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emf" ContentType="image/x-e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195A" w:rsidRPr="00C51D78" w:rsidRDefault="00814BEE" w:rsidP="00AB26E1">
      <w:pPr>
        <w:spacing w:line="360" w:lineRule="auto"/>
        <w:jc w:val="both"/>
        <w:rPr>
          <w:rFonts w:ascii="Arial" w:hAnsi="Arial" w:cs="Arial"/>
          <w:lang w:val="en-GB"/>
        </w:rPr>
      </w:pPr>
      <w:r w:rsidRPr="00C51D78">
        <w:rPr>
          <w:rFonts w:ascii="Arial" w:hAnsi="Arial" w:cs="Arial"/>
          <w:lang w:val="en-GB"/>
        </w:rPr>
        <w:tab/>
      </w:r>
      <w:r w:rsidR="00637ACA" w:rsidRPr="00C51D78">
        <w:rPr>
          <w:rFonts w:ascii="Arial" w:hAnsi="Arial" w:cs="Arial"/>
          <w:lang w:val="en-GB"/>
        </w:rPr>
        <w:t xml:space="preserve"> </w:t>
      </w:r>
    </w:p>
    <w:p w:rsidR="0019195A" w:rsidRPr="00C51D78" w:rsidRDefault="00BF3AF3" w:rsidP="00AB26E1">
      <w:pPr>
        <w:spacing w:line="360" w:lineRule="auto"/>
        <w:jc w:val="both"/>
        <w:rPr>
          <w:rFonts w:ascii="Arial" w:hAnsi="Arial" w:cs="Arial"/>
          <w:lang w:val="en-GB"/>
        </w:rPr>
      </w:pPr>
      <w:r w:rsidRPr="00C51D78">
        <w:rPr>
          <w:rFonts w:ascii="Arial" w:hAnsi="Arial" w:cs="Arial"/>
          <w:lang w:val="en-GB" w:eastAsia="nl-NL"/>
        </w:rPr>
        <w:pict>
          <v:line id="_x0000_s1081" style="position:absolute;left:0;text-align:left;z-index:251652608" from="0,6.3pt" to="459pt,6.3pt" strokecolor="#36f" strokeweight="3pt"/>
        </w:pict>
      </w:r>
    </w:p>
    <w:p w:rsidR="00BF3AF3" w:rsidRPr="00C51D78" w:rsidRDefault="0019195A" w:rsidP="00BF3AF3">
      <w:pPr>
        <w:spacing w:line="360" w:lineRule="auto"/>
        <w:jc w:val="center"/>
        <w:rPr>
          <w:rFonts w:ascii="Arial" w:hAnsi="Arial" w:cs="Arial"/>
          <w:b/>
          <w:color w:val="3366FF"/>
          <w:lang w:val="en-GB"/>
        </w:rPr>
      </w:pPr>
      <w:r w:rsidRPr="00C51D78">
        <w:rPr>
          <w:rFonts w:ascii="Arial" w:hAnsi="Arial" w:cs="Arial"/>
          <w:sz w:val="32"/>
          <w:szCs w:val="32"/>
          <w:lang w:val="en-GB"/>
        </w:rPr>
        <w:t>Administrative effects of the modernization</w:t>
      </w:r>
      <w:r w:rsidR="00B86BB5" w:rsidRPr="00C51D78">
        <w:rPr>
          <w:rFonts w:ascii="Arial" w:hAnsi="Arial" w:cs="Arial"/>
          <w:sz w:val="32"/>
          <w:szCs w:val="32"/>
          <w:lang w:val="en-GB"/>
        </w:rPr>
        <w:t xml:space="preserve"> </w:t>
      </w:r>
      <w:r w:rsidRPr="00C51D78">
        <w:rPr>
          <w:rFonts w:ascii="Arial" w:hAnsi="Arial" w:cs="Arial"/>
          <w:sz w:val="32"/>
          <w:szCs w:val="32"/>
          <w:lang w:val="en-GB"/>
        </w:rPr>
        <w:t>of Dutch</w:t>
      </w:r>
      <w:r w:rsidR="007B7489" w:rsidRPr="00C51D78">
        <w:rPr>
          <w:rFonts w:ascii="Arial" w:hAnsi="Arial" w:cs="Arial"/>
          <w:sz w:val="32"/>
          <w:szCs w:val="32"/>
          <w:lang w:val="en-GB"/>
        </w:rPr>
        <w:t xml:space="preserve"> long stay</w:t>
      </w:r>
      <w:r w:rsidRPr="00C51D78">
        <w:rPr>
          <w:rFonts w:ascii="Arial" w:hAnsi="Arial" w:cs="Arial"/>
          <w:sz w:val="32"/>
          <w:szCs w:val="32"/>
          <w:lang w:val="en-GB"/>
        </w:rPr>
        <w:t xml:space="preserve"> Healthcare</w:t>
      </w:r>
    </w:p>
    <w:p w:rsidR="0058048A" w:rsidRPr="00C51D78" w:rsidRDefault="003040D3" w:rsidP="00BF3AF3">
      <w:pPr>
        <w:spacing w:line="360" w:lineRule="auto"/>
        <w:jc w:val="center"/>
        <w:rPr>
          <w:rFonts w:ascii="Arial" w:hAnsi="Arial" w:cs="Arial"/>
          <w:b/>
          <w:color w:val="3366FF"/>
          <w:lang w:val="en-GB"/>
        </w:rPr>
      </w:pPr>
      <w:r w:rsidRPr="00C51D78">
        <w:rPr>
          <w:rFonts w:ascii="Arial" w:hAnsi="Arial" w:cs="Arial"/>
          <w:b/>
          <w:color w:val="3366FF"/>
          <w:lang w:val="en-GB"/>
        </w:rPr>
        <w:t xml:space="preserve"> </w:t>
      </w:r>
      <w:r w:rsidR="001D2BFA" w:rsidRPr="00C51D78">
        <w:rPr>
          <w:rFonts w:ascii="Arial" w:hAnsi="Arial" w:cs="Arial"/>
          <w:b/>
          <w:color w:val="3366FF"/>
          <w:lang w:val="en-GB"/>
        </w:rPr>
        <w:t>Model</w:t>
      </w:r>
      <w:r w:rsidR="0058048A" w:rsidRPr="00C51D78">
        <w:rPr>
          <w:rFonts w:ascii="Arial" w:hAnsi="Arial" w:cs="Arial"/>
          <w:b/>
          <w:color w:val="3366FF"/>
          <w:lang w:val="en-GB"/>
        </w:rPr>
        <w:t xml:space="preserve"> for measuring administrative costs in healthcare</w:t>
      </w:r>
    </w:p>
    <w:p w:rsidR="003040D3" w:rsidRPr="00C51D78" w:rsidRDefault="003040D3" w:rsidP="00BF3AF3">
      <w:pPr>
        <w:spacing w:line="360" w:lineRule="auto"/>
        <w:jc w:val="center"/>
        <w:rPr>
          <w:rFonts w:ascii="Arial" w:hAnsi="Arial" w:cs="Arial"/>
          <w:b/>
          <w:color w:val="3366FF"/>
          <w:lang w:val="en-GB"/>
        </w:rPr>
      </w:pPr>
      <w:r w:rsidRPr="00C51D78">
        <w:rPr>
          <w:rFonts w:ascii="Arial" w:hAnsi="Arial" w:cs="Arial"/>
          <w:lang w:val="en-GB" w:eastAsia="nl-NL"/>
        </w:rPr>
        <w:pict>
          <v:line id="_x0000_s1082" style="position:absolute;left:0;text-align:left;z-index:251653632" from="0,17.7pt" to="459pt,17.7pt" strokecolor="#36f" strokeweight="3pt"/>
        </w:pict>
      </w:r>
    </w:p>
    <w:p w:rsidR="00BF3AF3" w:rsidRPr="00C51D78" w:rsidRDefault="00BF3AF3" w:rsidP="00AB26E1">
      <w:pPr>
        <w:spacing w:line="360" w:lineRule="auto"/>
        <w:jc w:val="both"/>
        <w:rPr>
          <w:rFonts w:ascii="Arial" w:hAnsi="Arial" w:cs="Arial"/>
          <w:lang w:val="en-GB"/>
        </w:rPr>
      </w:pPr>
    </w:p>
    <w:p w:rsidR="00BF3AF3" w:rsidRPr="00C51D78" w:rsidRDefault="00BF3AF3" w:rsidP="00AB26E1">
      <w:pPr>
        <w:spacing w:line="360" w:lineRule="auto"/>
        <w:jc w:val="both"/>
        <w:rPr>
          <w:rFonts w:ascii="Arial" w:hAnsi="Arial" w:cs="Arial"/>
          <w:lang w:val="en-GB"/>
        </w:rPr>
      </w:pPr>
    </w:p>
    <w:p w:rsidR="0019195A" w:rsidRPr="00C51D78" w:rsidRDefault="0019195A" w:rsidP="00AB26E1">
      <w:pPr>
        <w:spacing w:line="360" w:lineRule="auto"/>
        <w:jc w:val="both"/>
        <w:rPr>
          <w:rFonts w:ascii="Arial" w:hAnsi="Arial" w:cs="Arial"/>
          <w:lang w:val="en-GB"/>
        </w:rPr>
      </w:pPr>
    </w:p>
    <w:p w:rsidR="0019195A" w:rsidRPr="00C51D78" w:rsidRDefault="0019195A" w:rsidP="00AB26E1">
      <w:pPr>
        <w:spacing w:line="360" w:lineRule="auto"/>
        <w:jc w:val="both"/>
        <w:rPr>
          <w:rFonts w:ascii="Arial" w:hAnsi="Arial" w:cs="Arial"/>
          <w:lang w:val="en-GB"/>
        </w:rPr>
      </w:pPr>
    </w:p>
    <w:p w:rsidR="0019195A" w:rsidRPr="00C51D78" w:rsidRDefault="006D7DD8" w:rsidP="00AB26E1">
      <w:pPr>
        <w:spacing w:line="360" w:lineRule="auto"/>
        <w:jc w:val="both"/>
        <w:rPr>
          <w:rFonts w:ascii="Arial" w:hAnsi="Arial" w:cs="Arial"/>
          <w:lang w:val="en-GB"/>
        </w:rPr>
      </w:pPr>
      <w:r>
        <w:rPr>
          <w:rFonts w:ascii="Arial" w:hAnsi="Arial" w:cs="Arial"/>
          <w:noProof/>
          <w:lang w:val="en-US"/>
        </w:rPr>
        <w:drawing>
          <wp:anchor distT="0" distB="0" distL="114300" distR="114300" simplePos="0" relativeHeight="251651584" behindDoc="1" locked="0" layoutInCell="1" allowOverlap="1">
            <wp:simplePos x="0" y="0"/>
            <wp:positionH relativeFrom="column">
              <wp:posOffset>685800</wp:posOffset>
            </wp:positionH>
            <wp:positionV relativeFrom="paragraph">
              <wp:posOffset>111760</wp:posOffset>
            </wp:positionV>
            <wp:extent cx="4762500" cy="3171825"/>
            <wp:effectExtent l="19050" t="0" r="0" b="0"/>
            <wp:wrapTight wrapText="bothSides">
              <wp:wrapPolygon edited="0">
                <wp:start x="-86" y="0"/>
                <wp:lineTo x="-86" y="21535"/>
                <wp:lineTo x="21600" y="21535"/>
                <wp:lineTo x="21600" y="0"/>
                <wp:lineTo x="-86" y="0"/>
              </wp:wrapPolygon>
            </wp:wrapTight>
            <wp:docPr id="22" name="Picture 2" descr="090918_fi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090918_files"/>
                    <pic:cNvPicPr>
                      <a:picLocks noChangeAspect="1" noChangeArrowheads="1"/>
                    </pic:cNvPicPr>
                  </pic:nvPicPr>
                  <pic:blipFill>
                    <a:blip r:embed="rId7" cstate="print"/>
                    <a:srcRect/>
                    <a:stretch>
                      <a:fillRect/>
                    </a:stretch>
                  </pic:blipFill>
                  <pic:spPr bwMode="auto">
                    <a:xfrm>
                      <a:off x="0" y="0"/>
                      <a:ext cx="4762500" cy="3171825"/>
                    </a:xfrm>
                    <a:prstGeom prst="rect">
                      <a:avLst/>
                    </a:prstGeom>
                    <a:noFill/>
                    <a:ln w="9525">
                      <a:noFill/>
                      <a:miter lim="800000"/>
                      <a:headEnd/>
                      <a:tailEnd/>
                    </a:ln>
                  </pic:spPr>
                </pic:pic>
              </a:graphicData>
            </a:graphic>
          </wp:anchor>
        </w:drawing>
      </w:r>
    </w:p>
    <w:p w:rsidR="0019195A" w:rsidRPr="00C51D78" w:rsidRDefault="0019195A" w:rsidP="00AB26E1">
      <w:pPr>
        <w:spacing w:line="360" w:lineRule="auto"/>
        <w:jc w:val="both"/>
        <w:rPr>
          <w:rFonts w:ascii="Arial" w:hAnsi="Arial" w:cs="Arial"/>
          <w:lang w:val="en-GB"/>
        </w:rPr>
      </w:pPr>
    </w:p>
    <w:p w:rsidR="0019195A" w:rsidRPr="00C51D78" w:rsidRDefault="0019195A" w:rsidP="00AB26E1">
      <w:pPr>
        <w:spacing w:line="360" w:lineRule="auto"/>
        <w:jc w:val="both"/>
        <w:rPr>
          <w:rFonts w:ascii="Arial" w:hAnsi="Arial" w:cs="Arial"/>
          <w:lang w:val="en-GB"/>
        </w:rPr>
      </w:pPr>
    </w:p>
    <w:p w:rsidR="0019195A" w:rsidRPr="00C51D78" w:rsidRDefault="0019195A" w:rsidP="00AB26E1">
      <w:pPr>
        <w:spacing w:line="360" w:lineRule="auto"/>
        <w:jc w:val="both"/>
        <w:rPr>
          <w:rFonts w:ascii="Arial" w:hAnsi="Arial" w:cs="Arial"/>
          <w:lang w:val="en-GB"/>
        </w:rPr>
      </w:pPr>
    </w:p>
    <w:p w:rsidR="0019195A" w:rsidRPr="00C51D78" w:rsidRDefault="0019195A" w:rsidP="00AB26E1">
      <w:pPr>
        <w:spacing w:line="360" w:lineRule="auto"/>
        <w:jc w:val="both"/>
        <w:rPr>
          <w:rFonts w:ascii="Arial" w:hAnsi="Arial" w:cs="Arial"/>
          <w:lang w:val="en-GB"/>
        </w:rPr>
      </w:pPr>
    </w:p>
    <w:p w:rsidR="0019195A" w:rsidRPr="00C51D78" w:rsidRDefault="0019195A" w:rsidP="00AB26E1">
      <w:pPr>
        <w:spacing w:line="360" w:lineRule="auto"/>
        <w:jc w:val="both"/>
        <w:rPr>
          <w:rFonts w:ascii="Arial" w:hAnsi="Arial" w:cs="Arial"/>
          <w:lang w:val="en-GB"/>
        </w:rPr>
      </w:pPr>
    </w:p>
    <w:p w:rsidR="0019195A" w:rsidRPr="00C51D78" w:rsidRDefault="0019195A" w:rsidP="00AB26E1">
      <w:pPr>
        <w:spacing w:line="360" w:lineRule="auto"/>
        <w:jc w:val="both"/>
        <w:rPr>
          <w:rFonts w:ascii="Arial" w:hAnsi="Arial" w:cs="Arial"/>
          <w:lang w:val="en-GB"/>
        </w:rPr>
      </w:pPr>
    </w:p>
    <w:p w:rsidR="0019195A" w:rsidRPr="00C51D78" w:rsidRDefault="0019195A" w:rsidP="00AB26E1">
      <w:pPr>
        <w:spacing w:line="360" w:lineRule="auto"/>
        <w:jc w:val="both"/>
        <w:rPr>
          <w:rFonts w:ascii="Arial" w:hAnsi="Arial" w:cs="Arial"/>
          <w:lang w:val="en-GB"/>
        </w:rPr>
      </w:pPr>
    </w:p>
    <w:p w:rsidR="0019195A" w:rsidRPr="00C51D78" w:rsidRDefault="0019195A" w:rsidP="00AB26E1">
      <w:pPr>
        <w:spacing w:line="360" w:lineRule="auto"/>
        <w:jc w:val="both"/>
        <w:rPr>
          <w:rFonts w:ascii="Arial" w:hAnsi="Arial" w:cs="Arial"/>
          <w:lang w:val="en-GB"/>
        </w:rPr>
      </w:pPr>
    </w:p>
    <w:p w:rsidR="0019195A" w:rsidRPr="00C51D78" w:rsidRDefault="0019195A" w:rsidP="00AB26E1">
      <w:pPr>
        <w:spacing w:line="360" w:lineRule="auto"/>
        <w:jc w:val="both"/>
        <w:rPr>
          <w:rFonts w:ascii="Arial" w:hAnsi="Arial" w:cs="Arial"/>
          <w:lang w:val="en-GB"/>
        </w:rPr>
      </w:pPr>
    </w:p>
    <w:p w:rsidR="0019195A" w:rsidRPr="00C51D78" w:rsidRDefault="0019195A" w:rsidP="00AB26E1">
      <w:pPr>
        <w:spacing w:line="360" w:lineRule="auto"/>
        <w:jc w:val="both"/>
        <w:rPr>
          <w:rFonts w:ascii="Arial" w:hAnsi="Arial" w:cs="Arial"/>
          <w:lang w:val="en-GB"/>
        </w:rPr>
      </w:pPr>
    </w:p>
    <w:p w:rsidR="0019195A" w:rsidRPr="00C51D78" w:rsidRDefault="0019195A" w:rsidP="00AB26E1">
      <w:pPr>
        <w:spacing w:line="360" w:lineRule="auto"/>
        <w:jc w:val="both"/>
        <w:rPr>
          <w:rFonts w:ascii="Arial" w:hAnsi="Arial" w:cs="Arial"/>
          <w:lang w:val="en-GB"/>
        </w:rPr>
      </w:pPr>
    </w:p>
    <w:p w:rsidR="0019195A" w:rsidRPr="00C51D78" w:rsidRDefault="0019195A" w:rsidP="00AB26E1">
      <w:pPr>
        <w:spacing w:line="360" w:lineRule="auto"/>
        <w:jc w:val="both"/>
        <w:rPr>
          <w:rFonts w:ascii="Arial" w:hAnsi="Arial" w:cs="Arial"/>
          <w:lang w:val="en-GB"/>
        </w:rPr>
      </w:pPr>
    </w:p>
    <w:p w:rsidR="0019195A" w:rsidRPr="00C51D78" w:rsidRDefault="0019195A" w:rsidP="00AB26E1">
      <w:pPr>
        <w:spacing w:line="360" w:lineRule="auto"/>
        <w:jc w:val="both"/>
        <w:rPr>
          <w:rFonts w:ascii="Arial" w:hAnsi="Arial" w:cs="Arial"/>
          <w:lang w:val="en-GB"/>
        </w:rPr>
      </w:pPr>
    </w:p>
    <w:p w:rsidR="002275EF" w:rsidRPr="00C51D78" w:rsidRDefault="002275EF" w:rsidP="00AB26E1">
      <w:pPr>
        <w:spacing w:line="360" w:lineRule="auto"/>
        <w:jc w:val="both"/>
        <w:rPr>
          <w:rFonts w:ascii="Arial" w:hAnsi="Arial" w:cs="Arial"/>
          <w:lang w:val="en-GB"/>
        </w:rPr>
      </w:pPr>
    </w:p>
    <w:p w:rsidR="0019195A" w:rsidRPr="00C51D78" w:rsidRDefault="0019195A" w:rsidP="00AB26E1">
      <w:pPr>
        <w:spacing w:line="360" w:lineRule="auto"/>
        <w:jc w:val="both"/>
        <w:rPr>
          <w:rFonts w:ascii="Arial" w:hAnsi="Arial" w:cs="Arial"/>
          <w:lang w:val="en-GB"/>
        </w:rPr>
      </w:pPr>
    </w:p>
    <w:p w:rsidR="009D6602" w:rsidRPr="00C51D78" w:rsidRDefault="009D6602" w:rsidP="00BF3AF3">
      <w:pPr>
        <w:spacing w:line="360" w:lineRule="auto"/>
        <w:rPr>
          <w:rFonts w:ascii="Arial" w:hAnsi="Arial" w:cs="Arial"/>
          <w:lang w:val="en-GB"/>
        </w:rPr>
      </w:pPr>
    </w:p>
    <w:p w:rsidR="009D6602" w:rsidRPr="00C51D78" w:rsidRDefault="009D6602" w:rsidP="00BF3AF3">
      <w:pPr>
        <w:spacing w:line="360" w:lineRule="auto"/>
        <w:rPr>
          <w:rFonts w:ascii="Arial" w:hAnsi="Arial" w:cs="Arial"/>
          <w:bCs/>
          <w:sz w:val="20"/>
          <w:szCs w:val="20"/>
          <w:lang w:val="en-GB"/>
        </w:rPr>
      </w:pPr>
      <w:r w:rsidRPr="00C51D78">
        <w:rPr>
          <w:rFonts w:ascii="Arial" w:hAnsi="Arial" w:cs="Arial"/>
          <w:bCs/>
          <w:sz w:val="20"/>
          <w:szCs w:val="20"/>
          <w:lang w:val="en-GB"/>
        </w:rPr>
        <w:t>P. van der Linden (student number 268956)</w:t>
      </w:r>
    </w:p>
    <w:p w:rsidR="009D6602" w:rsidRPr="00C51D78" w:rsidRDefault="009D6602" w:rsidP="00BF3AF3">
      <w:pPr>
        <w:spacing w:line="360" w:lineRule="auto"/>
        <w:rPr>
          <w:rFonts w:ascii="Arial" w:hAnsi="Arial" w:cs="Arial"/>
          <w:bCs/>
          <w:sz w:val="20"/>
          <w:szCs w:val="20"/>
          <w:lang w:val="en-GB"/>
        </w:rPr>
      </w:pPr>
      <w:r w:rsidRPr="00C51D78">
        <w:rPr>
          <w:rFonts w:ascii="Arial" w:hAnsi="Arial" w:cs="Arial"/>
          <w:bCs/>
          <w:sz w:val="20"/>
          <w:szCs w:val="20"/>
          <w:lang w:val="en-GB"/>
        </w:rPr>
        <w:t>Thesis supervisor; Drs. T.P.M. Welten</w:t>
      </w:r>
    </w:p>
    <w:p w:rsidR="00CE344E" w:rsidRPr="00C51D78" w:rsidRDefault="00CE344E" w:rsidP="00BF3AF3">
      <w:pPr>
        <w:spacing w:line="360" w:lineRule="auto"/>
        <w:rPr>
          <w:rFonts w:ascii="Arial" w:hAnsi="Arial" w:cs="Arial"/>
          <w:bCs/>
          <w:sz w:val="20"/>
          <w:szCs w:val="20"/>
          <w:lang w:val="en-GB"/>
        </w:rPr>
      </w:pPr>
      <w:r w:rsidRPr="00C51D78">
        <w:rPr>
          <w:rFonts w:ascii="Arial" w:hAnsi="Arial" w:cs="Arial"/>
          <w:bCs/>
          <w:sz w:val="20"/>
          <w:szCs w:val="20"/>
          <w:lang w:val="en-GB"/>
        </w:rPr>
        <w:t xml:space="preserve">Co-reader; </w:t>
      </w:r>
      <w:r w:rsidR="00815822" w:rsidRPr="00C51D78">
        <w:rPr>
          <w:rFonts w:ascii="Arial" w:hAnsi="Arial" w:cs="Arial"/>
          <w:bCs/>
          <w:sz w:val="20"/>
          <w:szCs w:val="20"/>
          <w:lang w:val="en-GB"/>
        </w:rPr>
        <w:t>Prof. Dr. E.A. de Groot</w:t>
      </w:r>
    </w:p>
    <w:p w:rsidR="0019195A" w:rsidRPr="00C51D78" w:rsidRDefault="0019195A" w:rsidP="00BF3AF3">
      <w:pPr>
        <w:spacing w:line="360" w:lineRule="auto"/>
        <w:rPr>
          <w:rFonts w:ascii="Arial" w:hAnsi="Arial" w:cs="Arial"/>
          <w:sz w:val="20"/>
          <w:szCs w:val="20"/>
          <w:lang w:val="en-GB"/>
        </w:rPr>
      </w:pPr>
      <w:smartTag w:uri="urn:schemas-microsoft-com:office:smarttags" w:element="PlaceName">
        <w:r w:rsidRPr="00C51D78">
          <w:rPr>
            <w:rFonts w:ascii="Arial" w:hAnsi="Arial" w:cs="Arial"/>
            <w:sz w:val="20"/>
            <w:szCs w:val="20"/>
            <w:lang w:val="en-GB"/>
          </w:rPr>
          <w:t>Erasmus</w:t>
        </w:r>
      </w:smartTag>
      <w:r w:rsidRPr="00C51D78">
        <w:rPr>
          <w:rFonts w:ascii="Arial" w:hAnsi="Arial" w:cs="Arial"/>
          <w:sz w:val="20"/>
          <w:szCs w:val="20"/>
          <w:lang w:val="en-GB"/>
        </w:rPr>
        <w:t xml:space="preserve"> </w:t>
      </w:r>
      <w:smartTag w:uri="urn:schemas-microsoft-com:office:smarttags" w:element="PlaceType">
        <w:r w:rsidRPr="00C51D78">
          <w:rPr>
            <w:rFonts w:ascii="Arial" w:hAnsi="Arial" w:cs="Arial"/>
            <w:sz w:val="20"/>
            <w:szCs w:val="20"/>
            <w:lang w:val="en-GB"/>
          </w:rPr>
          <w:t>University</w:t>
        </w:r>
      </w:smartTag>
      <w:r w:rsidRPr="00C51D78">
        <w:rPr>
          <w:rFonts w:ascii="Arial" w:hAnsi="Arial" w:cs="Arial"/>
          <w:sz w:val="20"/>
          <w:szCs w:val="20"/>
          <w:lang w:val="en-GB"/>
        </w:rPr>
        <w:t xml:space="preserve"> </w:t>
      </w:r>
      <w:smartTag w:uri="urn:schemas-microsoft-com:office:smarttags" w:element="City">
        <w:smartTag w:uri="urn:schemas-microsoft-com:office:smarttags" w:element="place">
          <w:r w:rsidRPr="00C51D78">
            <w:rPr>
              <w:rFonts w:ascii="Arial" w:hAnsi="Arial" w:cs="Arial"/>
              <w:sz w:val="20"/>
              <w:szCs w:val="20"/>
              <w:lang w:val="en-GB"/>
            </w:rPr>
            <w:t>Rotterdam</w:t>
          </w:r>
        </w:smartTag>
      </w:smartTag>
    </w:p>
    <w:p w:rsidR="0019195A" w:rsidRPr="00C51D78" w:rsidRDefault="0019195A" w:rsidP="00BF3AF3">
      <w:pPr>
        <w:spacing w:line="360" w:lineRule="auto"/>
        <w:rPr>
          <w:rFonts w:ascii="Arial" w:hAnsi="Arial" w:cs="Arial"/>
          <w:bCs/>
          <w:sz w:val="20"/>
          <w:szCs w:val="20"/>
          <w:lang w:val="en-GB"/>
        </w:rPr>
      </w:pPr>
      <w:smartTag w:uri="urn:schemas-microsoft-com:office:smarttags" w:element="place">
        <w:smartTag w:uri="urn:schemas-microsoft-com:office:smarttags" w:element="PlaceName">
          <w:r w:rsidRPr="00C51D78">
            <w:rPr>
              <w:rFonts w:ascii="Arial" w:hAnsi="Arial" w:cs="Arial"/>
              <w:bCs/>
              <w:sz w:val="20"/>
              <w:szCs w:val="20"/>
              <w:lang w:val="en-GB"/>
            </w:rPr>
            <w:t>Erasmus</w:t>
          </w:r>
        </w:smartTag>
        <w:r w:rsidRPr="00C51D78">
          <w:rPr>
            <w:rFonts w:ascii="Arial" w:hAnsi="Arial" w:cs="Arial"/>
            <w:bCs/>
            <w:sz w:val="20"/>
            <w:szCs w:val="20"/>
            <w:lang w:val="en-GB"/>
          </w:rPr>
          <w:t xml:space="preserve"> </w:t>
        </w:r>
        <w:smartTag w:uri="urn:schemas-microsoft-com:office:smarttags" w:element="PlaceType">
          <w:r w:rsidRPr="00C51D78">
            <w:rPr>
              <w:rFonts w:ascii="Arial" w:hAnsi="Arial" w:cs="Arial"/>
              <w:bCs/>
              <w:sz w:val="20"/>
              <w:szCs w:val="20"/>
              <w:lang w:val="en-GB"/>
            </w:rPr>
            <w:t>School</w:t>
          </w:r>
        </w:smartTag>
      </w:smartTag>
      <w:r w:rsidRPr="00C51D78">
        <w:rPr>
          <w:rFonts w:ascii="Arial" w:hAnsi="Arial" w:cs="Arial"/>
          <w:bCs/>
          <w:sz w:val="20"/>
          <w:szCs w:val="20"/>
          <w:lang w:val="en-GB"/>
        </w:rPr>
        <w:t xml:space="preserve"> of Economics</w:t>
      </w:r>
    </w:p>
    <w:p w:rsidR="009D6602" w:rsidRPr="00C51D78" w:rsidRDefault="009D6602" w:rsidP="00BF3AF3">
      <w:pPr>
        <w:spacing w:line="360" w:lineRule="auto"/>
        <w:rPr>
          <w:rFonts w:ascii="Arial" w:hAnsi="Arial" w:cs="Arial"/>
          <w:bCs/>
          <w:sz w:val="20"/>
          <w:szCs w:val="20"/>
          <w:lang w:val="en-GB"/>
        </w:rPr>
      </w:pPr>
      <w:r w:rsidRPr="00C51D78">
        <w:rPr>
          <w:rFonts w:ascii="Arial" w:hAnsi="Arial" w:cs="Arial"/>
          <w:bCs/>
          <w:sz w:val="20"/>
          <w:szCs w:val="20"/>
          <w:lang w:val="en-GB"/>
        </w:rPr>
        <w:t>Master Thesis Accounting &amp; Finance</w:t>
      </w:r>
    </w:p>
    <w:p w:rsidR="009D6602" w:rsidRPr="00C51D78" w:rsidRDefault="009D6602" w:rsidP="00BF3AF3">
      <w:pPr>
        <w:spacing w:line="360" w:lineRule="auto"/>
        <w:rPr>
          <w:rFonts w:ascii="Arial" w:hAnsi="Arial" w:cs="Arial"/>
          <w:bCs/>
          <w:sz w:val="20"/>
          <w:szCs w:val="20"/>
          <w:lang w:val="en-GB"/>
        </w:rPr>
      </w:pPr>
      <w:smartTag w:uri="urn:schemas-microsoft-com:office:smarttags" w:element="City">
        <w:smartTag w:uri="urn:schemas-microsoft-com:office:smarttags" w:element="place">
          <w:r w:rsidRPr="00C51D78">
            <w:rPr>
              <w:rFonts w:ascii="Arial" w:hAnsi="Arial" w:cs="Arial"/>
              <w:bCs/>
              <w:sz w:val="20"/>
              <w:szCs w:val="20"/>
              <w:lang w:val="en-GB"/>
            </w:rPr>
            <w:t>Rotterdam</w:t>
          </w:r>
        </w:smartTag>
      </w:smartTag>
      <w:r w:rsidRPr="00C51D78">
        <w:rPr>
          <w:rFonts w:ascii="Arial" w:hAnsi="Arial" w:cs="Arial"/>
          <w:bCs/>
          <w:sz w:val="20"/>
          <w:szCs w:val="20"/>
          <w:lang w:val="en-GB"/>
        </w:rPr>
        <w:t xml:space="preserve">, </w:t>
      </w:r>
      <w:r w:rsidR="00815822" w:rsidRPr="00C51D78">
        <w:rPr>
          <w:rFonts w:ascii="Arial" w:hAnsi="Arial" w:cs="Arial"/>
          <w:bCs/>
          <w:sz w:val="20"/>
          <w:szCs w:val="20"/>
          <w:lang w:val="en-GB"/>
        </w:rPr>
        <w:t>Augustus</w:t>
      </w:r>
      <w:r w:rsidRPr="00C51D78">
        <w:rPr>
          <w:rFonts w:ascii="Arial" w:hAnsi="Arial" w:cs="Arial"/>
          <w:bCs/>
          <w:sz w:val="20"/>
          <w:szCs w:val="20"/>
          <w:lang w:val="en-GB"/>
        </w:rPr>
        <w:t xml:space="preserve"> 2012</w:t>
      </w:r>
    </w:p>
    <w:p w:rsidR="006534CB" w:rsidRPr="00C51D78" w:rsidRDefault="0019195A" w:rsidP="008906CB">
      <w:pPr>
        <w:pStyle w:val="Heading1"/>
        <w:rPr>
          <w:lang w:val="en-GB"/>
        </w:rPr>
      </w:pPr>
      <w:r w:rsidRPr="00C51D78">
        <w:rPr>
          <w:lang w:val="en-GB"/>
        </w:rPr>
        <w:br w:type="page"/>
      </w:r>
      <w:bookmarkStart w:id="0" w:name="_Toc332190480"/>
      <w:r w:rsidR="006534CB" w:rsidRPr="007323B2">
        <w:rPr>
          <w:lang w:val="en-GB"/>
        </w:rPr>
        <w:lastRenderedPageBreak/>
        <w:t>Preface</w:t>
      </w:r>
      <w:bookmarkEnd w:id="0"/>
    </w:p>
    <w:p w:rsidR="004E239F" w:rsidRPr="00C51D78" w:rsidRDefault="004E239F" w:rsidP="00FA377E">
      <w:pPr>
        <w:spacing w:line="360" w:lineRule="auto"/>
        <w:jc w:val="both"/>
        <w:rPr>
          <w:rFonts w:ascii="Arial" w:hAnsi="Arial" w:cs="Arial"/>
          <w:sz w:val="22"/>
          <w:szCs w:val="22"/>
          <w:lang w:val="en-GB"/>
        </w:rPr>
      </w:pPr>
    </w:p>
    <w:p w:rsidR="00FA377E" w:rsidRDefault="006534CB" w:rsidP="00FA377E">
      <w:pPr>
        <w:spacing w:line="360" w:lineRule="auto"/>
        <w:jc w:val="both"/>
        <w:rPr>
          <w:rFonts w:ascii="Arial" w:hAnsi="Arial" w:cs="Arial"/>
          <w:sz w:val="22"/>
          <w:szCs w:val="22"/>
          <w:lang w:val="en-GB"/>
        </w:rPr>
      </w:pPr>
      <w:r w:rsidRPr="00C51D78">
        <w:rPr>
          <w:rFonts w:ascii="Arial" w:hAnsi="Arial" w:cs="Arial"/>
          <w:sz w:val="22"/>
          <w:szCs w:val="22"/>
          <w:lang w:val="en-GB"/>
        </w:rPr>
        <w:t>A</w:t>
      </w:r>
      <w:r w:rsidR="00FA377E" w:rsidRPr="00C51D78">
        <w:rPr>
          <w:rFonts w:ascii="Arial" w:hAnsi="Arial" w:cs="Arial"/>
          <w:sz w:val="22"/>
          <w:szCs w:val="22"/>
          <w:lang w:val="en-GB"/>
        </w:rPr>
        <w:t xml:space="preserve"> country with a </w:t>
      </w:r>
      <w:r w:rsidRPr="00C51D78">
        <w:rPr>
          <w:rFonts w:ascii="Arial" w:hAnsi="Arial" w:cs="Arial"/>
          <w:sz w:val="22"/>
          <w:szCs w:val="22"/>
          <w:lang w:val="en-GB"/>
        </w:rPr>
        <w:t>health</w:t>
      </w:r>
      <w:r w:rsidR="00A84A4D" w:rsidRPr="00C51D78">
        <w:rPr>
          <w:rFonts w:ascii="Arial" w:hAnsi="Arial" w:cs="Arial"/>
          <w:sz w:val="22"/>
          <w:szCs w:val="22"/>
          <w:lang w:val="en-GB"/>
        </w:rPr>
        <w:t>care</w:t>
      </w:r>
      <w:r w:rsidRPr="00C51D78">
        <w:rPr>
          <w:rFonts w:ascii="Arial" w:hAnsi="Arial" w:cs="Arial"/>
          <w:sz w:val="22"/>
          <w:szCs w:val="22"/>
          <w:lang w:val="en-GB"/>
        </w:rPr>
        <w:t xml:space="preserve"> system financed through collective means will always have a tension between the </w:t>
      </w:r>
      <w:r w:rsidR="008C1F65" w:rsidRPr="00C51D78">
        <w:rPr>
          <w:rFonts w:ascii="Arial" w:hAnsi="Arial" w:cs="Arial"/>
          <w:sz w:val="22"/>
          <w:szCs w:val="22"/>
          <w:lang w:val="en-GB"/>
        </w:rPr>
        <w:t>availability of healthc</w:t>
      </w:r>
      <w:r w:rsidR="007C35C7" w:rsidRPr="00C51D78">
        <w:rPr>
          <w:rFonts w:ascii="Arial" w:hAnsi="Arial" w:cs="Arial"/>
          <w:sz w:val="22"/>
          <w:szCs w:val="22"/>
          <w:lang w:val="en-GB"/>
        </w:rPr>
        <w:t>are and the cost of this system for</w:t>
      </w:r>
      <w:r w:rsidR="008C1F65" w:rsidRPr="00C51D78">
        <w:rPr>
          <w:rFonts w:ascii="Arial" w:hAnsi="Arial" w:cs="Arial"/>
          <w:sz w:val="22"/>
          <w:szCs w:val="22"/>
          <w:lang w:val="en-GB"/>
        </w:rPr>
        <w:t xml:space="preserve"> its residents</w:t>
      </w:r>
      <w:r w:rsidR="005654ED" w:rsidRPr="00C51D78">
        <w:rPr>
          <w:rFonts w:ascii="Arial" w:hAnsi="Arial" w:cs="Arial"/>
          <w:sz w:val="22"/>
          <w:szCs w:val="22"/>
          <w:lang w:val="en-GB"/>
        </w:rPr>
        <w:t>.</w:t>
      </w:r>
      <w:r w:rsidR="00FA377E" w:rsidRPr="00C51D78">
        <w:rPr>
          <w:rFonts w:ascii="Arial" w:hAnsi="Arial" w:cs="Arial"/>
          <w:sz w:val="22"/>
          <w:szCs w:val="22"/>
          <w:lang w:val="en-GB"/>
        </w:rPr>
        <w:t xml:space="preserve"> </w:t>
      </w:r>
      <w:r w:rsidR="00FA3FB9">
        <w:rPr>
          <w:rFonts w:ascii="Arial" w:hAnsi="Arial" w:cs="Arial"/>
          <w:sz w:val="22"/>
          <w:szCs w:val="22"/>
          <w:lang w:val="en-GB"/>
        </w:rPr>
        <w:t>Due to t</w:t>
      </w:r>
      <w:r w:rsidR="005654ED" w:rsidRPr="00C51D78">
        <w:rPr>
          <w:rFonts w:ascii="Arial" w:hAnsi="Arial" w:cs="Arial"/>
          <w:sz w:val="22"/>
          <w:szCs w:val="22"/>
          <w:lang w:val="en-GB"/>
        </w:rPr>
        <w:t>his</w:t>
      </w:r>
      <w:r w:rsidR="00C250B3" w:rsidRPr="00C51D78">
        <w:rPr>
          <w:rFonts w:ascii="Arial" w:hAnsi="Arial" w:cs="Arial"/>
          <w:sz w:val="22"/>
          <w:szCs w:val="22"/>
          <w:lang w:val="en-GB"/>
        </w:rPr>
        <w:t xml:space="preserve"> tension </w:t>
      </w:r>
      <w:r w:rsidR="00FA3FB9">
        <w:rPr>
          <w:rFonts w:ascii="Arial" w:hAnsi="Arial" w:cs="Arial"/>
          <w:sz w:val="22"/>
          <w:szCs w:val="22"/>
          <w:lang w:val="en-GB"/>
        </w:rPr>
        <w:t xml:space="preserve">decision-makers have a need for information to obtain a balance. </w:t>
      </w:r>
      <w:r w:rsidR="00C250B3" w:rsidRPr="00C51D78">
        <w:rPr>
          <w:rFonts w:ascii="Arial" w:hAnsi="Arial" w:cs="Arial"/>
          <w:sz w:val="22"/>
          <w:szCs w:val="22"/>
          <w:lang w:val="en-GB"/>
        </w:rPr>
        <w:t>The</w:t>
      </w:r>
      <w:r w:rsidR="00FA377E" w:rsidRPr="00C51D78">
        <w:rPr>
          <w:rFonts w:ascii="Arial" w:hAnsi="Arial" w:cs="Arial"/>
          <w:sz w:val="22"/>
          <w:szCs w:val="22"/>
          <w:lang w:val="en-GB"/>
        </w:rPr>
        <w:t xml:space="preserve"> economical impact of obtaining this information also needs to be in balance with the benefits to the healthcare system. </w:t>
      </w:r>
    </w:p>
    <w:p w:rsidR="009C281E" w:rsidRDefault="006534CB" w:rsidP="005654ED">
      <w:pPr>
        <w:spacing w:line="360" w:lineRule="auto"/>
        <w:jc w:val="both"/>
        <w:rPr>
          <w:rFonts w:ascii="Arial" w:hAnsi="Arial" w:cs="Arial"/>
          <w:sz w:val="22"/>
          <w:szCs w:val="22"/>
          <w:lang w:val="en-GB"/>
        </w:rPr>
      </w:pPr>
      <w:r w:rsidRPr="00C51D78">
        <w:rPr>
          <w:rFonts w:ascii="Arial" w:hAnsi="Arial" w:cs="Arial"/>
          <w:sz w:val="22"/>
          <w:szCs w:val="22"/>
          <w:lang w:val="en-GB"/>
        </w:rPr>
        <w:t>In ord</w:t>
      </w:r>
      <w:r w:rsidR="00FA3FB9">
        <w:rPr>
          <w:rFonts w:ascii="Arial" w:hAnsi="Arial" w:cs="Arial"/>
          <w:sz w:val="22"/>
          <w:szCs w:val="22"/>
          <w:lang w:val="en-GB"/>
        </w:rPr>
        <w:t xml:space="preserve">er to preserve the Dutch healthcare </w:t>
      </w:r>
      <w:r w:rsidRPr="00C51D78">
        <w:rPr>
          <w:rFonts w:ascii="Arial" w:hAnsi="Arial" w:cs="Arial"/>
          <w:sz w:val="22"/>
          <w:szCs w:val="22"/>
          <w:lang w:val="en-GB"/>
        </w:rPr>
        <w:t>system for the future</w:t>
      </w:r>
      <w:r w:rsidR="004A07A1" w:rsidRPr="00C51D78">
        <w:rPr>
          <w:rFonts w:ascii="Arial" w:hAnsi="Arial" w:cs="Arial"/>
          <w:sz w:val="22"/>
          <w:szCs w:val="22"/>
          <w:lang w:val="en-GB"/>
        </w:rPr>
        <w:t>,</w:t>
      </w:r>
      <w:r w:rsidRPr="00C51D78">
        <w:rPr>
          <w:rFonts w:ascii="Arial" w:hAnsi="Arial" w:cs="Arial"/>
          <w:sz w:val="22"/>
          <w:szCs w:val="22"/>
          <w:lang w:val="en-GB"/>
        </w:rPr>
        <w:t xml:space="preserve"> the cost will have to be bearable and the system has to </w:t>
      </w:r>
      <w:r w:rsidR="00FA377E" w:rsidRPr="00C51D78">
        <w:rPr>
          <w:rFonts w:ascii="Arial" w:hAnsi="Arial" w:cs="Arial"/>
          <w:sz w:val="22"/>
          <w:szCs w:val="22"/>
          <w:lang w:val="en-GB"/>
        </w:rPr>
        <w:t>guarantee good quality healthcare to its population</w:t>
      </w:r>
      <w:r w:rsidRPr="00C51D78">
        <w:rPr>
          <w:rFonts w:ascii="Arial" w:hAnsi="Arial" w:cs="Arial"/>
          <w:sz w:val="22"/>
          <w:szCs w:val="22"/>
          <w:lang w:val="en-GB"/>
        </w:rPr>
        <w:t xml:space="preserve">. </w:t>
      </w:r>
      <w:r w:rsidR="005654ED" w:rsidRPr="00C51D78">
        <w:rPr>
          <w:rFonts w:ascii="Arial" w:hAnsi="Arial" w:cs="Arial"/>
          <w:sz w:val="22"/>
          <w:szCs w:val="22"/>
          <w:lang w:val="en-GB"/>
        </w:rPr>
        <w:t xml:space="preserve">The reduction of the cost to maintain and control this system can contribute to the availability and sustainability of this healthcare system now and in the future. </w:t>
      </w:r>
      <w:r w:rsidR="009C281E">
        <w:rPr>
          <w:rFonts w:ascii="Arial" w:hAnsi="Arial" w:cs="Arial"/>
          <w:sz w:val="22"/>
          <w:szCs w:val="22"/>
          <w:lang w:val="en-GB"/>
        </w:rPr>
        <w:t>S</w:t>
      </w:r>
      <w:r w:rsidR="009C281E" w:rsidRPr="00C51D78">
        <w:rPr>
          <w:rFonts w:ascii="Arial" w:hAnsi="Arial" w:cs="Arial"/>
          <w:sz w:val="22"/>
          <w:szCs w:val="22"/>
          <w:lang w:val="en-GB"/>
        </w:rPr>
        <w:t xml:space="preserve">avings on </w:t>
      </w:r>
      <w:r w:rsidR="009C281E" w:rsidRPr="00F60D76">
        <w:rPr>
          <w:rFonts w:ascii="Arial" w:hAnsi="Arial" w:cs="Arial"/>
          <w:sz w:val="22"/>
          <w:szCs w:val="22"/>
          <w:lang w:val="en-GB"/>
        </w:rPr>
        <w:t>overhead cost</w:t>
      </w:r>
      <w:r w:rsidR="005E026F">
        <w:rPr>
          <w:rFonts w:ascii="Arial" w:hAnsi="Arial" w:cs="Arial"/>
          <w:sz w:val="22"/>
          <w:szCs w:val="22"/>
          <w:lang w:val="en-GB"/>
        </w:rPr>
        <w:t>s</w:t>
      </w:r>
      <w:r w:rsidR="009C281E" w:rsidRPr="00F60D76">
        <w:rPr>
          <w:rFonts w:ascii="Arial" w:hAnsi="Arial" w:cs="Arial"/>
          <w:sz w:val="22"/>
          <w:szCs w:val="22"/>
          <w:lang w:val="en-GB"/>
        </w:rPr>
        <w:t xml:space="preserve"> </w:t>
      </w:r>
      <w:r w:rsidR="009C281E">
        <w:rPr>
          <w:rFonts w:ascii="Arial" w:hAnsi="Arial" w:cs="Arial"/>
          <w:sz w:val="22"/>
          <w:szCs w:val="22"/>
          <w:lang w:val="en-GB"/>
        </w:rPr>
        <w:t>can</w:t>
      </w:r>
      <w:r w:rsidR="009C281E" w:rsidRPr="00F60D76">
        <w:rPr>
          <w:rFonts w:ascii="Arial" w:hAnsi="Arial" w:cs="Arial"/>
          <w:sz w:val="22"/>
          <w:szCs w:val="22"/>
          <w:lang w:val="en-GB"/>
        </w:rPr>
        <w:t xml:space="preserve"> relieve pressure on </w:t>
      </w:r>
      <w:r w:rsidR="009C281E">
        <w:rPr>
          <w:rFonts w:ascii="Arial" w:hAnsi="Arial" w:cs="Arial"/>
          <w:sz w:val="22"/>
          <w:szCs w:val="22"/>
          <w:lang w:val="en-GB"/>
        </w:rPr>
        <w:t xml:space="preserve">healthcare </w:t>
      </w:r>
      <w:r w:rsidR="009C281E" w:rsidRPr="00F60D76">
        <w:rPr>
          <w:rFonts w:ascii="Arial" w:hAnsi="Arial" w:cs="Arial"/>
          <w:sz w:val="22"/>
          <w:szCs w:val="22"/>
          <w:lang w:val="en-GB"/>
        </w:rPr>
        <w:t xml:space="preserve">budgets. For some countries this can also mean that the reduction of </w:t>
      </w:r>
      <w:r w:rsidR="009C281E">
        <w:rPr>
          <w:rFonts w:ascii="Arial" w:hAnsi="Arial" w:cs="Arial"/>
          <w:sz w:val="22"/>
          <w:szCs w:val="22"/>
          <w:lang w:val="en-GB"/>
        </w:rPr>
        <w:t>overhead</w:t>
      </w:r>
      <w:r w:rsidR="009C281E" w:rsidRPr="00F60D76">
        <w:rPr>
          <w:rFonts w:ascii="Arial" w:hAnsi="Arial" w:cs="Arial"/>
          <w:sz w:val="22"/>
          <w:szCs w:val="22"/>
          <w:lang w:val="en-GB"/>
        </w:rPr>
        <w:t xml:space="preserve"> costs can be used to finance benefits for the uninsured (Thorpe, 1992). </w:t>
      </w:r>
    </w:p>
    <w:p w:rsidR="009C281E" w:rsidRDefault="009C281E" w:rsidP="005654ED">
      <w:pPr>
        <w:spacing w:line="360" w:lineRule="auto"/>
        <w:jc w:val="both"/>
        <w:rPr>
          <w:rFonts w:ascii="Arial" w:hAnsi="Arial" w:cs="Arial"/>
          <w:sz w:val="22"/>
          <w:szCs w:val="22"/>
          <w:lang w:val="en-GB"/>
        </w:rPr>
      </w:pPr>
    </w:p>
    <w:p w:rsidR="009C281E" w:rsidRDefault="009C281E" w:rsidP="005654ED">
      <w:pPr>
        <w:spacing w:line="360" w:lineRule="auto"/>
        <w:jc w:val="both"/>
        <w:rPr>
          <w:rFonts w:ascii="Arial" w:hAnsi="Arial" w:cs="Arial"/>
          <w:sz w:val="22"/>
          <w:szCs w:val="22"/>
          <w:lang w:val="en-GB"/>
        </w:rPr>
      </w:pPr>
    </w:p>
    <w:p w:rsidR="00155EF1" w:rsidRPr="00C51D78" w:rsidRDefault="00155EF1" w:rsidP="008B1464">
      <w:pPr>
        <w:spacing w:line="360" w:lineRule="auto"/>
        <w:jc w:val="both"/>
        <w:rPr>
          <w:rFonts w:ascii="Arial" w:hAnsi="Arial" w:cs="Arial"/>
          <w:sz w:val="22"/>
          <w:szCs w:val="22"/>
          <w:lang w:val="en-GB"/>
        </w:rPr>
      </w:pPr>
    </w:p>
    <w:p w:rsidR="00155EF1" w:rsidRPr="00C51D78" w:rsidRDefault="00155EF1" w:rsidP="008B1464">
      <w:pPr>
        <w:spacing w:line="360" w:lineRule="auto"/>
        <w:jc w:val="both"/>
        <w:rPr>
          <w:rFonts w:ascii="Arial" w:hAnsi="Arial" w:cs="Arial"/>
          <w:sz w:val="22"/>
          <w:szCs w:val="22"/>
          <w:lang w:val="en-GB"/>
        </w:rPr>
      </w:pPr>
    </w:p>
    <w:p w:rsidR="00155EF1" w:rsidRPr="00C51D78" w:rsidRDefault="00155EF1" w:rsidP="008B1464">
      <w:pPr>
        <w:spacing w:line="360" w:lineRule="auto"/>
        <w:jc w:val="both"/>
        <w:rPr>
          <w:rFonts w:ascii="Arial" w:hAnsi="Arial" w:cs="Arial"/>
          <w:sz w:val="22"/>
          <w:szCs w:val="22"/>
          <w:lang w:val="en-GB"/>
        </w:rPr>
      </w:pPr>
    </w:p>
    <w:p w:rsidR="00155EF1" w:rsidRPr="00C51D78" w:rsidRDefault="00924C0B" w:rsidP="008906CB">
      <w:pPr>
        <w:pStyle w:val="Heading1"/>
        <w:rPr>
          <w:lang w:val="en-GB"/>
        </w:rPr>
      </w:pPr>
      <w:r w:rsidRPr="00C51D78">
        <w:rPr>
          <w:lang w:val="en-GB"/>
        </w:rPr>
        <w:br w:type="page"/>
      </w:r>
      <w:bookmarkStart w:id="1" w:name="_Toc332190481"/>
      <w:r w:rsidR="00155EF1" w:rsidRPr="00C51D78">
        <w:rPr>
          <w:lang w:val="en-GB"/>
        </w:rPr>
        <w:lastRenderedPageBreak/>
        <w:t>Contents</w:t>
      </w:r>
      <w:bookmarkEnd w:id="1"/>
    </w:p>
    <w:p w:rsidR="007B74A1" w:rsidRPr="00C51D78" w:rsidRDefault="007B74A1" w:rsidP="008B1464">
      <w:pPr>
        <w:spacing w:line="360" w:lineRule="auto"/>
        <w:jc w:val="both"/>
        <w:rPr>
          <w:rFonts w:ascii="Arial" w:hAnsi="Arial" w:cs="Arial"/>
          <w:sz w:val="22"/>
          <w:szCs w:val="22"/>
          <w:lang w:val="en-GB"/>
        </w:rPr>
      </w:pPr>
    </w:p>
    <w:p w:rsidR="00A86931" w:rsidRPr="00A86931" w:rsidRDefault="009502BF">
      <w:pPr>
        <w:pStyle w:val="TOC1"/>
        <w:tabs>
          <w:tab w:val="right" w:leader="dot" w:pos="9060"/>
        </w:tabs>
        <w:rPr>
          <w:rFonts w:ascii="Arial" w:hAnsi="Arial" w:cs="Arial"/>
          <w:b w:val="0"/>
          <w:bCs w:val="0"/>
          <w:caps w:val="0"/>
          <w:noProof/>
          <w:lang w:val="en-GB" w:eastAsia="nl-NL"/>
        </w:rPr>
      </w:pPr>
      <w:r w:rsidRPr="00A86931">
        <w:rPr>
          <w:rFonts w:ascii="Arial" w:hAnsi="Arial" w:cs="Arial"/>
          <w:b w:val="0"/>
          <w:lang w:val="en-GB"/>
        </w:rPr>
        <w:fldChar w:fldCharType="begin"/>
      </w:r>
      <w:r w:rsidRPr="00A86931">
        <w:rPr>
          <w:rFonts w:ascii="Arial" w:hAnsi="Arial" w:cs="Arial"/>
          <w:b w:val="0"/>
          <w:lang w:val="en-GB"/>
        </w:rPr>
        <w:instrText xml:space="preserve"> TOC \o "1-3" \u </w:instrText>
      </w:r>
      <w:r w:rsidRPr="00A86931">
        <w:rPr>
          <w:rFonts w:ascii="Arial" w:hAnsi="Arial" w:cs="Arial"/>
          <w:b w:val="0"/>
          <w:lang w:val="en-GB"/>
        </w:rPr>
        <w:fldChar w:fldCharType="separate"/>
      </w:r>
      <w:r w:rsidR="00A86931" w:rsidRPr="00A86931">
        <w:rPr>
          <w:rFonts w:ascii="Arial" w:hAnsi="Arial" w:cs="Arial"/>
          <w:noProof/>
          <w:lang w:val="en-GB"/>
        </w:rPr>
        <w:t>Preface</w:t>
      </w:r>
      <w:r w:rsidR="00A86931" w:rsidRPr="00A86931">
        <w:rPr>
          <w:rFonts w:ascii="Arial" w:hAnsi="Arial" w:cs="Arial"/>
          <w:noProof/>
          <w:lang w:val="en-GB"/>
        </w:rPr>
        <w:tab/>
      </w:r>
      <w:r w:rsidR="00A86931" w:rsidRPr="00A86931">
        <w:rPr>
          <w:rFonts w:ascii="Arial" w:hAnsi="Arial" w:cs="Arial"/>
          <w:noProof/>
        </w:rPr>
        <w:fldChar w:fldCharType="begin"/>
      </w:r>
      <w:r w:rsidR="00A86931" w:rsidRPr="00A86931">
        <w:rPr>
          <w:rFonts w:ascii="Arial" w:hAnsi="Arial" w:cs="Arial"/>
          <w:noProof/>
          <w:lang w:val="en-GB"/>
        </w:rPr>
        <w:instrText xml:space="preserve"> PAGEREF _Toc332190480 \h </w:instrText>
      </w:r>
      <w:r w:rsidR="00A86931" w:rsidRPr="00A86931">
        <w:rPr>
          <w:rFonts w:ascii="Arial" w:hAnsi="Arial" w:cs="Arial"/>
          <w:noProof/>
        </w:rPr>
      </w:r>
      <w:r w:rsidR="00A86931" w:rsidRPr="00A86931">
        <w:rPr>
          <w:rFonts w:ascii="Arial" w:hAnsi="Arial" w:cs="Arial"/>
          <w:noProof/>
        </w:rPr>
        <w:fldChar w:fldCharType="separate"/>
      </w:r>
      <w:r w:rsidR="00815464">
        <w:rPr>
          <w:rFonts w:ascii="Arial" w:hAnsi="Arial" w:cs="Arial"/>
          <w:noProof/>
          <w:lang w:val="en-GB"/>
        </w:rPr>
        <w:t>1</w:t>
      </w:r>
      <w:r w:rsidR="00A86931" w:rsidRPr="00A86931">
        <w:rPr>
          <w:rFonts w:ascii="Arial" w:hAnsi="Arial" w:cs="Arial"/>
          <w:noProof/>
        </w:rPr>
        <w:fldChar w:fldCharType="end"/>
      </w:r>
    </w:p>
    <w:p w:rsidR="00A86931" w:rsidRPr="00A86931" w:rsidRDefault="00A86931">
      <w:pPr>
        <w:pStyle w:val="TOC1"/>
        <w:tabs>
          <w:tab w:val="right" w:leader="dot" w:pos="9060"/>
        </w:tabs>
        <w:rPr>
          <w:rFonts w:ascii="Arial" w:hAnsi="Arial" w:cs="Arial"/>
          <w:b w:val="0"/>
          <w:bCs w:val="0"/>
          <w:caps w:val="0"/>
          <w:noProof/>
          <w:lang w:val="en-GB" w:eastAsia="nl-NL"/>
        </w:rPr>
      </w:pPr>
      <w:r w:rsidRPr="00A86931">
        <w:rPr>
          <w:rFonts w:ascii="Arial" w:hAnsi="Arial" w:cs="Arial"/>
          <w:noProof/>
          <w:lang w:val="en-GB"/>
        </w:rPr>
        <w:t>Contents</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_Toc332190481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2</w:t>
      </w:r>
      <w:r w:rsidRPr="00A86931">
        <w:rPr>
          <w:rFonts w:ascii="Arial" w:hAnsi="Arial" w:cs="Arial"/>
          <w:noProof/>
        </w:rPr>
        <w:fldChar w:fldCharType="end"/>
      </w:r>
    </w:p>
    <w:p w:rsidR="00A86931" w:rsidRPr="00A86931" w:rsidRDefault="00A86931">
      <w:pPr>
        <w:pStyle w:val="TOC1"/>
        <w:tabs>
          <w:tab w:val="right" w:leader="dot" w:pos="9060"/>
        </w:tabs>
        <w:rPr>
          <w:rFonts w:ascii="Arial" w:hAnsi="Arial" w:cs="Arial"/>
          <w:b w:val="0"/>
          <w:bCs w:val="0"/>
          <w:caps w:val="0"/>
          <w:noProof/>
          <w:lang w:val="en-GB" w:eastAsia="nl-NL"/>
        </w:rPr>
      </w:pPr>
      <w:r w:rsidRPr="00A86931">
        <w:rPr>
          <w:rFonts w:ascii="Arial" w:hAnsi="Arial" w:cs="Arial"/>
          <w:noProof/>
          <w:lang w:val="en-GB"/>
        </w:rPr>
        <w:t>Abstract</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_Toc332190482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4</w:t>
      </w:r>
      <w:r w:rsidRPr="00A86931">
        <w:rPr>
          <w:rFonts w:ascii="Arial" w:hAnsi="Arial" w:cs="Arial"/>
          <w:noProof/>
        </w:rPr>
        <w:fldChar w:fldCharType="end"/>
      </w:r>
    </w:p>
    <w:p w:rsidR="00A86931" w:rsidRPr="00A86931" w:rsidRDefault="00A86931">
      <w:pPr>
        <w:pStyle w:val="TOC1"/>
        <w:tabs>
          <w:tab w:val="right" w:leader="dot" w:pos="9060"/>
        </w:tabs>
        <w:rPr>
          <w:rFonts w:ascii="Arial" w:hAnsi="Arial" w:cs="Arial"/>
          <w:b w:val="0"/>
          <w:bCs w:val="0"/>
          <w:caps w:val="0"/>
          <w:noProof/>
          <w:lang w:val="en-GB" w:eastAsia="nl-NL"/>
        </w:rPr>
      </w:pPr>
      <w:r w:rsidRPr="00A86931">
        <w:rPr>
          <w:rFonts w:ascii="Arial" w:hAnsi="Arial" w:cs="Arial"/>
          <w:noProof/>
          <w:lang w:val="en-GB"/>
        </w:rPr>
        <w:t>Chapter 1 Introduction</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_Toc332190484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5</w:t>
      </w:r>
      <w:r w:rsidRPr="00A86931">
        <w:rPr>
          <w:rFonts w:ascii="Arial" w:hAnsi="Arial" w:cs="Arial"/>
          <w:noProof/>
        </w:rPr>
        <w:fldChar w:fldCharType="end"/>
      </w:r>
    </w:p>
    <w:p w:rsidR="00A86931" w:rsidRPr="00A86931" w:rsidRDefault="00A86931">
      <w:pPr>
        <w:pStyle w:val="TOC3"/>
        <w:tabs>
          <w:tab w:val="right" w:leader="dot" w:pos="9060"/>
        </w:tabs>
        <w:rPr>
          <w:rFonts w:ascii="Arial" w:hAnsi="Arial" w:cs="Arial"/>
          <w:i w:val="0"/>
          <w:iCs w:val="0"/>
          <w:noProof/>
          <w:lang w:val="en-GB" w:eastAsia="nl-NL"/>
        </w:rPr>
      </w:pPr>
      <w:r w:rsidRPr="00A86931">
        <w:rPr>
          <w:rFonts w:ascii="Arial" w:hAnsi="Arial" w:cs="Arial"/>
          <w:noProof/>
          <w:kern w:val="32"/>
          <w:u w:val="single"/>
          <w:lang w:val="en-GB"/>
        </w:rPr>
        <w:t>Introduction healthcare system</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_Toc332190485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5</w:t>
      </w:r>
      <w:r w:rsidRPr="00A86931">
        <w:rPr>
          <w:rFonts w:ascii="Arial" w:hAnsi="Arial" w:cs="Arial"/>
          <w:noProof/>
        </w:rPr>
        <w:fldChar w:fldCharType="end"/>
      </w:r>
    </w:p>
    <w:p w:rsidR="00A86931" w:rsidRPr="00A86931" w:rsidRDefault="00A86931">
      <w:pPr>
        <w:pStyle w:val="TOC3"/>
        <w:tabs>
          <w:tab w:val="right" w:leader="dot" w:pos="9060"/>
        </w:tabs>
        <w:rPr>
          <w:rFonts w:ascii="Arial" w:hAnsi="Arial" w:cs="Arial"/>
          <w:i w:val="0"/>
          <w:iCs w:val="0"/>
          <w:noProof/>
          <w:lang w:val="en-GB" w:eastAsia="nl-NL"/>
        </w:rPr>
      </w:pPr>
      <w:r w:rsidRPr="00A86931">
        <w:rPr>
          <w:rFonts w:ascii="Arial" w:hAnsi="Arial" w:cs="Arial"/>
          <w:noProof/>
          <w:kern w:val="32"/>
          <w:u w:val="single"/>
          <w:lang w:val="en-GB"/>
        </w:rPr>
        <w:t>Problem description</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_Toc332190486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9</w:t>
      </w:r>
      <w:r w:rsidRPr="00A86931">
        <w:rPr>
          <w:rFonts w:ascii="Arial" w:hAnsi="Arial" w:cs="Arial"/>
          <w:noProof/>
        </w:rPr>
        <w:fldChar w:fldCharType="end"/>
      </w:r>
    </w:p>
    <w:p w:rsidR="00A86931" w:rsidRPr="00A86931" w:rsidRDefault="00A86931">
      <w:pPr>
        <w:pStyle w:val="TOC3"/>
        <w:tabs>
          <w:tab w:val="right" w:leader="dot" w:pos="9060"/>
        </w:tabs>
        <w:rPr>
          <w:rFonts w:ascii="Arial" w:hAnsi="Arial" w:cs="Arial"/>
          <w:i w:val="0"/>
          <w:iCs w:val="0"/>
          <w:noProof/>
          <w:lang w:val="en-GB" w:eastAsia="nl-NL"/>
        </w:rPr>
      </w:pPr>
      <w:r w:rsidRPr="00A86931">
        <w:rPr>
          <w:rFonts w:ascii="Arial" w:hAnsi="Arial" w:cs="Arial"/>
          <w:noProof/>
          <w:u w:val="single"/>
          <w:lang w:val="en-GB"/>
        </w:rPr>
        <w:t>Research-questions</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_Toc332190487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9</w:t>
      </w:r>
      <w:r w:rsidRPr="00A86931">
        <w:rPr>
          <w:rFonts w:ascii="Arial" w:hAnsi="Arial" w:cs="Arial"/>
          <w:noProof/>
        </w:rPr>
        <w:fldChar w:fldCharType="end"/>
      </w:r>
    </w:p>
    <w:p w:rsidR="00A86931" w:rsidRPr="00A86931" w:rsidRDefault="00A86931">
      <w:pPr>
        <w:pStyle w:val="TOC3"/>
        <w:tabs>
          <w:tab w:val="right" w:leader="dot" w:pos="9060"/>
        </w:tabs>
        <w:rPr>
          <w:rFonts w:ascii="Arial" w:hAnsi="Arial" w:cs="Arial"/>
          <w:i w:val="0"/>
          <w:iCs w:val="0"/>
          <w:noProof/>
          <w:lang w:val="en-GB" w:eastAsia="nl-NL"/>
        </w:rPr>
      </w:pPr>
      <w:r w:rsidRPr="00A86931">
        <w:rPr>
          <w:rFonts w:ascii="Arial" w:hAnsi="Arial" w:cs="Arial"/>
          <w:noProof/>
          <w:kern w:val="32"/>
          <w:u w:val="single"/>
          <w:lang w:val="en-GB"/>
        </w:rPr>
        <w:t>Methodology</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_Toc332190488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10</w:t>
      </w:r>
      <w:r w:rsidRPr="00A86931">
        <w:rPr>
          <w:rFonts w:ascii="Arial" w:hAnsi="Arial" w:cs="Arial"/>
          <w:noProof/>
        </w:rPr>
        <w:fldChar w:fldCharType="end"/>
      </w:r>
    </w:p>
    <w:p w:rsidR="00A86931" w:rsidRPr="00A86931" w:rsidRDefault="00A86931">
      <w:pPr>
        <w:pStyle w:val="TOC3"/>
        <w:tabs>
          <w:tab w:val="right" w:leader="dot" w:pos="9060"/>
        </w:tabs>
        <w:rPr>
          <w:rFonts w:ascii="Arial" w:hAnsi="Arial" w:cs="Arial"/>
          <w:i w:val="0"/>
          <w:iCs w:val="0"/>
          <w:noProof/>
          <w:lang w:val="en-GB" w:eastAsia="nl-NL"/>
        </w:rPr>
      </w:pPr>
      <w:r w:rsidRPr="00A86931">
        <w:rPr>
          <w:rFonts w:ascii="Arial" w:hAnsi="Arial" w:cs="Arial"/>
          <w:noProof/>
          <w:kern w:val="32"/>
          <w:u w:val="single"/>
          <w:lang w:val="en-GB"/>
        </w:rPr>
        <w:t>Relevance of research</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_Toc332190489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10</w:t>
      </w:r>
      <w:r w:rsidRPr="00A86931">
        <w:rPr>
          <w:rFonts w:ascii="Arial" w:hAnsi="Arial" w:cs="Arial"/>
          <w:noProof/>
        </w:rPr>
        <w:fldChar w:fldCharType="end"/>
      </w:r>
    </w:p>
    <w:p w:rsidR="00A86931" w:rsidRPr="00A86931" w:rsidRDefault="00A86931">
      <w:pPr>
        <w:pStyle w:val="TOC3"/>
        <w:tabs>
          <w:tab w:val="right" w:leader="dot" w:pos="9060"/>
        </w:tabs>
        <w:rPr>
          <w:rFonts w:ascii="Arial" w:hAnsi="Arial" w:cs="Arial"/>
          <w:i w:val="0"/>
          <w:iCs w:val="0"/>
          <w:noProof/>
          <w:lang w:val="en-GB" w:eastAsia="nl-NL"/>
        </w:rPr>
      </w:pPr>
      <w:r w:rsidRPr="00A86931">
        <w:rPr>
          <w:rFonts w:ascii="Arial" w:hAnsi="Arial" w:cs="Arial"/>
          <w:noProof/>
          <w:kern w:val="32"/>
          <w:u w:val="single"/>
          <w:lang w:val="en-GB"/>
        </w:rPr>
        <w:t>Motivation Topic</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_Toc332190490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11</w:t>
      </w:r>
      <w:r w:rsidRPr="00A86931">
        <w:rPr>
          <w:rFonts w:ascii="Arial" w:hAnsi="Arial" w:cs="Arial"/>
          <w:noProof/>
        </w:rPr>
        <w:fldChar w:fldCharType="end"/>
      </w:r>
    </w:p>
    <w:p w:rsidR="00A86931" w:rsidRPr="00A86931" w:rsidRDefault="00A86931">
      <w:pPr>
        <w:pStyle w:val="TOC3"/>
        <w:tabs>
          <w:tab w:val="right" w:leader="dot" w:pos="9060"/>
        </w:tabs>
        <w:rPr>
          <w:rFonts w:ascii="Arial" w:hAnsi="Arial" w:cs="Arial"/>
          <w:i w:val="0"/>
          <w:iCs w:val="0"/>
          <w:noProof/>
          <w:lang w:val="en-GB" w:eastAsia="nl-NL"/>
        </w:rPr>
      </w:pPr>
      <w:r w:rsidRPr="00A86931">
        <w:rPr>
          <w:rFonts w:ascii="Arial" w:hAnsi="Arial" w:cs="Arial"/>
          <w:noProof/>
          <w:kern w:val="32"/>
          <w:u w:val="single"/>
          <w:lang w:val="en-GB"/>
        </w:rPr>
        <w:t>Structure of the thesis</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_Toc332190491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11</w:t>
      </w:r>
      <w:r w:rsidRPr="00A86931">
        <w:rPr>
          <w:rFonts w:ascii="Arial" w:hAnsi="Arial" w:cs="Arial"/>
          <w:noProof/>
        </w:rPr>
        <w:fldChar w:fldCharType="end"/>
      </w:r>
    </w:p>
    <w:p w:rsidR="00A86931" w:rsidRPr="00A86931" w:rsidRDefault="00A86931">
      <w:pPr>
        <w:pStyle w:val="TOC1"/>
        <w:tabs>
          <w:tab w:val="right" w:leader="dot" w:pos="9060"/>
        </w:tabs>
        <w:rPr>
          <w:rFonts w:ascii="Arial" w:hAnsi="Arial" w:cs="Arial"/>
          <w:b w:val="0"/>
          <w:bCs w:val="0"/>
          <w:caps w:val="0"/>
          <w:noProof/>
          <w:lang w:val="en-GB" w:eastAsia="nl-NL"/>
        </w:rPr>
      </w:pPr>
      <w:r w:rsidRPr="00A86931">
        <w:rPr>
          <w:rFonts w:ascii="Arial" w:hAnsi="Arial" w:cs="Arial"/>
          <w:noProof/>
          <w:lang w:val="en-GB"/>
        </w:rPr>
        <w:t>Chapter 2 Healthcare reforms</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_Toc332190492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13</w:t>
      </w:r>
      <w:r w:rsidRPr="00A86931">
        <w:rPr>
          <w:rFonts w:ascii="Arial" w:hAnsi="Arial" w:cs="Arial"/>
          <w:noProof/>
        </w:rPr>
        <w:fldChar w:fldCharType="end"/>
      </w:r>
    </w:p>
    <w:p w:rsidR="00A86931" w:rsidRPr="00A86931" w:rsidRDefault="00A86931">
      <w:pPr>
        <w:pStyle w:val="TOC3"/>
        <w:tabs>
          <w:tab w:val="right" w:leader="dot" w:pos="9060"/>
        </w:tabs>
        <w:rPr>
          <w:rFonts w:ascii="Arial" w:hAnsi="Arial" w:cs="Arial"/>
          <w:i w:val="0"/>
          <w:iCs w:val="0"/>
          <w:noProof/>
          <w:lang w:val="en-GB" w:eastAsia="nl-NL"/>
        </w:rPr>
      </w:pPr>
      <w:r w:rsidRPr="00A86931">
        <w:rPr>
          <w:rFonts w:ascii="Arial" w:hAnsi="Arial" w:cs="Arial"/>
          <w:noProof/>
          <w:kern w:val="32"/>
          <w:u w:val="single"/>
          <w:lang w:val="en-GB"/>
        </w:rPr>
        <w:t>Dutch Healthcare system</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_Toc332190493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14</w:t>
      </w:r>
      <w:r w:rsidRPr="00A86931">
        <w:rPr>
          <w:rFonts w:ascii="Arial" w:hAnsi="Arial" w:cs="Arial"/>
          <w:noProof/>
        </w:rPr>
        <w:fldChar w:fldCharType="end"/>
      </w:r>
    </w:p>
    <w:p w:rsidR="00A86931" w:rsidRPr="00A86931" w:rsidRDefault="00A86931">
      <w:pPr>
        <w:pStyle w:val="TOC3"/>
        <w:tabs>
          <w:tab w:val="right" w:leader="dot" w:pos="9060"/>
        </w:tabs>
        <w:rPr>
          <w:rFonts w:ascii="Arial" w:hAnsi="Arial" w:cs="Arial"/>
          <w:i w:val="0"/>
          <w:iCs w:val="0"/>
          <w:noProof/>
          <w:lang w:val="en-GB" w:eastAsia="nl-NL"/>
        </w:rPr>
      </w:pPr>
      <w:r w:rsidRPr="00A86931">
        <w:rPr>
          <w:rFonts w:ascii="Arial" w:hAnsi="Arial" w:cs="Arial"/>
          <w:noProof/>
          <w:kern w:val="32"/>
          <w:u w:val="single"/>
          <w:lang w:val="en-GB"/>
        </w:rPr>
        <w:t>Exceptional Medical Expenses Act (AWBZ)</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_Toc332190494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15</w:t>
      </w:r>
      <w:r w:rsidRPr="00A86931">
        <w:rPr>
          <w:rFonts w:ascii="Arial" w:hAnsi="Arial" w:cs="Arial"/>
          <w:noProof/>
        </w:rPr>
        <w:fldChar w:fldCharType="end"/>
      </w:r>
    </w:p>
    <w:p w:rsidR="00A86931" w:rsidRPr="00A86931" w:rsidRDefault="00A86931">
      <w:pPr>
        <w:pStyle w:val="TOC3"/>
        <w:tabs>
          <w:tab w:val="right" w:leader="dot" w:pos="9060"/>
        </w:tabs>
        <w:rPr>
          <w:rFonts w:ascii="Arial" w:hAnsi="Arial" w:cs="Arial"/>
          <w:i w:val="0"/>
          <w:iCs w:val="0"/>
          <w:noProof/>
          <w:lang w:val="en-GB" w:eastAsia="nl-NL"/>
        </w:rPr>
      </w:pPr>
      <w:r w:rsidRPr="00A86931">
        <w:rPr>
          <w:rFonts w:ascii="Arial" w:hAnsi="Arial" w:cs="Arial"/>
          <w:noProof/>
          <w:kern w:val="32"/>
          <w:u w:val="single"/>
          <w:lang w:val="en-GB"/>
        </w:rPr>
        <w:t>Ensuring a proper regulation of market conditions</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_Toc332190495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18</w:t>
      </w:r>
      <w:r w:rsidRPr="00A86931">
        <w:rPr>
          <w:rFonts w:ascii="Arial" w:hAnsi="Arial" w:cs="Arial"/>
          <w:noProof/>
        </w:rPr>
        <w:fldChar w:fldCharType="end"/>
      </w:r>
    </w:p>
    <w:p w:rsidR="00A86931" w:rsidRPr="00A86931" w:rsidRDefault="00A86931">
      <w:pPr>
        <w:pStyle w:val="TOC3"/>
        <w:tabs>
          <w:tab w:val="right" w:leader="dot" w:pos="9060"/>
        </w:tabs>
        <w:rPr>
          <w:rFonts w:ascii="Arial" w:hAnsi="Arial" w:cs="Arial"/>
          <w:i w:val="0"/>
          <w:iCs w:val="0"/>
          <w:noProof/>
          <w:lang w:val="en-GB" w:eastAsia="nl-NL"/>
        </w:rPr>
      </w:pPr>
      <w:r w:rsidRPr="00A86931">
        <w:rPr>
          <w:rFonts w:ascii="Arial" w:hAnsi="Arial" w:cs="Arial"/>
          <w:noProof/>
          <w:kern w:val="32"/>
          <w:u w:val="single"/>
          <w:lang w:val="en-GB"/>
        </w:rPr>
        <w:t>Adaptation of law and regulations</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_Toc332190496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20</w:t>
      </w:r>
      <w:r w:rsidRPr="00A86931">
        <w:rPr>
          <w:rFonts w:ascii="Arial" w:hAnsi="Arial" w:cs="Arial"/>
          <w:noProof/>
        </w:rPr>
        <w:fldChar w:fldCharType="end"/>
      </w:r>
    </w:p>
    <w:p w:rsidR="00A86931" w:rsidRPr="00A86931" w:rsidRDefault="00A86931">
      <w:pPr>
        <w:pStyle w:val="TOC3"/>
        <w:tabs>
          <w:tab w:val="right" w:leader="dot" w:pos="9060"/>
        </w:tabs>
        <w:rPr>
          <w:rFonts w:ascii="Arial" w:hAnsi="Arial" w:cs="Arial"/>
          <w:i w:val="0"/>
          <w:iCs w:val="0"/>
          <w:noProof/>
          <w:lang w:val="en-GB" w:eastAsia="nl-NL"/>
        </w:rPr>
      </w:pPr>
      <w:r w:rsidRPr="00A86931">
        <w:rPr>
          <w:rFonts w:ascii="Arial" w:hAnsi="Arial" w:cs="Arial"/>
          <w:noProof/>
          <w:kern w:val="32"/>
          <w:u w:val="single"/>
          <w:lang w:val="en-GB"/>
        </w:rPr>
        <w:t>New instruments for cost control</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_Toc332190497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22</w:t>
      </w:r>
      <w:r w:rsidRPr="00A86931">
        <w:rPr>
          <w:rFonts w:ascii="Arial" w:hAnsi="Arial" w:cs="Arial"/>
          <w:noProof/>
        </w:rPr>
        <w:fldChar w:fldCharType="end"/>
      </w:r>
    </w:p>
    <w:p w:rsidR="00A86931" w:rsidRPr="00A86931" w:rsidRDefault="00A86931">
      <w:pPr>
        <w:pStyle w:val="TOC3"/>
        <w:tabs>
          <w:tab w:val="right" w:leader="dot" w:pos="9060"/>
        </w:tabs>
        <w:rPr>
          <w:rFonts w:ascii="Arial" w:hAnsi="Arial" w:cs="Arial"/>
          <w:i w:val="0"/>
          <w:iCs w:val="0"/>
          <w:noProof/>
          <w:lang w:val="en-GB" w:eastAsia="nl-NL"/>
        </w:rPr>
      </w:pPr>
      <w:r w:rsidRPr="00A86931">
        <w:rPr>
          <w:rFonts w:ascii="Arial" w:hAnsi="Arial" w:cs="Arial"/>
          <w:noProof/>
          <w:kern w:val="32"/>
          <w:u w:val="single"/>
          <w:lang w:val="en-GB"/>
        </w:rPr>
        <w:t>Social Support Act</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_Toc332190498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24</w:t>
      </w:r>
      <w:r w:rsidRPr="00A86931">
        <w:rPr>
          <w:rFonts w:ascii="Arial" w:hAnsi="Arial" w:cs="Arial"/>
          <w:noProof/>
        </w:rPr>
        <w:fldChar w:fldCharType="end"/>
      </w:r>
    </w:p>
    <w:p w:rsidR="00A86931" w:rsidRPr="00A86931" w:rsidRDefault="00A86931">
      <w:pPr>
        <w:pStyle w:val="TOC3"/>
        <w:tabs>
          <w:tab w:val="right" w:leader="dot" w:pos="9060"/>
        </w:tabs>
        <w:rPr>
          <w:rFonts w:ascii="Arial" w:hAnsi="Arial" w:cs="Arial"/>
          <w:i w:val="0"/>
          <w:iCs w:val="0"/>
          <w:noProof/>
          <w:lang w:val="en-GB" w:eastAsia="nl-NL"/>
        </w:rPr>
      </w:pPr>
      <w:r w:rsidRPr="00A86931">
        <w:rPr>
          <w:rFonts w:ascii="Arial" w:hAnsi="Arial" w:cs="Arial"/>
          <w:noProof/>
          <w:kern w:val="32"/>
          <w:u w:val="single"/>
          <w:lang w:val="en-GB"/>
        </w:rPr>
        <w:t>Health Insurance Act</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_Toc332190499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24</w:t>
      </w:r>
      <w:r w:rsidRPr="00A86931">
        <w:rPr>
          <w:rFonts w:ascii="Arial" w:hAnsi="Arial" w:cs="Arial"/>
          <w:noProof/>
        </w:rPr>
        <w:fldChar w:fldCharType="end"/>
      </w:r>
    </w:p>
    <w:p w:rsidR="00A86931" w:rsidRPr="00A86931" w:rsidRDefault="00A86931">
      <w:pPr>
        <w:pStyle w:val="TOC3"/>
        <w:tabs>
          <w:tab w:val="right" w:leader="dot" w:pos="9060"/>
        </w:tabs>
        <w:rPr>
          <w:rFonts w:ascii="Arial" w:hAnsi="Arial" w:cs="Arial"/>
          <w:i w:val="0"/>
          <w:iCs w:val="0"/>
          <w:noProof/>
          <w:lang w:val="en-GB" w:eastAsia="nl-NL"/>
        </w:rPr>
      </w:pPr>
      <w:r w:rsidRPr="00A86931">
        <w:rPr>
          <w:rFonts w:ascii="Arial" w:hAnsi="Arial" w:cs="Arial"/>
          <w:noProof/>
          <w:kern w:val="32"/>
          <w:u w:val="single"/>
          <w:lang w:val="en-GB"/>
        </w:rPr>
        <w:t>International context</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_Toc332190500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25</w:t>
      </w:r>
      <w:r w:rsidRPr="00A86931">
        <w:rPr>
          <w:rFonts w:ascii="Arial" w:hAnsi="Arial" w:cs="Arial"/>
          <w:noProof/>
        </w:rPr>
        <w:fldChar w:fldCharType="end"/>
      </w:r>
    </w:p>
    <w:p w:rsidR="00A86931" w:rsidRPr="00A86931" w:rsidRDefault="00A86931">
      <w:pPr>
        <w:pStyle w:val="TOC3"/>
        <w:tabs>
          <w:tab w:val="right" w:leader="dot" w:pos="9060"/>
        </w:tabs>
        <w:rPr>
          <w:rFonts w:ascii="Arial" w:hAnsi="Arial" w:cs="Arial"/>
          <w:i w:val="0"/>
          <w:iCs w:val="0"/>
          <w:noProof/>
          <w:lang w:val="en-GB" w:eastAsia="nl-NL"/>
        </w:rPr>
      </w:pPr>
      <w:r w:rsidRPr="00A86931">
        <w:rPr>
          <w:rFonts w:ascii="Arial" w:hAnsi="Arial" w:cs="Arial"/>
          <w:noProof/>
          <w:kern w:val="32"/>
          <w:u w:val="single"/>
          <w:lang w:val="en-GB"/>
        </w:rPr>
        <w:t>Management Control System of health care organizations</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_Toc332190501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26</w:t>
      </w:r>
      <w:r w:rsidRPr="00A86931">
        <w:rPr>
          <w:rFonts w:ascii="Arial" w:hAnsi="Arial" w:cs="Arial"/>
          <w:noProof/>
        </w:rPr>
        <w:fldChar w:fldCharType="end"/>
      </w:r>
    </w:p>
    <w:p w:rsidR="00A86931" w:rsidRPr="00A86931" w:rsidRDefault="00A86931">
      <w:pPr>
        <w:pStyle w:val="TOC3"/>
        <w:tabs>
          <w:tab w:val="right" w:leader="dot" w:pos="9060"/>
        </w:tabs>
        <w:rPr>
          <w:rFonts w:ascii="Arial" w:hAnsi="Arial" w:cs="Arial"/>
          <w:i w:val="0"/>
          <w:iCs w:val="0"/>
          <w:noProof/>
          <w:lang w:val="en-GB" w:eastAsia="nl-NL"/>
        </w:rPr>
      </w:pPr>
      <w:r w:rsidRPr="00A86931">
        <w:rPr>
          <w:rFonts w:ascii="Arial" w:hAnsi="Arial" w:cs="Arial"/>
          <w:noProof/>
          <w:kern w:val="32"/>
          <w:u w:val="single"/>
          <w:lang w:val="en-GB"/>
        </w:rPr>
        <w:t>Conclusion chapter 2</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_Toc332190502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27</w:t>
      </w:r>
      <w:r w:rsidRPr="00A86931">
        <w:rPr>
          <w:rFonts w:ascii="Arial" w:hAnsi="Arial" w:cs="Arial"/>
          <w:noProof/>
        </w:rPr>
        <w:fldChar w:fldCharType="end"/>
      </w:r>
    </w:p>
    <w:p w:rsidR="00A86931" w:rsidRPr="00A86931" w:rsidRDefault="00A86931">
      <w:pPr>
        <w:pStyle w:val="TOC1"/>
        <w:tabs>
          <w:tab w:val="right" w:leader="dot" w:pos="9060"/>
        </w:tabs>
        <w:rPr>
          <w:rFonts w:ascii="Arial" w:hAnsi="Arial" w:cs="Arial"/>
          <w:b w:val="0"/>
          <w:bCs w:val="0"/>
          <w:caps w:val="0"/>
          <w:noProof/>
          <w:lang w:val="en-GB" w:eastAsia="nl-NL"/>
        </w:rPr>
      </w:pPr>
      <w:r w:rsidRPr="00A86931">
        <w:rPr>
          <w:rFonts w:ascii="Arial" w:hAnsi="Arial" w:cs="Arial"/>
          <w:noProof/>
          <w:lang w:val="en-GB"/>
        </w:rPr>
        <w:t>Chapter 3 Administrative costs</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_Toc332190503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28</w:t>
      </w:r>
      <w:r w:rsidRPr="00A86931">
        <w:rPr>
          <w:rFonts w:ascii="Arial" w:hAnsi="Arial" w:cs="Arial"/>
          <w:noProof/>
        </w:rPr>
        <w:fldChar w:fldCharType="end"/>
      </w:r>
    </w:p>
    <w:p w:rsidR="00A86931" w:rsidRPr="00A86931" w:rsidRDefault="00A86931">
      <w:pPr>
        <w:pStyle w:val="TOC3"/>
        <w:tabs>
          <w:tab w:val="right" w:leader="dot" w:pos="9060"/>
        </w:tabs>
        <w:rPr>
          <w:rFonts w:ascii="Arial" w:hAnsi="Arial" w:cs="Arial"/>
          <w:i w:val="0"/>
          <w:iCs w:val="0"/>
          <w:noProof/>
          <w:lang w:val="en-GB" w:eastAsia="nl-NL"/>
        </w:rPr>
      </w:pPr>
      <w:r w:rsidRPr="00A86931">
        <w:rPr>
          <w:rFonts w:ascii="Arial" w:hAnsi="Arial" w:cs="Arial"/>
          <w:noProof/>
          <w:kern w:val="32"/>
          <w:u w:val="single"/>
          <w:lang w:val="en-GB"/>
        </w:rPr>
        <w:t>Effects of modernization AWBZ for healthcare organizations</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_Toc332190504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29</w:t>
      </w:r>
      <w:r w:rsidRPr="00A86931">
        <w:rPr>
          <w:rFonts w:ascii="Arial" w:hAnsi="Arial" w:cs="Arial"/>
          <w:noProof/>
        </w:rPr>
        <w:fldChar w:fldCharType="end"/>
      </w:r>
    </w:p>
    <w:p w:rsidR="00A86931" w:rsidRPr="00A86931" w:rsidRDefault="00A86931">
      <w:pPr>
        <w:pStyle w:val="TOC3"/>
        <w:tabs>
          <w:tab w:val="right" w:leader="dot" w:pos="9060"/>
        </w:tabs>
        <w:rPr>
          <w:rFonts w:ascii="Arial" w:hAnsi="Arial" w:cs="Arial"/>
          <w:i w:val="0"/>
          <w:iCs w:val="0"/>
          <w:noProof/>
          <w:lang w:val="en-GB" w:eastAsia="nl-NL"/>
        </w:rPr>
      </w:pPr>
      <w:r w:rsidRPr="00A86931">
        <w:rPr>
          <w:rFonts w:ascii="Arial" w:hAnsi="Arial" w:cs="Arial"/>
          <w:noProof/>
          <w:kern w:val="32"/>
          <w:u w:val="single"/>
          <w:lang w:val="en-GB"/>
        </w:rPr>
        <w:t>Defining administrative costs?</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_Toc332190505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31</w:t>
      </w:r>
      <w:r w:rsidRPr="00A86931">
        <w:rPr>
          <w:rFonts w:ascii="Arial" w:hAnsi="Arial" w:cs="Arial"/>
          <w:noProof/>
        </w:rPr>
        <w:fldChar w:fldCharType="end"/>
      </w:r>
    </w:p>
    <w:p w:rsidR="00A86931" w:rsidRPr="00A86931" w:rsidRDefault="00A86931">
      <w:pPr>
        <w:pStyle w:val="TOC3"/>
        <w:tabs>
          <w:tab w:val="right" w:leader="dot" w:pos="9060"/>
        </w:tabs>
        <w:rPr>
          <w:rFonts w:ascii="Arial" w:hAnsi="Arial" w:cs="Arial"/>
          <w:i w:val="0"/>
          <w:iCs w:val="0"/>
          <w:noProof/>
          <w:lang w:val="en-GB" w:eastAsia="nl-NL"/>
        </w:rPr>
      </w:pPr>
      <w:r w:rsidRPr="00A86931">
        <w:rPr>
          <w:rFonts w:ascii="Arial" w:hAnsi="Arial" w:cs="Arial"/>
          <w:noProof/>
          <w:kern w:val="32"/>
          <w:u w:val="single"/>
          <w:lang w:val="en-GB"/>
        </w:rPr>
        <w:t>Analysing definitions of administrative cost</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_Toc332190506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36</w:t>
      </w:r>
      <w:r w:rsidRPr="00A86931">
        <w:rPr>
          <w:rFonts w:ascii="Arial" w:hAnsi="Arial" w:cs="Arial"/>
          <w:noProof/>
        </w:rPr>
        <w:fldChar w:fldCharType="end"/>
      </w:r>
    </w:p>
    <w:p w:rsidR="00A86931" w:rsidRPr="00A86931" w:rsidRDefault="00A86931">
      <w:pPr>
        <w:pStyle w:val="TOC3"/>
        <w:tabs>
          <w:tab w:val="right" w:leader="dot" w:pos="9060"/>
        </w:tabs>
        <w:rPr>
          <w:rFonts w:ascii="Arial" w:hAnsi="Arial" w:cs="Arial"/>
          <w:i w:val="0"/>
          <w:iCs w:val="0"/>
          <w:noProof/>
          <w:lang w:val="en-GB" w:eastAsia="nl-NL"/>
        </w:rPr>
      </w:pPr>
      <w:r w:rsidRPr="00A86931">
        <w:rPr>
          <w:rFonts w:ascii="Arial" w:hAnsi="Arial" w:cs="Arial"/>
          <w:noProof/>
          <w:kern w:val="32"/>
          <w:u w:val="single"/>
          <w:lang w:val="en-GB"/>
        </w:rPr>
        <w:t>Conclusion chapter 3</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_Toc332190507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39</w:t>
      </w:r>
      <w:r w:rsidRPr="00A86931">
        <w:rPr>
          <w:rFonts w:ascii="Arial" w:hAnsi="Arial" w:cs="Arial"/>
          <w:noProof/>
        </w:rPr>
        <w:fldChar w:fldCharType="end"/>
      </w:r>
    </w:p>
    <w:p w:rsidR="00A86931" w:rsidRPr="00A86931" w:rsidRDefault="00A86931">
      <w:pPr>
        <w:pStyle w:val="TOC1"/>
        <w:tabs>
          <w:tab w:val="right" w:leader="dot" w:pos="9060"/>
        </w:tabs>
        <w:rPr>
          <w:rFonts w:ascii="Arial" w:hAnsi="Arial" w:cs="Arial"/>
          <w:b w:val="0"/>
          <w:bCs w:val="0"/>
          <w:caps w:val="0"/>
          <w:noProof/>
          <w:lang w:val="en-GB" w:eastAsia="nl-NL"/>
        </w:rPr>
      </w:pPr>
      <w:r w:rsidRPr="00A86931">
        <w:rPr>
          <w:rFonts w:ascii="Arial" w:hAnsi="Arial" w:cs="Arial"/>
          <w:noProof/>
          <w:lang w:val="en-GB"/>
        </w:rPr>
        <w:t>Chapter 4 Cost measurement model</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_Toc332190508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41</w:t>
      </w:r>
      <w:r w:rsidRPr="00A86931">
        <w:rPr>
          <w:rFonts w:ascii="Arial" w:hAnsi="Arial" w:cs="Arial"/>
          <w:noProof/>
        </w:rPr>
        <w:fldChar w:fldCharType="end"/>
      </w:r>
    </w:p>
    <w:p w:rsidR="00A86931" w:rsidRPr="00A86931" w:rsidRDefault="00A86931">
      <w:pPr>
        <w:pStyle w:val="TOC3"/>
        <w:tabs>
          <w:tab w:val="right" w:leader="dot" w:pos="9060"/>
        </w:tabs>
        <w:rPr>
          <w:rFonts w:ascii="Arial" w:hAnsi="Arial" w:cs="Arial"/>
          <w:i w:val="0"/>
          <w:iCs w:val="0"/>
          <w:noProof/>
          <w:lang w:val="en-GB" w:eastAsia="nl-NL"/>
        </w:rPr>
      </w:pPr>
      <w:r w:rsidRPr="00A86931">
        <w:rPr>
          <w:rFonts w:ascii="Arial" w:hAnsi="Arial" w:cs="Arial"/>
          <w:noProof/>
          <w:kern w:val="32"/>
          <w:u w:val="single"/>
          <w:lang w:val="en-GB"/>
        </w:rPr>
        <w:t>Measuring administrative costs</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_Toc332190509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42</w:t>
      </w:r>
      <w:r w:rsidRPr="00A86931">
        <w:rPr>
          <w:rFonts w:ascii="Arial" w:hAnsi="Arial" w:cs="Arial"/>
          <w:noProof/>
        </w:rPr>
        <w:fldChar w:fldCharType="end"/>
      </w:r>
    </w:p>
    <w:p w:rsidR="00A86931" w:rsidRPr="00A86931" w:rsidRDefault="00A86931">
      <w:pPr>
        <w:pStyle w:val="TOC3"/>
        <w:tabs>
          <w:tab w:val="right" w:leader="dot" w:pos="9060"/>
        </w:tabs>
        <w:rPr>
          <w:rFonts w:ascii="Arial" w:hAnsi="Arial" w:cs="Arial"/>
          <w:i w:val="0"/>
          <w:iCs w:val="0"/>
          <w:noProof/>
          <w:lang w:val="en-GB" w:eastAsia="nl-NL"/>
        </w:rPr>
      </w:pPr>
      <w:r w:rsidRPr="00A86931">
        <w:rPr>
          <w:rFonts w:ascii="Arial" w:hAnsi="Arial" w:cs="Arial"/>
          <w:noProof/>
          <w:kern w:val="32"/>
          <w:u w:val="single"/>
          <w:lang w:val="en-GB"/>
        </w:rPr>
        <w:t>Model measuring administrative costs</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_Toc332190510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47</w:t>
      </w:r>
      <w:r w:rsidRPr="00A86931">
        <w:rPr>
          <w:rFonts w:ascii="Arial" w:hAnsi="Arial" w:cs="Arial"/>
          <w:noProof/>
        </w:rPr>
        <w:fldChar w:fldCharType="end"/>
      </w:r>
    </w:p>
    <w:p w:rsidR="00A86931" w:rsidRPr="00A86931" w:rsidRDefault="00A86931">
      <w:pPr>
        <w:pStyle w:val="TOC3"/>
        <w:tabs>
          <w:tab w:val="right" w:leader="dot" w:pos="9060"/>
        </w:tabs>
        <w:rPr>
          <w:rFonts w:ascii="Arial" w:hAnsi="Arial" w:cs="Arial"/>
          <w:i w:val="0"/>
          <w:iCs w:val="0"/>
          <w:noProof/>
          <w:lang w:val="en-GB" w:eastAsia="nl-NL"/>
        </w:rPr>
      </w:pPr>
      <w:r w:rsidRPr="00A86931">
        <w:rPr>
          <w:rFonts w:ascii="Arial" w:hAnsi="Arial" w:cs="Arial"/>
          <w:noProof/>
          <w:kern w:val="32"/>
          <w:u w:val="single"/>
          <w:lang w:val="en-GB"/>
        </w:rPr>
        <w:t>Analysing cost measurement models</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_Toc332190511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54</w:t>
      </w:r>
      <w:r w:rsidRPr="00A86931">
        <w:rPr>
          <w:rFonts w:ascii="Arial" w:hAnsi="Arial" w:cs="Arial"/>
          <w:noProof/>
        </w:rPr>
        <w:fldChar w:fldCharType="end"/>
      </w:r>
    </w:p>
    <w:p w:rsidR="00A86931" w:rsidRPr="00A86931" w:rsidRDefault="00A86931">
      <w:pPr>
        <w:pStyle w:val="TOC3"/>
        <w:tabs>
          <w:tab w:val="right" w:leader="dot" w:pos="9060"/>
        </w:tabs>
        <w:rPr>
          <w:rFonts w:ascii="Arial" w:hAnsi="Arial" w:cs="Arial"/>
          <w:i w:val="0"/>
          <w:iCs w:val="0"/>
          <w:noProof/>
          <w:lang w:val="en-GB" w:eastAsia="nl-NL"/>
        </w:rPr>
      </w:pPr>
      <w:r w:rsidRPr="00A86931">
        <w:rPr>
          <w:rFonts w:ascii="Arial" w:hAnsi="Arial" w:cs="Arial"/>
          <w:noProof/>
          <w:kern w:val="32"/>
          <w:u w:val="single"/>
          <w:lang w:val="en-GB"/>
        </w:rPr>
        <w:t>Conclusion chapter 4</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_Toc332190512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56</w:t>
      </w:r>
      <w:r w:rsidRPr="00A86931">
        <w:rPr>
          <w:rFonts w:ascii="Arial" w:hAnsi="Arial" w:cs="Arial"/>
          <w:noProof/>
        </w:rPr>
        <w:fldChar w:fldCharType="end"/>
      </w:r>
    </w:p>
    <w:p w:rsidR="00A86931" w:rsidRPr="00A86931" w:rsidRDefault="00A86931">
      <w:pPr>
        <w:pStyle w:val="TOC1"/>
        <w:tabs>
          <w:tab w:val="right" w:leader="dot" w:pos="9060"/>
        </w:tabs>
        <w:rPr>
          <w:rFonts w:ascii="Arial" w:hAnsi="Arial" w:cs="Arial"/>
          <w:b w:val="0"/>
          <w:bCs w:val="0"/>
          <w:caps w:val="0"/>
          <w:noProof/>
          <w:lang w:val="en-GB" w:eastAsia="nl-NL"/>
        </w:rPr>
      </w:pPr>
      <w:r w:rsidRPr="00A86931">
        <w:rPr>
          <w:rFonts w:ascii="Arial" w:hAnsi="Arial" w:cs="Arial"/>
          <w:noProof/>
          <w:lang w:val="en-GB"/>
        </w:rPr>
        <w:t>Chapter 5 Theoretical Conclusion</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_Toc332190513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57</w:t>
      </w:r>
      <w:r w:rsidRPr="00A86931">
        <w:rPr>
          <w:rFonts w:ascii="Arial" w:hAnsi="Arial" w:cs="Arial"/>
          <w:noProof/>
        </w:rPr>
        <w:fldChar w:fldCharType="end"/>
      </w:r>
    </w:p>
    <w:p w:rsidR="00A86931" w:rsidRPr="00A86931" w:rsidRDefault="00A86931">
      <w:pPr>
        <w:pStyle w:val="TOC1"/>
        <w:tabs>
          <w:tab w:val="right" w:leader="dot" w:pos="9060"/>
        </w:tabs>
        <w:rPr>
          <w:rFonts w:ascii="Arial" w:hAnsi="Arial" w:cs="Arial"/>
          <w:b w:val="0"/>
          <w:bCs w:val="0"/>
          <w:caps w:val="0"/>
          <w:noProof/>
          <w:lang w:val="en-GB" w:eastAsia="nl-NL"/>
        </w:rPr>
      </w:pPr>
      <w:r w:rsidRPr="00A86931">
        <w:rPr>
          <w:rFonts w:ascii="Arial" w:hAnsi="Arial" w:cs="Arial"/>
          <w:noProof/>
          <w:lang w:val="en-GB"/>
        </w:rPr>
        <w:t>Chapter 6 Methodology</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_Toc332190514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66</w:t>
      </w:r>
      <w:r w:rsidRPr="00A86931">
        <w:rPr>
          <w:rFonts w:ascii="Arial" w:hAnsi="Arial" w:cs="Arial"/>
          <w:noProof/>
        </w:rPr>
        <w:fldChar w:fldCharType="end"/>
      </w:r>
    </w:p>
    <w:p w:rsidR="00A86931" w:rsidRPr="00A86931" w:rsidRDefault="00A86931">
      <w:pPr>
        <w:pStyle w:val="TOC3"/>
        <w:tabs>
          <w:tab w:val="right" w:leader="dot" w:pos="9060"/>
        </w:tabs>
        <w:rPr>
          <w:rFonts w:ascii="Arial" w:hAnsi="Arial" w:cs="Arial"/>
          <w:i w:val="0"/>
          <w:iCs w:val="0"/>
          <w:noProof/>
          <w:lang w:val="en-GB" w:eastAsia="nl-NL"/>
        </w:rPr>
      </w:pPr>
      <w:r w:rsidRPr="00A86931">
        <w:rPr>
          <w:rFonts w:ascii="Arial" w:hAnsi="Arial" w:cs="Arial"/>
          <w:noProof/>
          <w:kern w:val="32"/>
          <w:u w:val="single"/>
          <w:lang w:val="en-GB"/>
        </w:rPr>
        <w:t>Collection of data</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_Toc332190515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67</w:t>
      </w:r>
      <w:r w:rsidRPr="00A86931">
        <w:rPr>
          <w:rFonts w:ascii="Arial" w:hAnsi="Arial" w:cs="Arial"/>
          <w:noProof/>
        </w:rPr>
        <w:fldChar w:fldCharType="end"/>
      </w:r>
    </w:p>
    <w:p w:rsidR="00A86931" w:rsidRPr="00A86931" w:rsidRDefault="00A86931">
      <w:pPr>
        <w:pStyle w:val="TOC3"/>
        <w:tabs>
          <w:tab w:val="right" w:leader="dot" w:pos="9060"/>
        </w:tabs>
        <w:rPr>
          <w:rFonts w:ascii="Arial" w:hAnsi="Arial" w:cs="Arial"/>
          <w:i w:val="0"/>
          <w:iCs w:val="0"/>
          <w:noProof/>
          <w:lang w:val="en-GB" w:eastAsia="nl-NL"/>
        </w:rPr>
      </w:pPr>
      <w:r w:rsidRPr="00A86931">
        <w:rPr>
          <w:rFonts w:ascii="Arial" w:hAnsi="Arial" w:cs="Arial"/>
          <w:noProof/>
          <w:kern w:val="32"/>
          <w:u w:val="single"/>
          <w:lang w:val="en-GB"/>
        </w:rPr>
        <w:t>Selection of data</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_Toc332190516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68</w:t>
      </w:r>
      <w:r w:rsidRPr="00A86931">
        <w:rPr>
          <w:rFonts w:ascii="Arial" w:hAnsi="Arial" w:cs="Arial"/>
          <w:noProof/>
        </w:rPr>
        <w:fldChar w:fldCharType="end"/>
      </w:r>
    </w:p>
    <w:p w:rsidR="00A86931" w:rsidRPr="00A86931" w:rsidRDefault="00A86931">
      <w:pPr>
        <w:pStyle w:val="TOC3"/>
        <w:tabs>
          <w:tab w:val="right" w:leader="dot" w:pos="9060"/>
        </w:tabs>
        <w:rPr>
          <w:rFonts w:ascii="Arial" w:hAnsi="Arial" w:cs="Arial"/>
          <w:i w:val="0"/>
          <w:iCs w:val="0"/>
          <w:noProof/>
          <w:lang w:val="en-GB" w:eastAsia="nl-NL"/>
        </w:rPr>
      </w:pPr>
      <w:r w:rsidRPr="00A86931">
        <w:rPr>
          <w:rFonts w:ascii="Arial" w:hAnsi="Arial" w:cs="Arial"/>
          <w:noProof/>
          <w:kern w:val="32"/>
          <w:u w:val="single"/>
          <w:lang w:val="en-GB"/>
        </w:rPr>
        <w:t>Reliability and validity</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_Toc332190517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68</w:t>
      </w:r>
      <w:r w:rsidRPr="00A86931">
        <w:rPr>
          <w:rFonts w:ascii="Arial" w:hAnsi="Arial" w:cs="Arial"/>
          <w:noProof/>
        </w:rPr>
        <w:fldChar w:fldCharType="end"/>
      </w:r>
    </w:p>
    <w:p w:rsidR="00A86931" w:rsidRPr="00A86931" w:rsidRDefault="00A86931">
      <w:pPr>
        <w:pStyle w:val="TOC3"/>
        <w:tabs>
          <w:tab w:val="right" w:leader="dot" w:pos="9060"/>
        </w:tabs>
        <w:rPr>
          <w:rFonts w:ascii="Arial" w:hAnsi="Arial" w:cs="Arial"/>
          <w:i w:val="0"/>
          <w:iCs w:val="0"/>
          <w:noProof/>
          <w:lang w:val="en-GB" w:eastAsia="nl-NL"/>
        </w:rPr>
      </w:pPr>
      <w:r w:rsidRPr="00A86931">
        <w:rPr>
          <w:rFonts w:ascii="Arial" w:hAnsi="Arial" w:cs="Arial"/>
          <w:noProof/>
          <w:kern w:val="32"/>
          <w:u w:val="single"/>
          <w:lang w:val="en-GB"/>
        </w:rPr>
        <w:t>Research design</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_Toc332190518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71</w:t>
      </w:r>
      <w:r w:rsidRPr="00A86931">
        <w:rPr>
          <w:rFonts w:ascii="Arial" w:hAnsi="Arial" w:cs="Arial"/>
          <w:noProof/>
        </w:rPr>
        <w:fldChar w:fldCharType="end"/>
      </w:r>
    </w:p>
    <w:p w:rsidR="00A86931" w:rsidRPr="00A86931" w:rsidRDefault="00A86931">
      <w:pPr>
        <w:pStyle w:val="TOC1"/>
        <w:tabs>
          <w:tab w:val="right" w:leader="dot" w:pos="9060"/>
        </w:tabs>
        <w:rPr>
          <w:rFonts w:ascii="Arial" w:hAnsi="Arial" w:cs="Arial"/>
          <w:b w:val="0"/>
          <w:bCs w:val="0"/>
          <w:caps w:val="0"/>
          <w:noProof/>
          <w:lang w:val="en-GB" w:eastAsia="nl-NL"/>
        </w:rPr>
      </w:pPr>
      <w:r w:rsidRPr="00A86931">
        <w:rPr>
          <w:rFonts w:ascii="Arial" w:hAnsi="Arial" w:cs="Arial"/>
          <w:noProof/>
          <w:lang w:val="en-GB"/>
        </w:rPr>
        <w:t>Chapter 7 Results</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_Toc332190519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72</w:t>
      </w:r>
      <w:r w:rsidRPr="00A86931">
        <w:rPr>
          <w:rFonts w:ascii="Arial" w:hAnsi="Arial" w:cs="Arial"/>
          <w:noProof/>
        </w:rPr>
        <w:fldChar w:fldCharType="end"/>
      </w:r>
    </w:p>
    <w:p w:rsidR="00A86931" w:rsidRPr="00A86931" w:rsidRDefault="00A86931">
      <w:pPr>
        <w:pStyle w:val="TOC3"/>
        <w:tabs>
          <w:tab w:val="right" w:leader="dot" w:pos="9060"/>
        </w:tabs>
        <w:rPr>
          <w:rFonts w:ascii="Arial" w:hAnsi="Arial" w:cs="Arial"/>
          <w:i w:val="0"/>
          <w:iCs w:val="0"/>
          <w:noProof/>
          <w:lang w:val="en-GB" w:eastAsia="nl-NL"/>
        </w:rPr>
      </w:pPr>
      <w:r w:rsidRPr="00A86931">
        <w:rPr>
          <w:rFonts w:ascii="Arial" w:hAnsi="Arial" w:cs="Arial"/>
          <w:noProof/>
          <w:kern w:val="32"/>
          <w:u w:val="single"/>
          <w:lang w:val="en-GB"/>
        </w:rPr>
        <w:t>Analysis selected healthcare sectors</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_Toc332190520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73</w:t>
      </w:r>
      <w:r w:rsidRPr="00A86931">
        <w:rPr>
          <w:rFonts w:ascii="Arial" w:hAnsi="Arial" w:cs="Arial"/>
          <w:noProof/>
        </w:rPr>
        <w:fldChar w:fldCharType="end"/>
      </w:r>
    </w:p>
    <w:p w:rsidR="00A86931" w:rsidRPr="00A86931" w:rsidRDefault="00A86931">
      <w:pPr>
        <w:pStyle w:val="TOC3"/>
        <w:tabs>
          <w:tab w:val="right" w:leader="dot" w:pos="9060"/>
        </w:tabs>
        <w:rPr>
          <w:rFonts w:ascii="Arial" w:hAnsi="Arial" w:cs="Arial"/>
          <w:i w:val="0"/>
          <w:iCs w:val="0"/>
          <w:noProof/>
          <w:lang w:val="en-GB" w:eastAsia="nl-NL"/>
        </w:rPr>
      </w:pPr>
      <w:r w:rsidRPr="00A86931">
        <w:rPr>
          <w:rFonts w:ascii="Arial" w:hAnsi="Arial" w:cs="Arial"/>
          <w:noProof/>
          <w:kern w:val="32"/>
          <w:u w:val="single"/>
          <w:lang w:val="en-GB"/>
        </w:rPr>
        <w:t>Cost measurement model</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_Toc332190521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74</w:t>
      </w:r>
      <w:r w:rsidRPr="00A86931">
        <w:rPr>
          <w:rFonts w:ascii="Arial" w:hAnsi="Arial" w:cs="Arial"/>
          <w:noProof/>
        </w:rPr>
        <w:fldChar w:fldCharType="end"/>
      </w:r>
    </w:p>
    <w:p w:rsidR="00A86931" w:rsidRPr="00A86931" w:rsidRDefault="00A86931">
      <w:pPr>
        <w:pStyle w:val="TOC3"/>
        <w:tabs>
          <w:tab w:val="right" w:leader="dot" w:pos="9060"/>
        </w:tabs>
        <w:rPr>
          <w:rFonts w:ascii="Arial" w:hAnsi="Arial" w:cs="Arial"/>
          <w:i w:val="0"/>
          <w:iCs w:val="0"/>
          <w:noProof/>
          <w:lang w:val="en-GB" w:eastAsia="nl-NL"/>
        </w:rPr>
      </w:pPr>
      <w:r w:rsidRPr="00A86931">
        <w:rPr>
          <w:rFonts w:ascii="Arial" w:hAnsi="Arial" w:cs="Arial"/>
          <w:noProof/>
          <w:kern w:val="32"/>
          <w:u w:val="single"/>
          <w:lang w:val="en-GB"/>
        </w:rPr>
        <w:t>Statistical testing</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_Toc332190522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77</w:t>
      </w:r>
      <w:r w:rsidRPr="00A86931">
        <w:rPr>
          <w:rFonts w:ascii="Arial" w:hAnsi="Arial" w:cs="Arial"/>
          <w:noProof/>
        </w:rPr>
        <w:fldChar w:fldCharType="end"/>
      </w:r>
    </w:p>
    <w:p w:rsidR="00A86931" w:rsidRPr="00A86931" w:rsidRDefault="00A86931">
      <w:pPr>
        <w:pStyle w:val="TOC1"/>
        <w:tabs>
          <w:tab w:val="right" w:leader="dot" w:pos="9060"/>
        </w:tabs>
        <w:rPr>
          <w:rFonts w:ascii="Arial" w:hAnsi="Arial" w:cs="Arial"/>
          <w:b w:val="0"/>
          <w:bCs w:val="0"/>
          <w:caps w:val="0"/>
          <w:noProof/>
          <w:lang w:val="en-GB" w:eastAsia="nl-NL"/>
        </w:rPr>
      </w:pPr>
      <w:r w:rsidRPr="00A86931">
        <w:rPr>
          <w:rFonts w:ascii="Arial" w:hAnsi="Arial" w:cs="Arial"/>
          <w:noProof/>
          <w:lang w:val="en-GB"/>
        </w:rPr>
        <w:t>Chapter 8 Conclusions and recommendations</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_Toc332190523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81</w:t>
      </w:r>
      <w:r w:rsidRPr="00A86931">
        <w:rPr>
          <w:rFonts w:ascii="Arial" w:hAnsi="Arial" w:cs="Arial"/>
          <w:noProof/>
        </w:rPr>
        <w:fldChar w:fldCharType="end"/>
      </w:r>
    </w:p>
    <w:p w:rsidR="00A86931" w:rsidRPr="00A86931" w:rsidRDefault="00A86931">
      <w:pPr>
        <w:pStyle w:val="TOC3"/>
        <w:tabs>
          <w:tab w:val="right" w:leader="dot" w:pos="9060"/>
        </w:tabs>
        <w:rPr>
          <w:rFonts w:ascii="Arial" w:hAnsi="Arial" w:cs="Arial"/>
          <w:i w:val="0"/>
          <w:iCs w:val="0"/>
          <w:noProof/>
          <w:lang w:val="en-GB" w:eastAsia="nl-NL"/>
        </w:rPr>
      </w:pPr>
      <w:r w:rsidRPr="00A86931">
        <w:rPr>
          <w:rFonts w:ascii="Arial" w:hAnsi="Arial" w:cs="Arial"/>
          <w:noProof/>
          <w:kern w:val="32"/>
          <w:u w:val="single"/>
          <w:lang w:val="en-GB"/>
        </w:rPr>
        <w:t>Conclusions and recommendations</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_Toc332190524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82</w:t>
      </w:r>
      <w:r w:rsidRPr="00A86931">
        <w:rPr>
          <w:rFonts w:ascii="Arial" w:hAnsi="Arial" w:cs="Arial"/>
          <w:noProof/>
        </w:rPr>
        <w:fldChar w:fldCharType="end"/>
      </w:r>
    </w:p>
    <w:p w:rsidR="00A86931" w:rsidRPr="00A86931" w:rsidRDefault="00A86931">
      <w:pPr>
        <w:pStyle w:val="TOC3"/>
        <w:tabs>
          <w:tab w:val="right" w:leader="dot" w:pos="9060"/>
        </w:tabs>
        <w:rPr>
          <w:rFonts w:ascii="Arial" w:hAnsi="Arial" w:cs="Arial"/>
          <w:i w:val="0"/>
          <w:iCs w:val="0"/>
          <w:noProof/>
          <w:lang w:val="en-GB" w:eastAsia="nl-NL"/>
        </w:rPr>
      </w:pPr>
      <w:r w:rsidRPr="00A86931">
        <w:rPr>
          <w:rFonts w:ascii="Arial" w:hAnsi="Arial" w:cs="Arial"/>
          <w:noProof/>
          <w:kern w:val="32"/>
          <w:u w:val="single"/>
          <w:lang w:val="en-GB"/>
        </w:rPr>
        <w:t>Answers to the research questions</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_Toc332190525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86</w:t>
      </w:r>
      <w:r w:rsidRPr="00A86931">
        <w:rPr>
          <w:rFonts w:ascii="Arial" w:hAnsi="Arial" w:cs="Arial"/>
          <w:noProof/>
        </w:rPr>
        <w:fldChar w:fldCharType="end"/>
      </w:r>
    </w:p>
    <w:p w:rsidR="00A86931" w:rsidRPr="00A86931" w:rsidRDefault="00A86931">
      <w:pPr>
        <w:pStyle w:val="TOC1"/>
        <w:tabs>
          <w:tab w:val="right" w:leader="dot" w:pos="9060"/>
        </w:tabs>
        <w:rPr>
          <w:rFonts w:ascii="Arial" w:hAnsi="Arial" w:cs="Arial"/>
          <w:b w:val="0"/>
          <w:bCs w:val="0"/>
          <w:caps w:val="0"/>
          <w:noProof/>
          <w:lang w:val="en-GB" w:eastAsia="nl-NL"/>
        </w:rPr>
      </w:pPr>
      <w:r w:rsidRPr="00A86931">
        <w:rPr>
          <w:rFonts w:ascii="Arial" w:hAnsi="Arial" w:cs="Arial"/>
          <w:noProof/>
          <w:lang w:val="en-GB"/>
        </w:rPr>
        <w:lastRenderedPageBreak/>
        <w:t>Appendix 1; Categories expenses healthcare organizations; Woolhandler and Himmelstein (1997)</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_Toc332190526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89</w:t>
      </w:r>
      <w:r w:rsidRPr="00A86931">
        <w:rPr>
          <w:rFonts w:ascii="Arial" w:hAnsi="Arial" w:cs="Arial"/>
          <w:noProof/>
        </w:rPr>
        <w:fldChar w:fldCharType="end"/>
      </w:r>
    </w:p>
    <w:p w:rsidR="00A86931" w:rsidRPr="00A86931" w:rsidRDefault="00A86931">
      <w:pPr>
        <w:pStyle w:val="TOC1"/>
        <w:tabs>
          <w:tab w:val="right" w:leader="dot" w:pos="9060"/>
        </w:tabs>
        <w:rPr>
          <w:rFonts w:ascii="Arial" w:hAnsi="Arial" w:cs="Arial"/>
          <w:b w:val="0"/>
          <w:bCs w:val="0"/>
          <w:caps w:val="0"/>
          <w:noProof/>
          <w:lang w:val="en-GB" w:eastAsia="nl-NL"/>
        </w:rPr>
      </w:pPr>
      <w:r w:rsidRPr="00A86931">
        <w:rPr>
          <w:rFonts w:ascii="Arial" w:hAnsi="Arial" w:cs="Arial"/>
          <w:noProof/>
          <w:lang w:val="en-GB"/>
        </w:rPr>
        <w:t>Appendix 2; Administration in Health Care: A plan for cross-national comparisons; Glaser (1993)</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_Toc332190527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90</w:t>
      </w:r>
      <w:r w:rsidRPr="00A86931">
        <w:rPr>
          <w:rFonts w:ascii="Arial" w:hAnsi="Arial" w:cs="Arial"/>
          <w:noProof/>
        </w:rPr>
        <w:fldChar w:fldCharType="end"/>
      </w:r>
    </w:p>
    <w:p w:rsidR="00A86931" w:rsidRPr="00A86931" w:rsidRDefault="00A86931">
      <w:pPr>
        <w:pStyle w:val="TOC1"/>
        <w:tabs>
          <w:tab w:val="right" w:leader="dot" w:pos="9060"/>
        </w:tabs>
        <w:rPr>
          <w:rFonts w:ascii="Arial" w:hAnsi="Arial" w:cs="Arial"/>
          <w:b w:val="0"/>
          <w:bCs w:val="0"/>
          <w:caps w:val="0"/>
          <w:noProof/>
          <w:lang w:val="en-GB" w:eastAsia="nl-NL"/>
        </w:rPr>
      </w:pPr>
      <w:r w:rsidRPr="00A86931">
        <w:rPr>
          <w:rFonts w:ascii="Arial" w:hAnsi="Arial" w:cs="Arial"/>
          <w:noProof/>
          <w:lang w:val="en-GB"/>
        </w:rPr>
        <w:t>Appendix 3; Literature</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_Toc332190528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93</w:t>
      </w:r>
      <w:r w:rsidRPr="00A86931">
        <w:rPr>
          <w:rFonts w:ascii="Arial" w:hAnsi="Arial" w:cs="Arial"/>
          <w:noProof/>
        </w:rPr>
        <w:fldChar w:fldCharType="end"/>
      </w:r>
    </w:p>
    <w:p w:rsidR="00A86931" w:rsidRPr="00A86931" w:rsidRDefault="00A86931">
      <w:pPr>
        <w:pStyle w:val="TOC1"/>
        <w:tabs>
          <w:tab w:val="right" w:leader="dot" w:pos="9060"/>
        </w:tabs>
        <w:rPr>
          <w:rFonts w:ascii="Arial" w:hAnsi="Arial" w:cs="Arial"/>
          <w:b w:val="0"/>
          <w:bCs w:val="0"/>
          <w:caps w:val="0"/>
          <w:noProof/>
          <w:lang w:val="en-GB" w:eastAsia="nl-NL"/>
        </w:rPr>
      </w:pPr>
      <w:r w:rsidRPr="00A86931">
        <w:rPr>
          <w:rFonts w:ascii="Arial" w:hAnsi="Arial" w:cs="Arial"/>
          <w:noProof/>
          <w:lang w:val="en-GB"/>
        </w:rPr>
        <w:t>Appendix 4; Abbreviations</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_Toc332190529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97</w:t>
      </w:r>
      <w:r w:rsidRPr="00A86931">
        <w:rPr>
          <w:rFonts w:ascii="Arial" w:hAnsi="Arial" w:cs="Arial"/>
          <w:noProof/>
        </w:rPr>
        <w:fldChar w:fldCharType="end"/>
      </w:r>
    </w:p>
    <w:p w:rsidR="00A86931" w:rsidRPr="00A86931" w:rsidRDefault="00A86931">
      <w:pPr>
        <w:pStyle w:val="TOC1"/>
        <w:tabs>
          <w:tab w:val="right" w:leader="dot" w:pos="9060"/>
        </w:tabs>
        <w:rPr>
          <w:rFonts w:ascii="Arial" w:hAnsi="Arial" w:cs="Arial"/>
          <w:b w:val="0"/>
          <w:bCs w:val="0"/>
          <w:caps w:val="0"/>
          <w:noProof/>
          <w:lang w:val="en-GB" w:eastAsia="nl-NL"/>
        </w:rPr>
      </w:pPr>
      <w:r w:rsidRPr="00A86931">
        <w:rPr>
          <w:rFonts w:ascii="Arial" w:hAnsi="Arial" w:cs="Arial"/>
          <w:noProof/>
          <w:lang w:val="en-GB"/>
        </w:rPr>
        <w:t>Appendix 5; Reducing administrative burdens; Commission De Beer</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_Toc332190530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99</w:t>
      </w:r>
      <w:r w:rsidRPr="00A86931">
        <w:rPr>
          <w:rFonts w:ascii="Arial" w:hAnsi="Arial" w:cs="Arial"/>
          <w:noProof/>
        </w:rPr>
        <w:fldChar w:fldCharType="end"/>
      </w:r>
    </w:p>
    <w:p w:rsidR="00A86931" w:rsidRPr="00A86931" w:rsidRDefault="00A86931">
      <w:pPr>
        <w:pStyle w:val="TOC1"/>
        <w:tabs>
          <w:tab w:val="right" w:leader="dot" w:pos="9060"/>
        </w:tabs>
        <w:rPr>
          <w:rFonts w:ascii="Arial" w:hAnsi="Arial" w:cs="Arial"/>
          <w:b w:val="0"/>
          <w:bCs w:val="0"/>
          <w:caps w:val="0"/>
          <w:noProof/>
          <w:lang w:val="en-GB" w:eastAsia="nl-NL"/>
        </w:rPr>
      </w:pPr>
      <w:r w:rsidRPr="00A86931">
        <w:rPr>
          <w:rFonts w:ascii="Arial" w:hAnsi="Arial" w:cs="Arial"/>
          <w:noProof/>
          <w:lang w:val="en-GB"/>
        </w:rPr>
        <w:t>Appendix 6; Analysis Organizational- and Financial overview AWBZ control costs</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_Toc332190531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101</w:t>
      </w:r>
      <w:r w:rsidRPr="00A86931">
        <w:rPr>
          <w:rFonts w:ascii="Arial" w:hAnsi="Arial" w:cs="Arial"/>
          <w:noProof/>
        </w:rPr>
        <w:fldChar w:fldCharType="end"/>
      </w:r>
    </w:p>
    <w:p w:rsidR="00A86931" w:rsidRPr="00A86931" w:rsidRDefault="00A86931">
      <w:pPr>
        <w:pStyle w:val="TOC1"/>
        <w:tabs>
          <w:tab w:val="right" w:leader="dot" w:pos="9060"/>
        </w:tabs>
        <w:rPr>
          <w:rFonts w:ascii="Arial" w:hAnsi="Arial" w:cs="Arial"/>
          <w:b w:val="0"/>
          <w:bCs w:val="0"/>
          <w:caps w:val="0"/>
          <w:noProof/>
          <w:lang w:val="en-GB" w:eastAsia="nl-NL"/>
        </w:rPr>
      </w:pPr>
      <w:r w:rsidRPr="00A86931">
        <w:rPr>
          <w:rFonts w:ascii="Arial" w:hAnsi="Arial" w:cs="Arial"/>
          <w:noProof/>
          <w:lang w:val="en-GB"/>
        </w:rPr>
        <w:t>Appendix 7; Data collection</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_Toc332190532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103</w:t>
      </w:r>
      <w:r w:rsidRPr="00A86931">
        <w:rPr>
          <w:rFonts w:ascii="Arial" w:hAnsi="Arial" w:cs="Arial"/>
          <w:noProof/>
        </w:rPr>
        <w:fldChar w:fldCharType="end"/>
      </w:r>
    </w:p>
    <w:p w:rsidR="00A86931" w:rsidRPr="00A86931" w:rsidRDefault="00A86931">
      <w:pPr>
        <w:pStyle w:val="TOC1"/>
        <w:tabs>
          <w:tab w:val="right" w:leader="dot" w:pos="9060"/>
        </w:tabs>
        <w:rPr>
          <w:rFonts w:ascii="Arial" w:hAnsi="Arial" w:cs="Arial"/>
          <w:b w:val="0"/>
          <w:bCs w:val="0"/>
          <w:caps w:val="0"/>
          <w:noProof/>
          <w:lang w:val="en-GB" w:eastAsia="nl-NL"/>
        </w:rPr>
      </w:pPr>
      <w:r w:rsidRPr="00A86931">
        <w:rPr>
          <w:rFonts w:ascii="Arial" w:hAnsi="Arial" w:cs="Arial"/>
          <w:noProof/>
          <w:lang w:val="en-GB"/>
        </w:rPr>
        <w:t>Appendix 8; Results</w:t>
      </w:r>
      <w:r w:rsidRPr="00A86931">
        <w:rPr>
          <w:rFonts w:ascii="Arial" w:hAnsi="Arial" w:cs="Arial"/>
          <w:noProof/>
          <w:lang w:val="en-GB"/>
        </w:rPr>
        <w:tab/>
      </w:r>
      <w:r w:rsidRPr="00A86931">
        <w:rPr>
          <w:rFonts w:ascii="Arial" w:hAnsi="Arial" w:cs="Arial"/>
          <w:noProof/>
        </w:rPr>
        <w:fldChar w:fldCharType="begin"/>
      </w:r>
      <w:r w:rsidRPr="00A86931">
        <w:rPr>
          <w:rFonts w:ascii="Arial" w:hAnsi="Arial" w:cs="Arial"/>
          <w:noProof/>
          <w:lang w:val="en-GB"/>
        </w:rPr>
        <w:instrText xml:space="preserve"> PAGEREF _Toc332190533 \h </w:instrText>
      </w:r>
      <w:r w:rsidRPr="00A86931">
        <w:rPr>
          <w:rFonts w:ascii="Arial" w:hAnsi="Arial" w:cs="Arial"/>
          <w:noProof/>
        </w:rPr>
      </w:r>
      <w:r w:rsidRPr="00A86931">
        <w:rPr>
          <w:rFonts w:ascii="Arial" w:hAnsi="Arial" w:cs="Arial"/>
          <w:noProof/>
        </w:rPr>
        <w:fldChar w:fldCharType="separate"/>
      </w:r>
      <w:r w:rsidR="00815464">
        <w:rPr>
          <w:rFonts w:ascii="Arial" w:hAnsi="Arial" w:cs="Arial"/>
          <w:noProof/>
          <w:lang w:val="en-GB"/>
        </w:rPr>
        <w:t>111</w:t>
      </w:r>
      <w:r w:rsidRPr="00A86931">
        <w:rPr>
          <w:rFonts w:ascii="Arial" w:hAnsi="Arial" w:cs="Arial"/>
          <w:noProof/>
        </w:rPr>
        <w:fldChar w:fldCharType="end"/>
      </w:r>
    </w:p>
    <w:p w:rsidR="006534CB" w:rsidRPr="00C51D78" w:rsidRDefault="009502BF" w:rsidP="009502BF">
      <w:pPr>
        <w:pStyle w:val="Heading1"/>
        <w:rPr>
          <w:lang w:val="en-GB"/>
        </w:rPr>
      </w:pPr>
      <w:r w:rsidRPr="00A86931">
        <w:rPr>
          <w:rFonts w:eastAsia="Times New Roman"/>
          <w:b w:val="0"/>
          <w:kern w:val="0"/>
          <w:sz w:val="20"/>
          <w:szCs w:val="20"/>
          <w:lang w:val="en-GB" w:eastAsia="en-US"/>
        </w:rPr>
        <w:fldChar w:fldCharType="end"/>
      </w:r>
      <w:r w:rsidR="00155EF1" w:rsidRPr="00A86931">
        <w:rPr>
          <w:sz w:val="20"/>
          <w:szCs w:val="20"/>
          <w:lang w:val="en-GB"/>
        </w:rPr>
        <w:br w:type="page"/>
      </w:r>
      <w:bookmarkStart w:id="2" w:name="_Toc332190482"/>
      <w:r w:rsidR="006534CB" w:rsidRPr="007323B2">
        <w:rPr>
          <w:lang w:val="en-GB"/>
        </w:rPr>
        <w:lastRenderedPageBreak/>
        <w:t>Abstract</w:t>
      </w:r>
      <w:bookmarkEnd w:id="2"/>
    </w:p>
    <w:p w:rsidR="008A42E9" w:rsidRPr="00C51D78" w:rsidRDefault="008A42E9" w:rsidP="006D5933">
      <w:pPr>
        <w:spacing w:line="360" w:lineRule="auto"/>
        <w:jc w:val="both"/>
        <w:rPr>
          <w:rFonts w:ascii="Arial" w:hAnsi="Arial" w:cs="Arial"/>
          <w:sz w:val="22"/>
          <w:szCs w:val="22"/>
          <w:lang w:val="en-GB"/>
        </w:rPr>
      </w:pPr>
    </w:p>
    <w:p w:rsidR="0026431E" w:rsidRPr="00C51D78" w:rsidRDefault="006D5933" w:rsidP="006D5933">
      <w:pPr>
        <w:spacing w:line="360" w:lineRule="auto"/>
        <w:jc w:val="both"/>
        <w:rPr>
          <w:rFonts w:ascii="Arial" w:hAnsi="Arial" w:cs="Arial"/>
          <w:sz w:val="22"/>
          <w:szCs w:val="22"/>
          <w:lang w:val="en-GB"/>
        </w:rPr>
      </w:pPr>
      <w:r w:rsidRPr="00C51D78">
        <w:rPr>
          <w:rFonts w:ascii="Arial" w:hAnsi="Arial" w:cs="Arial"/>
          <w:sz w:val="22"/>
          <w:szCs w:val="22"/>
          <w:lang w:val="en-GB"/>
        </w:rPr>
        <w:t xml:space="preserve">In 1999 and </w:t>
      </w:r>
      <w:smartTag w:uri="urn:schemas-microsoft-com:office:smarttags" w:element="metricconverter">
        <w:smartTagPr>
          <w:attr w:name="ProductID" w:val="2000 a"/>
        </w:smartTagPr>
        <w:r w:rsidRPr="00C51D78">
          <w:rPr>
            <w:rFonts w:ascii="Arial" w:hAnsi="Arial" w:cs="Arial"/>
            <w:sz w:val="22"/>
            <w:szCs w:val="22"/>
            <w:lang w:val="en-GB"/>
          </w:rPr>
          <w:t>2000 a</w:t>
        </w:r>
      </w:smartTag>
      <w:r w:rsidRPr="00C51D78">
        <w:rPr>
          <w:rFonts w:ascii="Arial" w:hAnsi="Arial" w:cs="Arial"/>
          <w:sz w:val="22"/>
          <w:szCs w:val="22"/>
          <w:lang w:val="en-GB"/>
        </w:rPr>
        <w:t xml:space="preserve"> number of reports </w:t>
      </w:r>
      <w:r w:rsidR="005E026F">
        <w:rPr>
          <w:rFonts w:ascii="Arial" w:hAnsi="Arial" w:cs="Arial"/>
          <w:sz w:val="22"/>
          <w:szCs w:val="22"/>
          <w:lang w:val="en-GB"/>
        </w:rPr>
        <w:t>were</w:t>
      </w:r>
      <w:r w:rsidRPr="00C51D78">
        <w:rPr>
          <w:rFonts w:ascii="Arial" w:hAnsi="Arial" w:cs="Arial"/>
          <w:sz w:val="22"/>
          <w:szCs w:val="22"/>
          <w:lang w:val="en-GB"/>
        </w:rPr>
        <w:t xml:space="preserve"> published by the Ministry of Health, which described the problems </w:t>
      </w:r>
      <w:r w:rsidR="00477BF4" w:rsidRPr="00C51D78">
        <w:rPr>
          <w:rFonts w:ascii="Arial" w:hAnsi="Arial" w:cs="Arial"/>
          <w:sz w:val="22"/>
          <w:szCs w:val="22"/>
          <w:lang w:val="en-GB"/>
        </w:rPr>
        <w:t>of</w:t>
      </w:r>
      <w:r w:rsidRPr="00C51D78">
        <w:rPr>
          <w:rFonts w:ascii="Arial" w:hAnsi="Arial" w:cs="Arial"/>
          <w:sz w:val="22"/>
          <w:szCs w:val="22"/>
          <w:lang w:val="en-GB"/>
        </w:rPr>
        <w:t xml:space="preserve"> the AWBZ</w:t>
      </w:r>
      <w:r w:rsidR="005B7497">
        <w:rPr>
          <w:rFonts w:ascii="Arial" w:hAnsi="Arial" w:cs="Arial"/>
          <w:sz w:val="22"/>
          <w:szCs w:val="22"/>
          <w:lang w:val="en-GB"/>
        </w:rPr>
        <w:t>. The conclusion of these reports was that the AWBZ in the late 1990's was no longer sustainable in the future</w:t>
      </w:r>
      <w:r w:rsidRPr="00C51D78">
        <w:rPr>
          <w:rFonts w:ascii="Arial" w:hAnsi="Arial" w:cs="Arial"/>
          <w:sz w:val="22"/>
          <w:szCs w:val="22"/>
          <w:lang w:val="en-GB"/>
        </w:rPr>
        <w:t xml:space="preserve">. In order to overcome these problems the entire healthcare sector </w:t>
      </w:r>
      <w:r w:rsidR="0026431E" w:rsidRPr="00C51D78">
        <w:rPr>
          <w:rFonts w:ascii="Arial" w:hAnsi="Arial" w:cs="Arial"/>
          <w:sz w:val="22"/>
          <w:szCs w:val="22"/>
          <w:lang w:val="en-GB"/>
        </w:rPr>
        <w:t xml:space="preserve">was reorganized, through a modernization program. The healthcare reforms imposed a large number of changes to the stakeholder of the AWBZ, including the healthcare organizations. Although the effects of the modernization of the AWBZ are clearly visible in the current healthcare system, the administrative effects of the modernization are not evident. The Ministry of </w:t>
      </w:r>
      <w:r w:rsidR="0046267D">
        <w:rPr>
          <w:rFonts w:ascii="Arial" w:hAnsi="Arial" w:cs="Arial"/>
          <w:sz w:val="22"/>
          <w:szCs w:val="22"/>
          <w:lang w:val="en-GB"/>
        </w:rPr>
        <w:t>Health</w:t>
      </w:r>
      <w:r w:rsidR="0026431E" w:rsidRPr="00C51D78">
        <w:rPr>
          <w:rFonts w:ascii="Arial" w:hAnsi="Arial" w:cs="Arial"/>
          <w:sz w:val="22"/>
          <w:szCs w:val="22"/>
          <w:lang w:val="en-GB"/>
        </w:rPr>
        <w:t xml:space="preserve"> has attempted to reduce the administrative burdens in the Dutch healthcare sector, but the effects </w:t>
      </w:r>
      <w:r w:rsidR="00FE0EFE" w:rsidRPr="00C51D78">
        <w:rPr>
          <w:rFonts w:ascii="Arial" w:hAnsi="Arial" w:cs="Arial"/>
          <w:sz w:val="22"/>
          <w:szCs w:val="22"/>
          <w:lang w:val="en-GB"/>
        </w:rPr>
        <w:t>do not correspond to the perc</w:t>
      </w:r>
      <w:r w:rsidR="00A97F19">
        <w:rPr>
          <w:rFonts w:ascii="Arial" w:hAnsi="Arial" w:cs="Arial"/>
          <w:sz w:val="22"/>
          <w:szCs w:val="22"/>
          <w:lang w:val="en-GB"/>
        </w:rPr>
        <w:t xml:space="preserve">eption of administrate burdens </w:t>
      </w:r>
      <w:r w:rsidR="00FE0EFE" w:rsidRPr="00C51D78">
        <w:rPr>
          <w:rFonts w:ascii="Arial" w:hAnsi="Arial" w:cs="Arial"/>
          <w:sz w:val="22"/>
          <w:szCs w:val="22"/>
          <w:lang w:val="en-GB"/>
        </w:rPr>
        <w:t>by healthcare professionals.</w:t>
      </w:r>
    </w:p>
    <w:p w:rsidR="0026431E" w:rsidRPr="00C51D78" w:rsidRDefault="0026431E" w:rsidP="006D5933">
      <w:pPr>
        <w:spacing w:line="360" w:lineRule="auto"/>
        <w:jc w:val="both"/>
        <w:rPr>
          <w:rFonts w:ascii="Arial" w:hAnsi="Arial" w:cs="Arial"/>
          <w:sz w:val="22"/>
          <w:szCs w:val="22"/>
          <w:lang w:val="en-GB"/>
        </w:rPr>
      </w:pPr>
    </w:p>
    <w:p w:rsidR="004E239F" w:rsidRPr="00820BF5" w:rsidRDefault="006D5933" w:rsidP="008B1464">
      <w:pPr>
        <w:spacing w:line="360" w:lineRule="auto"/>
        <w:jc w:val="both"/>
        <w:rPr>
          <w:rFonts w:ascii="Arial" w:hAnsi="Arial" w:cs="Arial"/>
          <w:sz w:val="22"/>
          <w:szCs w:val="22"/>
          <w:lang w:val="en-GB"/>
        </w:rPr>
      </w:pPr>
      <w:r w:rsidRPr="00C51D78">
        <w:rPr>
          <w:rFonts w:ascii="Arial" w:hAnsi="Arial" w:cs="Arial"/>
          <w:sz w:val="22"/>
          <w:szCs w:val="22"/>
          <w:lang w:val="en-GB"/>
        </w:rPr>
        <w:t xml:space="preserve">In this thesis the administrative </w:t>
      </w:r>
      <w:r w:rsidR="00A97F19">
        <w:rPr>
          <w:rFonts w:ascii="Arial" w:hAnsi="Arial" w:cs="Arial"/>
          <w:sz w:val="22"/>
          <w:szCs w:val="22"/>
          <w:lang w:val="en-GB"/>
        </w:rPr>
        <w:t xml:space="preserve">costs of the AWBZ are measured and </w:t>
      </w:r>
      <w:r w:rsidR="00815328">
        <w:rPr>
          <w:rFonts w:ascii="Arial" w:hAnsi="Arial" w:cs="Arial"/>
          <w:sz w:val="22"/>
          <w:szCs w:val="22"/>
          <w:lang w:val="en-GB"/>
        </w:rPr>
        <w:t xml:space="preserve">used to analyse the </w:t>
      </w:r>
      <w:r w:rsidR="00815328" w:rsidRPr="00F60D76">
        <w:rPr>
          <w:rFonts w:ascii="Arial" w:hAnsi="Arial" w:cs="Arial"/>
          <w:sz w:val="22"/>
          <w:szCs w:val="22"/>
          <w:lang w:val="en-GB"/>
        </w:rPr>
        <w:t xml:space="preserve">administrative effects of the </w:t>
      </w:r>
      <w:r w:rsidRPr="00F60D76">
        <w:rPr>
          <w:rFonts w:ascii="Arial" w:hAnsi="Arial" w:cs="Arial"/>
          <w:sz w:val="22"/>
          <w:szCs w:val="22"/>
          <w:lang w:val="en-GB"/>
        </w:rPr>
        <w:t>modernization of the Dutch Exceptional Medical Expenses Act (AWBZ).</w:t>
      </w:r>
      <w:r w:rsidR="00802B4F" w:rsidRPr="00F60D76">
        <w:rPr>
          <w:rFonts w:ascii="Arial" w:hAnsi="Arial" w:cs="Arial"/>
          <w:sz w:val="22"/>
          <w:szCs w:val="22"/>
          <w:lang w:val="en-GB"/>
        </w:rPr>
        <w:t xml:space="preserve"> </w:t>
      </w:r>
      <w:r w:rsidRPr="00F60D76">
        <w:rPr>
          <w:rFonts w:ascii="Arial" w:hAnsi="Arial" w:cs="Arial"/>
          <w:sz w:val="22"/>
          <w:szCs w:val="22"/>
          <w:lang w:val="en-GB"/>
        </w:rPr>
        <w:t>Through literature review a model for measuring administrative costs was selected. This model, introduced by Plexus and BKB (2010), uses</w:t>
      </w:r>
      <w:r w:rsidRPr="00C51D78">
        <w:rPr>
          <w:rFonts w:ascii="Arial" w:hAnsi="Arial" w:cs="Arial"/>
          <w:sz w:val="22"/>
          <w:szCs w:val="22"/>
          <w:lang w:val="en-GB"/>
        </w:rPr>
        <w:t xml:space="preserve"> a broad definition of administrative</w:t>
      </w:r>
      <w:r w:rsidR="00802B4F" w:rsidRPr="00C51D78">
        <w:rPr>
          <w:rFonts w:ascii="Arial" w:hAnsi="Arial" w:cs="Arial"/>
          <w:sz w:val="22"/>
          <w:szCs w:val="22"/>
          <w:lang w:val="en-GB"/>
        </w:rPr>
        <w:t xml:space="preserve"> costs, in order to </w:t>
      </w:r>
      <w:r w:rsidR="00655319" w:rsidRPr="00C51D78">
        <w:rPr>
          <w:rFonts w:ascii="Arial" w:hAnsi="Arial" w:cs="Arial"/>
          <w:sz w:val="22"/>
          <w:szCs w:val="22"/>
          <w:lang w:val="en-GB"/>
        </w:rPr>
        <w:t xml:space="preserve">give an integral understanding of administrative costs. </w:t>
      </w:r>
      <w:r w:rsidR="004E239F" w:rsidRPr="00C51D78">
        <w:rPr>
          <w:rFonts w:ascii="Arial" w:hAnsi="Arial" w:cs="Arial"/>
          <w:sz w:val="22"/>
          <w:szCs w:val="22"/>
          <w:lang w:val="en-GB"/>
        </w:rPr>
        <w:t xml:space="preserve">In order to align this model </w:t>
      </w:r>
      <w:r w:rsidR="00477BF4" w:rsidRPr="00C51D78">
        <w:rPr>
          <w:rFonts w:ascii="Arial" w:hAnsi="Arial" w:cs="Arial"/>
          <w:sz w:val="22"/>
          <w:szCs w:val="22"/>
          <w:lang w:val="en-GB"/>
        </w:rPr>
        <w:t>to</w:t>
      </w:r>
      <w:r w:rsidR="004E239F" w:rsidRPr="00C51D78">
        <w:rPr>
          <w:rFonts w:ascii="Arial" w:hAnsi="Arial" w:cs="Arial"/>
          <w:sz w:val="22"/>
          <w:szCs w:val="22"/>
          <w:lang w:val="en-GB"/>
        </w:rPr>
        <w:t xml:space="preserve"> </w:t>
      </w:r>
      <w:r w:rsidR="00477BF4" w:rsidRPr="00C51D78">
        <w:rPr>
          <w:rFonts w:ascii="Arial" w:hAnsi="Arial" w:cs="Arial"/>
          <w:sz w:val="22"/>
          <w:szCs w:val="22"/>
          <w:lang w:val="en-GB"/>
        </w:rPr>
        <w:t xml:space="preserve">the AWBZ </w:t>
      </w:r>
      <w:r w:rsidR="004E239F" w:rsidRPr="00C51D78">
        <w:rPr>
          <w:rFonts w:ascii="Arial" w:hAnsi="Arial" w:cs="Arial"/>
          <w:sz w:val="22"/>
          <w:szCs w:val="22"/>
          <w:lang w:val="en-GB"/>
        </w:rPr>
        <w:t xml:space="preserve">adaptations </w:t>
      </w:r>
      <w:r w:rsidR="003057EC">
        <w:rPr>
          <w:rFonts w:ascii="Arial" w:hAnsi="Arial" w:cs="Arial"/>
          <w:sz w:val="22"/>
          <w:szCs w:val="22"/>
          <w:lang w:val="en-GB"/>
        </w:rPr>
        <w:t xml:space="preserve">to the model </w:t>
      </w:r>
      <w:r w:rsidR="00477BF4" w:rsidRPr="00C51D78">
        <w:rPr>
          <w:rFonts w:ascii="Arial" w:hAnsi="Arial" w:cs="Arial"/>
          <w:sz w:val="22"/>
          <w:szCs w:val="22"/>
          <w:lang w:val="en-GB"/>
        </w:rPr>
        <w:t xml:space="preserve">were </w:t>
      </w:r>
      <w:r w:rsidR="004E239F" w:rsidRPr="00C51D78">
        <w:rPr>
          <w:rFonts w:ascii="Arial" w:hAnsi="Arial" w:cs="Arial"/>
          <w:sz w:val="22"/>
          <w:szCs w:val="22"/>
          <w:lang w:val="en-GB"/>
        </w:rPr>
        <w:t xml:space="preserve">made. The cost </w:t>
      </w:r>
      <w:r w:rsidR="00C43183">
        <w:rPr>
          <w:rFonts w:ascii="Arial" w:hAnsi="Arial" w:cs="Arial"/>
          <w:sz w:val="22"/>
          <w:szCs w:val="22"/>
          <w:lang w:val="en-GB"/>
        </w:rPr>
        <w:t>measurement</w:t>
      </w:r>
      <w:r w:rsidR="004E239F" w:rsidRPr="00C51D78">
        <w:rPr>
          <w:rFonts w:ascii="Arial" w:hAnsi="Arial" w:cs="Arial"/>
          <w:sz w:val="22"/>
          <w:szCs w:val="22"/>
          <w:lang w:val="en-GB"/>
        </w:rPr>
        <w:t xml:space="preserve"> model consists of three main components; control costs, overhead costs and costs of administrative </w:t>
      </w:r>
      <w:r w:rsidR="004E239F" w:rsidRPr="00820BF5">
        <w:rPr>
          <w:rFonts w:ascii="Arial" w:hAnsi="Arial" w:cs="Arial"/>
          <w:sz w:val="22"/>
          <w:szCs w:val="22"/>
          <w:lang w:val="en-GB"/>
        </w:rPr>
        <w:t xml:space="preserve">activities by healthcare professionals. </w:t>
      </w:r>
    </w:p>
    <w:p w:rsidR="0030645E" w:rsidRPr="007323B2" w:rsidRDefault="00A926A8" w:rsidP="0030645E">
      <w:pPr>
        <w:spacing w:line="360" w:lineRule="auto"/>
        <w:jc w:val="both"/>
        <w:rPr>
          <w:rFonts w:ascii="Arial" w:hAnsi="Arial" w:cs="Arial"/>
          <w:bCs/>
          <w:kern w:val="32"/>
          <w:sz w:val="22"/>
          <w:szCs w:val="22"/>
          <w:lang w:val="en-GB"/>
        </w:rPr>
      </w:pPr>
      <w:r w:rsidRPr="00820BF5">
        <w:rPr>
          <w:rFonts w:ascii="Arial" w:hAnsi="Arial" w:cs="Arial"/>
          <w:sz w:val="22"/>
          <w:szCs w:val="22"/>
          <w:lang w:val="en-GB"/>
        </w:rPr>
        <w:t xml:space="preserve">The cost </w:t>
      </w:r>
      <w:r w:rsidR="00C43183">
        <w:rPr>
          <w:rFonts w:ascii="Arial" w:hAnsi="Arial" w:cs="Arial"/>
          <w:sz w:val="22"/>
          <w:szCs w:val="22"/>
          <w:lang w:val="en-GB"/>
        </w:rPr>
        <w:t>measurement</w:t>
      </w:r>
      <w:r w:rsidRPr="00820BF5">
        <w:rPr>
          <w:rFonts w:ascii="Arial" w:hAnsi="Arial" w:cs="Arial"/>
          <w:sz w:val="22"/>
          <w:szCs w:val="22"/>
          <w:lang w:val="en-GB"/>
        </w:rPr>
        <w:t xml:space="preserve"> model is used to perform a measurement </w:t>
      </w:r>
      <w:r w:rsidR="005E026F">
        <w:rPr>
          <w:rFonts w:ascii="Arial" w:hAnsi="Arial" w:cs="Arial"/>
          <w:sz w:val="22"/>
          <w:szCs w:val="22"/>
          <w:lang w:val="en-GB"/>
        </w:rPr>
        <w:t>of</w:t>
      </w:r>
      <w:r w:rsidRPr="00820BF5">
        <w:rPr>
          <w:rFonts w:ascii="Arial" w:hAnsi="Arial" w:cs="Arial"/>
          <w:sz w:val="22"/>
          <w:szCs w:val="22"/>
          <w:lang w:val="en-GB"/>
        </w:rPr>
        <w:t xml:space="preserve"> administrative costs in the Dutch AWBZ system and to measure the effects of the modernization of the AWBZ. </w:t>
      </w:r>
      <w:r w:rsidR="0030645E" w:rsidRPr="00820BF5">
        <w:rPr>
          <w:rFonts w:ascii="Arial" w:hAnsi="Arial" w:cs="Arial"/>
          <w:sz w:val="22"/>
          <w:szCs w:val="22"/>
          <w:lang w:val="en-GB"/>
        </w:rPr>
        <w:t>For</w:t>
      </w:r>
      <w:r w:rsidR="0030645E" w:rsidRPr="00C51D78">
        <w:rPr>
          <w:rFonts w:ascii="Arial" w:hAnsi="Arial" w:cs="Arial"/>
          <w:sz w:val="22"/>
          <w:szCs w:val="22"/>
          <w:lang w:val="en-GB"/>
        </w:rPr>
        <w:t xml:space="preserve"> this </w:t>
      </w:r>
      <w:r w:rsidR="0030645E" w:rsidRPr="00F60D76">
        <w:rPr>
          <w:rFonts w:ascii="Arial" w:hAnsi="Arial" w:cs="Arial"/>
          <w:sz w:val="22"/>
          <w:szCs w:val="22"/>
          <w:lang w:val="en-GB"/>
        </w:rPr>
        <w:t xml:space="preserve">study public </w:t>
      </w:r>
      <w:r w:rsidR="0030645E" w:rsidRPr="007323B2">
        <w:rPr>
          <w:rFonts w:ascii="Arial" w:hAnsi="Arial" w:cs="Arial"/>
          <w:sz w:val="22"/>
          <w:szCs w:val="22"/>
          <w:lang w:val="en-GB"/>
        </w:rPr>
        <w:t xml:space="preserve">databases have been used, primarily from the </w:t>
      </w:r>
      <w:r w:rsidR="0030645E" w:rsidRPr="007323B2">
        <w:rPr>
          <w:rFonts w:ascii="Arial" w:hAnsi="Arial" w:cs="Arial"/>
          <w:bCs/>
          <w:kern w:val="32"/>
          <w:sz w:val="22"/>
          <w:szCs w:val="22"/>
          <w:lang w:val="en-GB"/>
        </w:rPr>
        <w:t xml:space="preserve">Dutch Central Bureau of Statistics (CBS) and </w:t>
      </w:r>
      <w:r w:rsidR="005849E9" w:rsidRPr="007323B2">
        <w:rPr>
          <w:rFonts w:ascii="Arial" w:hAnsi="Arial" w:cs="Arial"/>
          <w:bCs/>
          <w:kern w:val="32"/>
          <w:sz w:val="22"/>
          <w:szCs w:val="22"/>
          <w:lang w:val="en-GB"/>
        </w:rPr>
        <w:t xml:space="preserve">publications of </w:t>
      </w:r>
      <w:r w:rsidR="0030645E" w:rsidRPr="007323B2">
        <w:rPr>
          <w:rFonts w:ascii="Arial" w:hAnsi="Arial" w:cs="Arial"/>
          <w:bCs/>
          <w:kern w:val="32"/>
          <w:sz w:val="22"/>
          <w:szCs w:val="22"/>
          <w:lang w:val="en-GB"/>
        </w:rPr>
        <w:t xml:space="preserve">the Dutch Government. </w:t>
      </w:r>
      <w:r w:rsidR="00101AC6" w:rsidRPr="007323B2">
        <w:rPr>
          <w:rFonts w:ascii="Arial" w:hAnsi="Arial" w:cs="Arial"/>
          <w:bCs/>
          <w:kern w:val="32"/>
          <w:sz w:val="22"/>
          <w:szCs w:val="22"/>
          <w:lang w:val="en-GB"/>
        </w:rPr>
        <w:t>The measurement of admin</w:t>
      </w:r>
      <w:r w:rsidR="003057EC" w:rsidRPr="007323B2">
        <w:rPr>
          <w:rFonts w:ascii="Arial" w:hAnsi="Arial" w:cs="Arial"/>
          <w:bCs/>
          <w:kern w:val="32"/>
          <w:sz w:val="22"/>
          <w:szCs w:val="22"/>
          <w:lang w:val="en-GB"/>
        </w:rPr>
        <w:t>istrative cost</w:t>
      </w:r>
      <w:r w:rsidR="005E026F">
        <w:rPr>
          <w:rFonts w:ascii="Arial" w:hAnsi="Arial" w:cs="Arial"/>
          <w:bCs/>
          <w:kern w:val="32"/>
          <w:sz w:val="22"/>
          <w:szCs w:val="22"/>
          <w:lang w:val="en-GB"/>
        </w:rPr>
        <w:t>s</w:t>
      </w:r>
      <w:r w:rsidR="003057EC" w:rsidRPr="007323B2">
        <w:rPr>
          <w:rFonts w:ascii="Arial" w:hAnsi="Arial" w:cs="Arial"/>
          <w:bCs/>
          <w:kern w:val="32"/>
          <w:sz w:val="22"/>
          <w:szCs w:val="22"/>
          <w:lang w:val="en-GB"/>
        </w:rPr>
        <w:t xml:space="preserve"> indicates that </w:t>
      </w:r>
      <w:r w:rsidR="00E51011" w:rsidRPr="007323B2">
        <w:rPr>
          <w:rFonts w:ascii="Arial" w:hAnsi="Arial" w:cs="Arial"/>
          <w:bCs/>
          <w:kern w:val="32"/>
          <w:sz w:val="22"/>
          <w:szCs w:val="22"/>
          <w:lang w:val="en-GB"/>
        </w:rPr>
        <w:t>18</w:t>
      </w:r>
      <w:r w:rsidR="0024468C" w:rsidRPr="007323B2">
        <w:rPr>
          <w:rFonts w:ascii="Arial" w:hAnsi="Arial" w:cs="Arial"/>
          <w:bCs/>
          <w:kern w:val="32"/>
          <w:sz w:val="22"/>
          <w:szCs w:val="22"/>
          <w:lang w:val="en-GB"/>
        </w:rPr>
        <w:t>.</w:t>
      </w:r>
      <w:r w:rsidR="00E51011" w:rsidRPr="007323B2">
        <w:rPr>
          <w:rFonts w:ascii="Arial" w:hAnsi="Arial" w:cs="Arial"/>
          <w:bCs/>
          <w:kern w:val="32"/>
          <w:sz w:val="22"/>
          <w:szCs w:val="22"/>
          <w:lang w:val="en-GB"/>
        </w:rPr>
        <w:t>61</w:t>
      </w:r>
      <w:r w:rsidR="00101AC6" w:rsidRPr="007323B2">
        <w:rPr>
          <w:rFonts w:ascii="Arial" w:hAnsi="Arial" w:cs="Arial"/>
          <w:bCs/>
          <w:kern w:val="32"/>
          <w:sz w:val="22"/>
          <w:szCs w:val="22"/>
          <w:lang w:val="en-GB"/>
        </w:rPr>
        <w:t>% of the</w:t>
      </w:r>
      <w:r w:rsidR="00477BF4" w:rsidRPr="007323B2">
        <w:rPr>
          <w:rFonts w:ascii="Arial" w:hAnsi="Arial" w:cs="Arial"/>
          <w:bCs/>
          <w:kern w:val="32"/>
          <w:sz w:val="22"/>
          <w:szCs w:val="22"/>
          <w:lang w:val="en-GB"/>
        </w:rPr>
        <w:t xml:space="preserve"> total </w:t>
      </w:r>
      <w:r w:rsidR="008640AD" w:rsidRPr="007323B2">
        <w:rPr>
          <w:rFonts w:ascii="Arial" w:hAnsi="Arial" w:cs="Arial"/>
          <w:bCs/>
          <w:kern w:val="32"/>
          <w:sz w:val="22"/>
          <w:szCs w:val="22"/>
          <w:lang w:val="en-GB"/>
        </w:rPr>
        <w:t>cost</w:t>
      </w:r>
      <w:r w:rsidR="00101AC6" w:rsidRPr="007323B2">
        <w:rPr>
          <w:rFonts w:ascii="Arial" w:hAnsi="Arial" w:cs="Arial"/>
          <w:bCs/>
          <w:kern w:val="32"/>
          <w:sz w:val="22"/>
          <w:szCs w:val="22"/>
          <w:lang w:val="en-GB"/>
        </w:rPr>
        <w:t xml:space="preserve"> of the AWBZ</w:t>
      </w:r>
      <w:r w:rsidR="003057EC" w:rsidRPr="007323B2">
        <w:rPr>
          <w:rFonts w:ascii="Arial" w:hAnsi="Arial" w:cs="Arial"/>
          <w:bCs/>
          <w:kern w:val="32"/>
          <w:sz w:val="22"/>
          <w:szCs w:val="22"/>
          <w:lang w:val="en-GB"/>
        </w:rPr>
        <w:t xml:space="preserve"> in 2010</w:t>
      </w:r>
      <w:r w:rsidR="00101AC6" w:rsidRPr="007323B2">
        <w:rPr>
          <w:rFonts w:ascii="Arial" w:hAnsi="Arial" w:cs="Arial"/>
          <w:bCs/>
          <w:kern w:val="32"/>
          <w:sz w:val="22"/>
          <w:szCs w:val="22"/>
          <w:lang w:val="en-GB"/>
        </w:rPr>
        <w:t xml:space="preserve"> </w:t>
      </w:r>
      <w:r w:rsidR="00EB2286" w:rsidRPr="007323B2">
        <w:rPr>
          <w:rFonts w:ascii="Arial" w:hAnsi="Arial" w:cs="Arial"/>
          <w:bCs/>
          <w:kern w:val="32"/>
          <w:sz w:val="22"/>
          <w:szCs w:val="22"/>
          <w:lang w:val="en-GB"/>
        </w:rPr>
        <w:t>was</w:t>
      </w:r>
      <w:r w:rsidR="00101AC6" w:rsidRPr="007323B2">
        <w:rPr>
          <w:rFonts w:ascii="Arial" w:hAnsi="Arial" w:cs="Arial"/>
          <w:bCs/>
          <w:kern w:val="32"/>
          <w:sz w:val="22"/>
          <w:szCs w:val="22"/>
          <w:lang w:val="en-GB"/>
        </w:rPr>
        <w:t xml:space="preserve"> spent on administrative costs. This does not include the costs of administrative activities by healthcare professionals. </w:t>
      </w:r>
      <w:r w:rsidR="0046267D" w:rsidRPr="007323B2">
        <w:rPr>
          <w:rFonts w:ascii="Arial" w:hAnsi="Arial" w:cs="Arial"/>
          <w:bCs/>
          <w:kern w:val="32"/>
          <w:sz w:val="22"/>
          <w:szCs w:val="22"/>
          <w:lang w:val="en-GB"/>
        </w:rPr>
        <w:t>Reliable d</w:t>
      </w:r>
      <w:r w:rsidR="00101AC6" w:rsidRPr="007323B2">
        <w:rPr>
          <w:rFonts w:ascii="Arial" w:hAnsi="Arial" w:cs="Arial"/>
          <w:bCs/>
          <w:kern w:val="32"/>
          <w:sz w:val="22"/>
          <w:szCs w:val="22"/>
          <w:lang w:val="en-GB"/>
        </w:rPr>
        <w:t xml:space="preserve">ata for this component is not available. </w:t>
      </w:r>
    </w:p>
    <w:p w:rsidR="0046267D" w:rsidRPr="00C51D78" w:rsidRDefault="0046267D" w:rsidP="0046267D">
      <w:pPr>
        <w:spacing w:line="360" w:lineRule="auto"/>
        <w:jc w:val="both"/>
        <w:rPr>
          <w:rFonts w:ascii="Arial" w:hAnsi="Arial" w:cs="Arial"/>
          <w:bCs/>
          <w:kern w:val="32"/>
          <w:sz w:val="22"/>
          <w:szCs w:val="22"/>
          <w:lang w:val="en-GB"/>
        </w:rPr>
      </w:pPr>
      <w:r w:rsidRPr="007323B2">
        <w:rPr>
          <w:rFonts w:ascii="Arial" w:hAnsi="Arial" w:cs="Arial"/>
          <w:bCs/>
          <w:kern w:val="32"/>
          <w:sz w:val="22"/>
          <w:szCs w:val="22"/>
          <w:lang w:val="en-GB"/>
        </w:rPr>
        <w:t>A close correlation between the administrative costs, measured th</w:t>
      </w:r>
      <w:r w:rsidR="00C43183" w:rsidRPr="007323B2">
        <w:rPr>
          <w:rFonts w:ascii="Arial" w:hAnsi="Arial" w:cs="Arial"/>
          <w:bCs/>
          <w:kern w:val="32"/>
          <w:sz w:val="22"/>
          <w:szCs w:val="22"/>
          <w:lang w:val="en-GB"/>
        </w:rPr>
        <w:t xml:space="preserve">rough the cost measurement </w:t>
      </w:r>
      <w:r w:rsidRPr="007323B2">
        <w:rPr>
          <w:rFonts w:ascii="Arial" w:hAnsi="Arial" w:cs="Arial"/>
          <w:bCs/>
          <w:kern w:val="32"/>
          <w:sz w:val="22"/>
          <w:szCs w:val="22"/>
          <w:lang w:val="en-GB"/>
        </w:rPr>
        <w:t>model and the total costs</w:t>
      </w:r>
      <w:r w:rsidRPr="00C51D78">
        <w:rPr>
          <w:rFonts w:ascii="Arial" w:hAnsi="Arial" w:cs="Arial"/>
          <w:bCs/>
          <w:kern w:val="32"/>
          <w:sz w:val="22"/>
          <w:szCs w:val="22"/>
          <w:lang w:val="en-GB"/>
        </w:rPr>
        <w:t xml:space="preserve"> of AWBZ financing was established. </w:t>
      </w:r>
      <w:r>
        <w:rPr>
          <w:rFonts w:ascii="Arial" w:hAnsi="Arial" w:cs="Arial"/>
          <w:bCs/>
          <w:kern w:val="32"/>
          <w:sz w:val="22"/>
          <w:szCs w:val="22"/>
          <w:lang w:val="en-GB"/>
        </w:rPr>
        <w:t xml:space="preserve">This study </w:t>
      </w:r>
      <w:r w:rsidRPr="00C51D78">
        <w:rPr>
          <w:rFonts w:ascii="Arial" w:hAnsi="Arial" w:cs="Arial"/>
          <w:bCs/>
          <w:kern w:val="32"/>
          <w:sz w:val="22"/>
          <w:szCs w:val="22"/>
          <w:lang w:val="en-GB"/>
        </w:rPr>
        <w:t>did not establish a significant change in the administrative costs before and during the modernization program.</w:t>
      </w:r>
    </w:p>
    <w:p w:rsidR="00C43183" w:rsidRDefault="00C43183" w:rsidP="008B1464">
      <w:pPr>
        <w:pStyle w:val="Heading3"/>
        <w:spacing w:line="360" w:lineRule="auto"/>
        <w:jc w:val="both"/>
        <w:rPr>
          <w:b w:val="0"/>
          <w:sz w:val="22"/>
          <w:szCs w:val="22"/>
          <w:lang w:val="en-GB"/>
        </w:rPr>
      </w:pPr>
      <w:bookmarkStart w:id="3" w:name="_Toc322876965"/>
      <w:bookmarkStart w:id="4" w:name="_Toc322877062"/>
      <w:bookmarkStart w:id="5" w:name="_Toc322877143"/>
      <w:bookmarkStart w:id="6" w:name="_Toc322877313"/>
      <w:bookmarkStart w:id="7" w:name="_Toc322877375"/>
      <w:bookmarkStart w:id="8" w:name="_Toc322877736"/>
      <w:bookmarkStart w:id="9" w:name="_Toc322877832"/>
      <w:bookmarkStart w:id="10" w:name="_Toc322877849"/>
      <w:bookmarkStart w:id="11" w:name="_Toc322877912"/>
      <w:bookmarkStart w:id="12" w:name="_Toc322877926"/>
      <w:bookmarkStart w:id="13" w:name="_Toc322878145"/>
      <w:bookmarkStart w:id="14" w:name="_Toc322878206"/>
      <w:bookmarkStart w:id="15" w:name="_Toc322878443"/>
      <w:bookmarkStart w:id="16" w:name="_Toc322878565"/>
      <w:bookmarkStart w:id="17" w:name="_Toc322885504"/>
      <w:bookmarkStart w:id="18" w:name="_Toc324523616"/>
      <w:bookmarkStart w:id="19" w:name="_Toc324523747"/>
      <w:bookmarkStart w:id="20" w:name="_Toc324523802"/>
      <w:bookmarkStart w:id="21" w:name="_Toc325284438"/>
      <w:bookmarkStart w:id="22" w:name="_Toc325800843"/>
      <w:bookmarkStart w:id="23" w:name="_Toc325800996"/>
      <w:bookmarkStart w:id="24" w:name="_Toc325824574"/>
      <w:bookmarkStart w:id="25" w:name="_Toc326320555"/>
      <w:bookmarkStart w:id="26" w:name="_Toc326322770"/>
      <w:bookmarkStart w:id="27" w:name="_Toc326346185"/>
      <w:bookmarkStart w:id="28" w:name="_Toc326398740"/>
      <w:bookmarkStart w:id="29" w:name="_Toc326957334"/>
      <w:bookmarkStart w:id="30" w:name="_Toc327523412"/>
      <w:bookmarkStart w:id="31" w:name="_Toc327523458"/>
      <w:bookmarkStart w:id="32" w:name="_Toc327970167"/>
      <w:bookmarkStart w:id="33" w:name="_Toc327970559"/>
      <w:bookmarkStart w:id="34" w:name="_Toc327970606"/>
      <w:bookmarkStart w:id="35" w:name="_Toc328214799"/>
      <w:bookmarkStart w:id="36" w:name="_Toc328214847"/>
      <w:bookmarkStart w:id="37" w:name="_Toc328313807"/>
      <w:bookmarkStart w:id="38" w:name="_Toc328315269"/>
      <w:bookmarkStart w:id="39" w:name="_Toc328315318"/>
      <w:bookmarkStart w:id="40" w:name="_Toc328742731"/>
      <w:bookmarkStart w:id="41" w:name="_Toc328911489"/>
      <w:bookmarkStart w:id="42" w:name="_Toc329156349"/>
      <w:bookmarkStart w:id="43" w:name="_Toc329363585"/>
      <w:bookmarkStart w:id="44" w:name="_Toc329363637"/>
      <w:bookmarkStart w:id="45" w:name="_Toc329541961"/>
      <w:bookmarkStart w:id="46" w:name="_Toc329542012"/>
      <w:bookmarkStart w:id="47" w:name="_Toc330237785"/>
      <w:bookmarkStart w:id="48" w:name="_Toc330237836"/>
      <w:bookmarkStart w:id="49" w:name="_Toc330893190"/>
      <w:bookmarkStart w:id="50" w:name="_Toc331178647"/>
      <w:bookmarkStart w:id="51" w:name="_Toc331179131"/>
      <w:bookmarkStart w:id="52" w:name="_Toc331179188"/>
      <w:bookmarkStart w:id="53" w:name="_Toc331180372"/>
      <w:bookmarkStart w:id="54" w:name="_Toc331519705"/>
      <w:bookmarkStart w:id="55" w:name="_Toc331520385"/>
      <w:bookmarkStart w:id="56" w:name="_Toc331602504"/>
      <w:bookmarkStart w:id="57" w:name="_Toc331700556"/>
      <w:bookmarkStart w:id="58" w:name="_Toc331758032"/>
      <w:bookmarkStart w:id="59" w:name="_Toc331759353"/>
      <w:bookmarkStart w:id="60" w:name="_Toc331946558"/>
    </w:p>
    <w:p w:rsidR="006C318E" w:rsidRPr="00C51D78" w:rsidRDefault="00A02DD6" w:rsidP="008B1464">
      <w:pPr>
        <w:pStyle w:val="Heading3"/>
        <w:spacing w:line="360" w:lineRule="auto"/>
        <w:jc w:val="both"/>
        <w:rPr>
          <w:b w:val="0"/>
          <w:sz w:val="22"/>
          <w:szCs w:val="22"/>
          <w:lang w:val="en-GB"/>
        </w:rPr>
      </w:pPr>
      <w:bookmarkStart w:id="61" w:name="_Toc332045792"/>
      <w:bookmarkStart w:id="62" w:name="_Toc332190483"/>
      <w:r w:rsidRPr="00C51D78">
        <w:rPr>
          <w:b w:val="0"/>
          <w:sz w:val="22"/>
          <w:szCs w:val="22"/>
          <w:lang w:val="en-GB" w:eastAsia="nl-NL"/>
        </w:rPr>
        <w:pict>
          <v:line id="_x0000_s1083" style="position:absolute;left:0;text-align:left;z-index:251654656" from="0,29.45pt" to="459pt,29.45pt" strokecolor="#36f" strokeweight="3pt"/>
        </w:pic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p>
    <w:p w:rsidR="006C318E" w:rsidRPr="00C51D78" w:rsidRDefault="006C318E" w:rsidP="008C3737">
      <w:pPr>
        <w:rPr>
          <w:rFonts w:ascii="Arial" w:hAnsi="Arial" w:cs="Arial"/>
          <w:sz w:val="22"/>
          <w:szCs w:val="22"/>
          <w:lang w:val="en-GB"/>
        </w:rPr>
      </w:pPr>
      <w:r w:rsidRPr="00C51D78">
        <w:rPr>
          <w:rFonts w:ascii="Arial" w:hAnsi="Arial" w:cs="Arial"/>
          <w:b/>
          <w:sz w:val="22"/>
          <w:szCs w:val="22"/>
          <w:lang w:val="en-GB"/>
        </w:rPr>
        <w:t>Keywords:</w:t>
      </w:r>
      <w:r w:rsidRPr="00C51D78">
        <w:rPr>
          <w:rFonts w:ascii="Arial" w:hAnsi="Arial" w:cs="Arial"/>
          <w:sz w:val="22"/>
          <w:szCs w:val="22"/>
          <w:lang w:val="en-GB"/>
        </w:rPr>
        <w:t xml:space="preserve"> healthcare system, long stay, </w:t>
      </w:r>
      <w:r w:rsidR="008E7C22" w:rsidRPr="00C51D78">
        <w:rPr>
          <w:rFonts w:ascii="Arial" w:hAnsi="Arial" w:cs="Arial"/>
          <w:sz w:val="22"/>
          <w:szCs w:val="22"/>
          <w:lang w:val="en-GB"/>
        </w:rPr>
        <w:t>AWBZ</w:t>
      </w:r>
      <w:r w:rsidR="00D30929" w:rsidRPr="00C51D78">
        <w:rPr>
          <w:rFonts w:ascii="Arial" w:hAnsi="Arial" w:cs="Arial"/>
          <w:sz w:val="22"/>
          <w:szCs w:val="22"/>
          <w:lang w:val="en-GB"/>
        </w:rPr>
        <w:t xml:space="preserve">, administrative costs, </w:t>
      </w:r>
      <w:r w:rsidR="00B21A5A" w:rsidRPr="00C51D78">
        <w:rPr>
          <w:rFonts w:ascii="Arial" w:hAnsi="Arial" w:cs="Arial"/>
          <w:sz w:val="22"/>
          <w:szCs w:val="22"/>
          <w:lang w:val="en-GB"/>
        </w:rPr>
        <w:t>cost measurement model</w:t>
      </w:r>
    </w:p>
    <w:p w:rsidR="00155EF1" w:rsidRPr="00C51D78" w:rsidRDefault="00155EF1" w:rsidP="008906CB">
      <w:pPr>
        <w:pStyle w:val="Heading1"/>
        <w:rPr>
          <w:lang w:val="en-GB"/>
        </w:rPr>
      </w:pPr>
      <w:r w:rsidRPr="00C51D78">
        <w:rPr>
          <w:sz w:val="22"/>
          <w:szCs w:val="22"/>
          <w:lang w:val="en-GB"/>
        </w:rPr>
        <w:br w:type="page"/>
      </w:r>
      <w:bookmarkStart w:id="63" w:name="_Toc332190484"/>
      <w:r w:rsidR="00765478" w:rsidRPr="00C51D78">
        <w:rPr>
          <w:lang w:val="en-GB"/>
        </w:rPr>
        <w:lastRenderedPageBreak/>
        <w:t>Chapter 1</w:t>
      </w:r>
      <w:r w:rsidR="009453F9" w:rsidRPr="00C51D78">
        <w:rPr>
          <w:lang w:val="en-GB"/>
        </w:rPr>
        <w:t xml:space="preserve"> Introduction</w:t>
      </w:r>
      <w:bookmarkEnd w:id="63"/>
    </w:p>
    <w:p w:rsidR="00A103EE" w:rsidRPr="00C51D78" w:rsidRDefault="00A103EE" w:rsidP="008B1464">
      <w:pPr>
        <w:spacing w:line="360" w:lineRule="auto"/>
        <w:jc w:val="both"/>
        <w:rPr>
          <w:rFonts w:ascii="Arial" w:hAnsi="Arial" w:cs="Arial"/>
          <w:sz w:val="22"/>
          <w:szCs w:val="22"/>
          <w:lang w:val="en-GB"/>
        </w:rPr>
      </w:pPr>
    </w:p>
    <w:p w:rsidR="005858FB" w:rsidRPr="00C51D78" w:rsidRDefault="00F452FD" w:rsidP="008B1464">
      <w:pPr>
        <w:spacing w:line="360" w:lineRule="auto"/>
        <w:jc w:val="both"/>
        <w:rPr>
          <w:rFonts w:ascii="Arial" w:hAnsi="Arial" w:cs="Arial"/>
          <w:sz w:val="22"/>
          <w:szCs w:val="22"/>
          <w:lang w:val="en-GB"/>
        </w:rPr>
      </w:pPr>
      <w:r w:rsidRPr="00F60D76">
        <w:rPr>
          <w:rFonts w:ascii="Arial" w:hAnsi="Arial" w:cs="Arial"/>
          <w:noProof/>
          <w:sz w:val="22"/>
          <w:szCs w:val="22"/>
          <w:lang w:val="en-GB" w:eastAsia="nl-NL"/>
        </w:rPr>
        <w:pict>
          <v:line id="_x0000_s1088" style="position:absolute;left:0;text-align:left;z-index:251659776" from="0,73pt" to="459pt,73pt" strokecolor="#36f" strokeweight="3pt"/>
        </w:pict>
      </w:r>
      <w:r w:rsidR="001822F8" w:rsidRPr="00F60D76">
        <w:rPr>
          <w:rFonts w:ascii="Arial" w:hAnsi="Arial" w:cs="Arial"/>
          <w:sz w:val="22"/>
          <w:szCs w:val="22"/>
          <w:lang w:val="en-GB"/>
        </w:rPr>
        <w:t xml:space="preserve">This chapter will give </w:t>
      </w:r>
      <w:r w:rsidR="001D2BFA" w:rsidRPr="00F60D76">
        <w:rPr>
          <w:rFonts w:ascii="Arial" w:hAnsi="Arial" w:cs="Arial"/>
          <w:sz w:val="22"/>
          <w:szCs w:val="22"/>
          <w:lang w:val="en-GB"/>
        </w:rPr>
        <w:t>an</w:t>
      </w:r>
      <w:r w:rsidR="001822F8" w:rsidRPr="00F60D76">
        <w:rPr>
          <w:rFonts w:ascii="Arial" w:hAnsi="Arial" w:cs="Arial"/>
          <w:sz w:val="22"/>
          <w:szCs w:val="22"/>
          <w:lang w:val="en-GB"/>
        </w:rPr>
        <w:t xml:space="preserve"> introduction to </w:t>
      </w:r>
      <w:r w:rsidR="00AE01B2" w:rsidRPr="00F60D76">
        <w:rPr>
          <w:rFonts w:ascii="Arial" w:hAnsi="Arial" w:cs="Arial"/>
          <w:sz w:val="22"/>
          <w:szCs w:val="22"/>
          <w:lang w:val="en-GB"/>
        </w:rPr>
        <w:t xml:space="preserve">modernization of the </w:t>
      </w:r>
      <w:r w:rsidR="00CB2780" w:rsidRPr="00F60D76">
        <w:rPr>
          <w:rFonts w:ascii="Arial" w:hAnsi="Arial" w:cs="Arial"/>
          <w:sz w:val="22"/>
          <w:szCs w:val="22"/>
          <w:lang w:val="en-GB"/>
        </w:rPr>
        <w:t>Exceptional Medical Expenses Act (AWBZ)</w:t>
      </w:r>
      <w:r w:rsidR="001822F8" w:rsidRPr="00F60D76">
        <w:rPr>
          <w:rFonts w:ascii="Arial" w:hAnsi="Arial" w:cs="Arial"/>
          <w:sz w:val="22"/>
          <w:szCs w:val="22"/>
          <w:lang w:val="en-GB"/>
        </w:rPr>
        <w:t xml:space="preserve">. Subsequently the problem is described and </w:t>
      </w:r>
      <w:r w:rsidR="00FA0B8E" w:rsidRPr="00F60D76">
        <w:rPr>
          <w:rFonts w:ascii="Arial" w:hAnsi="Arial" w:cs="Arial"/>
          <w:sz w:val="22"/>
          <w:szCs w:val="22"/>
          <w:lang w:val="en-GB"/>
        </w:rPr>
        <w:t>the</w:t>
      </w:r>
      <w:r w:rsidR="004B35D0" w:rsidRPr="00F60D76">
        <w:rPr>
          <w:rFonts w:ascii="Arial" w:hAnsi="Arial" w:cs="Arial"/>
          <w:sz w:val="22"/>
          <w:szCs w:val="22"/>
          <w:lang w:val="en-GB"/>
        </w:rPr>
        <w:t xml:space="preserve"> </w:t>
      </w:r>
      <w:r w:rsidR="00A20843" w:rsidRPr="00F60D76">
        <w:rPr>
          <w:rFonts w:ascii="Arial" w:hAnsi="Arial" w:cs="Arial"/>
          <w:sz w:val="22"/>
          <w:szCs w:val="22"/>
          <w:lang w:val="en-GB"/>
        </w:rPr>
        <w:t>problem</w:t>
      </w:r>
      <w:r w:rsidR="00A20843" w:rsidRPr="00C51D78">
        <w:rPr>
          <w:rFonts w:ascii="Arial" w:hAnsi="Arial" w:cs="Arial"/>
          <w:sz w:val="22"/>
          <w:szCs w:val="22"/>
          <w:lang w:val="en-GB"/>
        </w:rPr>
        <w:t xml:space="preserve"> definition</w:t>
      </w:r>
      <w:r w:rsidR="004B35D0" w:rsidRPr="00C51D78">
        <w:rPr>
          <w:rFonts w:ascii="Arial" w:hAnsi="Arial" w:cs="Arial"/>
          <w:sz w:val="22"/>
          <w:szCs w:val="22"/>
          <w:lang w:val="en-GB"/>
        </w:rPr>
        <w:t xml:space="preserve"> and</w:t>
      </w:r>
      <w:r w:rsidR="00FA0B8E" w:rsidRPr="00C51D78">
        <w:rPr>
          <w:rFonts w:ascii="Arial" w:hAnsi="Arial" w:cs="Arial"/>
          <w:sz w:val="22"/>
          <w:szCs w:val="22"/>
          <w:lang w:val="en-GB"/>
        </w:rPr>
        <w:t xml:space="preserve"> </w:t>
      </w:r>
      <w:r w:rsidR="006E1F78" w:rsidRPr="00C51D78">
        <w:rPr>
          <w:rFonts w:ascii="Arial" w:hAnsi="Arial" w:cs="Arial"/>
          <w:sz w:val="22"/>
          <w:szCs w:val="22"/>
          <w:lang w:val="en-GB"/>
        </w:rPr>
        <w:t>research questions</w:t>
      </w:r>
      <w:r w:rsidR="004B35D0" w:rsidRPr="00C51D78">
        <w:rPr>
          <w:rFonts w:ascii="Arial" w:hAnsi="Arial" w:cs="Arial"/>
          <w:sz w:val="22"/>
          <w:szCs w:val="22"/>
          <w:lang w:val="en-GB"/>
        </w:rPr>
        <w:t xml:space="preserve"> that will be addressed in this thesis</w:t>
      </w:r>
      <w:r w:rsidR="001822F8" w:rsidRPr="00C51D78">
        <w:rPr>
          <w:rFonts w:ascii="Arial" w:hAnsi="Arial" w:cs="Arial"/>
          <w:sz w:val="22"/>
          <w:szCs w:val="22"/>
          <w:lang w:val="en-GB"/>
        </w:rPr>
        <w:t xml:space="preserve"> are stated. In the last </w:t>
      </w:r>
      <w:r w:rsidR="006D5EE0" w:rsidRPr="00C51D78">
        <w:rPr>
          <w:rFonts w:ascii="Arial" w:hAnsi="Arial" w:cs="Arial"/>
          <w:sz w:val="22"/>
          <w:szCs w:val="22"/>
          <w:lang w:val="en-GB"/>
        </w:rPr>
        <w:t>section</w:t>
      </w:r>
      <w:r w:rsidR="001822F8" w:rsidRPr="00C51D78">
        <w:rPr>
          <w:rFonts w:ascii="Arial" w:hAnsi="Arial" w:cs="Arial"/>
          <w:sz w:val="22"/>
          <w:szCs w:val="22"/>
          <w:lang w:val="en-GB"/>
        </w:rPr>
        <w:t xml:space="preserve"> of this chapter the </w:t>
      </w:r>
      <w:r w:rsidR="006D5EE0" w:rsidRPr="00C51D78">
        <w:rPr>
          <w:rFonts w:ascii="Arial" w:hAnsi="Arial" w:cs="Arial"/>
          <w:sz w:val="22"/>
          <w:szCs w:val="22"/>
          <w:lang w:val="en-GB"/>
        </w:rPr>
        <w:t>outline</w:t>
      </w:r>
      <w:r w:rsidR="001822F8" w:rsidRPr="00C51D78">
        <w:rPr>
          <w:rFonts w:ascii="Arial" w:hAnsi="Arial" w:cs="Arial"/>
          <w:sz w:val="22"/>
          <w:szCs w:val="22"/>
          <w:lang w:val="en-GB"/>
        </w:rPr>
        <w:t xml:space="preserve"> of the thesis is described.</w:t>
      </w:r>
    </w:p>
    <w:p w:rsidR="005858FB" w:rsidRPr="00C51D78" w:rsidRDefault="00CA695D" w:rsidP="009502BF">
      <w:pPr>
        <w:pStyle w:val="Heading3"/>
        <w:spacing w:line="360" w:lineRule="auto"/>
        <w:jc w:val="both"/>
        <w:rPr>
          <w:b w:val="0"/>
          <w:bCs w:val="0"/>
          <w:kern w:val="32"/>
          <w:sz w:val="22"/>
          <w:u w:val="single"/>
          <w:lang w:val="en-GB"/>
        </w:rPr>
      </w:pPr>
      <w:bookmarkStart w:id="64" w:name="_Toc332190485"/>
      <w:r w:rsidRPr="00C51D78">
        <w:rPr>
          <w:b w:val="0"/>
          <w:bCs w:val="0"/>
          <w:kern w:val="32"/>
          <w:sz w:val="22"/>
          <w:u w:val="single"/>
          <w:lang w:val="en-GB"/>
        </w:rPr>
        <w:t>Introduction</w:t>
      </w:r>
      <w:r w:rsidR="005754DA" w:rsidRPr="00C51D78">
        <w:rPr>
          <w:b w:val="0"/>
          <w:bCs w:val="0"/>
          <w:kern w:val="32"/>
          <w:sz w:val="22"/>
          <w:u w:val="single"/>
          <w:lang w:val="en-GB"/>
        </w:rPr>
        <w:t xml:space="preserve"> healthcare system</w:t>
      </w:r>
      <w:bookmarkEnd w:id="64"/>
    </w:p>
    <w:p w:rsidR="002A31E6" w:rsidRPr="00C51D78" w:rsidRDefault="00EA0A14" w:rsidP="00A103EE">
      <w:pPr>
        <w:spacing w:line="360" w:lineRule="auto"/>
        <w:jc w:val="both"/>
        <w:rPr>
          <w:rFonts w:ascii="Arial" w:hAnsi="Arial" w:cs="Arial"/>
          <w:sz w:val="22"/>
          <w:szCs w:val="22"/>
          <w:lang w:val="en-GB"/>
        </w:rPr>
      </w:pPr>
      <w:r w:rsidRPr="00C51D78">
        <w:rPr>
          <w:rFonts w:ascii="Arial" w:hAnsi="Arial" w:cs="Arial"/>
          <w:sz w:val="22"/>
          <w:szCs w:val="22"/>
          <w:lang w:val="en-GB"/>
        </w:rPr>
        <w:t xml:space="preserve">In recent years the Dutch </w:t>
      </w:r>
      <w:r w:rsidR="006E1F78" w:rsidRPr="00C51D78">
        <w:rPr>
          <w:rFonts w:ascii="Arial" w:hAnsi="Arial" w:cs="Arial"/>
          <w:sz w:val="22"/>
          <w:szCs w:val="22"/>
          <w:lang w:val="en-GB"/>
        </w:rPr>
        <w:t>healthcare</w:t>
      </w:r>
      <w:r w:rsidRPr="00C51D78">
        <w:rPr>
          <w:rFonts w:ascii="Arial" w:hAnsi="Arial" w:cs="Arial"/>
          <w:sz w:val="22"/>
          <w:szCs w:val="22"/>
          <w:lang w:val="en-GB"/>
        </w:rPr>
        <w:t xml:space="preserve"> system has </w:t>
      </w:r>
      <w:r w:rsidR="006E1F78" w:rsidRPr="00C51D78">
        <w:rPr>
          <w:rFonts w:ascii="Arial" w:hAnsi="Arial" w:cs="Arial"/>
          <w:sz w:val="22"/>
          <w:szCs w:val="22"/>
          <w:lang w:val="en-GB"/>
        </w:rPr>
        <w:t>undergone</w:t>
      </w:r>
      <w:r w:rsidRPr="00C51D78">
        <w:rPr>
          <w:rFonts w:ascii="Arial" w:hAnsi="Arial" w:cs="Arial"/>
          <w:sz w:val="22"/>
          <w:szCs w:val="22"/>
          <w:lang w:val="en-GB"/>
        </w:rPr>
        <w:t xml:space="preserve"> a large number of profound changes. </w:t>
      </w:r>
      <w:r w:rsidR="00022FAB" w:rsidRPr="00C51D78">
        <w:rPr>
          <w:rFonts w:ascii="Arial" w:hAnsi="Arial" w:cs="Arial"/>
          <w:sz w:val="22"/>
          <w:szCs w:val="22"/>
          <w:lang w:val="en-GB"/>
        </w:rPr>
        <w:t xml:space="preserve">These changes were deemed necessary to modernize healthcare in the </w:t>
      </w:r>
      <w:smartTag w:uri="urn:schemas-microsoft-com:office:smarttags" w:element="country-region">
        <w:smartTag w:uri="urn:schemas-microsoft-com:office:smarttags" w:element="place">
          <w:r w:rsidR="00022FAB" w:rsidRPr="00C51D78">
            <w:rPr>
              <w:rFonts w:ascii="Arial" w:hAnsi="Arial" w:cs="Arial"/>
              <w:sz w:val="22"/>
              <w:szCs w:val="22"/>
              <w:lang w:val="en-GB"/>
            </w:rPr>
            <w:t>Netherlands</w:t>
          </w:r>
        </w:smartTag>
      </w:smartTag>
      <w:r w:rsidR="00EB2286">
        <w:rPr>
          <w:rFonts w:ascii="Arial" w:hAnsi="Arial" w:cs="Arial"/>
          <w:sz w:val="22"/>
          <w:szCs w:val="22"/>
          <w:lang w:val="en-GB"/>
        </w:rPr>
        <w:t>,</w:t>
      </w:r>
      <w:r w:rsidR="00022FAB" w:rsidRPr="00C51D78">
        <w:rPr>
          <w:rFonts w:ascii="Arial" w:hAnsi="Arial" w:cs="Arial"/>
          <w:sz w:val="22"/>
          <w:szCs w:val="22"/>
          <w:lang w:val="en-GB"/>
        </w:rPr>
        <w:t xml:space="preserve"> in order to reflect the </w:t>
      </w:r>
      <w:r w:rsidR="00F92146" w:rsidRPr="00C51D78">
        <w:rPr>
          <w:rFonts w:ascii="Arial" w:hAnsi="Arial" w:cs="Arial"/>
          <w:sz w:val="22"/>
          <w:szCs w:val="22"/>
          <w:lang w:val="en-GB"/>
        </w:rPr>
        <w:t>changing</w:t>
      </w:r>
      <w:r w:rsidR="00022FAB" w:rsidRPr="00C51D78">
        <w:rPr>
          <w:rFonts w:ascii="Arial" w:hAnsi="Arial" w:cs="Arial"/>
          <w:sz w:val="22"/>
          <w:szCs w:val="22"/>
          <w:lang w:val="en-GB"/>
        </w:rPr>
        <w:t xml:space="preserve"> society and to keep this system </w:t>
      </w:r>
      <w:r w:rsidR="006E1F78" w:rsidRPr="00C51D78">
        <w:rPr>
          <w:rFonts w:ascii="Arial" w:hAnsi="Arial" w:cs="Arial"/>
          <w:sz w:val="22"/>
          <w:szCs w:val="22"/>
          <w:lang w:val="en-GB"/>
        </w:rPr>
        <w:t>controllable</w:t>
      </w:r>
      <w:r w:rsidR="00022FAB" w:rsidRPr="00C51D78">
        <w:rPr>
          <w:rFonts w:ascii="Arial" w:hAnsi="Arial" w:cs="Arial"/>
          <w:sz w:val="22"/>
          <w:szCs w:val="22"/>
          <w:lang w:val="en-GB"/>
        </w:rPr>
        <w:t xml:space="preserve"> and affordable in years to come. These changes were implemented by the Ministry of Health</w:t>
      </w:r>
      <w:r w:rsidR="00881539" w:rsidRPr="00C51D78">
        <w:rPr>
          <w:rStyle w:val="FootnoteReference"/>
          <w:rFonts w:ascii="Arial" w:hAnsi="Arial" w:cs="Arial"/>
          <w:sz w:val="22"/>
          <w:szCs w:val="22"/>
          <w:lang w:val="en-GB"/>
        </w:rPr>
        <w:footnoteReference w:id="1"/>
      </w:r>
      <w:r w:rsidR="00022FAB" w:rsidRPr="00C51D78">
        <w:rPr>
          <w:rFonts w:ascii="Arial" w:hAnsi="Arial" w:cs="Arial"/>
          <w:sz w:val="22"/>
          <w:szCs w:val="22"/>
          <w:lang w:val="en-GB"/>
        </w:rPr>
        <w:t xml:space="preserve"> under the project “Modernization of the AWBZ”.</w:t>
      </w:r>
      <w:r w:rsidR="000359F6">
        <w:rPr>
          <w:rFonts w:ascii="Arial" w:hAnsi="Arial" w:cs="Arial"/>
          <w:sz w:val="22"/>
          <w:szCs w:val="22"/>
          <w:lang w:val="en-GB"/>
        </w:rPr>
        <w:t xml:space="preserve"> The AWBZ was first introduced </w:t>
      </w:r>
      <w:r w:rsidR="008E02FB" w:rsidRPr="00C51D78">
        <w:rPr>
          <w:rFonts w:ascii="Arial" w:hAnsi="Arial" w:cs="Arial"/>
          <w:sz w:val="22"/>
          <w:szCs w:val="22"/>
          <w:lang w:val="en-GB"/>
        </w:rPr>
        <w:t xml:space="preserve">in 1967 and provides </w:t>
      </w:r>
      <w:r w:rsidR="008B60EC" w:rsidRPr="00C51D78">
        <w:rPr>
          <w:rFonts w:ascii="Arial" w:hAnsi="Arial" w:cs="Arial"/>
          <w:sz w:val="22"/>
          <w:szCs w:val="22"/>
          <w:lang w:val="en-GB"/>
        </w:rPr>
        <w:t>inp</w:t>
      </w:r>
      <w:r w:rsidR="006E1F78" w:rsidRPr="00C51D78">
        <w:rPr>
          <w:rFonts w:ascii="Arial" w:hAnsi="Arial" w:cs="Arial"/>
          <w:sz w:val="22"/>
          <w:szCs w:val="22"/>
          <w:lang w:val="en-GB"/>
        </w:rPr>
        <w:t>at</w:t>
      </w:r>
      <w:r w:rsidR="008B60EC" w:rsidRPr="00C51D78">
        <w:rPr>
          <w:rFonts w:ascii="Arial" w:hAnsi="Arial" w:cs="Arial"/>
          <w:sz w:val="22"/>
          <w:szCs w:val="22"/>
          <w:lang w:val="en-GB"/>
        </w:rPr>
        <w:t>ient lon</w:t>
      </w:r>
      <w:r w:rsidR="005D4A7E" w:rsidRPr="00C51D78">
        <w:rPr>
          <w:rFonts w:ascii="Arial" w:hAnsi="Arial" w:cs="Arial"/>
          <w:sz w:val="22"/>
          <w:szCs w:val="22"/>
          <w:lang w:val="en-GB"/>
        </w:rPr>
        <w:t xml:space="preserve">g-term care, mental healthcare </w:t>
      </w:r>
      <w:r w:rsidR="008B60EC" w:rsidRPr="00C51D78">
        <w:rPr>
          <w:rFonts w:ascii="Arial" w:hAnsi="Arial" w:cs="Arial"/>
          <w:sz w:val="22"/>
          <w:szCs w:val="22"/>
          <w:lang w:val="en-GB"/>
        </w:rPr>
        <w:t xml:space="preserve">and disability services. </w:t>
      </w:r>
      <w:r w:rsidR="00524FB5" w:rsidRPr="00C51D78">
        <w:rPr>
          <w:rFonts w:ascii="Arial" w:hAnsi="Arial" w:cs="Arial"/>
          <w:sz w:val="22"/>
          <w:szCs w:val="22"/>
          <w:lang w:val="en-GB"/>
        </w:rPr>
        <w:t xml:space="preserve">The Dutch society </w:t>
      </w:r>
      <w:r w:rsidR="000E3BA5" w:rsidRPr="00C51D78">
        <w:rPr>
          <w:rFonts w:ascii="Arial" w:hAnsi="Arial" w:cs="Arial"/>
          <w:sz w:val="22"/>
          <w:szCs w:val="22"/>
          <w:lang w:val="en-GB"/>
        </w:rPr>
        <w:t>can be</w:t>
      </w:r>
      <w:r w:rsidR="00524FB5" w:rsidRPr="00C51D78">
        <w:rPr>
          <w:rFonts w:ascii="Arial" w:hAnsi="Arial" w:cs="Arial"/>
          <w:sz w:val="22"/>
          <w:szCs w:val="22"/>
          <w:lang w:val="en-GB"/>
        </w:rPr>
        <w:t xml:space="preserve"> characterized as a welfare state, where services are regulated through the Government and the financing</w:t>
      </w:r>
      <w:r w:rsidR="00766A07" w:rsidRPr="00C51D78">
        <w:rPr>
          <w:rFonts w:ascii="Arial" w:hAnsi="Arial" w:cs="Arial"/>
          <w:sz w:val="22"/>
          <w:szCs w:val="22"/>
          <w:lang w:val="en-GB"/>
        </w:rPr>
        <w:t xml:space="preserve"> is</w:t>
      </w:r>
      <w:r w:rsidR="00524FB5" w:rsidRPr="00C51D78">
        <w:rPr>
          <w:rFonts w:ascii="Arial" w:hAnsi="Arial" w:cs="Arial"/>
          <w:sz w:val="22"/>
          <w:szCs w:val="22"/>
          <w:lang w:val="en-GB"/>
        </w:rPr>
        <w:t xml:space="preserve"> based on solidarity. This is also the case with the Dutch healthcare system. </w:t>
      </w:r>
      <w:r w:rsidR="00284D23" w:rsidRPr="00C51D78">
        <w:rPr>
          <w:rFonts w:ascii="Arial" w:hAnsi="Arial" w:cs="Arial"/>
          <w:sz w:val="22"/>
          <w:szCs w:val="22"/>
          <w:lang w:val="en-GB"/>
        </w:rPr>
        <w:t xml:space="preserve">The AWBZ is a social insurance which is </w:t>
      </w:r>
      <w:r w:rsidR="00284D23" w:rsidRPr="00F60D76">
        <w:rPr>
          <w:rFonts w:ascii="Arial" w:hAnsi="Arial" w:cs="Arial"/>
          <w:sz w:val="22"/>
          <w:szCs w:val="22"/>
          <w:lang w:val="en-GB"/>
        </w:rPr>
        <w:t>financed mainly through income-</w:t>
      </w:r>
      <w:r w:rsidR="001812E5" w:rsidRPr="00F60D76">
        <w:rPr>
          <w:rFonts w:ascii="Arial" w:hAnsi="Arial" w:cs="Arial"/>
          <w:sz w:val="22"/>
          <w:szCs w:val="22"/>
          <w:lang w:val="en-GB"/>
        </w:rPr>
        <w:t>dependant contributions</w:t>
      </w:r>
      <w:r w:rsidR="00B8486E" w:rsidRPr="00F60D76">
        <w:rPr>
          <w:rStyle w:val="FootnoteReference"/>
          <w:rFonts w:ascii="Arial" w:hAnsi="Arial" w:cs="Arial"/>
          <w:sz w:val="22"/>
          <w:szCs w:val="22"/>
          <w:lang w:val="en-GB"/>
        </w:rPr>
        <w:footnoteReference w:id="2"/>
      </w:r>
      <w:r w:rsidR="00A603F2" w:rsidRPr="00F60D76">
        <w:rPr>
          <w:rFonts w:ascii="Arial" w:hAnsi="Arial" w:cs="Arial"/>
          <w:sz w:val="22"/>
          <w:szCs w:val="22"/>
          <w:lang w:val="en-GB"/>
        </w:rPr>
        <w:t xml:space="preserve">, and therefore dependant upon the Gross Domestic Product (GDP). </w:t>
      </w:r>
      <w:r w:rsidR="003C027A" w:rsidRPr="00F60D76">
        <w:rPr>
          <w:rFonts w:ascii="Arial" w:hAnsi="Arial" w:cs="Arial"/>
          <w:sz w:val="22"/>
          <w:szCs w:val="22"/>
          <w:lang w:val="en-GB"/>
        </w:rPr>
        <w:t xml:space="preserve">Since the introduction of the </w:t>
      </w:r>
      <w:r w:rsidR="006E1F78" w:rsidRPr="00F60D76">
        <w:rPr>
          <w:rFonts w:ascii="Arial" w:hAnsi="Arial" w:cs="Arial"/>
          <w:sz w:val="22"/>
          <w:szCs w:val="22"/>
          <w:lang w:val="en-GB"/>
        </w:rPr>
        <w:t>Modernization</w:t>
      </w:r>
      <w:r w:rsidR="003C027A" w:rsidRPr="00F60D76">
        <w:rPr>
          <w:rFonts w:ascii="Arial" w:hAnsi="Arial" w:cs="Arial"/>
          <w:sz w:val="22"/>
          <w:szCs w:val="22"/>
          <w:lang w:val="en-GB"/>
        </w:rPr>
        <w:t xml:space="preserve"> AWBZ the </w:t>
      </w:r>
      <w:r w:rsidR="00924C0B" w:rsidRPr="00F60D76">
        <w:rPr>
          <w:rFonts w:ascii="Arial" w:hAnsi="Arial" w:cs="Arial"/>
          <w:sz w:val="22"/>
          <w:szCs w:val="22"/>
          <w:lang w:val="en-GB"/>
        </w:rPr>
        <w:t xml:space="preserve">cost of </w:t>
      </w:r>
      <w:r w:rsidR="00766A07" w:rsidRPr="00F60D76">
        <w:rPr>
          <w:rFonts w:ascii="Arial" w:hAnsi="Arial" w:cs="Arial"/>
          <w:sz w:val="22"/>
          <w:szCs w:val="22"/>
          <w:lang w:val="en-GB"/>
        </w:rPr>
        <w:t xml:space="preserve">healthcare </w:t>
      </w:r>
      <w:r w:rsidR="00970DF1">
        <w:rPr>
          <w:rFonts w:ascii="Arial" w:hAnsi="Arial" w:cs="Arial"/>
          <w:sz w:val="22"/>
          <w:szCs w:val="22"/>
          <w:lang w:val="en-GB"/>
        </w:rPr>
        <w:t>has</w:t>
      </w:r>
      <w:r w:rsidR="003C027A" w:rsidRPr="00C51D78">
        <w:rPr>
          <w:rFonts w:ascii="Arial" w:hAnsi="Arial" w:cs="Arial"/>
          <w:sz w:val="22"/>
          <w:szCs w:val="22"/>
          <w:lang w:val="en-GB"/>
        </w:rPr>
        <w:t xml:space="preserve"> increased on a yearly basis</w:t>
      </w:r>
      <w:r w:rsidR="00804FB2" w:rsidRPr="00C51D78">
        <w:rPr>
          <w:rFonts w:ascii="Arial" w:hAnsi="Arial" w:cs="Arial"/>
          <w:sz w:val="22"/>
          <w:szCs w:val="22"/>
          <w:lang w:val="en-GB"/>
        </w:rPr>
        <w:t>.</w:t>
      </w:r>
      <w:r w:rsidR="003C027A" w:rsidRPr="00C51D78">
        <w:rPr>
          <w:rFonts w:ascii="Arial" w:hAnsi="Arial" w:cs="Arial"/>
          <w:sz w:val="22"/>
          <w:szCs w:val="22"/>
          <w:lang w:val="en-GB"/>
        </w:rPr>
        <w:t xml:space="preserve"> The main reason for th</w:t>
      </w:r>
      <w:r w:rsidR="006A5D0C" w:rsidRPr="00C51D78">
        <w:rPr>
          <w:rFonts w:ascii="Arial" w:hAnsi="Arial" w:cs="Arial"/>
          <w:sz w:val="22"/>
          <w:szCs w:val="22"/>
          <w:lang w:val="en-GB"/>
        </w:rPr>
        <w:t>is rise in</w:t>
      </w:r>
      <w:r w:rsidR="003C027A" w:rsidRPr="00C51D78">
        <w:rPr>
          <w:rFonts w:ascii="Arial" w:hAnsi="Arial" w:cs="Arial"/>
          <w:sz w:val="22"/>
          <w:szCs w:val="22"/>
          <w:lang w:val="en-GB"/>
        </w:rPr>
        <w:t xml:space="preserve"> cost is the increased demand by the people who are </w:t>
      </w:r>
      <w:r w:rsidR="003C027A" w:rsidRPr="00F60D76">
        <w:rPr>
          <w:rFonts w:ascii="Arial" w:hAnsi="Arial" w:cs="Arial"/>
          <w:sz w:val="22"/>
          <w:szCs w:val="22"/>
          <w:lang w:val="en-GB"/>
        </w:rPr>
        <w:t xml:space="preserve">entitled to care under the AWBZ. </w:t>
      </w:r>
      <w:r w:rsidR="000359F6">
        <w:rPr>
          <w:rFonts w:ascii="Arial" w:hAnsi="Arial" w:cs="Arial"/>
          <w:sz w:val="22"/>
          <w:szCs w:val="22"/>
          <w:lang w:val="en-GB"/>
        </w:rPr>
        <w:t>The cost</w:t>
      </w:r>
      <w:r w:rsidR="005E026F">
        <w:rPr>
          <w:rFonts w:ascii="Arial" w:hAnsi="Arial" w:cs="Arial"/>
          <w:sz w:val="22"/>
          <w:szCs w:val="22"/>
          <w:lang w:val="en-GB"/>
        </w:rPr>
        <w:t>s</w:t>
      </w:r>
      <w:r w:rsidR="000359F6">
        <w:rPr>
          <w:rFonts w:ascii="Arial" w:hAnsi="Arial" w:cs="Arial"/>
          <w:sz w:val="22"/>
          <w:szCs w:val="22"/>
          <w:lang w:val="en-GB"/>
        </w:rPr>
        <w:t xml:space="preserve"> of health</w:t>
      </w:r>
      <w:r w:rsidR="00836EC0" w:rsidRPr="00F60D76">
        <w:rPr>
          <w:rFonts w:ascii="Arial" w:hAnsi="Arial" w:cs="Arial"/>
          <w:sz w:val="22"/>
          <w:szCs w:val="22"/>
          <w:lang w:val="en-GB"/>
        </w:rPr>
        <w:t>care are predominantly made for people of older age (CPB</w:t>
      </w:r>
      <w:r w:rsidR="00970DF1">
        <w:rPr>
          <w:rFonts w:ascii="Arial" w:hAnsi="Arial" w:cs="Arial"/>
          <w:sz w:val="22"/>
          <w:szCs w:val="22"/>
          <w:lang w:val="en-GB"/>
        </w:rPr>
        <w:t>,</w:t>
      </w:r>
      <w:r w:rsidR="00836EC0" w:rsidRPr="00F60D76">
        <w:rPr>
          <w:rFonts w:ascii="Arial" w:hAnsi="Arial" w:cs="Arial"/>
          <w:sz w:val="22"/>
          <w:szCs w:val="22"/>
          <w:lang w:val="en-GB"/>
        </w:rPr>
        <w:t xml:space="preserve"> 20</w:t>
      </w:r>
      <w:r w:rsidR="001A4EE8" w:rsidRPr="00F60D76">
        <w:rPr>
          <w:rFonts w:ascii="Arial" w:hAnsi="Arial" w:cs="Arial"/>
          <w:sz w:val="22"/>
          <w:szCs w:val="22"/>
          <w:lang w:val="en-GB"/>
        </w:rPr>
        <w:t>12</w:t>
      </w:r>
      <w:r w:rsidR="00924C0B" w:rsidRPr="00F60D76">
        <w:rPr>
          <w:rFonts w:ascii="Arial" w:hAnsi="Arial" w:cs="Arial"/>
          <w:sz w:val="22"/>
          <w:szCs w:val="22"/>
          <w:lang w:val="en-GB"/>
        </w:rPr>
        <w:t>)</w:t>
      </w:r>
      <w:r w:rsidR="005E482C" w:rsidRPr="00F60D76">
        <w:rPr>
          <w:rFonts w:ascii="Arial" w:hAnsi="Arial" w:cs="Arial"/>
          <w:sz w:val="22"/>
          <w:szCs w:val="22"/>
          <w:lang w:val="en-GB"/>
        </w:rPr>
        <w:t>, as can be</w:t>
      </w:r>
      <w:r w:rsidR="005E482C" w:rsidRPr="00C51D78">
        <w:rPr>
          <w:rFonts w:ascii="Arial" w:hAnsi="Arial" w:cs="Arial"/>
          <w:sz w:val="22"/>
          <w:szCs w:val="22"/>
          <w:lang w:val="en-GB"/>
        </w:rPr>
        <w:t xml:space="preserve"> seen in figure 1.</w:t>
      </w:r>
    </w:p>
    <w:p w:rsidR="002A31E6" w:rsidRPr="00C51D78" w:rsidRDefault="002A31E6" w:rsidP="008B1464">
      <w:pPr>
        <w:spacing w:line="360" w:lineRule="auto"/>
        <w:jc w:val="both"/>
        <w:rPr>
          <w:rFonts w:ascii="Arial" w:hAnsi="Arial" w:cs="Arial"/>
          <w:sz w:val="22"/>
          <w:szCs w:val="22"/>
          <w:lang w:val="en-GB"/>
        </w:rPr>
      </w:pPr>
    </w:p>
    <w:p w:rsidR="002A31E6" w:rsidRPr="00F60D76" w:rsidRDefault="002A31E6" w:rsidP="002A31E6">
      <w:pPr>
        <w:spacing w:line="360" w:lineRule="auto"/>
        <w:jc w:val="both"/>
        <w:rPr>
          <w:rFonts w:ascii="Arial" w:hAnsi="Arial" w:cs="Arial"/>
          <w:sz w:val="18"/>
          <w:szCs w:val="18"/>
          <w:lang w:val="en-GB"/>
        </w:rPr>
      </w:pPr>
      <w:r w:rsidRPr="00C51D78">
        <w:rPr>
          <w:rFonts w:ascii="Arial" w:hAnsi="Arial" w:cs="Arial"/>
          <w:sz w:val="18"/>
          <w:szCs w:val="18"/>
          <w:lang w:val="en-GB"/>
        </w:rPr>
        <w:t>Figure 1: Cost of care by age (* € 1</w:t>
      </w:r>
      <w:r w:rsidRPr="00F60D76">
        <w:rPr>
          <w:rFonts w:ascii="Arial" w:hAnsi="Arial" w:cs="Arial"/>
          <w:sz w:val="18"/>
          <w:szCs w:val="18"/>
          <w:lang w:val="en-GB"/>
        </w:rPr>
        <w:t>.000)</w:t>
      </w:r>
      <w:r w:rsidR="00E82DD0" w:rsidRPr="00F60D76">
        <w:rPr>
          <w:rFonts w:ascii="Arial" w:hAnsi="Arial" w:cs="Arial"/>
          <w:sz w:val="18"/>
          <w:szCs w:val="18"/>
          <w:lang w:val="en-GB"/>
        </w:rPr>
        <w:t xml:space="preserve"> </w:t>
      </w:r>
      <w:r w:rsidR="00E82DD0" w:rsidRPr="00F60D76">
        <w:rPr>
          <w:rFonts w:ascii="Arial" w:hAnsi="Arial" w:cs="Arial"/>
          <w:i/>
          <w:sz w:val="18"/>
          <w:szCs w:val="18"/>
          <w:lang w:val="en-GB"/>
        </w:rPr>
        <w:t>(source: CPB</w:t>
      </w:r>
      <w:r w:rsidR="00A103EE" w:rsidRPr="00F60D76">
        <w:rPr>
          <w:rFonts w:ascii="Arial" w:hAnsi="Arial" w:cs="Arial"/>
          <w:i/>
          <w:sz w:val="18"/>
          <w:szCs w:val="18"/>
          <w:lang w:val="en-GB"/>
        </w:rPr>
        <w:t>, 20</w:t>
      </w:r>
      <w:r w:rsidR="001A4EE8" w:rsidRPr="00F60D76">
        <w:rPr>
          <w:rFonts w:ascii="Arial" w:hAnsi="Arial" w:cs="Arial"/>
          <w:i/>
          <w:sz w:val="18"/>
          <w:szCs w:val="18"/>
          <w:lang w:val="en-GB"/>
        </w:rPr>
        <w:t>12</w:t>
      </w:r>
      <w:r w:rsidR="00E82DD0" w:rsidRPr="00F60D76">
        <w:rPr>
          <w:rFonts w:ascii="Arial" w:hAnsi="Arial" w:cs="Arial"/>
          <w:i/>
          <w:sz w:val="18"/>
          <w:szCs w:val="18"/>
          <w:lang w:val="en-GB"/>
        </w:rPr>
        <w:t>)</w:t>
      </w:r>
    </w:p>
    <w:p w:rsidR="002A31E6" w:rsidRPr="00C51D78" w:rsidRDefault="006D7DD8" w:rsidP="002A31E6">
      <w:pPr>
        <w:spacing w:line="360" w:lineRule="auto"/>
        <w:jc w:val="both"/>
        <w:rPr>
          <w:rFonts w:ascii="Arial" w:hAnsi="Arial" w:cs="Arial"/>
          <w:sz w:val="22"/>
          <w:szCs w:val="22"/>
          <w:lang w:val="en-GB"/>
        </w:rPr>
      </w:pPr>
      <w:r>
        <w:rPr>
          <w:rFonts w:ascii="Arial" w:hAnsi="Arial" w:cs="Arial"/>
          <w:noProof/>
          <w:sz w:val="22"/>
          <w:szCs w:val="22"/>
          <w:lang w:val="en-US"/>
        </w:rPr>
        <w:drawing>
          <wp:inline distT="0" distB="0" distL="0" distR="0">
            <wp:extent cx="4348480" cy="2519680"/>
            <wp:effectExtent l="19050" t="0" r="0" b="0"/>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8" cstate="print"/>
                    <a:srcRect/>
                    <a:stretch>
                      <a:fillRect/>
                    </a:stretch>
                  </pic:blipFill>
                  <pic:spPr bwMode="auto">
                    <a:xfrm>
                      <a:off x="0" y="0"/>
                      <a:ext cx="4348480" cy="2519680"/>
                    </a:xfrm>
                    <a:prstGeom prst="rect">
                      <a:avLst/>
                    </a:prstGeom>
                    <a:noFill/>
                    <a:ln w="9525">
                      <a:noFill/>
                      <a:miter lim="800000"/>
                      <a:headEnd/>
                      <a:tailEnd/>
                    </a:ln>
                  </pic:spPr>
                </pic:pic>
              </a:graphicData>
            </a:graphic>
          </wp:inline>
        </w:drawing>
      </w:r>
    </w:p>
    <w:p w:rsidR="00022FAB" w:rsidRPr="00C51D78" w:rsidRDefault="006A5D0C" w:rsidP="008B1464">
      <w:pPr>
        <w:spacing w:line="360" w:lineRule="auto"/>
        <w:jc w:val="both"/>
        <w:rPr>
          <w:rFonts w:ascii="Arial" w:hAnsi="Arial" w:cs="Arial"/>
          <w:sz w:val="22"/>
          <w:szCs w:val="22"/>
          <w:lang w:val="en-GB"/>
        </w:rPr>
      </w:pPr>
      <w:r w:rsidRPr="00C51D78">
        <w:rPr>
          <w:rFonts w:ascii="Arial" w:hAnsi="Arial" w:cs="Arial"/>
          <w:sz w:val="22"/>
          <w:szCs w:val="22"/>
          <w:lang w:val="en-GB"/>
        </w:rPr>
        <w:lastRenderedPageBreak/>
        <w:t>With the coming changes in demographic composition of the Dutch population an ever lager part of this population will shift to the far right of figure</w:t>
      </w:r>
      <w:r w:rsidR="00924C0B" w:rsidRPr="00C51D78">
        <w:rPr>
          <w:rFonts w:ascii="Arial" w:hAnsi="Arial" w:cs="Arial"/>
          <w:sz w:val="22"/>
          <w:szCs w:val="22"/>
          <w:lang w:val="en-GB"/>
        </w:rPr>
        <w:t xml:space="preserve"> 1</w:t>
      </w:r>
      <w:r w:rsidR="006E1F78" w:rsidRPr="00C51D78">
        <w:rPr>
          <w:rStyle w:val="FootnoteReference"/>
          <w:rFonts w:ascii="Arial" w:hAnsi="Arial" w:cs="Arial"/>
          <w:sz w:val="22"/>
          <w:szCs w:val="22"/>
          <w:lang w:val="en-GB"/>
        </w:rPr>
        <w:footnoteReference w:id="3"/>
      </w:r>
      <w:r w:rsidRPr="00C51D78">
        <w:rPr>
          <w:rFonts w:ascii="Arial" w:hAnsi="Arial" w:cs="Arial"/>
          <w:sz w:val="22"/>
          <w:szCs w:val="22"/>
          <w:lang w:val="en-GB"/>
        </w:rPr>
        <w:t xml:space="preserve">, </w:t>
      </w:r>
      <w:r w:rsidR="003E46D6" w:rsidRPr="00C51D78">
        <w:rPr>
          <w:rFonts w:ascii="Arial" w:hAnsi="Arial" w:cs="Arial"/>
          <w:sz w:val="22"/>
          <w:szCs w:val="22"/>
          <w:lang w:val="en-GB"/>
        </w:rPr>
        <w:t xml:space="preserve">this effect is </w:t>
      </w:r>
      <w:r w:rsidR="00F4647A" w:rsidRPr="00C51D78">
        <w:rPr>
          <w:rFonts w:ascii="Arial" w:hAnsi="Arial" w:cs="Arial"/>
          <w:sz w:val="22"/>
          <w:szCs w:val="22"/>
          <w:lang w:val="en-GB"/>
        </w:rPr>
        <w:t xml:space="preserve">commonly referred to </w:t>
      </w:r>
      <w:r w:rsidR="003E46D6" w:rsidRPr="00C51D78">
        <w:rPr>
          <w:rFonts w:ascii="Arial" w:hAnsi="Arial" w:cs="Arial"/>
          <w:sz w:val="22"/>
          <w:szCs w:val="22"/>
          <w:lang w:val="en-GB"/>
        </w:rPr>
        <w:t xml:space="preserve">as the baby-boom generation. This </w:t>
      </w:r>
      <w:r w:rsidRPr="00C51D78">
        <w:rPr>
          <w:rFonts w:ascii="Arial" w:hAnsi="Arial" w:cs="Arial"/>
          <w:sz w:val="22"/>
          <w:szCs w:val="22"/>
          <w:lang w:val="en-GB"/>
        </w:rPr>
        <w:t xml:space="preserve">will result in a </w:t>
      </w:r>
      <w:r w:rsidR="00BE1250" w:rsidRPr="00C51D78">
        <w:rPr>
          <w:rFonts w:ascii="Arial" w:hAnsi="Arial" w:cs="Arial"/>
          <w:sz w:val="22"/>
          <w:szCs w:val="22"/>
          <w:lang w:val="en-GB"/>
        </w:rPr>
        <w:t>significant</w:t>
      </w:r>
      <w:r w:rsidRPr="00C51D78">
        <w:rPr>
          <w:rFonts w:ascii="Arial" w:hAnsi="Arial" w:cs="Arial"/>
          <w:sz w:val="22"/>
          <w:szCs w:val="22"/>
          <w:lang w:val="en-GB"/>
        </w:rPr>
        <w:t xml:space="preserve"> increase of the total cost of care</w:t>
      </w:r>
      <w:r w:rsidR="005E482C" w:rsidRPr="00C51D78">
        <w:rPr>
          <w:rFonts w:ascii="Arial" w:hAnsi="Arial" w:cs="Arial"/>
          <w:sz w:val="22"/>
          <w:szCs w:val="22"/>
          <w:lang w:val="en-GB"/>
        </w:rPr>
        <w:t>,</w:t>
      </w:r>
      <w:r w:rsidRPr="00C51D78">
        <w:rPr>
          <w:rFonts w:ascii="Arial" w:hAnsi="Arial" w:cs="Arial"/>
          <w:sz w:val="22"/>
          <w:szCs w:val="22"/>
          <w:lang w:val="en-GB"/>
        </w:rPr>
        <w:t xml:space="preserve"> especially the AWBZ.  </w:t>
      </w:r>
    </w:p>
    <w:p w:rsidR="00671384" w:rsidRPr="00C51D78" w:rsidRDefault="00F4647A" w:rsidP="00671384">
      <w:pPr>
        <w:spacing w:line="360" w:lineRule="auto"/>
        <w:jc w:val="both"/>
        <w:rPr>
          <w:rFonts w:ascii="Arial" w:hAnsi="Arial" w:cs="Arial"/>
          <w:sz w:val="22"/>
          <w:szCs w:val="22"/>
          <w:lang w:val="en-GB"/>
        </w:rPr>
      </w:pPr>
      <w:r w:rsidRPr="00C51D78">
        <w:rPr>
          <w:rFonts w:ascii="Arial" w:hAnsi="Arial" w:cs="Arial"/>
          <w:sz w:val="22"/>
          <w:szCs w:val="22"/>
          <w:lang w:val="en-GB"/>
        </w:rPr>
        <w:t xml:space="preserve">The second </w:t>
      </w:r>
      <w:r w:rsidRPr="00F60D76">
        <w:rPr>
          <w:rFonts w:ascii="Arial" w:hAnsi="Arial" w:cs="Arial"/>
          <w:sz w:val="22"/>
          <w:szCs w:val="22"/>
          <w:lang w:val="en-GB"/>
        </w:rPr>
        <w:t xml:space="preserve">effect </w:t>
      </w:r>
      <w:r w:rsidR="00355F71" w:rsidRPr="00F60D76">
        <w:rPr>
          <w:rFonts w:ascii="Arial" w:hAnsi="Arial" w:cs="Arial"/>
          <w:sz w:val="22"/>
          <w:szCs w:val="22"/>
          <w:lang w:val="en-GB"/>
        </w:rPr>
        <w:t xml:space="preserve">of the changing demographic composition of the Dutch population can be seen </w:t>
      </w:r>
      <w:r w:rsidR="00843EA7" w:rsidRPr="00F60D76">
        <w:rPr>
          <w:rFonts w:ascii="Arial" w:hAnsi="Arial" w:cs="Arial"/>
          <w:sz w:val="22"/>
          <w:szCs w:val="22"/>
          <w:lang w:val="en-GB"/>
        </w:rPr>
        <w:t xml:space="preserve">in the </w:t>
      </w:r>
      <w:r w:rsidR="00766A07" w:rsidRPr="00F60D76">
        <w:rPr>
          <w:rFonts w:ascii="Arial" w:hAnsi="Arial" w:cs="Arial"/>
          <w:sz w:val="22"/>
          <w:szCs w:val="22"/>
          <w:lang w:val="en-GB"/>
        </w:rPr>
        <w:t xml:space="preserve">ratio between the </w:t>
      </w:r>
      <w:r w:rsidR="003C2E5F" w:rsidRPr="00F60D76">
        <w:rPr>
          <w:rFonts w:ascii="Arial" w:hAnsi="Arial" w:cs="Arial"/>
          <w:sz w:val="22"/>
          <w:szCs w:val="22"/>
          <w:lang w:val="en-GB"/>
        </w:rPr>
        <w:t>labour</w:t>
      </w:r>
      <w:r w:rsidR="00843EA7" w:rsidRPr="00F60D76">
        <w:rPr>
          <w:rFonts w:ascii="Arial" w:hAnsi="Arial" w:cs="Arial"/>
          <w:sz w:val="22"/>
          <w:szCs w:val="22"/>
          <w:lang w:val="en-GB"/>
        </w:rPr>
        <w:t xml:space="preserve"> force</w:t>
      </w:r>
      <w:r w:rsidR="00766A07" w:rsidRPr="00F60D76">
        <w:rPr>
          <w:rFonts w:ascii="Arial" w:hAnsi="Arial" w:cs="Arial"/>
          <w:sz w:val="22"/>
          <w:szCs w:val="22"/>
          <w:lang w:val="en-GB"/>
        </w:rPr>
        <w:t xml:space="preserve"> and the number of elderly people</w:t>
      </w:r>
      <w:r w:rsidR="00F45262" w:rsidRPr="00F60D76">
        <w:rPr>
          <w:rStyle w:val="FootnoteReference"/>
          <w:rFonts w:ascii="Arial" w:hAnsi="Arial" w:cs="Arial"/>
          <w:sz w:val="22"/>
          <w:szCs w:val="22"/>
          <w:lang w:val="en-GB"/>
        </w:rPr>
        <w:footnoteReference w:id="4"/>
      </w:r>
      <w:r w:rsidR="00843EA7" w:rsidRPr="00F60D76">
        <w:rPr>
          <w:rFonts w:ascii="Arial" w:hAnsi="Arial" w:cs="Arial"/>
          <w:sz w:val="22"/>
          <w:szCs w:val="22"/>
          <w:lang w:val="en-GB"/>
        </w:rPr>
        <w:t xml:space="preserve">. </w:t>
      </w:r>
      <w:r w:rsidRPr="00F60D76">
        <w:rPr>
          <w:rFonts w:ascii="Arial" w:hAnsi="Arial" w:cs="Arial"/>
          <w:sz w:val="22"/>
          <w:szCs w:val="22"/>
          <w:lang w:val="en-GB"/>
        </w:rPr>
        <w:t>According to the Netherlands Bureau for Economic Policy Analysis (CPB) t</w:t>
      </w:r>
      <w:r w:rsidR="00843EA7" w:rsidRPr="00F60D76">
        <w:rPr>
          <w:rFonts w:ascii="Arial" w:hAnsi="Arial" w:cs="Arial"/>
          <w:sz w:val="22"/>
          <w:szCs w:val="22"/>
          <w:lang w:val="en-GB"/>
        </w:rPr>
        <w:t>his demise will last until 2040.</w:t>
      </w:r>
      <w:r w:rsidR="002A31E6" w:rsidRPr="00F60D76">
        <w:rPr>
          <w:rFonts w:ascii="Arial" w:hAnsi="Arial" w:cs="Arial"/>
          <w:sz w:val="22"/>
          <w:szCs w:val="22"/>
          <w:lang w:val="en-GB"/>
        </w:rPr>
        <w:t xml:space="preserve"> The reduction of the </w:t>
      </w:r>
      <w:r w:rsidR="003C2E5F" w:rsidRPr="00F60D76">
        <w:rPr>
          <w:rFonts w:ascii="Arial" w:hAnsi="Arial" w:cs="Arial"/>
          <w:sz w:val="22"/>
          <w:szCs w:val="22"/>
          <w:lang w:val="en-GB"/>
        </w:rPr>
        <w:t>labour</w:t>
      </w:r>
      <w:r w:rsidR="002A31E6" w:rsidRPr="00F60D76">
        <w:rPr>
          <w:rFonts w:ascii="Arial" w:hAnsi="Arial" w:cs="Arial"/>
          <w:sz w:val="22"/>
          <w:szCs w:val="22"/>
          <w:lang w:val="en-GB"/>
        </w:rPr>
        <w:t xml:space="preserve"> force will have consequences for the income-related premiums which are the basis for the financing of the </w:t>
      </w:r>
      <w:r w:rsidR="00EB2286">
        <w:rPr>
          <w:rFonts w:ascii="Arial" w:hAnsi="Arial" w:cs="Arial"/>
          <w:sz w:val="22"/>
          <w:szCs w:val="22"/>
          <w:lang w:val="en-GB"/>
        </w:rPr>
        <w:t xml:space="preserve">AWBZ. </w:t>
      </w:r>
      <w:r w:rsidR="00F51948" w:rsidRPr="00F60D76">
        <w:rPr>
          <w:rFonts w:ascii="Arial" w:hAnsi="Arial" w:cs="Arial"/>
          <w:sz w:val="22"/>
          <w:szCs w:val="22"/>
          <w:lang w:val="en-GB"/>
        </w:rPr>
        <w:t>The impact of the AWBZ on the GDP is considerably larger than other compartments of the Dutch health system</w:t>
      </w:r>
      <w:r w:rsidR="00BB14C3" w:rsidRPr="00F60D76">
        <w:rPr>
          <w:rFonts w:ascii="Arial" w:hAnsi="Arial" w:cs="Arial"/>
          <w:sz w:val="22"/>
          <w:szCs w:val="22"/>
          <w:lang w:val="en-GB"/>
        </w:rPr>
        <w:t>, for instance the Health Insurance Act (ZVW)</w:t>
      </w:r>
      <w:r w:rsidR="00F51948" w:rsidRPr="00F60D76">
        <w:rPr>
          <w:rFonts w:ascii="Arial" w:hAnsi="Arial" w:cs="Arial"/>
          <w:sz w:val="22"/>
          <w:szCs w:val="22"/>
          <w:lang w:val="en-GB"/>
        </w:rPr>
        <w:t>, because of the large dependency on income-related financing</w:t>
      </w:r>
      <w:r w:rsidR="000F7C04" w:rsidRPr="00F60D76">
        <w:rPr>
          <w:rFonts w:ascii="Arial" w:hAnsi="Arial" w:cs="Arial"/>
          <w:sz w:val="22"/>
          <w:szCs w:val="22"/>
          <w:lang w:val="en-GB"/>
        </w:rPr>
        <w:t xml:space="preserve"> (CPB</w:t>
      </w:r>
      <w:r w:rsidR="00FB0255" w:rsidRPr="00F60D76">
        <w:rPr>
          <w:rFonts w:ascii="Arial" w:hAnsi="Arial" w:cs="Arial"/>
          <w:sz w:val="22"/>
          <w:szCs w:val="22"/>
          <w:lang w:val="en-GB"/>
        </w:rPr>
        <w:t>,</w:t>
      </w:r>
      <w:r w:rsidR="000F7C04" w:rsidRPr="00F60D76">
        <w:rPr>
          <w:rFonts w:ascii="Arial" w:hAnsi="Arial" w:cs="Arial"/>
          <w:sz w:val="22"/>
          <w:szCs w:val="22"/>
          <w:lang w:val="en-GB"/>
        </w:rPr>
        <w:t xml:space="preserve"> 2005)</w:t>
      </w:r>
      <w:r w:rsidR="005E482C" w:rsidRPr="00F60D76">
        <w:rPr>
          <w:rFonts w:ascii="Arial" w:hAnsi="Arial" w:cs="Arial"/>
          <w:sz w:val="22"/>
          <w:szCs w:val="22"/>
          <w:lang w:val="en-GB"/>
        </w:rPr>
        <w:t xml:space="preserve"> and the occurrence of cost </w:t>
      </w:r>
      <w:r w:rsidR="009B3C7B" w:rsidRPr="00F60D76">
        <w:rPr>
          <w:rFonts w:ascii="Arial" w:hAnsi="Arial" w:cs="Arial"/>
          <w:sz w:val="22"/>
          <w:szCs w:val="22"/>
          <w:lang w:val="en-GB"/>
        </w:rPr>
        <w:t xml:space="preserve">mainly </w:t>
      </w:r>
      <w:r w:rsidR="005E482C" w:rsidRPr="00F60D76">
        <w:rPr>
          <w:rFonts w:ascii="Arial" w:hAnsi="Arial" w:cs="Arial"/>
          <w:sz w:val="22"/>
          <w:szCs w:val="22"/>
          <w:lang w:val="en-GB"/>
        </w:rPr>
        <w:t>in the last years of someone's life</w:t>
      </w:r>
      <w:r w:rsidR="00BB14C3" w:rsidRPr="00F60D76">
        <w:rPr>
          <w:rFonts w:ascii="Arial" w:hAnsi="Arial" w:cs="Arial"/>
          <w:sz w:val="22"/>
          <w:szCs w:val="22"/>
          <w:lang w:val="en-GB"/>
        </w:rPr>
        <w:t xml:space="preserve"> (Yang</w:t>
      </w:r>
      <w:r w:rsidR="00FB0255" w:rsidRPr="00F60D76">
        <w:rPr>
          <w:rFonts w:ascii="Arial" w:hAnsi="Arial" w:cs="Arial"/>
          <w:sz w:val="22"/>
          <w:szCs w:val="22"/>
          <w:lang w:val="en-GB"/>
        </w:rPr>
        <w:t>, Norton and Stearns</w:t>
      </w:r>
      <w:r w:rsidR="009E43BA" w:rsidRPr="00F60D76">
        <w:rPr>
          <w:rFonts w:ascii="Arial" w:hAnsi="Arial" w:cs="Arial"/>
          <w:sz w:val="22"/>
          <w:szCs w:val="22"/>
          <w:lang w:val="en-GB"/>
        </w:rPr>
        <w:t>,</w:t>
      </w:r>
      <w:r w:rsidR="00661055" w:rsidRPr="00F60D76">
        <w:rPr>
          <w:rFonts w:ascii="Arial" w:hAnsi="Arial" w:cs="Arial"/>
          <w:sz w:val="22"/>
          <w:szCs w:val="22"/>
          <w:lang w:val="en-GB"/>
        </w:rPr>
        <w:t xml:space="preserve"> </w:t>
      </w:r>
      <w:r w:rsidR="00BB14C3" w:rsidRPr="00F60D76">
        <w:rPr>
          <w:rFonts w:ascii="Arial" w:hAnsi="Arial" w:cs="Arial"/>
          <w:sz w:val="22"/>
          <w:szCs w:val="22"/>
          <w:lang w:val="en-GB"/>
        </w:rPr>
        <w:t>2003)</w:t>
      </w:r>
      <w:r w:rsidR="00F51948" w:rsidRPr="00F60D76">
        <w:rPr>
          <w:rFonts w:ascii="Arial" w:hAnsi="Arial" w:cs="Arial"/>
          <w:sz w:val="22"/>
          <w:szCs w:val="22"/>
          <w:lang w:val="en-GB"/>
        </w:rPr>
        <w:t xml:space="preserve">. </w:t>
      </w:r>
      <w:r w:rsidR="00671384" w:rsidRPr="00F60D76">
        <w:rPr>
          <w:rFonts w:ascii="Arial" w:hAnsi="Arial" w:cs="Arial"/>
          <w:sz w:val="22"/>
          <w:szCs w:val="22"/>
          <w:lang w:val="en-GB"/>
        </w:rPr>
        <w:t>The increase</w:t>
      </w:r>
      <w:r w:rsidR="00671384" w:rsidRPr="00C51D78">
        <w:rPr>
          <w:rFonts w:ascii="Arial" w:hAnsi="Arial" w:cs="Arial"/>
          <w:sz w:val="22"/>
          <w:szCs w:val="22"/>
          <w:lang w:val="en-GB"/>
        </w:rPr>
        <w:t xml:space="preserve"> in cost of healthcare will place an ever greater demand on the solidarity </w:t>
      </w:r>
      <w:r w:rsidR="005E482C" w:rsidRPr="00C51D78">
        <w:rPr>
          <w:rFonts w:ascii="Arial" w:hAnsi="Arial" w:cs="Arial"/>
          <w:sz w:val="22"/>
          <w:szCs w:val="22"/>
          <w:lang w:val="en-GB"/>
        </w:rPr>
        <w:t xml:space="preserve">principle that is the base of the AWBZ, as </w:t>
      </w:r>
      <w:r w:rsidR="00924C0B" w:rsidRPr="00C51D78">
        <w:rPr>
          <w:rFonts w:ascii="Arial" w:hAnsi="Arial" w:cs="Arial"/>
          <w:sz w:val="22"/>
          <w:szCs w:val="22"/>
          <w:lang w:val="en-GB"/>
        </w:rPr>
        <w:t>the working population</w:t>
      </w:r>
      <w:r w:rsidR="005E482C" w:rsidRPr="00C51D78">
        <w:rPr>
          <w:rFonts w:ascii="Arial" w:hAnsi="Arial" w:cs="Arial"/>
          <w:sz w:val="22"/>
          <w:szCs w:val="22"/>
          <w:lang w:val="en-GB"/>
        </w:rPr>
        <w:t xml:space="preserve"> will have to finance the ever growing cost of healthcare. </w:t>
      </w:r>
    </w:p>
    <w:p w:rsidR="00843EA7" w:rsidRPr="00C51D78" w:rsidRDefault="00843EA7" w:rsidP="008B1464">
      <w:pPr>
        <w:spacing w:line="360" w:lineRule="auto"/>
        <w:jc w:val="both"/>
        <w:rPr>
          <w:rFonts w:ascii="Arial" w:hAnsi="Arial" w:cs="Arial"/>
          <w:sz w:val="22"/>
          <w:szCs w:val="22"/>
          <w:lang w:val="en-GB"/>
        </w:rPr>
      </w:pPr>
    </w:p>
    <w:p w:rsidR="005E482C" w:rsidRDefault="000E17CB" w:rsidP="00DD01D7">
      <w:pPr>
        <w:spacing w:line="360" w:lineRule="auto"/>
        <w:jc w:val="both"/>
        <w:rPr>
          <w:rFonts w:ascii="Arial" w:hAnsi="Arial" w:cs="Arial"/>
          <w:sz w:val="22"/>
          <w:szCs w:val="22"/>
          <w:lang w:val="en-GB"/>
        </w:rPr>
      </w:pPr>
      <w:r w:rsidRPr="00C51D78">
        <w:rPr>
          <w:rFonts w:ascii="Arial" w:hAnsi="Arial" w:cs="Arial"/>
          <w:sz w:val="22"/>
          <w:szCs w:val="22"/>
          <w:lang w:val="en-GB"/>
        </w:rPr>
        <w:t>In the past</w:t>
      </w:r>
      <w:r w:rsidR="00EB2286">
        <w:rPr>
          <w:rFonts w:ascii="Arial" w:hAnsi="Arial" w:cs="Arial"/>
          <w:sz w:val="22"/>
          <w:szCs w:val="22"/>
          <w:lang w:val="en-GB"/>
        </w:rPr>
        <w:t>,</w:t>
      </w:r>
      <w:r w:rsidRPr="00C51D78">
        <w:rPr>
          <w:rFonts w:ascii="Arial" w:hAnsi="Arial" w:cs="Arial"/>
          <w:sz w:val="22"/>
          <w:szCs w:val="22"/>
          <w:lang w:val="en-GB"/>
        </w:rPr>
        <w:t xml:space="preserve"> the </w:t>
      </w:r>
      <w:r w:rsidR="001A3D8E" w:rsidRPr="00C51D78">
        <w:rPr>
          <w:rFonts w:ascii="Arial" w:hAnsi="Arial" w:cs="Arial"/>
          <w:sz w:val="22"/>
          <w:szCs w:val="22"/>
          <w:lang w:val="en-GB"/>
        </w:rPr>
        <w:t>costs of the AWBZ were</w:t>
      </w:r>
      <w:r w:rsidRPr="00C51D78">
        <w:rPr>
          <w:rFonts w:ascii="Arial" w:hAnsi="Arial" w:cs="Arial"/>
          <w:sz w:val="22"/>
          <w:szCs w:val="22"/>
          <w:lang w:val="en-GB"/>
        </w:rPr>
        <w:t xml:space="preserve"> limited by controlling the supply of </w:t>
      </w:r>
      <w:r w:rsidRPr="00F60D76">
        <w:rPr>
          <w:rFonts w:ascii="Arial" w:hAnsi="Arial" w:cs="Arial"/>
          <w:sz w:val="22"/>
          <w:szCs w:val="22"/>
          <w:lang w:val="en-GB"/>
        </w:rPr>
        <w:t>healthcare</w:t>
      </w:r>
      <w:r w:rsidR="00707E99" w:rsidRPr="00F60D76">
        <w:rPr>
          <w:rFonts w:ascii="Arial" w:hAnsi="Arial" w:cs="Arial"/>
          <w:sz w:val="22"/>
          <w:szCs w:val="22"/>
          <w:lang w:val="en-GB"/>
        </w:rPr>
        <w:t xml:space="preserve"> (Schut</w:t>
      </w:r>
      <w:r w:rsidR="00FB0255" w:rsidRPr="00F60D76">
        <w:rPr>
          <w:rFonts w:ascii="Arial" w:hAnsi="Arial" w:cs="Arial"/>
          <w:sz w:val="22"/>
          <w:szCs w:val="22"/>
          <w:lang w:val="en-GB"/>
        </w:rPr>
        <w:t xml:space="preserve"> &amp; Van de Ven</w:t>
      </w:r>
      <w:r w:rsidR="009E43BA" w:rsidRPr="00F60D76">
        <w:rPr>
          <w:rFonts w:ascii="Arial" w:hAnsi="Arial" w:cs="Arial"/>
          <w:sz w:val="22"/>
          <w:szCs w:val="22"/>
          <w:lang w:val="en-GB"/>
        </w:rPr>
        <w:t>,</w:t>
      </w:r>
      <w:r w:rsidR="00707E99" w:rsidRPr="00F60D76">
        <w:rPr>
          <w:rFonts w:ascii="Arial" w:hAnsi="Arial" w:cs="Arial"/>
          <w:sz w:val="22"/>
          <w:szCs w:val="22"/>
          <w:lang w:val="en-GB"/>
        </w:rPr>
        <w:t xml:space="preserve"> 2005).</w:t>
      </w:r>
      <w:r w:rsidRPr="00F60D76">
        <w:rPr>
          <w:rFonts w:ascii="Arial" w:hAnsi="Arial" w:cs="Arial"/>
          <w:sz w:val="22"/>
          <w:szCs w:val="22"/>
          <w:lang w:val="en-GB"/>
        </w:rPr>
        <w:t xml:space="preserve"> Through this mechanism the Ministry of Health could prevent the</w:t>
      </w:r>
      <w:r w:rsidRPr="00C51D78">
        <w:rPr>
          <w:rFonts w:ascii="Arial" w:hAnsi="Arial" w:cs="Arial"/>
          <w:sz w:val="22"/>
          <w:szCs w:val="22"/>
          <w:lang w:val="en-GB"/>
        </w:rPr>
        <w:t xml:space="preserve"> cost becoming too expensive to bear by the Dutch population.</w:t>
      </w:r>
      <w:r w:rsidR="000E3BA5" w:rsidRPr="00C51D78">
        <w:rPr>
          <w:rFonts w:ascii="Arial" w:hAnsi="Arial" w:cs="Arial"/>
          <w:sz w:val="22"/>
          <w:szCs w:val="22"/>
          <w:lang w:val="en-GB"/>
        </w:rPr>
        <w:t xml:space="preserve"> This </w:t>
      </w:r>
      <w:r w:rsidR="00972D61" w:rsidRPr="00C51D78">
        <w:rPr>
          <w:rFonts w:ascii="Arial" w:hAnsi="Arial" w:cs="Arial"/>
          <w:sz w:val="22"/>
          <w:szCs w:val="22"/>
          <w:lang w:val="en-GB"/>
        </w:rPr>
        <w:t>had</w:t>
      </w:r>
      <w:r w:rsidR="000E3BA5" w:rsidRPr="00C51D78">
        <w:rPr>
          <w:rFonts w:ascii="Arial" w:hAnsi="Arial" w:cs="Arial"/>
          <w:sz w:val="22"/>
          <w:szCs w:val="22"/>
          <w:lang w:val="en-GB"/>
        </w:rPr>
        <w:t xml:space="preserve"> a number of negative side-effects, </w:t>
      </w:r>
      <w:r w:rsidR="00743DA5" w:rsidRPr="00C51D78">
        <w:rPr>
          <w:rFonts w:ascii="Arial" w:hAnsi="Arial" w:cs="Arial"/>
          <w:sz w:val="22"/>
          <w:szCs w:val="22"/>
          <w:lang w:val="en-GB"/>
        </w:rPr>
        <w:t>such as the</w:t>
      </w:r>
      <w:r w:rsidR="00972D61" w:rsidRPr="00C51D78">
        <w:rPr>
          <w:rFonts w:ascii="Arial" w:hAnsi="Arial" w:cs="Arial"/>
          <w:sz w:val="22"/>
          <w:szCs w:val="22"/>
          <w:lang w:val="en-GB"/>
        </w:rPr>
        <w:t xml:space="preserve"> creation of</w:t>
      </w:r>
      <w:r w:rsidR="00743DA5" w:rsidRPr="00C51D78">
        <w:rPr>
          <w:rFonts w:ascii="Arial" w:hAnsi="Arial" w:cs="Arial"/>
          <w:sz w:val="22"/>
          <w:szCs w:val="22"/>
          <w:lang w:val="en-GB"/>
        </w:rPr>
        <w:t xml:space="preserve"> </w:t>
      </w:r>
      <w:r w:rsidR="00972D61" w:rsidRPr="00C51D78">
        <w:rPr>
          <w:rFonts w:ascii="Arial" w:hAnsi="Arial" w:cs="Arial"/>
          <w:sz w:val="22"/>
          <w:szCs w:val="22"/>
          <w:lang w:val="en-GB"/>
        </w:rPr>
        <w:t>waiting lists</w:t>
      </w:r>
      <w:r w:rsidR="00743DA5" w:rsidRPr="00C51D78">
        <w:rPr>
          <w:rFonts w:ascii="Arial" w:hAnsi="Arial" w:cs="Arial"/>
          <w:sz w:val="22"/>
          <w:szCs w:val="22"/>
          <w:lang w:val="en-GB"/>
        </w:rPr>
        <w:t xml:space="preserve"> </w:t>
      </w:r>
      <w:r w:rsidR="000E3BA5" w:rsidRPr="00C51D78">
        <w:rPr>
          <w:rFonts w:ascii="Arial" w:hAnsi="Arial" w:cs="Arial"/>
          <w:sz w:val="22"/>
          <w:szCs w:val="22"/>
          <w:lang w:val="en-GB"/>
        </w:rPr>
        <w:t>for patients entitled to receive AWBZ care</w:t>
      </w:r>
      <w:r w:rsidR="008F2B12" w:rsidRPr="00C51D78">
        <w:rPr>
          <w:rFonts w:ascii="Arial" w:hAnsi="Arial" w:cs="Arial"/>
          <w:sz w:val="22"/>
          <w:szCs w:val="22"/>
          <w:lang w:val="en-GB"/>
        </w:rPr>
        <w:t xml:space="preserve">, at the </w:t>
      </w:r>
      <w:r w:rsidR="00BE1250" w:rsidRPr="00C51D78">
        <w:rPr>
          <w:rFonts w:ascii="Arial" w:hAnsi="Arial" w:cs="Arial"/>
          <w:sz w:val="22"/>
          <w:szCs w:val="22"/>
          <w:lang w:val="en-GB"/>
        </w:rPr>
        <w:t>end of the 1990's</w:t>
      </w:r>
      <w:r w:rsidR="000E3BA5" w:rsidRPr="00C51D78">
        <w:rPr>
          <w:rFonts w:ascii="Arial" w:hAnsi="Arial" w:cs="Arial"/>
          <w:sz w:val="22"/>
          <w:szCs w:val="22"/>
          <w:lang w:val="en-GB"/>
        </w:rPr>
        <w:t xml:space="preserve">. </w:t>
      </w:r>
      <w:r w:rsidRPr="00C51D78">
        <w:rPr>
          <w:rFonts w:ascii="Arial" w:hAnsi="Arial" w:cs="Arial"/>
          <w:sz w:val="22"/>
          <w:szCs w:val="22"/>
          <w:lang w:val="en-GB"/>
        </w:rPr>
        <w:t>Through the implementation of the project Modernization of the AWBZ the traditional control mechanism has been replace</w:t>
      </w:r>
      <w:r w:rsidR="00BE1250" w:rsidRPr="00C51D78">
        <w:rPr>
          <w:rFonts w:ascii="Arial" w:hAnsi="Arial" w:cs="Arial"/>
          <w:sz w:val="22"/>
          <w:szCs w:val="22"/>
          <w:lang w:val="en-GB"/>
        </w:rPr>
        <w:t>d</w:t>
      </w:r>
      <w:r w:rsidRPr="00C51D78">
        <w:rPr>
          <w:rFonts w:ascii="Arial" w:hAnsi="Arial" w:cs="Arial"/>
          <w:sz w:val="22"/>
          <w:szCs w:val="22"/>
          <w:lang w:val="en-GB"/>
        </w:rPr>
        <w:t xml:space="preserve"> by a healthcare marked through which the cost should be kept within acceptable boundaries</w:t>
      </w:r>
      <w:r w:rsidR="00924C0B" w:rsidRPr="00C51D78">
        <w:rPr>
          <w:rFonts w:ascii="Arial" w:hAnsi="Arial" w:cs="Arial"/>
          <w:sz w:val="22"/>
          <w:szCs w:val="22"/>
          <w:lang w:val="en-GB"/>
        </w:rPr>
        <w:t xml:space="preserve"> through competition and price negotiations</w:t>
      </w:r>
      <w:r w:rsidRPr="00C51D78">
        <w:rPr>
          <w:rFonts w:ascii="Arial" w:hAnsi="Arial" w:cs="Arial"/>
          <w:sz w:val="22"/>
          <w:szCs w:val="22"/>
          <w:lang w:val="en-GB"/>
        </w:rPr>
        <w:t xml:space="preserve">. </w:t>
      </w:r>
      <w:r w:rsidR="00924C0B" w:rsidRPr="00C51D78">
        <w:rPr>
          <w:rFonts w:ascii="Arial" w:hAnsi="Arial" w:cs="Arial"/>
          <w:sz w:val="22"/>
          <w:szCs w:val="22"/>
          <w:lang w:val="en-GB"/>
        </w:rPr>
        <w:t xml:space="preserve">The boundaries for the </w:t>
      </w:r>
      <w:r w:rsidR="00B21A5A" w:rsidRPr="00C51D78">
        <w:rPr>
          <w:rFonts w:ascii="Arial" w:hAnsi="Arial" w:cs="Arial"/>
          <w:sz w:val="22"/>
          <w:szCs w:val="22"/>
          <w:lang w:val="en-GB"/>
        </w:rPr>
        <w:t xml:space="preserve">modernized </w:t>
      </w:r>
      <w:r w:rsidR="00924C0B" w:rsidRPr="00C51D78">
        <w:rPr>
          <w:rFonts w:ascii="Arial" w:hAnsi="Arial" w:cs="Arial"/>
          <w:sz w:val="22"/>
          <w:szCs w:val="22"/>
          <w:lang w:val="en-GB"/>
        </w:rPr>
        <w:t xml:space="preserve">AWBZ healthcare sector </w:t>
      </w:r>
      <w:r w:rsidR="005E482C" w:rsidRPr="00C51D78">
        <w:rPr>
          <w:rFonts w:ascii="Arial" w:hAnsi="Arial" w:cs="Arial"/>
          <w:sz w:val="22"/>
          <w:szCs w:val="22"/>
          <w:lang w:val="en-GB"/>
        </w:rPr>
        <w:t>are not yet fully known</w:t>
      </w:r>
      <w:r w:rsidR="00972D61" w:rsidRPr="00C51D78">
        <w:rPr>
          <w:rFonts w:ascii="Arial" w:hAnsi="Arial" w:cs="Arial"/>
          <w:sz w:val="22"/>
          <w:szCs w:val="22"/>
          <w:lang w:val="en-GB"/>
        </w:rPr>
        <w:t>,</w:t>
      </w:r>
      <w:r w:rsidR="005E482C" w:rsidRPr="00C51D78">
        <w:rPr>
          <w:rFonts w:ascii="Arial" w:hAnsi="Arial" w:cs="Arial"/>
          <w:sz w:val="22"/>
          <w:szCs w:val="22"/>
          <w:lang w:val="en-GB"/>
        </w:rPr>
        <w:t xml:space="preserve"> as these are dependant upon a large number of variables</w:t>
      </w:r>
      <w:r w:rsidR="00804FB2" w:rsidRPr="00C51D78">
        <w:rPr>
          <w:rFonts w:ascii="Arial" w:hAnsi="Arial" w:cs="Arial"/>
          <w:sz w:val="22"/>
          <w:szCs w:val="22"/>
          <w:lang w:val="en-GB"/>
        </w:rPr>
        <w:t>,</w:t>
      </w:r>
      <w:r w:rsidR="001634F2" w:rsidRPr="00C51D78">
        <w:rPr>
          <w:rFonts w:ascii="Arial" w:hAnsi="Arial" w:cs="Arial"/>
          <w:sz w:val="22"/>
          <w:szCs w:val="22"/>
          <w:lang w:val="en-GB"/>
        </w:rPr>
        <w:t xml:space="preserve"> like </w:t>
      </w:r>
      <w:r w:rsidR="001634F2" w:rsidRPr="00F60D76">
        <w:rPr>
          <w:rFonts w:ascii="Arial" w:hAnsi="Arial" w:cs="Arial"/>
          <w:sz w:val="22"/>
          <w:szCs w:val="22"/>
          <w:lang w:val="en-GB"/>
        </w:rPr>
        <w:t xml:space="preserve">the average age of people in the </w:t>
      </w:r>
      <w:smartTag w:uri="urn:schemas-microsoft-com:office:smarttags" w:element="place">
        <w:smartTag w:uri="urn:schemas-microsoft-com:office:smarttags" w:element="country-region">
          <w:r w:rsidR="001634F2" w:rsidRPr="00F60D76">
            <w:rPr>
              <w:rFonts w:ascii="Arial" w:hAnsi="Arial" w:cs="Arial"/>
              <w:sz w:val="22"/>
              <w:szCs w:val="22"/>
              <w:lang w:val="en-GB"/>
            </w:rPr>
            <w:t>Netherlands</w:t>
          </w:r>
        </w:smartTag>
      </w:smartTag>
      <w:r w:rsidR="001634F2" w:rsidRPr="00F60D76">
        <w:rPr>
          <w:rFonts w:ascii="Arial" w:hAnsi="Arial" w:cs="Arial"/>
          <w:sz w:val="22"/>
          <w:szCs w:val="22"/>
          <w:lang w:val="en-GB"/>
        </w:rPr>
        <w:t xml:space="preserve"> in the coming decades and the development of the GDP</w:t>
      </w:r>
      <w:r w:rsidR="00FB0255" w:rsidRPr="00F60D76">
        <w:rPr>
          <w:rFonts w:ascii="Arial" w:hAnsi="Arial" w:cs="Arial"/>
          <w:sz w:val="22"/>
          <w:szCs w:val="22"/>
          <w:lang w:val="en-GB"/>
        </w:rPr>
        <w:t xml:space="preserve"> (CPB, </w:t>
      </w:r>
      <w:r w:rsidR="005E482C" w:rsidRPr="00F60D76">
        <w:rPr>
          <w:rFonts w:ascii="Arial" w:hAnsi="Arial" w:cs="Arial"/>
          <w:sz w:val="22"/>
          <w:szCs w:val="22"/>
          <w:lang w:val="en-GB"/>
        </w:rPr>
        <w:t>2005).</w:t>
      </w:r>
      <w:r w:rsidR="005E482C" w:rsidRPr="00C51D78">
        <w:rPr>
          <w:rFonts w:ascii="Arial" w:hAnsi="Arial" w:cs="Arial"/>
          <w:sz w:val="22"/>
          <w:szCs w:val="22"/>
          <w:lang w:val="en-GB"/>
        </w:rPr>
        <w:t xml:space="preserve"> </w:t>
      </w:r>
    </w:p>
    <w:p w:rsidR="00EB2286" w:rsidRPr="00C51D78" w:rsidRDefault="00EB2286" w:rsidP="00DD01D7">
      <w:pPr>
        <w:spacing w:line="360" w:lineRule="auto"/>
        <w:jc w:val="both"/>
        <w:rPr>
          <w:rFonts w:ascii="Arial" w:hAnsi="Arial" w:cs="Arial"/>
          <w:sz w:val="22"/>
          <w:szCs w:val="22"/>
          <w:lang w:val="en-GB"/>
        </w:rPr>
      </w:pPr>
    </w:p>
    <w:p w:rsidR="005E482C" w:rsidRPr="00C51D78" w:rsidRDefault="000E17CB" w:rsidP="00DD01D7">
      <w:pPr>
        <w:spacing w:line="360" w:lineRule="auto"/>
        <w:jc w:val="both"/>
        <w:rPr>
          <w:rFonts w:ascii="Arial" w:hAnsi="Arial" w:cs="Arial"/>
          <w:sz w:val="22"/>
          <w:szCs w:val="22"/>
          <w:lang w:val="en-GB"/>
        </w:rPr>
      </w:pPr>
      <w:r w:rsidRPr="00C51D78">
        <w:rPr>
          <w:rFonts w:ascii="Arial" w:hAnsi="Arial" w:cs="Arial"/>
          <w:sz w:val="22"/>
          <w:szCs w:val="22"/>
          <w:lang w:val="en-GB"/>
        </w:rPr>
        <w:t>The modernization of the AW</w:t>
      </w:r>
      <w:r w:rsidRPr="00F60D76">
        <w:rPr>
          <w:rFonts w:ascii="Arial" w:hAnsi="Arial" w:cs="Arial"/>
          <w:sz w:val="22"/>
          <w:szCs w:val="22"/>
          <w:lang w:val="en-GB"/>
        </w:rPr>
        <w:t>BZ</w:t>
      </w:r>
      <w:r w:rsidR="00637890" w:rsidRPr="00F60D76">
        <w:rPr>
          <w:rFonts w:ascii="Arial" w:hAnsi="Arial" w:cs="Arial"/>
          <w:sz w:val="22"/>
          <w:szCs w:val="22"/>
          <w:lang w:val="en-GB"/>
        </w:rPr>
        <w:t xml:space="preserve"> was</w:t>
      </w:r>
      <w:r w:rsidR="00637890" w:rsidRPr="00C51D78">
        <w:rPr>
          <w:rFonts w:ascii="Arial" w:hAnsi="Arial" w:cs="Arial"/>
          <w:sz w:val="22"/>
          <w:szCs w:val="22"/>
          <w:lang w:val="en-GB"/>
        </w:rPr>
        <w:t xml:space="preserve"> introduced in an effort to transform healthcare from a supply-driven system </w:t>
      </w:r>
      <w:r w:rsidR="00637890" w:rsidRPr="00F60D76">
        <w:rPr>
          <w:rFonts w:ascii="Arial" w:hAnsi="Arial" w:cs="Arial"/>
          <w:sz w:val="22"/>
          <w:szCs w:val="22"/>
          <w:lang w:val="en-GB"/>
        </w:rPr>
        <w:t>to a demand</w:t>
      </w:r>
      <w:r w:rsidRPr="00F60D76">
        <w:rPr>
          <w:rFonts w:ascii="Arial" w:hAnsi="Arial" w:cs="Arial"/>
          <w:sz w:val="22"/>
          <w:szCs w:val="22"/>
          <w:lang w:val="en-GB"/>
        </w:rPr>
        <w:t>-driven</w:t>
      </w:r>
      <w:r w:rsidR="00637890" w:rsidRPr="00F60D76">
        <w:rPr>
          <w:rFonts w:ascii="Arial" w:hAnsi="Arial" w:cs="Arial"/>
          <w:sz w:val="22"/>
          <w:szCs w:val="22"/>
          <w:lang w:val="en-GB"/>
        </w:rPr>
        <w:t xml:space="preserve"> system</w:t>
      </w:r>
      <w:r w:rsidRPr="00F60D76">
        <w:rPr>
          <w:rFonts w:ascii="Arial" w:hAnsi="Arial" w:cs="Arial"/>
          <w:sz w:val="22"/>
          <w:szCs w:val="22"/>
          <w:lang w:val="en-GB"/>
        </w:rPr>
        <w:t xml:space="preserve"> (</w:t>
      </w:r>
      <w:bookmarkStart w:id="65" w:name="OLE_LINK1"/>
      <w:bookmarkStart w:id="66" w:name="OLE_LINK2"/>
      <w:r w:rsidR="00F60D76" w:rsidRPr="00F60D76">
        <w:rPr>
          <w:rFonts w:ascii="Arial" w:hAnsi="Arial" w:cs="Arial"/>
          <w:sz w:val="22"/>
          <w:szCs w:val="22"/>
          <w:lang w:val="en-GB"/>
        </w:rPr>
        <w:t>CPB</w:t>
      </w:r>
      <w:r w:rsidRPr="00F60D76">
        <w:rPr>
          <w:rFonts w:ascii="Arial" w:hAnsi="Arial" w:cs="Arial"/>
          <w:sz w:val="22"/>
          <w:szCs w:val="22"/>
          <w:lang w:val="en-GB"/>
        </w:rPr>
        <w:t>, 200</w:t>
      </w:r>
      <w:r w:rsidR="001C26A6" w:rsidRPr="00F60D76">
        <w:rPr>
          <w:rFonts w:ascii="Arial" w:hAnsi="Arial" w:cs="Arial"/>
          <w:sz w:val="22"/>
          <w:szCs w:val="22"/>
          <w:lang w:val="en-GB"/>
        </w:rPr>
        <w:t>4</w:t>
      </w:r>
      <w:r w:rsidRPr="00F60D76">
        <w:rPr>
          <w:rFonts w:ascii="Arial" w:hAnsi="Arial" w:cs="Arial"/>
          <w:sz w:val="22"/>
          <w:szCs w:val="22"/>
          <w:lang w:val="en-GB"/>
        </w:rPr>
        <w:t xml:space="preserve">). </w:t>
      </w:r>
      <w:bookmarkEnd w:id="65"/>
      <w:bookmarkEnd w:id="66"/>
      <w:r w:rsidRPr="00F60D76">
        <w:rPr>
          <w:rFonts w:ascii="Arial" w:hAnsi="Arial" w:cs="Arial"/>
          <w:sz w:val="22"/>
          <w:szCs w:val="22"/>
          <w:lang w:val="en-GB"/>
        </w:rPr>
        <w:t>The AWBZ</w:t>
      </w:r>
      <w:r w:rsidRPr="00C51D78">
        <w:rPr>
          <w:rFonts w:ascii="Arial" w:hAnsi="Arial" w:cs="Arial"/>
          <w:sz w:val="22"/>
          <w:szCs w:val="22"/>
          <w:lang w:val="en-GB"/>
        </w:rPr>
        <w:t xml:space="preserve"> </w:t>
      </w:r>
      <w:r w:rsidR="008470DF" w:rsidRPr="00C51D78">
        <w:rPr>
          <w:rFonts w:ascii="Arial" w:hAnsi="Arial" w:cs="Arial"/>
          <w:sz w:val="22"/>
          <w:szCs w:val="22"/>
          <w:lang w:val="en-GB"/>
        </w:rPr>
        <w:t>demonstrates</w:t>
      </w:r>
      <w:r w:rsidR="00637890" w:rsidRPr="00C51D78">
        <w:rPr>
          <w:rFonts w:ascii="Arial" w:hAnsi="Arial" w:cs="Arial"/>
          <w:sz w:val="22"/>
          <w:szCs w:val="22"/>
          <w:lang w:val="en-GB"/>
        </w:rPr>
        <w:t xml:space="preserve"> the changes that</w:t>
      </w:r>
      <w:r w:rsidRPr="00C51D78">
        <w:rPr>
          <w:rFonts w:ascii="Arial" w:hAnsi="Arial" w:cs="Arial"/>
          <w:sz w:val="22"/>
          <w:szCs w:val="22"/>
          <w:lang w:val="en-GB"/>
        </w:rPr>
        <w:t xml:space="preserve"> had taken place in the Dutch society and the public's view on healthcare in the 1990's. The implementation of the modernization of the AWBZ took the better part of the last </w:t>
      </w:r>
      <w:r w:rsidRPr="00C51D78">
        <w:rPr>
          <w:rFonts w:ascii="Arial" w:hAnsi="Arial" w:cs="Arial"/>
          <w:sz w:val="22"/>
          <w:szCs w:val="22"/>
          <w:lang w:val="en-GB"/>
        </w:rPr>
        <w:lastRenderedPageBreak/>
        <w:t xml:space="preserve">decade. </w:t>
      </w:r>
      <w:r w:rsidR="00637890" w:rsidRPr="00C51D78">
        <w:rPr>
          <w:rFonts w:ascii="Arial" w:hAnsi="Arial" w:cs="Arial"/>
          <w:sz w:val="22"/>
          <w:szCs w:val="22"/>
          <w:lang w:val="en-GB"/>
        </w:rPr>
        <w:t>Within</w:t>
      </w:r>
      <w:r w:rsidRPr="00C51D78">
        <w:rPr>
          <w:rFonts w:ascii="Arial" w:hAnsi="Arial" w:cs="Arial"/>
          <w:sz w:val="22"/>
          <w:szCs w:val="22"/>
          <w:lang w:val="en-GB"/>
        </w:rPr>
        <w:t xml:space="preserve"> this timeframe a large number of profound changes were made to the entire health system in the </w:t>
      </w:r>
      <w:smartTag w:uri="urn:schemas-microsoft-com:office:smarttags" w:element="country-region">
        <w:smartTag w:uri="urn:schemas-microsoft-com:office:smarttags" w:element="place">
          <w:r w:rsidRPr="00C51D78">
            <w:rPr>
              <w:rFonts w:ascii="Arial" w:hAnsi="Arial" w:cs="Arial"/>
              <w:sz w:val="22"/>
              <w:szCs w:val="22"/>
              <w:lang w:val="en-GB"/>
            </w:rPr>
            <w:t>Netherlands</w:t>
          </w:r>
        </w:smartTag>
      </w:smartTag>
      <w:r w:rsidRPr="00C51D78">
        <w:rPr>
          <w:rFonts w:ascii="Arial" w:hAnsi="Arial" w:cs="Arial"/>
          <w:sz w:val="22"/>
          <w:szCs w:val="22"/>
          <w:lang w:val="en-GB"/>
        </w:rPr>
        <w:t xml:space="preserve">. </w:t>
      </w:r>
    </w:p>
    <w:p w:rsidR="00C6772B" w:rsidRPr="00C51D78" w:rsidRDefault="00C6772B" w:rsidP="00DD01D7">
      <w:pPr>
        <w:spacing w:line="360" w:lineRule="auto"/>
        <w:jc w:val="both"/>
        <w:rPr>
          <w:rFonts w:ascii="Arial" w:hAnsi="Arial" w:cs="Arial"/>
          <w:sz w:val="22"/>
          <w:szCs w:val="22"/>
          <w:lang w:val="en-GB"/>
        </w:rPr>
      </w:pPr>
      <w:r w:rsidRPr="00C51D78">
        <w:rPr>
          <w:rFonts w:ascii="Arial" w:hAnsi="Arial" w:cs="Arial"/>
          <w:sz w:val="22"/>
          <w:szCs w:val="22"/>
          <w:lang w:val="en-GB"/>
        </w:rPr>
        <w:t xml:space="preserve">Because of the rising cost of healthcare </w:t>
      </w:r>
      <w:r w:rsidR="001634F2" w:rsidRPr="00C51D78">
        <w:rPr>
          <w:rFonts w:ascii="Arial" w:hAnsi="Arial" w:cs="Arial"/>
          <w:sz w:val="22"/>
          <w:szCs w:val="22"/>
          <w:lang w:val="en-GB"/>
        </w:rPr>
        <w:t>during</w:t>
      </w:r>
      <w:r w:rsidRPr="00C51D78">
        <w:rPr>
          <w:rFonts w:ascii="Arial" w:hAnsi="Arial" w:cs="Arial"/>
          <w:sz w:val="22"/>
          <w:szCs w:val="22"/>
          <w:lang w:val="en-GB"/>
        </w:rPr>
        <w:t xml:space="preserve"> the last years a growing interest to the cau</w:t>
      </w:r>
      <w:r w:rsidR="00637890" w:rsidRPr="00C51D78">
        <w:rPr>
          <w:rFonts w:ascii="Arial" w:hAnsi="Arial" w:cs="Arial"/>
          <w:sz w:val="22"/>
          <w:szCs w:val="22"/>
          <w:lang w:val="en-GB"/>
        </w:rPr>
        <w:t>ses of this rise has developed. The m</w:t>
      </w:r>
      <w:r w:rsidRPr="00C51D78">
        <w:rPr>
          <w:rFonts w:ascii="Arial" w:hAnsi="Arial" w:cs="Arial"/>
          <w:sz w:val="22"/>
          <w:szCs w:val="22"/>
          <w:lang w:val="en-GB"/>
        </w:rPr>
        <w:t xml:space="preserve">ain question </w:t>
      </w:r>
      <w:r w:rsidR="00284419" w:rsidRPr="00C51D78">
        <w:rPr>
          <w:rFonts w:ascii="Arial" w:hAnsi="Arial" w:cs="Arial"/>
          <w:sz w:val="22"/>
          <w:szCs w:val="22"/>
          <w:lang w:val="en-GB"/>
        </w:rPr>
        <w:t>is, whether</w:t>
      </w:r>
      <w:r w:rsidR="00637890" w:rsidRPr="00C51D78">
        <w:rPr>
          <w:rFonts w:ascii="Arial" w:hAnsi="Arial" w:cs="Arial"/>
          <w:sz w:val="22"/>
          <w:szCs w:val="22"/>
          <w:lang w:val="en-GB"/>
        </w:rPr>
        <w:t xml:space="preserve"> this increase in cost </w:t>
      </w:r>
      <w:r w:rsidRPr="00C51D78">
        <w:rPr>
          <w:rFonts w:ascii="Arial" w:hAnsi="Arial" w:cs="Arial"/>
          <w:sz w:val="22"/>
          <w:szCs w:val="22"/>
          <w:lang w:val="en-GB"/>
        </w:rPr>
        <w:t xml:space="preserve">of healthcare </w:t>
      </w:r>
      <w:r w:rsidR="001634F2" w:rsidRPr="00C51D78">
        <w:rPr>
          <w:rFonts w:ascii="Arial" w:hAnsi="Arial" w:cs="Arial"/>
          <w:sz w:val="22"/>
          <w:szCs w:val="22"/>
          <w:lang w:val="en-GB"/>
        </w:rPr>
        <w:t xml:space="preserve">can </w:t>
      </w:r>
      <w:r w:rsidRPr="00C51D78">
        <w:rPr>
          <w:rFonts w:ascii="Arial" w:hAnsi="Arial" w:cs="Arial"/>
          <w:sz w:val="22"/>
          <w:szCs w:val="22"/>
          <w:lang w:val="en-GB"/>
        </w:rPr>
        <w:t xml:space="preserve">be sustained in the future. The modernization of the AWBZ has </w:t>
      </w:r>
      <w:r w:rsidR="00637890" w:rsidRPr="00C51D78">
        <w:rPr>
          <w:rFonts w:ascii="Arial" w:hAnsi="Arial" w:cs="Arial"/>
          <w:sz w:val="22"/>
          <w:szCs w:val="22"/>
          <w:lang w:val="en-GB"/>
        </w:rPr>
        <w:t>resulted in</w:t>
      </w:r>
      <w:r w:rsidR="00B21A5A" w:rsidRPr="00C51D78">
        <w:rPr>
          <w:rFonts w:ascii="Arial" w:hAnsi="Arial" w:cs="Arial"/>
          <w:sz w:val="22"/>
          <w:szCs w:val="22"/>
          <w:lang w:val="en-GB"/>
        </w:rPr>
        <w:t xml:space="preserve"> a complete </w:t>
      </w:r>
      <w:r w:rsidRPr="00C51D78">
        <w:rPr>
          <w:rFonts w:ascii="Arial" w:hAnsi="Arial" w:cs="Arial"/>
          <w:sz w:val="22"/>
          <w:szCs w:val="22"/>
          <w:lang w:val="en-GB"/>
        </w:rPr>
        <w:t xml:space="preserve">system change, through </w:t>
      </w:r>
      <w:r w:rsidR="00B21A5A" w:rsidRPr="00C51D78">
        <w:rPr>
          <w:rFonts w:ascii="Arial" w:hAnsi="Arial" w:cs="Arial"/>
          <w:sz w:val="22"/>
          <w:szCs w:val="22"/>
          <w:lang w:val="en-GB"/>
        </w:rPr>
        <w:t xml:space="preserve">the </w:t>
      </w:r>
      <w:r w:rsidRPr="00C51D78">
        <w:rPr>
          <w:rFonts w:ascii="Arial" w:hAnsi="Arial" w:cs="Arial"/>
          <w:sz w:val="22"/>
          <w:szCs w:val="22"/>
          <w:lang w:val="en-GB"/>
        </w:rPr>
        <w:t xml:space="preserve">changing </w:t>
      </w:r>
      <w:r w:rsidR="00B21A5A" w:rsidRPr="00C51D78">
        <w:rPr>
          <w:rFonts w:ascii="Arial" w:hAnsi="Arial" w:cs="Arial"/>
          <w:sz w:val="22"/>
          <w:szCs w:val="22"/>
          <w:lang w:val="en-GB"/>
        </w:rPr>
        <w:t xml:space="preserve">of </w:t>
      </w:r>
      <w:r w:rsidRPr="00C51D78">
        <w:rPr>
          <w:rFonts w:ascii="Arial" w:hAnsi="Arial" w:cs="Arial"/>
          <w:sz w:val="22"/>
          <w:szCs w:val="22"/>
          <w:lang w:val="en-GB"/>
        </w:rPr>
        <w:t>rights and responsibilities of the various stakeholders and adjusted regulation</w:t>
      </w:r>
      <w:r w:rsidR="001634F2" w:rsidRPr="00C51D78">
        <w:rPr>
          <w:rFonts w:ascii="Arial" w:hAnsi="Arial" w:cs="Arial"/>
          <w:sz w:val="22"/>
          <w:szCs w:val="22"/>
          <w:lang w:val="en-GB"/>
        </w:rPr>
        <w:t>s</w:t>
      </w:r>
      <w:r w:rsidR="00717BBC" w:rsidRPr="00C51D78">
        <w:rPr>
          <w:rFonts w:ascii="Arial" w:hAnsi="Arial" w:cs="Arial"/>
          <w:sz w:val="22"/>
          <w:szCs w:val="22"/>
          <w:lang w:val="en-GB"/>
        </w:rPr>
        <w:t>.</w:t>
      </w:r>
    </w:p>
    <w:p w:rsidR="00717BBC" w:rsidRPr="00C51D78" w:rsidRDefault="00717BBC" w:rsidP="00DD01D7">
      <w:pPr>
        <w:spacing w:line="360" w:lineRule="auto"/>
        <w:jc w:val="both"/>
        <w:rPr>
          <w:rFonts w:ascii="Arial" w:hAnsi="Arial" w:cs="Arial"/>
          <w:sz w:val="22"/>
          <w:szCs w:val="22"/>
          <w:lang w:val="en-GB"/>
        </w:rPr>
      </w:pPr>
    </w:p>
    <w:p w:rsidR="00717BBC" w:rsidRPr="00C51D78" w:rsidRDefault="00284419" w:rsidP="00717BBC">
      <w:pPr>
        <w:spacing w:line="360" w:lineRule="auto"/>
        <w:jc w:val="both"/>
        <w:rPr>
          <w:rFonts w:ascii="Arial" w:hAnsi="Arial" w:cs="Arial"/>
          <w:sz w:val="22"/>
          <w:szCs w:val="22"/>
          <w:lang w:val="en-GB"/>
        </w:rPr>
      </w:pPr>
      <w:r w:rsidRPr="00C51D78">
        <w:rPr>
          <w:rFonts w:ascii="Arial" w:hAnsi="Arial" w:cs="Arial"/>
          <w:sz w:val="22"/>
          <w:szCs w:val="22"/>
          <w:lang w:val="en-GB"/>
        </w:rPr>
        <w:t>The diminishing labour force causes an additional problem for t</w:t>
      </w:r>
      <w:r w:rsidR="000359F6">
        <w:rPr>
          <w:rFonts w:ascii="Arial" w:hAnsi="Arial" w:cs="Arial"/>
          <w:sz w:val="22"/>
          <w:szCs w:val="22"/>
          <w:lang w:val="en-GB"/>
        </w:rPr>
        <w:t>he future of sustainable health</w:t>
      </w:r>
      <w:r w:rsidRPr="00C51D78">
        <w:rPr>
          <w:rFonts w:ascii="Arial" w:hAnsi="Arial" w:cs="Arial"/>
          <w:sz w:val="22"/>
          <w:szCs w:val="22"/>
          <w:lang w:val="en-GB"/>
        </w:rPr>
        <w:t xml:space="preserve">care, besides the </w:t>
      </w:r>
      <w:r w:rsidR="00B21A5A" w:rsidRPr="00C51D78">
        <w:rPr>
          <w:rFonts w:ascii="Arial" w:hAnsi="Arial" w:cs="Arial"/>
          <w:sz w:val="22"/>
          <w:szCs w:val="22"/>
          <w:lang w:val="en-GB"/>
        </w:rPr>
        <w:t>financing of healthcare</w:t>
      </w:r>
      <w:r w:rsidRPr="00C51D78">
        <w:rPr>
          <w:rFonts w:ascii="Arial" w:hAnsi="Arial" w:cs="Arial"/>
          <w:sz w:val="22"/>
          <w:szCs w:val="22"/>
          <w:lang w:val="en-GB"/>
        </w:rPr>
        <w:t xml:space="preserve">. </w:t>
      </w:r>
      <w:r w:rsidR="003C2E5F" w:rsidRPr="00C51D78">
        <w:rPr>
          <w:rFonts w:ascii="Arial" w:hAnsi="Arial" w:cs="Arial"/>
          <w:sz w:val="22"/>
          <w:szCs w:val="22"/>
          <w:lang w:val="en-GB"/>
        </w:rPr>
        <w:t xml:space="preserve">It is estimated that </w:t>
      </w:r>
      <w:r w:rsidR="0087175A" w:rsidRPr="00C51D78">
        <w:rPr>
          <w:rFonts w:ascii="Arial" w:hAnsi="Arial" w:cs="Arial"/>
          <w:sz w:val="22"/>
          <w:szCs w:val="22"/>
          <w:lang w:val="en-GB"/>
        </w:rPr>
        <w:t>through</w:t>
      </w:r>
      <w:r w:rsidR="003C2E5F" w:rsidRPr="00C51D78">
        <w:rPr>
          <w:rFonts w:ascii="Arial" w:hAnsi="Arial" w:cs="Arial"/>
          <w:sz w:val="22"/>
          <w:szCs w:val="22"/>
          <w:lang w:val="en-GB"/>
        </w:rPr>
        <w:t xml:space="preserve"> the increase in care</w:t>
      </w:r>
      <w:r w:rsidR="00EB2286">
        <w:rPr>
          <w:rFonts w:ascii="Arial" w:hAnsi="Arial" w:cs="Arial"/>
          <w:sz w:val="22"/>
          <w:szCs w:val="22"/>
          <w:lang w:val="en-GB"/>
        </w:rPr>
        <w:t>,</w:t>
      </w:r>
      <w:r w:rsidR="003C2E5F" w:rsidRPr="00C51D78">
        <w:rPr>
          <w:rFonts w:ascii="Arial" w:hAnsi="Arial" w:cs="Arial"/>
          <w:sz w:val="22"/>
          <w:szCs w:val="22"/>
          <w:lang w:val="en-GB"/>
        </w:rPr>
        <w:t xml:space="preserve"> the share of people </w:t>
      </w:r>
      <w:r w:rsidR="0087175A" w:rsidRPr="00C51D78">
        <w:rPr>
          <w:rFonts w:ascii="Arial" w:hAnsi="Arial" w:cs="Arial"/>
          <w:sz w:val="22"/>
          <w:szCs w:val="22"/>
          <w:lang w:val="en-GB"/>
        </w:rPr>
        <w:t>working</w:t>
      </w:r>
      <w:r w:rsidR="003C2E5F" w:rsidRPr="00C51D78">
        <w:rPr>
          <w:rFonts w:ascii="Arial" w:hAnsi="Arial" w:cs="Arial"/>
          <w:sz w:val="22"/>
          <w:szCs w:val="22"/>
          <w:lang w:val="en-GB"/>
        </w:rPr>
        <w:t xml:space="preserve"> in healthcare in the </w:t>
      </w:r>
      <w:smartTag w:uri="urn:schemas-microsoft-com:office:smarttags" w:element="country-region">
        <w:smartTag w:uri="urn:schemas-microsoft-com:office:smarttags" w:element="place">
          <w:r w:rsidR="003C2E5F" w:rsidRPr="00C51D78">
            <w:rPr>
              <w:rFonts w:ascii="Arial" w:hAnsi="Arial" w:cs="Arial"/>
              <w:sz w:val="22"/>
              <w:szCs w:val="22"/>
              <w:lang w:val="en-GB"/>
            </w:rPr>
            <w:t>Netherlands</w:t>
          </w:r>
        </w:smartTag>
      </w:smartTag>
      <w:r w:rsidR="003C2E5F" w:rsidRPr="00C51D78">
        <w:rPr>
          <w:rFonts w:ascii="Arial" w:hAnsi="Arial" w:cs="Arial"/>
          <w:sz w:val="22"/>
          <w:szCs w:val="22"/>
          <w:lang w:val="en-GB"/>
        </w:rPr>
        <w:t xml:space="preserve"> will increase from </w:t>
      </w:r>
      <w:r w:rsidR="009B1E1B" w:rsidRPr="00C51D78">
        <w:rPr>
          <w:rFonts w:ascii="Arial" w:hAnsi="Arial" w:cs="Arial"/>
          <w:sz w:val="22"/>
          <w:szCs w:val="22"/>
          <w:lang w:val="en-GB"/>
        </w:rPr>
        <w:t xml:space="preserve">roughly </w:t>
      </w:r>
      <w:r w:rsidR="003C2E5F" w:rsidRPr="00C51D78">
        <w:rPr>
          <w:rFonts w:ascii="Arial" w:hAnsi="Arial" w:cs="Arial"/>
          <w:sz w:val="22"/>
          <w:szCs w:val="22"/>
          <w:lang w:val="en-GB"/>
        </w:rPr>
        <w:t>13% in 2010 to over 20% in 2020</w:t>
      </w:r>
      <w:r w:rsidR="000F185D">
        <w:rPr>
          <w:rFonts w:ascii="Arial" w:hAnsi="Arial" w:cs="Arial"/>
          <w:sz w:val="22"/>
          <w:szCs w:val="22"/>
          <w:lang w:val="en-GB"/>
        </w:rPr>
        <w:t xml:space="preserve"> (</w:t>
      </w:r>
      <w:r w:rsidR="00D40AA4" w:rsidRPr="00F60D76">
        <w:rPr>
          <w:rFonts w:ascii="Arial" w:hAnsi="Arial" w:cs="Arial"/>
          <w:sz w:val="22"/>
          <w:szCs w:val="22"/>
          <w:lang w:val="en-GB"/>
        </w:rPr>
        <w:t>SER</w:t>
      </w:r>
      <w:r w:rsidR="00FB0255" w:rsidRPr="00F60D76">
        <w:rPr>
          <w:rFonts w:ascii="Arial" w:hAnsi="Arial" w:cs="Arial"/>
          <w:sz w:val="22"/>
          <w:szCs w:val="22"/>
          <w:lang w:val="en-GB"/>
        </w:rPr>
        <w:t>,</w:t>
      </w:r>
      <w:r w:rsidR="003C2E5F" w:rsidRPr="00F60D76">
        <w:rPr>
          <w:rFonts w:ascii="Arial" w:hAnsi="Arial" w:cs="Arial"/>
          <w:sz w:val="22"/>
          <w:szCs w:val="22"/>
          <w:lang w:val="en-GB"/>
        </w:rPr>
        <w:t xml:space="preserve"> 2008).</w:t>
      </w:r>
      <w:r w:rsidR="009B1E1B" w:rsidRPr="00F60D76">
        <w:rPr>
          <w:rFonts w:ascii="Arial" w:hAnsi="Arial" w:cs="Arial"/>
          <w:sz w:val="22"/>
          <w:szCs w:val="22"/>
          <w:lang w:val="en-GB"/>
        </w:rPr>
        <w:t xml:space="preserve"> Furthermore the </w:t>
      </w:r>
      <w:r w:rsidR="00717BBC" w:rsidRPr="00F60D76">
        <w:rPr>
          <w:rFonts w:ascii="Arial" w:hAnsi="Arial" w:cs="Arial"/>
          <w:sz w:val="22"/>
          <w:szCs w:val="22"/>
          <w:lang w:val="en-GB"/>
        </w:rPr>
        <w:t>AWBZ care is a very labour-intensive sector, where productivity is difficult to improve. This causes an effect of less productivity grow</w:t>
      </w:r>
      <w:r w:rsidR="009B1E1B" w:rsidRPr="00F60D76">
        <w:rPr>
          <w:rFonts w:ascii="Arial" w:hAnsi="Arial" w:cs="Arial"/>
          <w:sz w:val="22"/>
          <w:szCs w:val="22"/>
          <w:lang w:val="en-GB"/>
        </w:rPr>
        <w:t>th</w:t>
      </w:r>
      <w:r w:rsidR="00717BBC" w:rsidRPr="00F60D76">
        <w:rPr>
          <w:rFonts w:ascii="Arial" w:hAnsi="Arial" w:cs="Arial"/>
          <w:sz w:val="22"/>
          <w:szCs w:val="22"/>
          <w:lang w:val="en-GB"/>
        </w:rPr>
        <w:t xml:space="preserve"> than in other sectors of the Dutch economy</w:t>
      </w:r>
      <w:r w:rsidR="00717BBC" w:rsidRPr="00F60D76">
        <w:rPr>
          <w:rStyle w:val="FootnoteReference"/>
          <w:rFonts w:ascii="Arial" w:hAnsi="Arial" w:cs="Arial"/>
          <w:sz w:val="22"/>
          <w:szCs w:val="22"/>
          <w:lang w:val="en-GB"/>
        </w:rPr>
        <w:footnoteReference w:id="5"/>
      </w:r>
      <w:r w:rsidR="00717BBC" w:rsidRPr="00F60D76">
        <w:rPr>
          <w:rFonts w:ascii="Arial" w:hAnsi="Arial" w:cs="Arial"/>
          <w:sz w:val="22"/>
          <w:szCs w:val="22"/>
          <w:lang w:val="en-GB"/>
        </w:rPr>
        <w:t xml:space="preserve">, while wages are adjusted to the overall increase of wages </w:t>
      </w:r>
      <w:r w:rsidR="00255BB3" w:rsidRPr="00F60D76">
        <w:rPr>
          <w:rFonts w:ascii="Arial" w:hAnsi="Arial" w:cs="Arial"/>
          <w:sz w:val="22"/>
          <w:szCs w:val="22"/>
          <w:lang w:val="en-GB"/>
        </w:rPr>
        <w:t xml:space="preserve">in the economy </w:t>
      </w:r>
      <w:r w:rsidR="00717BBC" w:rsidRPr="00F60D76">
        <w:rPr>
          <w:rFonts w:ascii="Arial" w:hAnsi="Arial" w:cs="Arial"/>
          <w:sz w:val="22"/>
          <w:szCs w:val="22"/>
          <w:lang w:val="en-GB"/>
        </w:rPr>
        <w:t>(Baumol</w:t>
      </w:r>
      <w:r w:rsidR="00A103EE" w:rsidRPr="00F60D76">
        <w:rPr>
          <w:rFonts w:ascii="Arial" w:hAnsi="Arial" w:cs="Arial"/>
          <w:sz w:val="22"/>
          <w:szCs w:val="22"/>
          <w:lang w:val="en-GB"/>
        </w:rPr>
        <w:t>,</w:t>
      </w:r>
      <w:r w:rsidR="00717BBC" w:rsidRPr="00F60D76">
        <w:rPr>
          <w:rFonts w:ascii="Arial" w:hAnsi="Arial" w:cs="Arial"/>
          <w:sz w:val="22"/>
          <w:szCs w:val="22"/>
          <w:lang w:val="en-GB"/>
        </w:rPr>
        <w:t xml:space="preserve"> 196</w:t>
      </w:r>
      <w:r w:rsidR="00FB0255" w:rsidRPr="00F60D76">
        <w:rPr>
          <w:rFonts w:ascii="Arial" w:hAnsi="Arial" w:cs="Arial"/>
          <w:sz w:val="22"/>
          <w:szCs w:val="22"/>
          <w:lang w:val="en-GB"/>
        </w:rPr>
        <w:t>7</w:t>
      </w:r>
      <w:r w:rsidR="00717BBC" w:rsidRPr="00F60D76">
        <w:rPr>
          <w:rFonts w:ascii="Arial" w:hAnsi="Arial" w:cs="Arial"/>
          <w:sz w:val="22"/>
          <w:szCs w:val="22"/>
          <w:lang w:val="en-GB"/>
        </w:rPr>
        <w:t xml:space="preserve">). </w:t>
      </w:r>
      <w:r w:rsidR="008470DF" w:rsidRPr="00F60D76">
        <w:rPr>
          <w:rFonts w:ascii="Arial" w:hAnsi="Arial" w:cs="Arial"/>
          <w:sz w:val="22"/>
          <w:szCs w:val="22"/>
          <w:lang w:val="en-GB"/>
        </w:rPr>
        <w:t xml:space="preserve">Through this effect </w:t>
      </w:r>
      <w:r w:rsidR="00255BB3" w:rsidRPr="00F60D76">
        <w:rPr>
          <w:rFonts w:ascii="Arial" w:hAnsi="Arial" w:cs="Arial"/>
          <w:sz w:val="22"/>
          <w:szCs w:val="22"/>
          <w:lang w:val="en-GB"/>
        </w:rPr>
        <w:t xml:space="preserve">the cost of the </w:t>
      </w:r>
      <w:r w:rsidR="000359F6" w:rsidRPr="00F60D76">
        <w:rPr>
          <w:rFonts w:ascii="Arial" w:hAnsi="Arial" w:cs="Arial"/>
          <w:sz w:val="22"/>
          <w:szCs w:val="22"/>
          <w:lang w:val="en-GB"/>
        </w:rPr>
        <w:t>labour force</w:t>
      </w:r>
      <w:r w:rsidR="00255BB3" w:rsidRPr="00F60D76">
        <w:rPr>
          <w:rFonts w:ascii="Arial" w:hAnsi="Arial" w:cs="Arial"/>
          <w:sz w:val="22"/>
          <w:szCs w:val="22"/>
          <w:lang w:val="en-GB"/>
        </w:rPr>
        <w:t xml:space="preserve"> increases more than </w:t>
      </w:r>
      <w:r w:rsidR="001634F2" w:rsidRPr="00F60D76">
        <w:rPr>
          <w:rFonts w:ascii="Arial" w:hAnsi="Arial" w:cs="Arial"/>
          <w:sz w:val="22"/>
          <w:szCs w:val="22"/>
          <w:lang w:val="en-GB"/>
        </w:rPr>
        <w:t xml:space="preserve">its </w:t>
      </w:r>
      <w:r w:rsidR="00255BB3" w:rsidRPr="00F60D76">
        <w:rPr>
          <w:rFonts w:ascii="Arial" w:hAnsi="Arial" w:cs="Arial"/>
          <w:sz w:val="22"/>
          <w:szCs w:val="22"/>
          <w:lang w:val="en-GB"/>
        </w:rPr>
        <w:t xml:space="preserve">productivity, and results in a relative increase of the cost of healthcare. </w:t>
      </w:r>
      <w:r w:rsidR="00717BBC" w:rsidRPr="00F60D76">
        <w:rPr>
          <w:rFonts w:ascii="Arial" w:hAnsi="Arial" w:cs="Arial"/>
          <w:sz w:val="22"/>
          <w:szCs w:val="22"/>
          <w:lang w:val="en-GB"/>
        </w:rPr>
        <w:t>According to Lindbeck (2006) the Baumol effect is the</w:t>
      </w:r>
      <w:r w:rsidR="00717BBC" w:rsidRPr="00C51D78">
        <w:rPr>
          <w:rFonts w:ascii="Arial" w:hAnsi="Arial" w:cs="Arial"/>
          <w:sz w:val="22"/>
          <w:szCs w:val="22"/>
          <w:lang w:val="en-GB"/>
        </w:rPr>
        <w:t xml:space="preserve"> larges</w:t>
      </w:r>
      <w:r w:rsidR="00B21A5A" w:rsidRPr="00C51D78">
        <w:rPr>
          <w:rFonts w:ascii="Arial" w:hAnsi="Arial" w:cs="Arial"/>
          <w:sz w:val="22"/>
          <w:szCs w:val="22"/>
          <w:lang w:val="en-GB"/>
        </w:rPr>
        <w:t>t</w:t>
      </w:r>
      <w:r w:rsidR="00717BBC" w:rsidRPr="00C51D78">
        <w:rPr>
          <w:rFonts w:ascii="Arial" w:hAnsi="Arial" w:cs="Arial"/>
          <w:sz w:val="22"/>
          <w:szCs w:val="22"/>
          <w:lang w:val="en-GB"/>
        </w:rPr>
        <w:t xml:space="preserve"> threat to the financing of the welfare state. This</w:t>
      </w:r>
      <w:r w:rsidR="00180869" w:rsidRPr="00C51D78">
        <w:rPr>
          <w:rFonts w:ascii="Arial" w:hAnsi="Arial" w:cs="Arial"/>
          <w:sz w:val="22"/>
          <w:szCs w:val="22"/>
          <w:lang w:val="en-GB"/>
        </w:rPr>
        <w:t xml:space="preserve"> is</w:t>
      </w:r>
      <w:r w:rsidR="00717BBC" w:rsidRPr="00C51D78">
        <w:rPr>
          <w:rFonts w:ascii="Arial" w:hAnsi="Arial" w:cs="Arial"/>
          <w:sz w:val="22"/>
          <w:szCs w:val="22"/>
          <w:lang w:val="en-GB"/>
        </w:rPr>
        <w:t xml:space="preserve"> especially </w:t>
      </w:r>
      <w:r w:rsidR="00B21A5A" w:rsidRPr="00C51D78">
        <w:rPr>
          <w:rFonts w:ascii="Arial" w:hAnsi="Arial" w:cs="Arial"/>
          <w:sz w:val="22"/>
          <w:szCs w:val="22"/>
          <w:lang w:val="en-GB"/>
        </w:rPr>
        <w:t>true</w:t>
      </w:r>
      <w:r w:rsidR="00717BBC" w:rsidRPr="00C51D78">
        <w:rPr>
          <w:rFonts w:ascii="Arial" w:hAnsi="Arial" w:cs="Arial"/>
          <w:sz w:val="22"/>
          <w:szCs w:val="22"/>
          <w:lang w:val="en-GB"/>
        </w:rPr>
        <w:t xml:space="preserve"> for the care covered by the AWBZ, as it is </w:t>
      </w:r>
      <w:r w:rsidR="001634F2" w:rsidRPr="00C51D78">
        <w:rPr>
          <w:rFonts w:ascii="Arial" w:hAnsi="Arial" w:cs="Arial"/>
          <w:sz w:val="22"/>
          <w:szCs w:val="22"/>
          <w:lang w:val="en-GB"/>
        </w:rPr>
        <w:t>largely</w:t>
      </w:r>
      <w:r w:rsidR="00717BBC" w:rsidRPr="00C51D78">
        <w:rPr>
          <w:rFonts w:ascii="Arial" w:hAnsi="Arial" w:cs="Arial"/>
          <w:sz w:val="22"/>
          <w:szCs w:val="22"/>
          <w:lang w:val="en-GB"/>
        </w:rPr>
        <w:t xml:space="preserve"> labour</w:t>
      </w:r>
      <w:r w:rsidR="000359F6">
        <w:rPr>
          <w:rFonts w:ascii="Arial" w:hAnsi="Arial" w:cs="Arial"/>
          <w:sz w:val="22"/>
          <w:szCs w:val="22"/>
          <w:lang w:val="en-GB"/>
        </w:rPr>
        <w:t>-</w:t>
      </w:r>
      <w:r w:rsidR="00717BBC" w:rsidRPr="00C51D78">
        <w:rPr>
          <w:rFonts w:ascii="Arial" w:hAnsi="Arial" w:cs="Arial"/>
          <w:sz w:val="22"/>
          <w:szCs w:val="22"/>
          <w:lang w:val="en-GB"/>
        </w:rPr>
        <w:t xml:space="preserve">intensive. The increase in the demand for care will also have to be supplied by the Dutch labour force. This will place an extra strain on the solidarity principle of the AWBZ. </w:t>
      </w:r>
    </w:p>
    <w:p w:rsidR="00594D2A" w:rsidRPr="00C51D78" w:rsidRDefault="00594D2A" w:rsidP="00DD01D7">
      <w:pPr>
        <w:spacing w:line="360" w:lineRule="auto"/>
        <w:jc w:val="both"/>
        <w:rPr>
          <w:rFonts w:ascii="Arial" w:hAnsi="Arial" w:cs="Arial"/>
          <w:sz w:val="22"/>
          <w:szCs w:val="22"/>
          <w:lang w:val="en-GB"/>
        </w:rPr>
      </w:pPr>
    </w:p>
    <w:p w:rsidR="00A014A3" w:rsidRPr="00C51D78" w:rsidRDefault="00594D2A" w:rsidP="00DD01D7">
      <w:pPr>
        <w:spacing w:line="360" w:lineRule="auto"/>
        <w:jc w:val="both"/>
        <w:rPr>
          <w:rFonts w:ascii="Arial" w:hAnsi="Arial" w:cs="Arial"/>
          <w:sz w:val="22"/>
          <w:szCs w:val="22"/>
          <w:lang w:val="en-GB"/>
        </w:rPr>
      </w:pPr>
      <w:r w:rsidRPr="00C51D78">
        <w:rPr>
          <w:rFonts w:ascii="Arial" w:hAnsi="Arial" w:cs="Arial"/>
          <w:sz w:val="22"/>
          <w:szCs w:val="22"/>
          <w:lang w:val="en-GB"/>
        </w:rPr>
        <w:t xml:space="preserve">The </w:t>
      </w:r>
      <w:r w:rsidR="00BE1250" w:rsidRPr="00C51D78">
        <w:rPr>
          <w:rFonts w:ascii="Arial" w:hAnsi="Arial" w:cs="Arial"/>
          <w:sz w:val="22"/>
          <w:szCs w:val="22"/>
          <w:lang w:val="en-GB"/>
        </w:rPr>
        <w:t>focus</w:t>
      </w:r>
      <w:r w:rsidRPr="00C51D78">
        <w:rPr>
          <w:rFonts w:ascii="Arial" w:hAnsi="Arial" w:cs="Arial"/>
          <w:sz w:val="22"/>
          <w:szCs w:val="22"/>
          <w:lang w:val="en-GB"/>
        </w:rPr>
        <w:t xml:space="preserve"> of the</w:t>
      </w:r>
      <w:r w:rsidR="004132CC" w:rsidRPr="00C51D78">
        <w:rPr>
          <w:rFonts w:ascii="Arial" w:hAnsi="Arial" w:cs="Arial"/>
          <w:sz w:val="22"/>
          <w:szCs w:val="22"/>
          <w:lang w:val="en-GB"/>
        </w:rPr>
        <w:t xml:space="preserve"> Dutch</w:t>
      </w:r>
      <w:r w:rsidRPr="00C51D78">
        <w:rPr>
          <w:rFonts w:ascii="Arial" w:hAnsi="Arial" w:cs="Arial"/>
          <w:sz w:val="22"/>
          <w:szCs w:val="22"/>
          <w:lang w:val="en-GB"/>
        </w:rPr>
        <w:t xml:space="preserve"> healthcare marked changed through the modernization of the AWBZ from a supply-driven market to a demand-driven market. </w:t>
      </w:r>
      <w:r w:rsidR="00BE1250" w:rsidRPr="00C51D78">
        <w:rPr>
          <w:rFonts w:ascii="Arial" w:hAnsi="Arial" w:cs="Arial"/>
          <w:sz w:val="22"/>
          <w:szCs w:val="22"/>
          <w:lang w:val="en-GB"/>
        </w:rPr>
        <w:t>T</w:t>
      </w:r>
      <w:r w:rsidRPr="00C51D78">
        <w:rPr>
          <w:rFonts w:ascii="Arial" w:hAnsi="Arial" w:cs="Arial"/>
          <w:sz w:val="22"/>
          <w:szCs w:val="22"/>
          <w:lang w:val="en-GB"/>
        </w:rPr>
        <w:t xml:space="preserve">he healthcare market was </w:t>
      </w:r>
      <w:r w:rsidR="00BE1250" w:rsidRPr="00C51D78">
        <w:rPr>
          <w:rFonts w:ascii="Arial" w:hAnsi="Arial" w:cs="Arial"/>
          <w:sz w:val="22"/>
          <w:szCs w:val="22"/>
          <w:lang w:val="en-GB"/>
        </w:rPr>
        <w:t>also</w:t>
      </w:r>
      <w:r w:rsidRPr="00C51D78">
        <w:rPr>
          <w:rFonts w:ascii="Arial" w:hAnsi="Arial" w:cs="Arial"/>
          <w:sz w:val="22"/>
          <w:szCs w:val="22"/>
          <w:lang w:val="en-GB"/>
        </w:rPr>
        <w:t xml:space="preserve"> </w:t>
      </w:r>
      <w:r w:rsidRPr="00F60D76">
        <w:rPr>
          <w:rFonts w:ascii="Arial" w:hAnsi="Arial" w:cs="Arial"/>
          <w:sz w:val="22"/>
          <w:szCs w:val="22"/>
          <w:lang w:val="en-GB"/>
        </w:rPr>
        <w:t xml:space="preserve">introduced to a regulated </w:t>
      </w:r>
      <w:r w:rsidR="005E026F">
        <w:rPr>
          <w:rFonts w:ascii="Arial" w:hAnsi="Arial" w:cs="Arial"/>
          <w:sz w:val="22"/>
          <w:szCs w:val="22"/>
          <w:lang w:val="en-GB"/>
        </w:rPr>
        <w:t xml:space="preserve">form of </w:t>
      </w:r>
      <w:r w:rsidRPr="00F60D76">
        <w:rPr>
          <w:rFonts w:ascii="Arial" w:hAnsi="Arial" w:cs="Arial"/>
          <w:sz w:val="22"/>
          <w:szCs w:val="22"/>
          <w:lang w:val="en-GB"/>
        </w:rPr>
        <w:t xml:space="preserve">competition among health organizations, under the control </w:t>
      </w:r>
      <w:r w:rsidR="001634F2" w:rsidRPr="00F60D76">
        <w:rPr>
          <w:rFonts w:ascii="Arial" w:hAnsi="Arial" w:cs="Arial"/>
          <w:sz w:val="22"/>
          <w:szCs w:val="22"/>
          <w:lang w:val="en-GB"/>
        </w:rPr>
        <w:t>of</w:t>
      </w:r>
      <w:r w:rsidRPr="00F60D76">
        <w:rPr>
          <w:rFonts w:ascii="Arial" w:hAnsi="Arial" w:cs="Arial"/>
          <w:sz w:val="22"/>
          <w:szCs w:val="22"/>
          <w:lang w:val="en-GB"/>
        </w:rPr>
        <w:t xml:space="preserve"> the </w:t>
      </w:r>
      <w:r w:rsidR="009E43BA" w:rsidRPr="00F60D76">
        <w:rPr>
          <w:rFonts w:ascii="Arial" w:hAnsi="Arial" w:cs="Arial"/>
          <w:sz w:val="22"/>
          <w:szCs w:val="22"/>
          <w:lang w:val="en-GB"/>
        </w:rPr>
        <w:t>R</w:t>
      </w:r>
      <w:r w:rsidRPr="00F60D76">
        <w:rPr>
          <w:rFonts w:ascii="Arial" w:hAnsi="Arial" w:cs="Arial"/>
          <w:sz w:val="22"/>
          <w:szCs w:val="22"/>
          <w:lang w:val="en-GB"/>
        </w:rPr>
        <w:t xml:space="preserve">egional </w:t>
      </w:r>
      <w:r w:rsidR="009E43BA" w:rsidRPr="00F60D76">
        <w:rPr>
          <w:rFonts w:ascii="Arial" w:hAnsi="Arial" w:cs="Arial"/>
          <w:sz w:val="22"/>
          <w:szCs w:val="22"/>
          <w:lang w:val="en-GB"/>
        </w:rPr>
        <w:t>C</w:t>
      </w:r>
      <w:r w:rsidRPr="00F60D76">
        <w:rPr>
          <w:rFonts w:ascii="Arial" w:hAnsi="Arial" w:cs="Arial"/>
          <w:sz w:val="22"/>
          <w:szCs w:val="22"/>
          <w:lang w:val="en-GB"/>
        </w:rPr>
        <w:t xml:space="preserve">are </w:t>
      </w:r>
      <w:r w:rsidR="009E43BA" w:rsidRPr="00F60D76">
        <w:rPr>
          <w:rFonts w:ascii="Arial" w:hAnsi="Arial" w:cs="Arial"/>
          <w:sz w:val="22"/>
          <w:szCs w:val="22"/>
          <w:lang w:val="en-GB"/>
        </w:rPr>
        <w:t>O</w:t>
      </w:r>
      <w:r w:rsidRPr="00F60D76">
        <w:rPr>
          <w:rFonts w:ascii="Arial" w:hAnsi="Arial" w:cs="Arial"/>
          <w:sz w:val="22"/>
          <w:szCs w:val="22"/>
          <w:lang w:val="en-GB"/>
        </w:rPr>
        <w:t>ffices</w:t>
      </w:r>
      <w:r w:rsidR="00B21A5A" w:rsidRPr="00F60D76">
        <w:rPr>
          <w:rFonts w:ascii="Arial" w:hAnsi="Arial" w:cs="Arial"/>
          <w:sz w:val="22"/>
          <w:szCs w:val="22"/>
          <w:lang w:val="en-GB"/>
        </w:rPr>
        <w:t xml:space="preserve"> (RCO's)</w:t>
      </w:r>
      <w:r w:rsidRPr="00F60D76">
        <w:rPr>
          <w:rFonts w:ascii="Arial" w:hAnsi="Arial" w:cs="Arial"/>
          <w:sz w:val="22"/>
          <w:szCs w:val="22"/>
          <w:lang w:val="en-GB"/>
        </w:rPr>
        <w:t xml:space="preserve">. </w:t>
      </w:r>
      <w:r w:rsidR="00DD01D7" w:rsidRPr="00F60D76">
        <w:rPr>
          <w:rFonts w:ascii="Arial" w:hAnsi="Arial" w:cs="Arial"/>
          <w:sz w:val="22"/>
          <w:szCs w:val="22"/>
          <w:lang w:val="en-GB"/>
        </w:rPr>
        <w:t>In order to control the healthcare expenses in the new AWBZ</w:t>
      </w:r>
      <w:r w:rsidRPr="00F60D76">
        <w:rPr>
          <w:rFonts w:ascii="Arial" w:hAnsi="Arial" w:cs="Arial"/>
          <w:sz w:val="22"/>
          <w:szCs w:val="22"/>
          <w:lang w:val="en-GB"/>
        </w:rPr>
        <w:t>,</w:t>
      </w:r>
      <w:r w:rsidR="00DD01D7" w:rsidRPr="00F60D76">
        <w:rPr>
          <w:rFonts w:ascii="Arial" w:hAnsi="Arial" w:cs="Arial"/>
          <w:sz w:val="22"/>
          <w:szCs w:val="22"/>
          <w:lang w:val="en-GB"/>
        </w:rPr>
        <w:t xml:space="preserve"> rules and responsibilities for</w:t>
      </w:r>
      <w:r w:rsidRPr="00F60D76">
        <w:rPr>
          <w:rFonts w:ascii="Arial" w:hAnsi="Arial" w:cs="Arial"/>
          <w:sz w:val="22"/>
          <w:szCs w:val="22"/>
          <w:lang w:val="en-GB"/>
        </w:rPr>
        <w:t xml:space="preserve"> all stakeholders were change</w:t>
      </w:r>
      <w:r w:rsidR="00BE1250" w:rsidRPr="00F60D76">
        <w:rPr>
          <w:rFonts w:ascii="Arial" w:hAnsi="Arial" w:cs="Arial"/>
          <w:sz w:val="22"/>
          <w:szCs w:val="22"/>
          <w:lang w:val="en-GB"/>
        </w:rPr>
        <w:t>d</w:t>
      </w:r>
      <w:r w:rsidRPr="00F60D76">
        <w:rPr>
          <w:rFonts w:ascii="Arial" w:hAnsi="Arial" w:cs="Arial"/>
          <w:sz w:val="22"/>
          <w:szCs w:val="22"/>
          <w:lang w:val="en-GB"/>
        </w:rPr>
        <w:t xml:space="preserve"> and the cost of healthcare</w:t>
      </w:r>
      <w:r w:rsidR="00ED45E1" w:rsidRPr="00F60D76">
        <w:rPr>
          <w:rFonts w:ascii="Arial" w:hAnsi="Arial" w:cs="Arial"/>
          <w:sz w:val="22"/>
          <w:szCs w:val="22"/>
          <w:lang w:val="en-GB"/>
        </w:rPr>
        <w:t xml:space="preserve"> </w:t>
      </w:r>
      <w:r w:rsidR="009A419D" w:rsidRPr="00F60D76">
        <w:rPr>
          <w:rFonts w:ascii="Arial" w:hAnsi="Arial" w:cs="Arial"/>
          <w:sz w:val="22"/>
          <w:szCs w:val="22"/>
          <w:lang w:val="en-GB"/>
        </w:rPr>
        <w:t>needed to</w:t>
      </w:r>
      <w:r w:rsidR="009A419D" w:rsidRPr="00C51D78">
        <w:rPr>
          <w:rFonts w:ascii="Arial" w:hAnsi="Arial" w:cs="Arial"/>
          <w:sz w:val="22"/>
          <w:szCs w:val="22"/>
          <w:lang w:val="en-GB"/>
        </w:rPr>
        <w:t xml:space="preserve"> be monitored on a national, regional and an </w:t>
      </w:r>
      <w:r w:rsidR="00ED45E1" w:rsidRPr="00C51D78">
        <w:rPr>
          <w:rFonts w:ascii="Arial" w:hAnsi="Arial" w:cs="Arial"/>
          <w:sz w:val="22"/>
          <w:szCs w:val="22"/>
          <w:lang w:val="en-GB"/>
        </w:rPr>
        <w:t xml:space="preserve">individual </w:t>
      </w:r>
      <w:r w:rsidR="009A419D" w:rsidRPr="00C51D78">
        <w:rPr>
          <w:rFonts w:ascii="Arial" w:hAnsi="Arial" w:cs="Arial"/>
          <w:sz w:val="22"/>
          <w:szCs w:val="22"/>
          <w:lang w:val="en-GB"/>
        </w:rPr>
        <w:t>level.</w:t>
      </w:r>
      <w:r w:rsidR="006E1DDA" w:rsidRPr="00C51D78">
        <w:rPr>
          <w:rFonts w:ascii="Arial" w:hAnsi="Arial" w:cs="Arial"/>
          <w:sz w:val="22"/>
          <w:szCs w:val="22"/>
          <w:lang w:val="en-GB"/>
        </w:rPr>
        <w:t xml:space="preserve"> The primary </w:t>
      </w:r>
      <w:r w:rsidR="001D2BFA" w:rsidRPr="00C51D78">
        <w:rPr>
          <w:rFonts w:ascii="Arial" w:hAnsi="Arial" w:cs="Arial"/>
          <w:sz w:val="22"/>
          <w:szCs w:val="22"/>
          <w:lang w:val="en-GB"/>
        </w:rPr>
        <w:t>source for the need for information is</w:t>
      </w:r>
      <w:r w:rsidR="006E1DDA" w:rsidRPr="00C51D78">
        <w:rPr>
          <w:rFonts w:ascii="Arial" w:hAnsi="Arial" w:cs="Arial"/>
          <w:sz w:val="22"/>
          <w:szCs w:val="22"/>
          <w:lang w:val="en-GB"/>
        </w:rPr>
        <w:t xml:space="preserve"> the organizations which provide the healthcare. </w:t>
      </w:r>
      <w:r w:rsidR="00A014A3" w:rsidRPr="00C51D78">
        <w:rPr>
          <w:rFonts w:ascii="Arial" w:hAnsi="Arial" w:cs="Arial"/>
          <w:sz w:val="22"/>
          <w:szCs w:val="22"/>
          <w:lang w:val="en-GB"/>
        </w:rPr>
        <w:t>Therefore, the</w:t>
      </w:r>
      <w:r w:rsidR="006E1DDA" w:rsidRPr="00C51D78">
        <w:rPr>
          <w:rFonts w:ascii="Arial" w:hAnsi="Arial" w:cs="Arial"/>
          <w:sz w:val="22"/>
          <w:szCs w:val="22"/>
          <w:lang w:val="en-GB"/>
        </w:rPr>
        <w:t xml:space="preserve"> healthcare organization</w:t>
      </w:r>
      <w:r w:rsidR="00BE1250" w:rsidRPr="00C51D78">
        <w:rPr>
          <w:rFonts w:ascii="Arial" w:hAnsi="Arial" w:cs="Arial"/>
          <w:sz w:val="22"/>
          <w:szCs w:val="22"/>
          <w:lang w:val="en-GB"/>
        </w:rPr>
        <w:t>s</w:t>
      </w:r>
      <w:r w:rsidR="006E1DDA" w:rsidRPr="00C51D78">
        <w:rPr>
          <w:rFonts w:ascii="Arial" w:hAnsi="Arial" w:cs="Arial"/>
          <w:sz w:val="22"/>
          <w:szCs w:val="22"/>
          <w:lang w:val="en-GB"/>
        </w:rPr>
        <w:t xml:space="preserve"> have implemented new measures in order to comply with </w:t>
      </w:r>
      <w:r w:rsidR="00A014A3" w:rsidRPr="00C51D78">
        <w:rPr>
          <w:rFonts w:ascii="Arial" w:hAnsi="Arial" w:cs="Arial"/>
          <w:sz w:val="22"/>
          <w:szCs w:val="22"/>
          <w:lang w:val="en-GB"/>
        </w:rPr>
        <w:t xml:space="preserve">these </w:t>
      </w:r>
      <w:r w:rsidR="006E1DDA" w:rsidRPr="00C51D78">
        <w:rPr>
          <w:rFonts w:ascii="Arial" w:hAnsi="Arial" w:cs="Arial"/>
          <w:sz w:val="22"/>
          <w:szCs w:val="22"/>
          <w:lang w:val="en-GB"/>
        </w:rPr>
        <w:t xml:space="preserve">new responsibilities. </w:t>
      </w:r>
      <w:r w:rsidR="00717BBC" w:rsidRPr="00C51D78">
        <w:rPr>
          <w:rFonts w:ascii="Arial" w:hAnsi="Arial" w:cs="Arial"/>
          <w:sz w:val="22"/>
          <w:szCs w:val="22"/>
          <w:lang w:val="en-GB"/>
        </w:rPr>
        <w:t xml:space="preserve">It is unclear what the cost of controlling the healthcare system </w:t>
      </w:r>
      <w:r w:rsidR="000359F6">
        <w:rPr>
          <w:rFonts w:ascii="Arial" w:hAnsi="Arial" w:cs="Arial"/>
          <w:sz w:val="22"/>
          <w:szCs w:val="22"/>
          <w:lang w:val="en-GB"/>
        </w:rPr>
        <w:t>are</w:t>
      </w:r>
      <w:r w:rsidR="001634F2" w:rsidRPr="00C51D78">
        <w:rPr>
          <w:rFonts w:ascii="Arial" w:hAnsi="Arial" w:cs="Arial"/>
          <w:sz w:val="22"/>
          <w:szCs w:val="22"/>
          <w:lang w:val="en-GB"/>
        </w:rPr>
        <w:t>,</w:t>
      </w:r>
      <w:r w:rsidR="00717BBC" w:rsidRPr="00C51D78">
        <w:rPr>
          <w:rFonts w:ascii="Arial" w:hAnsi="Arial" w:cs="Arial"/>
          <w:sz w:val="22"/>
          <w:szCs w:val="22"/>
          <w:lang w:val="en-GB"/>
        </w:rPr>
        <w:t xml:space="preserve"> and which part of this is due to the modernization of the AWBZ. </w:t>
      </w:r>
      <w:r w:rsidR="00A014A3" w:rsidRPr="00C51D78">
        <w:rPr>
          <w:rFonts w:ascii="Arial" w:hAnsi="Arial" w:cs="Arial"/>
          <w:sz w:val="22"/>
          <w:szCs w:val="22"/>
          <w:lang w:val="en-GB"/>
        </w:rPr>
        <w:t xml:space="preserve">The demand for controlling the healthcare system by monitoring </w:t>
      </w:r>
      <w:r w:rsidR="005E026F">
        <w:rPr>
          <w:rFonts w:ascii="Arial" w:hAnsi="Arial" w:cs="Arial"/>
          <w:sz w:val="22"/>
          <w:szCs w:val="22"/>
          <w:lang w:val="en-GB"/>
        </w:rPr>
        <w:t>the cost</w:t>
      </w:r>
      <w:r w:rsidR="00A014A3" w:rsidRPr="00C51D78">
        <w:rPr>
          <w:rFonts w:ascii="Arial" w:hAnsi="Arial" w:cs="Arial"/>
          <w:sz w:val="22"/>
          <w:szCs w:val="22"/>
          <w:lang w:val="en-GB"/>
        </w:rPr>
        <w:t xml:space="preserve"> comes at a price. </w:t>
      </w:r>
      <w:r w:rsidR="00717BBC" w:rsidRPr="00C51D78">
        <w:rPr>
          <w:rFonts w:ascii="Arial" w:hAnsi="Arial" w:cs="Arial"/>
          <w:sz w:val="22"/>
          <w:szCs w:val="22"/>
          <w:lang w:val="en-GB"/>
        </w:rPr>
        <w:t xml:space="preserve">Knowing the effect of the modernization of the AWBZ on the administrative responsibilities of healthcare </w:t>
      </w:r>
      <w:r w:rsidR="00717BBC" w:rsidRPr="00C51D78">
        <w:rPr>
          <w:rFonts w:ascii="Arial" w:hAnsi="Arial" w:cs="Arial"/>
          <w:sz w:val="22"/>
          <w:szCs w:val="22"/>
          <w:lang w:val="en-GB"/>
        </w:rPr>
        <w:lastRenderedPageBreak/>
        <w:t xml:space="preserve">organizations and its </w:t>
      </w:r>
      <w:r w:rsidR="00BE1250" w:rsidRPr="00C51D78">
        <w:rPr>
          <w:rFonts w:ascii="Arial" w:hAnsi="Arial" w:cs="Arial"/>
          <w:sz w:val="22"/>
          <w:szCs w:val="22"/>
          <w:lang w:val="en-GB"/>
        </w:rPr>
        <w:t>productivity</w:t>
      </w:r>
      <w:r w:rsidR="00717BBC" w:rsidRPr="00C51D78">
        <w:rPr>
          <w:rFonts w:ascii="Arial" w:hAnsi="Arial" w:cs="Arial"/>
          <w:sz w:val="22"/>
          <w:szCs w:val="22"/>
          <w:lang w:val="en-GB"/>
        </w:rPr>
        <w:t xml:space="preserve"> can give v</w:t>
      </w:r>
      <w:r w:rsidR="000359F6">
        <w:rPr>
          <w:rFonts w:ascii="Arial" w:hAnsi="Arial" w:cs="Arial"/>
          <w:sz w:val="22"/>
          <w:szCs w:val="22"/>
          <w:lang w:val="en-GB"/>
        </w:rPr>
        <w:t>aluable information to decision-</w:t>
      </w:r>
      <w:r w:rsidR="00717BBC" w:rsidRPr="00C51D78">
        <w:rPr>
          <w:rFonts w:ascii="Arial" w:hAnsi="Arial" w:cs="Arial"/>
          <w:sz w:val="22"/>
          <w:szCs w:val="22"/>
          <w:lang w:val="en-GB"/>
        </w:rPr>
        <w:t>makers</w:t>
      </w:r>
      <w:r w:rsidR="00A014A3" w:rsidRPr="00C51D78">
        <w:rPr>
          <w:rFonts w:ascii="Arial" w:hAnsi="Arial" w:cs="Arial"/>
          <w:sz w:val="22"/>
          <w:szCs w:val="22"/>
          <w:lang w:val="en-GB"/>
        </w:rPr>
        <w:t xml:space="preserve"> in order to further adjust and possibly increase the efficiency of the healthcare system in future. </w:t>
      </w:r>
    </w:p>
    <w:p w:rsidR="00053185" w:rsidRPr="00C51D78" w:rsidRDefault="00053185" w:rsidP="00DD01D7">
      <w:pPr>
        <w:spacing w:line="360" w:lineRule="auto"/>
        <w:jc w:val="both"/>
        <w:rPr>
          <w:rFonts w:ascii="Arial" w:hAnsi="Arial" w:cs="Arial"/>
          <w:sz w:val="22"/>
          <w:szCs w:val="22"/>
          <w:lang w:val="en-GB"/>
        </w:rPr>
      </w:pPr>
    </w:p>
    <w:p w:rsidR="008340BD" w:rsidRPr="00F60D76" w:rsidRDefault="00053185" w:rsidP="008340BD">
      <w:pPr>
        <w:spacing w:line="360" w:lineRule="auto"/>
        <w:jc w:val="both"/>
        <w:rPr>
          <w:rFonts w:ascii="Arial" w:hAnsi="Arial" w:cs="Arial"/>
          <w:sz w:val="22"/>
          <w:szCs w:val="22"/>
          <w:lang w:val="en-GB"/>
        </w:rPr>
      </w:pPr>
      <w:r w:rsidRPr="00C51D78">
        <w:rPr>
          <w:rFonts w:ascii="Arial" w:hAnsi="Arial" w:cs="Arial"/>
          <w:sz w:val="22"/>
          <w:szCs w:val="22"/>
          <w:lang w:val="en-GB"/>
        </w:rPr>
        <w:t xml:space="preserve">The changes in </w:t>
      </w:r>
      <w:r w:rsidRPr="00F60D76">
        <w:rPr>
          <w:rFonts w:ascii="Arial" w:hAnsi="Arial" w:cs="Arial"/>
          <w:sz w:val="22"/>
          <w:szCs w:val="22"/>
          <w:lang w:val="en-GB"/>
        </w:rPr>
        <w:t xml:space="preserve">society and the effects to the healthcare system are not unique to the </w:t>
      </w:r>
      <w:smartTag w:uri="urn:schemas-microsoft-com:office:smarttags" w:element="country-region">
        <w:smartTag w:uri="urn:schemas-microsoft-com:office:smarttags" w:element="place">
          <w:r w:rsidRPr="00F60D76">
            <w:rPr>
              <w:rFonts w:ascii="Arial" w:hAnsi="Arial" w:cs="Arial"/>
              <w:sz w:val="22"/>
              <w:szCs w:val="22"/>
              <w:lang w:val="en-GB"/>
            </w:rPr>
            <w:t>Netherlands</w:t>
          </w:r>
        </w:smartTag>
      </w:smartTag>
      <w:r w:rsidRPr="00F60D76">
        <w:rPr>
          <w:rFonts w:ascii="Arial" w:hAnsi="Arial" w:cs="Arial"/>
          <w:sz w:val="22"/>
          <w:szCs w:val="22"/>
          <w:lang w:val="en-GB"/>
        </w:rPr>
        <w:t xml:space="preserve">. </w:t>
      </w:r>
      <w:r w:rsidR="008340BD" w:rsidRPr="00F60D76">
        <w:rPr>
          <w:rFonts w:ascii="Arial" w:hAnsi="Arial" w:cs="Arial"/>
          <w:sz w:val="22"/>
          <w:szCs w:val="22"/>
          <w:lang w:val="en-GB"/>
        </w:rPr>
        <w:t xml:space="preserve">According to </w:t>
      </w:r>
      <w:r w:rsidR="00FB0255" w:rsidRPr="00F60D76">
        <w:rPr>
          <w:rFonts w:ascii="Arial" w:hAnsi="Arial" w:cs="Arial"/>
          <w:sz w:val="22"/>
          <w:szCs w:val="22"/>
          <w:lang w:val="en-GB"/>
        </w:rPr>
        <w:t xml:space="preserve">Schut &amp; Van de Ven </w:t>
      </w:r>
      <w:r w:rsidR="008340BD" w:rsidRPr="00F60D76">
        <w:rPr>
          <w:rFonts w:ascii="Arial" w:hAnsi="Arial" w:cs="Arial"/>
          <w:sz w:val="22"/>
          <w:szCs w:val="22"/>
          <w:lang w:val="en-GB"/>
        </w:rPr>
        <w:t>(2005) changes to the healthcare systems in many countries can be divided in three faces. These phases consist of a first face ensuring universal coverage</w:t>
      </w:r>
      <w:r w:rsidR="0033467C" w:rsidRPr="00F60D76">
        <w:rPr>
          <w:rFonts w:ascii="Arial" w:hAnsi="Arial" w:cs="Arial"/>
          <w:sz w:val="22"/>
          <w:szCs w:val="22"/>
          <w:lang w:val="en-GB"/>
        </w:rPr>
        <w:t xml:space="preserve"> for the population</w:t>
      </w:r>
      <w:r w:rsidR="008340BD" w:rsidRPr="00F60D76">
        <w:rPr>
          <w:rFonts w:ascii="Arial" w:hAnsi="Arial" w:cs="Arial"/>
          <w:sz w:val="22"/>
          <w:szCs w:val="22"/>
          <w:lang w:val="en-GB"/>
        </w:rPr>
        <w:t>, a second phase focused on the containment of cost and a third phase focused on incentives within the healthcare system and competition.</w:t>
      </w:r>
    </w:p>
    <w:p w:rsidR="00562385" w:rsidRPr="00F60D76" w:rsidRDefault="00562385" w:rsidP="00053185">
      <w:pPr>
        <w:spacing w:line="360" w:lineRule="auto"/>
        <w:jc w:val="both"/>
        <w:rPr>
          <w:rFonts w:ascii="Arial" w:hAnsi="Arial" w:cs="Arial"/>
          <w:sz w:val="22"/>
          <w:szCs w:val="22"/>
          <w:lang w:val="en-GB"/>
        </w:rPr>
      </w:pPr>
      <w:r w:rsidRPr="00F60D76">
        <w:rPr>
          <w:rFonts w:ascii="Arial" w:hAnsi="Arial" w:cs="Arial"/>
          <w:sz w:val="22"/>
          <w:szCs w:val="22"/>
          <w:lang w:val="en-GB"/>
        </w:rPr>
        <w:t xml:space="preserve">In 1991 </w:t>
      </w:r>
      <w:smartTag w:uri="urn:schemas-microsoft-com:office:smarttags" w:element="City">
        <w:smartTag w:uri="urn:schemas-microsoft-com:office:smarttags" w:element="place">
          <w:r w:rsidRPr="00F60D76">
            <w:rPr>
              <w:rFonts w:ascii="Arial" w:hAnsi="Arial" w:cs="Arial"/>
              <w:sz w:val="22"/>
              <w:szCs w:val="22"/>
              <w:lang w:val="en-GB"/>
            </w:rPr>
            <w:t>Hurst</w:t>
          </w:r>
        </w:smartTag>
      </w:smartTag>
      <w:r w:rsidRPr="00F60D76">
        <w:rPr>
          <w:rFonts w:ascii="Arial" w:hAnsi="Arial" w:cs="Arial"/>
          <w:sz w:val="22"/>
          <w:szCs w:val="22"/>
          <w:lang w:val="en-GB"/>
        </w:rPr>
        <w:t xml:space="preserve"> published a study to the healthcare reforms in seven European countries</w:t>
      </w:r>
      <w:r w:rsidR="00113C8B" w:rsidRPr="00F60D76">
        <w:rPr>
          <w:rFonts w:ascii="Arial" w:hAnsi="Arial" w:cs="Arial"/>
          <w:sz w:val="22"/>
          <w:szCs w:val="22"/>
          <w:lang w:val="en-GB"/>
        </w:rPr>
        <w:t xml:space="preserve"> of the Organization for Economic Cooperation and Development (OECD). </w:t>
      </w:r>
      <w:r w:rsidRPr="00F60D76">
        <w:rPr>
          <w:rFonts w:ascii="Arial" w:hAnsi="Arial" w:cs="Arial"/>
          <w:sz w:val="22"/>
          <w:szCs w:val="22"/>
          <w:lang w:val="en-GB"/>
        </w:rPr>
        <w:t xml:space="preserve">In his study </w:t>
      </w:r>
      <w:smartTag w:uri="urn:schemas-microsoft-com:office:smarttags" w:element="City">
        <w:smartTag w:uri="urn:schemas-microsoft-com:office:smarttags" w:element="place">
          <w:r w:rsidRPr="00F60D76">
            <w:rPr>
              <w:rFonts w:ascii="Arial" w:hAnsi="Arial" w:cs="Arial"/>
              <w:sz w:val="22"/>
              <w:szCs w:val="22"/>
              <w:lang w:val="en-GB"/>
            </w:rPr>
            <w:t>Hurst</w:t>
          </w:r>
        </w:smartTag>
      </w:smartTag>
      <w:r w:rsidRPr="00F60D76">
        <w:rPr>
          <w:rFonts w:ascii="Arial" w:hAnsi="Arial" w:cs="Arial"/>
          <w:sz w:val="22"/>
          <w:szCs w:val="22"/>
          <w:lang w:val="en-GB"/>
        </w:rPr>
        <w:t xml:space="preserve"> (1991) stated that the problems faced by these countries were quite similar through the last decades. This was for instance the case with the rapid increase of healthcare costs in the 1970's due to the expansion of healthcare coverage and the cost containment policies of the healthcare systems in the 1980's.</w:t>
      </w:r>
      <w:r w:rsidR="00113C8B" w:rsidRPr="00F60D76">
        <w:rPr>
          <w:rFonts w:ascii="Arial" w:hAnsi="Arial" w:cs="Arial"/>
          <w:sz w:val="22"/>
          <w:szCs w:val="22"/>
          <w:lang w:val="en-GB"/>
        </w:rPr>
        <w:t xml:space="preserve"> </w:t>
      </w:r>
      <w:r w:rsidRPr="00F60D76">
        <w:rPr>
          <w:rFonts w:ascii="Arial" w:hAnsi="Arial" w:cs="Arial"/>
          <w:sz w:val="22"/>
          <w:szCs w:val="22"/>
          <w:lang w:val="en-GB"/>
        </w:rPr>
        <w:t xml:space="preserve">In a number of countries, including United-Kingdom and </w:t>
      </w:r>
      <w:smartTag w:uri="urn:schemas-microsoft-com:office:smarttags" w:element="country-region">
        <w:smartTag w:uri="urn:schemas-microsoft-com:office:smarttags" w:element="place">
          <w:r w:rsidRPr="00F60D76">
            <w:rPr>
              <w:rFonts w:ascii="Arial" w:hAnsi="Arial" w:cs="Arial"/>
              <w:sz w:val="22"/>
              <w:szCs w:val="22"/>
              <w:lang w:val="en-GB"/>
            </w:rPr>
            <w:t>Germany</w:t>
          </w:r>
        </w:smartTag>
      </w:smartTag>
      <w:r w:rsidRPr="00F60D76">
        <w:rPr>
          <w:rFonts w:ascii="Arial" w:hAnsi="Arial" w:cs="Arial"/>
          <w:sz w:val="22"/>
          <w:szCs w:val="22"/>
          <w:lang w:val="en-GB"/>
        </w:rPr>
        <w:t xml:space="preserve">, a form of managed competition was introduced in the late 1980's in order to increase the efficiency of the healthcare system. </w:t>
      </w:r>
      <w:r w:rsidR="002737DA" w:rsidRPr="00F60D76">
        <w:rPr>
          <w:rFonts w:ascii="Arial" w:hAnsi="Arial" w:cs="Arial"/>
          <w:sz w:val="22"/>
          <w:szCs w:val="22"/>
          <w:lang w:val="en-GB"/>
        </w:rPr>
        <w:t xml:space="preserve">According to </w:t>
      </w:r>
      <w:smartTag w:uri="urn:schemas-microsoft-com:office:smarttags" w:element="City">
        <w:smartTag w:uri="urn:schemas-microsoft-com:office:smarttags" w:element="place">
          <w:r w:rsidR="002737DA" w:rsidRPr="00F60D76">
            <w:rPr>
              <w:rFonts w:ascii="Arial" w:hAnsi="Arial" w:cs="Arial"/>
              <w:sz w:val="22"/>
              <w:szCs w:val="22"/>
              <w:lang w:val="en-GB"/>
            </w:rPr>
            <w:t>Hurst</w:t>
          </w:r>
        </w:smartTag>
      </w:smartTag>
      <w:r w:rsidR="002737DA" w:rsidRPr="00F60D76">
        <w:rPr>
          <w:rFonts w:ascii="Arial" w:hAnsi="Arial" w:cs="Arial"/>
          <w:sz w:val="22"/>
          <w:szCs w:val="22"/>
          <w:lang w:val="en-GB"/>
        </w:rPr>
        <w:t xml:space="preserve"> </w:t>
      </w:r>
      <w:r w:rsidRPr="00F60D76">
        <w:rPr>
          <w:rFonts w:ascii="Arial" w:hAnsi="Arial" w:cs="Arial"/>
          <w:sz w:val="22"/>
          <w:szCs w:val="22"/>
          <w:lang w:val="en-GB"/>
        </w:rPr>
        <w:t xml:space="preserve">(1991) </w:t>
      </w:r>
      <w:r w:rsidR="002737DA" w:rsidRPr="00F60D76">
        <w:rPr>
          <w:rFonts w:ascii="Arial" w:hAnsi="Arial" w:cs="Arial"/>
          <w:sz w:val="22"/>
          <w:szCs w:val="22"/>
          <w:lang w:val="en-GB"/>
        </w:rPr>
        <w:t>the</w:t>
      </w:r>
      <w:r w:rsidR="002737DA" w:rsidRPr="00C51D78">
        <w:rPr>
          <w:rFonts w:ascii="Arial" w:hAnsi="Arial" w:cs="Arial"/>
          <w:sz w:val="22"/>
          <w:szCs w:val="22"/>
          <w:lang w:val="en-GB"/>
        </w:rPr>
        <w:t xml:space="preserve"> healthcare policies of </w:t>
      </w:r>
      <w:r w:rsidR="00113C8B" w:rsidRPr="00C51D78">
        <w:rPr>
          <w:rFonts w:ascii="Arial" w:hAnsi="Arial" w:cs="Arial"/>
          <w:sz w:val="22"/>
          <w:szCs w:val="22"/>
          <w:lang w:val="en-GB"/>
        </w:rPr>
        <w:t>OECD</w:t>
      </w:r>
      <w:r w:rsidR="002737DA" w:rsidRPr="00C51D78">
        <w:rPr>
          <w:rFonts w:ascii="Arial" w:hAnsi="Arial" w:cs="Arial"/>
          <w:sz w:val="22"/>
          <w:szCs w:val="22"/>
          <w:lang w:val="en-GB"/>
        </w:rPr>
        <w:t xml:space="preserve"> countries suggest that they pursue</w:t>
      </w:r>
      <w:r w:rsidR="00DD3870" w:rsidRPr="00C51D78">
        <w:rPr>
          <w:rFonts w:ascii="Arial" w:hAnsi="Arial" w:cs="Arial"/>
          <w:sz w:val="22"/>
          <w:szCs w:val="22"/>
          <w:lang w:val="en-GB"/>
        </w:rPr>
        <w:t xml:space="preserve"> the same goals, </w:t>
      </w:r>
      <w:r w:rsidR="000359F6">
        <w:rPr>
          <w:rFonts w:ascii="Arial" w:hAnsi="Arial" w:cs="Arial"/>
          <w:sz w:val="22"/>
          <w:szCs w:val="22"/>
          <w:lang w:val="en-GB"/>
        </w:rPr>
        <w:t>although</w:t>
      </w:r>
      <w:r w:rsidR="00DD3870" w:rsidRPr="00C51D78">
        <w:rPr>
          <w:rFonts w:ascii="Arial" w:hAnsi="Arial" w:cs="Arial"/>
          <w:sz w:val="22"/>
          <w:szCs w:val="22"/>
          <w:lang w:val="en-GB"/>
        </w:rPr>
        <w:t xml:space="preserve"> with sometimes different priorities. These goals </w:t>
      </w:r>
      <w:r w:rsidR="003D5932" w:rsidRPr="00C51D78">
        <w:rPr>
          <w:rFonts w:ascii="Arial" w:hAnsi="Arial" w:cs="Arial"/>
          <w:sz w:val="22"/>
          <w:szCs w:val="22"/>
          <w:lang w:val="en-GB"/>
        </w:rPr>
        <w:t xml:space="preserve">relate to; </w:t>
      </w:r>
      <w:r w:rsidR="00627A68" w:rsidRPr="00C51D78">
        <w:rPr>
          <w:rFonts w:ascii="Arial" w:hAnsi="Arial" w:cs="Arial"/>
          <w:sz w:val="22"/>
          <w:szCs w:val="22"/>
          <w:lang w:val="en-GB"/>
        </w:rPr>
        <w:t xml:space="preserve">adequate and equal access to healthcare, healthcare expenditure in relation to the GDP, freedom of choice for patients, patient satisfaction, </w:t>
      </w:r>
      <w:r w:rsidR="00627A68" w:rsidRPr="00F60D76">
        <w:rPr>
          <w:rFonts w:ascii="Arial" w:hAnsi="Arial" w:cs="Arial"/>
          <w:sz w:val="22"/>
          <w:szCs w:val="22"/>
          <w:lang w:val="en-GB"/>
        </w:rPr>
        <w:t>income protection for patients and autonomy for providers.</w:t>
      </w:r>
      <w:r w:rsidR="00394FE2" w:rsidRPr="00F60D76">
        <w:rPr>
          <w:rFonts w:ascii="Arial" w:hAnsi="Arial" w:cs="Arial"/>
          <w:sz w:val="22"/>
          <w:szCs w:val="22"/>
          <w:lang w:val="en-GB"/>
        </w:rPr>
        <w:t xml:space="preserve"> </w:t>
      </w:r>
    </w:p>
    <w:p w:rsidR="008C31D7" w:rsidRPr="00C51D78" w:rsidRDefault="008C31D7" w:rsidP="008C31D7">
      <w:pPr>
        <w:spacing w:line="360" w:lineRule="auto"/>
        <w:jc w:val="both"/>
        <w:rPr>
          <w:rFonts w:ascii="Arial" w:hAnsi="Arial" w:cs="Arial"/>
          <w:sz w:val="22"/>
          <w:szCs w:val="22"/>
          <w:lang w:val="en-GB"/>
        </w:rPr>
      </w:pPr>
      <w:r w:rsidRPr="00F60D76">
        <w:rPr>
          <w:rFonts w:ascii="Arial" w:hAnsi="Arial" w:cs="Arial"/>
          <w:sz w:val="22"/>
          <w:szCs w:val="22"/>
          <w:lang w:val="en-GB"/>
        </w:rPr>
        <w:t>The World Health Organization (WHO) stated in a report in 2002 that the increase in healthcare spending in countries</w:t>
      </w:r>
      <w:r w:rsidRPr="00C51D78">
        <w:rPr>
          <w:rFonts w:ascii="Arial" w:hAnsi="Arial" w:cs="Arial"/>
          <w:sz w:val="22"/>
          <w:szCs w:val="22"/>
          <w:lang w:val="en-GB"/>
        </w:rPr>
        <w:t xml:space="preserve"> of the </w:t>
      </w:r>
      <w:r w:rsidR="009E43BA" w:rsidRPr="00C51D78">
        <w:rPr>
          <w:rFonts w:ascii="Arial" w:hAnsi="Arial" w:cs="Arial"/>
          <w:sz w:val="22"/>
          <w:szCs w:val="22"/>
          <w:lang w:val="en-GB"/>
        </w:rPr>
        <w:t>OECD</w:t>
      </w:r>
      <w:r w:rsidRPr="00C51D78">
        <w:rPr>
          <w:rFonts w:ascii="Arial" w:hAnsi="Arial" w:cs="Arial"/>
          <w:sz w:val="22"/>
          <w:szCs w:val="22"/>
          <w:lang w:val="en-GB"/>
        </w:rPr>
        <w:t xml:space="preserve"> during the 1990's could be explained by th</w:t>
      </w:r>
      <w:r w:rsidR="000359F6">
        <w:rPr>
          <w:rFonts w:ascii="Arial" w:hAnsi="Arial" w:cs="Arial"/>
          <w:sz w:val="22"/>
          <w:szCs w:val="22"/>
          <w:lang w:val="en-GB"/>
        </w:rPr>
        <w:t>e ageing populating, the labour-</w:t>
      </w:r>
      <w:r w:rsidRPr="00C51D78">
        <w:rPr>
          <w:rFonts w:ascii="Arial" w:hAnsi="Arial" w:cs="Arial"/>
          <w:sz w:val="22"/>
          <w:szCs w:val="22"/>
          <w:lang w:val="en-GB"/>
        </w:rPr>
        <w:t xml:space="preserve">intensity of </w:t>
      </w:r>
      <w:r w:rsidR="00562385" w:rsidRPr="00C51D78">
        <w:rPr>
          <w:rFonts w:ascii="Arial" w:hAnsi="Arial" w:cs="Arial"/>
          <w:sz w:val="22"/>
          <w:szCs w:val="22"/>
          <w:lang w:val="en-GB"/>
        </w:rPr>
        <w:t>healthcare, the innovation in technology and rising public expectations. Of these explanations the ageing population may lead to the largest increase in expenditur</w:t>
      </w:r>
      <w:r w:rsidR="0033467C" w:rsidRPr="00C51D78">
        <w:rPr>
          <w:rFonts w:ascii="Arial" w:hAnsi="Arial" w:cs="Arial"/>
          <w:sz w:val="22"/>
          <w:szCs w:val="22"/>
          <w:lang w:val="en-GB"/>
        </w:rPr>
        <w:t xml:space="preserve">e of long term healthcare costs and the need to make changes to the current healthcare systems. </w:t>
      </w:r>
    </w:p>
    <w:p w:rsidR="00053185" w:rsidRDefault="00053185" w:rsidP="00DD01D7">
      <w:pPr>
        <w:spacing w:line="360" w:lineRule="auto"/>
        <w:jc w:val="both"/>
        <w:rPr>
          <w:rFonts w:ascii="Arial" w:hAnsi="Arial" w:cs="Arial"/>
          <w:sz w:val="22"/>
          <w:szCs w:val="22"/>
          <w:lang w:val="en-GB"/>
        </w:rPr>
      </w:pPr>
    </w:p>
    <w:p w:rsidR="00EB2286" w:rsidRDefault="00EB2286" w:rsidP="00DD01D7">
      <w:pPr>
        <w:spacing w:line="360" w:lineRule="auto"/>
        <w:jc w:val="both"/>
        <w:rPr>
          <w:rFonts w:ascii="Arial" w:hAnsi="Arial" w:cs="Arial"/>
          <w:sz w:val="22"/>
          <w:szCs w:val="22"/>
          <w:lang w:val="en-GB"/>
        </w:rPr>
      </w:pPr>
    </w:p>
    <w:p w:rsidR="00EB2286" w:rsidRDefault="00EB2286" w:rsidP="00DD01D7">
      <w:pPr>
        <w:spacing w:line="360" w:lineRule="auto"/>
        <w:jc w:val="both"/>
        <w:rPr>
          <w:rFonts w:ascii="Arial" w:hAnsi="Arial" w:cs="Arial"/>
          <w:sz w:val="22"/>
          <w:szCs w:val="22"/>
          <w:lang w:val="en-GB"/>
        </w:rPr>
      </w:pPr>
    </w:p>
    <w:p w:rsidR="00EB2286" w:rsidRDefault="00EB2286" w:rsidP="00DD01D7">
      <w:pPr>
        <w:spacing w:line="360" w:lineRule="auto"/>
        <w:jc w:val="both"/>
        <w:rPr>
          <w:rFonts w:ascii="Arial" w:hAnsi="Arial" w:cs="Arial"/>
          <w:sz w:val="22"/>
          <w:szCs w:val="22"/>
          <w:lang w:val="en-GB"/>
        </w:rPr>
      </w:pPr>
    </w:p>
    <w:p w:rsidR="00EB2286" w:rsidRDefault="00EB2286" w:rsidP="00DD01D7">
      <w:pPr>
        <w:spacing w:line="360" w:lineRule="auto"/>
        <w:jc w:val="both"/>
        <w:rPr>
          <w:rFonts w:ascii="Arial" w:hAnsi="Arial" w:cs="Arial"/>
          <w:sz w:val="22"/>
          <w:szCs w:val="22"/>
          <w:lang w:val="en-GB"/>
        </w:rPr>
      </w:pPr>
    </w:p>
    <w:p w:rsidR="00EB2286" w:rsidRDefault="00EB2286" w:rsidP="00DD01D7">
      <w:pPr>
        <w:spacing w:line="360" w:lineRule="auto"/>
        <w:jc w:val="both"/>
        <w:rPr>
          <w:rFonts w:ascii="Arial" w:hAnsi="Arial" w:cs="Arial"/>
          <w:sz w:val="22"/>
          <w:szCs w:val="22"/>
          <w:lang w:val="en-GB"/>
        </w:rPr>
      </w:pPr>
    </w:p>
    <w:p w:rsidR="005E026F" w:rsidRDefault="005E026F" w:rsidP="00DD01D7">
      <w:pPr>
        <w:spacing w:line="360" w:lineRule="auto"/>
        <w:jc w:val="both"/>
        <w:rPr>
          <w:rFonts w:ascii="Arial" w:hAnsi="Arial" w:cs="Arial"/>
          <w:sz w:val="22"/>
          <w:szCs w:val="22"/>
          <w:lang w:val="en-GB"/>
        </w:rPr>
      </w:pPr>
    </w:p>
    <w:p w:rsidR="00EB2286" w:rsidRPr="00C51D78" w:rsidRDefault="00EB2286" w:rsidP="00DD01D7">
      <w:pPr>
        <w:spacing w:line="360" w:lineRule="auto"/>
        <w:jc w:val="both"/>
        <w:rPr>
          <w:rFonts w:ascii="Arial" w:hAnsi="Arial" w:cs="Arial"/>
          <w:sz w:val="22"/>
          <w:szCs w:val="22"/>
          <w:lang w:val="en-GB"/>
        </w:rPr>
      </w:pPr>
    </w:p>
    <w:p w:rsidR="00BB0F43" w:rsidRPr="00C51D78" w:rsidRDefault="00BB0F43" w:rsidP="009502BF">
      <w:pPr>
        <w:pStyle w:val="Heading3"/>
        <w:spacing w:line="360" w:lineRule="auto"/>
        <w:jc w:val="both"/>
        <w:rPr>
          <w:b w:val="0"/>
          <w:bCs w:val="0"/>
          <w:kern w:val="32"/>
          <w:sz w:val="22"/>
          <w:u w:val="single"/>
          <w:lang w:val="en-GB"/>
        </w:rPr>
      </w:pPr>
      <w:bookmarkStart w:id="67" w:name="_Toc332190486"/>
      <w:r w:rsidRPr="00C51D78">
        <w:rPr>
          <w:b w:val="0"/>
          <w:bCs w:val="0"/>
          <w:kern w:val="32"/>
          <w:sz w:val="22"/>
          <w:u w:val="single"/>
          <w:lang w:val="en-GB"/>
        </w:rPr>
        <w:lastRenderedPageBreak/>
        <w:t>Problem description</w:t>
      </w:r>
      <w:bookmarkEnd w:id="67"/>
    </w:p>
    <w:p w:rsidR="0017520A" w:rsidRPr="00F60D76" w:rsidRDefault="008557D4" w:rsidP="00C050E3">
      <w:pPr>
        <w:spacing w:line="360" w:lineRule="auto"/>
        <w:jc w:val="both"/>
        <w:rPr>
          <w:rFonts w:ascii="Arial" w:hAnsi="Arial" w:cs="Arial"/>
          <w:sz w:val="22"/>
          <w:szCs w:val="22"/>
          <w:lang w:val="en-GB"/>
        </w:rPr>
      </w:pPr>
      <w:r w:rsidRPr="00C51D78">
        <w:rPr>
          <w:rFonts w:ascii="Arial" w:hAnsi="Arial" w:cs="Arial"/>
          <w:sz w:val="22"/>
          <w:szCs w:val="22"/>
          <w:lang w:val="en-GB"/>
        </w:rPr>
        <w:t>As stated above the</w:t>
      </w:r>
      <w:r w:rsidR="00BE1846" w:rsidRPr="00C51D78">
        <w:rPr>
          <w:rFonts w:ascii="Arial" w:hAnsi="Arial" w:cs="Arial"/>
          <w:sz w:val="22"/>
          <w:szCs w:val="22"/>
          <w:lang w:val="en-GB"/>
        </w:rPr>
        <w:t xml:space="preserve"> predicted increase of cost</w:t>
      </w:r>
      <w:r w:rsidRPr="00C51D78">
        <w:rPr>
          <w:rFonts w:ascii="Arial" w:hAnsi="Arial" w:cs="Arial"/>
          <w:sz w:val="22"/>
          <w:szCs w:val="22"/>
          <w:lang w:val="en-GB"/>
        </w:rPr>
        <w:t xml:space="preserve"> </w:t>
      </w:r>
      <w:r w:rsidR="00BE1846" w:rsidRPr="00C51D78">
        <w:rPr>
          <w:rFonts w:ascii="Arial" w:hAnsi="Arial" w:cs="Arial"/>
          <w:sz w:val="22"/>
          <w:szCs w:val="22"/>
          <w:lang w:val="en-GB"/>
        </w:rPr>
        <w:t>for</w:t>
      </w:r>
      <w:r w:rsidR="003B3A4F" w:rsidRPr="00C51D78">
        <w:rPr>
          <w:rFonts w:ascii="Arial" w:hAnsi="Arial" w:cs="Arial"/>
          <w:sz w:val="22"/>
          <w:szCs w:val="22"/>
          <w:lang w:val="en-GB"/>
        </w:rPr>
        <w:t xml:space="preserve"> the AWBZ</w:t>
      </w:r>
      <w:r w:rsidR="00DF16E2" w:rsidRPr="00C51D78">
        <w:rPr>
          <w:rFonts w:ascii="Arial" w:hAnsi="Arial" w:cs="Arial"/>
          <w:sz w:val="22"/>
          <w:szCs w:val="22"/>
          <w:lang w:val="en-GB"/>
        </w:rPr>
        <w:t xml:space="preserve"> due to the baby-boom generation</w:t>
      </w:r>
      <w:r w:rsidR="00961FB4" w:rsidRPr="00C51D78">
        <w:rPr>
          <w:rStyle w:val="FootnoteReference"/>
          <w:rFonts w:ascii="Arial" w:hAnsi="Arial" w:cs="Arial"/>
          <w:sz w:val="22"/>
          <w:szCs w:val="22"/>
          <w:lang w:val="en-GB"/>
        </w:rPr>
        <w:footnoteReference w:id="6"/>
      </w:r>
      <w:r w:rsidR="00D747FF" w:rsidRPr="00C51D78">
        <w:rPr>
          <w:rFonts w:ascii="Arial" w:hAnsi="Arial" w:cs="Arial"/>
          <w:sz w:val="22"/>
          <w:szCs w:val="22"/>
          <w:lang w:val="en-GB"/>
        </w:rPr>
        <w:t>, combi</w:t>
      </w:r>
      <w:r w:rsidR="00BE1250" w:rsidRPr="00C51D78">
        <w:rPr>
          <w:rFonts w:ascii="Arial" w:hAnsi="Arial" w:cs="Arial"/>
          <w:sz w:val="22"/>
          <w:szCs w:val="22"/>
          <w:lang w:val="en-GB"/>
        </w:rPr>
        <w:t xml:space="preserve">ned with a declining labour force </w:t>
      </w:r>
      <w:r w:rsidR="004544F2" w:rsidRPr="00C51D78">
        <w:rPr>
          <w:rFonts w:ascii="Arial" w:hAnsi="Arial" w:cs="Arial"/>
          <w:sz w:val="22"/>
          <w:szCs w:val="22"/>
          <w:lang w:val="en-GB"/>
        </w:rPr>
        <w:t>could cause</w:t>
      </w:r>
      <w:r w:rsidR="003B3A4F" w:rsidRPr="00C51D78">
        <w:rPr>
          <w:rFonts w:ascii="Arial" w:hAnsi="Arial" w:cs="Arial"/>
          <w:sz w:val="22"/>
          <w:szCs w:val="22"/>
          <w:lang w:val="en-GB"/>
        </w:rPr>
        <w:t xml:space="preserve"> a </w:t>
      </w:r>
      <w:r w:rsidR="00D747FF" w:rsidRPr="00C51D78">
        <w:rPr>
          <w:rFonts w:ascii="Arial" w:hAnsi="Arial" w:cs="Arial"/>
          <w:sz w:val="22"/>
          <w:szCs w:val="22"/>
          <w:lang w:val="en-GB"/>
        </w:rPr>
        <w:t xml:space="preserve">problem for </w:t>
      </w:r>
      <w:r w:rsidR="000359F6">
        <w:rPr>
          <w:rFonts w:ascii="Arial" w:hAnsi="Arial" w:cs="Arial"/>
          <w:sz w:val="22"/>
          <w:szCs w:val="22"/>
          <w:lang w:val="en-GB"/>
        </w:rPr>
        <w:t xml:space="preserve">the </w:t>
      </w:r>
      <w:r w:rsidR="00D747FF" w:rsidRPr="00C51D78">
        <w:rPr>
          <w:rFonts w:ascii="Arial" w:hAnsi="Arial" w:cs="Arial"/>
          <w:sz w:val="22"/>
          <w:szCs w:val="22"/>
          <w:lang w:val="en-GB"/>
        </w:rPr>
        <w:t>financing of the AWBZ</w:t>
      </w:r>
      <w:r w:rsidR="0033467C" w:rsidRPr="00C51D78">
        <w:rPr>
          <w:rFonts w:ascii="Arial" w:hAnsi="Arial" w:cs="Arial"/>
          <w:sz w:val="22"/>
          <w:szCs w:val="22"/>
          <w:lang w:val="en-GB"/>
        </w:rPr>
        <w:t xml:space="preserve"> in </w:t>
      </w:r>
      <w:r w:rsidR="0033467C" w:rsidRPr="00F60D76">
        <w:rPr>
          <w:rFonts w:ascii="Arial" w:hAnsi="Arial" w:cs="Arial"/>
          <w:sz w:val="22"/>
          <w:szCs w:val="22"/>
          <w:lang w:val="en-GB"/>
        </w:rPr>
        <w:t>years to come</w:t>
      </w:r>
      <w:r w:rsidR="00D747FF" w:rsidRPr="00F60D76">
        <w:rPr>
          <w:rFonts w:ascii="Arial" w:hAnsi="Arial" w:cs="Arial"/>
          <w:sz w:val="22"/>
          <w:szCs w:val="22"/>
          <w:lang w:val="en-GB"/>
        </w:rPr>
        <w:t xml:space="preserve">. It is very much </w:t>
      </w:r>
      <w:r w:rsidR="0052422E" w:rsidRPr="00F60D76">
        <w:rPr>
          <w:rFonts w:ascii="Arial" w:hAnsi="Arial" w:cs="Arial"/>
          <w:sz w:val="22"/>
          <w:szCs w:val="22"/>
          <w:lang w:val="en-GB"/>
        </w:rPr>
        <w:t>in</w:t>
      </w:r>
      <w:r w:rsidR="00D747FF" w:rsidRPr="00F60D76">
        <w:rPr>
          <w:rFonts w:ascii="Arial" w:hAnsi="Arial" w:cs="Arial"/>
          <w:sz w:val="22"/>
          <w:szCs w:val="22"/>
          <w:lang w:val="en-GB"/>
        </w:rPr>
        <w:t xml:space="preserve"> question </w:t>
      </w:r>
      <w:r w:rsidR="000F185D">
        <w:rPr>
          <w:rFonts w:ascii="Arial" w:hAnsi="Arial" w:cs="Arial"/>
          <w:sz w:val="22"/>
          <w:szCs w:val="22"/>
          <w:lang w:val="en-GB"/>
        </w:rPr>
        <w:t>whether</w:t>
      </w:r>
      <w:r w:rsidR="00D747FF" w:rsidRPr="00F60D76">
        <w:rPr>
          <w:rFonts w:ascii="Arial" w:hAnsi="Arial" w:cs="Arial"/>
          <w:sz w:val="22"/>
          <w:szCs w:val="22"/>
          <w:lang w:val="en-GB"/>
        </w:rPr>
        <w:t xml:space="preserve"> the current AWBZ system can be maintained in </w:t>
      </w:r>
      <w:r w:rsidR="00EB2286">
        <w:rPr>
          <w:rFonts w:ascii="Arial" w:hAnsi="Arial" w:cs="Arial"/>
          <w:sz w:val="22"/>
          <w:szCs w:val="22"/>
          <w:lang w:val="en-GB"/>
        </w:rPr>
        <w:t xml:space="preserve">the </w:t>
      </w:r>
      <w:r w:rsidR="00D747FF" w:rsidRPr="00F60D76">
        <w:rPr>
          <w:rFonts w:ascii="Arial" w:hAnsi="Arial" w:cs="Arial"/>
          <w:sz w:val="22"/>
          <w:szCs w:val="22"/>
          <w:lang w:val="en-GB"/>
        </w:rPr>
        <w:t>future</w:t>
      </w:r>
      <w:r w:rsidR="00D82431" w:rsidRPr="00F60D76">
        <w:rPr>
          <w:rFonts w:ascii="Arial" w:hAnsi="Arial" w:cs="Arial"/>
          <w:sz w:val="22"/>
          <w:szCs w:val="22"/>
          <w:lang w:val="en-GB"/>
        </w:rPr>
        <w:t xml:space="preserve"> </w:t>
      </w:r>
      <w:r w:rsidR="00193A46" w:rsidRPr="00F60D76">
        <w:rPr>
          <w:rFonts w:ascii="Arial" w:hAnsi="Arial" w:cs="Arial"/>
          <w:sz w:val="22"/>
          <w:szCs w:val="22"/>
          <w:lang w:val="en-GB"/>
        </w:rPr>
        <w:t>(SER</w:t>
      </w:r>
      <w:r w:rsidR="00FB0255" w:rsidRPr="00F60D76">
        <w:rPr>
          <w:rFonts w:ascii="Arial" w:hAnsi="Arial" w:cs="Arial"/>
          <w:sz w:val="22"/>
          <w:szCs w:val="22"/>
          <w:lang w:val="en-GB"/>
        </w:rPr>
        <w:t>,</w:t>
      </w:r>
      <w:r w:rsidR="00D82431" w:rsidRPr="00F60D76">
        <w:rPr>
          <w:rFonts w:ascii="Arial" w:hAnsi="Arial" w:cs="Arial"/>
          <w:sz w:val="22"/>
          <w:szCs w:val="22"/>
          <w:lang w:val="en-GB"/>
        </w:rPr>
        <w:t xml:space="preserve"> 2008)</w:t>
      </w:r>
      <w:r w:rsidR="00DF16E2" w:rsidRPr="00F60D76">
        <w:rPr>
          <w:rFonts w:ascii="Arial" w:hAnsi="Arial" w:cs="Arial"/>
          <w:sz w:val="22"/>
          <w:szCs w:val="22"/>
          <w:lang w:val="en-GB"/>
        </w:rPr>
        <w:t>.</w:t>
      </w:r>
      <w:r w:rsidR="00D747FF" w:rsidRPr="00F60D76">
        <w:rPr>
          <w:rFonts w:ascii="Arial" w:hAnsi="Arial" w:cs="Arial"/>
          <w:sz w:val="22"/>
          <w:szCs w:val="22"/>
          <w:lang w:val="en-GB"/>
        </w:rPr>
        <w:t xml:space="preserve"> </w:t>
      </w:r>
    </w:p>
    <w:p w:rsidR="00C050E3" w:rsidRPr="00C51D78" w:rsidRDefault="00D747FF" w:rsidP="00C050E3">
      <w:pPr>
        <w:spacing w:line="360" w:lineRule="auto"/>
        <w:jc w:val="both"/>
        <w:rPr>
          <w:rFonts w:ascii="Arial" w:hAnsi="Arial" w:cs="Arial"/>
          <w:sz w:val="22"/>
          <w:szCs w:val="22"/>
          <w:lang w:val="en-GB"/>
        </w:rPr>
      </w:pPr>
      <w:r w:rsidRPr="00F60D76">
        <w:rPr>
          <w:rFonts w:ascii="Arial" w:hAnsi="Arial" w:cs="Arial"/>
          <w:sz w:val="22"/>
          <w:szCs w:val="22"/>
          <w:lang w:val="en-GB"/>
        </w:rPr>
        <w:t>Through the implementation of the Modernization of the AWBZ the orientation of this system has been changed completely</w:t>
      </w:r>
      <w:r w:rsidR="00DF16E2" w:rsidRPr="00F60D76">
        <w:rPr>
          <w:rFonts w:ascii="Arial" w:hAnsi="Arial" w:cs="Arial"/>
          <w:sz w:val="22"/>
          <w:szCs w:val="22"/>
          <w:lang w:val="en-GB"/>
        </w:rPr>
        <w:t>,</w:t>
      </w:r>
      <w:r w:rsidRPr="00F60D76">
        <w:rPr>
          <w:rFonts w:ascii="Arial" w:hAnsi="Arial" w:cs="Arial"/>
          <w:sz w:val="22"/>
          <w:szCs w:val="22"/>
          <w:lang w:val="en-GB"/>
        </w:rPr>
        <w:t xml:space="preserve"> and with </w:t>
      </w:r>
      <w:r w:rsidR="00DF16E2" w:rsidRPr="00F60D76">
        <w:rPr>
          <w:rFonts w:ascii="Arial" w:hAnsi="Arial" w:cs="Arial"/>
          <w:sz w:val="22"/>
          <w:szCs w:val="22"/>
          <w:lang w:val="en-GB"/>
        </w:rPr>
        <w:t>it</w:t>
      </w:r>
      <w:r w:rsidRPr="00F60D76">
        <w:rPr>
          <w:rFonts w:ascii="Arial" w:hAnsi="Arial" w:cs="Arial"/>
          <w:sz w:val="22"/>
          <w:szCs w:val="22"/>
          <w:lang w:val="en-GB"/>
        </w:rPr>
        <w:t xml:space="preserve"> the measures </w:t>
      </w:r>
      <w:r w:rsidR="0052422E" w:rsidRPr="00F60D76">
        <w:rPr>
          <w:rFonts w:ascii="Arial" w:hAnsi="Arial" w:cs="Arial"/>
          <w:sz w:val="22"/>
          <w:szCs w:val="22"/>
          <w:lang w:val="en-GB"/>
        </w:rPr>
        <w:t>for</w:t>
      </w:r>
      <w:r w:rsidRPr="00F60D76">
        <w:rPr>
          <w:rFonts w:ascii="Arial" w:hAnsi="Arial" w:cs="Arial"/>
          <w:sz w:val="22"/>
          <w:szCs w:val="22"/>
          <w:lang w:val="en-GB"/>
        </w:rPr>
        <w:t xml:space="preserve"> control.</w:t>
      </w:r>
      <w:r w:rsidR="00D82431" w:rsidRPr="00F60D76">
        <w:rPr>
          <w:rFonts w:ascii="Arial" w:hAnsi="Arial" w:cs="Arial"/>
          <w:sz w:val="22"/>
          <w:szCs w:val="22"/>
          <w:lang w:val="en-GB"/>
        </w:rPr>
        <w:t xml:space="preserve"> The lack of insight regarding the cost and quality of care is recognized by the Ministry of Health and underlined by the Netherlands Bureau for Economic Policy Analysis</w:t>
      </w:r>
      <w:r w:rsidR="00FB0255" w:rsidRPr="00F60D76">
        <w:rPr>
          <w:rFonts w:ascii="Arial" w:hAnsi="Arial" w:cs="Arial"/>
          <w:sz w:val="22"/>
          <w:szCs w:val="22"/>
          <w:lang w:val="en-GB"/>
        </w:rPr>
        <w:t xml:space="preserve"> (2008)</w:t>
      </w:r>
      <w:r w:rsidR="00D82431" w:rsidRPr="00F60D76">
        <w:rPr>
          <w:rFonts w:ascii="Arial" w:hAnsi="Arial" w:cs="Arial"/>
          <w:sz w:val="22"/>
          <w:szCs w:val="22"/>
          <w:lang w:val="en-GB"/>
        </w:rPr>
        <w:t xml:space="preserve"> in their </w:t>
      </w:r>
      <w:r w:rsidR="001D2BFA" w:rsidRPr="00F60D76">
        <w:rPr>
          <w:rFonts w:ascii="Arial" w:hAnsi="Arial" w:cs="Arial"/>
          <w:sz w:val="22"/>
          <w:szCs w:val="22"/>
          <w:lang w:val="en-GB"/>
        </w:rPr>
        <w:t>advice</w:t>
      </w:r>
      <w:r w:rsidR="00D82431" w:rsidRPr="00C51D78">
        <w:rPr>
          <w:rFonts w:ascii="Arial" w:hAnsi="Arial" w:cs="Arial"/>
          <w:sz w:val="22"/>
          <w:szCs w:val="22"/>
          <w:lang w:val="en-GB"/>
        </w:rPr>
        <w:t xml:space="preserve"> regarding the future of the AWBZ. </w:t>
      </w:r>
      <w:r w:rsidR="00C050E3" w:rsidRPr="00C51D78">
        <w:rPr>
          <w:rFonts w:ascii="Arial" w:hAnsi="Arial" w:cs="Arial"/>
          <w:sz w:val="22"/>
          <w:szCs w:val="22"/>
          <w:lang w:val="en-GB"/>
        </w:rPr>
        <w:t xml:space="preserve">The problem which is addressed in this thesis </w:t>
      </w:r>
      <w:r w:rsidR="005F63B9" w:rsidRPr="00C51D78">
        <w:rPr>
          <w:rFonts w:ascii="Arial" w:hAnsi="Arial" w:cs="Arial"/>
          <w:sz w:val="22"/>
          <w:szCs w:val="22"/>
          <w:lang w:val="en-GB"/>
        </w:rPr>
        <w:t>is</w:t>
      </w:r>
      <w:r w:rsidR="00C050E3" w:rsidRPr="00C51D78">
        <w:rPr>
          <w:rFonts w:ascii="Arial" w:hAnsi="Arial" w:cs="Arial"/>
          <w:sz w:val="22"/>
          <w:szCs w:val="22"/>
          <w:lang w:val="en-GB"/>
        </w:rPr>
        <w:t xml:space="preserve"> the </w:t>
      </w:r>
      <w:r w:rsidR="00EB2286">
        <w:rPr>
          <w:rFonts w:ascii="Arial" w:hAnsi="Arial" w:cs="Arial"/>
          <w:sz w:val="22"/>
          <w:szCs w:val="22"/>
          <w:lang w:val="en-GB"/>
        </w:rPr>
        <w:t>effects</w:t>
      </w:r>
      <w:r w:rsidR="00C050E3" w:rsidRPr="00C51D78">
        <w:rPr>
          <w:rFonts w:ascii="Arial" w:hAnsi="Arial" w:cs="Arial"/>
          <w:sz w:val="22"/>
          <w:szCs w:val="22"/>
          <w:lang w:val="en-GB"/>
        </w:rPr>
        <w:t xml:space="preserve"> of the modernization of the AWBZ on the administrative cost</w:t>
      </w:r>
      <w:r w:rsidR="000359F6">
        <w:rPr>
          <w:rFonts w:ascii="Arial" w:hAnsi="Arial" w:cs="Arial"/>
          <w:sz w:val="22"/>
          <w:szCs w:val="22"/>
          <w:lang w:val="en-GB"/>
        </w:rPr>
        <w:t>s</w:t>
      </w:r>
      <w:r w:rsidR="00C050E3" w:rsidRPr="00C51D78">
        <w:rPr>
          <w:rFonts w:ascii="Arial" w:hAnsi="Arial" w:cs="Arial"/>
          <w:sz w:val="22"/>
          <w:szCs w:val="22"/>
          <w:lang w:val="en-GB"/>
        </w:rPr>
        <w:t xml:space="preserve"> of healthcare organizations. The problem </w:t>
      </w:r>
      <w:r w:rsidR="001634F2" w:rsidRPr="00C51D78">
        <w:rPr>
          <w:rFonts w:ascii="Arial" w:hAnsi="Arial" w:cs="Arial"/>
          <w:sz w:val="22"/>
          <w:szCs w:val="22"/>
          <w:lang w:val="en-GB"/>
        </w:rPr>
        <w:t>is defined as</w:t>
      </w:r>
      <w:r w:rsidR="00C050E3" w:rsidRPr="00C51D78">
        <w:rPr>
          <w:rFonts w:ascii="Arial" w:hAnsi="Arial" w:cs="Arial"/>
          <w:sz w:val="22"/>
          <w:szCs w:val="22"/>
          <w:lang w:val="en-GB"/>
        </w:rPr>
        <w:t xml:space="preserve">; </w:t>
      </w:r>
    </w:p>
    <w:p w:rsidR="00C050E3" w:rsidRPr="00C51D78" w:rsidRDefault="00C050E3" w:rsidP="00DD01D7">
      <w:pPr>
        <w:spacing w:line="360" w:lineRule="auto"/>
        <w:jc w:val="both"/>
        <w:rPr>
          <w:rFonts w:ascii="Arial" w:hAnsi="Arial" w:cs="Arial"/>
          <w:sz w:val="22"/>
          <w:szCs w:val="22"/>
          <w:lang w:val="en-GB"/>
        </w:rPr>
      </w:pPr>
    </w:p>
    <w:p w:rsidR="004544F2" w:rsidRPr="00C51D78" w:rsidRDefault="00823CE1" w:rsidP="00575625">
      <w:pPr>
        <w:spacing w:line="360" w:lineRule="auto"/>
        <w:ind w:left="705"/>
        <w:jc w:val="both"/>
        <w:rPr>
          <w:rFonts w:ascii="Arial" w:hAnsi="Arial" w:cs="Arial"/>
          <w:b/>
          <w:sz w:val="22"/>
          <w:szCs w:val="22"/>
          <w:lang w:val="en-GB"/>
        </w:rPr>
      </w:pPr>
      <w:r w:rsidRPr="00C51D78">
        <w:rPr>
          <w:rFonts w:ascii="Arial" w:hAnsi="Arial" w:cs="Arial"/>
          <w:b/>
          <w:sz w:val="22"/>
          <w:szCs w:val="22"/>
          <w:lang w:val="en-GB"/>
        </w:rPr>
        <w:t>H</w:t>
      </w:r>
      <w:r w:rsidR="00EA555C" w:rsidRPr="00C51D78">
        <w:rPr>
          <w:rFonts w:ascii="Arial" w:hAnsi="Arial" w:cs="Arial"/>
          <w:b/>
          <w:sz w:val="22"/>
          <w:szCs w:val="22"/>
          <w:lang w:val="en-GB"/>
        </w:rPr>
        <w:t xml:space="preserve">ow can </w:t>
      </w:r>
      <w:r w:rsidR="004544F2" w:rsidRPr="00C51D78">
        <w:rPr>
          <w:rFonts w:ascii="Arial" w:hAnsi="Arial" w:cs="Arial"/>
          <w:b/>
          <w:sz w:val="22"/>
          <w:szCs w:val="22"/>
          <w:lang w:val="en-GB"/>
        </w:rPr>
        <w:t>the administrative costs of healthcare organizations be measured and what are the effects of the modernization program of the AWBZ on the administrative costs of healthcare organizations?</w:t>
      </w:r>
    </w:p>
    <w:p w:rsidR="009502BF" w:rsidRPr="00C51D78" w:rsidRDefault="009502BF" w:rsidP="00575625">
      <w:pPr>
        <w:spacing w:line="360" w:lineRule="auto"/>
        <w:ind w:left="705"/>
        <w:jc w:val="both"/>
        <w:rPr>
          <w:rFonts w:ascii="Arial" w:hAnsi="Arial" w:cs="Arial"/>
          <w:b/>
          <w:sz w:val="22"/>
          <w:szCs w:val="22"/>
          <w:lang w:val="en-GB"/>
        </w:rPr>
      </w:pPr>
    </w:p>
    <w:p w:rsidR="000F1729" w:rsidRPr="00C51D78" w:rsidRDefault="000F1729" w:rsidP="009502BF">
      <w:pPr>
        <w:pStyle w:val="Heading3"/>
        <w:spacing w:line="360" w:lineRule="auto"/>
        <w:jc w:val="both"/>
        <w:rPr>
          <w:b w:val="0"/>
          <w:bCs w:val="0"/>
          <w:sz w:val="22"/>
          <w:szCs w:val="22"/>
          <w:u w:val="single"/>
          <w:lang w:val="en-GB"/>
        </w:rPr>
      </w:pPr>
      <w:bookmarkStart w:id="68" w:name="_Toc332190487"/>
      <w:r w:rsidRPr="00C51D78">
        <w:rPr>
          <w:b w:val="0"/>
          <w:bCs w:val="0"/>
          <w:sz w:val="22"/>
          <w:szCs w:val="22"/>
          <w:u w:val="single"/>
          <w:lang w:val="en-GB"/>
        </w:rPr>
        <w:t>Research-questions</w:t>
      </w:r>
      <w:bookmarkEnd w:id="68"/>
    </w:p>
    <w:p w:rsidR="00E454CD" w:rsidRDefault="00C050E3" w:rsidP="008B1464">
      <w:pPr>
        <w:spacing w:line="360" w:lineRule="auto"/>
        <w:jc w:val="both"/>
        <w:rPr>
          <w:rFonts w:ascii="Arial" w:hAnsi="Arial" w:cs="Arial"/>
          <w:sz w:val="22"/>
          <w:szCs w:val="22"/>
          <w:lang w:val="en-GB"/>
        </w:rPr>
      </w:pPr>
      <w:r w:rsidRPr="00C51D78">
        <w:rPr>
          <w:rFonts w:ascii="Arial" w:hAnsi="Arial" w:cs="Arial"/>
          <w:sz w:val="22"/>
          <w:szCs w:val="22"/>
          <w:lang w:val="en-GB"/>
        </w:rPr>
        <w:t>In order to</w:t>
      </w:r>
      <w:r w:rsidR="0017520A" w:rsidRPr="00C51D78">
        <w:rPr>
          <w:rFonts w:ascii="Arial" w:hAnsi="Arial" w:cs="Arial"/>
          <w:sz w:val="22"/>
          <w:szCs w:val="22"/>
          <w:lang w:val="en-GB"/>
        </w:rPr>
        <w:t xml:space="preserve"> measure the administrative costs of healthcare organizations and the </w:t>
      </w:r>
      <w:r w:rsidR="007B56AB" w:rsidRPr="00C51D78">
        <w:rPr>
          <w:rFonts w:ascii="Arial" w:hAnsi="Arial" w:cs="Arial"/>
          <w:sz w:val="22"/>
          <w:szCs w:val="22"/>
          <w:lang w:val="en-GB"/>
        </w:rPr>
        <w:t>effect</w:t>
      </w:r>
      <w:r w:rsidR="001634F2" w:rsidRPr="00C51D78">
        <w:rPr>
          <w:rFonts w:ascii="Arial" w:hAnsi="Arial" w:cs="Arial"/>
          <w:sz w:val="22"/>
          <w:szCs w:val="22"/>
          <w:lang w:val="en-GB"/>
        </w:rPr>
        <w:t>s</w:t>
      </w:r>
      <w:r w:rsidR="007B56AB" w:rsidRPr="00C51D78">
        <w:rPr>
          <w:rFonts w:ascii="Arial" w:hAnsi="Arial" w:cs="Arial"/>
          <w:sz w:val="22"/>
          <w:szCs w:val="22"/>
          <w:lang w:val="en-GB"/>
        </w:rPr>
        <w:t xml:space="preserve"> of the modernization of the AWBZ</w:t>
      </w:r>
      <w:r w:rsidRPr="00C51D78">
        <w:rPr>
          <w:rFonts w:ascii="Arial" w:hAnsi="Arial" w:cs="Arial"/>
          <w:sz w:val="22"/>
          <w:szCs w:val="22"/>
          <w:lang w:val="en-GB"/>
        </w:rPr>
        <w:t xml:space="preserve"> the following </w:t>
      </w:r>
      <w:r w:rsidR="00BA04EA" w:rsidRPr="00C51D78">
        <w:rPr>
          <w:rFonts w:ascii="Arial" w:hAnsi="Arial" w:cs="Arial"/>
          <w:sz w:val="22"/>
          <w:szCs w:val="22"/>
          <w:lang w:val="en-GB"/>
        </w:rPr>
        <w:t>research ques</w:t>
      </w:r>
      <w:r w:rsidRPr="00C51D78">
        <w:rPr>
          <w:rFonts w:ascii="Arial" w:hAnsi="Arial" w:cs="Arial"/>
          <w:sz w:val="22"/>
          <w:szCs w:val="22"/>
          <w:lang w:val="en-GB"/>
        </w:rPr>
        <w:t>tions will have to be answered;</w:t>
      </w:r>
    </w:p>
    <w:p w:rsidR="009D42C5" w:rsidRPr="00C51D78" w:rsidRDefault="009D42C5" w:rsidP="008B1464">
      <w:pPr>
        <w:spacing w:line="360" w:lineRule="auto"/>
        <w:jc w:val="both"/>
        <w:rPr>
          <w:rFonts w:ascii="Arial" w:hAnsi="Arial" w:cs="Arial"/>
          <w:sz w:val="22"/>
          <w:szCs w:val="22"/>
          <w:lang w:val="en-GB"/>
        </w:rPr>
      </w:pPr>
    </w:p>
    <w:p w:rsidR="0049018B" w:rsidRPr="009D42C5" w:rsidRDefault="0049018B" w:rsidP="00E454CD">
      <w:pPr>
        <w:numPr>
          <w:ilvl w:val="0"/>
          <w:numId w:val="16"/>
        </w:numPr>
        <w:spacing w:line="360" w:lineRule="auto"/>
        <w:jc w:val="both"/>
        <w:rPr>
          <w:rFonts w:ascii="Arial" w:hAnsi="Arial" w:cs="Arial"/>
          <w:i/>
          <w:sz w:val="22"/>
          <w:szCs w:val="22"/>
          <w:lang w:val="en-GB"/>
        </w:rPr>
      </w:pPr>
      <w:r w:rsidRPr="009D42C5">
        <w:rPr>
          <w:rFonts w:ascii="Arial" w:hAnsi="Arial" w:cs="Arial"/>
          <w:i/>
          <w:sz w:val="22"/>
          <w:szCs w:val="22"/>
          <w:lang w:val="en-GB"/>
        </w:rPr>
        <w:t xml:space="preserve">What </w:t>
      </w:r>
      <w:r w:rsidR="001D2BFA" w:rsidRPr="009D42C5">
        <w:rPr>
          <w:rFonts w:ascii="Arial" w:hAnsi="Arial" w:cs="Arial"/>
          <w:i/>
          <w:sz w:val="22"/>
          <w:szCs w:val="22"/>
          <w:lang w:val="en-GB"/>
        </w:rPr>
        <w:t>is the content</w:t>
      </w:r>
      <w:r w:rsidRPr="009D42C5">
        <w:rPr>
          <w:rFonts w:ascii="Arial" w:hAnsi="Arial" w:cs="Arial"/>
          <w:i/>
          <w:sz w:val="22"/>
          <w:szCs w:val="22"/>
          <w:lang w:val="en-GB"/>
        </w:rPr>
        <w:t xml:space="preserve"> of the modernization program of the AWBZ?</w:t>
      </w:r>
    </w:p>
    <w:p w:rsidR="0049018B" w:rsidRPr="009D42C5" w:rsidRDefault="00883834" w:rsidP="00E454CD">
      <w:pPr>
        <w:numPr>
          <w:ilvl w:val="0"/>
          <w:numId w:val="16"/>
        </w:numPr>
        <w:spacing w:line="360" w:lineRule="auto"/>
        <w:jc w:val="both"/>
        <w:rPr>
          <w:rFonts w:ascii="Arial" w:hAnsi="Arial" w:cs="Arial"/>
          <w:i/>
          <w:sz w:val="22"/>
          <w:szCs w:val="22"/>
          <w:lang w:val="en-GB"/>
        </w:rPr>
      </w:pPr>
      <w:r>
        <w:rPr>
          <w:rFonts w:ascii="Arial" w:hAnsi="Arial" w:cs="Arial"/>
          <w:i/>
          <w:sz w:val="22"/>
          <w:szCs w:val="22"/>
          <w:lang w:val="en-GB"/>
        </w:rPr>
        <w:t>A</w:t>
      </w:r>
      <w:r w:rsidR="001D2BFA" w:rsidRPr="009D42C5">
        <w:rPr>
          <w:rFonts w:ascii="Arial" w:hAnsi="Arial" w:cs="Arial"/>
          <w:i/>
          <w:sz w:val="22"/>
          <w:szCs w:val="22"/>
          <w:lang w:val="en-GB"/>
        </w:rPr>
        <w:t>re</w:t>
      </w:r>
      <w:r>
        <w:rPr>
          <w:rFonts w:ascii="Arial" w:hAnsi="Arial" w:cs="Arial"/>
          <w:i/>
          <w:sz w:val="22"/>
          <w:szCs w:val="22"/>
          <w:lang w:val="en-GB"/>
        </w:rPr>
        <w:t xml:space="preserve"> there</w:t>
      </w:r>
      <w:r w:rsidR="001D2BFA" w:rsidRPr="009D42C5">
        <w:rPr>
          <w:rFonts w:ascii="Arial" w:hAnsi="Arial" w:cs="Arial"/>
          <w:i/>
          <w:sz w:val="22"/>
          <w:szCs w:val="22"/>
          <w:lang w:val="en-GB"/>
        </w:rPr>
        <w:t xml:space="preserve"> effects</w:t>
      </w:r>
      <w:r w:rsidR="00172345" w:rsidRPr="009D42C5">
        <w:rPr>
          <w:rFonts w:ascii="Arial" w:hAnsi="Arial" w:cs="Arial"/>
          <w:i/>
          <w:sz w:val="22"/>
          <w:szCs w:val="22"/>
          <w:lang w:val="en-GB"/>
        </w:rPr>
        <w:t xml:space="preserve"> </w:t>
      </w:r>
      <w:r w:rsidR="0049018B" w:rsidRPr="009D42C5">
        <w:rPr>
          <w:rFonts w:ascii="Arial" w:hAnsi="Arial" w:cs="Arial"/>
          <w:i/>
          <w:sz w:val="22"/>
          <w:szCs w:val="22"/>
          <w:lang w:val="en-GB"/>
        </w:rPr>
        <w:t xml:space="preserve">of the modernization of the AWBZ for </w:t>
      </w:r>
      <w:r w:rsidR="001F7E9B" w:rsidRPr="009D42C5">
        <w:rPr>
          <w:rFonts w:ascii="Arial" w:hAnsi="Arial" w:cs="Arial"/>
          <w:i/>
          <w:sz w:val="22"/>
          <w:szCs w:val="22"/>
          <w:lang w:val="en-GB"/>
        </w:rPr>
        <w:t>administrative cost</w:t>
      </w:r>
      <w:r w:rsidR="00CB28CA">
        <w:rPr>
          <w:rFonts w:ascii="Arial" w:hAnsi="Arial" w:cs="Arial"/>
          <w:i/>
          <w:sz w:val="22"/>
          <w:szCs w:val="22"/>
          <w:lang w:val="en-GB"/>
        </w:rPr>
        <w:t>s</w:t>
      </w:r>
      <w:r w:rsidR="001F7E9B" w:rsidRPr="009D42C5">
        <w:rPr>
          <w:rFonts w:ascii="Arial" w:hAnsi="Arial" w:cs="Arial"/>
          <w:i/>
          <w:sz w:val="22"/>
          <w:szCs w:val="22"/>
          <w:lang w:val="en-GB"/>
        </w:rPr>
        <w:t xml:space="preserve"> of </w:t>
      </w:r>
      <w:r w:rsidR="0049018B" w:rsidRPr="009D42C5">
        <w:rPr>
          <w:rFonts w:ascii="Arial" w:hAnsi="Arial" w:cs="Arial"/>
          <w:i/>
          <w:sz w:val="22"/>
          <w:szCs w:val="22"/>
          <w:lang w:val="en-GB"/>
        </w:rPr>
        <w:t>healthcare organizations?</w:t>
      </w:r>
    </w:p>
    <w:p w:rsidR="0017520A" w:rsidRPr="009D42C5" w:rsidRDefault="0017520A" w:rsidP="0017520A">
      <w:pPr>
        <w:numPr>
          <w:ilvl w:val="0"/>
          <w:numId w:val="16"/>
        </w:numPr>
        <w:spacing w:line="360" w:lineRule="auto"/>
        <w:jc w:val="both"/>
        <w:rPr>
          <w:rFonts w:ascii="Arial" w:hAnsi="Arial" w:cs="Arial"/>
          <w:i/>
          <w:sz w:val="22"/>
          <w:szCs w:val="22"/>
          <w:lang w:val="en-GB"/>
        </w:rPr>
      </w:pPr>
      <w:r w:rsidRPr="009D42C5">
        <w:rPr>
          <w:rFonts w:ascii="Arial" w:hAnsi="Arial" w:cs="Arial"/>
          <w:i/>
          <w:sz w:val="22"/>
          <w:szCs w:val="22"/>
          <w:lang w:val="en-GB"/>
        </w:rPr>
        <w:t>Can the administrative cost</w:t>
      </w:r>
      <w:r w:rsidR="00CB28CA">
        <w:rPr>
          <w:rFonts w:ascii="Arial" w:hAnsi="Arial" w:cs="Arial"/>
          <w:i/>
          <w:sz w:val="22"/>
          <w:szCs w:val="22"/>
          <w:lang w:val="en-GB"/>
        </w:rPr>
        <w:t>s</w:t>
      </w:r>
      <w:r w:rsidRPr="009D42C5">
        <w:rPr>
          <w:rFonts w:ascii="Arial" w:hAnsi="Arial" w:cs="Arial"/>
          <w:i/>
          <w:sz w:val="22"/>
          <w:szCs w:val="22"/>
          <w:lang w:val="en-GB"/>
        </w:rPr>
        <w:t xml:space="preserve"> of healthcare organizations be </w:t>
      </w:r>
      <w:r w:rsidR="001F7E9B" w:rsidRPr="009D42C5">
        <w:rPr>
          <w:rFonts w:ascii="Arial" w:hAnsi="Arial" w:cs="Arial"/>
          <w:i/>
          <w:sz w:val="22"/>
          <w:szCs w:val="22"/>
          <w:lang w:val="en-GB"/>
        </w:rPr>
        <w:t>measured uniformly</w:t>
      </w:r>
      <w:r w:rsidRPr="009D42C5">
        <w:rPr>
          <w:rFonts w:ascii="Arial" w:hAnsi="Arial" w:cs="Arial"/>
          <w:i/>
          <w:sz w:val="22"/>
          <w:szCs w:val="22"/>
          <w:lang w:val="en-GB"/>
        </w:rPr>
        <w:t>?</w:t>
      </w:r>
    </w:p>
    <w:p w:rsidR="000546ED" w:rsidRPr="009D42C5" w:rsidRDefault="000546ED" w:rsidP="001F7E9B">
      <w:pPr>
        <w:numPr>
          <w:ilvl w:val="0"/>
          <w:numId w:val="16"/>
        </w:numPr>
        <w:spacing w:line="360" w:lineRule="auto"/>
        <w:jc w:val="both"/>
        <w:rPr>
          <w:rFonts w:ascii="Arial" w:hAnsi="Arial" w:cs="Arial"/>
          <w:i/>
          <w:sz w:val="22"/>
          <w:szCs w:val="22"/>
          <w:lang w:val="en-GB"/>
        </w:rPr>
      </w:pPr>
      <w:r w:rsidRPr="009D42C5">
        <w:rPr>
          <w:rFonts w:ascii="Arial" w:hAnsi="Arial" w:cs="Arial"/>
          <w:i/>
          <w:sz w:val="22"/>
          <w:szCs w:val="22"/>
          <w:lang w:val="en-GB"/>
        </w:rPr>
        <w:t>What are the administrative costs of healthcare organizations?</w:t>
      </w:r>
    </w:p>
    <w:p w:rsidR="001F7E9B" w:rsidRPr="009D42C5" w:rsidRDefault="001F7E9B" w:rsidP="001F7E9B">
      <w:pPr>
        <w:numPr>
          <w:ilvl w:val="0"/>
          <w:numId w:val="16"/>
        </w:numPr>
        <w:spacing w:line="360" w:lineRule="auto"/>
        <w:jc w:val="both"/>
        <w:rPr>
          <w:rFonts w:ascii="Arial" w:hAnsi="Arial" w:cs="Arial"/>
          <w:i/>
          <w:sz w:val="22"/>
          <w:szCs w:val="22"/>
          <w:lang w:val="en-GB"/>
        </w:rPr>
      </w:pPr>
      <w:r w:rsidRPr="009D42C5">
        <w:rPr>
          <w:rFonts w:ascii="Arial" w:hAnsi="Arial" w:cs="Arial"/>
          <w:i/>
          <w:sz w:val="22"/>
          <w:szCs w:val="22"/>
          <w:lang w:val="en-GB"/>
        </w:rPr>
        <w:t>Is a significant difference in the administrative cost</w:t>
      </w:r>
      <w:r w:rsidR="000359F6">
        <w:rPr>
          <w:rFonts w:ascii="Arial" w:hAnsi="Arial" w:cs="Arial"/>
          <w:i/>
          <w:sz w:val="22"/>
          <w:szCs w:val="22"/>
          <w:lang w:val="en-GB"/>
        </w:rPr>
        <w:t>s</w:t>
      </w:r>
      <w:r w:rsidRPr="009D42C5">
        <w:rPr>
          <w:rFonts w:ascii="Arial" w:hAnsi="Arial" w:cs="Arial"/>
          <w:i/>
          <w:sz w:val="22"/>
          <w:szCs w:val="22"/>
          <w:lang w:val="en-GB"/>
        </w:rPr>
        <w:t xml:space="preserve"> of healthcare organizations observable before and after the implementation of the modernization program of the AWBZ?</w:t>
      </w:r>
    </w:p>
    <w:p w:rsidR="0017520A" w:rsidRDefault="0017520A" w:rsidP="00D6127F">
      <w:pPr>
        <w:spacing w:line="360" w:lineRule="auto"/>
        <w:jc w:val="both"/>
        <w:rPr>
          <w:rFonts w:ascii="Arial" w:hAnsi="Arial" w:cs="Arial"/>
          <w:sz w:val="22"/>
          <w:szCs w:val="22"/>
          <w:lang w:val="en-GB"/>
        </w:rPr>
      </w:pPr>
    </w:p>
    <w:p w:rsidR="001F7E9B" w:rsidRDefault="001F7E9B" w:rsidP="00D6127F">
      <w:pPr>
        <w:spacing w:line="360" w:lineRule="auto"/>
        <w:jc w:val="both"/>
        <w:rPr>
          <w:rFonts w:ascii="Arial" w:hAnsi="Arial" w:cs="Arial"/>
          <w:sz w:val="22"/>
          <w:szCs w:val="22"/>
          <w:lang w:val="en-GB"/>
        </w:rPr>
      </w:pPr>
    </w:p>
    <w:p w:rsidR="001F7E9B" w:rsidRDefault="001F7E9B" w:rsidP="00D6127F">
      <w:pPr>
        <w:spacing w:line="360" w:lineRule="auto"/>
        <w:jc w:val="both"/>
        <w:rPr>
          <w:rFonts w:ascii="Arial" w:hAnsi="Arial" w:cs="Arial"/>
          <w:sz w:val="22"/>
          <w:szCs w:val="22"/>
          <w:lang w:val="en-GB"/>
        </w:rPr>
      </w:pPr>
    </w:p>
    <w:p w:rsidR="001F7E9B" w:rsidRDefault="001F7E9B" w:rsidP="00D6127F">
      <w:pPr>
        <w:spacing w:line="360" w:lineRule="auto"/>
        <w:jc w:val="both"/>
        <w:rPr>
          <w:rFonts w:ascii="Arial" w:hAnsi="Arial" w:cs="Arial"/>
          <w:sz w:val="22"/>
          <w:szCs w:val="22"/>
          <w:lang w:val="en-GB"/>
        </w:rPr>
      </w:pPr>
    </w:p>
    <w:p w:rsidR="00A62E52" w:rsidRDefault="00A62E52" w:rsidP="00D6127F">
      <w:pPr>
        <w:spacing w:line="360" w:lineRule="auto"/>
        <w:jc w:val="both"/>
        <w:rPr>
          <w:rFonts w:ascii="Arial" w:hAnsi="Arial" w:cs="Arial"/>
          <w:sz w:val="22"/>
          <w:szCs w:val="22"/>
          <w:lang w:val="en-GB"/>
        </w:rPr>
      </w:pPr>
    </w:p>
    <w:p w:rsidR="0017520A" w:rsidRPr="00C51D78" w:rsidRDefault="0017520A" w:rsidP="0017520A">
      <w:pPr>
        <w:pStyle w:val="Heading3"/>
        <w:spacing w:line="360" w:lineRule="auto"/>
        <w:jc w:val="both"/>
        <w:rPr>
          <w:b w:val="0"/>
          <w:bCs w:val="0"/>
          <w:kern w:val="32"/>
          <w:sz w:val="22"/>
          <w:szCs w:val="22"/>
          <w:u w:val="single"/>
          <w:lang w:val="en-GB"/>
        </w:rPr>
      </w:pPr>
      <w:bookmarkStart w:id="69" w:name="_Toc332190488"/>
      <w:r w:rsidRPr="00C51D78">
        <w:rPr>
          <w:b w:val="0"/>
          <w:bCs w:val="0"/>
          <w:kern w:val="32"/>
          <w:sz w:val="22"/>
          <w:szCs w:val="22"/>
          <w:u w:val="single"/>
          <w:lang w:val="en-GB"/>
        </w:rPr>
        <w:lastRenderedPageBreak/>
        <w:t>Methodology</w:t>
      </w:r>
      <w:bookmarkEnd w:id="69"/>
    </w:p>
    <w:p w:rsidR="00A62E52" w:rsidRDefault="000546ED" w:rsidP="0017520A">
      <w:pPr>
        <w:spacing w:line="360" w:lineRule="auto"/>
        <w:jc w:val="both"/>
        <w:rPr>
          <w:rFonts w:ascii="Arial" w:hAnsi="Arial" w:cs="Arial"/>
          <w:sz w:val="22"/>
          <w:szCs w:val="22"/>
          <w:lang w:val="en-GB"/>
        </w:rPr>
      </w:pPr>
      <w:r>
        <w:rPr>
          <w:rFonts w:ascii="Arial" w:hAnsi="Arial" w:cs="Arial"/>
          <w:sz w:val="22"/>
          <w:szCs w:val="22"/>
          <w:lang w:val="en-GB"/>
        </w:rPr>
        <w:t xml:space="preserve">Through a literature review the contents of the </w:t>
      </w:r>
      <w:r w:rsidR="00A62E52">
        <w:rPr>
          <w:rFonts w:ascii="Arial" w:hAnsi="Arial" w:cs="Arial"/>
          <w:sz w:val="22"/>
          <w:szCs w:val="22"/>
          <w:lang w:val="en-GB"/>
        </w:rPr>
        <w:t xml:space="preserve">modernization program of the AWBZ and the effects </w:t>
      </w:r>
      <w:r>
        <w:rPr>
          <w:rFonts w:ascii="Arial" w:hAnsi="Arial" w:cs="Arial"/>
          <w:sz w:val="22"/>
          <w:szCs w:val="22"/>
          <w:lang w:val="en-GB"/>
        </w:rPr>
        <w:t>for administrative costs of healthcare organizations will</w:t>
      </w:r>
      <w:r w:rsidR="00A62E52">
        <w:rPr>
          <w:rFonts w:ascii="Arial" w:hAnsi="Arial" w:cs="Arial"/>
          <w:sz w:val="22"/>
          <w:szCs w:val="22"/>
          <w:lang w:val="en-GB"/>
        </w:rPr>
        <w:t xml:space="preserve"> be </w:t>
      </w:r>
      <w:r>
        <w:rPr>
          <w:rFonts w:ascii="Arial" w:hAnsi="Arial" w:cs="Arial"/>
          <w:sz w:val="22"/>
          <w:szCs w:val="22"/>
          <w:lang w:val="en-GB"/>
        </w:rPr>
        <w:t xml:space="preserve">analysed. Based on the conclusions a cost </w:t>
      </w:r>
      <w:r w:rsidR="00EB2286">
        <w:rPr>
          <w:rFonts w:ascii="Arial" w:hAnsi="Arial" w:cs="Arial"/>
          <w:sz w:val="22"/>
          <w:szCs w:val="22"/>
          <w:lang w:val="en-GB"/>
        </w:rPr>
        <w:t>measurement</w:t>
      </w:r>
      <w:r>
        <w:rPr>
          <w:rFonts w:ascii="Arial" w:hAnsi="Arial" w:cs="Arial"/>
          <w:sz w:val="22"/>
          <w:szCs w:val="22"/>
          <w:lang w:val="en-GB"/>
        </w:rPr>
        <w:t xml:space="preserve"> model will be selected and used for the measurement of administrative costs. </w:t>
      </w:r>
    </w:p>
    <w:p w:rsidR="00A62E52" w:rsidRDefault="000546ED" w:rsidP="0017520A">
      <w:pPr>
        <w:spacing w:line="360" w:lineRule="auto"/>
        <w:jc w:val="both"/>
        <w:rPr>
          <w:rFonts w:ascii="Arial" w:hAnsi="Arial" w:cs="Arial"/>
          <w:sz w:val="22"/>
          <w:szCs w:val="22"/>
          <w:lang w:val="en-GB"/>
        </w:rPr>
      </w:pPr>
      <w:r>
        <w:rPr>
          <w:rFonts w:ascii="Arial" w:hAnsi="Arial" w:cs="Arial"/>
          <w:sz w:val="22"/>
          <w:szCs w:val="22"/>
          <w:lang w:val="en-GB"/>
        </w:rPr>
        <w:t>In order to answer the research questions</w:t>
      </w:r>
      <w:r w:rsidR="00EB2286">
        <w:rPr>
          <w:rFonts w:ascii="Arial" w:hAnsi="Arial" w:cs="Arial"/>
          <w:sz w:val="22"/>
          <w:szCs w:val="22"/>
          <w:lang w:val="en-GB"/>
        </w:rPr>
        <w:t>,</w:t>
      </w:r>
      <w:r>
        <w:rPr>
          <w:rFonts w:ascii="Arial" w:hAnsi="Arial" w:cs="Arial"/>
          <w:sz w:val="22"/>
          <w:szCs w:val="22"/>
          <w:lang w:val="en-GB"/>
        </w:rPr>
        <w:t xml:space="preserve"> regarding the administrative costs and the change</w:t>
      </w:r>
      <w:r w:rsidR="00EB2286">
        <w:rPr>
          <w:rFonts w:ascii="Arial" w:hAnsi="Arial" w:cs="Arial"/>
          <w:sz w:val="22"/>
          <w:szCs w:val="22"/>
          <w:lang w:val="en-GB"/>
        </w:rPr>
        <w:t>s</w:t>
      </w:r>
      <w:r>
        <w:rPr>
          <w:rFonts w:ascii="Arial" w:hAnsi="Arial" w:cs="Arial"/>
          <w:sz w:val="22"/>
          <w:szCs w:val="22"/>
          <w:lang w:val="en-GB"/>
        </w:rPr>
        <w:t xml:space="preserve"> in administrative costs </w:t>
      </w:r>
      <w:r w:rsidR="00A02F5A">
        <w:rPr>
          <w:rFonts w:ascii="Arial" w:hAnsi="Arial" w:cs="Arial"/>
          <w:sz w:val="22"/>
          <w:szCs w:val="22"/>
          <w:lang w:val="en-GB"/>
        </w:rPr>
        <w:t>after</w:t>
      </w:r>
      <w:r>
        <w:rPr>
          <w:rFonts w:ascii="Arial" w:hAnsi="Arial" w:cs="Arial"/>
          <w:sz w:val="22"/>
          <w:szCs w:val="22"/>
          <w:lang w:val="en-GB"/>
        </w:rPr>
        <w:t xml:space="preserve"> </w:t>
      </w:r>
      <w:r w:rsidR="00A02F5A">
        <w:rPr>
          <w:rFonts w:ascii="Arial" w:hAnsi="Arial" w:cs="Arial"/>
          <w:sz w:val="22"/>
          <w:szCs w:val="22"/>
          <w:lang w:val="en-GB"/>
        </w:rPr>
        <w:t>the implementation of the AWBZ</w:t>
      </w:r>
      <w:r w:rsidR="00987709">
        <w:rPr>
          <w:rFonts w:ascii="Arial" w:hAnsi="Arial" w:cs="Arial"/>
          <w:sz w:val="22"/>
          <w:szCs w:val="22"/>
          <w:lang w:val="en-GB"/>
        </w:rPr>
        <w:t>,</w:t>
      </w:r>
      <w:r w:rsidR="0017520A" w:rsidRPr="00C51D78">
        <w:rPr>
          <w:rFonts w:ascii="Arial" w:hAnsi="Arial" w:cs="Arial"/>
          <w:sz w:val="22"/>
          <w:szCs w:val="22"/>
          <w:lang w:val="en-GB"/>
        </w:rPr>
        <w:t xml:space="preserve"> quantitative research methods will be used. Data </w:t>
      </w:r>
      <w:r w:rsidR="008178ED" w:rsidRPr="00C51D78">
        <w:rPr>
          <w:rFonts w:ascii="Arial" w:hAnsi="Arial" w:cs="Arial"/>
          <w:sz w:val="22"/>
          <w:szCs w:val="22"/>
          <w:lang w:val="en-GB"/>
        </w:rPr>
        <w:t>will be</w:t>
      </w:r>
      <w:r w:rsidR="0017520A" w:rsidRPr="00C51D78">
        <w:rPr>
          <w:rFonts w:ascii="Arial" w:hAnsi="Arial" w:cs="Arial"/>
          <w:sz w:val="22"/>
          <w:szCs w:val="22"/>
          <w:lang w:val="en-GB"/>
        </w:rPr>
        <w:t xml:space="preserve"> gathered regarding cost of healthcare organizations which supply care under the AWBZ </w:t>
      </w:r>
      <w:r w:rsidR="001F7E9B">
        <w:rPr>
          <w:rFonts w:ascii="Arial" w:hAnsi="Arial" w:cs="Arial"/>
          <w:sz w:val="22"/>
          <w:szCs w:val="22"/>
          <w:lang w:val="en-GB"/>
        </w:rPr>
        <w:t>A</w:t>
      </w:r>
      <w:r w:rsidR="0017520A" w:rsidRPr="00C51D78">
        <w:rPr>
          <w:rFonts w:ascii="Arial" w:hAnsi="Arial" w:cs="Arial"/>
          <w:sz w:val="22"/>
          <w:szCs w:val="22"/>
          <w:lang w:val="en-GB"/>
        </w:rPr>
        <w:t xml:space="preserve">ct. </w:t>
      </w:r>
      <w:r w:rsidR="00987709">
        <w:rPr>
          <w:rFonts w:ascii="Arial" w:hAnsi="Arial" w:cs="Arial"/>
          <w:sz w:val="22"/>
          <w:szCs w:val="22"/>
          <w:lang w:val="en-GB"/>
        </w:rPr>
        <w:t>Data is needed for the period before and during the introduction of the modernization of the AWBZ</w:t>
      </w:r>
      <w:r w:rsidR="001B5AA1">
        <w:rPr>
          <w:rFonts w:ascii="Arial" w:hAnsi="Arial" w:cs="Arial"/>
          <w:sz w:val="22"/>
          <w:szCs w:val="22"/>
          <w:lang w:val="en-GB"/>
        </w:rPr>
        <w:t xml:space="preserve">. This data will be analyzed and compared, using statistical tests. </w:t>
      </w:r>
      <w:r w:rsidR="00A62E52">
        <w:rPr>
          <w:rFonts w:ascii="Arial" w:hAnsi="Arial" w:cs="Arial"/>
          <w:sz w:val="22"/>
          <w:szCs w:val="22"/>
          <w:lang w:val="en-GB"/>
        </w:rPr>
        <w:t>For this study existing databases will be used</w:t>
      </w:r>
      <w:r w:rsidR="001B7F75">
        <w:rPr>
          <w:rFonts w:ascii="Arial" w:hAnsi="Arial" w:cs="Arial"/>
          <w:sz w:val="22"/>
          <w:szCs w:val="22"/>
          <w:lang w:val="en-GB"/>
        </w:rPr>
        <w:t>, this</w:t>
      </w:r>
      <w:r w:rsidR="00A62E52">
        <w:rPr>
          <w:rFonts w:ascii="Arial" w:hAnsi="Arial" w:cs="Arial"/>
          <w:sz w:val="22"/>
          <w:szCs w:val="22"/>
          <w:lang w:val="en-GB"/>
        </w:rPr>
        <w:t xml:space="preserve"> can be classified as a desk research. </w:t>
      </w:r>
    </w:p>
    <w:p w:rsidR="00987709" w:rsidRDefault="00987709" w:rsidP="0017520A">
      <w:pPr>
        <w:spacing w:line="360" w:lineRule="auto"/>
        <w:jc w:val="both"/>
        <w:rPr>
          <w:rFonts w:ascii="Arial" w:hAnsi="Arial" w:cs="Arial"/>
          <w:sz w:val="22"/>
          <w:szCs w:val="22"/>
          <w:lang w:val="en-GB"/>
        </w:rPr>
      </w:pPr>
    </w:p>
    <w:p w:rsidR="0017520A" w:rsidRPr="00C51D78" w:rsidRDefault="0017520A" w:rsidP="0017520A">
      <w:pPr>
        <w:pStyle w:val="Heading3"/>
        <w:spacing w:line="360" w:lineRule="auto"/>
        <w:jc w:val="both"/>
        <w:rPr>
          <w:b w:val="0"/>
          <w:bCs w:val="0"/>
          <w:kern w:val="32"/>
          <w:sz w:val="22"/>
          <w:szCs w:val="22"/>
          <w:u w:val="single"/>
          <w:lang w:val="en-GB"/>
        </w:rPr>
      </w:pPr>
      <w:bookmarkStart w:id="70" w:name="_Toc332190489"/>
      <w:r w:rsidRPr="00C51D78">
        <w:rPr>
          <w:b w:val="0"/>
          <w:bCs w:val="0"/>
          <w:kern w:val="32"/>
          <w:sz w:val="22"/>
          <w:szCs w:val="22"/>
          <w:u w:val="single"/>
          <w:lang w:val="en-GB"/>
        </w:rPr>
        <w:t>Relevance of research</w:t>
      </w:r>
      <w:bookmarkEnd w:id="70"/>
    </w:p>
    <w:p w:rsidR="0017520A" w:rsidRPr="00F60D76" w:rsidRDefault="0017520A" w:rsidP="0017520A">
      <w:pPr>
        <w:spacing w:line="360" w:lineRule="auto"/>
        <w:jc w:val="both"/>
        <w:rPr>
          <w:rFonts w:ascii="Arial" w:hAnsi="Arial" w:cs="Arial"/>
          <w:sz w:val="22"/>
          <w:szCs w:val="22"/>
          <w:lang w:val="en-GB"/>
        </w:rPr>
      </w:pPr>
      <w:r w:rsidRPr="00C51D78">
        <w:rPr>
          <w:rFonts w:ascii="Arial" w:hAnsi="Arial" w:cs="Arial"/>
          <w:sz w:val="22"/>
          <w:szCs w:val="22"/>
          <w:lang w:val="en-GB"/>
        </w:rPr>
        <w:t xml:space="preserve">Due to the changing demographic composition of the Dutch population during the next decades the healthcare system will come under increasing pressure regarding financing and available personnel to supply this care. This will be especially true for the AWBZ as this part of the healthcare system is based on solidarity, by </w:t>
      </w:r>
      <w:r w:rsidRPr="00F60D76">
        <w:rPr>
          <w:rFonts w:ascii="Arial" w:hAnsi="Arial" w:cs="Arial"/>
          <w:sz w:val="22"/>
          <w:szCs w:val="22"/>
          <w:lang w:val="en-GB"/>
        </w:rPr>
        <w:t>which the cost are to be paid by (predominantly) the working class of the population. Research by the Netherland Bureau for Economic Policy Analysis (CPB</w:t>
      </w:r>
      <w:r w:rsidR="00250A2A" w:rsidRPr="00F60D76">
        <w:rPr>
          <w:rFonts w:ascii="Arial" w:hAnsi="Arial" w:cs="Arial"/>
          <w:sz w:val="22"/>
          <w:szCs w:val="22"/>
          <w:lang w:val="en-GB"/>
        </w:rPr>
        <w:t>,</w:t>
      </w:r>
      <w:r w:rsidRPr="00F60D76">
        <w:rPr>
          <w:rFonts w:ascii="Arial" w:hAnsi="Arial" w:cs="Arial"/>
          <w:sz w:val="22"/>
          <w:szCs w:val="22"/>
          <w:lang w:val="en-GB"/>
        </w:rPr>
        <w:t xml:space="preserve"> 2011) shows that the spending for public h</w:t>
      </w:r>
      <w:r w:rsidR="00251698">
        <w:rPr>
          <w:rFonts w:ascii="Arial" w:hAnsi="Arial" w:cs="Arial"/>
          <w:sz w:val="22"/>
          <w:szCs w:val="22"/>
          <w:lang w:val="en-GB"/>
        </w:rPr>
        <w:t>ealthcare will increase from 9.</w:t>
      </w:r>
      <w:r w:rsidRPr="00F60D76">
        <w:rPr>
          <w:rFonts w:ascii="Arial" w:hAnsi="Arial" w:cs="Arial"/>
          <w:sz w:val="22"/>
          <w:szCs w:val="22"/>
          <w:lang w:val="en-GB"/>
        </w:rPr>
        <w:t>8% in 2011 to 18</w:t>
      </w:r>
      <w:r w:rsidR="00251698">
        <w:rPr>
          <w:rFonts w:ascii="Arial" w:hAnsi="Arial" w:cs="Arial"/>
          <w:sz w:val="22"/>
          <w:szCs w:val="22"/>
          <w:lang w:val="en-GB"/>
        </w:rPr>
        <w:t>.</w:t>
      </w:r>
      <w:r w:rsidRPr="00F60D76">
        <w:rPr>
          <w:rFonts w:ascii="Arial" w:hAnsi="Arial" w:cs="Arial"/>
          <w:sz w:val="22"/>
          <w:szCs w:val="22"/>
          <w:lang w:val="en-GB"/>
        </w:rPr>
        <w:t xml:space="preserve">4% </w:t>
      </w:r>
      <w:r w:rsidR="00251698" w:rsidRPr="00F60D76">
        <w:rPr>
          <w:rFonts w:ascii="Arial" w:hAnsi="Arial" w:cs="Arial"/>
          <w:sz w:val="22"/>
          <w:szCs w:val="22"/>
          <w:lang w:val="en-GB"/>
        </w:rPr>
        <w:t>of the Gross Domestic Product (GDP</w:t>
      </w:r>
      <w:r w:rsidR="00BF3568" w:rsidRPr="00F60D76">
        <w:rPr>
          <w:rFonts w:ascii="Arial" w:hAnsi="Arial" w:cs="Arial"/>
          <w:sz w:val="22"/>
          <w:szCs w:val="22"/>
          <w:lang w:val="en-GB"/>
        </w:rPr>
        <w:t xml:space="preserve">) </w:t>
      </w:r>
      <w:r w:rsidR="00251698">
        <w:rPr>
          <w:rStyle w:val="FootnoteReference"/>
          <w:rFonts w:ascii="Arial" w:hAnsi="Arial" w:cs="Arial"/>
          <w:sz w:val="22"/>
          <w:szCs w:val="22"/>
          <w:lang w:val="en-GB"/>
        </w:rPr>
        <w:t xml:space="preserve"> </w:t>
      </w:r>
      <w:r w:rsidRPr="00F60D76">
        <w:rPr>
          <w:rFonts w:ascii="Arial" w:hAnsi="Arial" w:cs="Arial"/>
          <w:sz w:val="22"/>
          <w:szCs w:val="22"/>
          <w:lang w:val="en-GB"/>
        </w:rPr>
        <w:t>in 2030</w:t>
      </w:r>
      <w:r w:rsidR="00251698">
        <w:rPr>
          <w:rFonts w:ascii="Arial" w:hAnsi="Arial" w:cs="Arial"/>
          <w:sz w:val="22"/>
          <w:szCs w:val="22"/>
          <w:lang w:val="en-GB"/>
        </w:rPr>
        <w:t>.</w:t>
      </w:r>
      <w:r w:rsidRPr="00F60D76">
        <w:rPr>
          <w:rFonts w:ascii="Arial" w:hAnsi="Arial" w:cs="Arial"/>
          <w:sz w:val="22"/>
          <w:szCs w:val="22"/>
          <w:lang w:val="en-GB"/>
        </w:rPr>
        <w:t xml:space="preserve"> </w:t>
      </w:r>
    </w:p>
    <w:p w:rsidR="0017520A" w:rsidRPr="00C51D78" w:rsidRDefault="0017520A" w:rsidP="0017520A">
      <w:pPr>
        <w:spacing w:line="360" w:lineRule="auto"/>
        <w:jc w:val="both"/>
        <w:rPr>
          <w:rFonts w:ascii="Arial" w:hAnsi="Arial" w:cs="Arial"/>
          <w:sz w:val="22"/>
          <w:szCs w:val="22"/>
          <w:lang w:val="en-GB"/>
        </w:rPr>
      </w:pPr>
      <w:r w:rsidRPr="00F60D76">
        <w:rPr>
          <w:rFonts w:ascii="Arial" w:hAnsi="Arial" w:cs="Arial"/>
          <w:sz w:val="22"/>
          <w:szCs w:val="22"/>
          <w:lang w:val="en-GB"/>
        </w:rPr>
        <w:t>Besides the increasing cost of healthcare due to the ageing population</w:t>
      </w:r>
      <w:r w:rsidR="008B3E4D">
        <w:rPr>
          <w:rFonts w:ascii="Arial" w:hAnsi="Arial" w:cs="Arial"/>
          <w:sz w:val="22"/>
          <w:szCs w:val="22"/>
          <w:lang w:val="en-GB"/>
        </w:rPr>
        <w:t>,</w:t>
      </w:r>
      <w:r w:rsidRPr="00C51D78">
        <w:rPr>
          <w:rFonts w:ascii="Arial" w:hAnsi="Arial" w:cs="Arial"/>
          <w:sz w:val="22"/>
          <w:szCs w:val="22"/>
          <w:lang w:val="en-GB"/>
        </w:rPr>
        <w:t xml:space="preserve"> the demographic composition of the </w:t>
      </w:r>
      <w:smartTag w:uri="urn:schemas-microsoft-com:office:smarttags" w:element="country-region">
        <w:smartTag w:uri="urn:schemas-microsoft-com:office:smarttags" w:element="place">
          <w:r w:rsidRPr="00C51D78">
            <w:rPr>
              <w:rFonts w:ascii="Arial" w:hAnsi="Arial" w:cs="Arial"/>
              <w:sz w:val="22"/>
              <w:szCs w:val="22"/>
              <w:lang w:val="en-GB"/>
            </w:rPr>
            <w:t>Netherlands</w:t>
          </w:r>
        </w:smartTag>
      </w:smartTag>
      <w:r w:rsidRPr="00C51D78">
        <w:rPr>
          <w:rFonts w:ascii="Arial" w:hAnsi="Arial" w:cs="Arial"/>
          <w:sz w:val="22"/>
          <w:szCs w:val="22"/>
          <w:lang w:val="en-GB"/>
        </w:rPr>
        <w:t xml:space="preserve"> will at the same time lead to a diminishing labour force. Not only will the cost increase, but the cost will have to be borne by fewer people. Besides the cost aspect of the equation of the financing of the AWBZ there will also be less people that can pay for this healthcare system and can provide the workforce needed to </w:t>
      </w:r>
      <w:r w:rsidR="008B3E4D">
        <w:rPr>
          <w:rFonts w:ascii="Arial" w:hAnsi="Arial" w:cs="Arial"/>
          <w:sz w:val="22"/>
          <w:szCs w:val="22"/>
          <w:lang w:val="en-GB"/>
        </w:rPr>
        <w:t>provide</w:t>
      </w:r>
      <w:r w:rsidRPr="00C51D78">
        <w:rPr>
          <w:rFonts w:ascii="Arial" w:hAnsi="Arial" w:cs="Arial"/>
          <w:sz w:val="22"/>
          <w:szCs w:val="22"/>
          <w:lang w:val="en-GB"/>
        </w:rPr>
        <w:t xml:space="preserve"> care. This can work as a lever through which the AWBZ could become unsustainable in its current form.</w:t>
      </w:r>
    </w:p>
    <w:p w:rsidR="0017520A" w:rsidRPr="00C51D78" w:rsidRDefault="008B3E4D" w:rsidP="0017520A">
      <w:pPr>
        <w:spacing w:line="360" w:lineRule="auto"/>
        <w:jc w:val="both"/>
        <w:rPr>
          <w:rFonts w:ascii="Arial" w:hAnsi="Arial" w:cs="Arial"/>
          <w:sz w:val="22"/>
          <w:szCs w:val="22"/>
          <w:lang w:val="en-GB"/>
        </w:rPr>
      </w:pPr>
      <w:r>
        <w:rPr>
          <w:rFonts w:ascii="Arial" w:hAnsi="Arial" w:cs="Arial"/>
          <w:sz w:val="22"/>
          <w:szCs w:val="22"/>
          <w:lang w:val="en-GB"/>
        </w:rPr>
        <w:t>Reducing</w:t>
      </w:r>
      <w:r w:rsidR="0017520A" w:rsidRPr="00C51D78">
        <w:rPr>
          <w:rFonts w:ascii="Arial" w:hAnsi="Arial" w:cs="Arial"/>
          <w:sz w:val="22"/>
          <w:szCs w:val="22"/>
          <w:lang w:val="en-GB"/>
        </w:rPr>
        <w:t xml:space="preserve"> administrative cost</w:t>
      </w:r>
      <w:r>
        <w:rPr>
          <w:rFonts w:ascii="Arial" w:hAnsi="Arial" w:cs="Arial"/>
          <w:sz w:val="22"/>
          <w:szCs w:val="22"/>
          <w:lang w:val="en-GB"/>
        </w:rPr>
        <w:t>s</w:t>
      </w:r>
      <w:r w:rsidR="0017520A" w:rsidRPr="00C51D78">
        <w:rPr>
          <w:rFonts w:ascii="Arial" w:hAnsi="Arial" w:cs="Arial"/>
          <w:sz w:val="22"/>
          <w:szCs w:val="22"/>
          <w:lang w:val="en-GB"/>
        </w:rPr>
        <w:t xml:space="preserve"> is one way through which the rising cost of the AWBZ can be limited in </w:t>
      </w:r>
      <w:r w:rsidR="00EB2286">
        <w:rPr>
          <w:rFonts w:ascii="Arial" w:hAnsi="Arial" w:cs="Arial"/>
          <w:sz w:val="22"/>
          <w:szCs w:val="22"/>
          <w:lang w:val="en-GB"/>
        </w:rPr>
        <w:t xml:space="preserve">the </w:t>
      </w:r>
      <w:r w:rsidR="0017520A" w:rsidRPr="00C51D78">
        <w:rPr>
          <w:rFonts w:ascii="Arial" w:hAnsi="Arial" w:cs="Arial"/>
          <w:sz w:val="22"/>
          <w:szCs w:val="22"/>
          <w:lang w:val="en-GB"/>
        </w:rPr>
        <w:t>future. Also the reduction of the administrative cost</w:t>
      </w:r>
      <w:r w:rsidR="00EB2286">
        <w:rPr>
          <w:rFonts w:ascii="Arial" w:hAnsi="Arial" w:cs="Arial"/>
          <w:sz w:val="22"/>
          <w:szCs w:val="22"/>
          <w:lang w:val="en-GB"/>
        </w:rPr>
        <w:t>s</w:t>
      </w:r>
      <w:r w:rsidR="0017520A" w:rsidRPr="00C51D78">
        <w:rPr>
          <w:rFonts w:ascii="Arial" w:hAnsi="Arial" w:cs="Arial"/>
          <w:sz w:val="22"/>
          <w:szCs w:val="22"/>
          <w:lang w:val="en-GB"/>
        </w:rPr>
        <w:t xml:space="preserve"> can increase the productivity </w:t>
      </w:r>
      <w:r w:rsidRPr="00C51D78">
        <w:rPr>
          <w:rFonts w:ascii="Arial" w:hAnsi="Arial" w:cs="Arial"/>
          <w:sz w:val="22"/>
          <w:szCs w:val="22"/>
          <w:lang w:val="en-GB"/>
        </w:rPr>
        <w:t>of healthcare</w:t>
      </w:r>
      <w:r>
        <w:rPr>
          <w:rFonts w:ascii="Arial" w:hAnsi="Arial" w:cs="Arial"/>
          <w:sz w:val="22"/>
          <w:szCs w:val="22"/>
          <w:lang w:val="en-GB"/>
        </w:rPr>
        <w:t xml:space="preserve"> professionals</w:t>
      </w:r>
      <w:r w:rsidR="0017520A" w:rsidRPr="00C51D78">
        <w:rPr>
          <w:rFonts w:ascii="Arial" w:hAnsi="Arial" w:cs="Arial"/>
          <w:sz w:val="22"/>
          <w:szCs w:val="22"/>
          <w:lang w:val="en-GB"/>
        </w:rPr>
        <w:t xml:space="preserve">. </w:t>
      </w:r>
      <w:r>
        <w:rPr>
          <w:rFonts w:ascii="Arial" w:hAnsi="Arial" w:cs="Arial"/>
          <w:sz w:val="22"/>
          <w:szCs w:val="22"/>
          <w:lang w:val="en-GB"/>
        </w:rPr>
        <w:t>I</w:t>
      </w:r>
      <w:r w:rsidR="0017520A" w:rsidRPr="00C51D78">
        <w:rPr>
          <w:rFonts w:ascii="Arial" w:hAnsi="Arial" w:cs="Arial"/>
          <w:sz w:val="22"/>
          <w:szCs w:val="22"/>
          <w:lang w:val="en-GB"/>
        </w:rPr>
        <w:t xml:space="preserve">nsight in the administrative effects of the healthcare system in the </w:t>
      </w:r>
      <w:smartTag w:uri="urn:schemas-microsoft-com:office:smarttags" w:element="country-region">
        <w:smartTag w:uri="urn:schemas-microsoft-com:office:smarttags" w:element="place">
          <w:r w:rsidR="0017520A" w:rsidRPr="00C51D78">
            <w:rPr>
              <w:rFonts w:ascii="Arial" w:hAnsi="Arial" w:cs="Arial"/>
              <w:sz w:val="22"/>
              <w:szCs w:val="22"/>
              <w:lang w:val="en-GB"/>
            </w:rPr>
            <w:t>Netherlands</w:t>
          </w:r>
        </w:smartTag>
      </w:smartTag>
      <w:r w:rsidR="0017520A" w:rsidRPr="00C51D78">
        <w:rPr>
          <w:rFonts w:ascii="Arial" w:hAnsi="Arial" w:cs="Arial"/>
          <w:sz w:val="22"/>
          <w:szCs w:val="22"/>
          <w:lang w:val="en-GB"/>
        </w:rPr>
        <w:t xml:space="preserve"> can help stakeholders with decision</w:t>
      </w:r>
      <w:r>
        <w:rPr>
          <w:rFonts w:ascii="Arial" w:hAnsi="Arial" w:cs="Arial"/>
          <w:sz w:val="22"/>
          <w:szCs w:val="22"/>
          <w:lang w:val="en-GB"/>
        </w:rPr>
        <w:t>-</w:t>
      </w:r>
      <w:r w:rsidR="0017520A" w:rsidRPr="00C51D78">
        <w:rPr>
          <w:rFonts w:ascii="Arial" w:hAnsi="Arial" w:cs="Arial"/>
          <w:sz w:val="22"/>
          <w:szCs w:val="22"/>
          <w:lang w:val="en-GB"/>
        </w:rPr>
        <w:t>making</w:t>
      </w:r>
      <w:r>
        <w:rPr>
          <w:rFonts w:ascii="Arial" w:hAnsi="Arial" w:cs="Arial"/>
          <w:sz w:val="22"/>
          <w:szCs w:val="22"/>
          <w:lang w:val="en-GB"/>
        </w:rPr>
        <w:t xml:space="preserve"> regarding</w:t>
      </w:r>
      <w:r w:rsidR="0017520A" w:rsidRPr="00C51D78">
        <w:rPr>
          <w:rFonts w:ascii="Arial" w:hAnsi="Arial" w:cs="Arial"/>
          <w:sz w:val="22"/>
          <w:szCs w:val="22"/>
          <w:lang w:val="en-GB"/>
        </w:rPr>
        <w:t xml:space="preserve"> </w:t>
      </w:r>
      <w:r>
        <w:rPr>
          <w:rFonts w:ascii="Arial" w:hAnsi="Arial" w:cs="Arial"/>
          <w:sz w:val="22"/>
          <w:szCs w:val="22"/>
          <w:lang w:val="en-GB"/>
        </w:rPr>
        <w:t xml:space="preserve">the impact of </w:t>
      </w:r>
      <w:r w:rsidR="0017520A" w:rsidRPr="00C51D78">
        <w:rPr>
          <w:rFonts w:ascii="Arial" w:hAnsi="Arial" w:cs="Arial"/>
          <w:sz w:val="22"/>
          <w:szCs w:val="22"/>
          <w:lang w:val="en-GB"/>
        </w:rPr>
        <w:t xml:space="preserve">changes </w:t>
      </w:r>
      <w:r>
        <w:rPr>
          <w:rFonts w:ascii="Arial" w:hAnsi="Arial" w:cs="Arial"/>
          <w:sz w:val="22"/>
          <w:szCs w:val="22"/>
          <w:lang w:val="en-GB"/>
        </w:rPr>
        <w:t>on the cost of healthcare</w:t>
      </w:r>
      <w:r w:rsidR="0017520A" w:rsidRPr="00C51D78">
        <w:rPr>
          <w:rFonts w:ascii="Arial" w:hAnsi="Arial" w:cs="Arial"/>
          <w:sz w:val="22"/>
          <w:szCs w:val="22"/>
          <w:lang w:val="en-GB"/>
        </w:rPr>
        <w:t>. It can also give insight in the possible reduction of cost of healthcare, through savings on administrative cost</w:t>
      </w:r>
      <w:r w:rsidR="005E026F">
        <w:rPr>
          <w:rFonts w:ascii="Arial" w:hAnsi="Arial" w:cs="Arial"/>
          <w:sz w:val="22"/>
          <w:szCs w:val="22"/>
          <w:lang w:val="en-GB"/>
        </w:rPr>
        <w:t>s,</w:t>
      </w:r>
      <w:r w:rsidR="0017520A" w:rsidRPr="00C51D78">
        <w:rPr>
          <w:rFonts w:ascii="Arial" w:hAnsi="Arial" w:cs="Arial"/>
          <w:sz w:val="22"/>
          <w:szCs w:val="22"/>
          <w:lang w:val="en-GB"/>
        </w:rPr>
        <w:t xml:space="preserve"> without affecting the quality and quantity of care provided. </w:t>
      </w:r>
    </w:p>
    <w:p w:rsidR="0017520A" w:rsidRPr="00C51D78" w:rsidRDefault="0017520A" w:rsidP="0017520A">
      <w:pPr>
        <w:pStyle w:val="Heading3"/>
        <w:spacing w:line="360" w:lineRule="auto"/>
        <w:jc w:val="both"/>
        <w:rPr>
          <w:b w:val="0"/>
          <w:bCs w:val="0"/>
          <w:kern w:val="32"/>
          <w:sz w:val="22"/>
          <w:szCs w:val="22"/>
          <w:u w:val="single"/>
          <w:lang w:val="en-GB"/>
        </w:rPr>
      </w:pPr>
      <w:bookmarkStart w:id="71" w:name="_Toc332190490"/>
      <w:r w:rsidRPr="00C51D78">
        <w:rPr>
          <w:b w:val="0"/>
          <w:bCs w:val="0"/>
          <w:kern w:val="32"/>
          <w:sz w:val="22"/>
          <w:szCs w:val="22"/>
          <w:u w:val="single"/>
          <w:lang w:val="en-GB"/>
        </w:rPr>
        <w:lastRenderedPageBreak/>
        <w:t>Motivation Topic</w:t>
      </w:r>
      <w:bookmarkEnd w:id="71"/>
    </w:p>
    <w:p w:rsidR="0017520A" w:rsidRPr="00C51D78" w:rsidRDefault="00F358E9" w:rsidP="0017520A">
      <w:pPr>
        <w:spacing w:line="360" w:lineRule="auto"/>
        <w:jc w:val="both"/>
        <w:rPr>
          <w:rFonts w:ascii="Arial" w:hAnsi="Arial" w:cs="Arial"/>
          <w:sz w:val="22"/>
          <w:szCs w:val="22"/>
          <w:lang w:val="en-GB"/>
        </w:rPr>
      </w:pPr>
      <w:r>
        <w:rPr>
          <w:rFonts w:ascii="Arial" w:hAnsi="Arial" w:cs="Arial"/>
          <w:sz w:val="22"/>
          <w:szCs w:val="22"/>
          <w:lang w:val="en-GB"/>
        </w:rPr>
        <w:t xml:space="preserve">As a controller for a healthcare organization, I have a personal interest in the topic of my thesis. </w:t>
      </w:r>
      <w:r w:rsidR="0017520A" w:rsidRPr="00C51D78">
        <w:rPr>
          <w:rFonts w:ascii="Arial" w:hAnsi="Arial" w:cs="Arial"/>
          <w:sz w:val="22"/>
          <w:szCs w:val="22"/>
          <w:lang w:val="en-GB"/>
        </w:rPr>
        <w:t xml:space="preserve">In this position I have seen many changes during </w:t>
      </w:r>
      <w:r w:rsidR="005E026F">
        <w:rPr>
          <w:rFonts w:ascii="Arial" w:hAnsi="Arial" w:cs="Arial"/>
          <w:sz w:val="22"/>
          <w:szCs w:val="22"/>
          <w:lang w:val="en-GB"/>
        </w:rPr>
        <w:t>recent</w:t>
      </w:r>
      <w:r w:rsidR="0017520A" w:rsidRPr="00C51D78">
        <w:rPr>
          <w:rFonts w:ascii="Arial" w:hAnsi="Arial" w:cs="Arial"/>
          <w:sz w:val="22"/>
          <w:szCs w:val="22"/>
          <w:lang w:val="en-GB"/>
        </w:rPr>
        <w:t xml:space="preserve"> years </w:t>
      </w:r>
      <w:r w:rsidR="00FD6B5C">
        <w:rPr>
          <w:rFonts w:ascii="Arial" w:hAnsi="Arial" w:cs="Arial"/>
          <w:sz w:val="22"/>
          <w:szCs w:val="22"/>
          <w:lang w:val="en-GB"/>
        </w:rPr>
        <w:t>in</w:t>
      </w:r>
      <w:r w:rsidR="0017520A" w:rsidRPr="00C51D78">
        <w:rPr>
          <w:rFonts w:ascii="Arial" w:hAnsi="Arial" w:cs="Arial"/>
          <w:sz w:val="22"/>
          <w:szCs w:val="22"/>
          <w:lang w:val="en-GB"/>
        </w:rPr>
        <w:t xml:space="preserve"> the way healthcare is organized in the </w:t>
      </w:r>
      <w:smartTag w:uri="urn:schemas-microsoft-com:office:smarttags" w:element="country-region">
        <w:smartTag w:uri="urn:schemas-microsoft-com:office:smarttags" w:element="place">
          <w:r w:rsidR="0017520A" w:rsidRPr="00C51D78">
            <w:rPr>
              <w:rFonts w:ascii="Arial" w:hAnsi="Arial" w:cs="Arial"/>
              <w:sz w:val="22"/>
              <w:szCs w:val="22"/>
              <w:lang w:val="en-GB"/>
            </w:rPr>
            <w:t>Netherlands</w:t>
          </w:r>
        </w:smartTag>
      </w:smartTag>
      <w:r w:rsidR="0017520A" w:rsidRPr="00C51D78">
        <w:rPr>
          <w:rFonts w:ascii="Arial" w:hAnsi="Arial" w:cs="Arial"/>
          <w:sz w:val="22"/>
          <w:szCs w:val="22"/>
          <w:lang w:val="en-GB"/>
        </w:rPr>
        <w:t xml:space="preserve"> and the effects of these measures </w:t>
      </w:r>
      <w:r w:rsidR="00FD6B5C">
        <w:rPr>
          <w:rFonts w:ascii="Arial" w:hAnsi="Arial" w:cs="Arial"/>
          <w:sz w:val="22"/>
          <w:szCs w:val="22"/>
          <w:lang w:val="en-GB"/>
        </w:rPr>
        <w:t>for</w:t>
      </w:r>
      <w:r w:rsidR="0017520A" w:rsidRPr="00C51D78">
        <w:rPr>
          <w:rFonts w:ascii="Arial" w:hAnsi="Arial" w:cs="Arial"/>
          <w:sz w:val="22"/>
          <w:szCs w:val="22"/>
          <w:lang w:val="en-GB"/>
        </w:rPr>
        <w:t xml:space="preserve"> the stakeholders in this line of business. As a controller I can often comprehend and appreciate these effects from </w:t>
      </w:r>
      <w:r w:rsidR="001D2BFA" w:rsidRPr="00C51D78">
        <w:rPr>
          <w:rFonts w:ascii="Arial" w:hAnsi="Arial" w:cs="Arial"/>
          <w:sz w:val="22"/>
          <w:szCs w:val="22"/>
          <w:lang w:val="en-GB"/>
        </w:rPr>
        <w:t>an</w:t>
      </w:r>
      <w:r w:rsidR="0017520A" w:rsidRPr="00C51D78">
        <w:rPr>
          <w:rFonts w:ascii="Arial" w:hAnsi="Arial" w:cs="Arial"/>
          <w:sz w:val="22"/>
          <w:szCs w:val="22"/>
          <w:lang w:val="en-GB"/>
        </w:rPr>
        <w:t xml:space="preserve"> economical point of view, but often wonder if these measures are necessary in a regulated market as the Dutch healthcare market and what effects these measures </w:t>
      </w:r>
      <w:r w:rsidR="005E026F">
        <w:rPr>
          <w:rFonts w:ascii="Arial" w:hAnsi="Arial" w:cs="Arial"/>
          <w:sz w:val="22"/>
          <w:szCs w:val="22"/>
          <w:lang w:val="en-GB"/>
        </w:rPr>
        <w:t>have</w:t>
      </w:r>
      <w:r w:rsidR="0017520A" w:rsidRPr="00C51D78">
        <w:rPr>
          <w:rFonts w:ascii="Arial" w:hAnsi="Arial" w:cs="Arial"/>
          <w:sz w:val="22"/>
          <w:szCs w:val="22"/>
          <w:lang w:val="en-GB"/>
        </w:rPr>
        <w:t xml:space="preserve"> on healthcare itself. </w:t>
      </w:r>
    </w:p>
    <w:p w:rsidR="007C0120" w:rsidRPr="00C51D78" w:rsidRDefault="007C0120" w:rsidP="00D6127F">
      <w:pPr>
        <w:spacing w:line="360" w:lineRule="auto"/>
        <w:jc w:val="both"/>
        <w:rPr>
          <w:rFonts w:ascii="Arial" w:hAnsi="Arial" w:cs="Arial"/>
          <w:sz w:val="22"/>
          <w:szCs w:val="22"/>
          <w:lang w:val="en-GB"/>
        </w:rPr>
      </w:pPr>
    </w:p>
    <w:p w:rsidR="0017520A" w:rsidRPr="00C51D78" w:rsidRDefault="0017520A" w:rsidP="0017520A">
      <w:pPr>
        <w:pStyle w:val="Heading3"/>
        <w:spacing w:line="360" w:lineRule="auto"/>
        <w:jc w:val="both"/>
        <w:rPr>
          <w:b w:val="0"/>
          <w:bCs w:val="0"/>
          <w:kern w:val="32"/>
          <w:sz w:val="22"/>
          <w:szCs w:val="22"/>
          <w:u w:val="single"/>
          <w:lang w:val="en-GB"/>
        </w:rPr>
      </w:pPr>
      <w:bookmarkStart w:id="72" w:name="_Toc332190491"/>
      <w:r w:rsidRPr="00C51D78">
        <w:rPr>
          <w:b w:val="0"/>
          <w:bCs w:val="0"/>
          <w:kern w:val="32"/>
          <w:sz w:val="22"/>
          <w:szCs w:val="22"/>
          <w:u w:val="single"/>
          <w:lang w:val="en-GB"/>
        </w:rPr>
        <w:t>Structure of the thesis</w:t>
      </w:r>
      <w:bookmarkEnd w:id="72"/>
    </w:p>
    <w:p w:rsidR="00EA39D7" w:rsidRDefault="00004734" w:rsidP="00D23899">
      <w:pPr>
        <w:spacing w:line="360" w:lineRule="auto"/>
        <w:jc w:val="both"/>
        <w:rPr>
          <w:rFonts w:ascii="Arial" w:hAnsi="Arial" w:cs="Arial"/>
          <w:sz w:val="22"/>
          <w:szCs w:val="22"/>
          <w:lang w:val="en-GB"/>
        </w:rPr>
      </w:pPr>
      <w:r w:rsidRPr="00C51D78">
        <w:rPr>
          <w:rFonts w:ascii="Arial" w:hAnsi="Arial" w:cs="Arial"/>
          <w:sz w:val="22"/>
          <w:szCs w:val="22"/>
          <w:lang w:val="en-GB"/>
        </w:rPr>
        <w:t xml:space="preserve">In order to answer the research-questions the components of these questions are incorporated in a schematic overview, as can be seen </w:t>
      </w:r>
      <w:r w:rsidR="00EA39D7">
        <w:rPr>
          <w:rFonts w:ascii="Arial" w:hAnsi="Arial" w:cs="Arial"/>
          <w:sz w:val="22"/>
          <w:szCs w:val="22"/>
          <w:lang w:val="en-GB"/>
        </w:rPr>
        <w:t xml:space="preserve">in figure </w:t>
      </w:r>
      <w:r w:rsidR="000F185D">
        <w:rPr>
          <w:rFonts w:ascii="Arial" w:hAnsi="Arial" w:cs="Arial"/>
          <w:sz w:val="22"/>
          <w:szCs w:val="22"/>
          <w:lang w:val="en-GB"/>
        </w:rPr>
        <w:t>2</w:t>
      </w:r>
      <w:r w:rsidRPr="00C51D78">
        <w:rPr>
          <w:rFonts w:ascii="Arial" w:hAnsi="Arial" w:cs="Arial"/>
          <w:sz w:val="22"/>
          <w:szCs w:val="22"/>
          <w:lang w:val="en-GB"/>
        </w:rPr>
        <w:t xml:space="preserve">. This </w:t>
      </w:r>
      <w:r w:rsidR="00817ABB" w:rsidRPr="00C51D78">
        <w:rPr>
          <w:rFonts w:ascii="Arial" w:hAnsi="Arial" w:cs="Arial"/>
          <w:sz w:val="22"/>
          <w:szCs w:val="22"/>
          <w:lang w:val="en-GB"/>
        </w:rPr>
        <w:t xml:space="preserve">conceptual </w:t>
      </w:r>
      <w:r w:rsidRPr="00C51D78">
        <w:rPr>
          <w:rFonts w:ascii="Arial" w:hAnsi="Arial" w:cs="Arial"/>
          <w:sz w:val="22"/>
          <w:szCs w:val="22"/>
          <w:lang w:val="en-GB"/>
        </w:rPr>
        <w:t xml:space="preserve">framework will be </w:t>
      </w:r>
      <w:r w:rsidR="00EA39D7">
        <w:rPr>
          <w:rFonts w:ascii="Arial" w:hAnsi="Arial" w:cs="Arial"/>
          <w:sz w:val="22"/>
          <w:szCs w:val="22"/>
          <w:lang w:val="en-GB"/>
        </w:rPr>
        <w:t>used</w:t>
      </w:r>
      <w:r w:rsidRPr="00C51D78">
        <w:rPr>
          <w:rFonts w:ascii="Arial" w:hAnsi="Arial" w:cs="Arial"/>
          <w:sz w:val="22"/>
          <w:szCs w:val="22"/>
          <w:lang w:val="en-GB"/>
        </w:rPr>
        <w:t xml:space="preserve"> in</w:t>
      </w:r>
      <w:r w:rsidR="008178ED" w:rsidRPr="00C51D78">
        <w:rPr>
          <w:rFonts w:ascii="Arial" w:hAnsi="Arial" w:cs="Arial"/>
          <w:sz w:val="22"/>
          <w:szCs w:val="22"/>
          <w:lang w:val="en-GB"/>
        </w:rPr>
        <w:t xml:space="preserve"> each of </w:t>
      </w:r>
      <w:r w:rsidRPr="00C51D78">
        <w:rPr>
          <w:rFonts w:ascii="Arial" w:hAnsi="Arial" w:cs="Arial"/>
          <w:sz w:val="22"/>
          <w:szCs w:val="22"/>
          <w:lang w:val="en-GB"/>
        </w:rPr>
        <w:t xml:space="preserve">the chapters of this thesis. The </w:t>
      </w:r>
      <w:r w:rsidR="00EA39D7" w:rsidRPr="00C51D78">
        <w:rPr>
          <w:rFonts w:ascii="Arial" w:hAnsi="Arial" w:cs="Arial"/>
          <w:sz w:val="22"/>
          <w:szCs w:val="22"/>
          <w:lang w:val="en-GB"/>
        </w:rPr>
        <w:t>framework starts</w:t>
      </w:r>
      <w:r w:rsidRPr="00C51D78">
        <w:rPr>
          <w:rFonts w:ascii="Arial" w:hAnsi="Arial" w:cs="Arial"/>
          <w:sz w:val="22"/>
          <w:szCs w:val="22"/>
          <w:lang w:val="en-GB"/>
        </w:rPr>
        <w:t xml:space="preserve"> with the reforms of the mo</w:t>
      </w:r>
      <w:r w:rsidR="00EA39D7">
        <w:rPr>
          <w:rFonts w:ascii="Arial" w:hAnsi="Arial" w:cs="Arial"/>
          <w:sz w:val="22"/>
          <w:szCs w:val="22"/>
          <w:lang w:val="en-GB"/>
        </w:rPr>
        <w:t>dernization program of the AWBZ.</w:t>
      </w:r>
    </w:p>
    <w:p w:rsidR="00EA39D7" w:rsidRDefault="00EA39D7" w:rsidP="00D23899">
      <w:pPr>
        <w:spacing w:line="360" w:lineRule="auto"/>
        <w:jc w:val="both"/>
        <w:rPr>
          <w:rFonts w:ascii="Arial" w:hAnsi="Arial" w:cs="Arial"/>
          <w:sz w:val="22"/>
          <w:szCs w:val="22"/>
          <w:lang w:val="en-GB"/>
        </w:rPr>
      </w:pPr>
    </w:p>
    <w:p w:rsidR="003E5C2B" w:rsidRPr="00C51D78" w:rsidRDefault="00E00591" w:rsidP="00D23899">
      <w:pPr>
        <w:spacing w:line="360" w:lineRule="auto"/>
        <w:jc w:val="both"/>
        <w:rPr>
          <w:rFonts w:ascii="Arial" w:hAnsi="Arial" w:cs="Arial"/>
          <w:sz w:val="22"/>
          <w:szCs w:val="22"/>
          <w:lang w:val="en-GB"/>
        </w:rPr>
      </w:pPr>
      <w:r w:rsidRPr="00C51D78">
        <w:rPr>
          <w:rFonts w:ascii="Arial" w:hAnsi="Arial" w:cs="Arial"/>
          <w:sz w:val="18"/>
          <w:szCs w:val="18"/>
          <w:lang w:val="en-GB"/>
        </w:rPr>
        <w:t>Figure</w:t>
      </w:r>
      <w:r w:rsidR="00BF3568">
        <w:rPr>
          <w:rFonts w:ascii="Arial" w:hAnsi="Arial" w:cs="Arial"/>
          <w:sz w:val="18"/>
          <w:szCs w:val="18"/>
          <w:lang w:val="en-GB"/>
        </w:rPr>
        <w:t xml:space="preserve"> 2</w:t>
      </w:r>
      <w:r w:rsidRPr="00C51D78">
        <w:rPr>
          <w:rFonts w:ascii="Arial" w:hAnsi="Arial" w:cs="Arial"/>
          <w:sz w:val="18"/>
          <w:szCs w:val="18"/>
          <w:lang w:val="en-GB"/>
        </w:rPr>
        <w:t xml:space="preserve">: </w:t>
      </w:r>
      <w:r w:rsidR="00817ABB" w:rsidRPr="00C51D78">
        <w:rPr>
          <w:rFonts w:ascii="Arial" w:hAnsi="Arial" w:cs="Arial"/>
          <w:sz w:val="18"/>
          <w:szCs w:val="18"/>
          <w:lang w:val="en-GB"/>
        </w:rPr>
        <w:t xml:space="preserve">conceptual </w:t>
      </w:r>
      <w:r w:rsidRPr="00C51D78">
        <w:rPr>
          <w:rFonts w:ascii="Arial" w:hAnsi="Arial" w:cs="Arial"/>
          <w:sz w:val="18"/>
          <w:szCs w:val="18"/>
          <w:lang w:val="en-GB"/>
        </w:rPr>
        <w:t xml:space="preserve">framework </w:t>
      </w:r>
    </w:p>
    <w:p w:rsidR="009B0AB6" w:rsidRPr="00C51D78" w:rsidRDefault="006D7DD8" w:rsidP="00D23899">
      <w:pPr>
        <w:spacing w:line="360" w:lineRule="auto"/>
        <w:jc w:val="both"/>
        <w:rPr>
          <w:rFonts w:ascii="Arial" w:hAnsi="Arial" w:cs="Arial"/>
          <w:sz w:val="22"/>
          <w:szCs w:val="22"/>
          <w:lang w:val="en-GB"/>
        </w:rPr>
      </w:pPr>
      <w:r>
        <w:rPr>
          <w:rFonts w:ascii="Arial" w:hAnsi="Arial" w:cs="Arial"/>
          <w:noProof/>
          <w:sz w:val="22"/>
          <w:szCs w:val="22"/>
          <w:lang w:val="en-US"/>
        </w:rPr>
        <w:drawing>
          <wp:inline distT="0" distB="0" distL="0" distR="0">
            <wp:extent cx="5752465" cy="1913890"/>
            <wp:effectExtent l="1905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5752465" cy="1913890"/>
                    </a:xfrm>
                    <a:prstGeom prst="rect">
                      <a:avLst/>
                    </a:prstGeom>
                    <a:noFill/>
                    <a:ln w="9525">
                      <a:noFill/>
                      <a:miter lim="800000"/>
                      <a:headEnd/>
                      <a:tailEnd/>
                    </a:ln>
                  </pic:spPr>
                </pic:pic>
              </a:graphicData>
            </a:graphic>
          </wp:inline>
        </w:drawing>
      </w:r>
    </w:p>
    <w:p w:rsidR="0017520A" w:rsidRPr="00C51D78" w:rsidRDefault="0017520A" w:rsidP="00D23899">
      <w:pPr>
        <w:spacing w:line="360" w:lineRule="auto"/>
        <w:jc w:val="both"/>
        <w:rPr>
          <w:rFonts w:ascii="Arial" w:hAnsi="Arial" w:cs="Arial"/>
          <w:sz w:val="22"/>
          <w:szCs w:val="22"/>
          <w:lang w:val="en-GB"/>
        </w:rPr>
      </w:pPr>
    </w:p>
    <w:p w:rsidR="00E24D1D" w:rsidRPr="00C51D78" w:rsidRDefault="00DD79DE" w:rsidP="00DD79DE">
      <w:pPr>
        <w:spacing w:line="360" w:lineRule="auto"/>
        <w:jc w:val="both"/>
        <w:rPr>
          <w:rFonts w:ascii="Arial" w:hAnsi="Arial" w:cs="Arial"/>
          <w:sz w:val="22"/>
          <w:szCs w:val="22"/>
          <w:lang w:val="en-GB"/>
        </w:rPr>
      </w:pPr>
      <w:r w:rsidRPr="00C51D78">
        <w:rPr>
          <w:rFonts w:ascii="Arial" w:hAnsi="Arial" w:cs="Arial"/>
          <w:sz w:val="22"/>
          <w:szCs w:val="22"/>
          <w:lang w:val="en-GB"/>
        </w:rPr>
        <w:t>In chapter 2</w:t>
      </w:r>
      <w:r w:rsidR="005B5752" w:rsidRPr="00C51D78">
        <w:rPr>
          <w:rFonts w:ascii="Arial" w:hAnsi="Arial" w:cs="Arial"/>
          <w:sz w:val="22"/>
          <w:szCs w:val="22"/>
          <w:lang w:val="en-GB"/>
        </w:rPr>
        <w:t xml:space="preserve"> the Dutch healthcare system is described along</w:t>
      </w:r>
      <w:r w:rsidR="00EB2286">
        <w:rPr>
          <w:rFonts w:ascii="Arial" w:hAnsi="Arial" w:cs="Arial"/>
          <w:sz w:val="22"/>
          <w:szCs w:val="22"/>
          <w:lang w:val="en-GB"/>
        </w:rPr>
        <w:t xml:space="preserve"> with the modernization program, </w:t>
      </w:r>
      <w:r w:rsidR="005B5752" w:rsidRPr="00C51D78">
        <w:rPr>
          <w:rFonts w:ascii="Arial" w:hAnsi="Arial" w:cs="Arial"/>
          <w:sz w:val="22"/>
          <w:szCs w:val="22"/>
          <w:lang w:val="en-GB"/>
        </w:rPr>
        <w:t>which has been implemented</w:t>
      </w:r>
      <w:r w:rsidR="009062CA" w:rsidRPr="00C51D78">
        <w:rPr>
          <w:rFonts w:ascii="Arial" w:hAnsi="Arial" w:cs="Arial"/>
          <w:sz w:val="22"/>
          <w:szCs w:val="22"/>
          <w:lang w:val="en-GB"/>
        </w:rPr>
        <w:t xml:space="preserve"> by the Ministry of Health</w:t>
      </w:r>
      <w:r w:rsidR="005B5752" w:rsidRPr="00C51D78">
        <w:rPr>
          <w:rFonts w:ascii="Arial" w:hAnsi="Arial" w:cs="Arial"/>
          <w:sz w:val="22"/>
          <w:szCs w:val="22"/>
          <w:lang w:val="en-GB"/>
        </w:rPr>
        <w:t xml:space="preserve"> throughout the better part of the last decade. </w:t>
      </w:r>
      <w:r w:rsidR="00EA39D7">
        <w:rPr>
          <w:rFonts w:ascii="Arial" w:hAnsi="Arial" w:cs="Arial"/>
          <w:sz w:val="22"/>
          <w:szCs w:val="22"/>
          <w:lang w:val="en-GB"/>
        </w:rPr>
        <w:t>This</w:t>
      </w:r>
      <w:r w:rsidR="009062CA" w:rsidRPr="00C51D78">
        <w:rPr>
          <w:rFonts w:ascii="Arial" w:hAnsi="Arial" w:cs="Arial"/>
          <w:sz w:val="22"/>
          <w:szCs w:val="22"/>
          <w:lang w:val="en-GB"/>
        </w:rPr>
        <w:t xml:space="preserve"> chapter also describes the scientific view on the</w:t>
      </w:r>
      <w:r w:rsidR="00741156" w:rsidRPr="00C51D78">
        <w:rPr>
          <w:rFonts w:ascii="Arial" w:hAnsi="Arial" w:cs="Arial"/>
          <w:sz w:val="22"/>
          <w:szCs w:val="22"/>
          <w:lang w:val="en-GB"/>
        </w:rPr>
        <w:t>se</w:t>
      </w:r>
      <w:r w:rsidR="009062CA" w:rsidRPr="00C51D78">
        <w:rPr>
          <w:rFonts w:ascii="Arial" w:hAnsi="Arial" w:cs="Arial"/>
          <w:sz w:val="22"/>
          <w:szCs w:val="22"/>
          <w:lang w:val="en-GB"/>
        </w:rPr>
        <w:t xml:space="preserve"> reforms </w:t>
      </w:r>
      <w:r w:rsidR="00EA39D7">
        <w:rPr>
          <w:rFonts w:ascii="Arial" w:hAnsi="Arial" w:cs="Arial"/>
          <w:sz w:val="22"/>
          <w:szCs w:val="22"/>
          <w:lang w:val="en-GB"/>
        </w:rPr>
        <w:t xml:space="preserve">and the </w:t>
      </w:r>
      <w:r w:rsidR="000F185D">
        <w:rPr>
          <w:rFonts w:ascii="Arial" w:hAnsi="Arial" w:cs="Arial"/>
          <w:sz w:val="22"/>
          <w:szCs w:val="22"/>
          <w:lang w:val="en-GB"/>
        </w:rPr>
        <w:t>impact</w:t>
      </w:r>
      <w:r w:rsidR="00926681" w:rsidRPr="00C51D78">
        <w:rPr>
          <w:rFonts w:ascii="Arial" w:hAnsi="Arial" w:cs="Arial"/>
          <w:sz w:val="22"/>
          <w:szCs w:val="22"/>
          <w:lang w:val="en-GB"/>
        </w:rPr>
        <w:t xml:space="preserve"> of the reforms </w:t>
      </w:r>
      <w:r w:rsidR="00EA39D7">
        <w:rPr>
          <w:rFonts w:ascii="Arial" w:hAnsi="Arial" w:cs="Arial"/>
          <w:sz w:val="22"/>
          <w:szCs w:val="22"/>
          <w:lang w:val="en-GB"/>
        </w:rPr>
        <w:t>to</w:t>
      </w:r>
      <w:r w:rsidR="00926681" w:rsidRPr="00C51D78">
        <w:rPr>
          <w:rFonts w:ascii="Arial" w:hAnsi="Arial" w:cs="Arial"/>
          <w:sz w:val="22"/>
          <w:szCs w:val="22"/>
          <w:lang w:val="en-GB"/>
        </w:rPr>
        <w:t xml:space="preserve"> the management control systems of healthcare organizations. </w:t>
      </w:r>
      <w:r w:rsidR="008450F1" w:rsidRPr="00C51D78">
        <w:rPr>
          <w:rFonts w:ascii="Arial" w:hAnsi="Arial" w:cs="Arial"/>
          <w:sz w:val="22"/>
          <w:szCs w:val="22"/>
          <w:lang w:val="en-GB"/>
        </w:rPr>
        <w:t>In chapter 3 the administrative cost</w:t>
      </w:r>
      <w:r w:rsidR="00EB2286">
        <w:rPr>
          <w:rFonts w:ascii="Arial" w:hAnsi="Arial" w:cs="Arial"/>
          <w:sz w:val="22"/>
          <w:szCs w:val="22"/>
          <w:lang w:val="en-GB"/>
        </w:rPr>
        <w:t>s</w:t>
      </w:r>
      <w:r w:rsidR="008450F1" w:rsidRPr="00C51D78">
        <w:rPr>
          <w:rFonts w:ascii="Arial" w:hAnsi="Arial" w:cs="Arial"/>
          <w:sz w:val="22"/>
          <w:szCs w:val="22"/>
          <w:lang w:val="en-GB"/>
        </w:rPr>
        <w:t xml:space="preserve"> of the </w:t>
      </w:r>
      <w:r w:rsidR="00C76BC0" w:rsidRPr="00C51D78">
        <w:rPr>
          <w:rFonts w:ascii="Arial" w:hAnsi="Arial" w:cs="Arial"/>
          <w:sz w:val="22"/>
          <w:szCs w:val="22"/>
          <w:lang w:val="en-GB"/>
        </w:rPr>
        <w:t xml:space="preserve">Dutch healthcare system are described as is the system through which the Ministry of Health controls and measures these costs. </w:t>
      </w:r>
      <w:r w:rsidR="00B10765" w:rsidRPr="00C51D78">
        <w:rPr>
          <w:rFonts w:ascii="Arial" w:hAnsi="Arial" w:cs="Arial"/>
          <w:sz w:val="22"/>
          <w:szCs w:val="22"/>
          <w:lang w:val="en-GB"/>
        </w:rPr>
        <w:t>This is offset</w:t>
      </w:r>
      <w:r w:rsidR="00EA39D7">
        <w:rPr>
          <w:rFonts w:ascii="Arial" w:hAnsi="Arial" w:cs="Arial"/>
          <w:sz w:val="22"/>
          <w:szCs w:val="22"/>
          <w:lang w:val="en-GB"/>
        </w:rPr>
        <w:t xml:space="preserve"> against</w:t>
      </w:r>
      <w:r w:rsidR="00B10765" w:rsidRPr="00C51D78">
        <w:rPr>
          <w:rFonts w:ascii="Arial" w:hAnsi="Arial" w:cs="Arial"/>
          <w:sz w:val="22"/>
          <w:szCs w:val="22"/>
          <w:lang w:val="en-GB"/>
        </w:rPr>
        <w:t xml:space="preserve"> the knowledge from scientific studies performed, mostly in North-America, to</w:t>
      </w:r>
      <w:r w:rsidR="00B91BC9" w:rsidRPr="00C51D78">
        <w:rPr>
          <w:rFonts w:ascii="Arial" w:hAnsi="Arial" w:cs="Arial"/>
          <w:sz w:val="22"/>
          <w:szCs w:val="22"/>
          <w:lang w:val="en-GB"/>
        </w:rPr>
        <w:t xml:space="preserve"> analyse the </w:t>
      </w:r>
      <w:r w:rsidR="00E52AA3" w:rsidRPr="00C51D78">
        <w:rPr>
          <w:rFonts w:ascii="Arial" w:hAnsi="Arial" w:cs="Arial"/>
          <w:sz w:val="22"/>
          <w:szCs w:val="22"/>
          <w:lang w:val="en-GB"/>
        </w:rPr>
        <w:t>measurements which have been carried out by the Ministry of Health. This chapter ends with a</w:t>
      </w:r>
      <w:r w:rsidR="008178ED" w:rsidRPr="00C51D78">
        <w:rPr>
          <w:rFonts w:ascii="Arial" w:hAnsi="Arial" w:cs="Arial"/>
          <w:sz w:val="22"/>
          <w:szCs w:val="22"/>
          <w:lang w:val="en-GB"/>
        </w:rPr>
        <w:t xml:space="preserve"> definition of administrative costs which is best suited to objectively and fully </w:t>
      </w:r>
      <w:r w:rsidR="00F57C9A" w:rsidRPr="00C51D78">
        <w:rPr>
          <w:rFonts w:ascii="Arial" w:hAnsi="Arial" w:cs="Arial"/>
          <w:sz w:val="22"/>
          <w:szCs w:val="22"/>
          <w:lang w:val="en-GB"/>
        </w:rPr>
        <w:t xml:space="preserve">capture these costs. </w:t>
      </w:r>
      <w:r w:rsidR="00BF360A" w:rsidRPr="00C51D78">
        <w:rPr>
          <w:rFonts w:ascii="Arial" w:hAnsi="Arial" w:cs="Arial"/>
          <w:sz w:val="22"/>
          <w:szCs w:val="22"/>
          <w:lang w:val="en-GB"/>
        </w:rPr>
        <w:t xml:space="preserve">In chapter </w:t>
      </w:r>
      <w:smartTag w:uri="urn:schemas-microsoft-com:office:smarttags" w:element="metricconverter">
        <w:smartTagPr>
          <w:attr w:name="ProductID" w:val="4 a"/>
        </w:smartTagPr>
        <w:r w:rsidR="00BF360A" w:rsidRPr="00C51D78">
          <w:rPr>
            <w:rFonts w:ascii="Arial" w:hAnsi="Arial" w:cs="Arial"/>
            <w:sz w:val="22"/>
            <w:szCs w:val="22"/>
            <w:lang w:val="en-GB"/>
          </w:rPr>
          <w:t>4 a</w:t>
        </w:r>
      </w:smartTag>
      <w:r w:rsidR="00BF360A" w:rsidRPr="00C51D78">
        <w:rPr>
          <w:rFonts w:ascii="Arial" w:hAnsi="Arial" w:cs="Arial"/>
          <w:sz w:val="22"/>
          <w:szCs w:val="22"/>
          <w:lang w:val="en-GB"/>
        </w:rPr>
        <w:t xml:space="preserve"> </w:t>
      </w:r>
      <w:r w:rsidR="00F57C9A" w:rsidRPr="00C51D78">
        <w:rPr>
          <w:rFonts w:ascii="Arial" w:hAnsi="Arial" w:cs="Arial"/>
          <w:sz w:val="22"/>
          <w:szCs w:val="22"/>
          <w:lang w:val="en-GB"/>
        </w:rPr>
        <w:t>model</w:t>
      </w:r>
      <w:r w:rsidR="00BF360A" w:rsidRPr="00C51D78">
        <w:rPr>
          <w:rFonts w:ascii="Arial" w:hAnsi="Arial" w:cs="Arial"/>
          <w:sz w:val="22"/>
          <w:szCs w:val="22"/>
          <w:lang w:val="en-GB"/>
        </w:rPr>
        <w:t xml:space="preserve"> for measuring administrative cost</w:t>
      </w:r>
      <w:r w:rsidR="000F185D">
        <w:rPr>
          <w:rFonts w:ascii="Arial" w:hAnsi="Arial" w:cs="Arial"/>
          <w:sz w:val="22"/>
          <w:szCs w:val="22"/>
          <w:lang w:val="en-GB"/>
        </w:rPr>
        <w:t xml:space="preserve">s </w:t>
      </w:r>
      <w:r w:rsidR="00BF360A" w:rsidRPr="00C51D78">
        <w:rPr>
          <w:rFonts w:ascii="Arial" w:hAnsi="Arial" w:cs="Arial"/>
          <w:sz w:val="22"/>
          <w:szCs w:val="22"/>
          <w:lang w:val="en-GB"/>
        </w:rPr>
        <w:t xml:space="preserve">is </w:t>
      </w:r>
      <w:r w:rsidR="0033467C" w:rsidRPr="00C51D78">
        <w:rPr>
          <w:rFonts w:ascii="Arial" w:hAnsi="Arial" w:cs="Arial"/>
          <w:sz w:val="22"/>
          <w:szCs w:val="22"/>
          <w:lang w:val="en-GB"/>
        </w:rPr>
        <w:t>discussed</w:t>
      </w:r>
      <w:r w:rsidR="00BF360A" w:rsidRPr="00C51D78">
        <w:rPr>
          <w:rFonts w:ascii="Arial" w:hAnsi="Arial" w:cs="Arial"/>
          <w:sz w:val="22"/>
          <w:szCs w:val="22"/>
          <w:lang w:val="en-GB"/>
        </w:rPr>
        <w:t>.</w:t>
      </w:r>
      <w:r w:rsidR="0033467C" w:rsidRPr="00C51D78">
        <w:rPr>
          <w:rFonts w:ascii="Arial" w:hAnsi="Arial" w:cs="Arial"/>
          <w:sz w:val="22"/>
          <w:szCs w:val="22"/>
          <w:lang w:val="en-GB"/>
        </w:rPr>
        <w:t xml:space="preserve"> This is done by the </w:t>
      </w:r>
      <w:r w:rsidR="00EA39D7">
        <w:rPr>
          <w:rFonts w:ascii="Arial" w:hAnsi="Arial" w:cs="Arial"/>
          <w:sz w:val="22"/>
          <w:szCs w:val="22"/>
          <w:lang w:val="en-GB"/>
        </w:rPr>
        <w:t>analysing</w:t>
      </w:r>
      <w:r w:rsidR="0033467C" w:rsidRPr="00C51D78">
        <w:rPr>
          <w:rFonts w:ascii="Arial" w:hAnsi="Arial" w:cs="Arial"/>
          <w:sz w:val="22"/>
          <w:szCs w:val="22"/>
          <w:lang w:val="en-GB"/>
        </w:rPr>
        <w:t xml:space="preserve"> existing models and research </w:t>
      </w:r>
      <w:r w:rsidR="009D3875" w:rsidRPr="00C51D78">
        <w:rPr>
          <w:rFonts w:ascii="Arial" w:hAnsi="Arial" w:cs="Arial"/>
          <w:sz w:val="22"/>
          <w:szCs w:val="22"/>
          <w:lang w:val="en-GB"/>
        </w:rPr>
        <w:t>in</w:t>
      </w:r>
      <w:r w:rsidR="0033467C" w:rsidRPr="00C51D78">
        <w:rPr>
          <w:rFonts w:ascii="Arial" w:hAnsi="Arial" w:cs="Arial"/>
          <w:sz w:val="22"/>
          <w:szCs w:val="22"/>
          <w:lang w:val="en-GB"/>
        </w:rPr>
        <w:t xml:space="preserve"> the field of administrative costs in healthcare. </w:t>
      </w:r>
      <w:r w:rsidR="00BF360A" w:rsidRPr="00C51D78">
        <w:rPr>
          <w:rFonts w:ascii="Arial" w:hAnsi="Arial" w:cs="Arial"/>
          <w:sz w:val="22"/>
          <w:szCs w:val="22"/>
          <w:lang w:val="en-GB"/>
        </w:rPr>
        <w:lastRenderedPageBreak/>
        <w:t xml:space="preserve">This </w:t>
      </w:r>
      <w:r w:rsidR="00F57C9A" w:rsidRPr="00C51D78">
        <w:rPr>
          <w:rFonts w:ascii="Arial" w:hAnsi="Arial" w:cs="Arial"/>
          <w:sz w:val="22"/>
          <w:szCs w:val="22"/>
          <w:lang w:val="en-GB"/>
        </w:rPr>
        <w:t>model</w:t>
      </w:r>
      <w:r w:rsidR="00BF360A" w:rsidRPr="00C51D78">
        <w:rPr>
          <w:rFonts w:ascii="Arial" w:hAnsi="Arial" w:cs="Arial"/>
          <w:sz w:val="22"/>
          <w:szCs w:val="22"/>
          <w:lang w:val="en-GB"/>
        </w:rPr>
        <w:t xml:space="preserve"> is needed to perform a complete and objective measurement of the administrative cost</w:t>
      </w:r>
      <w:r w:rsidR="00EB2286">
        <w:rPr>
          <w:rFonts w:ascii="Arial" w:hAnsi="Arial" w:cs="Arial"/>
          <w:sz w:val="22"/>
          <w:szCs w:val="22"/>
          <w:lang w:val="en-GB"/>
        </w:rPr>
        <w:t>s</w:t>
      </w:r>
      <w:r w:rsidR="00BF360A" w:rsidRPr="00C51D78">
        <w:rPr>
          <w:rFonts w:ascii="Arial" w:hAnsi="Arial" w:cs="Arial"/>
          <w:sz w:val="22"/>
          <w:szCs w:val="22"/>
          <w:lang w:val="en-GB"/>
        </w:rPr>
        <w:t xml:space="preserve"> of the Dutch healthcare system before and after the modernization program of the AWBZ. </w:t>
      </w:r>
      <w:r w:rsidR="00F26BCB">
        <w:rPr>
          <w:rFonts w:ascii="Arial" w:hAnsi="Arial" w:cs="Arial"/>
          <w:sz w:val="22"/>
          <w:szCs w:val="22"/>
          <w:lang w:val="en-GB"/>
        </w:rPr>
        <w:t>As chapter 2, 3 and 4 are focus on the theory; the</w:t>
      </w:r>
      <w:r w:rsidR="00EB2286">
        <w:rPr>
          <w:rFonts w:ascii="Arial" w:hAnsi="Arial" w:cs="Arial"/>
          <w:sz w:val="22"/>
          <w:szCs w:val="22"/>
          <w:lang w:val="en-GB"/>
        </w:rPr>
        <w:t>se</w:t>
      </w:r>
      <w:r w:rsidR="00F26BCB">
        <w:rPr>
          <w:rFonts w:ascii="Arial" w:hAnsi="Arial" w:cs="Arial"/>
          <w:sz w:val="22"/>
          <w:szCs w:val="22"/>
          <w:lang w:val="en-GB"/>
        </w:rPr>
        <w:t xml:space="preserve"> chapters will end with a conclusion. </w:t>
      </w:r>
      <w:r w:rsidR="00F57C9A" w:rsidRPr="00C51D78">
        <w:rPr>
          <w:rFonts w:ascii="Arial" w:hAnsi="Arial" w:cs="Arial"/>
          <w:sz w:val="22"/>
          <w:szCs w:val="22"/>
          <w:lang w:val="en-GB"/>
        </w:rPr>
        <w:t xml:space="preserve">The cost measurement model chosen in chapter 4 will be elaborated </w:t>
      </w:r>
      <w:r w:rsidR="009D3875" w:rsidRPr="00C51D78">
        <w:rPr>
          <w:rFonts w:ascii="Arial" w:hAnsi="Arial" w:cs="Arial"/>
          <w:sz w:val="22"/>
          <w:szCs w:val="22"/>
          <w:lang w:val="en-GB"/>
        </w:rPr>
        <w:t xml:space="preserve">in chapter </w:t>
      </w:r>
      <w:smartTag w:uri="urn:schemas-microsoft-com:office:smarttags" w:element="metricconverter">
        <w:smartTagPr>
          <w:attr w:name="ProductID" w:val="5. A"/>
        </w:smartTagPr>
        <w:r w:rsidR="009D3875" w:rsidRPr="00C51D78">
          <w:rPr>
            <w:rFonts w:ascii="Arial" w:hAnsi="Arial" w:cs="Arial"/>
            <w:sz w:val="22"/>
            <w:szCs w:val="22"/>
            <w:lang w:val="en-GB"/>
          </w:rPr>
          <w:t>5. A</w:t>
        </w:r>
      </w:smartTag>
      <w:r w:rsidR="009D3875" w:rsidRPr="00C51D78">
        <w:rPr>
          <w:rFonts w:ascii="Arial" w:hAnsi="Arial" w:cs="Arial"/>
          <w:sz w:val="22"/>
          <w:szCs w:val="22"/>
          <w:lang w:val="en-GB"/>
        </w:rPr>
        <w:t xml:space="preserve"> number of changes will be made to this model in order to adjust t</w:t>
      </w:r>
      <w:r w:rsidR="00385586" w:rsidRPr="00C51D78">
        <w:rPr>
          <w:rFonts w:ascii="Arial" w:hAnsi="Arial" w:cs="Arial"/>
          <w:sz w:val="22"/>
          <w:szCs w:val="22"/>
          <w:lang w:val="en-GB"/>
        </w:rPr>
        <w:t xml:space="preserve">his model to </w:t>
      </w:r>
      <w:r w:rsidR="00AB6307" w:rsidRPr="00C51D78">
        <w:rPr>
          <w:rFonts w:ascii="Arial" w:hAnsi="Arial" w:cs="Arial"/>
          <w:sz w:val="22"/>
          <w:szCs w:val="22"/>
          <w:lang w:val="en-GB"/>
        </w:rPr>
        <w:t>measure the administrative costs of du</w:t>
      </w:r>
      <w:r w:rsidR="000F185D">
        <w:rPr>
          <w:rFonts w:ascii="Arial" w:hAnsi="Arial" w:cs="Arial"/>
          <w:sz w:val="22"/>
          <w:szCs w:val="22"/>
          <w:lang w:val="en-GB"/>
        </w:rPr>
        <w:t>e to the modernization of the AWBZ</w:t>
      </w:r>
      <w:r w:rsidR="00AB6307" w:rsidRPr="00C51D78">
        <w:rPr>
          <w:rFonts w:ascii="Arial" w:hAnsi="Arial" w:cs="Arial"/>
          <w:sz w:val="22"/>
          <w:szCs w:val="22"/>
          <w:lang w:val="en-GB"/>
        </w:rPr>
        <w:t>.</w:t>
      </w:r>
      <w:r w:rsidR="00F57C9A" w:rsidRPr="00C51D78">
        <w:rPr>
          <w:rFonts w:ascii="Arial" w:hAnsi="Arial" w:cs="Arial"/>
          <w:sz w:val="22"/>
          <w:szCs w:val="22"/>
          <w:lang w:val="en-GB"/>
        </w:rPr>
        <w:t xml:space="preserve"> </w:t>
      </w:r>
      <w:r w:rsidRPr="00C51D78">
        <w:rPr>
          <w:rFonts w:ascii="Arial" w:hAnsi="Arial" w:cs="Arial"/>
          <w:sz w:val="22"/>
          <w:szCs w:val="22"/>
          <w:lang w:val="en-GB"/>
        </w:rPr>
        <w:t xml:space="preserve">Chapter </w:t>
      </w:r>
      <w:r w:rsidR="00F57C9A" w:rsidRPr="00C51D78">
        <w:rPr>
          <w:rFonts w:ascii="Arial" w:hAnsi="Arial" w:cs="Arial"/>
          <w:sz w:val="22"/>
          <w:szCs w:val="22"/>
          <w:lang w:val="en-GB"/>
        </w:rPr>
        <w:t>6</w:t>
      </w:r>
      <w:r w:rsidRPr="00C51D78">
        <w:rPr>
          <w:rFonts w:ascii="Arial" w:hAnsi="Arial" w:cs="Arial"/>
          <w:sz w:val="22"/>
          <w:szCs w:val="22"/>
          <w:lang w:val="en-GB"/>
        </w:rPr>
        <w:t xml:space="preserve"> gives a descri</w:t>
      </w:r>
      <w:r w:rsidR="00AB6307" w:rsidRPr="00C51D78">
        <w:rPr>
          <w:rFonts w:ascii="Arial" w:hAnsi="Arial" w:cs="Arial"/>
          <w:sz w:val="22"/>
          <w:szCs w:val="22"/>
          <w:lang w:val="en-GB"/>
        </w:rPr>
        <w:t>ption of the data collected for this study</w:t>
      </w:r>
      <w:r w:rsidR="00EA39D7">
        <w:rPr>
          <w:rFonts w:ascii="Arial" w:hAnsi="Arial" w:cs="Arial"/>
          <w:sz w:val="22"/>
          <w:szCs w:val="22"/>
          <w:lang w:val="en-GB"/>
        </w:rPr>
        <w:t>, and the methodology</w:t>
      </w:r>
      <w:r w:rsidR="00EB2286">
        <w:rPr>
          <w:rFonts w:ascii="Arial" w:hAnsi="Arial" w:cs="Arial"/>
          <w:sz w:val="22"/>
          <w:szCs w:val="22"/>
          <w:lang w:val="en-GB"/>
        </w:rPr>
        <w:t xml:space="preserve"> used</w:t>
      </w:r>
      <w:r w:rsidR="00EA39D7">
        <w:rPr>
          <w:rFonts w:ascii="Arial" w:hAnsi="Arial" w:cs="Arial"/>
          <w:sz w:val="22"/>
          <w:szCs w:val="22"/>
          <w:lang w:val="en-GB"/>
        </w:rPr>
        <w:t>.</w:t>
      </w:r>
      <w:r w:rsidR="00385586" w:rsidRPr="00C51D78">
        <w:rPr>
          <w:rFonts w:ascii="Arial" w:hAnsi="Arial" w:cs="Arial"/>
          <w:sz w:val="22"/>
          <w:szCs w:val="22"/>
          <w:lang w:val="en-GB"/>
        </w:rPr>
        <w:t xml:space="preserve"> </w:t>
      </w:r>
      <w:r w:rsidR="00EA39D7">
        <w:rPr>
          <w:rFonts w:ascii="Arial" w:hAnsi="Arial" w:cs="Arial"/>
          <w:sz w:val="22"/>
          <w:szCs w:val="22"/>
          <w:lang w:val="en-GB"/>
        </w:rPr>
        <w:t>The</w:t>
      </w:r>
      <w:r w:rsidR="00385586" w:rsidRPr="00C51D78">
        <w:rPr>
          <w:rFonts w:ascii="Arial" w:hAnsi="Arial" w:cs="Arial"/>
          <w:sz w:val="22"/>
          <w:szCs w:val="22"/>
          <w:lang w:val="en-GB"/>
        </w:rPr>
        <w:t xml:space="preserve"> data is analysed to be used in the cost measurement model. In chapter 7 the </w:t>
      </w:r>
      <w:r w:rsidR="000F185D">
        <w:rPr>
          <w:rFonts w:ascii="Arial" w:hAnsi="Arial" w:cs="Arial"/>
          <w:sz w:val="22"/>
          <w:szCs w:val="22"/>
          <w:lang w:val="en-GB"/>
        </w:rPr>
        <w:t>output</w:t>
      </w:r>
      <w:r w:rsidR="00385586" w:rsidRPr="00C51D78">
        <w:rPr>
          <w:rFonts w:ascii="Arial" w:hAnsi="Arial" w:cs="Arial"/>
          <w:sz w:val="22"/>
          <w:szCs w:val="22"/>
          <w:lang w:val="en-GB"/>
        </w:rPr>
        <w:t xml:space="preserve"> of the measurements </w:t>
      </w:r>
      <w:r w:rsidR="000F185D">
        <w:rPr>
          <w:rFonts w:ascii="Arial" w:hAnsi="Arial" w:cs="Arial"/>
          <w:sz w:val="22"/>
          <w:szCs w:val="22"/>
          <w:lang w:val="en-GB"/>
        </w:rPr>
        <w:t>is</w:t>
      </w:r>
      <w:r w:rsidR="00EA39D7">
        <w:rPr>
          <w:rFonts w:ascii="Arial" w:hAnsi="Arial" w:cs="Arial"/>
          <w:sz w:val="22"/>
          <w:szCs w:val="22"/>
          <w:lang w:val="en-GB"/>
        </w:rPr>
        <w:t xml:space="preserve"> presented</w:t>
      </w:r>
      <w:r w:rsidR="00385586" w:rsidRPr="00C51D78">
        <w:rPr>
          <w:rFonts w:ascii="Arial" w:hAnsi="Arial" w:cs="Arial"/>
          <w:sz w:val="22"/>
          <w:szCs w:val="22"/>
          <w:lang w:val="en-GB"/>
        </w:rPr>
        <w:t xml:space="preserve">. </w:t>
      </w:r>
      <w:r w:rsidR="00E24D1D" w:rsidRPr="00C51D78">
        <w:rPr>
          <w:rFonts w:ascii="Arial" w:hAnsi="Arial" w:cs="Arial"/>
          <w:sz w:val="22"/>
          <w:szCs w:val="22"/>
          <w:lang w:val="en-GB"/>
        </w:rPr>
        <w:t>The con</w:t>
      </w:r>
      <w:r w:rsidR="00AB6307" w:rsidRPr="00C51D78">
        <w:rPr>
          <w:rFonts w:ascii="Arial" w:hAnsi="Arial" w:cs="Arial"/>
          <w:sz w:val="22"/>
          <w:szCs w:val="22"/>
          <w:lang w:val="en-GB"/>
        </w:rPr>
        <w:t xml:space="preserve">clusions </w:t>
      </w:r>
      <w:r w:rsidR="00EA39D7">
        <w:rPr>
          <w:rFonts w:ascii="Arial" w:hAnsi="Arial" w:cs="Arial"/>
          <w:sz w:val="22"/>
          <w:szCs w:val="22"/>
          <w:lang w:val="en-GB"/>
        </w:rPr>
        <w:t xml:space="preserve">and recommendations </w:t>
      </w:r>
      <w:r w:rsidR="00AB6307" w:rsidRPr="00C51D78">
        <w:rPr>
          <w:rFonts w:ascii="Arial" w:hAnsi="Arial" w:cs="Arial"/>
          <w:sz w:val="22"/>
          <w:szCs w:val="22"/>
          <w:lang w:val="en-GB"/>
        </w:rPr>
        <w:t xml:space="preserve">are stated in chapter </w:t>
      </w:r>
      <w:smartTag w:uri="urn:schemas-microsoft-com:office:smarttags" w:element="metricconverter">
        <w:smartTagPr>
          <w:attr w:name="ProductID" w:val="8. In"/>
        </w:smartTagPr>
        <w:r w:rsidR="00AB6307" w:rsidRPr="00C51D78">
          <w:rPr>
            <w:rFonts w:ascii="Arial" w:hAnsi="Arial" w:cs="Arial"/>
            <w:sz w:val="22"/>
            <w:szCs w:val="22"/>
            <w:lang w:val="en-GB"/>
          </w:rPr>
          <w:t>8</w:t>
        </w:r>
        <w:r w:rsidR="00E24D1D" w:rsidRPr="00C51D78">
          <w:rPr>
            <w:rFonts w:ascii="Arial" w:hAnsi="Arial" w:cs="Arial"/>
            <w:sz w:val="22"/>
            <w:szCs w:val="22"/>
            <w:lang w:val="en-GB"/>
          </w:rPr>
          <w:t>.</w:t>
        </w:r>
        <w:r w:rsidR="00F26BCB">
          <w:rPr>
            <w:rFonts w:ascii="Arial" w:hAnsi="Arial" w:cs="Arial"/>
            <w:sz w:val="22"/>
            <w:szCs w:val="22"/>
            <w:lang w:val="en-GB"/>
          </w:rPr>
          <w:t xml:space="preserve"> </w:t>
        </w:r>
        <w:r w:rsidR="00EA39D7">
          <w:rPr>
            <w:rFonts w:ascii="Arial" w:hAnsi="Arial" w:cs="Arial"/>
            <w:sz w:val="22"/>
            <w:szCs w:val="22"/>
            <w:lang w:val="en-GB"/>
          </w:rPr>
          <w:t>In</w:t>
        </w:r>
      </w:smartTag>
      <w:r w:rsidR="00EA39D7">
        <w:rPr>
          <w:rFonts w:ascii="Arial" w:hAnsi="Arial" w:cs="Arial"/>
          <w:sz w:val="22"/>
          <w:szCs w:val="22"/>
          <w:lang w:val="en-GB"/>
        </w:rPr>
        <w:t xml:space="preserve"> this chapter the research-questions will also be answered. </w:t>
      </w:r>
    </w:p>
    <w:p w:rsidR="00E24D1D" w:rsidRPr="00C51D78" w:rsidRDefault="00E24D1D" w:rsidP="00DD79DE">
      <w:pPr>
        <w:spacing w:line="360" w:lineRule="auto"/>
        <w:jc w:val="both"/>
        <w:rPr>
          <w:rFonts w:ascii="Arial" w:hAnsi="Arial" w:cs="Arial"/>
          <w:sz w:val="22"/>
          <w:szCs w:val="22"/>
          <w:lang w:val="en-GB"/>
        </w:rPr>
      </w:pPr>
    </w:p>
    <w:p w:rsidR="00C147D6" w:rsidRPr="00C51D78" w:rsidRDefault="00C147D6" w:rsidP="00DD79DE">
      <w:pPr>
        <w:spacing w:line="360" w:lineRule="auto"/>
        <w:jc w:val="both"/>
        <w:rPr>
          <w:rFonts w:ascii="Arial" w:hAnsi="Arial" w:cs="Arial"/>
          <w:sz w:val="22"/>
          <w:szCs w:val="22"/>
          <w:lang w:val="en-GB"/>
        </w:rPr>
      </w:pPr>
    </w:p>
    <w:p w:rsidR="001A4F72" w:rsidRPr="00C51D78" w:rsidRDefault="001A4F72" w:rsidP="008B1464">
      <w:pPr>
        <w:spacing w:line="360" w:lineRule="auto"/>
        <w:jc w:val="both"/>
        <w:rPr>
          <w:rFonts w:ascii="Arial" w:hAnsi="Arial" w:cs="Arial"/>
          <w:sz w:val="22"/>
          <w:szCs w:val="22"/>
          <w:lang w:val="en-GB"/>
        </w:rPr>
      </w:pPr>
    </w:p>
    <w:p w:rsidR="00155EF1" w:rsidRPr="00C51D78" w:rsidRDefault="00DE7C1A" w:rsidP="008906CB">
      <w:pPr>
        <w:pStyle w:val="Heading1"/>
        <w:rPr>
          <w:lang w:val="en-GB"/>
        </w:rPr>
      </w:pPr>
      <w:r w:rsidRPr="00C51D78">
        <w:rPr>
          <w:lang w:val="en-GB"/>
        </w:rPr>
        <w:br w:type="page"/>
      </w:r>
      <w:bookmarkStart w:id="73" w:name="_Toc332190492"/>
      <w:r w:rsidRPr="00C51D78">
        <w:rPr>
          <w:lang w:val="en-GB"/>
        </w:rPr>
        <w:lastRenderedPageBreak/>
        <w:t>Chapter 2</w:t>
      </w:r>
      <w:r w:rsidR="009453F9" w:rsidRPr="00C51D78">
        <w:rPr>
          <w:lang w:val="en-GB"/>
        </w:rPr>
        <w:t xml:space="preserve"> Healthcare reforms</w:t>
      </w:r>
      <w:bookmarkEnd w:id="73"/>
    </w:p>
    <w:p w:rsidR="00AD0EA9" w:rsidRPr="00C51D78" w:rsidRDefault="00AD0EA9" w:rsidP="008B1464">
      <w:pPr>
        <w:spacing w:line="360" w:lineRule="auto"/>
        <w:jc w:val="both"/>
        <w:rPr>
          <w:rFonts w:ascii="Arial" w:hAnsi="Arial" w:cs="Arial"/>
          <w:sz w:val="22"/>
          <w:szCs w:val="22"/>
          <w:lang w:val="en-GB"/>
        </w:rPr>
      </w:pPr>
    </w:p>
    <w:p w:rsidR="00F027CE" w:rsidRPr="00C51D78" w:rsidRDefault="00533E9C" w:rsidP="008B1464">
      <w:pPr>
        <w:spacing w:line="360" w:lineRule="auto"/>
        <w:jc w:val="both"/>
        <w:rPr>
          <w:rFonts w:ascii="Arial" w:hAnsi="Arial" w:cs="Arial"/>
          <w:sz w:val="22"/>
          <w:szCs w:val="22"/>
          <w:lang w:val="en-GB"/>
        </w:rPr>
      </w:pPr>
      <w:r w:rsidRPr="00C51D78">
        <w:rPr>
          <w:rFonts w:ascii="Arial" w:hAnsi="Arial" w:cs="Arial"/>
          <w:sz w:val="22"/>
          <w:szCs w:val="22"/>
          <w:lang w:val="en-GB"/>
        </w:rPr>
        <w:t xml:space="preserve">In this chapter the </w:t>
      </w:r>
      <w:r w:rsidR="00F027CE" w:rsidRPr="00C51D78">
        <w:rPr>
          <w:rFonts w:ascii="Arial" w:hAnsi="Arial" w:cs="Arial"/>
          <w:sz w:val="22"/>
          <w:szCs w:val="22"/>
          <w:lang w:val="en-GB"/>
        </w:rPr>
        <w:t xml:space="preserve">Dutch healthcare system is </w:t>
      </w:r>
      <w:r w:rsidR="00505CE2" w:rsidRPr="00C51D78">
        <w:rPr>
          <w:rFonts w:ascii="Arial" w:hAnsi="Arial" w:cs="Arial"/>
          <w:sz w:val="22"/>
          <w:szCs w:val="22"/>
          <w:lang w:val="en-GB"/>
        </w:rPr>
        <w:t>described</w:t>
      </w:r>
      <w:r w:rsidRPr="00C51D78">
        <w:rPr>
          <w:rFonts w:ascii="Arial" w:hAnsi="Arial" w:cs="Arial"/>
          <w:sz w:val="22"/>
          <w:szCs w:val="22"/>
          <w:lang w:val="en-GB"/>
        </w:rPr>
        <w:t xml:space="preserve">, to give a better understanding of the background of </w:t>
      </w:r>
      <w:r w:rsidR="00F9003E" w:rsidRPr="00C51D78">
        <w:rPr>
          <w:rFonts w:ascii="Arial" w:hAnsi="Arial" w:cs="Arial"/>
          <w:sz w:val="22"/>
          <w:szCs w:val="22"/>
          <w:lang w:val="en-GB"/>
        </w:rPr>
        <w:t xml:space="preserve">the problem description of </w:t>
      </w:r>
      <w:r w:rsidRPr="00C51D78">
        <w:rPr>
          <w:rFonts w:ascii="Arial" w:hAnsi="Arial" w:cs="Arial"/>
          <w:sz w:val="22"/>
          <w:szCs w:val="22"/>
          <w:lang w:val="en-GB"/>
        </w:rPr>
        <w:t>this thesis</w:t>
      </w:r>
      <w:r w:rsidR="007A68C1" w:rsidRPr="00C51D78">
        <w:rPr>
          <w:rFonts w:ascii="Arial" w:hAnsi="Arial" w:cs="Arial"/>
          <w:sz w:val="22"/>
          <w:szCs w:val="22"/>
          <w:lang w:val="en-GB"/>
        </w:rPr>
        <w:t xml:space="preserve">. </w:t>
      </w:r>
      <w:r w:rsidR="00F027CE" w:rsidRPr="00C51D78">
        <w:rPr>
          <w:rFonts w:ascii="Arial" w:hAnsi="Arial" w:cs="Arial"/>
          <w:sz w:val="22"/>
          <w:szCs w:val="22"/>
          <w:lang w:val="en-GB"/>
        </w:rPr>
        <w:t xml:space="preserve">The </w:t>
      </w:r>
      <w:r w:rsidR="00A54026" w:rsidRPr="00C51D78">
        <w:rPr>
          <w:rFonts w:ascii="Arial" w:hAnsi="Arial" w:cs="Arial"/>
          <w:sz w:val="22"/>
          <w:szCs w:val="22"/>
          <w:lang w:val="en-GB"/>
        </w:rPr>
        <w:t xml:space="preserve">effects of the </w:t>
      </w:r>
      <w:r w:rsidR="00F027CE" w:rsidRPr="00C51D78">
        <w:rPr>
          <w:rFonts w:ascii="Arial" w:hAnsi="Arial" w:cs="Arial"/>
          <w:sz w:val="22"/>
          <w:szCs w:val="22"/>
          <w:lang w:val="en-GB"/>
        </w:rPr>
        <w:t>modernization o</w:t>
      </w:r>
      <w:r w:rsidR="002B5A42" w:rsidRPr="00C51D78">
        <w:rPr>
          <w:rFonts w:ascii="Arial" w:hAnsi="Arial" w:cs="Arial"/>
          <w:sz w:val="22"/>
          <w:szCs w:val="22"/>
          <w:lang w:val="en-GB"/>
        </w:rPr>
        <w:t>f the Dutch healthcare sector are</w:t>
      </w:r>
      <w:r w:rsidR="00F027CE" w:rsidRPr="00C51D78">
        <w:rPr>
          <w:rFonts w:ascii="Arial" w:hAnsi="Arial" w:cs="Arial"/>
          <w:sz w:val="22"/>
          <w:szCs w:val="22"/>
          <w:lang w:val="en-GB"/>
        </w:rPr>
        <w:t xml:space="preserve"> </w:t>
      </w:r>
      <w:r w:rsidR="000156B9" w:rsidRPr="00C51D78">
        <w:rPr>
          <w:rFonts w:ascii="Arial" w:hAnsi="Arial" w:cs="Arial"/>
          <w:sz w:val="22"/>
          <w:szCs w:val="22"/>
          <w:lang w:val="en-GB"/>
        </w:rPr>
        <w:t>explained</w:t>
      </w:r>
      <w:r w:rsidR="00C62506" w:rsidRPr="00C51D78">
        <w:rPr>
          <w:rFonts w:ascii="Arial" w:hAnsi="Arial" w:cs="Arial"/>
          <w:sz w:val="22"/>
          <w:szCs w:val="22"/>
          <w:lang w:val="en-GB"/>
        </w:rPr>
        <w:t>,</w:t>
      </w:r>
      <w:r w:rsidR="00F027CE" w:rsidRPr="00C51D78">
        <w:rPr>
          <w:rFonts w:ascii="Arial" w:hAnsi="Arial" w:cs="Arial"/>
          <w:sz w:val="22"/>
          <w:szCs w:val="22"/>
          <w:lang w:val="en-GB"/>
        </w:rPr>
        <w:t xml:space="preserve"> as </w:t>
      </w:r>
      <w:r w:rsidR="007E41F5" w:rsidRPr="00C51D78">
        <w:rPr>
          <w:rFonts w:ascii="Arial" w:hAnsi="Arial" w:cs="Arial"/>
          <w:sz w:val="22"/>
          <w:szCs w:val="22"/>
          <w:lang w:val="en-GB"/>
        </w:rPr>
        <w:t>are</w:t>
      </w:r>
      <w:r w:rsidR="00F027CE" w:rsidRPr="00C51D78">
        <w:rPr>
          <w:rFonts w:ascii="Arial" w:hAnsi="Arial" w:cs="Arial"/>
          <w:sz w:val="22"/>
          <w:szCs w:val="22"/>
          <w:lang w:val="en-GB"/>
        </w:rPr>
        <w:t xml:space="preserve"> the most important stakeholders which are involved in the execution of healthcare</w:t>
      </w:r>
      <w:r w:rsidR="00A87E3A" w:rsidRPr="00C51D78">
        <w:rPr>
          <w:rFonts w:ascii="Arial" w:hAnsi="Arial" w:cs="Arial"/>
          <w:sz w:val="22"/>
          <w:szCs w:val="22"/>
          <w:lang w:val="en-GB"/>
        </w:rPr>
        <w:t xml:space="preserve"> system</w:t>
      </w:r>
      <w:r w:rsidR="00F027CE" w:rsidRPr="00C51D78">
        <w:rPr>
          <w:rFonts w:ascii="Arial" w:hAnsi="Arial" w:cs="Arial"/>
          <w:sz w:val="22"/>
          <w:szCs w:val="22"/>
          <w:lang w:val="en-GB"/>
        </w:rPr>
        <w:t xml:space="preserve"> in the </w:t>
      </w:r>
      <w:smartTag w:uri="urn:schemas-microsoft-com:office:smarttags" w:element="country-region">
        <w:smartTag w:uri="urn:schemas-microsoft-com:office:smarttags" w:element="place">
          <w:r w:rsidR="00F027CE" w:rsidRPr="00C51D78">
            <w:rPr>
              <w:rFonts w:ascii="Arial" w:hAnsi="Arial" w:cs="Arial"/>
              <w:sz w:val="22"/>
              <w:szCs w:val="22"/>
              <w:lang w:val="en-GB"/>
            </w:rPr>
            <w:t>Netherlands</w:t>
          </w:r>
        </w:smartTag>
      </w:smartTag>
      <w:r w:rsidR="00F027CE" w:rsidRPr="00C51D78">
        <w:rPr>
          <w:rFonts w:ascii="Arial" w:hAnsi="Arial" w:cs="Arial"/>
          <w:sz w:val="22"/>
          <w:szCs w:val="22"/>
          <w:lang w:val="en-GB"/>
        </w:rPr>
        <w:t xml:space="preserve">. </w:t>
      </w:r>
      <w:r w:rsidR="00AE5F78" w:rsidRPr="00C51D78">
        <w:rPr>
          <w:rFonts w:ascii="Arial" w:hAnsi="Arial" w:cs="Arial"/>
          <w:sz w:val="22"/>
          <w:szCs w:val="22"/>
          <w:lang w:val="en-GB"/>
        </w:rPr>
        <w:t>This chapter</w:t>
      </w:r>
      <w:r w:rsidR="008D08C3" w:rsidRPr="00C51D78">
        <w:rPr>
          <w:rFonts w:ascii="Arial" w:hAnsi="Arial" w:cs="Arial"/>
          <w:sz w:val="22"/>
          <w:szCs w:val="22"/>
          <w:lang w:val="en-GB"/>
        </w:rPr>
        <w:t xml:space="preserve"> ends with a conclusion </w:t>
      </w:r>
      <w:r w:rsidR="00AE5F78" w:rsidRPr="00C51D78">
        <w:rPr>
          <w:rFonts w:ascii="Arial" w:hAnsi="Arial" w:cs="Arial"/>
          <w:sz w:val="22"/>
          <w:szCs w:val="22"/>
          <w:lang w:val="en-GB"/>
        </w:rPr>
        <w:t xml:space="preserve">regarding the effects of the healthcare reforms </w:t>
      </w:r>
      <w:r w:rsidR="000F185D">
        <w:rPr>
          <w:rFonts w:ascii="Arial" w:hAnsi="Arial" w:cs="Arial"/>
          <w:sz w:val="22"/>
          <w:szCs w:val="22"/>
          <w:lang w:val="en-GB"/>
        </w:rPr>
        <w:t>for the administrative costs</w:t>
      </w:r>
      <w:r w:rsidR="00FF074B" w:rsidRPr="00C51D78">
        <w:rPr>
          <w:rFonts w:ascii="Arial" w:hAnsi="Arial" w:cs="Arial"/>
          <w:sz w:val="22"/>
          <w:szCs w:val="22"/>
          <w:lang w:val="en-GB"/>
        </w:rPr>
        <w:t>.</w:t>
      </w:r>
      <w:r w:rsidR="00AE5F78" w:rsidRPr="00C51D78">
        <w:rPr>
          <w:rFonts w:ascii="Arial" w:hAnsi="Arial" w:cs="Arial"/>
          <w:sz w:val="22"/>
          <w:szCs w:val="22"/>
          <w:lang w:val="en-GB"/>
        </w:rPr>
        <w:t xml:space="preserve"> </w:t>
      </w:r>
    </w:p>
    <w:p w:rsidR="00853111" w:rsidRPr="00C51D78" w:rsidRDefault="00853111" w:rsidP="001C74FF">
      <w:pPr>
        <w:spacing w:line="360" w:lineRule="auto"/>
        <w:jc w:val="both"/>
        <w:rPr>
          <w:rFonts w:ascii="Arial" w:hAnsi="Arial" w:cs="Arial"/>
          <w:sz w:val="22"/>
          <w:szCs w:val="22"/>
          <w:lang w:val="en-GB"/>
        </w:rPr>
      </w:pPr>
      <w:r w:rsidRPr="00C51D78">
        <w:rPr>
          <w:rFonts w:ascii="Arial" w:hAnsi="Arial" w:cs="Arial"/>
          <w:noProof/>
          <w:sz w:val="22"/>
          <w:szCs w:val="22"/>
          <w:lang w:val="en-GB" w:eastAsia="nl-NL"/>
        </w:rPr>
        <w:pict>
          <v:line id="_x0000_s1089" style="position:absolute;left:0;text-align:left;z-index:251660800" from="0,8.9pt" to="459pt,8.9pt" strokecolor="#36f" strokeweight="3pt"/>
        </w:pict>
      </w:r>
    </w:p>
    <w:p w:rsidR="00853111" w:rsidRPr="00C51D78" w:rsidRDefault="006D7DD8" w:rsidP="001C74FF">
      <w:pPr>
        <w:spacing w:line="360" w:lineRule="auto"/>
        <w:jc w:val="both"/>
        <w:rPr>
          <w:rFonts w:ascii="Arial" w:hAnsi="Arial" w:cs="Arial"/>
          <w:sz w:val="22"/>
          <w:szCs w:val="22"/>
          <w:lang w:val="en-GB"/>
        </w:rPr>
      </w:pPr>
      <w:r>
        <w:rPr>
          <w:rFonts w:ascii="Arial" w:hAnsi="Arial" w:cs="Arial"/>
          <w:noProof/>
          <w:sz w:val="22"/>
          <w:szCs w:val="22"/>
          <w:lang w:val="en-US"/>
        </w:rPr>
        <w:drawing>
          <wp:inline distT="0" distB="0" distL="0" distR="0">
            <wp:extent cx="5752465" cy="2222500"/>
            <wp:effectExtent l="19050" t="0" r="63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srcRect/>
                    <a:stretch>
                      <a:fillRect/>
                    </a:stretch>
                  </pic:blipFill>
                  <pic:spPr bwMode="auto">
                    <a:xfrm>
                      <a:off x="0" y="0"/>
                      <a:ext cx="5752465" cy="2222500"/>
                    </a:xfrm>
                    <a:prstGeom prst="rect">
                      <a:avLst/>
                    </a:prstGeom>
                    <a:noFill/>
                    <a:ln w="9525">
                      <a:noFill/>
                      <a:miter lim="800000"/>
                      <a:headEnd/>
                      <a:tailEnd/>
                    </a:ln>
                  </pic:spPr>
                </pic:pic>
              </a:graphicData>
            </a:graphic>
          </wp:inline>
        </w:drawing>
      </w:r>
    </w:p>
    <w:p w:rsidR="00853111" w:rsidRPr="00C51D78" w:rsidRDefault="00853111" w:rsidP="001C74FF">
      <w:pPr>
        <w:spacing w:line="360" w:lineRule="auto"/>
        <w:jc w:val="both"/>
        <w:rPr>
          <w:rFonts w:ascii="Arial" w:hAnsi="Arial" w:cs="Arial"/>
          <w:sz w:val="22"/>
          <w:szCs w:val="22"/>
          <w:lang w:val="en-GB"/>
        </w:rPr>
      </w:pPr>
    </w:p>
    <w:p w:rsidR="00853111" w:rsidRPr="00C51D78" w:rsidRDefault="00853111" w:rsidP="001C74FF">
      <w:pPr>
        <w:spacing w:line="360" w:lineRule="auto"/>
        <w:jc w:val="both"/>
        <w:rPr>
          <w:rFonts w:ascii="Arial" w:hAnsi="Arial" w:cs="Arial"/>
          <w:sz w:val="22"/>
          <w:szCs w:val="22"/>
          <w:lang w:val="en-GB"/>
        </w:rPr>
      </w:pPr>
    </w:p>
    <w:p w:rsidR="00853111" w:rsidRPr="00C51D78" w:rsidRDefault="00853111" w:rsidP="001C74FF">
      <w:pPr>
        <w:spacing w:line="360" w:lineRule="auto"/>
        <w:jc w:val="both"/>
        <w:rPr>
          <w:rFonts w:ascii="Arial" w:hAnsi="Arial" w:cs="Arial"/>
          <w:sz w:val="22"/>
          <w:szCs w:val="22"/>
          <w:lang w:val="en-GB"/>
        </w:rPr>
      </w:pPr>
    </w:p>
    <w:p w:rsidR="00150A57" w:rsidRPr="00C51D78" w:rsidRDefault="00853111" w:rsidP="00150A57">
      <w:pPr>
        <w:pStyle w:val="Heading3"/>
        <w:spacing w:line="360" w:lineRule="auto"/>
        <w:jc w:val="both"/>
        <w:rPr>
          <w:b w:val="0"/>
          <w:bCs w:val="0"/>
          <w:kern w:val="32"/>
          <w:sz w:val="22"/>
          <w:szCs w:val="22"/>
          <w:u w:val="single"/>
          <w:lang w:val="en-GB"/>
        </w:rPr>
      </w:pPr>
      <w:r w:rsidRPr="00C51D78">
        <w:rPr>
          <w:sz w:val="22"/>
          <w:szCs w:val="22"/>
          <w:lang w:val="en-GB"/>
        </w:rPr>
        <w:br w:type="page"/>
      </w:r>
      <w:bookmarkStart w:id="74" w:name="_Toc332190493"/>
      <w:r w:rsidR="00150A57" w:rsidRPr="00C51D78">
        <w:rPr>
          <w:b w:val="0"/>
          <w:bCs w:val="0"/>
          <w:kern w:val="32"/>
          <w:sz w:val="22"/>
          <w:szCs w:val="22"/>
          <w:u w:val="single"/>
          <w:lang w:val="en-GB"/>
        </w:rPr>
        <w:lastRenderedPageBreak/>
        <w:t>Dutch Healthcare system</w:t>
      </w:r>
      <w:bookmarkEnd w:id="74"/>
    </w:p>
    <w:p w:rsidR="00395456" w:rsidRDefault="007A68C1" w:rsidP="001C74FF">
      <w:pPr>
        <w:spacing w:line="360" w:lineRule="auto"/>
        <w:jc w:val="both"/>
        <w:rPr>
          <w:rFonts w:ascii="Arial" w:hAnsi="Arial" w:cs="Arial"/>
          <w:sz w:val="22"/>
          <w:szCs w:val="22"/>
          <w:lang w:val="en-GB"/>
        </w:rPr>
      </w:pPr>
      <w:r w:rsidRPr="00F60D76">
        <w:rPr>
          <w:rFonts w:ascii="Arial" w:hAnsi="Arial" w:cs="Arial"/>
          <w:sz w:val="22"/>
          <w:szCs w:val="22"/>
          <w:lang w:val="en-GB"/>
        </w:rPr>
        <w:t>The Dutch healthcare system consists of two main compartments</w:t>
      </w:r>
      <w:r w:rsidRPr="00F60D76">
        <w:rPr>
          <w:rStyle w:val="FootnoteReference"/>
          <w:rFonts w:ascii="Arial" w:hAnsi="Arial" w:cs="Arial"/>
          <w:sz w:val="22"/>
          <w:szCs w:val="22"/>
          <w:lang w:val="en-GB"/>
        </w:rPr>
        <w:footnoteReference w:id="7"/>
      </w:r>
      <w:r w:rsidRPr="00F60D76">
        <w:rPr>
          <w:rFonts w:ascii="Arial" w:hAnsi="Arial" w:cs="Arial"/>
          <w:sz w:val="22"/>
          <w:szCs w:val="22"/>
          <w:lang w:val="en-GB"/>
        </w:rPr>
        <w:t>. This is the Exceptional Medical Expenses Act (AWBZ) for healthcare due to prolonged illness and the Health Insurance Act (ZVW)</w:t>
      </w:r>
      <w:r w:rsidRPr="00F60D76">
        <w:rPr>
          <w:rStyle w:val="FootnoteReference"/>
          <w:rFonts w:ascii="Arial" w:hAnsi="Arial" w:cs="Arial"/>
          <w:sz w:val="22"/>
          <w:szCs w:val="22"/>
          <w:lang w:val="en-GB"/>
        </w:rPr>
        <w:footnoteReference w:id="8"/>
      </w:r>
      <w:r w:rsidRPr="00F60D76">
        <w:rPr>
          <w:rFonts w:ascii="Arial" w:hAnsi="Arial" w:cs="Arial"/>
          <w:sz w:val="22"/>
          <w:szCs w:val="22"/>
          <w:lang w:val="en-GB"/>
        </w:rPr>
        <w:t xml:space="preserve"> for immediate care. The first component is a </w:t>
      </w:r>
      <w:r w:rsidR="00A103EE" w:rsidRPr="00F60D76">
        <w:rPr>
          <w:rFonts w:ascii="Arial" w:hAnsi="Arial" w:cs="Arial"/>
          <w:sz w:val="22"/>
          <w:szCs w:val="22"/>
          <w:lang w:val="en-GB"/>
        </w:rPr>
        <w:t>S</w:t>
      </w:r>
      <w:r w:rsidRPr="00F60D76">
        <w:rPr>
          <w:rFonts w:ascii="Arial" w:hAnsi="Arial" w:cs="Arial"/>
          <w:sz w:val="22"/>
          <w:szCs w:val="22"/>
          <w:lang w:val="en-GB"/>
        </w:rPr>
        <w:t xml:space="preserve">ocial </w:t>
      </w:r>
      <w:r w:rsidR="00A103EE" w:rsidRPr="00F60D76">
        <w:rPr>
          <w:rFonts w:ascii="Arial" w:hAnsi="Arial" w:cs="Arial"/>
          <w:sz w:val="22"/>
          <w:szCs w:val="22"/>
          <w:lang w:val="en-GB"/>
        </w:rPr>
        <w:t>S</w:t>
      </w:r>
      <w:r w:rsidR="00DA76FF" w:rsidRPr="00F60D76">
        <w:rPr>
          <w:rFonts w:ascii="Arial" w:hAnsi="Arial" w:cs="Arial"/>
          <w:sz w:val="22"/>
          <w:szCs w:val="22"/>
          <w:lang w:val="en-GB"/>
        </w:rPr>
        <w:t xml:space="preserve">ecurity </w:t>
      </w:r>
      <w:r w:rsidR="00A103EE" w:rsidRPr="00F60D76">
        <w:rPr>
          <w:rFonts w:ascii="Arial" w:hAnsi="Arial" w:cs="Arial"/>
          <w:sz w:val="22"/>
          <w:szCs w:val="22"/>
          <w:lang w:val="en-GB"/>
        </w:rPr>
        <w:t>S</w:t>
      </w:r>
      <w:r w:rsidR="00DA76FF" w:rsidRPr="00F60D76">
        <w:rPr>
          <w:rFonts w:ascii="Arial" w:hAnsi="Arial" w:cs="Arial"/>
          <w:sz w:val="22"/>
          <w:szCs w:val="22"/>
          <w:lang w:val="en-GB"/>
        </w:rPr>
        <w:t>cheme</w:t>
      </w:r>
      <w:r w:rsidR="000156B9" w:rsidRPr="00F60D76">
        <w:rPr>
          <w:rFonts w:ascii="Arial" w:hAnsi="Arial" w:cs="Arial"/>
          <w:sz w:val="22"/>
          <w:szCs w:val="22"/>
          <w:lang w:val="en-GB"/>
        </w:rPr>
        <w:t xml:space="preserve"> (SSS)</w:t>
      </w:r>
      <w:r w:rsidRPr="00F60D76">
        <w:rPr>
          <w:rFonts w:ascii="Arial" w:hAnsi="Arial" w:cs="Arial"/>
          <w:sz w:val="22"/>
          <w:szCs w:val="22"/>
          <w:lang w:val="en-GB"/>
        </w:rPr>
        <w:t xml:space="preserve">, </w:t>
      </w:r>
      <w:r w:rsidR="00DA76FF" w:rsidRPr="00F60D76">
        <w:rPr>
          <w:rFonts w:ascii="Arial" w:hAnsi="Arial" w:cs="Arial"/>
          <w:sz w:val="22"/>
          <w:szCs w:val="22"/>
          <w:lang w:val="en-GB"/>
        </w:rPr>
        <w:t xml:space="preserve">the second a mandatory </w:t>
      </w:r>
      <w:r w:rsidR="00AD0EA9" w:rsidRPr="00F60D76">
        <w:rPr>
          <w:rFonts w:ascii="Arial" w:hAnsi="Arial" w:cs="Arial"/>
          <w:sz w:val="22"/>
          <w:szCs w:val="22"/>
          <w:lang w:val="en-GB"/>
        </w:rPr>
        <w:t>P</w:t>
      </w:r>
      <w:r w:rsidR="00DA76FF" w:rsidRPr="00F60D76">
        <w:rPr>
          <w:rFonts w:ascii="Arial" w:hAnsi="Arial" w:cs="Arial"/>
          <w:sz w:val="22"/>
          <w:szCs w:val="22"/>
          <w:lang w:val="en-GB"/>
        </w:rPr>
        <w:t xml:space="preserve">rivate </w:t>
      </w:r>
      <w:r w:rsidR="00AD0EA9" w:rsidRPr="00F60D76">
        <w:rPr>
          <w:rFonts w:ascii="Arial" w:hAnsi="Arial" w:cs="Arial"/>
          <w:sz w:val="22"/>
          <w:szCs w:val="22"/>
          <w:lang w:val="en-GB"/>
        </w:rPr>
        <w:t>H</w:t>
      </w:r>
      <w:r w:rsidR="00DA76FF" w:rsidRPr="00F60D76">
        <w:rPr>
          <w:rFonts w:ascii="Arial" w:hAnsi="Arial" w:cs="Arial"/>
          <w:sz w:val="22"/>
          <w:szCs w:val="22"/>
          <w:lang w:val="en-GB"/>
        </w:rPr>
        <w:t>ealth</w:t>
      </w:r>
      <w:r w:rsidRPr="00F60D76">
        <w:rPr>
          <w:rFonts w:ascii="Arial" w:hAnsi="Arial" w:cs="Arial"/>
          <w:sz w:val="22"/>
          <w:szCs w:val="22"/>
          <w:lang w:val="en-GB"/>
        </w:rPr>
        <w:t xml:space="preserve"> </w:t>
      </w:r>
      <w:r w:rsidR="00AD0EA9" w:rsidRPr="00F60D76">
        <w:rPr>
          <w:rFonts w:ascii="Arial" w:hAnsi="Arial" w:cs="Arial"/>
          <w:sz w:val="22"/>
          <w:szCs w:val="22"/>
          <w:lang w:val="en-GB"/>
        </w:rPr>
        <w:t>I</w:t>
      </w:r>
      <w:r w:rsidRPr="00F60D76">
        <w:rPr>
          <w:rFonts w:ascii="Arial" w:hAnsi="Arial" w:cs="Arial"/>
          <w:sz w:val="22"/>
          <w:szCs w:val="22"/>
          <w:lang w:val="en-GB"/>
        </w:rPr>
        <w:t>nsurance</w:t>
      </w:r>
      <w:r w:rsidR="00DA76FF" w:rsidRPr="00F60D76">
        <w:rPr>
          <w:rFonts w:ascii="Arial" w:hAnsi="Arial" w:cs="Arial"/>
          <w:sz w:val="22"/>
          <w:szCs w:val="22"/>
          <w:lang w:val="en-GB"/>
        </w:rPr>
        <w:t xml:space="preserve"> (PHI)</w:t>
      </w:r>
      <w:r w:rsidRPr="00F60D76">
        <w:rPr>
          <w:rFonts w:ascii="Arial" w:hAnsi="Arial" w:cs="Arial"/>
          <w:sz w:val="22"/>
          <w:szCs w:val="22"/>
          <w:lang w:val="en-GB"/>
        </w:rPr>
        <w:t>. Due to both the social and private funding component of the system, th</w:t>
      </w:r>
      <w:r w:rsidR="00DF0E73" w:rsidRPr="00F60D76">
        <w:rPr>
          <w:rFonts w:ascii="Arial" w:hAnsi="Arial" w:cs="Arial"/>
          <w:sz w:val="22"/>
          <w:szCs w:val="22"/>
          <w:lang w:val="en-GB"/>
        </w:rPr>
        <w:t>e Dutch healthcare system can be described as a hybrid system</w:t>
      </w:r>
      <w:r w:rsidR="0088644A" w:rsidRPr="00F60D76">
        <w:rPr>
          <w:rFonts w:ascii="Arial" w:hAnsi="Arial" w:cs="Arial"/>
          <w:sz w:val="22"/>
          <w:szCs w:val="22"/>
          <w:lang w:val="en-GB"/>
        </w:rPr>
        <w:t xml:space="preserve"> (Grit </w:t>
      </w:r>
      <w:r w:rsidR="00B22C59" w:rsidRPr="00F60D76">
        <w:rPr>
          <w:rFonts w:ascii="Arial" w:hAnsi="Arial" w:cs="Arial"/>
          <w:sz w:val="22"/>
          <w:szCs w:val="22"/>
          <w:lang w:val="en-GB"/>
        </w:rPr>
        <w:t>&amp;</w:t>
      </w:r>
      <w:r w:rsidR="0088644A" w:rsidRPr="00F60D76">
        <w:rPr>
          <w:rFonts w:ascii="Arial" w:hAnsi="Arial" w:cs="Arial"/>
          <w:sz w:val="22"/>
          <w:szCs w:val="22"/>
          <w:lang w:val="en-GB"/>
        </w:rPr>
        <w:t xml:space="preserve"> Dolfsma</w:t>
      </w:r>
      <w:r w:rsidR="00A103EE" w:rsidRPr="00F60D76">
        <w:rPr>
          <w:rFonts w:ascii="Arial" w:hAnsi="Arial" w:cs="Arial"/>
          <w:sz w:val="22"/>
          <w:szCs w:val="22"/>
          <w:lang w:val="en-GB"/>
        </w:rPr>
        <w:t>,</w:t>
      </w:r>
      <w:r w:rsidR="0088644A" w:rsidRPr="00F60D76">
        <w:rPr>
          <w:rFonts w:ascii="Arial" w:hAnsi="Arial" w:cs="Arial"/>
          <w:sz w:val="22"/>
          <w:szCs w:val="22"/>
          <w:lang w:val="en-GB"/>
        </w:rPr>
        <w:t xml:space="preserve"> 2002)</w:t>
      </w:r>
      <w:r w:rsidR="00DF0E73" w:rsidRPr="00F60D76">
        <w:rPr>
          <w:rFonts w:ascii="Arial" w:hAnsi="Arial" w:cs="Arial"/>
          <w:sz w:val="22"/>
          <w:szCs w:val="22"/>
          <w:lang w:val="en-GB"/>
        </w:rPr>
        <w:t xml:space="preserve">. </w:t>
      </w:r>
      <w:r w:rsidR="00D27F96" w:rsidRPr="00F60D76">
        <w:rPr>
          <w:rFonts w:ascii="Arial" w:hAnsi="Arial" w:cs="Arial"/>
          <w:sz w:val="22"/>
          <w:szCs w:val="22"/>
          <w:lang w:val="en-GB"/>
        </w:rPr>
        <w:t xml:space="preserve">The total expenditure for healthcare in the </w:t>
      </w:r>
      <w:smartTag w:uri="urn:schemas-microsoft-com:office:smarttags" w:element="country-region">
        <w:smartTag w:uri="urn:schemas-microsoft-com:office:smarttags" w:element="place">
          <w:r w:rsidR="00D27F96" w:rsidRPr="00F60D76">
            <w:rPr>
              <w:rFonts w:ascii="Arial" w:hAnsi="Arial" w:cs="Arial"/>
              <w:sz w:val="22"/>
              <w:szCs w:val="22"/>
              <w:lang w:val="en-GB"/>
            </w:rPr>
            <w:t>Netherlands</w:t>
          </w:r>
        </w:smartTag>
      </w:smartTag>
      <w:r w:rsidR="00D27F96" w:rsidRPr="00F60D76">
        <w:rPr>
          <w:rFonts w:ascii="Arial" w:hAnsi="Arial" w:cs="Arial"/>
          <w:sz w:val="22"/>
          <w:szCs w:val="22"/>
          <w:lang w:val="en-GB"/>
        </w:rPr>
        <w:t xml:space="preserve"> </w:t>
      </w:r>
      <w:r w:rsidR="00274EAF" w:rsidRPr="00F60D76">
        <w:rPr>
          <w:rFonts w:ascii="Arial" w:hAnsi="Arial" w:cs="Arial"/>
          <w:sz w:val="22"/>
          <w:szCs w:val="22"/>
          <w:lang w:val="en-GB"/>
        </w:rPr>
        <w:t xml:space="preserve">in 2010 </w:t>
      </w:r>
      <w:r w:rsidR="00D27F96" w:rsidRPr="00F60D76">
        <w:rPr>
          <w:rFonts w:ascii="Arial" w:hAnsi="Arial" w:cs="Arial"/>
          <w:sz w:val="22"/>
          <w:szCs w:val="22"/>
          <w:lang w:val="en-GB"/>
        </w:rPr>
        <w:t xml:space="preserve">was </w:t>
      </w:r>
      <w:r w:rsidR="00F9110D" w:rsidRPr="00F60D76">
        <w:rPr>
          <w:rFonts w:ascii="Arial" w:hAnsi="Arial" w:cs="Arial"/>
          <w:sz w:val="22"/>
          <w:szCs w:val="22"/>
          <w:lang w:val="en-GB"/>
        </w:rPr>
        <w:t>€ 87</w:t>
      </w:r>
      <w:r w:rsidR="00251698">
        <w:rPr>
          <w:rFonts w:ascii="Arial" w:hAnsi="Arial" w:cs="Arial"/>
          <w:sz w:val="22"/>
          <w:szCs w:val="22"/>
          <w:lang w:val="en-GB"/>
        </w:rPr>
        <w:t>.</w:t>
      </w:r>
      <w:r w:rsidR="00F9110D" w:rsidRPr="00F60D76">
        <w:rPr>
          <w:rFonts w:ascii="Arial" w:hAnsi="Arial" w:cs="Arial"/>
          <w:sz w:val="22"/>
          <w:szCs w:val="22"/>
          <w:lang w:val="en-GB"/>
        </w:rPr>
        <w:t>6 billion</w:t>
      </w:r>
      <w:r w:rsidR="00274EAF" w:rsidRPr="00F60D76">
        <w:rPr>
          <w:rStyle w:val="FootnoteReference"/>
          <w:rFonts w:ascii="Arial" w:hAnsi="Arial" w:cs="Arial"/>
          <w:sz w:val="22"/>
          <w:szCs w:val="22"/>
          <w:lang w:val="en-GB"/>
        </w:rPr>
        <w:footnoteReference w:id="9"/>
      </w:r>
      <w:r w:rsidR="00F9110D" w:rsidRPr="00F60D76">
        <w:rPr>
          <w:rFonts w:ascii="Arial" w:hAnsi="Arial" w:cs="Arial"/>
          <w:sz w:val="22"/>
          <w:szCs w:val="22"/>
          <w:lang w:val="en-GB"/>
        </w:rPr>
        <w:t>, which amounted to</w:t>
      </w:r>
      <w:r w:rsidR="00095BAB" w:rsidRPr="00F60D76">
        <w:rPr>
          <w:rFonts w:ascii="Arial" w:hAnsi="Arial" w:cs="Arial"/>
          <w:sz w:val="22"/>
          <w:szCs w:val="22"/>
          <w:lang w:val="en-GB"/>
        </w:rPr>
        <w:t xml:space="preserve"> </w:t>
      </w:r>
      <w:r w:rsidR="00D27F96" w:rsidRPr="00F60D76">
        <w:rPr>
          <w:rFonts w:ascii="Arial" w:hAnsi="Arial" w:cs="Arial"/>
          <w:sz w:val="22"/>
          <w:szCs w:val="22"/>
          <w:lang w:val="en-GB"/>
        </w:rPr>
        <w:t>14</w:t>
      </w:r>
      <w:r w:rsidR="00251698">
        <w:rPr>
          <w:rFonts w:ascii="Arial" w:hAnsi="Arial" w:cs="Arial"/>
          <w:sz w:val="22"/>
          <w:szCs w:val="22"/>
          <w:lang w:val="en-GB"/>
        </w:rPr>
        <w:t>.</w:t>
      </w:r>
      <w:r w:rsidR="00D27F96" w:rsidRPr="00F60D76">
        <w:rPr>
          <w:rFonts w:ascii="Arial" w:hAnsi="Arial" w:cs="Arial"/>
          <w:sz w:val="22"/>
          <w:szCs w:val="22"/>
          <w:lang w:val="en-GB"/>
        </w:rPr>
        <w:t>8% of the GDP in 2010</w:t>
      </w:r>
      <w:r w:rsidR="00410FB1" w:rsidRPr="00F60D76">
        <w:rPr>
          <w:rFonts w:ascii="Arial" w:hAnsi="Arial" w:cs="Arial"/>
          <w:sz w:val="22"/>
          <w:szCs w:val="22"/>
          <w:lang w:val="en-GB"/>
        </w:rPr>
        <w:t xml:space="preserve">, or </w:t>
      </w:r>
      <w:r w:rsidR="00F00571">
        <w:rPr>
          <w:rFonts w:ascii="Arial" w:hAnsi="Arial" w:cs="Arial"/>
          <w:sz w:val="22"/>
          <w:szCs w:val="22"/>
          <w:lang w:val="en-GB"/>
        </w:rPr>
        <w:t xml:space="preserve"> </w:t>
      </w:r>
      <w:r w:rsidR="001A3D8E">
        <w:rPr>
          <w:rFonts w:ascii="Arial" w:hAnsi="Arial" w:cs="Arial"/>
          <w:sz w:val="22"/>
          <w:szCs w:val="22"/>
          <w:lang w:val="en-GB"/>
        </w:rPr>
        <w:t xml:space="preserve">  </w:t>
      </w:r>
      <w:r w:rsidR="00F00571">
        <w:rPr>
          <w:rFonts w:ascii="Arial" w:hAnsi="Arial" w:cs="Arial"/>
          <w:sz w:val="22"/>
          <w:szCs w:val="22"/>
          <w:lang w:val="en-GB"/>
        </w:rPr>
        <w:t xml:space="preserve"> </w:t>
      </w:r>
      <w:r w:rsidR="00410FB1" w:rsidRPr="00F60D76">
        <w:rPr>
          <w:rFonts w:ascii="Arial" w:hAnsi="Arial" w:cs="Arial"/>
          <w:sz w:val="22"/>
          <w:szCs w:val="22"/>
          <w:lang w:val="en-GB"/>
        </w:rPr>
        <w:t>€ 5.272 per captiva</w:t>
      </w:r>
      <w:r w:rsidR="00F9110D" w:rsidRPr="00F60D76">
        <w:rPr>
          <w:rFonts w:ascii="Arial" w:hAnsi="Arial" w:cs="Arial"/>
          <w:sz w:val="22"/>
          <w:szCs w:val="22"/>
          <w:lang w:val="en-GB"/>
        </w:rPr>
        <w:t xml:space="preserve"> </w:t>
      </w:r>
      <w:r w:rsidR="00D27F96" w:rsidRPr="00F60D76">
        <w:rPr>
          <w:rFonts w:ascii="Arial" w:hAnsi="Arial" w:cs="Arial"/>
          <w:sz w:val="22"/>
          <w:szCs w:val="22"/>
          <w:lang w:val="en-GB"/>
        </w:rPr>
        <w:t>(</w:t>
      </w:r>
      <w:r w:rsidR="00410FB1" w:rsidRPr="00F60D76">
        <w:rPr>
          <w:rFonts w:ascii="Arial" w:hAnsi="Arial" w:cs="Arial"/>
          <w:sz w:val="22"/>
          <w:szCs w:val="22"/>
          <w:lang w:val="en-GB"/>
        </w:rPr>
        <w:t>CBS</w:t>
      </w:r>
      <w:r w:rsidR="00EB2286">
        <w:rPr>
          <w:rFonts w:ascii="Arial" w:hAnsi="Arial" w:cs="Arial"/>
          <w:sz w:val="22"/>
          <w:szCs w:val="22"/>
          <w:lang w:val="en-GB"/>
        </w:rPr>
        <w:t>,</w:t>
      </w:r>
      <w:r w:rsidR="00410FB1" w:rsidRPr="00F60D76">
        <w:rPr>
          <w:rFonts w:ascii="Arial" w:hAnsi="Arial" w:cs="Arial"/>
          <w:sz w:val="22"/>
          <w:szCs w:val="22"/>
          <w:lang w:val="en-GB"/>
        </w:rPr>
        <w:t xml:space="preserve"> 2011</w:t>
      </w:r>
      <w:r w:rsidR="00D27F96" w:rsidRPr="00F60D76">
        <w:rPr>
          <w:rFonts w:ascii="Arial" w:hAnsi="Arial" w:cs="Arial"/>
          <w:sz w:val="22"/>
          <w:szCs w:val="22"/>
          <w:lang w:val="en-GB"/>
        </w:rPr>
        <w:t>).</w:t>
      </w:r>
      <w:r w:rsidR="0088561A" w:rsidRPr="00F60D76">
        <w:rPr>
          <w:rFonts w:ascii="Arial" w:hAnsi="Arial" w:cs="Arial"/>
          <w:sz w:val="22"/>
          <w:szCs w:val="22"/>
          <w:lang w:val="en-GB"/>
        </w:rPr>
        <w:t xml:space="preserve"> </w:t>
      </w:r>
    </w:p>
    <w:p w:rsidR="00EB2286" w:rsidRPr="00C51D78" w:rsidRDefault="00EB2286" w:rsidP="001C74FF">
      <w:pPr>
        <w:spacing w:line="360" w:lineRule="auto"/>
        <w:jc w:val="both"/>
        <w:rPr>
          <w:rFonts w:ascii="Arial" w:hAnsi="Arial" w:cs="Arial"/>
          <w:sz w:val="22"/>
          <w:szCs w:val="22"/>
          <w:lang w:val="en-GB"/>
        </w:rPr>
      </w:pPr>
    </w:p>
    <w:p w:rsidR="00C71D8E" w:rsidRPr="00C51D78" w:rsidRDefault="00C71D8E" w:rsidP="00C71D8E">
      <w:pPr>
        <w:spacing w:line="360" w:lineRule="auto"/>
        <w:jc w:val="both"/>
        <w:rPr>
          <w:rFonts w:ascii="Arial" w:hAnsi="Arial" w:cs="Arial"/>
          <w:sz w:val="18"/>
          <w:szCs w:val="18"/>
          <w:lang w:val="en-GB"/>
        </w:rPr>
      </w:pPr>
      <w:r w:rsidRPr="00C51D78">
        <w:rPr>
          <w:rFonts w:ascii="Arial" w:hAnsi="Arial" w:cs="Arial"/>
          <w:sz w:val="18"/>
          <w:szCs w:val="18"/>
          <w:lang w:val="en-GB"/>
        </w:rPr>
        <w:t xml:space="preserve">Figure </w:t>
      </w:r>
      <w:r w:rsidR="00BF3568">
        <w:rPr>
          <w:rFonts w:ascii="Arial" w:hAnsi="Arial" w:cs="Arial"/>
          <w:sz w:val="18"/>
          <w:szCs w:val="18"/>
          <w:lang w:val="en-GB"/>
        </w:rPr>
        <w:t>3</w:t>
      </w:r>
      <w:r w:rsidRPr="00C51D78">
        <w:rPr>
          <w:rFonts w:ascii="Arial" w:hAnsi="Arial" w:cs="Arial"/>
          <w:sz w:val="18"/>
          <w:szCs w:val="18"/>
          <w:lang w:val="en-GB"/>
        </w:rPr>
        <w:t>: healthcare expenses in 2010 * € 1.000</w:t>
      </w:r>
      <w:r w:rsidR="00FA2083" w:rsidRPr="00C51D78">
        <w:rPr>
          <w:rFonts w:ascii="Arial" w:hAnsi="Arial" w:cs="Arial"/>
          <w:sz w:val="18"/>
          <w:szCs w:val="18"/>
          <w:lang w:val="en-GB"/>
        </w:rPr>
        <w:t>.000</w:t>
      </w:r>
      <w:r w:rsidRPr="00C51D78">
        <w:rPr>
          <w:rFonts w:ascii="Arial" w:hAnsi="Arial" w:cs="Arial"/>
          <w:sz w:val="18"/>
          <w:szCs w:val="18"/>
          <w:lang w:val="en-GB"/>
        </w:rPr>
        <w:t xml:space="preserve"> </w:t>
      </w:r>
      <w:r w:rsidRPr="00C51D78">
        <w:rPr>
          <w:rFonts w:ascii="Arial" w:hAnsi="Arial" w:cs="Arial"/>
          <w:i/>
          <w:sz w:val="18"/>
          <w:szCs w:val="18"/>
          <w:lang w:val="en-GB"/>
        </w:rPr>
        <w:t>(source: CBS)</w:t>
      </w:r>
    </w:p>
    <w:p w:rsidR="0070092C" w:rsidRPr="00C51D78" w:rsidRDefault="006D7DD8" w:rsidP="001C74FF">
      <w:pPr>
        <w:spacing w:line="360" w:lineRule="auto"/>
        <w:jc w:val="both"/>
        <w:rPr>
          <w:rFonts w:ascii="Arial" w:hAnsi="Arial" w:cs="Arial"/>
          <w:sz w:val="22"/>
          <w:szCs w:val="22"/>
          <w:lang w:val="en-GB"/>
        </w:rPr>
      </w:pPr>
      <w:r>
        <w:rPr>
          <w:rFonts w:ascii="Arial" w:hAnsi="Arial" w:cs="Arial"/>
          <w:noProof/>
          <w:sz w:val="22"/>
          <w:szCs w:val="22"/>
          <w:lang w:val="en-US"/>
        </w:rPr>
        <w:drawing>
          <wp:inline distT="0" distB="0" distL="0" distR="0">
            <wp:extent cx="3763645" cy="2945130"/>
            <wp:effectExtent l="19050" t="0" r="825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srcRect/>
                    <a:stretch>
                      <a:fillRect/>
                    </a:stretch>
                  </pic:blipFill>
                  <pic:spPr bwMode="auto">
                    <a:xfrm>
                      <a:off x="0" y="0"/>
                      <a:ext cx="3763645" cy="2945130"/>
                    </a:xfrm>
                    <a:prstGeom prst="rect">
                      <a:avLst/>
                    </a:prstGeom>
                    <a:noFill/>
                    <a:ln w="9525">
                      <a:noFill/>
                      <a:miter lim="800000"/>
                      <a:headEnd/>
                      <a:tailEnd/>
                    </a:ln>
                  </pic:spPr>
                </pic:pic>
              </a:graphicData>
            </a:graphic>
          </wp:inline>
        </w:drawing>
      </w:r>
    </w:p>
    <w:p w:rsidR="00004DCE" w:rsidRDefault="00004DCE" w:rsidP="003F62C9">
      <w:pPr>
        <w:spacing w:line="360" w:lineRule="auto"/>
        <w:jc w:val="both"/>
        <w:rPr>
          <w:rFonts w:ascii="Arial" w:hAnsi="Arial" w:cs="Arial"/>
          <w:sz w:val="22"/>
          <w:szCs w:val="22"/>
          <w:lang w:val="en-GB"/>
        </w:rPr>
      </w:pPr>
    </w:p>
    <w:p w:rsidR="003F62C9" w:rsidRDefault="003F62C9" w:rsidP="003F62C9">
      <w:pPr>
        <w:spacing w:line="360" w:lineRule="auto"/>
        <w:jc w:val="both"/>
        <w:rPr>
          <w:rFonts w:ascii="Arial" w:hAnsi="Arial" w:cs="Arial"/>
          <w:sz w:val="22"/>
          <w:szCs w:val="22"/>
          <w:lang w:val="en-GB"/>
        </w:rPr>
      </w:pPr>
      <w:r w:rsidRPr="00C51D78">
        <w:rPr>
          <w:rFonts w:ascii="Arial" w:hAnsi="Arial" w:cs="Arial"/>
          <w:sz w:val="22"/>
          <w:szCs w:val="22"/>
          <w:lang w:val="en-GB"/>
        </w:rPr>
        <w:t xml:space="preserve">Besides the cost of care </w:t>
      </w:r>
      <w:r w:rsidR="00BA7FD8" w:rsidRPr="00C51D78">
        <w:rPr>
          <w:rFonts w:ascii="Arial" w:hAnsi="Arial" w:cs="Arial"/>
          <w:sz w:val="22"/>
          <w:szCs w:val="22"/>
          <w:lang w:val="en-GB"/>
        </w:rPr>
        <w:t>which</w:t>
      </w:r>
      <w:r w:rsidRPr="00C51D78">
        <w:rPr>
          <w:rFonts w:ascii="Arial" w:hAnsi="Arial" w:cs="Arial"/>
          <w:sz w:val="22"/>
          <w:szCs w:val="22"/>
          <w:lang w:val="en-GB"/>
        </w:rPr>
        <w:t xml:space="preserve"> are recorded the hidden cost</w:t>
      </w:r>
      <w:r w:rsidR="005E026F">
        <w:rPr>
          <w:rFonts w:ascii="Arial" w:hAnsi="Arial" w:cs="Arial"/>
          <w:sz w:val="22"/>
          <w:szCs w:val="22"/>
          <w:lang w:val="en-GB"/>
        </w:rPr>
        <w:t>s</w:t>
      </w:r>
      <w:r w:rsidRPr="00C51D78">
        <w:rPr>
          <w:rFonts w:ascii="Arial" w:hAnsi="Arial" w:cs="Arial"/>
          <w:sz w:val="22"/>
          <w:szCs w:val="22"/>
          <w:lang w:val="en-GB"/>
        </w:rPr>
        <w:t xml:space="preserve"> of healthcare in the </w:t>
      </w:r>
      <w:smartTag w:uri="urn:schemas-microsoft-com:office:smarttags" w:element="country-region">
        <w:smartTag w:uri="urn:schemas-microsoft-com:office:smarttags" w:element="place">
          <w:r w:rsidRPr="00C51D78">
            <w:rPr>
              <w:rFonts w:ascii="Arial" w:hAnsi="Arial" w:cs="Arial"/>
              <w:sz w:val="22"/>
              <w:szCs w:val="22"/>
              <w:lang w:val="en-GB"/>
            </w:rPr>
            <w:t>Netherlands</w:t>
          </w:r>
        </w:smartTag>
      </w:smartTag>
      <w:r w:rsidRPr="00C51D78">
        <w:rPr>
          <w:rFonts w:ascii="Arial" w:hAnsi="Arial" w:cs="Arial"/>
          <w:sz w:val="22"/>
          <w:szCs w:val="22"/>
          <w:lang w:val="en-GB"/>
        </w:rPr>
        <w:t xml:space="preserve">, known as informal care, is estimated to be the same magnitude as the formal care, </w:t>
      </w:r>
      <w:r w:rsidRPr="00F60D76">
        <w:rPr>
          <w:rFonts w:ascii="Arial" w:hAnsi="Arial" w:cs="Arial"/>
          <w:sz w:val="22"/>
          <w:szCs w:val="22"/>
          <w:lang w:val="en-GB"/>
        </w:rPr>
        <w:t>implicating that the real cost of care would double when the informal care will be supplied by professionals (Meerding</w:t>
      </w:r>
      <w:r w:rsidR="00B22C59" w:rsidRPr="00F60D76">
        <w:rPr>
          <w:rFonts w:ascii="Arial" w:hAnsi="Arial" w:cs="Arial"/>
          <w:sz w:val="22"/>
          <w:szCs w:val="22"/>
          <w:lang w:val="en-GB"/>
        </w:rPr>
        <w:t>, Bonneux, Polder and Koopmanschap</w:t>
      </w:r>
      <w:r w:rsidR="00A103EE" w:rsidRPr="00F60D76">
        <w:rPr>
          <w:rFonts w:ascii="Arial" w:hAnsi="Arial" w:cs="Arial"/>
          <w:sz w:val="22"/>
          <w:szCs w:val="22"/>
          <w:lang w:val="en-GB"/>
        </w:rPr>
        <w:t>,</w:t>
      </w:r>
      <w:r w:rsidRPr="00F60D76">
        <w:rPr>
          <w:rFonts w:ascii="Arial" w:hAnsi="Arial" w:cs="Arial"/>
          <w:sz w:val="22"/>
          <w:szCs w:val="22"/>
          <w:lang w:val="en-GB"/>
        </w:rPr>
        <w:t xml:space="preserve"> 1998). </w:t>
      </w:r>
    </w:p>
    <w:p w:rsidR="00D27F96" w:rsidRPr="00C51D78" w:rsidRDefault="001D2F05" w:rsidP="001C74FF">
      <w:pPr>
        <w:spacing w:line="360" w:lineRule="auto"/>
        <w:jc w:val="both"/>
        <w:rPr>
          <w:rFonts w:ascii="Arial" w:hAnsi="Arial" w:cs="Arial"/>
          <w:sz w:val="22"/>
          <w:szCs w:val="22"/>
          <w:lang w:val="en-GB"/>
        </w:rPr>
      </w:pPr>
      <w:r w:rsidRPr="00C51D78">
        <w:rPr>
          <w:rFonts w:ascii="Arial" w:hAnsi="Arial" w:cs="Arial"/>
          <w:sz w:val="22"/>
          <w:szCs w:val="22"/>
          <w:lang w:val="en-GB"/>
        </w:rPr>
        <w:t xml:space="preserve">The Dutch Government, through the Ministry of Health and a number of implementing agencies, is responsible for the execution of the healthcare system in the </w:t>
      </w:r>
      <w:smartTag w:uri="urn:schemas-microsoft-com:office:smarttags" w:element="country-region">
        <w:smartTag w:uri="urn:schemas-microsoft-com:office:smarttags" w:element="place">
          <w:r w:rsidRPr="00C51D78">
            <w:rPr>
              <w:rFonts w:ascii="Arial" w:hAnsi="Arial" w:cs="Arial"/>
              <w:sz w:val="22"/>
              <w:szCs w:val="22"/>
              <w:lang w:val="en-GB"/>
            </w:rPr>
            <w:t>Netherlands</w:t>
          </w:r>
        </w:smartTag>
      </w:smartTag>
      <w:r w:rsidR="00CF793D" w:rsidRPr="00C51D78">
        <w:rPr>
          <w:rFonts w:ascii="Arial" w:hAnsi="Arial" w:cs="Arial"/>
          <w:sz w:val="22"/>
          <w:szCs w:val="22"/>
          <w:lang w:val="en-GB"/>
        </w:rPr>
        <w:t xml:space="preserve">, in order to provide quality healthcare </w:t>
      </w:r>
      <w:r w:rsidR="00CB6D03" w:rsidRPr="00C51D78">
        <w:rPr>
          <w:rFonts w:ascii="Arial" w:hAnsi="Arial" w:cs="Arial"/>
          <w:sz w:val="22"/>
          <w:szCs w:val="22"/>
          <w:lang w:val="en-GB"/>
        </w:rPr>
        <w:t>to</w:t>
      </w:r>
      <w:r w:rsidR="00CF793D" w:rsidRPr="00C51D78">
        <w:rPr>
          <w:rFonts w:ascii="Arial" w:hAnsi="Arial" w:cs="Arial"/>
          <w:sz w:val="22"/>
          <w:szCs w:val="22"/>
          <w:lang w:val="en-GB"/>
        </w:rPr>
        <w:t xml:space="preserve"> the population at acceptable cost</w:t>
      </w:r>
      <w:r w:rsidRPr="00C51D78">
        <w:rPr>
          <w:rFonts w:ascii="Arial" w:hAnsi="Arial" w:cs="Arial"/>
          <w:sz w:val="22"/>
          <w:szCs w:val="22"/>
          <w:lang w:val="en-GB"/>
        </w:rPr>
        <w:t xml:space="preserve">. The providers of healthcare, </w:t>
      </w:r>
      <w:r w:rsidR="00CF793D" w:rsidRPr="00C51D78">
        <w:rPr>
          <w:rFonts w:ascii="Arial" w:hAnsi="Arial" w:cs="Arial"/>
          <w:sz w:val="22"/>
          <w:szCs w:val="22"/>
          <w:lang w:val="en-GB"/>
        </w:rPr>
        <w:t>for example</w:t>
      </w:r>
      <w:r w:rsidRPr="00C51D78">
        <w:rPr>
          <w:rFonts w:ascii="Arial" w:hAnsi="Arial" w:cs="Arial"/>
          <w:sz w:val="22"/>
          <w:szCs w:val="22"/>
          <w:lang w:val="en-GB"/>
        </w:rPr>
        <w:t xml:space="preserve"> hospitals and nursing homes</w:t>
      </w:r>
      <w:r w:rsidR="00F00571">
        <w:rPr>
          <w:rFonts w:ascii="Arial" w:hAnsi="Arial" w:cs="Arial"/>
          <w:sz w:val="22"/>
          <w:szCs w:val="22"/>
          <w:lang w:val="en-GB"/>
        </w:rPr>
        <w:t>,</w:t>
      </w:r>
      <w:r w:rsidRPr="00C51D78">
        <w:rPr>
          <w:rFonts w:ascii="Arial" w:hAnsi="Arial" w:cs="Arial"/>
          <w:sz w:val="22"/>
          <w:szCs w:val="22"/>
          <w:lang w:val="en-GB"/>
        </w:rPr>
        <w:t xml:space="preserve"> are </w:t>
      </w:r>
      <w:r w:rsidR="000F185D">
        <w:rPr>
          <w:rFonts w:ascii="Arial" w:hAnsi="Arial" w:cs="Arial"/>
          <w:sz w:val="22"/>
          <w:szCs w:val="22"/>
          <w:lang w:val="en-GB"/>
        </w:rPr>
        <w:t xml:space="preserve">mostly </w:t>
      </w:r>
      <w:r w:rsidR="00CF793D" w:rsidRPr="00C51D78">
        <w:rPr>
          <w:rFonts w:ascii="Arial" w:hAnsi="Arial" w:cs="Arial"/>
          <w:sz w:val="22"/>
          <w:szCs w:val="22"/>
          <w:lang w:val="en-GB"/>
        </w:rPr>
        <w:t>private</w:t>
      </w:r>
      <w:r w:rsidR="00225C9C" w:rsidRPr="00C51D78">
        <w:rPr>
          <w:rFonts w:ascii="Arial" w:hAnsi="Arial" w:cs="Arial"/>
          <w:sz w:val="22"/>
          <w:szCs w:val="22"/>
          <w:lang w:val="en-GB"/>
        </w:rPr>
        <w:t>ly owned</w:t>
      </w:r>
      <w:r w:rsidRPr="00C51D78">
        <w:rPr>
          <w:rFonts w:ascii="Arial" w:hAnsi="Arial" w:cs="Arial"/>
          <w:sz w:val="22"/>
          <w:szCs w:val="22"/>
          <w:lang w:val="en-GB"/>
        </w:rPr>
        <w:t xml:space="preserve"> </w:t>
      </w:r>
      <w:r w:rsidR="00E3755D" w:rsidRPr="00C51D78">
        <w:rPr>
          <w:rFonts w:ascii="Arial" w:hAnsi="Arial" w:cs="Arial"/>
          <w:sz w:val="22"/>
          <w:szCs w:val="22"/>
          <w:lang w:val="en-GB"/>
        </w:rPr>
        <w:t>(not for-)</w:t>
      </w:r>
      <w:r w:rsidR="00225C9C" w:rsidRPr="00C51D78">
        <w:rPr>
          <w:rFonts w:ascii="Arial" w:hAnsi="Arial" w:cs="Arial"/>
          <w:sz w:val="22"/>
          <w:szCs w:val="22"/>
          <w:lang w:val="en-GB"/>
        </w:rPr>
        <w:t xml:space="preserve"> </w:t>
      </w:r>
      <w:r w:rsidR="00E3755D" w:rsidRPr="00C51D78">
        <w:rPr>
          <w:rFonts w:ascii="Arial" w:hAnsi="Arial" w:cs="Arial"/>
          <w:sz w:val="22"/>
          <w:szCs w:val="22"/>
          <w:lang w:val="en-GB"/>
        </w:rPr>
        <w:t xml:space="preserve">profit institutions. </w:t>
      </w:r>
      <w:r w:rsidRPr="00C51D78">
        <w:rPr>
          <w:rFonts w:ascii="Arial" w:hAnsi="Arial" w:cs="Arial"/>
          <w:sz w:val="22"/>
          <w:szCs w:val="22"/>
          <w:lang w:val="en-GB"/>
        </w:rPr>
        <w:t xml:space="preserve"> </w:t>
      </w:r>
    </w:p>
    <w:p w:rsidR="00343884" w:rsidRPr="00F60D76" w:rsidRDefault="00343884" w:rsidP="009502BF">
      <w:pPr>
        <w:pStyle w:val="Heading3"/>
        <w:spacing w:line="360" w:lineRule="auto"/>
        <w:jc w:val="both"/>
        <w:rPr>
          <w:b w:val="0"/>
          <w:bCs w:val="0"/>
          <w:kern w:val="32"/>
          <w:sz w:val="22"/>
          <w:szCs w:val="22"/>
          <w:u w:val="single"/>
          <w:lang w:val="en-GB"/>
        </w:rPr>
      </w:pPr>
      <w:bookmarkStart w:id="75" w:name="_Toc332190494"/>
      <w:r w:rsidRPr="00F60D76">
        <w:rPr>
          <w:b w:val="0"/>
          <w:bCs w:val="0"/>
          <w:kern w:val="32"/>
          <w:sz w:val="22"/>
          <w:szCs w:val="22"/>
          <w:u w:val="single"/>
          <w:lang w:val="en-GB"/>
        </w:rPr>
        <w:lastRenderedPageBreak/>
        <w:t>Exceptional Medical Expenses Act (AWBZ)</w:t>
      </w:r>
      <w:bookmarkEnd w:id="75"/>
    </w:p>
    <w:p w:rsidR="00A87E3A" w:rsidRPr="00C51D78" w:rsidRDefault="00A20D02" w:rsidP="001C74FF">
      <w:pPr>
        <w:spacing w:line="360" w:lineRule="auto"/>
        <w:jc w:val="both"/>
        <w:rPr>
          <w:rFonts w:ascii="Arial" w:hAnsi="Arial" w:cs="Arial"/>
          <w:sz w:val="22"/>
          <w:szCs w:val="22"/>
          <w:lang w:val="en-GB"/>
        </w:rPr>
      </w:pPr>
      <w:r w:rsidRPr="00F60D76">
        <w:rPr>
          <w:rFonts w:ascii="Arial" w:hAnsi="Arial" w:cs="Arial"/>
          <w:sz w:val="22"/>
          <w:szCs w:val="22"/>
          <w:lang w:val="en-GB"/>
        </w:rPr>
        <w:t xml:space="preserve">The </w:t>
      </w:r>
      <w:r w:rsidR="00CB2780" w:rsidRPr="00F60D76">
        <w:rPr>
          <w:rFonts w:ascii="Arial" w:hAnsi="Arial" w:cs="Arial"/>
          <w:sz w:val="22"/>
          <w:szCs w:val="22"/>
          <w:lang w:val="en-GB"/>
        </w:rPr>
        <w:t xml:space="preserve">Exceptional Medical Expenses Act (AWBZ) </w:t>
      </w:r>
      <w:r w:rsidR="004F7240" w:rsidRPr="00F60D76">
        <w:rPr>
          <w:rFonts w:ascii="Arial" w:hAnsi="Arial" w:cs="Arial"/>
          <w:sz w:val="22"/>
          <w:szCs w:val="22"/>
          <w:lang w:val="en-GB"/>
        </w:rPr>
        <w:t>was</w:t>
      </w:r>
      <w:r w:rsidRPr="00F60D76">
        <w:rPr>
          <w:rFonts w:ascii="Arial" w:hAnsi="Arial" w:cs="Arial"/>
          <w:sz w:val="22"/>
          <w:szCs w:val="22"/>
          <w:lang w:val="en-GB"/>
        </w:rPr>
        <w:t xml:space="preserve"> introduced in 1967</w:t>
      </w:r>
      <w:r w:rsidR="00961876" w:rsidRPr="00F60D76">
        <w:rPr>
          <w:rFonts w:ascii="Arial" w:hAnsi="Arial" w:cs="Arial"/>
          <w:sz w:val="22"/>
          <w:szCs w:val="22"/>
          <w:lang w:val="en-GB"/>
        </w:rPr>
        <w:t xml:space="preserve">. </w:t>
      </w:r>
      <w:r w:rsidR="007476F9" w:rsidRPr="00F60D76">
        <w:rPr>
          <w:rFonts w:ascii="Arial" w:hAnsi="Arial" w:cs="Arial"/>
          <w:sz w:val="22"/>
          <w:szCs w:val="22"/>
          <w:lang w:val="en-GB"/>
        </w:rPr>
        <w:t xml:space="preserve">It is one of four social insurances </w:t>
      </w:r>
      <w:r w:rsidR="00A87E3A" w:rsidRPr="00F60D76">
        <w:rPr>
          <w:rFonts w:ascii="Arial" w:hAnsi="Arial" w:cs="Arial"/>
          <w:sz w:val="22"/>
          <w:szCs w:val="22"/>
          <w:lang w:val="en-GB"/>
        </w:rPr>
        <w:t>that</w:t>
      </w:r>
      <w:r w:rsidR="007476F9" w:rsidRPr="00F60D76">
        <w:rPr>
          <w:rFonts w:ascii="Arial" w:hAnsi="Arial" w:cs="Arial"/>
          <w:sz w:val="22"/>
          <w:szCs w:val="22"/>
          <w:lang w:val="en-GB"/>
        </w:rPr>
        <w:t xml:space="preserve"> </w:t>
      </w:r>
      <w:r w:rsidR="00F547BF" w:rsidRPr="00F60D76">
        <w:rPr>
          <w:rFonts w:ascii="Arial" w:hAnsi="Arial" w:cs="Arial"/>
          <w:sz w:val="22"/>
          <w:szCs w:val="22"/>
          <w:lang w:val="en-GB"/>
        </w:rPr>
        <w:t xml:space="preserve">every </w:t>
      </w:r>
      <w:r w:rsidR="00505CE2" w:rsidRPr="00F60D76">
        <w:rPr>
          <w:rFonts w:ascii="Arial" w:hAnsi="Arial" w:cs="Arial"/>
          <w:sz w:val="22"/>
          <w:szCs w:val="22"/>
          <w:lang w:val="en-GB"/>
        </w:rPr>
        <w:t>resident</w:t>
      </w:r>
      <w:r w:rsidR="00F547BF" w:rsidRPr="00F60D76">
        <w:rPr>
          <w:rFonts w:ascii="Arial" w:hAnsi="Arial" w:cs="Arial"/>
          <w:sz w:val="22"/>
          <w:szCs w:val="22"/>
          <w:lang w:val="en-GB"/>
        </w:rPr>
        <w:t xml:space="preserve"> of the </w:t>
      </w:r>
      <w:smartTag w:uri="urn:schemas-microsoft-com:office:smarttags" w:element="country-region">
        <w:smartTag w:uri="urn:schemas-microsoft-com:office:smarttags" w:element="place">
          <w:r w:rsidR="00F547BF" w:rsidRPr="00F60D76">
            <w:rPr>
              <w:rFonts w:ascii="Arial" w:hAnsi="Arial" w:cs="Arial"/>
              <w:sz w:val="22"/>
              <w:szCs w:val="22"/>
              <w:lang w:val="en-GB"/>
            </w:rPr>
            <w:t>Netherlands</w:t>
          </w:r>
        </w:smartTag>
      </w:smartTag>
      <w:r w:rsidR="00F547BF" w:rsidRPr="00C51D78">
        <w:rPr>
          <w:rFonts w:ascii="Arial" w:hAnsi="Arial" w:cs="Arial"/>
          <w:sz w:val="22"/>
          <w:szCs w:val="22"/>
          <w:lang w:val="en-GB"/>
        </w:rPr>
        <w:t xml:space="preserve"> is entitled to. </w:t>
      </w:r>
      <w:r w:rsidR="003C1FD6">
        <w:rPr>
          <w:rFonts w:ascii="Arial" w:hAnsi="Arial" w:cs="Arial"/>
          <w:sz w:val="22"/>
          <w:szCs w:val="22"/>
          <w:lang w:val="en-GB"/>
        </w:rPr>
        <w:t>This A</w:t>
      </w:r>
      <w:r w:rsidR="00961876" w:rsidRPr="00C51D78">
        <w:rPr>
          <w:rFonts w:ascii="Arial" w:hAnsi="Arial" w:cs="Arial"/>
          <w:sz w:val="22"/>
          <w:szCs w:val="22"/>
          <w:lang w:val="en-GB"/>
        </w:rPr>
        <w:t>ct regulates the medical care for al</w:t>
      </w:r>
      <w:r w:rsidR="001D4B86" w:rsidRPr="00C51D78">
        <w:rPr>
          <w:rFonts w:ascii="Arial" w:hAnsi="Arial" w:cs="Arial"/>
          <w:sz w:val="22"/>
          <w:szCs w:val="22"/>
          <w:lang w:val="en-GB"/>
        </w:rPr>
        <w:t xml:space="preserve">l residents of the </w:t>
      </w:r>
      <w:smartTag w:uri="urn:schemas-microsoft-com:office:smarttags" w:element="country-region">
        <w:smartTag w:uri="urn:schemas-microsoft-com:office:smarttags" w:element="place">
          <w:r w:rsidR="001D4B86" w:rsidRPr="00C51D78">
            <w:rPr>
              <w:rFonts w:ascii="Arial" w:hAnsi="Arial" w:cs="Arial"/>
              <w:sz w:val="22"/>
              <w:szCs w:val="22"/>
              <w:lang w:val="en-GB"/>
            </w:rPr>
            <w:t>Netherlands</w:t>
          </w:r>
        </w:smartTag>
      </w:smartTag>
      <w:r w:rsidR="001D4B86" w:rsidRPr="00C51D78">
        <w:rPr>
          <w:rFonts w:ascii="Arial" w:hAnsi="Arial" w:cs="Arial"/>
          <w:sz w:val="22"/>
          <w:szCs w:val="22"/>
          <w:lang w:val="en-GB"/>
        </w:rPr>
        <w:t xml:space="preserve"> due to prolonged illness or disability. </w:t>
      </w:r>
      <w:r w:rsidR="00DA579F" w:rsidRPr="00C51D78">
        <w:rPr>
          <w:rFonts w:ascii="Arial" w:hAnsi="Arial" w:cs="Arial"/>
          <w:sz w:val="22"/>
          <w:szCs w:val="22"/>
          <w:lang w:val="en-GB"/>
        </w:rPr>
        <w:t>The AWBZ and the other social insurances</w:t>
      </w:r>
      <w:r w:rsidR="00F9003E" w:rsidRPr="00C51D78">
        <w:rPr>
          <w:rFonts w:ascii="Arial" w:hAnsi="Arial" w:cs="Arial"/>
          <w:sz w:val="22"/>
          <w:szCs w:val="22"/>
          <w:lang w:val="en-GB"/>
        </w:rPr>
        <w:t xml:space="preserve"> are based on the </w:t>
      </w:r>
      <w:r w:rsidR="00DA579F" w:rsidRPr="00C51D78">
        <w:rPr>
          <w:rFonts w:ascii="Arial" w:hAnsi="Arial" w:cs="Arial"/>
          <w:sz w:val="22"/>
          <w:szCs w:val="22"/>
          <w:lang w:val="en-GB"/>
        </w:rPr>
        <w:t xml:space="preserve">principle of solidarity, whereby the costs are </w:t>
      </w:r>
      <w:r w:rsidR="00A87E3A" w:rsidRPr="00C51D78">
        <w:rPr>
          <w:rFonts w:ascii="Arial" w:hAnsi="Arial" w:cs="Arial"/>
          <w:sz w:val="22"/>
          <w:szCs w:val="22"/>
          <w:lang w:val="en-GB"/>
        </w:rPr>
        <w:t>financed</w:t>
      </w:r>
      <w:r w:rsidR="00DA579F" w:rsidRPr="00C51D78">
        <w:rPr>
          <w:rFonts w:ascii="Arial" w:hAnsi="Arial" w:cs="Arial"/>
          <w:sz w:val="22"/>
          <w:szCs w:val="22"/>
          <w:lang w:val="en-GB"/>
        </w:rPr>
        <w:t xml:space="preserve"> </w:t>
      </w:r>
      <w:r w:rsidR="00A404F6" w:rsidRPr="00C51D78">
        <w:rPr>
          <w:rFonts w:ascii="Arial" w:hAnsi="Arial" w:cs="Arial"/>
          <w:sz w:val="22"/>
          <w:szCs w:val="22"/>
          <w:lang w:val="en-GB"/>
        </w:rPr>
        <w:t xml:space="preserve">through general means. </w:t>
      </w:r>
    </w:p>
    <w:p w:rsidR="00FA57DB" w:rsidRPr="00C51D78" w:rsidRDefault="002E1879" w:rsidP="001C74FF">
      <w:pPr>
        <w:spacing w:line="360" w:lineRule="auto"/>
        <w:jc w:val="both"/>
        <w:rPr>
          <w:rFonts w:ascii="Arial" w:hAnsi="Arial" w:cs="Arial"/>
          <w:sz w:val="22"/>
          <w:szCs w:val="22"/>
          <w:lang w:val="en-GB"/>
        </w:rPr>
      </w:pPr>
      <w:r w:rsidRPr="00C51D78">
        <w:rPr>
          <w:rFonts w:ascii="Arial" w:hAnsi="Arial" w:cs="Arial"/>
          <w:sz w:val="22"/>
          <w:szCs w:val="22"/>
          <w:lang w:val="en-GB"/>
        </w:rPr>
        <w:t xml:space="preserve">The creation of the AWBZ was the result of a discussion in the 1960’s when it </w:t>
      </w:r>
      <w:r w:rsidR="00F9003E" w:rsidRPr="00C51D78">
        <w:rPr>
          <w:rFonts w:ascii="Arial" w:hAnsi="Arial" w:cs="Arial"/>
          <w:sz w:val="22"/>
          <w:szCs w:val="22"/>
          <w:lang w:val="en-GB"/>
        </w:rPr>
        <w:t>became clear</w:t>
      </w:r>
      <w:r w:rsidRPr="00C51D78">
        <w:rPr>
          <w:rFonts w:ascii="Arial" w:hAnsi="Arial" w:cs="Arial"/>
          <w:sz w:val="22"/>
          <w:szCs w:val="22"/>
          <w:lang w:val="en-GB"/>
        </w:rPr>
        <w:t xml:space="preserve"> that </w:t>
      </w:r>
      <w:r w:rsidR="00F9003E" w:rsidRPr="00C51D78">
        <w:rPr>
          <w:rFonts w:ascii="Arial" w:hAnsi="Arial" w:cs="Arial"/>
          <w:sz w:val="22"/>
          <w:szCs w:val="22"/>
          <w:lang w:val="en-GB"/>
        </w:rPr>
        <w:t>a large majority of the population</w:t>
      </w:r>
      <w:r w:rsidRPr="00C51D78">
        <w:rPr>
          <w:rFonts w:ascii="Arial" w:hAnsi="Arial" w:cs="Arial"/>
          <w:sz w:val="22"/>
          <w:szCs w:val="22"/>
          <w:lang w:val="en-GB"/>
        </w:rPr>
        <w:t xml:space="preserve"> could </w:t>
      </w:r>
      <w:r w:rsidR="004F7240" w:rsidRPr="00C51D78">
        <w:rPr>
          <w:rFonts w:ascii="Arial" w:hAnsi="Arial" w:cs="Arial"/>
          <w:sz w:val="22"/>
          <w:szCs w:val="22"/>
          <w:lang w:val="en-GB"/>
        </w:rPr>
        <w:t xml:space="preserve">not </w:t>
      </w:r>
      <w:r w:rsidRPr="00C51D78">
        <w:rPr>
          <w:rFonts w:ascii="Arial" w:hAnsi="Arial" w:cs="Arial"/>
          <w:sz w:val="22"/>
          <w:szCs w:val="22"/>
          <w:lang w:val="en-GB"/>
        </w:rPr>
        <w:t xml:space="preserve">bear the burden arising from prolonged illness. It also became clear that a solution would </w:t>
      </w:r>
      <w:r w:rsidR="00505CE2" w:rsidRPr="00C51D78">
        <w:rPr>
          <w:rFonts w:ascii="Arial" w:hAnsi="Arial" w:cs="Arial"/>
          <w:sz w:val="22"/>
          <w:szCs w:val="22"/>
          <w:lang w:val="en-GB"/>
        </w:rPr>
        <w:t>not</w:t>
      </w:r>
      <w:r w:rsidR="00A87E3A" w:rsidRPr="00C51D78">
        <w:rPr>
          <w:rFonts w:ascii="Arial" w:hAnsi="Arial" w:cs="Arial"/>
          <w:sz w:val="22"/>
          <w:szCs w:val="22"/>
          <w:lang w:val="en-GB"/>
        </w:rPr>
        <w:t xml:space="preserve"> arise</w:t>
      </w:r>
      <w:r w:rsidRPr="00C51D78">
        <w:rPr>
          <w:rFonts w:ascii="Arial" w:hAnsi="Arial" w:cs="Arial"/>
          <w:sz w:val="22"/>
          <w:szCs w:val="22"/>
          <w:lang w:val="en-GB"/>
        </w:rPr>
        <w:t xml:space="preserve"> through private initiative. The possible risks involving prolonged illness were not sufficiently insurable. </w:t>
      </w:r>
      <w:r w:rsidR="00790997" w:rsidRPr="00C51D78">
        <w:rPr>
          <w:rFonts w:ascii="Arial" w:hAnsi="Arial" w:cs="Arial"/>
          <w:sz w:val="22"/>
          <w:szCs w:val="22"/>
          <w:lang w:val="en-GB"/>
        </w:rPr>
        <w:t xml:space="preserve">The then Minister of Social Affairs and </w:t>
      </w:r>
      <w:r w:rsidR="00505CE2" w:rsidRPr="00C51D78">
        <w:rPr>
          <w:rFonts w:ascii="Arial" w:hAnsi="Arial" w:cs="Arial"/>
          <w:sz w:val="22"/>
          <w:szCs w:val="22"/>
          <w:lang w:val="en-GB"/>
        </w:rPr>
        <w:t>Health</w:t>
      </w:r>
      <w:r w:rsidR="00790997" w:rsidRPr="00C51D78">
        <w:rPr>
          <w:rFonts w:ascii="Arial" w:hAnsi="Arial" w:cs="Arial"/>
          <w:sz w:val="22"/>
          <w:szCs w:val="22"/>
          <w:lang w:val="en-GB"/>
        </w:rPr>
        <w:t xml:space="preserve"> introduced a </w:t>
      </w:r>
      <w:r w:rsidR="00A45042" w:rsidRPr="00C51D78">
        <w:rPr>
          <w:rFonts w:ascii="Arial" w:hAnsi="Arial" w:cs="Arial"/>
          <w:sz w:val="22"/>
          <w:szCs w:val="22"/>
          <w:lang w:val="en-GB"/>
        </w:rPr>
        <w:t xml:space="preserve">provision with the </w:t>
      </w:r>
      <w:r w:rsidR="00505CE2" w:rsidRPr="00C51D78">
        <w:rPr>
          <w:rFonts w:ascii="Arial" w:hAnsi="Arial" w:cs="Arial"/>
          <w:sz w:val="22"/>
          <w:szCs w:val="22"/>
          <w:lang w:val="en-GB"/>
        </w:rPr>
        <w:t>character</w:t>
      </w:r>
      <w:r w:rsidR="00A45042" w:rsidRPr="00C51D78">
        <w:rPr>
          <w:rFonts w:ascii="Arial" w:hAnsi="Arial" w:cs="Arial"/>
          <w:sz w:val="22"/>
          <w:szCs w:val="22"/>
          <w:lang w:val="en-GB"/>
        </w:rPr>
        <w:t xml:space="preserve"> of a social insurance in the form of a national insurance. </w:t>
      </w:r>
      <w:r w:rsidR="00B12EFC" w:rsidRPr="00C51D78">
        <w:rPr>
          <w:rFonts w:ascii="Arial" w:hAnsi="Arial" w:cs="Arial"/>
          <w:sz w:val="22"/>
          <w:szCs w:val="22"/>
          <w:lang w:val="en-GB"/>
        </w:rPr>
        <w:t xml:space="preserve">The coverage by the AWBZ </w:t>
      </w:r>
      <w:r w:rsidR="00F9003E" w:rsidRPr="00C51D78">
        <w:rPr>
          <w:rFonts w:ascii="Arial" w:hAnsi="Arial" w:cs="Arial"/>
          <w:sz w:val="22"/>
          <w:szCs w:val="22"/>
          <w:lang w:val="en-GB"/>
        </w:rPr>
        <w:t>is</w:t>
      </w:r>
      <w:r w:rsidR="00B12EFC" w:rsidRPr="00C51D78">
        <w:rPr>
          <w:rFonts w:ascii="Arial" w:hAnsi="Arial" w:cs="Arial"/>
          <w:sz w:val="22"/>
          <w:szCs w:val="22"/>
          <w:lang w:val="en-GB"/>
        </w:rPr>
        <w:t xml:space="preserve"> </w:t>
      </w:r>
      <w:r w:rsidR="00505CE2" w:rsidRPr="00C51D78">
        <w:rPr>
          <w:rFonts w:ascii="Arial" w:hAnsi="Arial" w:cs="Arial"/>
          <w:sz w:val="22"/>
          <w:szCs w:val="22"/>
          <w:lang w:val="en-GB"/>
        </w:rPr>
        <w:t>described</w:t>
      </w:r>
      <w:r w:rsidR="00B12EFC" w:rsidRPr="00C51D78">
        <w:rPr>
          <w:rFonts w:ascii="Arial" w:hAnsi="Arial" w:cs="Arial"/>
          <w:sz w:val="22"/>
          <w:szCs w:val="22"/>
          <w:lang w:val="en-GB"/>
        </w:rPr>
        <w:t xml:space="preserve"> in the </w:t>
      </w:r>
      <w:r w:rsidR="00A404F6" w:rsidRPr="00C51D78">
        <w:rPr>
          <w:rFonts w:ascii="Arial" w:hAnsi="Arial" w:cs="Arial"/>
          <w:sz w:val="22"/>
          <w:szCs w:val="22"/>
          <w:lang w:val="en-GB"/>
        </w:rPr>
        <w:t xml:space="preserve">AWBZ </w:t>
      </w:r>
      <w:r w:rsidR="00B12EFC" w:rsidRPr="00C51D78">
        <w:rPr>
          <w:rFonts w:ascii="Arial" w:hAnsi="Arial" w:cs="Arial"/>
          <w:sz w:val="22"/>
          <w:szCs w:val="22"/>
          <w:lang w:val="en-GB"/>
        </w:rPr>
        <w:t xml:space="preserve">Act and a number of </w:t>
      </w:r>
      <w:r w:rsidR="00CF793D" w:rsidRPr="00C51D78">
        <w:rPr>
          <w:rFonts w:ascii="Arial" w:hAnsi="Arial" w:cs="Arial"/>
          <w:sz w:val="22"/>
          <w:szCs w:val="22"/>
          <w:lang w:val="en-GB"/>
        </w:rPr>
        <w:t>related legislations</w:t>
      </w:r>
      <w:r w:rsidR="00B12EFC" w:rsidRPr="00C51D78">
        <w:rPr>
          <w:rFonts w:ascii="Arial" w:hAnsi="Arial" w:cs="Arial"/>
          <w:sz w:val="22"/>
          <w:szCs w:val="22"/>
          <w:lang w:val="en-GB"/>
        </w:rPr>
        <w:t xml:space="preserve">. </w:t>
      </w:r>
    </w:p>
    <w:p w:rsidR="00D06EF4" w:rsidRPr="00C51D78" w:rsidRDefault="00036839" w:rsidP="00D06EF4">
      <w:pPr>
        <w:spacing w:line="360" w:lineRule="auto"/>
        <w:jc w:val="both"/>
        <w:rPr>
          <w:rFonts w:ascii="Arial" w:hAnsi="Arial" w:cs="Arial"/>
          <w:sz w:val="22"/>
          <w:szCs w:val="22"/>
          <w:lang w:val="en-GB"/>
        </w:rPr>
      </w:pPr>
      <w:r w:rsidRPr="00C51D78">
        <w:rPr>
          <w:rFonts w:ascii="Arial" w:hAnsi="Arial" w:cs="Arial"/>
          <w:sz w:val="22"/>
          <w:szCs w:val="22"/>
          <w:lang w:val="en-GB"/>
        </w:rPr>
        <w:t>Since it</w:t>
      </w:r>
      <w:r w:rsidR="001A393A" w:rsidRPr="00C51D78">
        <w:rPr>
          <w:rFonts w:ascii="Arial" w:hAnsi="Arial" w:cs="Arial"/>
          <w:sz w:val="22"/>
          <w:szCs w:val="22"/>
          <w:lang w:val="en-GB"/>
        </w:rPr>
        <w:t>s</w:t>
      </w:r>
      <w:r w:rsidRPr="00C51D78">
        <w:rPr>
          <w:rFonts w:ascii="Arial" w:hAnsi="Arial" w:cs="Arial"/>
          <w:sz w:val="22"/>
          <w:szCs w:val="22"/>
          <w:lang w:val="en-GB"/>
        </w:rPr>
        <w:t xml:space="preserve"> introduction in 1967 many changes have been made to the </w:t>
      </w:r>
      <w:r w:rsidR="00D04A72" w:rsidRPr="00C51D78">
        <w:rPr>
          <w:rFonts w:ascii="Arial" w:hAnsi="Arial" w:cs="Arial"/>
          <w:sz w:val="22"/>
          <w:szCs w:val="22"/>
          <w:lang w:val="en-GB"/>
        </w:rPr>
        <w:t>original</w:t>
      </w:r>
      <w:r w:rsidRPr="00C51D78">
        <w:rPr>
          <w:rFonts w:ascii="Arial" w:hAnsi="Arial" w:cs="Arial"/>
          <w:sz w:val="22"/>
          <w:szCs w:val="22"/>
          <w:lang w:val="en-GB"/>
        </w:rPr>
        <w:t xml:space="preserve"> </w:t>
      </w:r>
      <w:r w:rsidR="003C1FD6">
        <w:rPr>
          <w:rFonts w:ascii="Arial" w:hAnsi="Arial" w:cs="Arial"/>
          <w:sz w:val="22"/>
          <w:szCs w:val="22"/>
          <w:lang w:val="en-GB"/>
        </w:rPr>
        <w:t>A</w:t>
      </w:r>
      <w:r w:rsidRPr="00C51D78">
        <w:rPr>
          <w:rFonts w:ascii="Arial" w:hAnsi="Arial" w:cs="Arial"/>
          <w:sz w:val="22"/>
          <w:szCs w:val="22"/>
          <w:lang w:val="en-GB"/>
        </w:rPr>
        <w:t xml:space="preserve">ct. </w:t>
      </w:r>
      <w:r w:rsidR="00CF793D" w:rsidRPr="00C51D78">
        <w:rPr>
          <w:rFonts w:ascii="Arial" w:hAnsi="Arial" w:cs="Arial"/>
          <w:sz w:val="22"/>
          <w:szCs w:val="22"/>
          <w:lang w:val="en-GB"/>
        </w:rPr>
        <w:t xml:space="preserve">These </w:t>
      </w:r>
      <w:r w:rsidR="00463FAC" w:rsidRPr="00C51D78">
        <w:rPr>
          <w:rFonts w:ascii="Arial" w:hAnsi="Arial" w:cs="Arial"/>
          <w:sz w:val="22"/>
          <w:szCs w:val="22"/>
          <w:lang w:val="en-GB"/>
        </w:rPr>
        <w:t>changes</w:t>
      </w:r>
      <w:r w:rsidR="00CF793D" w:rsidRPr="00C51D78">
        <w:rPr>
          <w:rFonts w:ascii="Arial" w:hAnsi="Arial" w:cs="Arial"/>
          <w:sz w:val="22"/>
          <w:szCs w:val="22"/>
          <w:lang w:val="en-GB"/>
        </w:rPr>
        <w:t xml:space="preserve"> can be </w:t>
      </w:r>
      <w:r w:rsidR="00463FAC" w:rsidRPr="00C51D78">
        <w:rPr>
          <w:rFonts w:ascii="Arial" w:hAnsi="Arial" w:cs="Arial"/>
          <w:sz w:val="22"/>
          <w:szCs w:val="22"/>
          <w:lang w:val="en-GB"/>
        </w:rPr>
        <w:t xml:space="preserve">divided in </w:t>
      </w:r>
      <w:r w:rsidR="00463FAC" w:rsidRPr="00F60D76">
        <w:rPr>
          <w:rFonts w:ascii="Arial" w:hAnsi="Arial" w:cs="Arial"/>
          <w:sz w:val="22"/>
          <w:szCs w:val="22"/>
          <w:lang w:val="en-GB"/>
        </w:rPr>
        <w:t>several different phases</w:t>
      </w:r>
      <w:r w:rsidR="00CB6D03" w:rsidRPr="00F60D76">
        <w:rPr>
          <w:rFonts w:ascii="Arial" w:hAnsi="Arial" w:cs="Arial"/>
          <w:sz w:val="22"/>
          <w:szCs w:val="22"/>
          <w:lang w:val="en-GB"/>
        </w:rPr>
        <w:t xml:space="preserve">. These phases can also be observed in a </w:t>
      </w:r>
      <w:r w:rsidR="00680D27" w:rsidRPr="00F60D76">
        <w:rPr>
          <w:rFonts w:ascii="Arial" w:hAnsi="Arial" w:cs="Arial"/>
          <w:sz w:val="22"/>
          <w:szCs w:val="22"/>
          <w:lang w:val="en-GB"/>
        </w:rPr>
        <w:t xml:space="preserve">large number of other </w:t>
      </w:r>
      <w:r w:rsidR="00463FAC" w:rsidRPr="00F60D76">
        <w:rPr>
          <w:rFonts w:ascii="Arial" w:hAnsi="Arial" w:cs="Arial"/>
          <w:sz w:val="22"/>
          <w:szCs w:val="22"/>
          <w:lang w:val="en-GB"/>
        </w:rPr>
        <w:t>countries (Schut</w:t>
      </w:r>
      <w:r w:rsidR="007E3EC1" w:rsidRPr="00F60D76">
        <w:rPr>
          <w:rFonts w:ascii="Arial" w:hAnsi="Arial" w:cs="Arial"/>
          <w:sz w:val="22"/>
          <w:szCs w:val="22"/>
          <w:lang w:val="en-GB"/>
        </w:rPr>
        <w:t xml:space="preserve"> &amp; Van de Ven</w:t>
      </w:r>
      <w:r w:rsidR="00A103EE" w:rsidRPr="00F60D76">
        <w:rPr>
          <w:rFonts w:ascii="Arial" w:hAnsi="Arial" w:cs="Arial"/>
          <w:sz w:val="22"/>
          <w:szCs w:val="22"/>
          <w:lang w:val="en-GB"/>
        </w:rPr>
        <w:t>,</w:t>
      </w:r>
      <w:r w:rsidR="00463FAC" w:rsidRPr="00F60D76">
        <w:rPr>
          <w:rFonts w:ascii="Arial" w:hAnsi="Arial" w:cs="Arial"/>
          <w:sz w:val="22"/>
          <w:szCs w:val="22"/>
          <w:lang w:val="en-GB"/>
        </w:rPr>
        <w:t xml:space="preserve"> 2005)</w:t>
      </w:r>
      <w:r w:rsidR="00680D27" w:rsidRPr="00F60D76">
        <w:rPr>
          <w:rStyle w:val="FootnoteReference"/>
          <w:rFonts w:ascii="Arial" w:hAnsi="Arial" w:cs="Arial"/>
          <w:sz w:val="22"/>
          <w:szCs w:val="22"/>
          <w:lang w:val="en-GB"/>
        </w:rPr>
        <w:footnoteReference w:id="10"/>
      </w:r>
      <w:r w:rsidR="00463FAC" w:rsidRPr="00F60D76">
        <w:rPr>
          <w:rFonts w:ascii="Arial" w:hAnsi="Arial" w:cs="Arial"/>
          <w:sz w:val="22"/>
          <w:szCs w:val="22"/>
          <w:lang w:val="en-GB"/>
        </w:rPr>
        <w:t xml:space="preserve">. </w:t>
      </w:r>
      <w:r w:rsidRPr="00F60D76">
        <w:rPr>
          <w:rFonts w:ascii="Arial" w:hAnsi="Arial" w:cs="Arial"/>
          <w:sz w:val="22"/>
          <w:szCs w:val="22"/>
          <w:lang w:val="en-GB"/>
        </w:rPr>
        <w:t xml:space="preserve">In the first years </w:t>
      </w:r>
      <w:r w:rsidR="00A54026" w:rsidRPr="00F60D76">
        <w:rPr>
          <w:rFonts w:ascii="Arial" w:hAnsi="Arial" w:cs="Arial"/>
          <w:sz w:val="22"/>
          <w:szCs w:val="22"/>
          <w:lang w:val="en-GB"/>
        </w:rPr>
        <w:t>after</w:t>
      </w:r>
      <w:r w:rsidRPr="00F60D76">
        <w:rPr>
          <w:rFonts w:ascii="Arial" w:hAnsi="Arial" w:cs="Arial"/>
          <w:sz w:val="22"/>
          <w:szCs w:val="22"/>
          <w:lang w:val="en-GB"/>
        </w:rPr>
        <w:t xml:space="preserve"> its introduction the emphasis laid on</w:t>
      </w:r>
      <w:r w:rsidR="004F7240" w:rsidRPr="00F60D76">
        <w:rPr>
          <w:rFonts w:ascii="Arial" w:hAnsi="Arial" w:cs="Arial"/>
          <w:sz w:val="22"/>
          <w:szCs w:val="22"/>
          <w:lang w:val="en-GB"/>
        </w:rPr>
        <w:t xml:space="preserve"> increasing</w:t>
      </w:r>
      <w:r w:rsidRPr="00F60D76">
        <w:rPr>
          <w:rFonts w:ascii="Arial" w:hAnsi="Arial" w:cs="Arial"/>
          <w:sz w:val="22"/>
          <w:szCs w:val="22"/>
          <w:lang w:val="en-GB"/>
        </w:rPr>
        <w:t xml:space="preserve"> the quality of healthcare. Gradually </w:t>
      </w:r>
      <w:r w:rsidR="00A404F6" w:rsidRPr="00F60D76">
        <w:rPr>
          <w:rFonts w:ascii="Arial" w:hAnsi="Arial" w:cs="Arial"/>
          <w:sz w:val="22"/>
          <w:szCs w:val="22"/>
          <w:lang w:val="en-GB"/>
        </w:rPr>
        <w:t>the focus shifted from the basic</w:t>
      </w:r>
      <w:r w:rsidRPr="00F60D76">
        <w:rPr>
          <w:rFonts w:ascii="Arial" w:hAnsi="Arial" w:cs="Arial"/>
          <w:sz w:val="22"/>
          <w:szCs w:val="22"/>
          <w:lang w:val="en-GB"/>
        </w:rPr>
        <w:t xml:space="preserve"> quality of healthcare to the expansion of healthcare covered by the AWBZ.</w:t>
      </w:r>
      <w:r w:rsidR="00041923" w:rsidRPr="00F60D76">
        <w:rPr>
          <w:rFonts w:ascii="Arial" w:hAnsi="Arial" w:cs="Arial"/>
          <w:sz w:val="22"/>
          <w:szCs w:val="22"/>
          <w:lang w:val="en-GB"/>
        </w:rPr>
        <w:t xml:space="preserve"> </w:t>
      </w:r>
      <w:r w:rsidR="008E3F8A" w:rsidRPr="00F60D76">
        <w:rPr>
          <w:rFonts w:ascii="Arial" w:hAnsi="Arial" w:cs="Arial"/>
          <w:sz w:val="22"/>
          <w:szCs w:val="22"/>
          <w:lang w:val="en-GB"/>
        </w:rPr>
        <w:t>In the 19</w:t>
      </w:r>
      <w:r w:rsidR="00D06EF4" w:rsidRPr="00F60D76">
        <w:rPr>
          <w:rFonts w:ascii="Arial" w:hAnsi="Arial" w:cs="Arial"/>
          <w:sz w:val="22"/>
          <w:szCs w:val="22"/>
          <w:lang w:val="en-GB"/>
        </w:rPr>
        <w:t>7</w:t>
      </w:r>
      <w:r w:rsidR="008E3F8A" w:rsidRPr="00F60D76">
        <w:rPr>
          <w:rFonts w:ascii="Arial" w:hAnsi="Arial" w:cs="Arial"/>
          <w:sz w:val="22"/>
          <w:szCs w:val="22"/>
          <w:lang w:val="en-GB"/>
        </w:rPr>
        <w:t xml:space="preserve">0’s the care covered by the AWBZ expanded </w:t>
      </w:r>
      <w:r w:rsidR="00A54026" w:rsidRPr="00F60D76">
        <w:rPr>
          <w:rFonts w:ascii="Arial" w:hAnsi="Arial" w:cs="Arial"/>
          <w:sz w:val="22"/>
          <w:szCs w:val="22"/>
          <w:lang w:val="en-GB"/>
        </w:rPr>
        <w:t xml:space="preserve">in order </w:t>
      </w:r>
      <w:r w:rsidR="008E3F8A" w:rsidRPr="00F60D76">
        <w:rPr>
          <w:rFonts w:ascii="Arial" w:hAnsi="Arial" w:cs="Arial"/>
          <w:sz w:val="22"/>
          <w:szCs w:val="22"/>
          <w:lang w:val="en-GB"/>
        </w:rPr>
        <w:t>to strengthen the cohesion between the different care facilities.</w:t>
      </w:r>
      <w:r w:rsidR="00D06EF4" w:rsidRPr="00F60D76">
        <w:rPr>
          <w:rFonts w:ascii="Arial" w:hAnsi="Arial" w:cs="Arial"/>
          <w:sz w:val="22"/>
          <w:szCs w:val="22"/>
          <w:lang w:val="en-GB"/>
        </w:rPr>
        <w:t xml:space="preserve"> During the 1980's</w:t>
      </w:r>
      <w:r w:rsidR="00EB2286">
        <w:rPr>
          <w:rFonts w:ascii="Arial" w:hAnsi="Arial" w:cs="Arial"/>
          <w:sz w:val="22"/>
          <w:szCs w:val="22"/>
          <w:lang w:val="en-GB"/>
        </w:rPr>
        <w:t>,</w:t>
      </w:r>
      <w:r w:rsidR="00D06EF4" w:rsidRPr="00F60D76">
        <w:rPr>
          <w:rFonts w:ascii="Arial" w:hAnsi="Arial" w:cs="Arial"/>
          <w:sz w:val="22"/>
          <w:szCs w:val="22"/>
          <w:lang w:val="en-GB"/>
        </w:rPr>
        <w:t xml:space="preserve"> due to </w:t>
      </w:r>
      <w:r w:rsidR="001D2BFA" w:rsidRPr="00F60D76">
        <w:rPr>
          <w:rFonts w:ascii="Arial" w:hAnsi="Arial" w:cs="Arial"/>
          <w:sz w:val="22"/>
          <w:szCs w:val="22"/>
          <w:lang w:val="en-GB"/>
        </w:rPr>
        <w:t>a</w:t>
      </w:r>
      <w:r w:rsidR="00D06EF4" w:rsidRPr="00F60D76">
        <w:rPr>
          <w:rFonts w:ascii="Arial" w:hAnsi="Arial" w:cs="Arial"/>
          <w:sz w:val="22"/>
          <w:szCs w:val="22"/>
          <w:lang w:val="en-GB"/>
        </w:rPr>
        <w:t xml:space="preserve"> rising unemployment and a stagnating economy (</w:t>
      </w:r>
      <w:r w:rsidR="007E3EC1" w:rsidRPr="00F60D76">
        <w:rPr>
          <w:rFonts w:ascii="Arial" w:hAnsi="Arial" w:cs="Arial"/>
          <w:sz w:val="22"/>
          <w:szCs w:val="22"/>
          <w:lang w:val="en-GB"/>
        </w:rPr>
        <w:t>Schut &amp; Van de Ven, 2005</w:t>
      </w:r>
      <w:r w:rsidR="00D06EF4" w:rsidRPr="00F60D76">
        <w:rPr>
          <w:rFonts w:ascii="Arial" w:hAnsi="Arial" w:cs="Arial"/>
          <w:sz w:val="22"/>
          <w:szCs w:val="22"/>
          <w:lang w:val="en-GB"/>
        </w:rPr>
        <w:t>)</w:t>
      </w:r>
      <w:r w:rsidR="00EB2286">
        <w:rPr>
          <w:rFonts w:ascii="Arial" w:hAnsi="Arial" w:cs="Arial"/>
          <w:sz w:val="22"/>
          <w:szCs w:val="22"/>
          <w:lang w:val="en-GB"/>
        </w:rPr>
        <w:t>,</w:t>
      </w:r>
      <w:r w:rsidR="00D06EF4" w:rsidRPr="00F60D76">
        <w:rPr>
          <w:rFonts w:ascii="Arial" w:hAnsi="Arial" w:cs="Arial"/>
          <w:sz w:val="22"/>
          <w:szCs w:val="22"/>
          <w:lang w:val="en-GB"/>
        </w:rPr>
        <w:t xml:space="preserve"> the Government tried to limit the cost of healthcare. In </w:t>
      </w:r>
      <w:smartTag w:uri="urn:schemas-microsoft-com:office:smarttags" w:element="metricconverter">
        <w:smartTagPr>
          <w:attr w:name="ProductID" w:val="1986 a"/>
        </w:smartTagPr>
        <w:r w:rsidR="00D06EF4" w:rsidRPr="00F60D76">
          <w:rPr>
            <w:rFonts w:ascii="Arial" w:hAnsi="Arial" w:cs="Arial"/>
            <w:sz w:val="22"/>
            <w:szCs w:val="22"/>
            <w:lang w:val="en-GB"/>
          </w:rPr>
          <w:t>1986 a</w:t>
        </w:r>
      </w:smartTag>
      <w:r w:rsidR="00D06EF4" w:rsidRPr="00F60D76">
        <w:rPr>
          <w:rFonts w:ascii="Arial" w:hAnsi="Arial" w:cs="Arial"/>
          <w:sz w:val="22"/>
          <w:szCs w:val="22"/>
          <w:lang w:val="en-GB"/>
        </w:rPr>
        <w:t xml:space="preserve"> commission (Commission Dekker) was</w:t>
      </w:r>
      <w:r w:rsidR="00D06EF4" w:rsidRPr="00C51D78">
        <w:rPr>
          <w:rFonts w:ascii="Arial" w:hAnsi="Arial" w:cs="Arial"/>
          <w:sz w:val="22"/>
          <w:szCs w:val="22"/>
          <w:lang w:val="en-GB"/>
        </w:rPr>
        <w:t xml:space="preserve"> installed and given the task to design a new healthcare system with more efficiency. Because of the lack of necessary conditions which were not feasible at this time, this new healthcare system did not materialize. </w:t>
      </w:r>
    </w:p>
    <w:p w:rsidR="0094437A" w:rsidRDefault="000F185D" w:rsidP="001C74FF">
      <w:pPr>
        <w:spacing w:line="360" w:lineRule="auto"/>
        <w:jc w:val="both"/>
        <w:rPr>
          <w:rFonts w:ascii="Arial" w:hAnsi="Arial" w:cs="Arial"/>
          <w:sz w:val="22"/>
          <w:szCs w:val="22"/>
          <w:lang w:val="en-GB"/>
        </w:rPr>
      </w:pPr>
      <w:r>
        <w:rPr>
          <w:rFonts w:ascii="Arial" w:hAnsi="Arial" w:cs="Arial"/>
          <w:sz w:val="22"/>
          <w:szCs w:val="22"/>
          <w:lang w:val="en-GB"/>
        </w:rPr>
        <w:t>In the 1990's the expansion</w:t>
      </w:r>
      <w:r w:rsidR="00D06EF4" w:rsidRPr="00C51D78">
        <w:rPr>
          <w:rFonts w:ascii="Arial" w:hAnsi="Arial" w:cs="Arial"/>
          <w:sz w:val="22"/>
          <w:szCs w:val="22"/>
          <w:lang w:val="en-GB"/>
        </w:rPr>
        <w:t xml:space="preserve"> of the coverage of </w:t>
      </w:r>
      <w:r w:rsidR="00B82B24" w:rsidRPr="00C51D78">
        <w:rPr>
          <w:rFonts w:ascii="Arial" w:hAnsi="Arial" w:cs="Arial"/>
          <w:sz w:val="22"/>
          <w:szCs w:val="22"/>
          <w:lang w:val="en-GB"/>
        </w:rPr>
        <w:t>the</w:t>
      </w:r>
      <w:r w:rsidR="00D06EF4" w:rsidRPr="00C51D78">
        <w:rPr>
          <w:rFonts w:ascii="Arial" w:hAnsi="Arial" w:cs="Arial"/>
          <w:sz w:val="22"/>
          <w:szCs w:val="22"/>
          <w:lang w:val="en-GB"/>
        </w:rPr>
        <w:t xml:space="preserve"> AWBZ from the 1970's </w:t>
      </w:r>
      <w:r>
        <w:rPr>
          <w:rFonts w:ascii="Arial" w:hAnsi="Arial" w:cs="Arial"/>
          <w:sz w:val="22"/>
          <w:szCs w:val="22"/>
          <w:lang w:val="en-GB"/>
        </w:rPr>
        <w:t>was</w:t>
      </w:r>
      <w:r w:rsidR="00D06EF4" w:rsidRPr="00C51D78">
        <w:rPr>
          <w:rFonts w:ascii="Arial" w:hAnsi="Arial" w:cs="Arial"/>
          <w:sz w:val="22"/>
          <w:szCs w:val="22"/>
          <w:lang w:val="en-GB"/>
        </w:rPr>
        <w:t xml:space="preserve"> </w:t>
      </w:r>
      <w:r w:rsidR="00041923" w:rsidRPr="00C51D78">
        <w:rPr>
          <w:rFonts w:ascii="Arial" w:hAnsi="Arial" w:cs="Arial"/>
          <w:sz w:val="22"/>
          <w:szCs w:val="22"/>
          <w:lang w:val="en-GB"/>
        </w:rPr>
        <w:t xml:space="preserve">counteracted when </w:t>
      </w:r>
      <w:r w:rsidR="00041923" w:rsidRPr="00F60D76">
        <w:rPr>
          <w:rFonts w:ascii="Arial" w:hAnsi="Arial" w:cs="Arial"/>
          <w:sz w:val="22"/>
          <w:szCs w:val="22"/>
          <w:lang w:val="en-GB"/>
        </w:rPr>
        <w:t xml:space="preserve">the AWBZ was focused more on its </w:t>
      </w:r>
      <w:r w:rsidR="00505CE2" w:rsidRPr="00F60D76">
        <w:rPr>
          <w:rFonts w:ascii="Arial" w:hAnsi="Arial" w:cs="Arial"/>
          <w:sz w:val="22"/>
          <w:szCs w:val="22"/>
          <w:lang w:val="en-GB"/>
        </w:rPr>
        <w:t>original</w:t>
      </w:r>
      <w:r w:rsidR="00041923" w:rsidRPr="00F60D76">
        <w:rPr>
          <w:rFonts w:ascii="Arial" w:hAnsi="Arial" w:cs="Arial"/>
          <w:sz w:val="22"/>
          <w:szCs w:val="22"/>
          <w:lang w:val="en-GB"/>
        </w:rPr>
        <w:t xml:space="preserve"> objective, namely the medical care due to prolonged illness</w:t>
      </w:r>
      <w:r w:rsidR="00CE1449" w:rsidRPr="00F60D76">
        <w:rPr>
          <w:rFonts w:ascii="Arial" w:hAnsi="Arial" w:cs="Arial"/>
          <w:sz w:val="22"/>
          <w:szCs w:val="22"/>
          <w:lang w:val="en-GB"/>
        </w:rPr>
        <w:t xml:space="preserve"> (</w:t>
      </w:r>
      <w:r w:rsidR="0075384E" w:rsidRPr="00F60D76">
        <w:rPr>
          <w:rFonts w:ascii="Arial" w:hAnsi="Arial" w:cs="Arial"/>
          <w:sz w:val="22"/>
          <w:szCs w:val="22"/>
          <w:lang w:val="en-GB"/>
        </w:rPr>
        <w:t xml:space="preserve">Social Economical Council; </w:t>
      </w:r>
      <w:r w:rsidR="00CE1449" w:rsidRPr="00F60D76">
        <w:rPr>
          <w:rFonts w:ascii="Arial" w:hAnsi="Arial" w:cs="Arial"/>
          <w:sz w:val="22"/>
          <w:szCs w:val="22"/>
          <w:lang w:val="en-GB"/>
        </w:rPr>
        <w:t>SER</w:t>
      </w:r>
      <w:r w:rsidR="0075384E" w:rsidRPr="00F60D76">
        <w:rPr>
          <w:rFonts w:ascii="Arial" w:hAnsi="Arial" w:cs="Arial"/>
          <w:sz w:val="22"/>
          <w:szCs w:val="22"/>
          <w:lang w:val="en-GB"/>
        </w:rPr>
        <w:t>,</w:t>
      </w:r>
      <w:r w:rsidR="00CE1449" w:rsidRPr="00F60D76">
        <w:rPr>
          <w:rFonts w:ascii="Arial" w:hAnsi="Arial" w:cs="Arial"/>
          <w:sz w:val="22"/>
          <w:szCs w:val="22"/>
          <w:lang w:val="en-GB"/>
        </w:rPr>
        <w:t xml:space="preserve"> 2008)</w:t>
      </w:r>
      <w:r w:rsidR="00041923" w:rsidRPr="00F60D76">
        <w:rPr>
          <w:rFonts w:ascii="Arial" w:hAnsi="Arial" w:cs="Arial"/>
          <w:sz w:val="22"/>
          <w:szCs w:val="22"/>
          <w:lang w:val="en-GB"/>
        </w:rPr>
        <w:t xml:space="preserve">. </w:t>
      </w:r>
      <w:r w:rsidR="00A54026" w:rsidRPr="00F60D76">
        <w:rPr>
          <w:rFonts w:ascii="Arial" w:hAnsi="Arial" w:cs="Arial"/>
          <w:sz w:val="22"/>
          <w:szCs w:val="22"/>
          <w:lang w:val="en-GB"/>
        </w:rPr>
        <w:t>Many</w:t>
      </w:r>
      <w:r w:rsidR="00041923" w:rsidRPr="00F60D76">
        <w:rPr>
          <w:rFonts w:ascii="Arial" w:hAnsi="Arial" w:cs="Arial"/>
          <w:sz w:val="22"/>
          <w:szCs w:val="22"/>
          <w:lang w:val="en-GB"/>
        </w:rPr>
        <w:t xml:space="preserve"> of the expansions which had taken place were redirected to the regular (private) medical</w:t>
      </w:r>
      <w:r w:rsidR="00041923" w:rsidRPr="00C51D78">
        <w:rPr>
          <w:rFonts w:ascii="Arial" w:hAnsi="Arial" w:cs="Arial"/>
          <w:sz w:val="22"/>
          <w:szCs w:val="22"/>
          <w:lang w:val="en-GB"/>
        </w:rPr>
        <w:t xml:space="preserve"> insurance. </w:t>
      </w:r>
      <w:r w:rsidR="004F7240" w:rsidRPr="00C51D78">
        <w:rPr>
          <w:rFonts w:ascii="Arial" w:hAnsi="Arial" w:cs="Arial"/>
          <w:sz w:val="22"/>
          <w:szCs w:val="22"/>
          <w:lang w:val="en-GB"/>
        </w:rPr>
        <w:t xml:space="preserve">The cause of the measures of the </w:t>
      </w:r>
      <w:r w:rsidR="004F7240" w:rsidRPr="008B6BE4">
        <w:rPr>
          <w:rFonts w:ascii="Arial" w:hAnsi="Arial" w:cs="Arial"/>
          <w:sz w:val="22"/>
          <w:szCs w:val="22"/>
          <w:lang w:val="en-GB"/>
        </w:rPr>
        <w:t>1990's laid in the increasing cost of healthcare</w:t>
      </w:r>
      <w:r w:rsidR="00392800" w:rsidRPr="008B6BE4">
        <w:rPr>
          <w:rFonts w:ascii="Arial" w:hAnsi="Arial" w:cs="Arial"/>
          <w:sz w:val="22"/>
          <w:szCs w:val="22"/>
          <w:lang w:val="en-GB"/>
        </w:rPr>
        <w:t xml:space="preserve"> in the </w:t>
      </w:r>
      <w:smartTag w:uri="urn:schemas-microsoft-com:office:smarttags" w:element="country-region">
        <w:smartTag w:uri="urn:schemas-microsoft-com:office:smarttags" w:element="place">
          <w:r w:rsidR="00392800" w:rsidRPr="008B6BE4">
            <w:rPr>
              <w:rFonts w:ascii="Arial" w:hAnsi="Arial" w:cs="Arial"/>
              <w:sz w:val="22"/>
              <w:szCs w:val="22"/>
              <w:lang w:val="en-GB"/>
            </w:rPr>
            <w:t>Netherlands</w:t>
          </w:r>
        </w:smartTag>
      </w:smartTag>
      <w:r w:rsidR="0005716D" w:rsidRPr="008B6BE4">
        <w:rPr>
          <w:rFonts w:ascii="Arial" w:hAnsi="Arial" w:cs="Arial"/>
          <w:sz w:val="22"/>
          <w:szCs w:val="22"/>
          <w:lang w:val="en-GB"/>
        </w:rPr>
        <w:t>.</w:t>
      </w:r>
      <w:r w:rsidR="00A86078" w:rsidRPr="008B6BE4">
        <w:rPr>
          <w:rFonts w:ascii="Arial" w:hAnsi="Arial" w:cs="Arial"/>
          <w:sz w:val="22"/>
          <w:szCs w:val="22"/>
          <w:lang w:val="en-GB"/>
        </w:rPr>
        <w:t xml:space="preserve"> The AWBZ was predominantly supply-driven in the 1990's. The Ministry</w:t>
      </w:r>
      <w:r w:rsidR="00A86078" w:rsidRPr="00C51D78">
        <w:rPr>
          <w:rFonts w:ascii="Arial" w:hAnsi="Arial" w:cs="Arial"/>
          <w:sz w:val="22"/>
          <w:szCs w:val="22"/>
          <w:lang w:val="en-GB"/>
        </w:rPr>
        <w:t xml:space="preserve"> of Health determined the number of care organizations, the budgets and the activities which were covered by the AWBZ. Through control of the supply of care, the budget control was largely guaranteed.</w:t>
      </w:r>
      <w:r w:rsidR="0005716D" w:rsidRPr="00C51D78">
        <w:rPr>
          <w:rFonts w:ascii="Arial" w:hAnsi="Arial" w:cs="Arial"/>
          <w:sz w:val="22"/>
          <w:szCs w:val="22"/>
          <w:lang w:val="en-GB"/>
        </w:rPr>
        <w:t xml:space="preserve"> </w:t>
      </w:r>
    </w:p>
    <w:p w:rsidR="000F185D" w:rsidRPr="00C51D78" w:rsidRDefault="000F185D" w:rsidP="001C74FF">
      <w:pPr>
        <w:spacing w:line="360" w:lineRule="auto"/>
        <w:jc w:val="both"/>
        <w:rPr>
          <w:rFonts w:ascii="Arial" w:hAnsi="Arial" w:cs="Arial"/>
          <w:sz w:val="22"/>
          <w:szCs w:val="22"/>
          <w:lang w:val="en-GB"/>
        </w:rPr>
      </w:pPr>
    </w:p>
    <w:p w:rsidR="001571C5" w:rsidRPr="00F60D76" w:rsidRDefault="00BF3568" w:rsidP="001571C5">
      <w:pPr>
        <w:spacing w:line="360" w:lineRule="auto"/>
        <w:jc w:val="both"/>
        <w:rPr>
          <w:rFonts w:ascii="Arial" w:hAnsi="Arial" w:cs="Arial"/>
          <w:sz w:val="18"/>
          <w:szCs w:val="18"/>
          <w:lang w:val="en-GB"/>
        </w:rPr>
      </w:pPr>
      <w:r>
        <w:rPr>
          <w:rFonts w:ascii="Arial" w:hAnsi="Arial" w:cs="Arial"/>
          <w:sz w:val="18"/>
          <w:szCs w:val="18"/>
          <w:lang w:val="en-GB"/>
        </w:rPr>
        <w:lastRenderedPageBreak/>
        <w:t>Figure 4</w:t>
      </w:r>
      <w:r w:rsidR="001571C5" w:rsidRPr="00C51D78">
        <w:rPr>
          <w:rFonts w:ascii="Arial" w:hAnsi="Arial" w:cs="Arial"/>
          <w:sz w:val="18"/>
          <w:szCs w:val="18"/>
          <w:lang w:val="en-GB"/>
        </w:rPr>
        <w:t xml:space="preserve">: healthcare expenses in % </w:t>
      </w:r>
      <w:r w:rsidR="001571C5" w:rsidRPr="00F60D76">
        <w:rPr>
          <w:rFonts w:ascii="Arial" w:hAnsi="Arial" w:cs="Arial"/>
          <w:sz w:val="18"/>
          <w:szCs w:val="18"/>
          <w:lang w:val="en-GB"/>
        </w:rPr>
        <w:t>GDP 1998-</w:t>
      </w:r>
      <w:r w:rsidR="001D2BFA" w:rsidRPr="00F60D76">
        <w:rPr>
          <w:rFonts w:ascii="Arial" w:hAnsi="Arial" w:cs="Arial"/>
          <w:sz w:val="18"/>
          <w:szCs w:val="18"/>
          <w:lang w:val="en-GB"/>
        </w:rPr>
        <w:t>2010 (</w:t>
      </w:r>
      <w:r w:rsidR="001571C5" w:rsidRPr="00F60D76">
        <w:rPr>
          <w:rFonts w:ascii="Arial" w:hAnsi="Arial" w:cs="Arial"/>
          <w:i/>
          <w:sz w:val="18"/>
          <w:szCs w:val="18"/>
          <w:lang w:val="en-GB"/>
        </w:rPr>
        <w:t>source: CBS</w:t>
      </w:r>
      <w:r w:rsidR="00B41164" w:rsidRPr="00F60D76">
        <w:rPr>
          <w:rFonts w:ascii="Arial" w:hAnsi="Arial" w:cs="Arial"/>
          <w:i/>
          <w:sz w:val="18"/>
          <w:szCs w:val="18"/>
          <w:lang w:val="en-GB"/>
        </w:rPr>
        <w:t>, 2011</w:t>
      </w:r>
      <w:r w:rsidR="001571C5" w:rsidRPr="00F60D76">
        <w:rPr>
          <w:rFonts w:ascii="Arial" w:hAnsi="Arial" w:cs="Arial"/>
          <w:i/>
          <w:sz w:val="18"/>
          <w:szCs w:val="18"/>
          <w:lang w:val="en-GB"/>
        </w:rPr>
        <w:t>)</w:t>
      </w:r>
      <w:r w:rsidR="001571C5" w:rsidRPr="00F60D76">
        <w:rPr>
          <w:rStyle w:val="FootnoteReference"/>
          <w:rFonts w:ascii="Arial" w:hAnsi="Arial" w:cs="Arial"/>
          <w:i/>
          <w:sz w:val="18"/>
          <w:szCs w:val="18"/>
          <w:lang w:val="en-GB"/>
        </w:rPr>
        <w:footnoteReference w:id="11"/>
      </w:r>
    </w:p>
    <w:p w:rsidR="001571C5" w:rsidRPr="00C51D78" w:rsidRDefault="006D7DD8" w:rsidP="001571C5">
      <w:pPr>
        <w:spacing w:line="360" w:lineRule="auto"/>
        <w:jc w:val="both"/>
        <w:rPr>
          <w:rFonts w:ascii="Arial" w:hAnsi="Arial" w:cs="Arial"/>
          <w:sz w:val="22"/>
          <w:szCs w:val="22"/>
          <w:lang w:val="en-GB"/>
        </w:rPr>
      </w:pPr>
      <w:r>
        <w:rPr>
          <w:rFonts w:ascii="Arial" w:hAnsi="Arial" w:cs="Arial"/>
          <w:noProof/>
          <w:sz w:val="22"/>
          <w:szCs w:val="22"/>
          <w:lang w:val="en-US"/>
        </w:rPr>
        <w:drawing>
          <wp:inline distT="0" distB="0" distL="0" distR="0">
            <wp:extent cx="5762625" cy="2668905"/>
            <wp:effectExtent l="1905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srcRect/>
                    <a:stretch>
                      <a:fillRect/>
                    </a:stretch>
                  </pic:blipFill>
                  <pic:spPr bwMode="auto">
                    <a:xfrm>
                      <a:off x="0" y="0"/>
                      <a:ext cx="5762625" cy="2668905"/>
                    </a:xfrm>
                    <a:prstGeom prst="rect">
                      <a:avLst/>
                    </a:prstGeom>
                    <a:noFill/>
                    <a:ln w="9525">
                      <a:noFill/>
                      <a:miter lim="800000"/>
                      <a:headEnd/>
                      <a:tailEnd/>
                    </a:ln>
                  </pic:spPr>
                </pic:pic>
              </a:graphicData>
            </a:graphic>
          </wp:inline>
        </w:drawing>
      </w:r>
    </w:p>
    <w:p w:rsidR="001571C5" w:rsidRPr="00C51D78" w:rsidRDefault="001571C5" w:rsidP="001445AF">
      <w:pPr>
        <w:spacing w:line="360" w:lineRule="auto"/>
        <w:jc w:val="both"/>
        <w:rPr>
          <w:rFonts w:ascii="Arial" w:hAnsi="Arial" w:cs="Arial"/>
          <w:sz w:val="22"/>
          <w:szCs w:val="22"/>
          <w:lang w:val="en-GB"/>
        </w:rPr>
      </w:pPr>
    </w:p>
    <w:p w:rsidR="001445AF" w:rsidRPr="00C51D78" w:rsidRDefault="001445AF" w:rsidP="001445AF">
      <w:pPr>
        <w:spacing w:line="360" w:lineRule="auto"/>
        <w:jc w:val="both"/>
        <w:rPr>
          <w:rFonts w:ascii="Arial" w:hAnsi="Arial" w:cs="Arial"/>
          <w:sz w:val="22"/>
          <w:szCs w:val="22"/>
          <w:lang w:val="en-GB"/>
        </w:rPr>
      </w:pPr>
      <w:r w:rsidRPr="00F60D76">
        <w:rPr>
          <w:rFonts w:ascii="Arial" w:hAnsi="Arial" w:cs="Arial"/>
          <w:sz w:val="22"/>
          <w:szCs w:val="22"/>
          <w:lang w:val="en-GB"/>
        </w:rPr>
        <w:t xml:space="preserve">According to </w:t>
      </w:r>
      <w:bookmarkStart w:id="76" w:name="OLE_LINK4"/>
      <w:bookmarkStart w:id="77" w:name="OLE_LINK5"/>
      <w:r w:rsidRPr="00F60D76">
        <w:rPr>
          <w:rFonts w:ascii="Arial" w:hAnsi="Arial" w:cs="Arial"/>
          <w:sz w:val="22"/>
          <w:szCs w:val="22"/>
          <w:lang w:val="en-GB"/>
        </w:rPr>
        <w:t xml:space="preserve">Schut </w:t>
      </w:r>
      <w:r w:rsidR="007E3EC1" w:rsidRPr="00F60D76">
        <w:rPr>
          <w:rFonts w:ascii="Arial" w:hAnsi="Arial" w:cs="Arial"/>
          <w:sz w:val="22"/>
          <w:szCs w:val="22"/>
          <w:lang w:val="en-GB"/>
        </w:rPr>
        <w:t>&amp; Van de Ven</w:t>
      </w:r>
      <w:r w:rsidRPr="00F60D76">
        <w:rPr>
          <w:rFonts w:ascii="Arial" w:hAnsi="Arial" w:cs="Arial"/>
          <w:sz w:val="22"/>
          <w:szCs w:val="22"/>
          <w:lang w:val="en-GB"/>
        </w:rPr>
        <w:t xml:space="preserve"> (2005) </w:t>
      </w:r>
      <w:bookmarkEnd w:id="76"/>
      <w:bookmarkEnd w:id="77"/>
      <w:r w:rsidRPr="00F60D76">
        <w:rPr>
          <w:rFonts w:ascii="Arial" w:hAnsi="Arial" w:cs="Arial"/>
          <w:sz w:val="22"/>
          <w:szCs w:val="22"/>
          <w:lang w:val="en-GB"/>
        </w:rPr>
        <w:t>the policy of the Dutch Government had a twofold goal</w:t>
      </w:r>
      <w:r w:rsidR="00A404F6" w:rsidRPr="00F60D76">
        <w:rPr>
          <w:rFonts w:ascii="Arial" w:hAnsi="Arial" w:cs="Arial"/>
          <w:sz w:val="22"/>
          <w:szCs w:val="22"/>
          <w:lang w:val="en-GB"/>
        </w:rPr>
        <w:t xml:space="preserve"> from 1980 </w:t>
      </w:r>
      <w:r w:rsidR="00F00571">
        <w:rPr>
          <w:rFonts w:ascii="Arial" w:hAnsi="Arial" w:cs="Arial"/>
          <w:sz w:val="22"/>
          <w:szCs w:val="22"/>
          <w:lang w:val="en-GB"/>
        </w:rPr>
        <w:t>up to</w:t>
      </w:r>
      <w:r w:rsidR="00A404F6" w:rsidRPr="00F60D76">
        <w:rPr>
          <w:rFonts w:ascii="Arial" w:hAnsi="Arial" w:cs="Arial"/>
          <w:sz w:val="22"/>
          <w:szCs w:val="22"/>
          <w:lang w:val="en-GB"/>
        </w:rPr>
        <w:t xml:space="preserve"> 2000</w:t>
      </w:r>
      <w:r w:rsidRPr="00F60D76">
        <w:rPr>
          <w:rFonts w:ascii="Arial" w:hAnsi="Arial" w:cs="Arial"/>
          <w:sz w:val="22"/>
          <w:szCs w:val="22"/>
          <w:lang w:val="en-GB"/>
        </w:rPr>
        <w:t xml:space="preserve">. The first was the containment of </w:t>
      </w:r>
      <w:r w:rsidR="00A404F6" w:rsidRPr="00F60D76">
        <w:rPr>
          <w:rFonts w:ascii="Arial" w:hAnsi="Arial" w:cs="Arial"/>
          <w:sz w:val="22"/>
          <w:szCs w:val="22"/>
          <w:lang w:val="en-GB"/>
        </w:rPr>
        <w:t xml:space="preserve">the </w:t>
      </w:r>
      <w:r w:rsidRPr="00F60D76">
        <w:rPr>
          <w:rFonts w:ascii="Arial" w:hAnsi="Arial" w:cs="Arial"/>
          <w:sz w:val="22"/>
          <w:szCs w:val="22"/>
          <w:lang w:val="en-GB"/>
        </w:rPr>
        <w:t>cost</w:t>
      </w:r>
      <w:r w:rsidRPr="00F60D76">
        <w:rPr>
          <w:rStyle w:val="FootnoteReference"/>
          <w:rFonts w:ascii="Arial" w:hAnsi="Arial" w:cs="Arial"/>
          <w:sz w:val="22"/>
          <w:szCs w:val="22"/>
          <w:lang w:val="en-GB"/>
        </w:rPr>
        <w:footnoteReference w:id="12"/>
      </w:r>
      <w:r w:rsidR="00A404F6" w:rsidRPr="00F60D76">
        <w:rPr>
          <w:rFonts w:ascii="Arial" w:hAnsi="Arial" w:cs="Arial"/>
          <w:sz w:val="22"/>
          <w:szCs w:val="22"/>
          <w:lang w:val="en-GB"/>
        </w:rPr>
        <w:t xml:space="preserve"> of care</w:t>
      </w:r>
      <w:r w:rsidRPr="00F60D76">
        <w:rPr>
          <w:rFonts w:ascii="Arial" w:hAnsi="Arial" w:cs="Arial"/>
          <w:sz w:val="22"/>
          <w:szCs w:val="22"/>
          <w:lang w:val="en-GB"/>
        </w:rPr>
        <w:t>. The cost control was implemented through the replacement</w:t>
      </w:r>
      <w:r w:rsidRPr="00C51D78">
        <w:rPr>
          <w:rFonts w:ascii="Arial" w:hAnsi="Arial" w:cs="Arial"/>
          <w:sz w:val="22"/>
          <w:szCs w:val="22"/>
          <w:lang w:val="en-GB"/>
        </w:rPr>
        <w:t xml:space="preserve"> of the open-end reimbursement system by a budgeting system for expenses in 1983 and 1984. The other goal was the introduction of incentives into the health system, in order to</w:t>
      </w:r>
      <w:r w:rsidR="000F185D">
        <w:rPr>
          <w:rFonts w:ascii="Arial" w:hAnsi="Arial" w:cs="Arial"/>
          <w:sz w:val="22"/>
          <w:szCs w:val="22"/>
          <w:lang w:val="en-GB"/>
        </w:rPr>
        <w:t xml:space="preserve"> improve efficiency</w:t>
      </w:r>
      <w:r w:rsidRPr="00C51D78">
        <w:rPr>
          <w:rFonts w:ascii="Arial" w:hAnsi="Arial" w:cs="Arial"/>
          <w:sz w:val="22"/>
          <w:szCs w:val="22"/>
          <w:lang w:val="en-GB"/>
        </w:rPr>
        <w:t xml:space="preserve">. </w:t>
      </w:r>
    </w:p>
    <w:p w:rsidR="00230605" w:rsidRPr="00F60D76" w:rsidRDefault="001445AF" w:rsidP="00230605">
      <w:pPr>
        <w:spacing w:line="360" w:lineRule="auto"/>
        <w:jc w:val="both"/>
        <w:rPr>
          <w:rFonts w:ascii="Arial" w:hAnsi="Arial" w:cs="Arial"/>
          <w:sz w:val="22"/>
          <w:szCs w:val="22"/>
          <w:lang w:val="en-GB"/>
        </w:rPr>
      </w:pPr>
      <w:r w:rsidRPr="00C51D78">
        <w:rPr>
          <w:rFonts w:ascii="Arial" w:hAnsi="Arial" w:cs="Arial"/>
          <w:sz w:val="22"/>
          <w:szCs w:val="22"/>
          <w:lang w:val="en-GB"/>
        </w:rPr>
        <w:t xml:space="preserve">The cost </w:t>
      </w:r>
      <w:r w:rsidR="00135360" w:rsidRPr="00C51D78">
        <w:rPr>
          <w:rFonts w:ascii="Arial" w:hAnsi="Arial" w:cs="Arial"/>
          <w:sz w:val="22"/>
          <w:szCs w:val="22"/>
          <w:lang w:val="en-GB"/>
        </w:rPr>
        <w:t>containment</w:t>
      </w:r>
      <w:r w:rsidRPr="00C51D78">
        <w:rPr>
          <w:rFonts w:ascii="Arial" w:hAnsi="Arial" w:cs="Arial"/>
          <w:sz w:val="22"/>
          <w:szCs w:val="22"/>
          <w:lang w:val="en-GB"/>
        </w:rPr>
        <w:t xml:space="preserve"> goal</w:t>
      </w:r>
      <w:r w:rsidR="00EB2286">
        <w:rPr>
          <w:rFonts w:ascii="Arial" w:hAnsi="Arial" w:cs="Arial"/>
          <w:sz w:val="22"/>
          <w:szCs w:val="22"/>
          <w:lang w:val="en-GB"/>
        </w:rPr>
        <w:t>,</w:t>
      </w:r>
      <w:r w:rsidRPr="00C51D78">
        <w:rPr>
          <w:rFonts w:ascii="Arial" w:hAnsi="Arial" w:cs="Arial"/>
          <w:sz w:val="22"/>
          <w:szCs w:val="22"/>
          <w:lang w:val="en-GB"/>
        </w:rPr>
        <w:t xml:space="preserve"> through the introduction of limited budget systems</w:t>
      </w:r>
      <w:r w:rsidR="00EB2286">
        <w:rPr>
          <w:rFonts w:ascii="Arial" w:hAnsi="Arial" w:cs="Arial"/>
          <w:sz w:val="22"/>
          <w:szCs w:val="22"/>
          <w:lang w:val="en-GB"/>
        </w:rPr>
        <w:t>,</w:t>
      </w:r>
      <w:r w:rsidRPr="00C51D78">
        <w:rPr>
          <w:rFonts w:ascii="Arial" w:hAnsi="Arial" w:cs="Arial"/>
          <w:sz w:val="22"/>
          <w:szCs w:val="22"/>
          <w:lang w:val="en-GB"/>
        </w:rPr>
        <w:t xml:space="preserve"> worked for the Dutch healthcare sector in achieving a limited, but controlled rise of cost. As the demand for care did not diminish</w:t>
      </w:r>
      <w:r w:rsidR="00F00571">
        <w:rPr>
          <w:rFonts w:ascii="Arial" w:hAnsi="Arial" w:cs="Arial"/>
          <w:sz w:val="22"/>
          <w:szCs w:val="22"/>
          <w:lang w:val="en-GB"/>
        </w:rPr>
        <w:t>,</w:t>
      </w:r>
      <w:r w:rsidRPr="00C51D78">
        <w:rPr>
          <w:rFonts w:ascii="Arial" w:hAnsi="Arial" w:cs="Arial"/>
          <w:sz w:val="22"/>
          <w:szCs w:val="22"/>
          <w:lang w:val="en-GB"/>
        </w:rPr>
        <w:t xml:space="preserve"> the effect of these </w:t>
      </w:r>
      <w:r w:rsidRPr="008B6BE4">
        <w:rPr>
          <w:rFonts w:ascii="Arial" w:hAnsi="Arial" w:cs="Arial"/>
          <w:sz w:val="22"/>
          <w:szCs w:val="22"/>
          <w:lang w:val="en-GB"/>
        </w:rPr>
        <w:t>measures was the</w:t>
      </w:r>
      <w:r w:rsidR="00230605" w:rsidRPr="008B6BE4">
        <w:rPr>
          <w:rFonts w:ascii="Arial" w:hAnsi="Arial" w:cs="Arial"/>
          <w:sz w:val="22"/>
          <w:szCs w:val="22"/>
          <w:lang w:val="en-GB"/>
        </w:rPr>
        <w:t xml:space="preserve"> unavoidable </w:t>
      </w:r>
      <w:r w:rsidRPr="008B6BE4">
        <w:rPr>
          <w:rFonts w:ascii="Arial" w:hAnsi="Arial" w:cs="Arial"/>
          <w:sz w:val="22"/>
          <w:szCs w:val="22"/>
          <w:lang w:val="en-GB"/>
        </w:rPr>
        <w:t xml:space="preserve">creation of waiting lists. During the end of the 1990's the pressure to abolish the waiting lists grew and eventually led to a number of judicial decisions were the right for </w:t>
      </w:r>
      <w:r w:rsidR="00680334">
        <w:rPr>
          <w:rFonts w:ascii="Arial" w:hAnsi="Arial" w:cs="Arial"/>
          <w:sz w:val="22"/>
          <w:szCs w:val="22"/>
          <w:lang w:val="en-GB"/>
        </w:rPr>
        <w:t xml:space="preserve">care was confirmed. </w:t>
      </w:r>
      <w:r w:rsidRPr="008B6BE4">
        <w:rPr>
          <w:rFonts w:ascii="Arial" w:hAnsi="Arial" w:cs="Arial"/>
          <w:sz w:val="22"/>
          <w:szCs w:val="22"/>
          <w:lang w:val="en-GB"/>
        </w:rPr>
        <w:t xml:space="preserve">The main reason for this </w:t>
      </w:r>
      <w:r w:rsidR="00680334">
        <w:rPr>
          <w:rFonts w:ascii="Arial" w:hAnsi="Arial" w:cs="Arial"/>
          <w:sz w:val="22"/>
          <w:szCs w:val="22"/>
          <w:lang w:val="en-GB"/>
        </w:rPr>
        <w:t>was</w:t>
      </w:r>
      <w:r w:rsidRPr="008B6BE4">
        <w:rPr>
          <w:rFonts w:ascii="Arial" w:hAnsi="Arial" w:cs="Arial"/>
          <w:sz w:val="22"/>
          <w:szCs w:val="22"/>
          <w:lang w:val="en-GB"/>
        </w:rPr>
        <w:t xml:space="preserve"> the fact that people were entitled</w:t>
      </w:r>
      <w:r w:rsidRPr="00C51D78">
        <w:rPr>
          <w:rFonts w:ascii="Arial" w:hAnsi="Arial" w:cs="Arial"/>
          <w:sz w:val="22"/>
          <w:szCs w:val="22"/>
          <w:lang w:val="en-GB"/>
        </w:rPr>
        <w:t xml:space="preserve"> to care under the AWBZ Act</w:t>
      </w:r>
      <w:r w:rsidR="00680334">
        <w:rPr>
          <w:rFonts w:ascii="Arial" w:hAnsi="Arial" w:cs="Arial"/>
          <w:sz w:val="22"/>
          <w:szCs w:val="22"/>
          <w:lang w:val="en-GB"/>
        </w:rPr>
        <w:t>. The</w:t>
      </w:r>
      <w:r w:rsidRPr="00C51D78">
        <w:rPr>
          <w:rFonts w:ascii="Arial" w:hAnsi="Arial" w:cs="Arial"/>
          <w:sz w:val="22"/>
          <w:szCs w:val="22"/>
          <w:lang w:val="en-GB"/>
        </w:rPr>
        <w:t xml:space="preserve"> control of cost by the Ministry of Health was not a legitimate reason to restrict access to healthcare. </w:t>
      </w:r>
      <w:r w:rsidR="00680334">
        <w:rPr>
          <w:rFonts w:ascii="Arial" w:hAnsi="Arial" w:cs="Arial"/>
          <w:sz w:val="22"/>
          <w:szCs w:val="22"/>
          <w:lang w:val="en-GB"/>
        </w:rPr>
        <w:t xml:space="preserve">This </w:t>
      </w:r>
      <w:r w:rsidR="00680334" w:rsidRPr="008B6BE4">
        <w:rPr>
          <w:rFonts w:ascii="Arial" w:hAnsi="Arial" w:cs="Arial"/>
          <w:sz w:val="22"/>
          <w:szCs w:val="22"/>
          <w:lang w:val="en-GB"/>
        </w:rPr>
        <w:t xml:space="preserve">meant that the limitations to the supply of care could not be maintained. </w:t>
      </w:r>
      <w:r w:rsidRPr="00C51D78">
        <w:rPr>
          <w:rFonts w:ascii="Arial" w:hAnsi="Arial" w:cs="Arial"/>
          <w:sz w:val="22"/>
          <w:szCs w:val="22"/>
          <w:lang w:val="en-GB"/>
        </w:rPr>
        <w:t>From 2000 on budget control through supply</w:t>
      </w:r>
      <w:r w:rsidR="00E63371" w:rsidRPr="00C51D78">
        <w:rPr>
          <w:rFonts w:ascii="Arial" w:hAnsi="Arial" w:cs="Arial"/>
          <w:sz w:val="22"/>
          <w:szCs w:val="22"/>
          <w:lang w:val="en-GB"/>
        </w:rPr>
        <w:t>-side</w:t>
      </w:r>
      <w:r w:rsidRPr="00C51D78">
        <w:rPr>
          <w:rFonts w:ascii="Arial" w:hAnsi="Arial" w:cs="Arial"/>
          <w:sz w:val="22"/>
          <w:szCs w:val="22"/>
          <w:lang w:val="en-GB"/>
        </w:rPr>
        <w:t xml:space="preserve"> control was no longer a feasible mechanism for the </w:t>
      </w:r>
      <w:r w:rsidR="00135360" w:rsidRPr="00C51D78">
        <w:rPr>
          <w:rFonts w:ascii="Arial" w:hAnsi="Arial" w:cs="Arial"/>
          <w:sz w:val="22"/>
          <w:szCs w:val="22"/>
          <w:lang w:val="en-GB"/>
        </w:rPr>
        <w:t>AWBZ</w:t>
      </w:r>
      <w:r w:rsidR="0004649E" w:rsidRPr="00C51D78">
        <w:rPr>
          <w:rFonts w:ascii="Arial" w:hAnsi="Arial" w:cs="Arial"/>
          <w:sz w:val="22"/>
          <w:szCs w:val="22"/>
          <w:lang w:val="en-GB"/>
        </w:rPr>
        <w:t>, and the limitations through supply-side of care were abandoned</w:t>
      </w:r>
      <w:r w:rsidRPr="00C51D78">
        <w:rPr>
          <w:rFonts w:ascii="Arial" w:hAnsi="Arial" w:cs="Arial"/>
          <w:sz w:val="22"/>
          <w:szCs w:val="22"/>
          <w:lang w:val="en-GB"/>
        </w:rPr>
        <w:t>.</w:t>
      </w:r>
      <w:r w:rsidR="0004649E" w:rsidRPr="00C51D78">
        <w:rPr>
          <w:rFonts w:ascii="Arial" w:hAnsi="Arial" w:cs="Arial"/>
          <w:sz w:val="22"/>
          <w:szCs w:val="22"/>
          <w:lang w:val="en-GB"/>
        </w:rPr>
        <w:t xml:space="preserve"> </w:t>
      </w:r>
      <w:r w:rsidR="0004649E" w:rsidRPr="008B6BE4">
        <w:rPr>
          <w:rFonts w:ascii="Arial" w:hAnsi="Arial" w:cs="Arial"/>
          <w:sz w:val="22"/>
          <w:szCs w:val="22"/>
          <w:lang w:val="en-GB"/>
        </w:rPr>
        <w:t>This lead</w:t>
      </w:r>
      <w:r w:rsidR="006D5779">
        <w:rPr>
          <w:rFonts w:ascii="Arial" w:hAnsi="Arial" w:cs="Arial"/>
          <w:sz w:val="22"/>
          <w:szCs w:val="22"/>
          <w:lang w:val="en-GB"/>
        </w:rPr>
        <w:t>s</w:t>
      </w:r>
      <w:r w:rsidR="0004649E" w:rsidRPr="008B6BE4">
        <w:rPr>
          <w:rFonts w:ascii="Arial" w:hAnsi="Arial" w:cs="Arial"/>
          <w:sz w:val="22"/>
          <w:szCs w:val="22"/>
          <w:lang w:val="en-GB"/>
        </w:rPr>
        <w:t xml:space="preserve"> in 1999 </w:t>
      </w:r>
      <w:r w:rsidR="006D5779">
        <w:rPr>
          <w:rFonts w:ascii="Arial" w:hAnsi="Arial" w:cs="Arial"/>
          <w:sz w:val="22"/>
          <w:szCs w:val="22"/>
          <w:lang w:val="en-GB"/>
        </w:rPr>
        <w:t>up until</w:t>
      </w:r>
      <w:r w:rsidR="0004649E" w:rsidRPr="008B6BE4">
        <w:rPr>
          <w:rFonts w:ascii="Arial" w:hAnsi="Arial" w:cs="Arial"/>
          <w:sz w:val="22"/>
          <w:szCs w:val="22"/>
          <w:lang w:val="en-GB"/>
        </w:rPr>
        <w:t xml:space="preserve"> 2002 to a </w:t>
      </w:r>
      <w:r w:rsidR="006D5779">
        <w:rPr>
          <w:rFonts w:ascii="Arial" w:hAnsi="Arial" w:cs="Arial"/>
          <w:sz w:val="22"/>
          <w:szCs w:val="22"/>
          <w:lang w:val="en-GB"/>
        </w:rPr>
        <w:t xml:space="preserve">considerable </w:t>
      </w:r>
      <w:r w:rsidR="0004649E" w:rsidRPr="008B6BE4">
        <w:rPr>
          <w:rFonts w:ascii="Arial" w:hAnsi="Arial" w:cs="Arial"/>
          <w:sz w:val="22"/>
          <w:szCs w:val="22"/>
          <w:lang w:val="en-GB"/>
        </w:rPr>
        <w:t>rise of the cost of healthcare</w:t>
      </w:r>
      <w:r w:rsidR="006D5779">
        <w:rPr>
          <w:rFonts w:ascii="Arial" w:hAnsi="Arial" w:cs="Arial"/>
          <w:sz w:val="22"/>
          <w:szCs w:val="22"/>
          <w:lang w:val="en-GB"/>
        </w:rPr>
        <w:t xml:space="preserve">. </w:t>
      </w:r>
      <w:r w:rsidR="0004649E" w:rsidRPr="008B6BE4">
        <w:rPr>
          <w:rFonts w:ascii="Arial" w:hAnsi="Arial" w:cs="Arial"/>
          <w:sz w:val="22"/>
          <w:szCs w:val="22"/>
          <w:lang w:val="en-GB"/>
        </w:rPr>
        <w:t>At the end of the 1990's</w:t>
      </w:r>
      <w:r w:rsidR="00D440C7" w:rsidRPr="008B6BE4">
        <w:rPr>
          <w:rFonts w:ascii="Arial" w:hAnsi="Arial" w:cs="Arial"/>
          <w:sz w:val="22"/>
          <w:szCs w:val="22"/>
          <w:lang w:val="en-GB"/>
        </w:rPr>
        <w:t xml:space="preserve"> it proved impossible to contain the cost of healthcare through supply-side limitations and budgetary controls, and let to proposals to reform the healthcare sector in the </w:t>
      </w:r>
      <w:smartTag w:uri="urn:schemas-microsoft-com:office:smarttags" w:element="country-region">
        <w:smartTag w:uri="urn:schemas-microsoft-com:office:smarttags" w:element="place">
          <w:r w:rsidR="00D440C7" w:rsidRPr="008B6BE4">
            <w:rPr>
              <w:rFonts w:ascii="Arial" w:hAnsi="Arial" w:cs="Arial"/>
              <w:sz w:val="22"/>
              <w:szCs w:val="22"/>
              <w:lang w:val="en-GB"/>
            </w:rPr>
            <w:t>Netherlands</w:t>
          </w:r>
        </w:smartTag>
      </w:smartTag>
      <w:r w:rsidR="00D440C7" w:rsidRPr="008B6BE4">
        <w:rPr>
          <w:rFonts w:ascii="Arial" w:hAnsi="Arial" w:cs="Arial"/>
          <w:sz w:val="22"/>
          <w:szCs w:val="22"/>
          <w:lang w:val="en-GB"/>
        </w:rPr>
        <w:t xml:space="preserve"> (</w:t>
      </w:r>
      <w:r w:rsidR="007E3EC1" w:rsidRPr="008B6BE4">
        <w:rPr>
          <w:rFonts w:ascii="Arial" w:hAnsi="Arial" w:cs="Arial"/>
          <w:sz w:val="22"/>
          <w:szCs w:val="22"/>
          <w:lang w:val="en-GB"/>
        </w:rPr>
        <w:t>Schut &amp; Van de Ven, 2005</w:t>
      </w:r>
      <w:r w:rsidR="00D440C7" w:rsidRPr="008B6BE4">
        <w:rPr>
          <w:rFonts w:ascii="Arial" w:hAnsi="Arial" w:cs="Arial"/>
          <w:sz w:val="22"/>
          <w:szCs w:val="22"/>
          <w:lang w:val="en-GB"/>
        </w:rPr>
        <w:t xml:space="preserve">). </w:t>
      </w:r>
      <w:r w:rsidR="00230605" w:rsidRPr="008B6BE4">
        <w:rPr>
          <w:rFonts w:ascii="Arial" w:hAnsi="Arial" w:cs="Arial"/>
          <w:sz w:val="22"/>
          <w:szCs w:val="22"/>
          <w:lang w:val="en-GB"/>
        </w:rPr>
        <w:t>In the coalition agreement of 1998 the modernization of the Dutch health system and the AWBZ was introduced</w:t>
      </w:r>
      <w:r w:rsidR="00230605" w:rsidRPr="00F60D76">
        <w:rPr>
          <w:rFonts w:ascii="Arial" w:hAnsi="Arial" w:cs="Arial"/>
          <w:sz w:val="22"/>
          <w:szCs w:val="22"/>
          <w:lang w:val="en-GB"/>
        </w:rPr>
        <w:t xml:space="preserve"> as a priority for the Ministry of Health. This agreement set the outlines</w:t>
      </w:r>
      <w:r w:rsidR="00230605" w:rsidRPr="00C51D78">
        <w:rPr>
          <w:rFonts w:ascii="Arial" w:hAnsi="Arial" w:cs="Arial"/>
          <w:sz w:val="22"/>
          <w:szCs w:val="22"/>
          <w:lang w:val="en-GB"/>
        </w:rPr>
        <w:t xml:space="preserve"> of the changes which needed to be made </w:t>
      </w:r>
      <w:r w:rsidR="00230605" w:rsidRPr="00C51D78">
        <w:rPr>
          <w:rFonts w:ascii="Arial" w:hAnsi="Arial" w:cs="Arial"/>
          <w:sz w:val="22"/>
          <w:szCs w:val="22"/>
          <w:lang w:val="en-GB"/>
        </w:rPr>
        <w:lastRenderedPageBreak/>
        <w:t xml:space="preserve">to the system. This consisted of the introduction of a demand-driven healthcare system, more uniformity between the different sectors of healthcare and the abolishment of </w:t>
      </w:r>
      <w:r w:rsidR="00230605" w:rsidRPr="00F60D76">
        <w:rPr>
          <w:rFonts w:ascii="Arial" w:hAnsi="Arial" w:cs="Arial"/>
          <w:sz w:val="22"/>
          <w:szCs w:val="22"/>
          <w:lang w:val="en-GB"/>
        </w:rPr>
        <w:t>uniform budget rates.</w:t>
      </w:r>
    </w:p>
    <w:p w:rsidR="00D440C7" w:rsidRPr="00F60D76" w:rsidRDefault="00D440C7" w:rsidP="001445AF">
      <w:pPr>
        <w:spacing w:line="360" w:lineRule="auto"/>
        <w:jc w:val="both"/>
        <w:rPr>
          <w:rFonts w:ascii="Arial" w:hAnsi="Arial" w:cs="Arial"/>
          <w:sz w:val="22"/>
          <w:szCs w:val="22"/>
          <w:lang w:val="en-GB"/>
        </w:rPr>
      </w:pPr>
    </w:p>
    <w:p w:rsidR="00B53DF5" w:rsidRPr="00C51D78" w:rsidRDefault="006867E2" w:rsidP="005F1799">
      <w:pPr>
        <w:spacing w:line="360" w:lineRule="auto"/>
        <w:jc w:val="both"/>
        <w:rPr>
          <w:rFonts w:ascii="Arial" w:hAnsi="Arial" w:cs="Arial"/>
          <w:sz w:val="22"/>
          <w:szCs w:val="22"/>
          <w:lang w:val="en-GB"/>
        </w:rPr>
      </w:pPr>
      <w:r w:rsidRPr="00F60D76">
        <w:rPr>
          <w:rFonts w:ascii="Arial" w:hAnsi="Arial" w:cs="Arial"/>
          <w:sz w:val="22"/>
          <w:szCs w:val="22"/>
          <w:lang w:val="en-GB"/>
        </w:rPr>
        <w:t>In 1999 the Dutch Ministry of Health published a paper with the title “View on healthcare” ("Zicht op Zorg")</w:t>
      </w:r>
      <w:r w:rsidR="000F185D">
        <w:rPr>
          <w:rFonts w:ascii="Arial" w:hAnsi="Arial" w:cs="Arial"/>
          <w:sz w:val="22"/>
          <w:szCs w:val="22"/>
          <w:lang w:val="en-GB"/>
        </w:rPr>
        <w:t>.</w:t>
      </w:r>
      <w:r w:rsidRPr="00F60D76">
        <w:rPr>
          <w:rFonts w:ascii="Arial" w:hAnsi="Arial" w:cs="Arial"/>
          <w:sz w:val="22"/>
          <w:szCs w:val="22"/>
          <w:lang w:val="en-GB"/>
        </w:rPr>
        <w:t xml:space="preserve"> </w:t>
      </w:r>
      <w:r w:rsidR="005F1799" w:rsidRPr="00F60D76">
        <w:rPr>
          <w:rFonts w:ascii="Arial" w:hAnsi="Arial" w:cs="Arial"/>
          <w:sz w:val="22"/>
          <w:szCs w:val="22"/>
          <w:lang w:val="en-GB"/>
        </w:rPr>
        <w:t xml:space="preserve">This paper </w:t>
      </w:r>
      <w:r w:rsidR="00867E67" w:rsidRPr="00F60D76">
        <w:rPr>
          <w:rFonts w:ascii="Arial" w:hAnsi="Arial" w:cs="Arial"/>
          <w:sz w:val="22"/>
          <w:szCs w:val="22"/>
          <w:lang w:val="en-GB"/>
        </w:rPr>
        <w:t>described</w:t>
      </w:r>
      <w:r w:rsidR="005F1799" w:rsidRPr="00F60D76">
        <w:rPr>
          <w:rFonts w:ascii="Arial" w:hAnsi="Arial" w:cs="Arial"/>
          <w:sz w:val="22"/>
          <w:szCs w:val="22"/>
          <w:lang w:val="en-GB"/>
        </w:rPr>
        <w:t xml:space="preserve"> the problems faced by the </w:t>
      </w:r>
      <w:r w:rsidR="005F1799" w:rsidRPr="008B6BE4">
        <w:rPr>
          <w:rFonts w:ascii="Arial" w:hAnsi="Arial" w:cs="Arial"/>
          <w:sz w:val="22"/>
          <w:szCs w:val="22"/>
          <w:lang w:val="en-GB"/>
        </w:rPr>
        <w:t xml:space="preserve">stakeholders of the AWBZ and </w:t>
      </w:r>
      <w:r w:rsidR="008106E7" w:rsidRPr="008B6BE4">
        <w:rPr>
          <w:rFonts w:ascii="Arial" w:hAnsi="Arial" w:cs="Arial"/>
          <w:sz w:val="22"/>
          <w:szCs w:val="22"/>
          <w:lang w:val="en-GB"/>
        </w:rPr>
        <w:t>outlined</w:t>
      </w:r>
      <w:r w:rsidR="005F1799" w:rsidRPr="008B6BE4">
        <w:rPr>
          <w:rFonts w:ascii="Arial" w:hAnsi="Arial" w:cs="Arial"/>
          <w:sz w:val="22"/>
          <w:szCs w:val="22"/>
          <w:lang w:val="en-GB"/>
        </w:rPr>
        <w:t xml:space="preserve"> the urgent</w:t>
      </w:r>
      <w:r w:rsidR="006D5779">
        <w:rPr>
          <w:rFonts w:ascii="Arial" w:hAnsi="Arial" w:cs="Arial"/>
          <w:sz w:val="22"/>
          <w:szCs w:val="22"/>
          <w:lang w:val="en-GB"/>
        </w:rPr>
        <w:t>ly</w:t>
      </w:r>
      <w:r w:rsidR="005F1799" w:rsidRPr="008B6BE4">
        <w:rPr>
          <w:rFonts w:ascii="Arial" w:hAnsi="Arial" w:cs="Arial"/>
          <w:sz w:val="22"/>
          <w:szCs w:val="22"/>
          <w:lang w:val="en-GB"/>
        </w:rPr>
        <w:t xml:space="preserve"> needed modifications to this Act. </w:t>
      </w:r>
      <w:r w:rsidR="003C1FD6">
        <w:rPr>
          <w:rFonts w:ascii="Arial" w:hAnsi="Arial" w:cs="Arial"/>
          <w:sz w:val="22"/>
          <w:szCs w:val="22"/>
          <w:lang w:val="en-GB"/>
        </w:rPr>
        <w:t>The AWBZ A</w:t>
      </w:r>
      <w:r w:rsidR="00F318CB" w:rsidRPr="008B6BE4">
        <w:rPr>
          <w:rFonts w:ascii="Arial" w:hAnsi="Arial" w:cs="Arial"/>
          <w:sz w:val="22"/>
          <w:szCs w:val="22"/>
          <w:lang w:val="en-GB"/>
        </w:rPr>
        <w:t xml:space="preserve">ct was outdated and would not be able to cope with the changes </w:t>
      </w:r>
      <w:r w:rsidR="00194CFE" w:rsidRPr="008B6BE4">
        <w:rPr>
          <w:rFonts w:ascii="Arial" w:hAnsi="Arial" w:cs="Arial"/>
          <w:sz w:val="22"/>
          <w:szCs w:val="22"/>
          <w:lang w:val="en-GB"/>
        </w:rPr>
        <w:t>within</w:t>
      </w:r>
      <w:r w:rsidR="00F318CB" w:rsidRPr="008B6BE4">
        <w:rPr>
          <w:rFonts w:ascii="Arial" w:hAnsi="Arial" w:cs="Arial"/>
          <w:sz w:val="22"/>
          <w:szCs w:val="22"/>
          <w:lang w:val="en-GB"/>
        </w:rPr>
        <w:t xml:space="preserve"> the Dutch population. </w:t>
      </w:r>
      <w:r w:rsidR="005F1799" w:rsidRPr="008B6BE4">
        <w:rPr>
          <w:rFonts w:ascii="Arial" w:hAnsi="Arial" w:cs="Arial"/>
          <w:sz w:val="22"/>
          <w:szCs w:val="22"/>
          <w:lang w:val="en-GB"/>
        </w:rPr>
        <w:t xml:space="preserve">The basic principle of the modernization </w:t>
      </w:r>
      <w:r w:rsidR="00FB1CC7" w:rsidRPr="008B6BE4">
        <w:rPr>
          <w:rFonts w:ascii="Arial" w:hAnsi="Arial" w:cs="Arial"/>
          <w:sz w:val="22"/>
          <w:szCs w:val="22"/>
          <w:lang w:val="en-GB"/>
        </w:rPr>
        <w:t xml:space="preserve">was </w:t>
      </w:r>
      <w:r w:rsidR="005F1799" w:rsidRPr="008B6BE4">
        <w:rPr>
          <w:rFonts w:ascii="Arial" w:hAnsi="Arial" w:cs="Arial"/>
          <w:sz w:val="22"/>
          <w:szCs w:val="22"/>
          <w:lang w:val="en-GB"/>
        </w:rPr>
        <w:t xml:space="preserve">to </w:t>
      </w:r>
      <w:r w:rsidR="006D5779">
        <w:rPr>
          <w:rFonts w:ascii="Arial" w:hAnsi="Arial" w:cs="Arial"/>
          <w:sz w:val="22"/>
          <w:szCs w:val="22"/>
          <w:lang w:val="en-GB"/>
        </w:rPr>
        <w:t>centralize</w:t>
      </w:r>
      <w:r w:rsidR="005F1799" w:rsidRPr="008B6BE4">
        <w:rPr>
          <w:rFonts w:ascii="Arial" w:hAnsi="Arial" w:cs="Arial"/>
          <w:sz w:val="22"/>
          <w:szCs w:val="22"/>
          <w:lang w:val="en-GB"/>
        </w:rPr>
        <w:t xml:space="preserve"> the needs of the </w:t>
      </w:r>
      <w:r w:rsidR="00BD146F" w:rsidRPr="008B6BE4">
        <w:rPr>
          <w:rFonts w:ascii="Arial" w:hAnsi="Arial" w:cs="Arial"/>
          <w:sz w:val="22"/>
          <w:szCs w:val="22"/>
          <w:lang w:val="en-GB"/>
        </w:rPr>
        <w:t>patient</w:t>
      </w:r>
      <w:r w:rsidR="005F1799" w:rsidRPr="008B6BE4">
        <w:rPr>
          <w:rFonts w:ascii="Arial" w:hAnsi="Arial" w:cs="Arial"/>
          <w:sz w:val="22"/>
          <w:szCs w:val="22"/>
          <w:lang w:val="en-GB"/>
        </w:rPr>
        <w:t xml:space="preserve"> </w:t>
      </w:r>
      <w:r w:rsidR="00867E67" w:rsidRPr="008B6BE4">
        <w:rPr>
          <w:rFonts w:ascii="Arial" w:hAnsi="Arial" w:cs="Arial"/>
          <w:sz w:val="22"/>
          <w:szCs w:val="22"/>
          <w:lang w:val="en-GB"/>
        </w:rPr>
        <w:t>in</w:t>
      </w:r>
      <w:r w:rsidR="005F1799" w:rsidRPr="008B6BE4">
        <w:rPr>
          <w:rFonts w:ascii="Arial" w:hAnsi="Arial" w:cs="Arial"/>
          <w:sz w:val="22"/>
          <w:szCs w:val="22"/>
          <w:lang w:val="en-GB"/>
        </w:rPr>
        <w:t xml:space="preserve"> the health</w:t>
      </w:r>
      <w:r w:rsidR="00B53DF5" w:rsidRPr="008B6BE4">
        <w:rPr>
          <w:rFonts w:ascii="Arial" w:hAnsi="Arial" w:cs="Arial"/>
          <w:sz w:val="22"/>
          <w:szCs w:val="22"/>
          <w:lang w:val="en-GB"/>
        </w:rPr>
        <w:t>care</w:t>
      </w:r>
      <w:r w:rsidR="005F1799" w:rsidRPr="008B6BE4">
        <w:rPr>
          <w:rFonts w:ascii="Arial" w:hAnsi="Arial" w:cs="Arial"/>
          <w:sz w:val="22"/>
          <w:szCs w:val="22"/>
          <w:lang w:val="en-GB"/>
        </w:rPr>
        <w:t xml:space="preserve"> system. </w:t>
      </w:r>
      <w:r w:rsidR="00F318CB" w:rsidRPr="008B6BE4">
        <w:rPr>
          <w:rFonts w:ascii="Arial" w:hAnsi="Arial" w:cs="Arial"/>
          <w:sz w:val="22"/>
          <w:szCs w:val="22"/>
          <w:lang w:val="en-GB"/>
        </w:rPr>
        <w:t xml:space="preserve">This would be achieved by changing the AWBZ from a </w:t>
      </w:r>
      <w:r w:rsidR="00B53DF5" w:rsidRPr="008B6BE4">
        <w:rPr>
          <w:rFonts w:ascii="Arial" w:hAnsi="Arial" w:cs="Arial"/>
          <w:sz w:val="22"/>
          <w:szCs w:val="22"/>
          <w:lang w:val="en-GB"/>
        </w:rPr>
        <w:t>supply-</w:t>
      </w:r>
      <w:r w:rsidR="005F1799" w:rsidRPr="008B6BE4">
        <w:rPr>
          <w:rFonts w:ascii="Arial" w:hAnsi="Arial" w:cs="Arial"/>
          <w:sz w:val="22"/>
          <w:szCs w:val="22"/>
          <w:lang w:val="en-GB"/>
        </w:rPr>
        <w:t>driven to demand</w:t>
      </w:r>
      <w:r w:rsidR="00B53DF5" w:rsidRPr="008B6BE4">
        <w:rPr>
          <w:rFonts w:ascii="Arial" w:hAnsi="Arial" w:cs="Arial"/>
          <w:sz w:val="22"/>
          <w:szCs w:val="22"/>
          <w:lang w:val="en-GB"/>
        </w:rPr>
        <w:t>-</w:t>
      </w:r>
      <w:r w:rsidR="005F1799" w:rsidRPr="008B6BE4">
        <w:rPr>
          <w:rFonts w:ascii="Arial" w:hAnsi="Arial" w:cs="Arial"/>
          <w:sz w:val="22"/>
          <w:szCs w:val="22"/>
          <w:lang w:val="en-GB"/>
        </w:rPr>
        <w:t xml:space="preserve">driven healthcare </w:t>
      </w:r>
      <w:r w:rsidR="00F318CB" w:rsidRPr="008B6BE4">
        <w:rPr>
          <w:rFonts w:ascii="Arial" w:hAnsi="Arial" w:cs="Arial"/>
          <w:sz w:val="22"/>
          <w:szCs w:val="22"/>
          <w:lang w:val="en-GB"/>
        </w:rPr>
        <w:t>system and</w:t>
      </w:r>
      <w:r w:rsidR="006D5779">
        <w:rPr>
          <w:rFonts w:ascii="Arial" w:hAnsi="Arial" w:cs="Arial"/>
          <w:sz w:val="22"/>
          <w:szCs w:val="22"/>
          <w:lang w:val="en-GB"/>
        </w:rPr>
        <w:t xml:space="preserve"> would</w:t>
      </w:r>
      <w:r w:rsidR="00F318CB" w:rsidRPr="008B6BE4">
        <w:rPr>
          <w:rFonts w:ascii="Arial" w:hAnsi="Arial" w:cs="Arial"/>
          <w:sz w:val="22"/>
          <w:szCs w:val="22"/>
          <w:lang w:val="en-GB"/>
        </w:rPr>
        <w:t xml:space="preserve"> </w:t>
      </w:r>
      <w:r w:rsidR="00EB2286">
        <w:rPr>
          <w:rFonts w:ascii="Arial" w:hAnsi="Arial" w:cs="Arial"/>
          <w:sz w:val="22"/>
          <w:szCs w:val="22"/>
          <w:lang w:val="en-GB"/>
        </w:rPr>
        <w:t xml:space="preserve">need to facilitate </w:t>
      </w:r>
      <w:r w:rsidR="008106E7" w:rsidRPr="008B6BE4">
        <w:rPr>
          <w:rFonts w:ascii="Arial" w:hAnsi="Arial" w:cs="Arial"/>
          <w:sz w:val="22"/>
          <w:szCs w:val="22"/>
          <w:lang w:val="en-GB"/>
        </w:rPr>
        <w:t>a better</w:t>
      </w:r>
      <w:r w:rsidR="00867E67" w:rsidRPr="008B6BE4">
        <w:rPr>
          <w:rFonts w:ascii="Arial" w:hAnsi="Arial" w:cs="Arial"/>
          <w:sz w:val="22"/>
          <w:szCs w:val="22"/>
          <w:lang w:val="en-GB"/>
        </w:rPr>
        <w:t xml:space="preserve"> control of the </w:t>
      </w:r>
      <w:r w:rsidR="00B53DF5" w:rsidRPr="008B6BE4">
        <w:rPr>
          <w:rFonts w:ascii="Arial" w:hAnsi="Arial" w:cs="Arial"/>
          <w:sz w:val="22"/>
          <w:szCs w:val="22"/>
          <w:lang w:val="en-GB"/>
        </w:rPr>
        <w:t>cost</w:t>
      </w:r>
      <w:r w:rsidR="00194CFE" w:rsidRPr="008B6BE4">
        <w:rPr>
          <w:rFonts w:ascii="Arial" w:hAnsi="Arial" w:cs="Arial"/>
          <w:sz w:val="22"/>
          <w:szCs w:val="22"/>
          <w:lang w:val="en-GB"/>
        </w:rPr>
        <w:t>,</w:t>
      </w:r>
      <w:r w:rsidR="00B53DF5" w:rsidRPr="008B6BE4">
        <w:rPr>
          <w:rFonts w:ascii="Arial" w:hAnsi="Arial" w:cs="Arial"/>
          <w:sz w:val="22"/>
          <w:szCs w:val="22"/>
          <w:lang w:val="en-GB"/>
        </w:rPr>
        <w:t xml:space="preserve"> so that </w:t>
      </w:r>
      <w:r w:rsidR="008106E7" w:rsidRPr="008B6BE4">
        <w:rPr>
          <w:rFonts w:ascii="Arial" w:hAnsi="Arial" w:cs="Arial"/>
          <w:sz w:val="22"/>
          <w:szCs w:val="22"/>
          <w:lang w:val="en-GB"/>
        </w:rPr>
        <w:t>healthcare</w:t>
      </w:r>
      <w:r w:rsidR="00867E67" w:rsidRPr="008B6BE4">
        <w:rPr>
          <w:rFonts w:ascii="Arial" w:hAnsi="Arial" w:cs="Arial"/>
          <w:sz w:val="22"/>
          <w:szCs w:val="22"/>
          <w:lang w:val="en-GB"/>
        </w:rPr>
        <w:t xml:space="preserve"> </w:t>
      </w:r>
      <w:r w:rsidR="006D5779">
        <w:rPr>
          <w:rFonts w:ascii="Arial" w:hAnsi="Arial" w:cs="Arial"/>
          <w:sz w:val="22"/>
          <w:szCs w:val="22"/>
          <w:lang w:val="en-GB"/>
        </w:rPr>
        <w:t>could</w:t>
      </w:r>
      <w:r w:rsidR="005F1799" w:rsidRPr="008B6BE4">
        <w:rPr>
          <w:rFonts w:ascii="Arial" w:hAnsi="Arial" w:cs="Arial"/>
          <w:sz w:val="22"/>
          <w:szCs w:val="22"/>
          <w:lang w:val="en-GB"/>
        </w:rPr>
        <w:t xml:space="preserve"> be provided efficiently. </w:t>
      </w:r>
      <w:r w:rsidR="00B53DF5" w:rsidRPr="008B6BE4">
        <w:rPr>
          <w:rFonts w:ascii="Arial" w:hAnsi="Arial" w:cs="Arial"/>
          <w:sz w:val="22"/>
          <w:szCs w:val="22"/>
          <w:lang w:val="en-GB"/>
        </w:rPr>
        <w:t xml:space="preserve">The main problems of the </w:t>
      </w:r>
      <w:r w:rsidR="00995F7F" w:rsidRPr="008B6BE4">
        <w:rPr>
          <w:rFonts w:ascii="Arial" w:hAnsi="Arial" w:cs="Arial"/>
          <w:sz w:val="22"/>
          <w:szCs w:val="22"/>
          <w:lang w:val="en-GB"/>
        </w:rPr>
        <w:t xml:space="preserve">old </w:t>
      </w:r>
      <w:r w:rsidR="00B53DF5" w:rsidRPr="008B6BE4">
        <w:rPr>
          <w:rFonts w:ascii="Arial" w:hAnsi="Arial" w:cs="Arial"/>
          <w:sz w:val="22"/>
          <w:szCs w:val="22"/>
          <w:lang w:val="en-GB"/>
        </w:rPr>
        <w:t>AWBZ came down to the following</w:t>
      </w:r>
      <w:r w:rsidR="00B53DF5" w:rsidRPr="00F60D76">
        <w:rPr>
          <w:rFonts w:ascii="Arial" w:hAnsi="Arial" w:cs="Arial"/>
          <w:sz w:val="22"/>
          <w:szCs w:val="22"/>
          <w:lang w:val="en-GB"/>
        </w:rPr>
        <w:t xml:space="preserve"> items</w:t>
      </w:r>
      <w:r w:rsidR="005C1A73" w:rsidRPr="00F60D76">
        <w:rPr>
          <w:rFonts w:ascii="Arial" w:hAnsi="Arial" w:cs="Arial"/>
          <w:sz w:val="22"/>
          <w:szCs w:val="22"/>
          <w:lang w:val="en-GB"/>
        </w:rPr>
        <w:t xml:space="preserve"> (Ministry of Health</w:t>
      </w:r>
      <w:r w:rsidR="00A103EE" w:rsidRPr="00F60D76">
        <w:rPr>
          <w:rFonts w:ascii="Arial" w:hAnsi="Arial" w:cs="Arial"/>
          <w:sz w:val="22"/>
          <w:szCs w:val="22"/>
          <w:lang w:val="en-GB"/>
        </w:rPr>
        <w:t>,</w:t>
      </w:r>
      <w:r w:rsidR="005C1A73" w:rsidRPr="00F60D76">
        <w:rPr>
          <w:rFonts w:ascii="Arial" w:hAnsi="Arial" w:cs="Arial"/>
          <w:sz w:val="22"/>
          <w:szCs w:val="22"/>
          <w:lang w:val="en-GB"/>
        </w:rPr>
        <w:t xml:space="preserve"> 1999</w:t>
      </w:r>
      <w:r w:rsidR="00CE1449" w:rsidRPr="00F60D76">
        <w:rPr>
          <w:rFonts w:ascii="Arial" w:hAnsi="Arial" w:cs="Arial"/>
          <w:sz w:val="22"/>
          <w:szCs w:val="22"/>
          <w:lang w:val="en-GB"/>
        </w:rPr>
        <w:t>)</w:t>
      </w:r>
      <w:r w:rsidR="00B53DF5" w:rsidRPr="00F60D76">
        <w:rPr>
          <w:rFonts w:ascii="Arial" w:hAnsi="Arial" w:cs="Arial"/>
          <w:sz w:val="22"/>
          <w:szCs w:val="22"/>
          <w:lang w:val="en-GB"/>
        </w:rPr>
        <w:t>;</w:t>
      </w:r>
      <w:r w:rsidR="00B53DF5" w:rsidRPr="00C51D78">
        <w:rPr>
          <w:rFonts w:ascii="Arial" w:hAnsi="Arial" w:cs="Arial"/>
          <w:sz w:val="22"/>
          <w:szCs w:val="22"/>
          <w:lang w:val="en-GB"/>
        </w:rPr>
        <w:t xml:space="preserve"> </w:t>
      </w:r>
    </w:p>
    <w:p w:rsidR="00B53DF5" w:rsidRPr="00C51D78" w:rsidRDefault="005F1799" w:rsidP="005F1799">
      <w:pPr>
        <w:numPr>
          <w:ilvl w:val="0"/>
          <w:numId w:val="4"/>
        </w:numPr>
        <w:spacing w:line="360" w:lineRule="auto"/>
        <w:jc w:val="both"/>
        <w:rPr>
          <w:rFonts w:ascii="Arial" w:hAnsi="Arial" w:cs="Arial"/>
          <w:i/>
          <w:sz w:val="22"/>
          <w:szCs w:val="22"/>
          <w:lang w:val="en-GB"/>
        </w:rPr>
      </w:pPr>
      <w:r w:rsidRPr="00C51D78">
        <w:rPr>
          <w:rFonts w:ascii="Arial" w:hAnsi="Arial" w:cs="Arial"/>
          <w:i/>
          <w:sz w:val="22"/>
          <w:szCs w:val="22"/>
          <w:lang w:val="en-GB"/>
        </w:rPr>
        <w:t xml:space="preserve">an ever increasing budget </w:t>
      </w:r>
      <w:r w:rsidR="00B53DF5" w:rsidRPr="00C51D78">
        <w:rPr>
          <w:rFonts w:ascii="Arial" w:hAnsi="Arial" w:cs="Arial"/>
          <w:i/>
          <w:sz w:val="22"/>
          <w:szCs w:val="22"/>
          <w:lang w:val="en-GB"/>
        </w:rPr>
        <w:t>to finance the AWBZ care,</w:t>
      </w:r>
    </w:p>
    <w:p w:rsidR="005F1799" w:rsidRPr="00C51D78" w:rsidRDefault="00B53DF5" w:rsidP="005F1799">
      <w:pPr>
        <w:numPr>
          <w:ilvl w:val="0"/>
          <w:numId w:val="4"/>
        </w:numPr>
        <w:spacing w:line="360" w:lineRule="auto"/>
        <w:jc w:val="both"/>
        <w:rPr>
          <w:rFonts w:ascii="Arial" w:hAnsi="Arial" w:cs="Arial"/>
          <w:i/>
          <w:sz w:val="22"/>
          <w:szCs w:val="22"/>
          <w:lang w:val="en-GB"/>
        </w:rPr>
      </w:pPr>
      <w:r w:rsidRPr="00C51D78">
        <w:rPr>
          <w:rFonts w:ascii="Arial" w:hAnsi="Arial" w:cs="Arial"/>
          <w:i/>
          <w:sz w:val="22"/>
          <w:szCs w:val="22"/>
          <w:lang w:val="en-GB"/>
        </w:rPr>
        <w:t xml:space="preserve">an increasing </w:t>
      </w:r>
      <w:r w:rsidR="005F1799" w:rsidRPr="00C51D78">
        <w:rPr>
          <w:rFonts w:ascii="Arial" w:hAnsi="Arial" w:cs="Arial"/>
          <w:i/>
          <w:sz w:val="22"/>
          <w:szCs w:val="22"/>
          <w:lang w:val="en-GB"/>
        </w:rPr>
        <w:t>demand for care,</w:t>
      </w:r>
    </w:p>
    <w:p w:rsidR="005F1799" w:rsidRPr="00C51D78" w:rsidRDefault="005F1799" w:rsidP="005F1799">
      <w:pPr>
        <w:numPr>
          <w:ilvl w:val="0"/>
          <w:numId w:val="4"/>
        </w:numPr>
        <w:spacing w:line="360" w:lineRule="auto"/>
        <w:jc w:val="both"/>
        <w:rPr>
          <w:rFonts w:ascii="Arial" w:hAnsi="Arial" w:cs="Arial"/>
          <w:i/>
          <w:sz w:val="22"/>
          <w:szCs w:val="22"/>
          <w:lang w:val="en-GB"/>
        </w:rPr>
      </w:pPr>
      <w:r w:rsidRPr="00C51D78">
        <w:rPr>
          <w:rFonts w:ascii="Arial" w:hAnsi="Arial" w:cs="Arial"/>
          <w:i/>
          <w:sz w:val="22"/>
          <w:szCs w:val="22"/>
          <w:lang w:val="en-GB"/>
        </w:rPr>
        <w:t>inefficient budget system for healthcare organizations,</w:t>
      </w:r>
    </w:p>
    <w:p w:rsidR="005F1799" w:rsidRPr="00C51D78" w:rsidRDefault="005F1799" w:rsidP="005F1799">
      <w:pPr>
        <w:numPr>
          <w:ilvl w:val="0"/>
          <w:numId w:val="4"/>
        </w:numPr>
        <w:spacing w:line="360" w:lineRule="auto"/>
        <w:jc w:val="both"/>
        <w:rPr>
          <w:rFonts w:ascii="Arial" w:hAnsi="Arial" w:cs="Arial"/>
          <w:i/>
          <w:sz w:val="22"/>
          <w:szCs w:val="22"/>
          <w:lang w:val="en-GB"/>
        </w:rPr>
      </w:pPr>
      <w:r w:rsidRPr="00C51D78">
        <w:rPr>
          <w:rFonts w:ascii="Arial" w:hAnsi="Arial" w:cs="Arial"/>
          <w:i/>
          <w:sz w:val="22"/>
          <w:szCs w:val="22"/>
          <w:lang w:val="en-GB"/>
        </w:rPr>
        <w:t>inefficient</w:t>
      </w:r>
      <w:r w:rsidR="00B53DF5" w:rsidRPr="00C51D78">
        <w:rPr>
          <w:rFonts w:ascii="Arial" w:hAnsi="Arial" w:cs="Arial"/>
          <w:i/>
          <w:sz w:val="22"/>
          <w:szCs w:val="22"/>
          <w:lang w:val="en-GB"/>
        </w:rPr>
        <w:t xml:space="preserve"> alignment between the demand and supply of care,</w:t>
      </w:r>
    </w:p>
    <w:p w:rsidR="005F1799" w:rsidRPr="00C51D78" w:rsidRDefault="005F1799" w:rsidP="005F1799">
      <w:pPr>
        <w:numPr>
          <w:ilvl w:val="0"/>
          <w:numId w:val="4"/>
        </w:numPr>
        <w:spacing w:line="360" w:lineRule="auto"/>
        <w:jc w:val="both"/>
        <w:rPr>
          <w:rFonts w:ascii="Arial" w:hAnsi="Arial" w:cs="Arial"/>
          <w:i/>
          <w:sz w:val="22"/>
          <w:szCs w:val="22"/>
          <w:lang w:val="en-GB"/>
        </w:rPr>
      </w:pPr>
      <w:r w:rsidRPr="00C51D78">
        <w:rPr>
          <w:rFonts w:ascii="Arial" w:hAnsi="Arial" w:cs="Arial"/>
          <w:i/>
          <w:sz w:val="22"/>
          <w:szCs w:val="22"/>
          <w:lang w:val="en-GB"/>
        </w:rPr>
        <w:t>the needs of</w:t>
      </w:r>
      <w:r w:rsidR="00EB2286">
        <w:rPr>
          <w:rFonts w:ascii="Arial" w:hAnsi="Arial" w:cs="Arial"/>
          <w:i/>
          <w:sz w:val="22"/>
          <w:szCs w:val="22"/>
          <w:lang w:val="en-GB"/>
        </w:rPr>
        <w:t xml:space="preserve"> </w:t>
      </w:r>
      <w:r w:rsidRPr="00C51D78">
        <w:rPr>
          <w:rFonts w:ascii="Arial" w:hAnsi="Arial" w:cs="Arial"/>
          <w:i/>
          <w:sz w:val="22"/>
          <w:szCs w:val="22"/>
          <w:lang w:val="en-GB"/>
        </w:rPr>
        <w:t>the recipients of the care were not the primary focus of the system,</w:t>
      </w:r>
    </w:p>
    <w:p w:rsidR="005F1799" w:rsidRPr="00C51D78" w:rsidRDefault="005F1799" w:rsidP="005F1799">
      <w:pPr>
        <w:numPr>
          <w:ilvl w:val="0"/>
          <w:numId w:val="4"/>
        </w:numPr>
        <w:spacing w:line="360" w:lineRule="auto"/>
        <w:jc w:val="both"/>
        <w:rPr>
          <w:rFonts w:ascii="Arial" w:hAnsi="Arial" w:cs="Arial"/>
          <w:i/>
          <w:sz w:val="22"/>
          <w:szCs w:val="22"/>
          <w:lang w:val="en-GB"/>
        </w:rPr>
      </w:pPr>
      <w:r w:rsidRPr="00C51D78">
        <w:rPr>
          <w:rFonts w:ascii="Arial" w:hAnsi="Arial" w:cs="Arial"/>
          <w:i/>
          <w:sz w:val="22"/>
          <w:szCs w:val="22"/>
          <w:lang w:val="en-GB"/>
        </w:rPr>
        <w:t xml:space="preserve">boundaries within the AWBZ regulations for the </w:t>
      </w:r>
      <w:r w:rsidR="00B53DF5" w:rsidRPr="00C51D78">
        <w:rPr>
          <w:rFonts w:ascii="Arial" w:hAnsi="Arial" w:cs="Arial"/>
          <w:i/>
          <w:sz w:val="22"/>
          <w:szCs w:val="22"/>
          <w:lang w:val="en-GB"/>
        </w:rPr>
        <w:t xml:space="preserve">various </w:t>
      </w:r>
      <w:r w:rsidRPr="00C51D78">
        <w:rPr>
          <w:rFonts w:ascii="Arial" w:hAnsi="Arial" w:cs="Arial"/>
          <w:i/>
          <w:sz w:val="22"/>
          <w:szCs w:val="22"/>
          <w:lang w:val="en-GB"/>
        </w:rPr>
        <w:t xml:space="preserve">stakeholders, </w:t>
      </w:r>
    </w:p>
    <w:p w:rsidR="005F1799" w:rsidRPr="00C51D78" w:rsidRDefault="005F1799" w:rsidP="005F1799">
      <w:pPr>
        <w:numPr>
          <w:ilvl w:val="0"/>
          <w:numId w:val="4"/>
        </w:numPr>
        <w:spacing w:line="360" w:lineRule="auto"/>
        <w:jc w:val="both"/>
        <w:rPr>
          <w:rFonts w:ascii="Arial" w:hAnsi="Arial" w:cs="Arial"/>
          <w:i/>
          <w:sz w:val="22"/>
          <w:szCs w:val="22"/>
          <w:lang w:val="en-GB"/>
        </w:rPr>
      </w:pPr>
      <w:r w:rsidRPr="00C51D78">
        <w:rPr>
          <w:rFonts w:ascii="Arial" w:hAnsi="Arial" w:cs="Arial"/>
          <w:i/>
          <w:sz w:val="22"/>
          <w:szCs w:val="22"/>
          <w:lang w:val="en-GB"/>
        </w:rPr>
        <w:t>lack of information for decision</w:t>
      </w:r>
      <w:r w:rsidR="00EB2286">
        <w:rPr>
          <w:rFonts w:ascii="Arial" w:hAnsi="Arial" w:cs="Arial"/>
          <w:i/>
          <w:sz w:val="22"/>
          <w:szCs w:val="22"/>
          <w:lang w:val="en-GB"/>
        </w:rPr>
        <w:t>-</w:t>
      </w:r>
      <w:r w:rsidRPr="00C51D78">
        <w:rPr>
          <w:rFonts w:ascii="Arial" w:hAnsi="Arial" w:cs="Arial"/>
          <w:i/>
          <w:sz w:val="22"/>
          <w:szCs w:val="22"/>
          <w:lang w:val="en-GB"/>
        </w:rPr>
        <w:t>makers.</w:t>
      </w:r>
    </w:p>
    <w:p w:rsidR="0036425C" w:rsidRPr="00C51D78" w:rsidRDefault="0036425C" w:rsidP="005F1799">
      <w:pPr>
        <w:spacing w:line="360" w:lineRule="auto"/>
        <w:ind w:left="360"/>
        <w:jc w:val="both"/>
        <w:rPr>
          <w:rFonts w:ascii="Arial" w:hAnsi="Arial" w:cs="Arial"/>
          <w:sz w:val="22"/>
          <w:szCs w:val="22"/>
          <w:lang w:val="en-GB"/>
        </w:rPr>
      </w:pPr>
    </w:p>
    <w:p w:rsidR="005F1799" w:rsidRPr="00F60D76" w:rsidRDefault="005F1799" w:rsidP="005F1799">
      <w:pPr>
        <w:spacing w:line="360" w:lineRule="auto"/>
        <w:jc w:val="both"/>
        <w:rPr>
          <w:rFonts w:ascii="Arial" w:hAnsi="Arial" w:cs="Arial"/>
          <w:sz w:val="22"/>
          <w:szCs w:val="22"/>
          <w:lang w:val="en-GB"/>
        </w:rPr>
      </w:pPr>
      <w:r w:rsidRPr="00C51D78">
        <w:rPr>
          <w:rFonts w:ascii="Arial" w:hAnsi="Arial" w:cs="Arial"/>
          <w:sz w:val="22"/>
          <w:szCs w:val="22"/>
          <w:lang w:val="en-GB"/>
        </w:rPr>
        <w:t xml:space="preserve">In order to overcome these problems and to make the AWBZ future-proof the modernization of the AWBZ had four </w:t>
      </w:r>
      <w:r w:rsidRPr="00F60D76">
        <w:rPr>
          <w:rFonts w:ascii="Arial" w:hAnsi="Arial" w:cs="Arial"/>
          <w:sz w:val="22"/>
          <w:szCs w:val="22"/>
          <w:lang w:val="en-GB"/>
        </w:rPr>
        <w:t>major goals</w:t>
      </w:r>
      <w:r w:rsidR="002B7121" w:rsidRPr="00F60D76">
        <w:rPr>
          <w:rFonts w:ascii="Arial" w:hAnsi="Arial" w:cs="Arial"/>
          <w:sz w:val="22"/>
          <w:szCs w:val="22"/>
          <w:lang w:val="en-GB"/>
        </w:rPr>
        <w:t xml:space="preserve"> (Ministry of Health</w:t>
      </w:r>
      <w:r w:rsidR="00A103EE" w:rsidRPr="00F60D76">
        <w:rPr>
          <w:rFonts w:ascii="Arial" w:hAnsi="Arial" w:cs="Arial"/>
          <w:sz w:val="22"/>
          <w:szCs w:val="22"/>
          <w:lang w:val="en-GB"/>
        </w:rPr>
        <w:t>,</w:t>
      </w:r>
      <w:r w:rsidR="002B7121" w:rsidRPr="00F60D76">
        <w:rPr>
          <w:rFonts w:ascii="Arial" w:hAnsi="Arial" w:cs="Arial"/>
          <w:sz w:val="22"/>
          <w:szCs w:val="22"/>
          <w:lang w:val="en-GB"/>
        </w:rPr>
        <w:t xml:space="preserve"> 1999)</w:t>
      </w:r>
      <w:r w:rsidRPr="00F60D76">
        <w:rPr>
          <w:rFonts w:ascii="Arial" w:hAnsi="Arial" w:cs="Arial"/>
          <w:sz w:val="22"/>
          <w:szCs w:val="22"/>
          <w:lang w:val="en-GB"/>
        </w:rPr>
        <w:t>;</w:t>
      </w:r>
    </w:p>
    <w:p w:rsidR="005F1799" w:rsidRPr="00C51D78" w:rsidRDefault="005F1799" w:rsidP="005F1799">
      <w:pPr>
        <w:numPr>
          <w:ilvl w:val="0"/>
          <w:numId w:val="3"/>
        </w:numPr>
        <w:spacing w:line="360" w:lineRule="auto"/>
        <w:jc w:val="both"/>
        <w:rPr>
          <w:rFonts w:ascii="Arial" w:hAnsi="Arial" w:cs="Arial"/>
          <w:i/>
          <w:sz w:val="22"/>
          <w:szCs w:val="22"/>
          <w:lang w:val="en-GB"/>
        </w:rPr>
      </w:pPr>
      <w:r w:rsidRPr="00F60D76">
        <w:rPr>
          <w:rFonts w:ascii="Arial" w:hAnsi="Arial" w:cs="Arial"/>
          <w:i/>
          <w:sz w:val="22"/>
          <w:szCs w:val="22"/>
          <w:lang w:val="en-GB"/>
        </w:rPr>
        <w:t xml:space="preserve">the recipient </w:t>
      </w:r>
      <w:r w:rsidR="006D5A31" w:rsidRPr="00F60D76">
        <w:rPr>
          <w:rFonts w:ascii="Arial" w:hAnsi="Arial" w:cs="Arial"/>
          <w:i/>
          <w:sz w:val="22"/>
          <w:szCs w:val="22"/>
          <w:lang w:val="en-GB"/>
        </w:rPr>
        <w:t xml:space="preserve">of care </w:t>
      </w:r>
      <w:r w:rsidRPr="00F60D76">
        <w:rPr>
          <w:rFonts w:ascii="Arial" w:hAnsi="Arial" w:cs="Arial"/>
          <w:i/>
          <w:sz w:val="22"/>
          <w:szCs w:val="22"/>
          <w:lang w:val="en-GB"/>
        </w:rPr>
        <w:t>would be the focus of the AWBZ</w:t>
      </w:r>
      <w:r w:rsidR="00B53DF5" w:rsidRPr="00C51D78">
        <w:rPr>
          <w:rFonts w:ascii="Arial" w:hAnsi="Arial" w:cs="Arial"/>
          <w:i/>
          <w:sz w:val="22"/>
          <w:szCs w:val="22"/>
          <w:lang w:val="en-GB"/>
        </w:rPr>
        <w:t>,</w:t>
      </w:r>
    </w:p>
    <w:p w:rsidR="005F1799" w:rsidRPr="00C51D78" w:rsidRDefault="005F1799" w:rsidP="005F1799">
      <w:pPr>
        <w:numPr>
          <w:ilvl w:val="0"/>
          <w:numId w:val="3"/>
        </w:numPr>
        <w:spacing w:line="360" w:lineRule="auto"/>
        <w:jc w:val="both"/>
        <w:rPr>
          <w:rFonts w:ascii="Arial" w:hAnsi="Arial" w:cs="Arial"/>
          <w:i/>
          <w:sz w:val="22"/>
          <w:szCs w:val="22"/>
          <w:lang w:val="en-GB"/>
        </w:rPr>
      </w:pPr>
      <w:r w:rsidRPr="00C51D78">
        <w:rPr>
          <w:rFonts w:ascii="Arial" w:hAnsi="Arial" w:cs="Arial"/>
          <w:i/>
          <w:sz w:val="22"/>
          <w:szCs w:val="22"/>
          <w:lang w:val="en-GB"/>
        </w:rPr>
        <w:t>care would have to be tailored to the needs of the cus</w:t>
      </w:r>
      <w:r w:rsidR="00B53DF5" w:rsidRPr="00C51D78">
        <w:rPr>
          <w:rFonts w:ascii="Arial" w:hAnsi="Arial" w:cs="Arial"/>
          <w:i/>
          <w:sz w:val="22"/>
          <w:szCs w:val="22"/>
          <w:lang w:val="en-GB"/>
        </w:rPr>
        <w:t>tomers,</w:t>
      </w:r>
    </w:p>
    <w:p w:rsidR="005F1799" w:rsidRPr="00C51D78" w:rsidRDefault="005F1799" w:rsidP="005F1799">
      <w:pPr>
        <w:numPr>
          <w:ilvl w:val="0"/>
          <w:numId w:val="3"/>
        </w:numPr>
        <w:spacing w:line="360" w:lineRule="auto"/>
        <w:jc w:val="both"/>
        <w:rPr>
          <w:rFonts w:ascii="Arial" w:hAnsi="Arial" w:cs="Arial"/>
          <w:i/>
          <w:sz w:val="22"/>
          <w:szCs w:val="22"/>
          <w:lang w:val="en-GB"/>
        </w:rPr>
      </w:pPr>
      <w:r w:rsidRPr="00C51D78">
        <w:rPr>
          <w:rFonts w:ascii="Arial" w:hAnsi="Arial" w:cs="Arial"/>
          <w:i/>
          <w:sz w:val="22"/>
          <w:szCs w:val="22"/>
          <w:lang w:val="en-GB"/>
        </w:rPr>
        <w:t xml:space="preserve">the care would have to meet the needs of </w:t>
      </w:r>
      <w:r w:rsidR="00B53DF5" w:rsidRPr="00C51D78">
        <w:rPr>
          <w:rFonts w:ascii="Arial" w:hAnsi="Arial" w:cs="Arial"/>
          <w:i/>
          <w:sz w:val="22"/>
          <w:szCs w:val="22"/>
          <w:lang w:val="en-GB"/>
        </w:rPr>
        <w:t xml:space="preserve">the </w:t>
      </w:r>
      <w:r w:rsidRPr="00C51D78">
        <w:rPr>
          <w:rFonts w:ascii="Arial" w:hAnsi="Arial" w:cs="Arial"/>
          <w:i/>
          <w:sz w:val="22"/>
          <w:szCs w:val="22"/>
          <w:lang w:val="en-GB"/>
        </w:rPr>
        <w:t>changing society</w:t>
      </w:r>
      <w:r w:rsidR="00B53DF5" w:rsidRPr="00C51D78">
        <w:rPr>
          <w:rFonts w:ascii="Arial" w:hAnsi="Arial" w:cs="Arial"/>
          <w:i/>
          <w:sz w:val="22"/>
          <w:szCs w:val="22"/>
          <w:lang w:val="en-GB"/>
        </w:rPr>
        <w:t>,</w:t>
      </w:r>
    </w:p>
    <w:p w:rsidR="005F1799" w:rsidRPr="00C51D78" w:rsidRDefault="005F1799" w:rsidP="005F1799">
      <w:pPr>
        <w:numPr>
          <w:ilvl w:val="0"/>
          <w:numId w:val="3"/>
        </w:numPr>
        <w:spacing w:line="360" w:lineRule="auto"/>
        <w:jc w:val="both"/>
        <w:rPr>
          <w:rFonts w:ascii="Arial" w:hAnsi="Arial" w:cs="Arial"/>
          <w:i/>
          <w:sz w:val="22"/>
          <w:szCs w:val="22"/>
          <w:lang w:val="en-GB"/>
        </w:rPr>
      </w:pPr>
      <w:r w:rsidRPr="00C51D78">
        <w:rPr>
          <w:rFonts w:ascii="Arial" w:hAnsi="Arial" w:cs="Arial"/>
          <w:i/>
          <w:sz w:val="22"/>
          <w:szCs w:val="22"/>
          <w:lang w:val="en-GB"/>
        </w:rPr>
        <w:t>efficiency would have to play a much larger role</w:t>
      </w:r>
      <w:r w:rsidR="00A92E99" w:rsidRPr="00C51D78">
        <w:rPr>
          <w:rFonts w:ascii="Arial" w:hAnsi="Arial" w:cs="Arial"/>
          <w:i/>
          <w:sz w:val="22"/>
          <w:szCs w:val="22"/>
          <w:lang w:val="en-GB"/>
        </w:rPr>
        <w:t xml:space="preserve"> than it did in the old system</w:t>
      </w:r>
      <w:r w:rsidR="00B53DF5" w:rsidRPr="00C51D78">
        <w:rPr>
          <w:rFonts w:ascii="Arial" w:hAnsi="Arial" w:cs="Arial"/>
          <w:i/>
          <w:sz w:val="22"/>
          <w:szCs w:val="22"/>
          <w:lang w:val="en-GB"/>
        </w:rPr>
        <w:t>.</w:t>
      </w:r>
    </w:p>
    <w:p w:rsidR="001A3D8E" w:rsidRDefault="001A3D8E" w:rsidP="0036425C">
      <w:pPr>
        <w:spacing w:line="360" w:lineRule="auto"/>
        <w:jc w:val="both"/>
        <w:rPr>
          <w:rFonts w:ascii="Arial" w:hAnsi="Arial" w:cs="Arial"/>
          <w:sz w:val="22"/>
          <w:szCs w:val="22"/>
          <w:lang w:val="en-GB"/>
        </w:rPr>
      </w:pPr>
    </w:p>
    <w:p w:rsidR="0036425C" w:rsidRPr="00C51D78" w:rsidRDefault="00D56CB9" w:rsidP="0036425C">
      <w:pPr>
        <w:spacing w:line="360" w:lineRule="auto"/>
        <w:jc w:val="both"/>
        <w:rPr>
          <w:rFonts w:ascii="Arial" w:hAnsi="Arial" w:cs="Arial"/>
          <w:sz w:val="22"/>
          <w:szCs w:val="22"/>
          <w:lang w:val="en-GB"/>
        </w:rPr>
      </w:pPr>
      <w:r w:rsidRPr="00C51D78">
        <w:rPr>
          <w:rFonts w:ascii="Arial" w:hAnsi="Arial" w:cs="Arial"/>
          <w:sz w:val="22"/>
          <w:szCs w:val="22"/>
          <w:lang w:val="en-GB"/>
        </w:rPr>
        <w:t xml:space="preserve">The Ministry of Health is responsible for the healthcare system in the </w:t>
      </w:r>
      <w:smartTag w:uri="urn:schemas-microsoft-com:office:smarttags" w:element="country-region">
        <w:smartTag w:uri="urn:schemas-microsoft-com:office:smarttags" w:element="place">
          <w:r w:rsidRPr="00C51D78">
            <w:rPr>
              <w:rFonts w:ascii="Arial" w:hAnsi="Arial" w:cs="Arial"/>
              <w:sz w:val="22"/>
              <w:szCs w:val="22"/>
              <w:lang w:val="en-GB"/>
            </w:rPr>
            <w:t>Netherlands</w:t>
          </w:r>
        </w:smartTag>
      </w:smartTag>
      <w:r w:rsidRPr="00C51D78">
        <w:rPr>
          <w:rFonts w:ascii="Arial" w:hAnsi="Arial" w:cs="Arial"/>
          <w:sz w:val="22"/>
          <w:szCs w:val="22"/>
          <w:lang w:val="en-GB"/>
        </w:rPr>
        <w:t xml:space="preserve"> and ensures the interest of all stakeholders in </w:t>
      </w:r>
      <w:r w:rsidRPr="00F60D76">
        <w:rPr>
          <w:rFonts w:ascii="Arial" w:hAnsi="Arial" w:cs="Arial"/>
          <w:sz w:val="22"/>
          <w:szCs w:val="22"/>
          <w:lang w:val="en-GB"/>
        </w:rPr>
        <w:t>health</w:t>
      </w:r>
      <w:r w:rsidR="001D2BFA" w:rsidRPr="00F60D76">
        <w:rPr>
          <w:rFonts w:ascii="Arial" w:hAnsi="Arial" w:cs="Arial"/>
          <w:sz w:val="22"/>
          <w:szCs w:val="22"/>
          <w:lang w:val="en-GB"/>
        </w:rPr>
        <w:t>care;</w:t>
      </w:r>
      <w:r w:rsidRPr="00F60D76">
        <w:rPr>
          <w:rFonts w:ascii="Arial" w:hAnsi="Arial" w:cs="Arial"/>
          <w:sz w:val="22"/>
          <w:szCs w:val="22"/>
          <w:lang w:val="en-GB"/>
        </w:rPr>
        <w:t xml:space="preserve"> it is responsible for the accessibility, quality and efficiency of the healthcare system (Grit </w:t>
      </w:r>
      <w:r w:rsidR="007E3EC1" w:rsidRPr="00F60D76">
        <w:rPr>
          <w:rFonts w:ascii="Arial" w:hAnsi="Arial" w:cs="Arial"/>
          <w:sz w:val="22"/>
          <w:szCs w:val="22"/>
          <w:lang w:val="en-GB"/>
        </w:rPr>
        <w:t>&amp;</w:t>
      </w:r>
      <w:r w:rsidRPr="00F60D76">
        <w:rPr>
          <w:rFonts w:ascii="Arial" w:hAnsi="Arial" w:cs="Arial"/>
          <w:sz w:val="22"/>
          <w:szCs w:val="22"/>
          <w:lang w:val="en-GB"/>
        </w:rPr>
        <w:t xml:space="preserve"> Dolfsma</w:t>
      </w:r>
      <w:r w:rsidR="00A103EE" w:rsidRPr="00F60D76">
        <w:rPr>
          <w:rFonts w:ascii="Arial" w:hAnsi="Arial" w:cs="Arial"/>
          <w:sz w:val="22"/>
          <w:szCs w:val="22"/>
          <w:lang w:val="en-GB"/>
        </w:rPr>
        <w:t>,</w:t>
      </w:r>
      <w:r w:rsidRPr="00F60D76">
        <w:rPr>
          <w:rFonts w:ascii="Arial" w:hAnsi="Arial" w:cs="Arial"/>
          <w:sz w:val="22"/>
          <w:szCs w:val="22"/>
          <w:lang w:val="en-GB"/>
        </w:rPr>
        <w:t xml:space="preserve"> 2002). </w:t>
      </w:r>
      <w:r w:rsidR="00F318CB" w:rsidRPr="00F60D76">
        <w:rPr>
          <w:rFonts w:ascii="Arial" w:hAnsi="Arial" w:cs="Arial"/>
          <w:sz w:val="22"/>
          <w:szCs w:val="22"/>
          <w:lang w:val="en-GB"/>
        </w:rPr>
        <w:t>Ministry of Health realized that small changes to the existing AWBZ would not be sufficient</w:t>
      </w:r>
      <w:r w:rsidR="00653CB0" w:rsidRPr="00F60D76">
        <w:rPr>
          <w:rFonts w:ascii="Arial" w:hAnsi="Arial" w:cs="Arial"/>
          <w:sz w:val="22"/>
          <w:szCs w:val="22"/>
          <w:lang w:val="en-GB"/>
        </w:rPr>
        <w:t xml:space="preserve"> to realize the change from a supply-driven system to a demand-driven system</w:t>
      </w:r>
      <w:r w:rsidR="00F318CB" w:rsidRPr="00F60D76">
        <w:rPr>
          <w:rFonts w:ascii="Arial" w:hAnsi="Arial" w:cs="Arial"/>
          <w:sz w:val="22"/>
          <w:szCs w:val="22"/>
          <w:lang w:val="en-GB"/>
        </w:rPr>
        <w:t xml:space="preserve">. The AWBZ offered little room for flexibility to meet the </w:t>
      </w:r>
      <w:r w:rsidR="00194CFE" w:rsidRPr="00F60D76">
        <w:rPr>
          <w:rFonts w:ascii="Arial" w:hAnsi="Arial" w:cs="Arial"/>
          <w:sz w:val="22"/>
          <w:szCs w:val="22"/>
          <w:lang w:val="en-GB"/>
        </w:rPr>
        <w:t>changes required.</w:t>
      </w:r>
      <w:r w:rsidR="00F318CB" w:rsidRPr="00F60D76">
        <w:rPr>
          <w:rFonts w:ascii="Arial" w:hAnsi="Arial" w:cs="Arial"/>
          <w:sz w:val="22"/>
          <w:szCs w:val="22"/>
          <w:lang w:val="en-GB"/>
        </w:rPr>
        <w:t xml:space="preserve"> </w:t>
      </w:r>
      <w:r w:rsidR="00194CFE" w:rsidRPr="00F60D76">
        <w:rPr>
          <w:rFonts w:ascii="Arial" w:hAnsi="Arial" w:cs="Arial"/>
          <w:sz w:val="22"/>
          <w:szCs w:val="22"/>
          <w:lang w:val="en-GB"/>
        </w:rPr>
        <w:t>In addition</w:t>
      </w:r>
      <w:r w:rsidR="00EB2286">
        <w:rPr>
          <w:rFonts w:ascii="Arial" w:hAnsi="Arial" w:cs="Arial"/>
          <w:sz w:val="22"/>
          <w:szCs w:val="22"/>
          <w:lang w:val="en-GB"/>
        </w:rPr>
        <w:t>,</w:t>
      </w:r>
      <w:r w:rsidR="00194CFE" w:rsidRPr="00F60D76">
        <w:rPr>
          <w:rFonts w:ascii="Arial" w:hAnsi="Arial" w:cs="Arial"/>
          <w:sz w:val="22"/>
          <w:szCs w:val="22"/>
          <w:lang w:val="en-GB"/>
        </w:rPr>
        <w:t xml:space="preserve"> </w:t>
      </w:r>
      <w:r w:rsidR="00F318CB" w:rsidRPr="00F60D76">
        <w:rPr>
          <w:rFonts w:ascii="Arial" w:hAnsi="Arial" w:cs="Arial"/>
          <w:sz w:val="22"/>
          <w:szCs w:val="22"/>
          <w:lang w:val="en-GB"/>
        </w:rPr>
        <w:t xml:space="preserve">the rules and regulations of the AWBZ </w:t>
      </w:r>
      <w:r w:rsidR="00194CFE" w:rsidRPr="00F60D76">
        <w:rPr>
          <w:rFonts w:ascii="Arial" w:hAnsi="Arial" w:cs="Arial"/>
          <w:sz w:val="22"/>
          <w:szCs w:val="22"/>
          <w:lang w:val="en-GB"/>
        </w:rPr>
        <w:t>posed an</w:t>
      </w:r>
      <w:r w:rsidR="00F318CB" w:rsidRPr="00F60D76">
        <w:rPr>
          <w:rFonts w:ascii="Arial" w:hAnsi="Arial" w:cs="Arial"/>
          <w:sz w:val="22"/>
          <w:szCs w:val="22"/>
          <w:lang w:val="en-GB"/>
        </w:rPr>
        <w:t xml:space="preserve"> obstacle for the effective functioning of the AWBZ (Ministry of Health</w:t>
      </w:r>
      <w:r w:rsidR="009E43BA" w:rsidRPr="00F60D76">
        <w:rPr>
          <w:rFonts w:ascii="Arial" w:hAnsi="Arial" w:cs="Arial"/>
          <w:sz w:val="22"/>
          <w:szCs w:val="22"/>
          <w:lang w:val="en-GB"/>
        </w:rPr>
        <w:t>,</w:t>
      </w:r>
      <w:r w:rsidR="00F318CB" w:rsidRPr="00F60D76">
        <w:rPr>
          <w:rFonts w:ascii="Arial" w:hAnsi="Arial" w:cs="Arial"/>
          <w:sz w:val="22"/>
          <w:szCs w:val="22"/>
          <w:lang w:val="en-GB"/>
        </w:rPr>
        <w:t xml:space="preserve"> 1999). In order to keep </w:t>
      </w:r>
      <w:r w:rsidR="00284419" w:rsidRPr="00F60D76">
        <w:rPr>
          <w:rFonts w:ascii="Arial" w:hAnsi="Arial" w:cs="Arial"/>
          <w:sz w:val="22"/>
          <w:szCs w:val="22"/>
          <w:lang w:val="en-GB"/>
        </w:rPr>
        <w:t>this</w:t>
      </w:r>
      <w:r w:rsidR="00F318CB" w:rsidRPr="00F60D76">
        <w:rPr>
          <w:rFonts w:ascii="Arial" w:hAnsi="Arial" w:cs="Arial"/>
          <w:sz w:val="22"/>
          <w:szCs w:val="22"/>
          <w:lang w:val="en-GB"/>
        </w:rPr>
        <w:t xml:space="preserve"> system </w:t>
      </w:r>
      <w:r w:rsidR="00825E48" w:rsidRPr="00F60D76">
        <w:rPr>
          <w:rFonts w:ascii="Arial" w:hAnsi="Arial" w:cs="Arial"/>
          <w:sz w:val="22"/>
          <w:szCs w:val="22"/>
          <w:lang w:val="en-GB"/>
        </w:rPr>
        <w:t>operating</w:t>
      </w:r>
      <w:r w:rsidR="00F318CB" w:rsidRPr="00F60D76">
        <w:rPr>
          <w:rFonts w:ascii="Arial" w:hAnsi="Arial" w:cs="Arial"/>
          <w:sz w:val="22"/>
          <w:szCs w:val="22"/>
          <w:lang w:val="en-GB"/>
        </w:rPr>
        <w:t>, while these changes would take</w:t>
      </w:r>
      <w:r w:rsidR="00F318CB" w:rsidRPr="00C51D78">
        <w:rPr>
          <w:rFonts w:ascii="Arial" w:hAnsi="Arial" w:cs="Arial"/>
          <w:sz w:val="22"/>
          <w:szCs w:val="22"/>
          <w:lang w:val="en-GB"/>
        </w:rPr>
        <w:t xml:space="preserve"> place, new measures </w:t>
      </w:r>
      <w:r w:rsidR="00F318CB" w:rsidRPr="00C51D78">
        <w:rPr>
          <w:rFonts w:ascii="Arial" w:hAnsi="Arial" w:cs="Arial"/>
          <w:sz w:val="22"/>
          <w:szCs w:val="22"/>
          <w:lang w:val="en-GB"/>
        </w:rPr>
        <w:lastRenderedPageBreak/>
        <w:t>would be implemented gradually</w:t>
      </w:r>
      <w:r w:rsidR="00194CFE" w:rsidRPr="00C51D78">
        <w:rPr>
          <w:rFonts w:ascii="Arial" w:hAnsi="Arial" w:cs="Arial"/>
          <w:sz w:val="22"/>
          <w:szCs w:val="22"/>
          <w:lang w:val="en-GB"/>
        </w:rPr>
        <w:t xml:space="preserve"> and in </w:t>
      </w:r>
      <w:r w:rsidR="00F318CB" w:rsidRPr="00C51D78">
        <w:rPr>
          <w:rFonts w:ascii="Arial" w:hAnsi="Arial" w:cs="Arial"/>
          <w:sz w:val="22"/>
          <w:szCs w:val="22"/>
          <w:lang w:val="en-GB"/>
        </w:rPr>
        <w:t xml:space="preserve">coordination with one and the other to minimize the effects of the </w:t>
      </w:r>
      <w:r w:rsidR="00194CFE" w:rsidRPr="00C51D78">
        <w:rPr>
          <w:rFonts w:ascii="Arial" w:hAnsi="Arial" w:cs="Arial"/>
          <w:sz w:val="22"/>
          <w:szCs w:val="22"/>
          <w:lang w:val="en-GB"/>
        </w:rPr>
        <w:t>reforms to</w:t>
      </w:r>
      <w:r w:rsidR="0015233F" w:rsidRPr="00C51D78">
        <w:rPr>
          <w:rFonts w:ascii="Arial" w:hAnsi="Arial" w:cs="Arial"/>
          <w:sz w:val="22"/>
          <w:szCs w:val="22"/>
          <w:lang w:val="en-GB"/>
        </w:rPr>
        <w:t xml:space="preserve"> the</w:t>
      </w:r>
      <w:r w:rsidR="00995F7F" w:rsidRPr="00C51D78">
        <w:rPr>
          <w:rFonts w:ascii="Arial" w:hAnsi="Arial" w:cs="Arial"/>
          <w:sz w:val="22"/>
          <w:szCs w:val="22"/>
          <w:lang w:val="en-GB"/>
        </w:rPr>
        <w:t xml:space="preserve"> </w:t>
      </w:r>
      <w:r w:rsidR="00FE3614" w:rsidRPr="00C51D78">
        <w:rPr>
          <w:rFonts w:ascii="Arial" w:hAnsi="Arial" w:cs="Arial"/>
          <w:sz w:val="22"/>
          <w:szCs w:val="22"/>
          <w:lang w:val="en-GB"/>
        </w:rPr>
        <w:t xml:space="preserve">stakeholders. </w:t>
      </w:r>
      <w:r w:rsidR="0036425C" w:rsidRPr="00C51D78">
        <w:rPr>
          <w:rFonts w:ascii="Arial" w:hAnsi="Arial" w:cs="Arial"/>
          <w:sz w:val="22"/>
          <w:szCs w:val="22"/>
          <w:lang w:val="en-GB"/>
        </w:rPr>
        <w:t>These changes</w:t>
      </w:r>
      <w:r w:rsidR="00FE3614" w:rsidRPr="00C51D78">
        <w:rPr>
          <w:rFonts w:ascii="Arial" w:hAnsi="Arial" w:cs="Arial"/>
          <w:sz w:val="22"/>
          <w:szCs w:val="22"/>
          <w:lang w:val="en-GB"/>
        </w:rPr>
        <w:t xml:space="preserve"> were made on three main topics (</w:t>
      </w:r>
      <w:r w:rsidR="001B7ABC" w:rsidRPr="00C51D78">
        <w:rPr>
          <w:rFonts w:ascii="Arial" w:hAnsi="Arial" w:cs="Arial"/>
          <w:sz w:val="22"/>
          <w:szCs w:val="22"/>
          <w:lang w:val="en-GB"/>
        </w:rPr>
        <w:t>Ministry of Health 2000)</w:t>
      </w:r>
      <w:r w:rsidR="0036425C" w:rsidRPr="00C51D78">
        <w:rPr>
          <w:rFonts w:ascii="Arial" w:hAnsi="Arial" w:cs="Arial"/>
          <w:sz w:val="22"/>
          <w:szCs w:val="22"/>
          <w:lang w:val="en-GB"/>
        </w:rPr>
        <w:t>;</w:t>
      </w:r>
    </w:p>
    <w:p w:rsidR="002524F8" w:rsidRPr="00C51D78" w:rsidRDefault="002524F8" w:rsidP="002524F8">
      <w:pPr>
        <w:numPr>
          <w:ilvl w:val="1"/>
          <w:numId w:val="3"/>
        </w:numPr>
        <w:spacing w:line="360" w:lineRule="auto"/>
        <w:jc w:val="both"/>
        <w:rPr>
          <w:rFonts w:ascii="Arial" w:hAnsi="Arial" w:cs="Arial"/>
          <w:i/>
          <w:sz w:val="22"/>
          <w:szCs w:val="22"/>
          <w:lang w:val="en-GB"/>
        </w:rPr>
      </w:pPr>
      <w:r w:rsidRPr="00C51D78">
        <w:rPr>
          <w:rFonts w:ascii="Arial" w:hAnsi="Arial" w:cs="Arial"/>
          <w:i/>
          <w:sz w:val="22"/>
          <w:szCs w:val="22"/>
          <w:lang w:val="en-GB"/>
        </w:rPr>
        <w:t>ensuring a proper regulation of market conditions,</w:t>
      </w:r>
    </w:p>
    <w:p w:rsidR="00FE3614" w:rsidRPr="00C51D78" w:rsidRDefault="00FE3614" w:rsidP="00FE3614">
      <w:pPr>
        <w:numPr>
          <w:ilvl w:val="1"/>
          <w:numId w:val="3"/>
        </w:numPr>
        <w:spacing w:line="360" w:lineRule="auto"/>
        <w:jc w:val="both"/>
        <w:rPr>
          <w:rFonts w:ascii="Arial" w:hAnsi="Arial" w:cs="Arial"/>
          <w:i/>
          <w:sz w:val="22"/>
          <w:szCs w:val="22"/>
          <w:lang w:val="en-GB"/>
        </w:rPr>
      </w:pPr>
      <w:r w:rsidRPr="00C51D78">
        <w:rPr>
          <w:rFonts w:ascii="Arial" w:hAnsi="Arial" w:cs="Arial"/>
          <w:i/>
          <w:sz w:val="22"/>
          <w:szCs w:val="22"/>
          <w:lang w:val="en-GB"/>
        </w:rPr>
        <w:t>adaptation of law and regulations</w:t>
      </w:r>
      <w:r w:rsidR="002524F8" w:rsidRPr="00C51D78">
        <w:rPr>
          <w:rFonts w:ascii="Arial" w:hAnsi="Arial" w:cs="Arial"/>
          <w:i/>
          <w:sz w:val="22"/>
          <w:szCs w:val="22"/>
          <w:lang w:val="en-GB"/>
        </w:rPr>
        <w:t>,</w:t>
      </w:r>
    </w:p>
    <w:p w:rsidR="00FE3614" w:rsidRPr="00C51D78" w:rsidRDefault="00FE3614" w:rsidP="00FE3614">
      <w:pPr>
        <w:numPr>
          <w:ilvl w:val="1"/>
          <w:numId w:val="3"/>
        </w:numPr>
        <w:spacing w:line="360" w:lineRule="auto"/>
        <w:jc w:val="both"/>
        <w:rPr>
          <w:rFonts w:ascii="Arial" w:hAnsi="Arial" w:cs="Arial"/>
          <w:i/>
          <w:sz w:val="22"/>
          <w:szCs w:val="22"/>
          <w:lang w:val="en-GB"/>
        </w:rPr>
      </w:pPr>
      <w:r w:rsidRPr="00C51D78">
        <w:rPr>
          <w:rFonts w:ascii="Arial" w:hAnsi="Arial" w:cs="Arial"/>
          <w:i/>
          <w:sz w:val="22"/>
          <w:szCs w:val="22"/>
          <w:lang w:val="en-GB"/>
        </w:rPr>
        <w:t>n</w:t>
      </w:r>
      <w:r w:rsidR="00105FF0" w:rsidRPr="00C51D78">
        <w:rPr>
          <w:rFonts w:ascii="Arial" w:hAnsi="Arial" w:cs="Arial"/>
          <w:i/>
          <w:sz w:val="22"/>
          <w:szCs w:val="22"/>
          <w:lang w:val="en-GB"/>
        </w:rPr>
        <w:t>ew instruments for cost control.</w:t>
      </w:r>
    </w:p>
    <w:p w:rsidR="001659A9" w:rsidRPr="00C51D78" w:rsidRDefault="001659A9" w:rsidP="001659A9">
      <w:pPr>
        <w:spacing w:line="360" w:lineRule="auto"/>
        <w:jc w:val="both"/>
        <w:rPr>
          <w:rFonts w:ascii="Arial" w:hAnsi="Arial" w:cs="Arial"/>
          <w:sz w:val="22"/>
          <w:szCs w:val="22"/>
          <w:lang w:val="en-GB"/>
        </w:rPr>
      </w:pPr>
    </w:p>
    <w:p w:rsidR="00C26821" w:rsidRPr="00C51D78" w:rsidRDefault="00067C3F" w:rsidP="00C26821">
      <w:pPr>
        <w:spacing w:line="360" w:lineRule="auto"/>
        <w:jc w:val="both"/>
        <w:rPr>
          <w:rFonts w:ascii="Arial" w:hAnsi="Arial" w:cs="Arial"/>
          <w:sz w:val="22"/>
          <w:szCs w:val="22"/>
          <w:lang w:val="en-GB"/>
        </w:rPr>
      </w:pPr>
      <w:r>
        <w:rPr>
          <w:rFonts w:ascii="Arial" w:hAnsi="Arial" w:cs="Arial"/>
          <w:sz w:val="22"/>
          <w:szCs w:val="22"/>
          <w:lang w:val="en-GB"/>
        </w:rPr>
        <w:t xml:space="preserve">Although the modernization of the AWBZ started in the first years of the last decade, the </w:t>
      </w:r>
      <w:r w:rsidR="001659A9" w:rsidRPr="00C51D78">
        <w:rPr>
          <w:rFonts w:ascii="Arial" w:hAnsi="Arial" w:cs="Arial"/>
          <w:sz w:val="22"/>
          <w:szCs w:val="22"/>
          <w:lang w:val="en-GB"/>
        </w:rPr>
        <w:t>completion of this project is not jet achieved. In the current coalition agreement</w:t>
      </w:r>
      <w:r w:rsidR="00230605" w:rsidRPr="00C51D78">
        <w:rPr>
          <w:rStyle w:val="FootnoteReference"/>
          <w:rFonts w:ascii="Arial" w:hAnsi="Arial" w:cs="Arial"/>
          <w:sz w:val="22"/>
          <w:szCs w:val="22"/>
          <w:lang w:val="en-GB"/>
        </w:rPr>
        <w:footnoteReference w:id="13"/>
      </w:r>
      <w:r w:rsidR="001659A9" w:rsidRPr="00C51D78">
        <w:rPr>
          <w:rFonts w:ascii="Arial" w:hAnsi="Arial" w:cs="Arial"/>
          <w:sz w:val="22"/>
          <w:szCs w:val="22"/>
          <w:lang w:val="en-GB"/>
        </w:rPr>
        <w:t xml:space="preserve"> the healthcare reforms </w:t>
      </w:r>
      <w:r w:rsidR="00EB2286">
        <w:rPr>
          <w:rFonts w:ascii="Arial" w:hAnsi="Arial" w:cs="Arial"/>
          <w:sz w:val="22"/>
          <w:szCs w:val="22"/>
          <w:lang w:val="en-GB"/>
        </w:rPr>
        <w:t xml:space="preserve">are </w:t>
      </w:r>
      <w:r w:rsidR="001659A9" w:rsidRPr="00C51D78">
        <w:rPr>
          <w:rFonts w:ascii="Arial" w:hAnsi="Arial" w:cs="Arial"/>
          <w:sz w:val="22"/>
          <w:szCs w:val="22"/>
          <w:lang w:val="en-GB"/>
        </w:rPr>
        <w:t xml:space="preserve">continued. </w:t>
      </w:r>
    </w:p>
    <w:p w:rsidR="009502BF" w:rsidRPr="00C51D78" w:rsidRDefault="009502BF" w:rsidP="00C26821">
      <w:pPr>
        <w:spacing w:line="360" w:lineRule="auto"/>
        <w:jc w:val="both"/>
        <w:rPr>
          <w:rFonts w:ascii="Arial" w:hAnsi="Arial" w:cs="Arial"/>
          <w:sz w:val="22"/>
          <w:szCs w:val="22"/>
          <w:lang w:val="en-GB"/>
        </w:rPr>
      </w:pPr>
    </w:p>
    <w:p w:rsidR="00C26821" w:rsidRPr="00C51D78" w:rsidRDefault="00C26821" w:rsidP="009502BF">
      <w:pPr>
        <w:pStyle w:val="Heading3"/>
        <w:spacing w:line="360" w:lineRule="auto"/>
        <w:jc w:val="both"/>
        <w:rPr>
          <w:b w:val="0"/>
          <w:bCs w:val="0"/>
          <w:kern w:val="32"/>
          <w:sz w:val="22"/>
          <w:szCs w:val="22"/>
          <w:u w:val="single"/>
          <w:lang w:val="en-GB"/>
        </w:rPr>
      </w:pPr>
      <w:bookmarkStart w:id="78" w:name="_Toc332190495"/>
      <w:r w:rsidRPr="00C51D78">
        <w:rPr>
          <w:b w:val="0"/>
          <w:bCs w:val="0"/>
          <w:kern w:val="32"/>
          <w:sz w:val="22"/>
          <w:szCs w:val="22"/>
          <w:u w:val="single"/>
          <w:lang w:val="en-GB"/>
        </w:rPr>
        <w:t>Ensuring a proper regulation of market conditions</w:t>
      </w:r>
      <w:bookmarkEnd w:id="78"/>
    </w:p>
    <w:p w:rsidR="007058A5" w:rsidRPr="00F60D76" w:rsidRDefault="00303A4E" w:rsidP="00F00C49">
      <w:pPr>
        <w:spacing w:line="360" w:lineRule="auto"/>
        <w:jc w:val="both"/>
        <w:rPr>
          <w:rFonts w:ascii="Arial" w:hAnsi="Arial" w:cs="Arial"/>
          <w:sz w:val="22"/>
          <w:szCs w:val="22"/>
          <w:lang w:val="en-GB"/>
        </w:rPr>
      </w:pPr>
      <w:r w:rsidRPr="00C51D78">
        <w:rPr>
          <w:rFonts w:ascii="Arial" w:hAnsi="Arial" w:cs="Arial"/>
          <w:sz w:val="22"/>
          <w:szCs w:val="22"/>
          <w:lang w:val="en-GB"/>
        </w:rPr>
        <w:t xml:space="preserve">The Ministry of Health expected the cost of the AWBZ to rise through the introduction of the demand-driven focus of the </w:t>
      </w:r>
      <w:r w:rsidR="00DC57B2" w:rsidRPr="00F60D76">
        <w:rPr>
          <w:rFonts w:ascii="Arial" w:hAnsi="Arial" w:cs="Arial"/>
          <w:sz w:val="22"/>
          <w:szCs w:val="22"/>
          <w:lang w:val="en-GB"/>
        </w:rPr>
        <w:t xml:space="preserve">system </w:t>
      </w:r>
      <w:r w:rsidR="00642416" w:rsidRPr="00F60D76">
        <w:rPr>
          <w:rFonts w:ascii="Arial" w:hAnsi="Arial" w:cs="Arial"/>
          <w:sz w:val="22"/>
          <w:szCs w:val="22"/>
          <w:lang w:val="en-GB"/>
        </w:rPr>
        <w:t>(Ministry of Health</w:t>
      </w:r>
      <w:r w:rsidR="009E43BA" w:rsidRPr="00F60D76">
        <w:rPr>
          <w:rFonts w:ascii="Arial" w:hAnsi="Arial" w:cs="Arial"/>
          <w:sz w:val="22"/>
          <w:szCs w:val="22"/>
          <w:lang w:val="en-GB"/>
        </w:rPr>
        <w:t>,</w:t>
      </w:r>
      <w:r w:rsidR="00642416" w:rsidRPr="00F60D76">
        <w:rPr>
          <w:rFonts w:ascii="Arial" w:hAnsi="Arial" w:cs="Arial"/>
          <w:sz w:val="22"/>
          <w:szCs w:val="22"/>
          <w:lang w:val="en-GB"/>
        </w:rPr>
        <w:t xml:space="preserve"> 2000)</w:t>
      </w:r>
      <w:r w:rsidRPr="00F60D76">
        <w:rPr>
          <w:rFonts w:ascii="Arial" w:hAnsi="Arial" w:cs="Arial"/>
          <w:sz w:val="22"/>
          <w:szCs w:val="22"/>
          <w:lang w:val="en-GB"/>
        </w:rPr>
        <w:t>. This would have to be compensated through</w:t>
      </w:r>
      <w:r w:rsidR="00DC57B2" w:rsidRPr="00F60D76">
        <w:rPr>
          <w:rFonts w:ascii="Arial" w:hAnsi="Arial" w:cs="Arial"/>
          <w:sz w:val="22"/>
          <w:szCs w:val="22"/>
          <w:lang w:val="en-GB"/>
        </w:rPr>
        <w:t xml:space="preserve"> a </w:t>
      </w:r>
      <w:r w:rsidR="005E026F">
        <w:rPr>
          <w:rFonts w:ascii="Arial" w:hAnsi="Arial" w:cs="Arial"/>
          <w:sz w:val="22"/>
          <w:szCs w:val="22"/>
          <w:lang w:val="en-GB"/>
        </w:rPr>
        <w:t>larger</w:t>
      </w:r>
      <w:r w:rsidRPr="00F60D76">
        <w:rPr>
          <w:rFonts w:ascii="Arial" w:hAnsi="Arial" w:cs="Arial"/>
          <w:sz w:val="22"/>
          <w:szCs w:val="22"/>
          <w:lang w:val="en-GB"/>
        </w:rPr>
        <w:t xml:space="preserve"> effectiveness of the AWBZ in the future. </w:t>
      </w:r>
      <w:r w:rsidR="00820C48" w:rsidRPr="00F60D76">
        <w:rPr>
          <w:rFonts w:ascii="Arial" w:hAnsi="Arial" w:cs="Arial"/>
          <w:sz w:val="22"/>
          <w:szCs w:val="22"/>
          <w:lang w:val="en-GB"/>
        </w:rPr>
        <w:t>The introduction of competition as the primary</w:t>
      </w:r>
      <w:r w:rsidR="00D219CD" w:rsidRPr="00F60D76">
        <w:rPr>
          <w:rFonts w:ascii="Arial" w:hAnsi="Arial" w:cs="Arial"/>
          <w:sz w:val="22"/>
          <w:szCs w:val="22"/>
          <w:lang w:val="en-GB"/>
        </w:rPr>
        <w:t xml:space="preserve"> </w:t>
      </w:r>
      <w:r w:rsidR="00820C48" w:rsidRPr="00F60D76">
        <w:rPr>
          <w:rFonts w:ascii="Arial" w:hAnsi="Arial" w:cs="Arial"/>
          <w:sz w:val="22"/>
          <w:szCs w:val="22"/>
          <w:lang w:val="en-GB"/>
        </w:rPr>
        <w:t>mechanism</w:t>
      </w:r>
      <w:r w:rsidR="00D219CD" w:rsidRPr="00F60D76">
        <w:rPr>
          <w:rFonts w:ascii="Arial" w:hAnsi="Arial" w:cs="Arial"/>
          <w:sz w:val="22"/>
          <w:szCs w:val="22"/>
          <w:lang w:val="en-GB"/>
        </w:rPr>
        <w:t xml:space="preserve"> to coordinate supply and demand </w:t>
      </w:r>
      <w:r w:rsidR="007058A5" w:rsidRPr="00F60D76">
        <w:rPr>
          <w:rFonts w:ascii="Arial" w:hAnsi="Arial" w:cs="Arial"/>
          <w:sz w:val="22"/>
          <w:szCs w:val="22"/>
          <w:lang w:val="en-GB"/>
        </w:rPr>
        <w:t>replaced</w:t>
      </w:r>
      <w:r w:rsidR="00820C48" w:rsidRPr="00F60D76">
        <w:rPr>
          <w:rFonts w:ascii="Arial" w:hAnsi="Arial" w:cs="Arial"/>
          <w:sz w:val="22"/>
          <w:szCs w:val="22"/>
          <w:lang w:val="en-GB"/>
        </w:rPr>
        <w:t xml:space="preserve"> the previous coordination mechanism of </w:t>
      </w:r>
      <w:r w:rsidR="006D5779">
        <w:rPr>
          <w:rFonts w:ascii="Arial" w:hAnsi="Arial" w:cs="Arial"/>
          <w:sz w:val="22"/>
          <w:szCs w:val="22"/>
          <w:lang w:val="en-GB"/>
        </w:rPr>
        <w:t>g</w:t>
      </w:r>
      <w:r w:rsidR="00820C48" w:rsidRPr="00F60D76">
        <w:rPr>
          <w:rFonts w:ascii="Arial" w:hAnsi="Arial" w:cs="Arial"/>
          <w:sz w:val="22"/>
          <w:szCs w:val="22"/>
          <w:lang w:val="en-GB"/>
        </w:rPr>
        <w:t>overnmental regulation</w:t>
      </w:r>
      <w:r w:rsidR="00D219CD" w:rsidRPr="00F60D76">
        <w:rPr>
          <w:rFonts w:ascii="Arial" w:hAnsi="Arial" w:cs="Arial"/>
          <w:sz w:val="22"/>
          <w:szCs w:val="22"/>
          <w:lang w:val="en-GB"/>
        </w:rPr>
        <w:t xml:space="preserve">. </w:t>
      </w:r>
      <w:r w:rsidR="00A65406" w:rsidRPr="00F60D76">
        <w:rPr>
          <w:rFonts w:ascii="Arial" w:hAnsi="Arial" w:cs="Arial"/>
          <w:sz w:val="22"/>
          <w:szCs w:val="22"/>
          <w:lang w:val="en-GB"/>
        </w:rPr>
        <w:t xml:space="preserve">This competition would be enabled by the Ministry of Health, </w:t>
      </w:r>
      <w:r w:rsidR="00405630" w:rsidRPr="00F60D76">
        <w:rPr>
          <w:rFonts w:ascii="Arial" w:hAnsi="Arial" w:cs="Arial"/>
          <w:sz w:val="22"/>
          <w:szCs w:val="22"/>
          <w:lang w:val="en-GB"/>
        </w:rPr>
        <w:t>but</w:t>
      </w:r>
      <w:r w:rsidR="00A65406" w:rsidRPr="00F60D76">
        <w:rPr>
          <w:rFonts w:ascii="Arial" w:hAnsi="Arial" w:cs="Arial"/>
          <w:sz w:val="22"/>
          <w:szCs w:val="22"/>
          <w:lang w:val="en-GB"/>
        </w:rPr>
        <w:t xml:space="preserve"> would be effected by the </w:t>
      </w:r>
      <w:r w:rsidR="00C35ADE" w:rsidRPr="00F60D76">
        <w:rPr>
          <w:rFonts w:ascii="Arial" w:hAnsi="Arial" w:cs="Arial"/>
          <w:sz w:val="22"/>
          <w:szCs w:val="22"/>
          <w:lang w:val="en-GB"/>
        </w:rPr>
        <w:t>(</w:t>
      </w:r>
      <w:r w:rsidR="00A65406" w:rsidRPr="00F60D76">
        <w:rPr>
          <w:rFonts w:ascii="Arial" w:hAnsi="Arial" w:cs="Arial"/>
          <w:sz w:val="22"/>
          <w:szCs w:val="22"/>
          <w:lang w:val="en-GB"/>
        </w:rPr>
        <w:t>regional</w:t>
      </w:r>
      <w:r w:rsidR="00C35ADE" w:rsidRPr="00F60D76">
        <w:rPr>
          <w:rFonts w:ascii="Arial" w:hAnsi="Arial" w:cs="Arial"/>
          <w:sz w:val="22"/>
          <w:szCs w:val="22"/>
          <w:lang w:val="en-GB"/>
        </w:rPr>
        <w:t>)</w:t>
      </w:r>
      <w:r w:rsidR="00A65406" w:rsidRPr="00F60D76">
        <w:rPr>
          <w:rFonts w:ascii="Arial" w:hAnsi="Arial" w:cs="Arial"/>
          <w:sz w:val="22"/>
          <w:szCs w:val="22"/>
          <w:lang w:val="en-GB"/>
        </w:rPr>
        <w:t xml:space="preserve"> stakeholders of the healthcare sector.</w:t>
      </w:r>
      <w:r w:rsidR="007058A5" w:rsidRPr="00F60D76">
        <w:rPr>
          <w:rFonts w:ascii="Arial" w:hAnsi="Arial" w:cs="Arial"/>
          <w:sz w:val="22"/>
          <w:szCs w:val="22"/>
          <w:lang w:val="en-GB"/>
        </w:rPr>
        <w:t xml:space="preserve"> Both the Regional Care Offices (AWBZ) and the Private Health Insurers (ZVW) will protect the interests of their clients and form a counterweight </w:t>
      </w:r>
      <w:r w:rsidR="00543154">
        <w:rPr>
          <w:rFonts w:ascii="Arial" w:hAnsi="Arial" w:cs="Arial"/>
          <w:sz w:val="22"/>
          <w:szCs w:val="22"/>
          <w:lang w:val="en-GB"/>
        </w:rPr>
        <w:t>to</w:t>
      </w:r>
      <w:r w:rsidR="007058A5" w:rsidRPr="00F60D76">
        <w:rPr>
          <w:rFonts w:ascii="Arial" w:hAnsi="Arial" w:cs="Arial"/>
          <w:sz w:val="22"/>
          <w:szCs w:val="22"/>
          <w:lang w:val="en-GB"/>
        </w:rPr>
        <w:t xml:space="preserve"> the healthcare provides in the negotiations</w:t>
      </w:r>
      <w:r w:rsidR="00DC57B2" w:rsidRPr="00F60D76">
        <w:rPr>
          <w:rFonts w:ascii="Arial" w:hAnsi="Arial" w:cs="Arial"/>
          <w:sz w:val="22"/>
          <w:szCs w:val="22"/>
          <w:lang w:val="en-GB"/>
        </w:rPr>
        <w:t xml:space="preserve"> of tariffs and quantity</w:t>
      </w:r>
      <w:r w:rsidR="007058A5" w:rsidRPr="00F60D76">
        <w:rPr>
          <w:rFonts w:ascii="Arial" w:hAnsi="Arial" w:cs="Arial"/>
          <w:sz w:val="22"/>
          <w:szCs w:val="22"/>
          <w:lang w:val="en-GB"/>
        </w:rPr>
        <w:t xml:space="preserve">. </w:t>
      </w:r>
    </w:p>
    <w:p w:rsidR="000308AC" w:rsidRPr="00C51D78" w:rsidRDefault="007058A5" w:rsidP="000308AC">
      <w:pPr>
        <w:spacing w:line="360" w:lineRule="auto"/>
        <w:jc w:val="both"/>
        <w:rPr>
          <w:rFonts w:ascii="Arial" w:hAnsi="Arial" w:cs="Arial"/>
          <w:sz w:val="22"/>
          <w:szCs w:val="22"/>
          <w:lang w:val="en-GB"/>
        </w:rPr>
      </w:pPr>
      <w:r w:rsidRPr="00F60D76">
        <w:rPr>
          <w:rFonts w:ascii="Arial" w:hAnsi="Arial" w:cs="Arial"/>
          <w:sz w:val="22"/>
          <w:szCs w:val="22"/>
          <w:lang w:val="en-GB"/>
        </w:rPr>
        <w:t>The market mechanism which was introduce</w:t>
      </w:r>
      <w:r w:rsidR="001A393A" w:rsidRPr="00F60D76">
        <w:rPr>
          <w:rFonts w:ascii="Arial" w:hAnsi="Arial" w:cs="Arial"/>
          <w:sz w:val="22"/>
          <w:szCs w:val="22"/>
          <w:lang w:val="en-GB"/>
        </w:rPr>
        <w:t>d</w:t>
      </w:r>
      <w:r w:rsidRPr="00F60D76">
        <w:rPr>
          <w:rFonts w:ascii="Arial" w:hAnsi="Arial" w:cs="Arial"/>
          <w:sz w:val="22"/>
          <w:szCs w:val="22"/>
          <w:lang w:val="en-GB"/>
        </w:rPr>
        <w:t xml:space="preserve"> </w:t>
      </w:r>
      <w:r w:rsidR="000308AC" w:rsidRPr="00F60D76">
        <w:rPr>
          <w:rFonts w:ascii="Arial" w:hAnsi="Arial" w:cs="Arial"/>
          <w:sz w:val="22"/>
          <w:szCs w:val="22"/>
          <w:lang w:val="en-GB"/>
        </w:rPr>
        <w:t xml:space="preserve">by the Ministry of Health </w:t>
      </w:r>
      <w:r w:rsidRPr="00F60D76">
        <w:rPr>
          <w:rFonts w:ascii="Arial" w:hAnsi="Arial" w:cs="Arial"/>
          <w:sz w:val="22"/>
          <w:szCs w:val="22"/>
          <w:lang w:val="en-GB"/>
        </w:rPr>
        <w:t xml:space="preserve">only allowed a </w:t>
      </w:r>
      <w:r w:rsidR="00543154">
        <w:rPr>
          <w:rFonts w:ascii="Arial" w:hAnsi="Arial" w:cs="Arial"/>
          <w:sz w:val="22"/>
          <w:szCs w:val="22"/>
          <w:lang w:val="en-GB"/>
        </w:rPr>
        <w:t>regulated</w:t>
      </w:r>
      <w:r w:rsidRPr="00F60D76">
        <w:rPr>
          <w:rFonts w:ascii="Arial" w:hAnsi="Arial" w:cs="Arial"/>
          <w:sz w:val="22"/>
          <w:szCs w:val="22"/>
          <w:lang w:val="en-GB"/>
        </w:rPr>
        <w:t xml:space="preserve"> form of competition</w:t>
      </w:r>
      <w:r w:rsidR="00DC57B2" w:rsidRPr="00F60D76">
        <w:rPr>
          <w:rFonts w:ascii="Arial" w:hAnsi="Arial" w:cs="Arial"/>
          <w:sz w:val="22"/>
          <w:szCs w:val="22"/>
          <w:lang w:val="en-GB"/>
        </w:rPr>
        <w:t>.</w:t>
      </w:r>
      <w:r w:rsidR="000308AC" w:rsidRPr="00F60D76">
        <w:rPr>
          <w:rFonts w:ascii="Arial" w:hAnsi="Arial" w:cs="Arial"/>
          <w:sz w:val="22"/>
          <w:szCs w:val="22"/>
          <w:lang w:val="en-GB"/>
        </w:rPr>
        <w:t xml:space="preserve"> </w:t>
      </w:r>
      <w:r w:rsidRPr="00C51D78">
        <w:rPr>
          <w:rFonts w:ascii="Arial" w:hAnsi="Arial" w:cs="Arial"/>
          <w:sz w:val="22"/>
          <w:szCs w:val="22"/>
          <w:lang w:val="en-GB"/>
        </w:rPr>
        <w:t xml:space="preserve">The term regulated competition refers to the </w:t>
      </w:r>
      <w:r w:rsidR="006D5779">
        <w:rPr>
          <w:rFonts w:ascii="Arial" w:hAnsi="Arial" w:cs="Arial"/>
          <w:sz w:val="22"/>
          <w:szCs w:val="22"/>
          <w:lang w:val="en-GB"/>
        </w:rPr>
        <w:t>rules which have been introduced</w:t>
      </w:r>
      <w:r w:rsidRPr="00C51D78">
        <w:rPr>
          <w:rFonts w:ascii="Arial" w:hAnsi="Arial" w:cs="Arial"/>
          <w:sz w:val="22"/>
          <w:szCs w:val="22"/>
          <w:lang w:val="en-GB"/>
        </w:rPr>
        <w:t xml:space="preserve"> by the Ministry of Health and the implementing agencies</w:t>
      </w:r>
      <w:r w:rsidR="00850ACC">
        <w:rPr>
          <w:rFonts w:ascii="Arial" w:hAnsi="Arial" w:cs="Arial"/>
          <w:sz w:val="22"/>
          <w:szCs w:val="22"/>
          <w:lang w:val="en-GB"/>
        </w:rPr>
        <w:t xml:space="preserve"> of the Ministry of Health</w:t>
      </w:r>
      <w:r w:rsidR="000308AC" w:rsidRPr="00C51D78">
        <w:rPr>
          <w:rFonts w:ascii="Arial" w:hAnsi="Arial" w:cs="Arial"/>
          <w:sz w:val="22"/>
          <w:szCs w:val="22"/>
          <w:lang w:val="en-GB"/>
        </w:rPr>
        <w:t>. This was done to counteract the possible negative side</w:t>
      </w:r>
      <w:r w:rsidR="00850ACC">
        <w:rPr>
          <w:rFonts w:ascii="Arial" w:hAnsi="Arial" w:cs="Arial"/>
          <w:sz w:val="22"/>
          <w:szCs w:val="22"/>
          <w:lang w:val="en-GB"/>
        </w:rPr>
        <w:t>-</w:t>
      </w:r>
      <w:r w:rsidR="000308AC" w:rsidRPr="00C51D78">
        <w:rPr>
          <w:rFonts w:ascii="Arial" w:hAnsi="Arial" w:cs="Arial"/>
          <w:sz w:val="22"/>
          <w:szCs w:val="22"/>
          <w:lang w:val="en-GB"/>
        </w:rPr>
        <w:t xml:space="preserve">effects of the competition as much as possible, in order to protect the public function of the healthcare sector, </w:t>
      </w:r>
      <w:r w:rsidR="00284419" w:rsidRPr="00C51D78">
        <w:rPr>
          <w:rFonts w:ascii="Arial" w:hAnsi="Arial" w:cs="Arial"/>
          <w:sz w:val="22"/>
          <w:szCs w:val="22"/>
          <w:lang w:val="en-GB"/>
        </w:rPr>
        <w:t>while</w:t>
      </w:r>
      <w:r w:rsidR="000308AC" w:rsidRPr="00C51D78">
        <w:rPr>
          <w:rFonts w:ascii="Arial" w:hAnsi="Arial" w:cs="Arial"/>
          <w:sz w:val="22"/>
          <w:szCs w:val="22"/>
          <w:lang w:val="en-GB"/>
        </w:rPr>
        <w:t xml:space="preserve"> at the same time </w:t>
      </w:r>
      <w:r w:rsidR="006D5779">
        <w:rPr>
          <w:rFonts w:ascii="Arial" w:hAnsi="Arial" w:cs="Arial"/>
          <w:sz w:val="22"/>
          <w:szCs w:val="22"/>
          <w:lang w:val="en-GB"/>
        </w:rPr>
        <w:t>promoting</w:t>
      </w:r>
      <w:r w:rsidR="000308AC" w:rsidRPr="00C51D78">
        <w:rPr>
          <w:rFonts w:ascii="Arial" w:hAnsi="Arial" w:cs="Arial"/>
          <w:sz w:val="22"/>
          <w:szCs w:val="22"/>
          <w:lang w:val="en-GB"/>
        </w:rPr>
        <w:t xml:space="preserve"> competition for components of the system were efficiency can be achieved.</w:t>
      </w:r>
    </w:p>
    <w:p w:rsidR="000308AC" w:rsidRDefault="000308AC" w:rsidP="00F00C49">
      <w:pPr>
        <w:spacing w:line="360" w:lineRule="auto"/>
        <w:jc w:val="both"/>
        <w:rPr>
          <w:rFonts w:ascii="Arial" w:hAnsi="Arial" w:cs="Arial"/>
          <w:sz w:val="22"/>
          <w:szCs w:val="22"/>
          <w:lang w:val="en-GB"/>
        </w:rPr>
      </w:pPr>
    </w:p>
    <w:p w:rsidR="001A3D8E" w:rsidRDefault="001A3D8E" w:rsidP="00F00C49">
      <w:pPr>
        <w:spacing w:line="360" w:lineRule="auto"/>
        <w:jc w:val="both"/>
        <w:rPr>
          <w:rFonts w:ascii="Arial" w:hAnsi="Arial" w:cs="Arial"/>
          <w:sz w:val="22"/>
          <w:szCs w:val="22"/>
          <w:lang w:val="en-GB"/>
        </w:rPr>
      </w:pPr>
    </w:p>
    <w:p w:rsidR="001A3D8E" w:rsidRDefault="001A3D8E" w:rsidP="00F00C49">
      <w:pPr>
        <w:spacing w:line="360" w:lineRule="auto"/>
        <w:jc w:val="both"/>
        <w:rPr>
          <w:rFonts w:ascii="Arial" w:hAnsi="Arial" w:cs="Arial"/>
          <w:sz w:val="22"/>
          <w:szCs w:val="22"/>
          <w:lang w:val="en-GB"/>
        </w:rPr>
      </w:pPr>
    </w:p>
    <w:p w:rsidR="00004DCE" w:rsidRDefault="00004DCE" w:rsidP="00F00C49">
      <w:pPr>
        <w:spacing w:line="360" w:lineRule="auto"/>
        <w:jc w:val="both"/>
        <w:rPr>
          <w:rFonts w:ascii="Arial" w:hAnsi="Arial" w:cs="Arial"/>
          <w:sz w:val="22"/>
          <w:szCs w:val="22"/>
          <w:lang w:val="en-GB"/>
        </w:rPr>
      </w:pPr>
    </w:p>
    <w:p w:rsidR="00004DCE" w:rsidRDefault="00004DCE" w:rsidP="00F00C49">
      <w:pPr>
        <w:spacing w:line="360" w:lineRule="auto"/>
        <w:jc w:val="both"/>
        <w:rPr>
          <w:rFonts w:ascii="Arial" w:hAnsi="Arial" w:cs="Arial"/>
          <w:sz w:val="22"/>
          <w:szCs w:val="22"/>
          <w:lang w:val="en-GB"/>
        </w:rPr>
      </w:pPr>
    </w:p>
    <w:p w:rsidR="00004DCE" w:rsidRDefault="00004DCE" w:rsidP="00F00C49">
      <w:pPr>
        <w:spacing w:line="360" w:lineRule="auto"/>
        <w:jc w:val="both"/>
        <w:rPr>
          <w:rFonts w:ascii="Arial" w:hAnsi="Arial" w:cs="Arial"/>
          <w:sz w:val="22"/>
          <w:szCs w:val="22"/>
          <w:lang w:val="en-GB"/>
        </w:rPr>
      </w:pPr>
    </w:p>
    <w:p w:rsidR="001A3D8E" w:rsidRPr="00C51D78" w:rsidRDefault="001A3D8E" w:rsidP="00F00C49">
      <w:pPr>
        <w:spacing w:line="360" w:lineRule="auto"/>
        <w:jc w:val="both"/>
        <w:rPr>
          <w:rFonts w:ascii="Arial" w:hAnsi="Arial" w:cs="Arial"/>
          <w:sz w:val="22"/>
          <w:szCs w:val="22"/>
          <w:lang w:val="en-GB"/>
        </w:rPr>
      </w:pPr>
    </w:p>
    <w:p w:rsidR="00EE7674" w:rsidRPr="00C51D78" w:rsidRDefault="0055119F" w:rsidP="00EE7674">
      <w:pPr>
        <w:spacing w:line="360" w:lineRule="auto"/>
        <w:jc w:val="both"/>
        <w:rPr>
          <w:rFonts w:ascii="Arial" w:hAnsi="Arial" w:cs="Arial"/>
          <w:sz w:val="22"/>
          <w:szCs w:val="22"/>
          <w:lang w:val="en-GB"/>
        </w:rPr>
      </w:pPr>
      <w:r w:rsidRPr="00C51D78">
        <w:rPr>
          <w:rFonts w:ascii="Arial" w:hAnsi="Arial" w:cs="Arial"/>
          <w:sz w:val="18"/>
          <w:szCs w:val="18"/>
          <w:lang w:val="en-GB"/>
        </w:rPr>
        <w:lastRenderedPageBreak/>
        <w:t xml:space="preserve">Figure </w:t>
      </w:r>
      <w:r w:rsidR="00BF3568">
        <w:rPr>
          <w:rFonts w:ascii="Arial" w:hAnsi="Arial" w:cs="Arial"/>
          <w:sz w:val="18"/>
          <w:szCs w:val="18"/>
          <w:lang w:val="en-GB"/>
        </w:rPr>
        <w:t>5</w:t>
      </w:r>
      <w:r w:rsidR="00EE7674" w:rsidRPr="00C51D78">
        <w:rPr>
          <w:rFonts w:ascii="Arial" w:hAnsi="Arial" w:cs="Arial"/>
          <w:sz w:val="18"/>
          <w:szCs w:val="18"/>
          <w:lang w:val="en-GB"/>
        </w:rPr>
        <w:t xml:space="preserve">: Organizational overview of the Dutch healthcare </w:t>
      </w:r>
      <w:r w:rsidR="00EE7674" w:rsidRPr="00F60D76">
        <w:rPr>
          <w:rFonts w:ascii="Arial" w:hAnsi="Arial" w:cs="Arial"/>
          <w:sz w:val="18"/>
          <w:szCs w:val="18"/>
          <w:lang w:val="en-GB"/>
        </w:rPr>
        <w:t>system (</w:t>
      </w:r>
      <w:r w:rsidR="0092624B" w:rsidRPr="00F60D76">
        <w:rPr>
          <w:rFonts w:ascii="Arial" w:hAnsi="Arial" w:cs="Arial"/>
          <w:sz w:val="18"/>
          <w:szCs w:val="18"/>
          <w:lang w:val="en-GB"/>
        </w:rPr>
        <w:t xml:space="preserve">Nivel, </w:t>
      </w:r>
      <w:r w:rsidR="00EE7674" w:rsidRPr="00F60D76">
        <w:rPr>
          <w:rFonts w:ascii="Arial" w:hAnsi="Arial" w:cs="Arial"/>
          <w:sz w:val="18"/>
          <w:szCs w:val="18"/>
          <w:lang w:val="en-GB"/>
        </w:rPr>
        <w:t>2010)</w:t>
      </w:r>
    </w:p>
    <w:p w:rsidR="00EE7674" w:rsidRPr="00C51D78" w:rsidRDefault="006D7DD8" w:rsidP="00EE7674">
      <w:pPr>
        <w:spacing w:line="360" w:lineRule="auto"/>
        <w:jc w:val="both"/>
        <w:rPr>
          <w:rFonts w:ascii="Arial" w:hAnsi="Arial" w:cs="Arial"/>
          <w:sz w:val="22"/>
          <w:szCs w:val="22"/>
          <w:lang w:val="en-GB"/>
        </w:rPr>
      </w:pPr>
      <w:r>
        <w:rPr>
          <w:rFonts w:ascii="Arial" w:hAnsi="Arial" w:cs="Arial"/>
          <w:noProof/>
          <w:sz w:val="22"/>
          <w:szCs w:val="22"/>
          <w:lang w:val="en-US"/>
        </w:rPr>
        <w:drawing>
          <wp:inline distT="0" distB="0" distL="0" distR="0">
            <wp:extent cx="4231640" cy="5699125"/>
            <wp:effectExtent l="19050" t="0" r="0" b="0"/>
            <wp:docPr id="6" name="Picture 6" descr="썈ӓ퍤⽃甯棄ｩ━甩匁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썈ӓ퍤⽃甯棄ｩ━甩匁異"/>
                    <pic:cNvPicPr>
                      <a:picLocks noChangeAspect="1" noChangeArrowheads="1"/>
                    </pic:cNvPicPr>
                  </pic:nvPicPr>
                  <pic:blipFill>
                    <a:blip r:embed="rId13" cstate="print"/>
                    <a:srcRect/>
                    <a:stretch>
                      <a:fillRect/>
                    </a:stretch>
                  </pic:blipFill>
                  <pic:spPr bwMode="auto">
                    <a:xfrm>
                      <a:off x="0" y="0"/>
                      <a:ext cx="4231640" cy="5699125"/>
                    </a:xfrm>
                    <a:prstGeom prst="rect">
                      <a:avLst/>
                    </a:prstGeom>
                    <a:noFill/>
                    <a:ln w="9525">
                      <a:noFill/>
                      <a:miter lim="800000"/>
                      <a:headEnd/>
                      <a:tailEnd/>
                    </a:ln>
                  </pic:spPr>
                </pic:pic>
              </a:graphicData>
            </a:graphic>
          </wp:inline>
        </w:drawing>
      </w:r>
    </w:p>
    <w:p w:rsidR="00EE7674" w:rsidRPr="00C51D78" w:rsidRDefault="00C35ADE" w:rsidP="00F00C49">
      <w:pPr>
        <w:spacing w:line="360" w:lineRule="auto"/>
        <w:jc w:val="both"/>
        <w:rPr>
          <w:rFonts w:ascii="Arial" w:hAnsi="Arial" w:cs="Arial"/>
          <w:sz w:val="22"/>
          <w:szCs w:val="22"/>
          <w:lang w:val="en-GB"/>
        </w:rPr>
      </w:pPr>
      <w:r w:rsidRPr="00C51D78">
        <w:rPr>
          <w:rFonts w:ascii="Arial" w:hAnsi="Arial" w:cs="Arial"/>
          <w:sz w:val="22"/>
          <w:szCs w:val="22"/>
          <w:lang w:val="en-GB"/>
        </w:rPr>
        <w:t>The Ministry of Health would</w:t>
      </w:r>
      <w:r w:rsidR="00783B41" w:rsidRPr="00C51D78">
        <w:rPr>
          <w:rFonts w:ascii="Arial" w:hAnsi="Arial" w:cs="Arial"/>
          <w:sz w:val="22"/>
          <w:szCs w:val="22"/>
          <w:lang w:val="en-GB"/>
        </w:rPr>
        <w:t>,</w:t>
      </w:r>
      <w:r w:rsidRPr="00C51D78">
        <w:rPr>
          <w:rFonts w:ascii="Arial" w:hAnsi="Arial" w:cs="Arial"/>
          <w:sz w:val="22"/>
          <w:szCs w:val="22"/>
          <w:lang w:val="en-GB"/>
        </w:rPr>
        <w:t xml:space="preserve"> also in a demand-driven healthcare system</w:t>
      </w:r>
      <w:r w:rsidR="00783B41" w:rsidRPr="00C51D78">
        <w:rPr>
          <w:rFonts w:ascii="Arial" w:hAnsi="Arial" w:cs="Arial"/>
          <w:sz w:val="22"/>
          <w:szCs w:val="22"/>
          <w:lang w:val="en-GB"/>
        </w:rPr>
        <w:t>,</w:t>
      </w:r>
      <w:r w:rsidRPr="00C51D78">
        <w:rPr>
          <w:rFonts w:ascii="Arial" w:hAnsi="Arial" w:cs="Arial"/>
          <w:sz w:val="22"/>
          <w:szCs w:val="22"/>
          <w:lang w:val="en-GB"/>
        </w:rPr>
        <w:t xml:space="preserve"> have a considerable power to influence and adjust the competition amongst stakeholders. This power could be </w:t>
      </w:r>
      <w:r w:rsidR="006D250D">
        <w:rPr>
          <w:rFonts w:ascii="Arial" w:hAnsi="Arial" w:cs="Arial"/>
          <w:sz w:val="22"/>
          <w:szCs w:val="22"/>
          <w:lang w:val="en-GB"/>
        </w:rPr>
        <w:t>used</w:t>
      </w:r>
      <w:r w:rsidRPr="00C51D78">
        <w:rPr>
          <w:rFonts w:ascii="Arial" w:hAnsi="Arial" w:cs="Arial"/>
          <w:sz w:val="22"/>
          <w:szCs w:val="22"/>
          <w:lang w:val="en-GB"/>
        </w:rPr>
        <w:t xml:space="preserve"> </w:t>
      </w:r>
      <w:r w:rsidR="006D250D">
        <w:rPr>
          <w:rFonts w:ascii="Arial" w:hAnsi="Arial" w:cs="Arial"/>
          <w:sz w:val="22"/>
          <w:szCs w:val="22"/>
          <w:lang w:val="en-GB"/>
        </w:rPr>
        <w:t>through</w:t>
      </w:r>
      <w:r w:rsidRPr="00C51D78">
        <w:rPr>
          <w:rFonts w:ascii="Arial" w:hAnsi="Arial" w:cs="Arial"/>
          <w:sz w:val="22"/>
          <w:szCs w:val="22"/>
          <w:lang w:val="en-GB"/>
        </w:rPr>
        <w:t xml:space="preserve"> determining the regulations of the healthcare system, the contents of the entitlements of the AWBZ and the basic medical insurance of the ZVW </w:t>
      </w:r>
      <w:r w:rsidR="00D86E26" w:rsidRPr="00C51D78">
        <w:rPr>
          <w:rFonts w:ascii="Arial" w:hAnsi="Arial" w:cs="Arial"/>
          <w:sz w:val="22"/>
          <w:szCs w:val="22"/>
          <w:lang w:val="en-GB"/>
        </w:rPr>
        <w:t xml:space="preserve">and </w:t>
      </w:r>
      <w:r w:rsidR="006D250D">
        <w:rPr>
          <w:rFonts w:ascii="Arial" w:hAnsi="Arial" w:cs="Arial"/>
          <w:sz w:val="22"/>
          <w:szCs w:val="22"/>
          <w:lang w:val="en-GB"/>
        </w:rPr>
        <w:t>controlling</w:t>
      </w:r>
      <w:r w:rsidR="00D86E26" w:rsidRPr="00C51D78">
        <w:rPr>
          <w:rFonts w:ascii="Arial" w:hAnsi="Arial" w:cs="Arial"/>
          <w:sz w:val="22"/>
          <w:szCs w:val="22"/>
          <w:lang w:val="en-GB"/>
        </w:rPr>
        <w:t xml:space="preserve"> the instruments to intervene on the healthcare </w:t>
      </w:r>
      <w:r w:rsidR="00D86E26" w:rsidRPr="00F60D76">
        <w:rPr>
          <w:rFonts w:ascii="Arial" w:hAnsi="Arial" w:cs="Arial"/>
          <w:sz w:val="22"/>
          <w:szCs w:val="22"/>
          <w:lang w:val="en-GB"/>
        </w:rPr>
        <w:t xml:space="preserve">market </w:t>
      </w:r>
      <w:r w:rsidRPr="00F60D76">
        <w:rPr>
          <w:rFonts w:ascii="Arial" w:hAnsi="Arial" w:cs="Arial"/>
          <w:sz w:val="22"/>
          <w:szCs w:val="22"/>
          <w:lang w:val="en-GB"/>
        </w:rPr>
        <w:t>(Maarse</w:t>
      </w:r>
      <w:r w:rsidR="00A103EE" w:rsidRPr="00F60D76">
        <w:rPr>
          <w:rFonts w:ascii="Arial" w:hAnsi="Arial" w:cs="Arial"/>
          <w:sz w:val="22"/>
          <w:szCs w:val="22"/>
          <w:lang w:val="en-GB"/>
        </w:rPr>
        <w:t>,</w:t>
      </w:r>
      <w:r w:rsidRPr="00F60D76">
        <w:rPr>
          <w:rFonts w:ascii="Arial" w:hAnsi="Arial" w:cs="Arial"/>
          <w:sz w:val="22"/>
          <w:szCs w:val="22"/>
          <w:lang w:val="en-GB"/>
        </w:rPr>
        <w:t xml:space="preserve"> 201</w:t>
      </w:r>
      <w:r w:rsidR="000D154E" w:rsidRPr="00F60D76">
        <w:rPr>
          <w:rFonts w:ascii="Arial" w:hAnsi="Arial" w:cs="Arial"/>
          <w:sz w:val="22"/>
          <w:szCs w:val="22"/>
          <w:lang w:val="en-GB"/>
        </w:rPr>
        <w:t>1</w:t>
      </w:r>
      <w:r w:rsidRPr="00F60D76">
        <w:rPr>
          <w:rFonts w:ascii="Arial" w:hAnsi="Arial" w:cs="Arial"/>
          <w:sz w:val="22"/>
          <w:szCs w:val="22"/>
          <w:lang w:val="en-GB"/>
        </w:rPr>
        <w:t>).</w:t>
      </w:r>
      <w:r w:rsidRPr="00C51D78">
        <w:rPr>
          <w:rFonts w:ascii="Arial" w:hAnsi="Arial" w:cs="Arial"/>
          <w:sz w:val="22"/>
          <w:szCs w:val="22"/>
          <w:lang w:val="en-GB"/>
        </w:rPr>
        <w:t xml:space="preserve"> </w:t>
      </w:r>
    </w:p>
    <w:p w:rsidR="00F261E6" w:rsidRPr="00C51D78" w:rsidRDefault="001D067B" w:rsidP="00F00C49">
      <w:pPr>
        <w:spacing w:line="360" w:lineRule="auto"/>
        <w:jc w:val="both"/>
        <w:rPr>
          <w:rFonts w:ascii="Arial" w:hAnsi="Arial" w:cs="Arial"/>
          <w:sz w:val="22"/>
          <w:szCs w:val="22"/>
          <w:lang w:val="en-GB"/>
        </w:rPr>
      </w:pPr>
      <w:r w:rsidRPr="00C51D78">
        <w:rPr>
          <w:rFonts w:ascii="Arial" w:hAnsi="Arial" w:cs="Arial"/>
          <w:sz w:val="22"/>
          <w:szCs w:val="22"/>
          <w:lang w:val="en-GB"/>
        </w:rPr>
        <w:t>In order for t</w:t>
      </w:r>
      <w:r w:rsidR="00B738A3" w:rsidRPr="00C51D78">
        <w:rPr>
          <w:rFonts w:ascii="Arial" w:hAnsi="Arial" w:cs="Arial"/>
          <w:sz w:val="22"/>
          <w:szCs w:val="22"/>
          <w:lang w:val="en-GB"/>
        </w:rPr>
        <w:t xml:space="preserve">he </w:t>
      </w:r>
      <w:r w:rsidRPr="00F60D76">
        <w:rPr>
          <w:rFonts w:ascii="Arial" w:hAnsi="Arial" w:cs="Arial"/>
          <w:sz w:val="22"/>
          <w:szCs w:val="22"/>
          <w:lang w:val="en-GB"/>
        </w:rPr>
        <w:t xml:space="preserve">Ministry of Health and its implementing </w:t>
      </w:r>
      <w:r w:rsidR="00230605" w:rsidRPr="00F60D76">
        <w:rPr>
          <w:rFonts w:ascii="Arial" w:hAnsi="Arial" w:cs="Arial"/>
          <w:sz w:val="22"/>
          <w:szCs w:val="22"/>
          <w:lang w:val="en-GB"/>
        </w:rPr>
        <w:t>agencies</w:t>
      </w:r>
      <w:r w:rsidRPr="00F60D76">
        <w:rPr>
          <w:rFonts w:ascii="Arial" w:hAnsi="Arial" w:cs="Arial"/>
          <w:sz w:val="22"/>
          <w:szCs w:val="22"/>
          <w:lang w:val="en-GB"/>
        </w:rPr>
        <w:t xml:space="preserve"> </w:t>
      </w:r>
      <w:r w:rsidR="00B738A3" w:rsidRPr="00F60D76">
        <w:rPr>
          <w:rFonts w:ascii="Arial" w:hAnsi="Arial" w:cs="Arial"/>
          <w:sz w:val="22"/>
          <w:szCs w:val="22"/>
          <w:lang w:val="en-GB"/>
        </w:rPr>
        <w:t>to perform the function</w:t>
      </w:r>
      <w:r w:rsidR="00F261E6" w:rsidRPr="00F60D76">
        <w:rPr>
          <w:rFonts w:ascii="Arial" w:hAnsi="Arial" w:cs="Arial"/>
          <w:sz w:val="22"/>
          <w:szCs w:val="22"/>
          <w:lang w:val="en-GB"/>
        </w:rPr>
        <w:t xml:space="preserve"> of policymaker and regulator (Maarse</w:t>
      </w:r>
      <w:r w:rsidR="00A103EE" w:rsidRPr="00F60D76">
        <w:rPr>
          <w:rFonts w:ascii="Arial" w:hAnsi="Arial" w:cs="Arial"/>
          <w:sz w:val="22"/>
          <w:szCs w:val="22"/>
          <w:lang w:val="en-GB"/>
        </w:rPr>
        <w:t>,</w:t>
      </w:r>
      <w:r w:rsidR="00F261E6" w:rsidRPr="00F60D76">
        <w:rPr>
          <w:rFonts w:ascii="Arial" w:hAnsi="Arial" w:cs="Arial"/>
          <w:sz w:val="22"/>
          <w:szCs w:val="22"/>
          <w:lang w:val="en-GB"/>
        </w:rPr>
        <w:t xml:space="preserve"> 201</w:t>
      </w:r>
      <w:r w:rsidR="000D154E" w:rsidRPr="00F60D76">
        <w:rPr>
          <w:rFonts w:ascii="Arial" w:hAnsi="Arial" w:cs="Arial"/>
          <w:sz w:val="22"/>
          <w:szCs w:val="22"/>
          <w:lang w:val="en-GB"/>
        </w:rPr>
        <w:t>1</w:t>
      </w:r>
      <w:r w:rsidR="00F261E6" w:rsidRPr="00F60D76">
        <w:rPr>
          <w:rFonts w:ascii="Arial" w:hAnsi="Arial" w:cs="Arial"/>
          <w:sz w:val="22"/>
          <w:szCs w:val="22"/>
          <w:lang w:val="en-GB"/>
        </w:rPr>
        <w:t xml:space="preserve">) they will have a considerable need for information. </w:t>
      </w:r>
      <w:r w:rsidR="00C775F8" w:rsidRPr="00F60D76">
        <w:rPr>
          <w:rFonts w:ascii="Arial" w:hAnsi="Arial" w:cs="Arial"/>
          <w:sz w:val="22"/>
          <w:szCs w:val="22"/>
          <w:lang w:val="en-GB"/>
        </w:rPr>
        <w:t xml:space="preserve">This is also observed by Porter </w:t>
      </w:r>
      <w:r w:rsidR="00250A2A" w:rsidRPr="00F60D76">
        <w:rPr>
          <w:rFonts w:ascii="Arial" w:hAnsi="Arial" w:cs="Arial"/>
          <w:sz w:val="22"/>
          <w:szCs w:val="22"/>
          <w:lang w:val="en-GB"/>
        </w:rPr>
        <w:t>&amp;</w:t>
      </w:r>
      <w:r w:rsidR="00C775F8" w:rsidRPr="00F60D76">
        <w:rPr>
          <w:rFonts w:ascii="Arial" w:hAnsi="Arial" w:cs="Arial"/>
          <w:sz w:val="22"/>
          <w:szCs w:val="22"/>
          <w:lang w:val="en-GB"/>
        </w:rPr>
        <w:t xml:space="preserve"> Teisberg (2004) who analysed the competition in the </w:t>
      </w:r>
      <w:smartTag w:uri="urn:schemas-microsoft-com:office:smarttags" w:element="country-region">
        <w:smartTag w:uri="urn:schemas-microsoft-com:office:smarttags" w:element="place">
          <w:r w:rsidR="00F00C81">
            <w:rPr>
              <w:rFonts w:ascii="Arial" w:hAnsi="Arial" w:cs="Arial"/>
              <w:sz w:val="22"/>
              <w:szCs w:val="22"/>
              <w:lang w:val="en-GB"/>
            </w:rPr>
            <w:t>United States</w:t>
          </w:r>
        </w:smartTag>
      </w:smartTag>
      <w:r w:rsidR="00F00C81">
        <w:rPr>
          <w:rFonts w:ascii="Arial" w:hAnsi="Arial" w:cs="Arial"/>
          <w:sz w:val="22"/>
          <w:szCs w:val="22"/>
          <w:lang w:val="en-GB"/>
        </w:rPr>
        <w:t>'</w:t>
      </w:r>
      <w:r w:rsidR="00C775F8" w:rsidRPr="00F60D76">
        <w:rPr>
          <w:rFonts w:ascii="Arial" w:hAnsi="Arial" w:cs="Arial"/>
          <w:sz w:val="22"/>
          <w:szCs w:val="22"/>
          <w:lang w:val="en-GB"/>
        </w:rPr>
        <w:t xml:space="preserve"> healthcare system. According to Porter and Teisberg </w:t>
      </w:r>
      <w:r w:rsidR="00E94164" w:rsidRPr="00F60D76">
        <w:rPr>
          <w:rFonts w:ascii="Arial" w:hAnsi="Arial" w:cs="Arial"/>
          <w:sz w:val="22"/>
          <w:szCs w:val="22"/>
          <w:lang w:val="en-GB"/>
        </w:rPr>
        <w:t xml:space="preserve">(2004) </w:t>
      </w:r>
      <w:r w:rsidR="00C775F8" w:rsidRPr="00F60D76">
        <w:rPr>
          <w:rFonts w:ascii="Arial" w:hAnsi="Arial" w:cs="Arial"/>
          <w:sz w:val="22"/>
          <w:szCs w:val="22"/>
          <w:lang w:val="en-GB"/>
        </w:rPr>
        <w:t>information is</w:t>
      </w:r>
      <w:r w:rsidR="00C775F8" w:rsidRPr="00C51D78">
        <w:rPr>
          <w:rFonts w:ascii="Arial" w:hAnsi="Arial" w:cs="Arial"/>
          <w:sz w:val="22"/>
          <w:szCs w:val="22"/>
          <w:lang w:val="en-GB"/>
        </w:rPr>
        <w:t xml:space="preserve"> an integral part of competition and of the utmost importance in order to let a market operate</w:t>
      </w:r>
      <w:r w:rsidR="00FC4BE7" w:rsidRPr="00C51D78">
        <w:rPr>
          <w:rFonts w:ascii="Arial" w:hAnsi="Arial" w:cs="Arial"/>
          <w:sz w:val="22"/>
          <w:szCs w:val="22"/>
          <w:lang w:val="en-GB"/>
        </w:rPr>
        <w:t xml:space="preserve"> successfully</w:t>
      </w:r>
      <w:r w:rsidR="00C775F8" w:rsidRPr="00C51D78">
        <w:rPr>
          <w:rFonts w:ascii="Arial" w:hAnsi="Arial" w:cs="Arial"/>
          <w:sz w:val="22"/>
          <w:szCs w:val="22"/>
          <w:lang w:val="en-GB"/>
        </w:rPr>
        <w:t>.</w:t>
      </w:r>
      <w:r w:rsidR="00FC4BE7" w:rsidRPr="00C51D78">
        <w:rPr>
          <w:rFonts w:ascii="Arial" w:hAnsi="Arial" w:cs="Arial"/>
          <w:sz w:val="22"/>
          <w:szCs w:val="22"/>
          <w:lang w:val="en-GB"/>
        </w:rPr>
        <w:t xml:space="preserve"> </w:t>
      </w:r>
      <w:r w:rsidR="00C775F8" w:rsidRPr="00C51D78">
        <w:rPr>
          <w:rFonts w:ascii="Arial" w:hAnsi="Arial" w:cs="Arial"/>
          <w:sz w:val="22"/>
          <w:szCs w:val="22"/>
          <w:lang w:val="en-GB"/>
        </w:rPr>
        <w:t xml:space="preserve"> </w:t>
      </w:r>
    </w:p>
    <w:p w:rsidR="009502BF" w:rsidRPr="00C51D78" w:rsidRDefault="009502BF" w:rsidP="00F00C49">
      <w:pPr>
        <w:spacing w:line="360" w:lineRule="auto"/>
        <w:jc w:val="both"/>
        <w:rPr>
          <w:rFonts w:ascii="Arial" w:hAnsi="Arial" w:cs="Arial"/>
          <w:sz w:val="22"/>
          <w:szCs w:val="22"/>
          <w:lang w:val="en-GB"/>
        </w:rPr>
      </w:pPr>
    </w:p>
    <w:p w:rsidR="00C26821" w:rsidRPr="00C51D78" w:rsidRDefault="00C26821" w:rsidP="009502BF">
      <w:pPr>
        <w:pStyle w:val="Heading3"/>
        <w:spacing w:line="360" w:lineRule="auto"/>
        <w:jc w:val="both"/>
        <w:rPr>
          <w:b w:val="0"/>
          <w:bCs w:val="0"/>
          <w:kern w:val="32"/>
          <w:sz w:val="22"/>
          <w:szCs w:val="22"/>
          <w:u w:val="single"/>
          <w:lang w:val="en-GB"/>
        </w:rPr>
      </w:pPr>
      <w:bookmarkStart w:id="79" w:name="_Toc332190496"/>
      <w:r w:rsidRPr="00C51D78">
        <w:rPr>
          <w:b w:val="0"/>
          <w:bCs w:val="0"/>
          <w:kern w:val="32"/>
          <w:sz w:val="22"/>
          <w:szCs w:val="22"/>
          <w:u w:val="single"/>
          <w:lang w:val="en-GB"/>
        </w:rPr>
        <w:lastRenderedPageBreak/>
        <w:t>Adaptation of law and regulations</w:t>
      </w:r>
      <w:bookmarkEnd w:id="79"/>
    </w:p>
    <w:p w:rsidR="00286498" w:rsidRPr="00C51D78" w:rsidRDefault="00286498" w:rsidP="00C5621A">
      <w:pPr>
        <w:spacing w:line="360" w:lineRule="auto"/>
        <w:jc w:val="both"/>
        <w:rPr>
          <w:rFonts w:ascii="Arial" w:hAnsi="Arial" w:cs="Arial"/>
          <w:sz w:val="22"/>
          <w:szCs w:val="22"/>
          <w:lang w:val="en-GB"/>
        </w:rPr>
      </w:pPr>
      <w:r w:rsidRPr="00C51D78">
        <w:rPr>
          <w:rFonts w:ascii="Arial" w:hAnsi="Arial" w:cs="Arial"/>
          <w:sz w:val="22"/>
          <w:szCs w:val="22"/>
          <w:lang w:val="en-GB"/>
        </w:rPr>
        <w:t>The adaptations of law and regulations were necessary on a number of</w:t>
      </w:r>
      <w:r w:rsidR="00407A9D" w:rsidRPr="00C51D78">
        <w:rPr>
          <w:rFonts w:ascii="Arial" w:hAnsi="Arial" w:cs="Arial"/>
          <w:sz w:val="22"/>
          <w:szCs w:val="22"/>
          <w:lang w:val="en-GB"/>
        </w:rPr>
        <w:t xml:space="preserve"> subjects. These changes </w:t>
      </w:r>
      <w:r w:rsidR="00F00C81">
        <w:rPr>
          <w:rFonts w:ascii="Arial" w:hAnsi="Arial" w:cs="Arial"/>
          <w:sz w:val="22"/>
          <w:szCs w:val="22"/>
          <w:lang w:val="en-GB"/>
        </w:rPr>
        <w:t xml:space="preserve">would </w:t>
      </w:r>
      <w:r w:rsidR="009A0A68" w:rsidRPr="00C51D78">
        <w:rPr>
          <w:rFonts w:ascii="Arial" w:hAnsi="Arial" w:cs="Arial"/>
          <w:sz w:val="22"/>
          <w:szCs w:val="22"/>
          <w:lang w:val="en-GB"/>
        </w:rPr>
        <w:t>provide</w:t>
      </w:r>
      <w:r w:rsidR="00407A9D" w:rsidRPr="00C51D78">
        <w:rPr>
          <w:rFonts w:ascii="Arial" w:hAnsi="Arial" w:cs="Arial"/>
          <w:sz w:val="22"/>
          <w:szCs w:val="22"/>
          <w:lang w:val="en-GB"/>
        </w:rPr>
        <w:t xml:space="preserve"> the patients of the </w:t>
      </w:r>
      <w:r w:rsidR="00407A9D" w:rsidRPr="00F60D76">
        <w:rPr>
          <w:rFonts w:ascii="Arial" w:hAnsi="Arial" w:cs="Arial"/>
          <w:sz w:val="22"/>
          <w:szCs w:val="22"/>
          <w:lang w:val="en-GB"/>
        </w:rPr>
        <w:t>AWBZ and the Regional Care Offices (RCO's) with</w:t>
      </w:r>
      <w:r w:rsidR="00407A9D" w:rsidRPr="00C51D78">
        <w:rPr>
          <w:rFonts w:ascii="Arial" w:hAnsi="Arial" w:cs="Arial"/>
          <w:sz w:val="22"/>
          <w:szCs w:val="22"/>
          <w:lang w:val="en-GB"/>
        </w:rPr>
        <w:t xml:space="preserve"> a</w:t>
      </w:r>
      <w:r w:rsidR="00492CB4" w:rsidRPr="00C51D78">
        <w:rPr>
          <w:rFonts w:ascii="Arial" w:hAnsi="Arial" w:cs="Arial"/>
          <w:sz w:val="22"/>
          <w:szCs w:val="22"/>
          <w:lang w:val="en-GB"/>
        </w:rPr>
        <w:t xml:space="preserve"> good position in the </w:t>
      </w:r>
      <w:r w:rsidR="009A0A68" w:rsidRPr="00C51D78">
        <w:rPr>
          <w:rFonts w:ascii="Arial" w:hAnsi="Arial" w:cs="Arial"/>
          <w:sz w:val="22"/>
          <w:szCs w:val="22"/>
          <w:lang w:val="en-GB"/>
        </w:rPr>
        <w:t>negotiations with the healthcare organizations</w:t>
      </w:r>
      <w:r w:rsidR="00170389" w:rsidRPr="00C51D78">
        <w:rPr>
          <w:rStyle w:val="FootnoteReference"/>
          <w:rFonts w:ascii="Arial" w:hAnsi="Arial" w:cs="Arial"/>
          <w:sz w:val="22"/>
          <w:szCs w:val="22"/>
          <w:lang w:val="en-GB"/>
        </w:rPr>
        <w:footnoteReference w:id="14"/>
      </w:r>
      <w:r w:rsidR="00170389" w:rsidRPr="00C51D78">
        <w:rPr>
          <w:rFonts w:ascii="Arial" w:hAnsi="Arial" w:cs="Arial"/>
          <w:sz w:val="22"/>
          <w:szCs w:val="22"/>
          <w:lang w:val="en-GB"/>
        </w:rPr>
        <w:t>.</w:t>
      </w:r>
    </w:p>
    <w:p w:rsidR="004334FC" w:rsidRPr="00C51D78" w:rsidRDefault="004334FC" w:rsidP="00C5621A">
      <w:pPr>
        <w:spacing w:line="360" w:lineRule="auto"/>
        <w:jc w:val="both"/>
        <w:rPr>
          <w:rFonts w:ascii="Arial" w:hAnsi="Arial" w:cs="Arial"/>
          <w:sz w:val="22"/>
          <w:szCs w:val="22"/>
          <w:lang w:val="en-GB"/>
        </w:rPr>
      </w:pPr>
    </w:p>
    <w:p w:rsidR="009A0A68" w:rsidRPr="00C51D78" w:rsidRDefault="009A0A68" w:rsidP="009A0A68">
      <w:pPr>
        <w:spacing w:line="360" w:lineRule="auto"/>
        <w:jc w:val="both"/>
        <w:rPr>
          <w:rFonts w:ascii="Arial" w:hAnsi="Arial" w:cs="Arial"/>
          <w:sz w:val="22"/>
          <w:szCs w:val="22"/>
          <w:lang w:val="en-GB"/>
        </w:rPr>
      </w:pPr>
      <w:r w:rsidRPr="00C51D78">
        <w:rPr>
          <w:rFonts w:ascii="Arial" w:hAnsi="Arial" w:cs="Arial"/>
          <w:sz w:val="22"/>
          <w:szCs w:val="22"/>
          <w:lang w:val="en-GB"/>
        </w:rPr>
        <w:t xml:space="preserve">In the AWBZ system the recipient of care is not charged directly for the care received as the financing or the healthcare </w:t>
      </w:r>
      <w:r w:rsidR="0095388B" w:rsidRPr="00C51D78">
        <w:rPr>
          <w:rFonts w:ascii="Arial" w:hAnsi="Arial" w:cs="Arial"/>
          <w:sz w:val="22"/>
          <w:szCs w:val="22"/>
          <w:lang w:val="en-GB"/>
        </w:rPr>
        <w:t>providers</w:t>
      </w:r>
      <w:r w:rsidRPr="00C51D78">
        <w:rPr>
          <w:rFonts w:ascii="Arial" w:hAnsi="Arial" w:cs="Arial"/>
          <w:sz w:val="22"/>
          <w:szCs w:val="22"/>
          <w:lang w:val="en-GB"/>
        </w:rPr>
        <w:t xml:space="preserve"> is performed by the AWBZ</w:t>
      </w:r>
      <w:r w:rsidRPr="00C51D78">
        <w:rPr>
          <w:rStyle w:val="FootnoteReference"/>
          <w:rFonts w:ascii="Arial" w:hAnsi="Arial" w:cs="Arial"/>
          <w:sz w:val="22"/>
          <w:szCs w:val="22"/>
          <w:lang w:val="en-GB"/>
        </w:rPr>
        <w:footnoteReference w:id="15"/>
      </w:r>
      <w:r w:rsidRPr="00C51D78">
        <w:rPr>
          <w:rFonts w:ascii="Arial" w:hAnsi="Arial" w:cs="Arial"/>
          <w:sz w:val="22"/>
          <w:szCs w:val="22"/>
          <w:lang w:val="en-GB"/>
        </w:rPr>
        <w:t xml:space="preserve">. </w:t>
      </w:r>
      <w:r w:rsidR="00EA32C6" w:rsidRPr="00C51D78">
        <w:rPr>
          <w:rFonts w:ascii="Arial" w:hAnsi="Arial" w:cs="Arial"/>
          <w:sz w:val="22"/>
          <w:szCs w:val="22"/>
          <w:lang w:val="en-GB"/>
        </w:rPr>
        <w:t>The patients receive the care which they are entitled to, but are</w:t>
      </w:r>
      <w:r w:rsidR="005C0E4E">
        <w:rPr>
          <w:rFonts w:ascii="Arial" w:hAnsi="Arial" w:cs="Arial"/>
          <w:sz w:val="22"/>
          <w:szCs w:val="22"/>
          <w:lang w:val="en-GB"/>
        </w:rPr>
        <w:t xml:space="preserve"> often</w:t>
      </w:r>
      <w:r w:rsidR="00EA32C6" w:rsidRPr="00C51D78">
        <w:rPr>
          <w:rFonts w:ascii="Arial" w:hAnsi="Arial" w:cs="Arial"/>
          <w:sz w:val="22"/>
          <w:szCs w:val="22"/>
          <w:lang w:val="en-GB"/>
        </w:rPr>
        <w:t xml:space="preserve"> not aware of the cos</w:t>
      </w:r>
      <w:r w:rsidR="004334FC" w:rsidRPr="00C51D78">
        <w:rPr>
          <w:rFonts w:ascii="Arial" w:hAnsi="Arial" w:cs="Arial"/>
          <w:sz w:val="22"/>
          <w:szCs w:val="22"/>
          <w:lang w:val="en-GB"/>
        </w:rPr>
        <w:t>t. This also means that the choice</w:t>
      </w:r>
      <w:r w:rsidR="00EA32C6" w:rsidRPr="00C51D78">
        <w:rPr>
          <w:rFonts w:ascii="Arial" w:hAnsi="Arial" w:cs="Arial"/>
          <w:sz w:val="22"/>
          <w:szCs w:val="22"/>
          <w:lang w:val="en-GB"/>
        </w:rPr>
        <w:t xml:space="preserve"> of patients for </w:t>
      </w:r>
      <w:r w:rsidR="005C0E4E">
        <w:rPr>
          <w:rFonts w:ascii="Arial" w:hAnsi="Arial" w:cs="Arial"/>
          <w:sz w:val="22"/>
          <w:szCs w:val="22"/>
          <w:lang w:val="en-GB"/>
        </w:rPr>
        <w:t xml:space="preserve">a specific </w:t>
      </w:r>
      <w:r w:rsidR="005E026F">
        <w:rPr>
          <w:rFonts w:ascii="Arial" w:hAnsi="Arial" w:cs="Arial"/>
          <w:sz w:val="22"/>
          <w:szCs w:val="22"/>
          <w:lang w:val="en-GB"/>
        </w:rPr>
        <w:t>care organization</w:t>
      </w:r>
      <w:r w:rsidR="00EA32C6" w:rsidRPr="00C51D78">
        <w:rPr>
          <w:rFonts w:ascii="Arial" w:hAnsi="Arial" w:cs="Arial"/>
          <w:sz w:val="22"/>
          <w:szCs w:val="22"/>
          <w:lang w:val="en-GB"/>
        </w:rPr>
        <w:t xml:space="preserve"> or the type of care is rarely cost motivated</w:t>
      </w:r>
      <w:r w:rsidR="005E026F">
        <w:rPr>
          <w:rFonts w:ascii="Arial" w:hAnsi="Arial" w:cs="Arial"/>
          <w:sz w:val="22"/>
          <w:szCs w:val="22"/>
          <w:lang w:val="en-GB"/>
        </w:rPr>
        <w:t>.</w:t>
      </w:r>
      <w:r w:rsidR="00EA32C6" w:rsidRPr="00C51D78">
        <w:rPr>
          <w:rFonts w:ascii="Arial" w:hAnsi="Arial" w:cs="Arial"/>
          <w:sz w:val="22"/>
          <w:szCs w:val="22"/>
          <w:lang w:val="en-GB"/>
        </w:rPr>
        <w:t xml:space="preserve"> </w:t>
      </w:r>
      <w:r w:rsidRPr="00C51D78">
        <w:rPr>
          <w:rFonts w:ascii="Arial" w:hAnsi="Arial" w:cs="Arial"/>
          <w:sz w:val="22"/>
          <w:szCs w:val="22"/>
          <w:lang w:val="en-GB"/>
        </w:rPr>
        <w:t xml:space="preserve">In order to overcome this possible </w:t>
      </w:r>
      <w:r w:rsidRPr="00F60D76">
        <w:rPr>
          <w:rFonts w:ascii="Arial" w:hAnsi="Arial" w:cs="Arial"/>
          <w:sz w:val="22"/>
          <w:szCs w:val="22"/>
          <w:lang w:val="en-GB"/>
        </w:rPr>
        <w:t>inefficiency</w:t>
      </w:r>
      <w:r w:rsidR="005C0E4E">
        <w:rPr>
          <w:rFonts w:ascii="Arial" w:hAnsi="Arial" w:cs="Arial"/>
          <w:sz w:val="22"/>
          <w:szCs w:val="22"/>
          <w:lang w:val="en-GB"/>
        </w:rPr>
        <w:t>,</w:t>
      </w:r>
      <w:r w:rsidRPr="00F60D76">
        <w:rPr>
          <w:rFonts w:ascii="Arial" w:hAnsi="Arial" w:cs="Arial"/>
          <w:sz w:val="22"/>
          <w:szCs w:val="22"/>
          <w:lang w:val="en-GB"/>
        </w:rPr>
        <w:t xml:space="preserve"> the Personal Care Budget (PGB) was introduced</w:t>
      </w:r>
      <w:r w:rsidRPr="00C51D78">
        <w:rPr>
          <w:rFonts w:ascii="Arial" w:hAnsi="Arial" w:cs="Arial"/>
          <w:sz w:val="22"/>
          <w:szCs w:val="22"/>
          <w:lang w:val="en-GB"/>
        </w:rPr>
        <w:t xml:space="preserve">. Through this arrangement </w:t>
      </w:r>
      <w:r w:rsidR="00EA32C6" w:rsidRPr="00C51D78">
        <w:rPr>
          <w:rFonts w:ascii="Arial" w:hAnsi="Arial" w:cs="Arial"/>
          <w:sz w:val="22"/>
          <w:szCs w:val="22"/>
          <w:lang w:val="en-GB"/>
        </w:rPr>
        <w:t>the patient</w:t>
      </w:r>
      <w:r w:rsidRPr="00C51D78">
        <w:rPr>
          <w:rFonts w:ascii="Arial" w:hAnsi="Arial" w:cs="Arial"/>
          <w:sz w:val="22"/>
          <w:szCs w:val="22"/>
          <w:lang w:val="en-GB"/>
        </w:rPr>
        <w:t xml:space="preserve"> receives a budget, based on the care </w:t>
      </w:r>
      <w:r w:rsidR="00EA32C6" w:rsidRPr="00C51D78">
        <w:rPr>
          <w:rFonts w:ascii="Arial" w:hAnsi="Arial" w:cs="Arial"/>
          <w:sz w:val="22"/>
          <w:szCs w:val="22"/>
          <w:lang w:val="en-GB"/>
        </w:rPr>
        <w:t>that the patient is entitled to</w:t>
      </w:r>
      <w:r w:rsidR="006D250D">
        <w:rPr>
          <w:rFonts w:ascii="Arial" w:hAnsi="Arial" w:cs="Arial"/>
          <w:sz w:val="22"/>
          <w:szCs w:val="22"/>
          <w:lang w:val="en-GB"/>
        </w:rPr>
        <w:t>,</w:t>
      </w:r>
      <w:r w:rsidR="00EA32C6" w:rsidRPr="00C51D78">
        <w:rPr>
          <w:rFonts w:ascii="Arial" w:hAnsi="Arial" w:cs="Arial"/>
          <w:sz w:val="22"/>
          <w:szCs w:val="22"/>
          <w:lang w:val="en-GB"/>
        </w:rPr>
        <w:t xml:space="preserve"> and </w:t>
      </w:r>
      <w:r w:rsidRPr="00C51D78">
        <w:rPr>
          <w:rFonts w:ascii="Arial" w:hAnsi="Arial" w:cs="Arial"/>
          <w:sz w:val="22"/>
          <w:szCs w:val="22"/>
          <w:lang w:val="en-GB"/>
        </w:rPr>
        <w:t>can make cho</w:t>
      </w:r>
      <w:r w:rsidR="0052686D" w:rsidRPr="00C51D78">
        <w:rPr>
          <w:rFonts w:ascii="Arial" w:hAnsi="Arial" w:cs="Arial"/>
          <w:sz w:val="22"/>
          <w:szCs w:val="22"/>
          <w:lang w:val="en-GB"/>
        </w:rPr>
        <w:t>ices</w:t>
      </w:r>
      <w:r w:rsidRPr="00C51D78">
        <w:rPr>
          <w:rFonts w:ascii="Arial" w:hAnsi="Arial" w:cs="Arial"/>
          <w:sz w:val="22"/>
          <w:szCs w:val="22"/>
          <w:lang w:val="en-GB"/>
        </w:rPr>
        <w:t xml:space="preserve"> in which way the budget is spend. This way the budge</w:t>
      </w:r>
      <w:r w:rsidR="00EA32C6" w:rsidRPr="00C51D78">
        <w:rPr>
          <w:rFonts w:ascii="Arial" w:hAnsi="Arial" w:cs="Arial"/>
          <w:sz w:val="22"/>
          <w:szCs w:val="22"/>
          <w:lang w:val="en-GB"/>
        </w:rPr>
        <w:t xml:space="preserve">t can be spend more efficiently and in accordance with the desires of the patient. </w:t>
      </w:r>
      <w:r w:rsidRPr="00C51D78">
        <w:rPr>
          <w:rFonts w:ascii="Arial" w:hAnsi="Arial" w:cs="Arial"/>
          <w:sz w:val="22"/>
          <w:szCs w:val="22"/>
          <w:lang w:val="en-GB"/>
        </w:rPr>
        <w:t xml:space="preserve">In general a PGB budget </w:t>
      </w:r>
      <w:r w:rsidR="005C0E4E">
        <w:rPr>
          <w:rFonts w:ascii="Arial" w:hAnsi="Arial" w:cs="Arial"/>
          <w:sz w:val="22"/>
          <w:szCs w:val="22"/>
          <w:lang w:val="en-GB"/>
        </w:rPr>
        <w:t>amounts to</w:t>
      </w:r>
      <w:r w:rsidRPr="00C51D78">
        <w:rPr>
          <w:rFonts w:ascii="Arial" w:hAnsi="Arial" w:cs="Arial"/>
          <w:sz w:val="22"/>
          <w:szCs w:val="22"/>
          <w:lang w:val="en-GB"/>
        </w:rPr>
        <w:t xml:space="preserve"> 75% of a standard budget. The reduced budget of 25% is applied</w:t>
      </w:r>
      <w:r w:rsidR="00EA32C6" w:rsidRPr="00C51D78">
        <w:rPr>
          <w:rFonts w:ascii="Arial" w:hAnsi="Arial" w:cs="Arial"/>
          <w:sz w:val="22"/>
          <w:szCs w:val="22"/>
          <w:lang w:val="en-GB"/>
        </w:rPr>
        <w:t xml:space="preserve"> because there is no need for overhead cost</w:t>
      </w:r>
      <w:r w:rsidR="005E026F">
        <w:rPr>
          <w:rFonts w:ascii="Arial" w:hAnsi="Arial" w:cs="Arial"/>
          <w:sz w:val="22"/>
          <w:szCs w:val="22"/>
          <w:lang w:val="en-GB"/>
        </w:rPr>
        <w:t>s</w:t>
      </w:r>
      <w:r w:rsidR="00EA32C6" w:rsidRPr="00C51D78">
        <w:rPr>
          <w:rFonts w:ascii="Arial" w:hAnsi="Arial" w:cs="Arial"/>
          <w:sz w:val="22"/>
          <w:szCs w:val="22"/>
          <w:lang w:val="en-GB"/>
        </w:rPr>
        <w:t xml:space="preserve"> by healthcare organizations. </w:t>
      </w:r>
      <w:r w:rsidRPr="00C51D78">
        <w:rPr>
          <w:rFonts w:ascii="Arial" w:hAnsi="Arial" w:cs="Arial"/>
          <w:sz w:val="22"/>
          <w:szCs w:val="22"/>
          <w:lang w:val="en-GB"/>
        </w:rPr>
        <w:t xml:space="preserve">If a person with </w:t>
      </w:r>
      <w:r w:rsidR="0052686D" w:rsidRPr="00C51D78">
        <w:rPr>
          <w:rFonts w:ascii="Arial" w:hAnsi="Arial" w:cs="Arial"/>
          <w:sz w:val="22"/>
          <w:szCs w:val="22"/>
          <w:lang w:val="en-GB"/>
        </w:rPr>
        <w:t>an AWBZ</w:t>
      </w:r>
      <w:r w:rsidRPr="00C51D78">
        <w:rPr>
          <w:rFonts w:ascii="Arial" w:hAnsi="Arial" w:cs="Arial"/>
          <w:sz w:val="22"/>
          <w:szCs w:val="22"/>
          <w:lang w:val="en-GB"/>
        </w:rPr>
        <w:t xml:space="preserve"> consent chooses a PGB</w:t>
      </w:r>
      <w:r w:rsidR="005C0E4E">
        <w:rPr>
          <w:rFonts w:ascii="Arial" w:hAnsi="Arial" w:cs="Arial"/>
          <w:sz w:val="22"/>
          <w:szCs w:val="22"/>
          <w:lang w:val="en-GB"/>
        </w:rPr>
        <w:t>,</w:t>
      </w:r>
      <w:r w:rsidRPr="00C51D78">
        <w:rPr>
          <w:rFonts w:ascii="Arial" w:hAnsi="Arial" w:cs="Arial"/>
          <w:sz w:val="22"/>
          <w:szCs w:val="22"/>
          <w:lang w:val="en-GB"/>
        </w:rPr>
        <w:t xml:space="preserve"> the </w:t>
      </w:r>
      <w:r w:rsidR="000F185D">
        <w:rPr>
          <w:rFonts w:ascii="Arial" w:hAnsi="Arial" w:cs="Arial"/>
          <w:sz w:val="22"/>
          <w:szCs w:val="22"/>
          <w:lang w:val="en-GB"/>
        </w:rPr>
        <w:t>R</w:t>
      </w:r>
      <w:r w:rsidRPr="00C51D78">
        <w:rPr>
          <w:rFonts w:ascii="Arial" w:hAnsi="Arial" w:cs="Arial"/>
          <w:sz w:val="22"/>
          <w:szCs w:val="22"/>
          <w:lang w:val="en-GB"/>
        </w:rPr>
        <w:t xml:space="preserve">egional </w:t>
      </w:r>
      <w:r w:rsidR="000F185D">
        <w:rPr>
          <w:rFonts w:ascii="Arial" w:hAnsi="Arial" w:cs="Arial"/>
          <w:sz w:val="22"/>
          <w:szCs w:val="22"/>
          <w:lang w:val="en-GB"/>
        </w:rPr>
        <w:t>C</w:t>
      </w:r>
      <w:r w:rsidRPr="00C51D78">
        <w:rPr>
          <w:rFonts w:ascii="Arial" w:hAnsi="Arial" w:cs="Arial"/>
          <w:sz w:val="22"/>
          <w:szCs w:val="22"/>
          <w:lang w:val="en-GB"/>
        </w:rPr>
        <w:t xml:space="preserve">are </w:t>
      </w:r>
      <w:r w:rsidR="000F185D">
        <w:rPr>
          <w:rFonts w:ascii="Arial" w:hAnsi="Arial" w:cs="Arial"/>
          <w:sz w:val="22"/>
          <w:szCs w:val="22"/>
          <w:lang w:val="en-GB"/>
        </w:rPr>
        <w:t>O</w:t>
      </w:r>
      <w:r w:rsidRPr="00C51D78">
        <w:rPr>
          <w:rFonts w:ascii="Arial" w:hAnsi="Arial" w:cs="Arial"/>
          <w:sz w:val="22"/>
          <w:szCs w:val="22"/>
          <w:lang w:val="en-GB"/>
        </w:rPr>
        <w:t xml:space="preserve">ffice provides a budget. The PGB recipient has its own responsibility regarding the budget and the accountability for this budget. </w:t>
      </w:r>
      <w:r w:rsidR="00EA32C6" w:rsidRPr="00C51D78">
        <w:rPr>
          <w:rFonts w:ascii="Arial" w:hAnsi="Arial" w:cs="Arial"/>
          <w:sz w:val="22"/>
          <w:szCs w:val="22"/>
          <w:lang w:val="en-GB"/>
        </w:rPr>
        <w:t>In order for the patient to make decisions regarding the type of care and the care providers</w:t>
      </w:r>
      <w:r w:rsidR="005C0E4E">
        <w:rPr>
          <w:rFonts w:ascii="Arial" w:hAnsi="Arial" w:cs="Arial"/>
          <w:sz w:val="22"/>
          <w:szCs w:val="22"/>
          <w:lang w:val="en-GB"/>
        </w:rPr>
        <w:t>,</w:t>
      </w:r>
      <w:r w:rsidR="00EA32C6" w:rsidRPr="00C51D78">
        <w:rPr>
          <w:rFonts w:ascii="Arial" w:hAnsi="Arial" w:cs="Arial"/>
          <w:sz w:val="22"/>
          <w:szCs w:val="22"/>
          <w:lang w:val="en-GB"/>
        </w:rPr>
        <w:t xml:space="preserve"> there is a need for adequate information regarding cost, quality and availability of care. </w:t>
      </w:r>
    </w:p>
    <w:p w:rsidR="00513F3A" w:rsidRPr="00C51D78" w:rsidRDefault="00513F3A" w:rsidP="009A0A68">
      <w:pPr>
        <w:spacing w:line="360" w:lineRule="auto"/>
        <w:jc w:val="both"/>
        <w:rPr>
          <w:rFonts w:ascii="Arial" w:hAnsi="Arial" w:cs="Arial"/>
          <w:sz w:val="22"/>
          <w:szCs w:val="22"/>
          <w:lang w:val="en-GB"/>
        </w:rPr>
      </w:pPr>
    </w:p>
    <w:p w:rsidR="005C0E4E" w:rsidRDefault="00C5621A" w:rsidP="00C5621A">
      <w:pPr>
        <w:spacing w:line="360" w:lineRule="auto"/>
        <w:jc w:val="both"/>
        <w:rPr>
          <w:rFonts w:ascii="Arial" w:hAnsi="Arial" w:cs="Arial"/>
          <w:sz w:val="22"/>
          <w:szCs w:val="22"/>
          <w:lang w:val="en-GB"/>
        </w:rPr>
      </w:pPr>
      <w:r w:rsidRPr="00C51D78">
        <w:rPr>
          <w:rFonts w:ascii="Arial" w:hAnsi="Arial" w:cs="Arial"/>
          <w:sz w:val="22"/>
          <w:szCs w:val="22"/>
          <w:lang w:val="en-GB"/>
        </w:rPr>
        <w:t>The old entitlements for care</w:t>
      </w:r>
      <w:r w:rsidR="001B674C" w:rsidRPr="00C51D78">
        <w:rPr>
          <w:rFonts w:ascii="Arial" w:hAnsi="Arial" w:cs="Arial"/>
          <w:sz w:val="22"/>
          <w:szCs w:val="22"/>
          <w:lang w:val="en-GB"/>
        </w:rPr>
        <w:t xml:space="preserve"> under the AWBZ</w:t>
      </w:r>
      <w:r w:rsidR="005D390F" w:rsidRPr="00C51D78">
        <w:rPr>
          <w:rFonts w:ascii="Arial" w:hAnsi="Arial" w:cs="Arial"/>
          <w:sz w:val="22"/>
          <w:szCs w:val="22"/>
          <w:lang w:val="en-GB"/>
        </w:rPr>
        <w:t xml:space="preserve"> </w:t>
      </w:r>
      <w:r w:rsidRPr="00C51D78">
        <w:rPr>
          <w:rFonts w:ascii="Arial" w:hAnsi="Arial" w:cs="Arial"/>
          <w:sz w:val="22"/>
          <w:szCs w:val="22"/>
          <w:lang w:val="en-GB"/>
        </w:rPr>
        <w:t xml:space="preserve">were </w:t>
      </w:r>
      <w:r w:rsidR="00D60221" w:rsidRPr="00C51D78">
        <w:rPr>
          <w:rFonts w:ascii="Arial" w:hAnsi="Arial" w:cs="Arial"/>
          <w:sz w:val="22"/>
          <w:szCs w:val="22"/>
          <w:lang w:val="en-GB"/>
        </w:rPr>
        <w:t xml:space="preserve">strictly </w:t>
      </w:r>
      <w:r w:rsidR="006813F9" w:rsidRPr="00C51D78">
        <w:rPr>
          <w:rFonts w:ascii="Arial" w:hAnsi="Arial" w:cs="Arial"/>
          <w:sz w:val="22"/>
          <w:szCs w:val="22"/>
          <w:lang w:val="en-GB"/>
        </w:rPr>
        <w:t xml:space="preserve">defined </w:t>
      </w:r>
      <w:r w:rsidR="00D60221" w:rsidRPr="00C51D78">
        <w:rPr>
          <w:rFonts w:ascii="Arial" w:hAnsi="Arial" w:cs="Arial"/>
          <w:sz w:val="22"/>
          <w:szCs w:val="22"/>
          <w:lang w:val="en-GB"/>
        </w:rPr>
        <w:t xml:space="preserve">in terms of type of healthcare sector needed by the patients, for example nursing home or mental healthcare. This gave the healthcare organization little flexibility to customize the care to the needs of the </w:t>
      </w:r>
      <w:r w:rsidR="004334FC" w:rsidRPr="00C51D78">
        <w:rPr>
          <w:rFonts w:ascii="Arial" w:hAnsi="Arial" w:cs="Arial"/>
          <w:sz w:val="22"/>
          <w:szCs w:val="22"/>
          <w:lang w:val="en-GB"/>
        </w:rPr>
        <w:t>patients</w:t>
      </w:r>
      <w:r w:rsidR="00513F3A" w:rsidRPr="00C51D78">
        <w:rPr>
          <w:rFonts w:ascii="Arial" w:hAnsi="Arial" w:cs="Arial"/>
          <w:sz w:val="22"/>
          <w:szCs w:val="22"/>
          <w:lang w:val="en-GB"/>
        </w:rPr>
        <w:t>.</w:t>
      </w:r>
      <w:r w:rsidR="006813F9" w:rsidRPr="00C51D78">
        <w:rPr>
          <w:rFonts w:ascii="Arial" w:hAnsi="Arial" w:cs="Arial"/>
          <w:sz w:val="22"/>
          <w:szCs w:val="22"/>
          <w:lang w:val="en-GB"/>
        </w:rPr>
        <w:t xml:space="preserve"> </w:t>
      </w:r>
      <w:r w:rsidRPr="00C51D78">
        <w:rPr>
          <w:rFonts w:ascii="Arial" w:hAnsi="Arial" w:cs="Arial"/>
          <w:sz w:val="22"/>
          <w:szCs w:val="22"/>
          <w:lang w:val="en-GB"/>
        </w:rPr>
        <w:t xml:space="preserve">In order to </w:t>
      </w:r>
      <w:r w:rsidR="005D390F" w:rsidRPr="00C51D78">
        <w:rPr>
          <w:rFonts w:ascii="Arial" w:hAnsi="Arial" w:cs="Arial"/>
          <w:sz w:val="22"/>
          <w:szCs w:val="22"/>
          <w:lang w:val="en-GB"/>
        </w:rPr>
        <w:t>put</w:t>
      </w:r>
      <w:r w:rsidRPr="00C51D78">
        <w:rPr>
          <w:rFonts w:ascii="Arial" w:hAnsi="Arial" w:cs="Arial"/>
          <w:sz w:val="22"/>
          <w:szCs w:val="22"/>
          <w:lang w:val="en-GB"/>
        </w:rPr>
        <w:t xml:space="preserve"> the needs of the clients of the AWBZ central, it was needed to be more flexible in the care which could be received as a client. In 1987 the commission Dekker laid the foundation for this significant change of the AWBZ.</w:t>
      </w:r>
      <w:r w:rsidR="005D390F" w:rsidRPr="00C51D78">
        <w:rPr>
          <w:rFonts w:ascii="Arial" w:hAnsi="Arial" w:cs="Arial"/>
          <w:sz w:val="22"/>
          <w:szCs w:val="22"/>
          <w:lang w:val="en-GB"/>
        </w:rPr>
        <w:t xml:space="preserve"> Although these changes were not used at the time, a number of changes </w:t>
      </w:r>
      <w:r w:rsidR="00284419" w:rsidRPr="00C51D78">
        <w:rPr>
          <w:rFonts w:ascii="Arial" w:hAnsi="Arial" w:cs="Arial"/>
          <w:sz w:val="22"/>
          <w:szCs w:val="22"/>
          <w:lang w:val="en-GB"/>
        </w:rPr>
        <w:t>was</w:t>
      </w:r>
      <w:r w:rsidR="005D390F" w:rsidRPr="00C51D78">
        <w:rPr>
          <w:rFonts w:ascii="Arial" w:hAnsi="Arial" w:cs="Arial"/>
          <w:sz w:val="22"/>
          <w:szCs w:val="22"/>
          <w:lang w:val="en-GB"/>
        </w:rPr>
        <w:t xml:space="preserve"> implemented years later through the modernization of the AWBZ. </w:t>
      </w:r>
      <w:r w:rsidR="00F00C49" w:rsidRPr="00C51D78">
        <w:rPr>
          <w:rFonts w:ascii="Arial" w:hAnsi="Arial" w:cs="Arial"/>
          <w:sz w:val="22"/>
          <w:szCs w:val="22"/>
          <w:lang w:val="en-GB"/>
        </w:rPr>
        <w:t xml:space="preserve">The entitlements </w:t>
      </w:r>
      <w:r w:rsidR="005E026F">
        <w:rPr>
          <w:rFonts w:ascii="Arial" w:hAnsi="Arial" w:cs="Arial"/>
          <w:sz w:val="22"/>
          <w:szCs w:val="22"/>
          <w:lang w:val="en-GB"/>
        </w:rPr>
        <w:t xml:space="preserve">of the AWBZ </w:t>
      </w:r>
      <w:r w:rsidR="00F00C49" w:rsidRPr="00C51D78">
        <w:rPr>
          <w:rFonts w:ascii="Arial" w:hAnsi="Arial" w:cs="Arial"/>
          <w:sz w:val="22"/>
          <w:szCs w:val="22"/>
          <w:lang w:val="en-GB"/>
        </w:rPr>
        <w:t>would be defined as functions</w:t>
      </w:r>
      <w:r w:rsidR="005C0E4E">
        <w:rPr>
          <w:rFonts w:ascii="Arial" w:hAnsi="Arial" w:cs="Arial"/>
          <w:sz w:val="22"/>
          <w:szCs w:val="22"/>
          <w:lang w:val="en-GB"/>
        </w:rPr>
        <w:t xml:space="preserve">. </w:t>
      </w:r>
    </w:p>
    <w:p w:rsidR="008737C6" w:rsidRPr="00C51D78" w:rsidRDefault="00F00C49" w:rsidP="00C5621A">
      <w:pPr>
        <w:spacing w:line="360" w:lineRule="auto"/>
        <w:jc w:val="both"/>
        <w:rPr>
          <w:rFonts w:ascii="Arial" w:hAnsi="Arial" w:cs="Arial"/>
          <w:sz w:val="22"/>
          <w:szCs w:val="22"/>
          <w:lang w:val="en-GB"/>
        </w:rPr>
      </w:pPr>
      <w:r w:rsidRPr="00C51D78">
        <w:rPr>
          <w:rFonts w:ascii="Arial" w:hAnsi="Arial" w:cs="Arial"/>
          <w:sz w:val="22"/>
          <w:szCs w:val="22"/>
          <w:lang w:val="en-GB"/>
        </w:rPr>
        <w:t xml:space="preserve">The care as a total package would be replaced </w:t>
      </w:r>
      <w:r w:rsidR="005D390F" w:rsidRPr="00C51D78">
        <w:rPr>
          <w:rFonts w:ascii="Arial" w:hAnsi="Arial" w:cs="Arial"/>
          <w:sz w:val="22"/>
          <w:szCs w:val="22"/>
          <w:lang w:val="en-GB"/>
        </w:rPr>
        <w:t>by</w:t>
      </w:r>
      <w:r w:rsidRPr="00C51D78">
        <w:rPr>
          <w:rFonts w:ascii="Arial" w:hAnsi="Arial" w:cs="Arial"/>
          <w:sz w:val="22"/>
          <w:szCs w:val="22"/>
          <w:lang w:val="en-GB"/>
        </w:rPr>
        <w:t xml:space="preserve"> care that could be received in several </w:t>
      </w:r>
      <w:r w:rsidR="005D390F" w:rsidRPr="00C51D78">
        <w:rPr>
          <w:rFonts w:ascii="Arial" w:hAnsi="Arial" w:cs="Arial"/>
          <w:sz w:val="22"/>
          <w:szCs w:val="22"/>
          <w:lang w:val="en-GB"/>
        </w:rPr>
        <w:t>individual</w:t>
      </w:r>
      <w:r w:rsidR="0015233F" w:rsidRPr="00C51D78">
        <w:rPr>
          <w:rFonts w:ascii="Arial" w:hAnsi="Arial" w:cs="Arial"/>
          <w:sz w:val="22"/>
          <w:szCs w:val="22"/>
          <w:lang w:val="en-GB"/>
        </w:rPr>
        <w:t xml:space="preserve"> </w:t>
      </w:r>
      <w:r w:rsidR="005D390F" w:rsidRPr="00C51D78">
        <w:rPr>
          <w:rFonts w:ascii="Arial" w:hAnsi="Arial" w:cs="Arial"/>
          <w:sz w:val="22"/>
          <w:szCs w:val="22"/>
          <w:lang w:val="en-GB"/>
        </w:rPr>
        <w:t>components</w:t>
      </w:r>
      <w:r w:rsidRPr="00C51D78">
        <w:rPr>
          <w:rFonts w:ascii="Arial" w:hAnsi="Arial" w:cs="Arial"/>
          <w:sz w:val="22"/>
          <w:szCs w:val="22"/>
          <w:lang w:val="en-GB"/>
        </w:rPr>
        <w:t>. The care recipients are no longer dependant on a</w:t>
      </w:r>
      <w:r w:rsidR="0015233F" w:rsidRPr="00C51D78">
        <w:rPr>
          <w:rFonts w:ascii="Arial" w:hAnsi="Arial" w:cs="Arial"/>
          <w:sz w:val="22"/>
          <w:szCs w:val="22"/>
          <w:lang w:val="en-GB"/>
        </w:rPr>
        <w:t xml:space="preserve"> specific type</w:t>
      </w:r>
      <w:r w:rsidRPr="00C51D78">
        <w:rPr>
          <w:rFonts w:ascii="Arial" w:hAnsi="Arial" w:cs="Arial"/>
          <w:sz w:val="22"/>
          <w:szCs w:val="22"/>
          <w:lang w:val="en-GB"/>
        </w:rPr>
        <w:t xml:space="preserve"> </w:t>
      </w:r>
      <w:r w:rsidR="001D4CB2">
        <w:rPr>
          <w:rFonts w:ascii="Arial" w:hAnsi="Arial" w:cs="Arial"/>
          <w:sz w:val="22"/>
          <w:szCs w:val="22"/>
          <w:lang w:val="en-GB"/>
        </w:rPr>
        <w:t>of health</w:t>
      </w:r>
      <w:r w:rsidRPr="00C51D78">
        <w:rPr>
          <w:rFonts w:ascii="Arial" w:hAnsi="Arial" w:cs="Arial"/>
          <w:sz w:val="22"/>
          <w:szCs w:val="22"/>
          <w:lang w:val="en-GB"/>
        </w:rPr>
        <w:t xml:space="preserve">care </w:t>
      </w:r>
      <w:r w:rsidR="005E026F">
        <w:rPr>
          <w:rFonts w:ascii="Arial" w:hAnsi="Arial" w:cs="Arial"/>
          <w:sz w:val="22"/>
          <w:szCs w:val="22"/>
          <w:lang w:val="en-GB"/>
        </w:rPr>
        <w:t>organizations</w:t>
      </w:r>
      <w:r w:rsidRPr="00C51D78">
        <w:rPr>
          <w:rFonts w:ascii="Arial" w:hAnsi="Arial" w:cs="Arial"/>
          <w:sz w:val="22"/>
          <w:szCs w:val="22"/>
          <w:lang w:val="en-GB"/>
        </w:rPr>
        <w:t xml:space="preserve">, as different types of </w:t>
      </w:r>
      <w:r w:rsidR="005E026F">
        <w:rPr>
          <w:rFonts w:ascii="Arial" w:hAnsi="Arial" w:cs="Arial"/>
          <w:sz w:val="22"/>
          <w:szCs w:val="22"/>
          <w:lang w:val="en-GB"/>
        </w:rPr>
        <w:t>healthcare</w:t>
      </w:r>
      <w:r w:rsidRPr="00C51D78">
        <w:rPr>
          <w:rFonts w:ascii="Arial" w:hAnsi="Arial" w:cs="Arial"/>
          <w:sz w:val="22"/>
          <w:szCs w:val="22"/>
          <w:lang w:val="en-GB"/>
        </w:rPr>
        <w:t xml:space="preserve"> </w:t>
      </w:r>
      <w:r w:rsidR="005E026F">
        <w:rPr>
          <w:rFonts w:ascii="Arial" w:hAnsi="Arial" w:cs="Arial"/>
          <w:sz w:val="22"/>
          <w:szCs w:val="22"/>
          <w:lang w:val="en-GB"/>
        </w:rPr>
        <w:t>organizations</w:t>
      </w:r>
      <w:r w:rsidRPr="00C51D78">
        <w:rPr>
          <w:rFonts w:ascii="Arial" w:hAnsi="Arial" w:cs="Arial"/>
          <w:sz w:val="22"/>
          <w:szCs w:val="22"/>
          <w:lang w:val="en-GB"/>
        </w:rPr>
        <w:t xml:space="preserve"> could give parts of the </w:t>
      </w:r>
      <w:r w:rsidR="005D390F" w:rsidRPr="00C51D78">
        <w:rPr>
          <w:rFonts w:ascii="Arial" w:hAnsi="Arial" w:cs="Arial"/>
          <w:sz w:val="22"/>
          <w:szCs w:val="22"/>
          <w:lang w:val="en-GB"/>
        </w:rPr>
        <w:t xml:space="preserve">total care </w:t>
      </w:r>
      <w:r w:rsidRPr="00C51D78">
        <w:rPr>
          <w:rFonts w:ascii="Arial" w:hAnsi="Arial" w:cs="Arial"/>
          <w:sz w:val="22"/>
          <w:szCs w:val="22"/>
          <w:lang w:val="en-GB"/>
        </w:rPr>
        <w:t xml:space="preserve">required. </w:t>
      </w:r>
      <w:r w:rsidR="00C5621A" w:rsidRPr="00C51D78">
        <w:rPr>
          <w:rFonts w:ascii="Arial" w:hAnsi="Arial" w:cs="Arial"/>
          <w:sz w:val="22"/>
          <w:szCs w:val="22"/>
          <w:lang w:val="en-GB"/>
        </w:rPr>
        <w:t xml:space="preserve">There are seven different functions which relate to accommodation, </w:t>
      </w:r>
      <w:r w:rsidR="00C5621A" w:rsidRPr="00C51D78">
        <w:rPr>
          <w:rFonts w:ascii="Arial" w:hAnsi="Arial" w:cs="Arial"/>
          <w:sz w:val="22"/>
          <w:szCs w:val="22"/>
          <w:lang w:val="en-GB"/>
        </w:rPr>
        <w:lastRenderedPageBreak/>
        <w:t xml:space="preserve">condition of the client or the ability to be independent in the society. Each function is expressed in a range of hours of care. </w:t>
      </w:r>
    </w:p>
    <w:p w:rsidR="00C5621A" w:rsidRPr="00C51D78" w:rsidRDefault="00C5621A" w:rsidP="00C5621A">
      <w:pPr>
        <w:spacing w:line="360" w:lineRule="auto"/>
        <w:jc w:val="both"/>
        <w:rPr>
          <w:rFonts w:ascii="Arial" w:hAnsi="Arial" w:cs="Arial"/>
          <w:sz w:val="22"/>
          <w:szCs w:val="22"/>
          <w:lang w:val="en-GB"/>
        </w:rPr>
      </w:pPr>
      <w:r w:rsidRPr="00C51D78">
        <w:rPr>
          <w:rFonts w:ascii="Arial" w:hAnsi="Arial" w:cs="Arial"/>
          <w:sz w:val="22"/>
          <w:szCs w:val="22"/>
          <w:lang w:val="en-GB"/>
        </w:rPr>
        <w:t xml:space="preserve">This change was paramount because a client was no longer automatically linked to a healthcare sector and possibilities of the healthcare market were increased enormously. Through the implementation of this change the barriers between the </w:t>
      </w:r>
      <w:r w:rsidR="008737C6" w:rsidRPr="00C51D78">
        <w:rPr>
          <w:rFonts w:ascii="Arial" w:hAnsi="Arial" w:cs="Arial"/>
          <w:sz w:val="22"/>
          <w:szCs w:val="22"/>
          <w:lang w:val="en-GB"/>
        </w:rPr>
        <w:t>different</w:t>
      </w:r>
      <w:r w:rsidRPr="00C51D78">
        <w:rPr>
          <w:rFonts w:ascii="Arial" w:hAnsi="Arial" w:cs="Arial"/>
          <w:sz w:val="22"/>
          <w:szCs w:val="22"/>
          <w:lang w:val="en-GB"/>
        </w:rPr>
        <w:t xml:space="preserve"> care sectors largely disappeared. </w:t>
      </w:r>
    </w:p>
    <w:p w:rsidR="00A45D8D" w:rsidRPr="00C51D78" w:rsidRDefault="00A45D8D" w:rsidP="0036425C">
      <w:pPr>
        <w:spacing w:line="360" w:lineRule="auto"/>
        <w:jc w:val="both"/>
        <w:rPr>
          <w:rFonts w:ascii="Arial" w:hAnsi="Arial" w:cs="Arial"/>
          <w:sz w:val="22"/>
          <w:szCs w:val="22"/>
          <w:lang w:val="en-GB"/>
        </w:rPr>
      </w:pPr>
    </w:p>
    <w:p w:rsidR="00A45D8D" w:rsidRPr="00F60D76" w:rsidRDefault="00A45D8D" w:rsidP="00A45D8D">
      <w:pPr>
        <w:spacing w:line="360" w:lineRule="auto"/>
        <w:jc w:val="both"/>
        <w:rPr>
          <w:rFonts w:ascii="Arial" w:hAnsi="Arial" w:cs="Arial"/>
          <w:sz w:val="22"/>
          <w:szCs w:val="22"/>
          <w:lang w:val="en-GB"/>
        </w:rPr>
      </w:pPr>
      <w:r w:rsidRPr="00C51D78">
        <w:rPr>
          <w:rFonts w:ascii="Arial" w:hAnsi="Arial" w:cs="Arial"/>
          <w:sz w:val="22"/>
          <w:szCs w:val="22"/>
          <w:lang w:val="en-GB"/>
        </w:rPr>
        <w:t xml:space="preserve">In the old budget structure a health organization received part of the </w:t>
      </w:r>
      <w:r w:rsidR="001D4CB2">
        <w:rPr>
          <w:rFonts w:ascii="Arial" w:hAnsi="Arial" w:cs="Arial"/>
          <w:sz w:val="22"/>
          <w:szCs w:val="22"/>
          <w:lang w:val="en-GB"/>
        </w:rPr>
        <w:t xml:space="preserve">yearly </w:t>
      </w:r>
      <w:r w:rsidRPr="00C51D78">
        <w:rPr>
          <w:rFonts w:ascii="Arial" w:hAnsi="Arial" w:cs="Arial"/>
          <w:sz w:val="22"/>
          <w:szCs w:val="22"/>
          <w:lang w:val="en-GB"/>
        </w:rPr>
        <w:t xml:space="preserve">budget based on the number of clients which were treated. There was no or very little differentiation between the </w:t>
      </w:r>
      <w:r w:rsidR="00284419" w:rsidRPr="00C51D78">
        <w:rPr>
          <w:rFonts w:ascii="Arial" w:hAnsi="Arial" w:cs="Arial"/>
          <w:sz w:val="22"/>
          <w:szCs w:val="22"/>
          <w:lang w:val="en-GB"/>
        </w:rPr>
        <w:t>budgets</w:t>
      </w:r>
      <w:r w:rsidRPr="00C51D78">
        <w:rPr>
          <w:rFonts w:ascii="Arial" w:hAnsi="Arial" w:cs="Arial"/>
          <w:sz w:val="22"/>
          <w:szCs w:val="22"/>
          <w:lang w:val="en-GB"/>
        </w:rPr>
        <w:t xml:space="preserve"> for a patient, despite the sometimes very different need for </w:t>
      </w:r>
      <w:r w:rsidRPr="00F60D76">
        <w:rPr>
          <w:rFonts w:ascii="Arial" w:hAnsi="Arial" w:cs="Arial"/>
          <w:sz w:val="22"/>
          <w:szCs w:val="22"/>
          <w:lang w:val="en-GB"/>
        </w:rPr>
        <w:t>care. Starting from 2007 the consent</w:t>
      </w:r>
      <w:r w:rsidR="001D4CB2">
        <w:rPr>
          <w:rFonts w:ascii="Arial" w:hAnsi="Arial" w:cs="Arial"/>
          <w:sz w:val="22"/>
          <w:szCs w:val="22"/>
          <w:lang w:val="en-GB"/>
        </w:rPr>
        <w:t xml:space="preserve"> of the patient, which was needed to receive care under the AWBZ Act, was based on the different functions, </w:t>
      </w:r>
      <w:r w:rsidR="001D4CB2" w:rsidRPr="00F60D76">
        <w:rPr>
          <w:rFonts w:ascii="Arial" w:hAnsi="Arial" w:cs="Arial"/>
          <w:sz w:val="22"/>
          <w:szCs w:val="22"/>
          <w:lang w:val="en-GB"/>
        </w:rPr>
        <w:t>called Care Intensity P</w:t>
      </w:r>
      <w:r w:rsidR="001D4CB2">
        <w:rPr>
          <w:rFonts w:ascii="Arial" w:hAnsi="Arial" w:cs="Arial"/>
          <w:sz w:val="22"/>
          <w:szCs w:val="22"/>
          <w:lang w:val="en-GB"/>
        </w:rPr>
        <w:t>ackages (ZZP's). The Care Intensity Packages would</w:t>
      </w:r>
      <w:r w:rsidRPr="00F60D76">
        <w:rPr>
          <w:rFonts w:ascii="Arial" w:hAnsi="Arial" w:cs="Arial"/>
          <w:sz w:val="22"/>
          <w:szCs w:val="22"/>
          <w:lang w:val="en-GB"/>
        </w:rPr>
        <w:t xml:space="preserve"> </w:t>
      </w:r>
      <w:r w:rsidR="001D4CB2">
        <w:rPr>
          <w:rFonts w:ascii="Arial" w:hAnsi="Arial" w:cs="Arial"/>
          <w:sz w:val="22"/>
          <w:szCs w:val="22"/>
          <w:lang w:val="en-GB"/>
        </w:rPr>
        <w:t>determine</w:t>
      </w:r>
      <w:r w:rsidRPr="00F60D76">
        <w:rPr>
          <w:rFonts w:ascii="Arial" w:hAnsi="Arial" w:cs="Arial"/>
          <w:sz w:val="22"/>
          <w:szCs w:val="22"/>
          <w:lang w:val="en-GB"/>
        </w:rPr>
        <w:t xml:space="preserve"> the budget for the healthcare organization. Through this measure the budget of a health organization and the care needed and provided </w:t>
      </w:r>
      <w:r w:rsidR="008737C6" w:rsidRPr="00F60D76">
        <w:rPr>
          <w:rFonts w:ascii="Arial" w:hAnsi="Arial" w:cs="Arial"/>
          <w:sz w:val="22"/>
          <w:szCs w:val="22"/>
          <w:lang w:val="en-GB"/>
        </w:rPr>
        <w:t>to</w:t>
      </w:r>
      <w:r w:rsidRPr="00F60D76">
        <w:rPr>
          <w:rFonts w:ascii="Arial" w:hAnsi="Arial" w:cs="Arial"/>
          <w:sz w:val="22"/>
          <w:szCs w:val="22"/>
          <w:lang w:val="en-GB"/>
        </w:rPr>
        <w:t xml:space="preserve"> the client became </w:t>
      </w:r>
      <w:r w:rsidR="005C0E4E">
        <w:rPr>
          <w:rFonts w:ascii="Arial" w:hAnsi="Arial" w:cs="Arial"/>
          <w:sz w:val="22"/>
          <w:szCs w:val="22"/>
          <w:lang w:val="en-GB"/>
        </w:rPr>
        <w:t xml:space="preserve">more </w:t>
      </w:r>
      <w:r w:rsidRPr="00F60D76">
        <w:rPr>
          <w:rFonts w:ascii="Arial" w:hAnsi="Arial" w:cs="Arial"/>
          <w:sz w:val="22"/>
          <w:szCs w:val="22"/>
          <w:lang w:val="en-GB"/>
        </w:rPr>
        <w:t>differentiated. All declarations of the care</w:t>
      </w:r>
      <w:r w:rsidR="005C0E4E">
        <w:rPr>
          <w:rFonts w:ascii="Arial" w:hAnsi="Arial" w:cs="Arial"/>
          <w:sz w:val="22"/>
          <w:szCs w:val="22"/>
          <w:lang w:val="en-GB"/>
        </w:rPr>
        <w:t>,</w:t>
      </w:r>
      <w:r w:rsidRPr="00F60D76">
        <w:rPr>
          <w:rFonts w:ascii="Arial" w:hAnsi="Arial" w:cs="Arial"/>
          <w:sz w:val="22"/>
          <w:szCs w:val="22"/>
          <w:lang w:val="en-GB"/>
        </w:rPr>
        <w:t xml:space="preserve"> provided for by the healthcare organizations</w:t>
      </w:r>
      <w:r w:rsidR="005C0E4E">
        <w:rPr>
          <w:rFonts w:ascii="Arial" w:hAnsi="Arial" w:cs="Arial"/>
          <w:sz w:val="22"/>
          <w:szCs w:val="22"/>
          <w:lang w:val="en-GB"/>
        </w:rPr>
        <w:t>,</w:t>
      </w:r>
      <w:r w:rsidR="005E026F">
        <w:rPr>
          <w:rFonts w:ascii="Arial" w:hAnsi="Arial" w:cs="Arial"/>
          <w:sz w:val="22"/>
          <w:szCs w:val="22"/>
          <w:lang w:val="en-GB"/>
        </w:rPr>
        <w:t xml:space="preserve"> are based on the C</w:t>
      </w:r>
      <w:r w:rsidRPr="00F60D76">
        <w:rPr>
          <w:rFonts w:ascii="Arial" w:hAnsi="Arial" w:cs="Arial"/>
          <w:sz w:val="22"/>
          <w:szCs w:val="22"/>
          <w:lang w:val="en-GB"/>
        </w:rPr>
        <w:t xml:space="preserve">are </w:t>
      </w:r>
      <w:r w:rsidR="005E026F">
        <w:rPr>
          <w:rFonts w:ascii="Arial" w:hAnsi="Arial" w:cs="Arial"/>
          <w:sz w:val="22"/>
          <w:szCs w:val="22"/>
          <w:lang w:val="en-GB"/>
        </w:rPr>
        <w:t>I</w:t>
      </w:r>
      <w:r w:rsidRPr="00F60D76">
        <w:rPr>
          <w:rFonts w:ascii="Arial" w:hAnsi="Arial" w:cs="Arial"/>
          <w:sz w:val="22"/>
          <w:szCs w:val="22"/>
          <w:lang w:val="en-GB"/>
        </w:rPr>
        <w:t xml:space="preserve">ntensity </w:t>
      </w:r>
      <w:r w:rsidR="005E026F">
        <w:rPr>
          <w:rFonts w:ascii="Arial" w:hAnsi="Arial" w:cs="Arial"/>
          <w:sz w:val="22"/>
          <w:szCs w:val="22"/>
          <w:lang w:val="en-GB"/>
        </w:rPr>
        <w:t>P</w:t>
      </w:r>
      <w:r w:rsidRPr="00F60D76">
        <w:rPr>
          <w:rFonts w:ascii="Arial" w:hAnsi="Arial" w:cs="Arial"/>
          <w:sz w:val="22"/>
          <w:szCs w:val="22"/>
          <w:lang w:val="en-GB"/>
        </w:rPr>
        <w:t xml:space="preserve">ackages. The </w:t>
      </w:r>
      <w:r w:rsidR="005C0E4E">
        <w:rPr>
          <w:rFonts w:ascii="Arial" w:hAnsi="Arial" w:cs="Arial"/>
          <w:sz w:val="22"/>
          <w:szCs w:val="22"/>
          <w:lang w:val="en-GB"/>
        </w:rPr>
        <w:t>patients</w:t>
      </w:r>
      <w:r w:rsidRPr="00F60D76">
        <w:rPr>
          <w:rFonts w:ascii="Arial" w:hAnsi="Arial" w:cs="Arial"/>
          <w:sz w:val="22"/>
          <w:szCs w:val="22"/>
          <w:lang w:val="en-GB"/>
        </w:rPr>
        <w:t xml:space="preserve"> are assessed by the </w:t>
      </w:r>
      <w:r w:rsidR="00A41021" w:rsidRPr="00F60D76">
        <w:rPr>
          <w:rFonts w:ascii="Arial" w:hAnsi="Arial" w:cs="Arial"/>
          <w:sz w:val="22"/>
          <w:szCs w:val="22"/>
          <w:lang w:val="en-GB"/>
        </w:rPr>
        <w:t>Centre for Healthcare Consents (</w:t>
      </w:r>
      <w:r w:rsidRPr="00F60D76">
        <w:rPr>
          <w:rFonts w:ascii="Arial" w:hAnsi="Arial" w:cs="Arial"/>
          <w:sz w:val="22"/>
          <w:szCs w:val="22"/>
          <w:lang w:val="en-GB"/>
        </w:rPr>
        <w:t>CIZ</w:t>
      </w:r>
      <w:r w:rsidR="00A41021" w:rsidRPr="00F60D76">
        <w:rPr>
          <w:rFonts w:ascii="Arial" w:hAnsi="Arial" w:cs="Arial"/>
          <w:sz w:val="22"/>
          <w:szCs w:val="22"/>
          <w:lang w:val="en-GB"/>
        </w:rPr>
        <w:t>)</w:t>
      </w:r>
      <w:r w:rsidR="005C0E4E">
        <w:rPr>
          <w:rFonts w:ascii="Arial" w:hAnsi="Arial" w:cs="Arial"/>
          <w:sz w:val="22"/>
          <w:szCs w:val="22"/>
          <w:lang w:val="en-GB"/>
        </w:rPr>
        <w:t xml:space="preserve"> and receive a consent for the AWBZ</w:t>
      </w:r>
      <w:r w:rsidRPr="00F60D76">
        <w:rPr>
          <w:rFonts w:ascii="Arial" w:hAnsi="Arial" w:cs="Arial"/>
          <w:sz w:val="22"/>
          <w:szCs w:val="22"/>
          <w:lang w:val="en-GB"/>
        </w:rPr>
        <w:t xml:space="preserve">. </w:t>
      </w:r>
      <w:r w:rsidR="00284419" w:rsidRPr="00F60D76">
        <w:rPr>
          <w:rFonts w:ascii="Arial" w:hAnsi="Arial" w:cs="Arial"/>
          <w:sz w:val="22"/>
          <w:szCs w:val="22"/>
          <w:lang w:val="en-GB"/>
        </w:rPr>
        <w:t>When</w:t>
      </w:r>
      <w:r w:rsidRPr="00F60D76">
        <w:rPr>
          <w:rFonts w:ascii="Arial" w:hAnsi="Arial" w:cs="Arial"/>
          <w:sz w:val="22"/>
          <w:szCs w:val="22"/>
          <w:lang w:val="en-GB"/>
        </w:rPr>
        <w:t xml:space="preserve"> the intensity of care needed by </w:t>
      </w:r>
      <w:r w:rsidR="007E0B0F">
        <w:rPr>
          <w:rFonts w:ascii="Arial" w:hAnsi="Arial" w:cs="Arial"/>
          <w:sz w:val="22"/>
          <w:szCs w:val="22"/>
          <w:lang w:val="en-GB"/>
        </w:rPr>
        <w:t>a</w:t>
      </w:r>
      <w:r w:rsidRPr="00F60D76">
        <w:rPr>
          <w:rFonts w:ascii="Arial" w:hAnsi="Arial" w:cs="Arial"/>
          <w:sz w:val="22"/>
          <w:szCs w:val="22"/>
          <w:lang w:val="en-GB"/>
        </w:rPr>
        <w:t xml:space="preserve"> </w:t>
      </w:r>
      <w:r w:rsidR="007E0B0F">
        <w:rPr>
          <w:rFonts w:ascii="Arial" w:hAnsi="Arial" w:cs="Arial"/>
          <w:sz w:val="22"/>
          <w:szCs w:val="22"/>
          <w:lang w:val="en-GB"/>
        </w:rPr>
        <w:t>patient</w:t>
      </w:r>
      <w:r w:rsidRPr="00F60D76">
        <w:rPr>
          <w:rFonts w:ascii="Arial" w:hAnsi="Arial" w:cs="Arial"/>
          <w:sz w:val="22"/>
          <w:szCs w:val="22"/>
          <w:lang w:val="en-GB"/>
        </w:rPr>
        <w:t xml:space="preserve"> changes</w:t>
      </w:r>
      <w:r w:rsidR="005E026F">
        <w:rPr>
          <w:rFonts w:ascii="Arial" w:hAnsi="Arial" w:cs="Arial"/>
          <w:sz w:val="22"/>
          <w:szCs w:val="22"/>
          <w:lang w:val="en-GB"/>
        </w:rPr>
        <w:t>,</w:t>
      </w:r>
      <w:r w:rsidRPr="00F60D76">
        <w:rPr>
          <w:rFonts w:ascii="Arial" w:hAnsi="Arial" w:cs="Arial"/>
          <w:sz w:val="22"/>
          <w:szCs w:val="22"/>
          <w:lang w:val="en-GB"/>
        </w:rPr>
        <w:t xml:space="preserve"> the consent for the AWBZ has to be re-evaluated. The risk for incorrect consents </w:t>
      </w:r>
      <w:r w:rsidR="008737C6" w:rsidRPr="00F60D76">
        <w:rPr>
          <w:rFonts w:ascii="Arial" w:hAnsi="Arial" w:cs="Arial"/>
          <w:sz w:val="22"/>
          <w:szCs w:val="22"/>
          <w:lang w:val="en-GB"/>
        </w:rPr>
        <w:t>lies with</w:t>
      </w:r>
      <w:r w:rsidRPr="00F60D76">
        <w:rPr>
          <w:rFonts w:ascii="Arial" w:hAnsi="Arial" w:cs="Arial"/>
          <w:sz w:val="22"/>
          <w:szCs w:val="22"/>
          <w:lang w:val="en-GB"/>
        </w:rPr>
        <w:t xml:space="preserve"> the healthcare organizations, as it may not be fully compensated for the care </w:t>
      </w:r>
      <w:r w:rsidR="001D4CB2">
        <w:rPr>
          <w:rFonts w:ascii="Arial" w:hAnsi="Arial" w:cs="Arial"/>
          <w:sz w:val="22"/>
          <w:szCs w:val="22"/>
          <w:lang w:val="en-GB"/>
        </w:rPr>
        <w:t>provided</w:t>
      </w:r>
      <w:r w:rsidRPr="00F60D76">
        <w:rPr>
          <w:rFonts w:ascii="Arial" w:hAnsi="Arial" w:cs="Arial"/>
          <w:sz w:val="22"/>
          <w:szCs w:val="22"/>
          <w:lang w:val="en-GB"/>
        </w:rPr>
        <w:t xml:space="preserve"> to the patient. </w:t>
      </w:r>
    </w:p>
    <w:p w:rsidR="00A45D8D" w:rsidRPr="00F60D76" w:rsidRDefault="00A45D8D" w:rsidP="0036425C">
      <w:pPr>
        <w:spacing w:line="360" w:lineRule="auto"/>
        <w:jc w:val="both"/>
        <w:rPr>
          <w:rFonts w:ascii="Arial" w:hAnsi="Arial" w:cs="Arial"/>
          <w:sz w:val="22"/>
          <w:szCs w:val="22"/>
          <w:lang w:val="en-GB"/>
        </w:rPr>
      </w:pPr>
    </w:p>
    <w:p w:rsidR="009A0A68" w:rsidRPr="00C51D78" w:rsidRDefault="009A0A68" w:rsidP="009A0A68">
      <w:pPr>
        <w:spacing w:line="360" w:lineRule="auto"/>
        <w:jc w:val="both"/>
        <w:rPr>
          <w:rFonts w:ascii="Arial" w:hAnsi="Arial" w:cs="Arial"/>
          <w:sz w:val="22"/>
          <w:szCs w:val="22"/>
          <w:lang w:val="en-GB"/>
        </w:rPr>
      </w:pPr>
      <w:r w:rsidRPr="00F60D76">
        <w:rPr>
          <w:rFonts w:ascii="Arial" w:hAnsi="Arial" w:cs="Arial"/>
          <w:sz w:val="22"/>
          <w:szCs w:val="22"/>
          <w:lang w:val="en-GB"/>
        </w:rPr>
        <w:t xml:space="preserve">One of the most important changes of the modernization of the AWBZ </w:t>
      </w:r>
      <w:r w:rsidR="001D4CB2">
        <w:rPr>
          <w:rFonts w:ascii="Arial" w:hAnsi="Arial" w:cs="Arial"/>
          <w:sz w:val="22"/>
          <w:szCs w:val="22"/>
          <w:lang w:val="en-GB"/>
        </w:rPr>
        <w:t xml:space="preserve">concerned </w:t>
      </w:r>
      <w:r w:rsidRPr="00F60D76">
        <w:rPr>
          <w:rFonts w:ascii="Arial" w:hAnsi="Arial" w:cs="Arial"/>
          <w:sz w:val="22"/>
          <w:szCs w:val="22"/>
          <w:lang w:val="en-GB"/>
        </w:rPr>
        <w:t xml:space="preserve">the responsibilities of the </w:t>
      </w:r>
      <w:r w:rsidR="00A047D4" w:rsidRPr="00F60D76">
        <w:rPr>
          <w:rFonts w:ascii="Arial" w:hAnsi="Arial" w:cs="Arial"/>
          <w:sz w:val="22"/>
          <w:szCs w:val="22"/>
          <w:lang w:val="en-GB"/>
        </w:rPr>
        <w:t>R</w:t>
      </w:r>
      <w:r w:rsidRPr="00F60D76">
        <w:rPr>
          <w:rFonts w:ascii="Arial" w:hAnsi="Arial" w:cs="Arial"/>
          <w:sz w:val="22"/>
          <w:szCs w:val="22"/>
          <w:lang w:val="en-GB"/>
        </w:rPr>
        <w:t xml:space="preserve">egional </w:t>
      </w:r>
      <w:r w:rsidR="00A047D4" w:rsidRPr="00F60D76">
        <w:rPr>
          <w:rFonts w:ascii="Arial" w:hAnsi="Arial" w:cs="Arial"/>
          <w:sz w:val="22"/>
          <w:szCs w:val="22"/>
          <w:lang w:val="en-GB"/>
        </w:rPr>
        <w:t>C</w:t>
      </w:r>
      <w:r w:rsidRPr="00F60D76">
        <w:rPr>
          <w:rFonts w:ascii="Arial" w:hAnsi="Arial" w:cs="Arial"/>
          <w:sz w:val="22"/>
          <w:szCs w:val="22"/>
          <w:lang w:val="en-GB"/>
        </w:rPr>
        <w:t xml:space="preserve">are </w:t>
      </w:r>
      <w:r w:rsidR="00A047D4" w:rsidRPr="00F60D76">
        <w:rPr>
          <w:rFonts w:ascii="Arial" w:hAnsi="Arial" w:cs="Arial"/>
          <w:sz w:val="22"/>
          <w:szCs w:val="22"/>
          <w:lang w:val="en-GB"/>
        </w:rPr>
        <w:t>O</w:t>
      </w:r>
      <w:r w:rsidRPr="00F60D76">
        <w:rPr>
          <w:rFonts w:ascii="Arial" w:hAnsi="Arial" w:cs="Arial"/>
          <w:sz w:val="22"/>
          <w:szCs w:val="22"/>
          <w:lang w:val="en-GB"/>
        </w:rPr>
        <w:t>ffices</w:t>
      </w:r>
      <w:r w:rsidR="009669C6" w:rsidRPr="00F60D76">
        <w:rPr>
          <w:rFonts w:ascii="Arial" w:hAnsi="Arial" w:cs="Arial"/>
          <w:sz w:val="22"/>
          <w:szCs w:val="22"/>
          <w:lang w:val="en-GB"/>
        </w:rPr>
        <w:t xml:space="preserve"> (RCO's)</w:t>
      </w:r>
      <w:r w:rsidRPr="00F60D76">
        <w:rPr>
          <w:rFonts w:ascii="Arial" w:hAnsi="Arial" w:cs="Arial"/>
          <w:sz w:val="22"/>
          <w:szCs w:val="22"/>
          <w:lang w:val="en-GB"/>
        </w:rPr>
        <w:t>. These regional care offices</w:t>
      </w:r>
      <w:r w:rsidRPr="00F60D76">
        <w:rPr>
          <w:rStyle w:val="FootnoteReference"/>
          <w:rFonts w:ascii="Arial" w:hAnsi="Arial" w:cs="Arial"/>
          <w:sz w:val="22"/>
          <w:szCs w:val="22"/>
          <w:lang w:val="en-GB"/>
        </w:rPr>
        <w:footnoteReference w:id="16"/>
      </w:r>
      <w:r w:rsidRPr="00C51D78">
        <w:rPr>
          <w:rFonts w:ascii="Arial" w:hAnsi="Arial" w:cs="Arial"/>
          <w:sz w:val="22"/>
          <w:szCs w:val="22"/>
          <w:lang w:val="en-GB"/>
        </w:rPr>
        <w:t xml:space="preserve"> would </w:t>
      </w:r>
      <w:r w:rsidR="00A062F1">
        <w:rPr>
          <w:rFonts w:ascii="Arial" w:hAnsi="Arial" w:cs="Arial"/>
          <w:sz w:val="22"/>
          <w:szCs w:val="22"/>
          <w:lang w:val="en-GB"/>
        </w:rPr>
        <w:t>play</w:t>
      </w:r>
      <w:r w:rsidRPr="00C51D78">
        <w:rPr>
          <w:rFonts w:ascii="Arial" w:hAnsi="Arial" w:cs="Arial"/>
          <w:sz w:val="22"/>
          <w:szCs w:val="22"/>
          <w:lang w:val="en-GB"/>
        </w:rPr>
        <w:t xml:space="preserve"> a larger role in the new AWBZ, especially regarding the efficiency of the new healthcare system. Cost control </w:t>
      </w:r>
      <w:r w:rsidR="008737C6" w:rsidRPr="00C51D78">
        <w:rPr>
          <w:rFonts w:ascii="Arial" w:hAnsi="Arial" w:cs="Arial"/>
          <w:sz w:val="22"/>
          <w:szCs w:val="22"/>
          <w:lang w:val="en-GB"/>
        </w:rPr>
        <w:t xml:space="preserve">through efficiency </w:t>
      </w:r>
      <w:r w:rsidRPr="00C51D78">
        <w:rPr>
          <w:rFonts w:ascii="Arial" w:hAnsi="Arial" w:cs="Arial"/>
          <w:sz w:val="22"/>
          <w:szCs w:val="22"/>
          <w:lang w:val="en-GB"/>
        </w:rPr>
        <w:t xml:space="preserve">is a determining factor in the approach </w:t>
      </w:r>
      <w:r w:rsidR="009669C6" w:rsidRPr="00C51D78">
        <w:rPr>
          <w:rFonts w:ascii="Arial" w:hAnsi="Arial" w:cs="Arial"/>
          <w:sz w:val="22"/>
          <w:szCs w:val="22"/>
          <w:lang w:val="en-GB"/>
        </w:rPr>
        <w:t xml:space="preserve">of the </w:t>
      </w:r>
      <w:r w:rsidR="00A062F1">
        <w:rPr>
          <w:rFonts w:ascii="Arial" w:hAnsi="Arial" w:cs="Arial"/>
          <w:sz w:val="22"/>
          <w:szCs w:val="22"/>
          <w:lang w:val="en-GB"/>
        </w:rPr>
        <w:t xml:space="preserve">modernized </w:t>
      </w:r>
      <w:r w:rsidR="009669C6" w:rsidRPr="00C51D78">
        <w:rPr>
          <w:rFonts w:ascii="Arial" w:hAnsi="Arial" w:cs="Arial"/>
          <w:sz w:val="22"/>
          <w:szCs w:val="22"/>
          <w:lang w:val="en-GB"/>
        </w:rPr>
        <w:t>AWBZ</w:t>
      </w:r>
      <w:r w:rsidR="005E026F">
        <w:rPr>
          <w:rFonts w:ascii="Arial" w:hAnsi="Arial" w:cs="Arial"/>
          <w:sz w:val="22"/>
          <w:szCs w:val="22"/>
          <w:lang w:val="en-GB"/>
        </w:rPr>
        <w:t>. The R</w:t>
      </w:r>
      <w:r w:rsidRPr="00C51D78">
        <w:rPr>
          <w:rFonts w:ascii="Arial" w:hAnsi="Arial" w:cs="Arial"/>
          <w:sz w:val="22"/>
          <w:szCs w:val="22"/>
          <w:lang w:val="en-GB"/>
        </w:rPr>
        <w:t xml:space="preserve">egional </w:t>
      </w:r>
      <w:r w:rsidR="005E026F">
        <w:rPr>
          <w:rFonts w:ascii="Arial" w:hAnsi="Arial" w:cs="Arial"/>
          <w:sz w:val="22"/>
          <w:szCs w:val="22"/>
          <w:lang w:val="en-GB"/>
        </w:rPr>
        <w:t>C</w:t>
      </w:r>
      <w:r w:rsidRPr="00C51D78">
        <w:rPr>
          <w:rFonts w:ascii="Arial" w:hAnsi="Arial" w:cs="Arial"/>
          <w:sz w:val="22"/>
          <w:szCs w:val="22"/>
          <w:lang w:val="en-GB"/>
        </w:rPr>
        <w:t xml:space="preserve">are </w:t>
      </w:r>
      <w:r w:rsidR="005E026F">
        <w:rPr>
          <w:rFonts w:ascii="Arial" w:hAnsi="Arial" w:cs="Arial"/>
          <w:sz w:val="22"/>
          <w:szCs w:val="22"/>
          <w:lang w:val="en-GB"/>
        </w:rPr>
        <w:t>O</w:t>
      </w:r>
      <w:r w:rsidRPr="00C51D78">
        <w:rPr>
          <w:rFonts w:ascii="Arial" w:hAnsi="Arial" w:cs="Arial"/>
          <w:sz w:val="22"/>
          <w:szCs w:val="22"/>
          <w:lang w:val="en-GB"/>
        </w:rPr>
        <w:t xml:space="preserve">ffices would have to control the cost at a regional level. In order to </w:t>
      </w:r>
      <w:r w:rsidR="001D4CB2">
        <w:rPr>
          <w:rFonts w:ascii="Arial" w:hAnsi="Arial" w:cs="Arial"/>
          <w:sz w:val="22"/>
          <w:szCs w:val="22"/>
          <w:lang w:val="en-GB"/>
        </w:rPr>
        <w:t xml:space="preserve">reform the </w:t>
      </w:r>
      <w:r w:rsidRPr="00C51D78">
        <w:rPr>
          <w:rFonts w:ascii="Arial" w:hAnsi="Arial" w:cs="Arial"/>
          <w:sz w:val="22"/>
          <w:szCs w:val="22"/>
          <w:lang w:val="en-GB"/>
        </w:rPr>
        <w:t xml:space="preserve">role of the </w:t>
      </w:r>
      <w:r w:rsidR="005E026F">
        <w:rPr>
          <w:rFonts w:ascii="Arial" w:hAnsi="Arial" w:cs="Arial"/>
          <w:sz w:val="22"/>
          <w:szCs w:val="22"/>
          <w:lang w:val="en-GB"/>
        </w:rPr>
        <w:t>R</w:t>
      </w:r>
      <w:r w:rsidRPr="00C51D78">
        <w:rPr>
          <w:rFonts w:ascii="Arial" w:hAnsi="Arial" w:cs="Arial"/>
          <w:sz w:val="22"/>
          <w:szCs w:val="22"/>
          <w:lang w:val="en-GB"/>
        </w:rPr>
        <w:t xml:space="preserve">egional </w:t>
      </w:r>
      <w:r w:rsidR="005E026F">
        <w:rPr>
          <w:rFonts w:ascii="Arial" w:hAnsi="Arial" w:cs="Arial"/>
          <w:sz w:val="22"/>
          <w:szCs w:val="22"/>
          <w:lang w:val="en-GB"/>
        </w:rPr>
        <w:t>C</w:t>
      </w:r>
      <w:r w:rsidRPr="00C51D78">
        <w:rPr>
          <w:rFonts w:ascii="Arial" w:hAnsi="Arial" w:cs="Arial"/>
          <w:sz w:val="22"/>
          <w:szCs w:val="22"/>
          <w:lang w:val="en-GB"/>
        </w:rPr>
        <w:t xml:space="preserve">are </w:t>
      </w:r>
      <w:r w:rsidR="005E026F">
        <w:rPr>
          <w:rFonts w:ascii="Arial" w:hAnsi="Arial" w:cs="Arial"/>
          <w:sz w:val="22"/>
          <w:szCs w:val="22"/>
          <w:lang w:val="en-GB"/>
        </w:rPr>
        <w:t>O</w:t>
      </w:r>
      <w:r w:rsidRPr="00C51D78">
        <w:rPr>
          <w:rFonts w:ascii="Arial" w:hAnsi="Arial" w:cs="Arial"/>
          <w:sz w:val="22"/>
          <w:szCs w:val="22"/>
          <w:lang w:val="en-GB"/>
        </w:rPr>
        <w:t>ffices</w:t>
      </w:r>
      <w:r w:rsidR="00A062F1">
        <w:rPr>
          <w:rFonts w:ascii="Arial" w:hAnsi="Arial" w:cs="Arial"/>
          <w:sz w:val="22"/>
          <w:szCs w:val="22"/>
          <w:lang w:val="en-GB"/>
        </w:rPr>
        <w:t>,</w:t>
      </w:r>
      <w:r w:rsidRPr="00C51D78">
        <w:rPr>
          <w:rFonts w:ascii="Arial" w:hAnsi="Arial" w:cs="Arial"/>
          <w:sz w:val="22"/>
          <w:szCs w:val="22"/>
          <w:lang w:val="en-GB"/>
        </w:rPr>
        <w:t xml:space="preserve"> from administrative institutions to a policymaker at a regional level</w:t>
      </w:r>
      <w:r w:rsidR="008737C6" w:rsidRPr="00C51D78">
        <w:rPr>
          <w:rFonts w:ascii="Arial" w:hAnsi="Arial" w:cs="Arial"/>
          <w:sz w:val="22"/>
          <w:szCs w:val="22"/>
          <w:lang w:val="en-GB"/>
        </w:rPr>
        <w:t>,</w:t>
      </w:r>
      <w:r w:rsidRPr="00C51D78">
        <w:rPr>
          <w:rFonts w:ascii="Arial" w:hAnsi="Arial" w:cs="Arial"/>
          <w:sz w:val="22"/>
          <w:szCs w:val="22"/>
          <w:lang w:val="en-GB"/>
        </w:rPr>
        <w:t xml:space="preserve"> the capacity of the </w:t>
      </w:r>
      <w:r w:rsidR="005E026F">
        <w:rPr>
          <w:rFonts w:ascii="Arial" w:hAnsi="Arial" w:cs="Arial"/>
          <w:sz w:val="22"/>
          <w:szCs w:val="22"/>
          <w:lang w:val="en-GB"/>
        </w:rPr>
        <w:t>R</w:t>
      </w:r>
      <w:r w:rsidRPr="00C51D78">
        <w:rPr>
          <w:rFonts w:ascii="Arial" w:hAnsi="Arial" w:cs="Arial"/>
          <w:sz w:val="22"/>
          <w:szCs w:val="22"/>
          <w:lang w:val="en-GB"/>
        </w:rPr>
        <w:t xml:space="preserve">egional </w:t>
      </w:r>
      <w:r w:rsidR="005E026F">
        <w:rPr>
          <w:rFonts w:ascii="Arial" w:hAnsi="Arial" w:cs="Arial"/>
          <w:sz w:val="22"/>
          <w:szCs w:val="22"/>
          <w:lang w:val="en-GB"/>
        </w:rPr>
        <w:t>C</w:t>
      </w:r>
      <w:r w:rsidRPr="00C51D78">
        <w:rPr>
          <w:rFonts w:ascii="Arial" w:hAnsi="Arial" w:cs="Arial"/>
          <w:sz w:val="22"/>
          <w:szCs w:val="22"/>
          <w:lang w:val="en-GB"/>
        </w:rPr>
        <w:t xml:space="preserve">are </w:t>
      </w:r>
      <w:r w:rsidR="005E026F">
        <w:rPr>
          <w:rFonts w:ascii="Arial" w:hAnsi="Arial" w:cs="Arial"/>
          <w:sz w:val="22"/>
          <w:szCs w:val="22"/>
          <w:lang w:val="en-GB"/>
        </w:rPr>
        <w:t>O</w:t>
      </w:r>
      <w:r w:rsidRPr="00C51D78">
        <w:rPr>
          <w:rFonts w:ascii="Arial" w:hAnsi="Arial" w:cs="Arial"/>
          <w:sz w:val="22"/>
          <w:szCs w:val="22"/>
          <w:lang w:val="en-GB"/>
        </w:rPr>
        <w:t xml:space="preserve">ffices would have to be increased. </w:t>
      </w:r>
      <w:r w:rsidR="001D4CB2">
        <w:rPr>
          <w:rFonts w:ascii="Arial" w:hAnsi="Arial" w:cs="Arial"/>
          <w:sz w:val="22"/>
          <w:szCs w:val="22"/>
          <w:lang w:val="en-GB"/>
        </w:rPr>
        <w:t xml:space="preserve">Due to </w:t>
      </w:r>
      <w:r w:rsidRPr="00C51D78">
        <w:rPr>
          <w:rFonts w:ascii="Arial" w:hAnsi="Arial" w:cs="Arial"/>
          <w:sz w:val="22"/>
          <w:szCs w:val="22"/>
          <w:lang w:val="en-GB"/>
        </w:rPr>
        <w:t xml:space="preserve">the changed role between the Ministry of Health and the </w:t>
      </w:r>
      <w:r w:rsidR="005E026F">
        <w:rPr>
          <w:rFonts w:ascii="Arial" w:hAnsi="Arial" w:cs="Arial"/>
          <w:sz w:val="22"/>
          <w:szCs w:val="22"/>
          <w:lang w:val="en-GB"/>
        </w:rPr>
        <w:t>R</w:t>
      </w:r>
      <w:r w:rsidRPr="00C51D78">
        <w:rPr>
          <w:rFonts w:ascii="Arial" w:hAnsi="Arial" w:cs="Arial"/>
          <w:sz w:val="22"/>
          <w:szCs w:val="22"/>
          <w:lang w:val="en-GB"/>
        </w:rPr>
        <w:t xml:space="preserve">egional </w:t>
      </w:r>
      <w:r w:rsidR="005E026F">
        <w:rPr>
          <w:rFonts w:ascii="Arial" w:hAnsi="Arial" w:cs="Arial"/>
          <w:sz w:val="22"/>
          <w:szCs w:val="22"/>
          <w:lang w:val="en-GB"/>
        </w:rPr>
        <w:t>C</w:t>
      </w:r>
      <w:r w:rsidRPr="00C51D78">
        <w:rPr>
          <w:rFonts w:ascii="Arial" w:hAnsi="Arial" w:cs="Arial"/>
          <w:sz w:val="22"/>
          <w:szCs w:val="22"/>
          <w:lang w:val="en-GB"/>
        </w:rPr>
        <w:t xml:space="preserve">are </w:t>
      </w:r>
      <w:r w:rsidR="005E026F">
        <w:rPr>
          <w:rFonts w:ascii="Arial" w:hAnsi="Arial" w:cs="Arial"/>
          <w:sz w:val="22"/>
          <w:szCs w:val="22"/>
          <w:lang w:val="en-GB"/>
        </w:rPr>
        <w:t>O</w:t>
      </w:r>
      <w:r w:rsidRPr="00C51D78">
        <w:rPr>
          <w:rFonts w:ascii="Arial" w:hAnsi="Arial" w:cs="Arial"/>
          <w:sz w:val="22"/>
          <w:szCs w:val="22"/>
          <w:lang w:val="en-GB"/>
        </w:rPr>
        <w:t>ffices this would also lead to a decrease of capacity at the central level</w:t>
      </w:r>
      <w:r w:rsidR="008737C6" w:rsidRPr="00C51D78">
        <w:rPr>
          <w:rFonts w:ascii="Arial" w:hAnsi="Arial" w:cs="Arial"/>
          <w:sz w:val="22"/>
          <w:szCs w:val="22"/>
          <w:lang w:val="en-GB"/>
        </w:rPr>
        <w:t xml:space="preserve">, </w:t>
      </w:r>
      <w:r w:rsidR="00C72491">
        <w:rPr>
          <w:rFonts w:ascii="Arial" w:hAnsi="Arial" w:cs="Arial"/>
          <w:sz w:val="22"/>
          <w:szCs w:val="22"/>
          <w:lang w:val="en-GB"/>
        </w:rPr>
        <w:t>with</w:t>
      </w:r>
      <w:r w:rsidR="008737C6" w:rsidRPr="00C51D78">
        <w:rPr>
          <w:rFonts w:ascii="Arial" w:hAnsi="Arial" w:cs="Arial"/>
          <w:sz w:val="22"/>
          <w:szCs w:val="22"/>
          <w:lang w:val="en-GB"/>
        </w:rPr>
        <w:t xml:space="preserve"> the Ministry of Health</w:t>
      </w:r>
      <w:r w:rsidRPr="00C51D78">
        <w:rPr>
          <w:rFonts w:ascii="Arial" w:hAnsi="Arial" w:cs="Arial"/>
          <w:sz w:val="22"/>
          <w:szCs w:val="22"/>
          <w:lang w:val="en-GB"/>
        </w:rPr>
        <w:t xml:space="preserve">. </w:t>
      </w:r>
    </w:p>
    <w:p w:rsidR="009A0A68" w:rsidRPr="00C51D78" w:rsidRDefault="009A0A68" w:rsidP="009A0A68">
      <w:pPr>
        <w:spacing w:line="360" w:lineRule="auto"/>
        <w:jc w:val="both"/>
        <w:rPr>
          <w:rFonts w:ascii="Arial" w:hAnsi="Arial" w:cs="Arial"/>
          <w:sz w:val="22"/>
          <w:szCs w:val="22"/>
          <w:lang w:val="en-GB"/>
        </w:rPr>
      </w:pPr>
      <w:r w:rsidRPr="00C51D78">
        <w:rPr>
          <w:rFonts w:ascii="Arial" w:hAnsi="Arial" w:cs="Arial"/>
          <w:sz w:val="22"/>
          <w:szCs w:val="22"/>
          <w:lang w:val="en-GB"/>
        </w:rPr>
        <w:t xml:space="preserve">The most important task for </w:t>
      </w:r>
      <w:r w:rsidR="008737C6" w:rsidRPr="00C51D78">
        <w:rPr>
          <w:rFonts w:ascii="Arial" w:hAnsi="Arial" w:cs="Arial"/>
          <w:sz w:val="22"/>
          <w:szCs w:val="22"/>
          <w:lang w:val="en-GB"/>
        </w:rPr>
        <w:t>the RCO's</w:t>
      </w:r>
      <w:r w:rsidR="00C72491">
        <w:rPr>
          <w:rFonts w:ascii="Arial" w:hAnsi="Arial" w:cs="Arial"/>
          <w:sz w:val="22"/>
          <w:szCs w:val="22"/>
          <w:lang w:val="en-GB"/>
        </w:rPr>
        <w:t xml:space="preserve"> in the modernized AWBZ is to contract </w:t>
      </w:r>
      <w:r w:rsidRPr="00C51D78">
        <w:rPr>
          <w:rFonts w:ascii="Arial" w:hAnsi="Arial" w:cs="Arial"/>
          <w:sz w:val="22"/>
          <w:szCs w:val="22"/>
          <w:lang w:val="en-GB"/>
        </w:rPr>
        <w:t>sufficient</w:t>
      </w:r>
      <w:r w:rsidR="00C72491">
        <w:rPr>
          <w:rFonts w:ascii="Arial" w:hAnsi="Arial" w:cs="Arial"/>
          <w:sz w:val="22"/>
          <w:szCs w:val="22"/>
          <w:lang w:val="en-GB"/>
        </w:rPr>
        <w:t xml:space="preserve"> AWBZ</w:t>
      </w:r>
      <w:r w:rsidRPr="00C51D78">
        <w:rPr>
          <w:rFonts w:ascii="Arial" w:hAnsi="Arial" w:cs="Arial"/>
          <w:sz w:val="22"/>
          <w:szCs w:val="22"/>
          <w:lang w:val="en-GB"/>
        </w:rPr>
        <w:t xml:space="preserve"> care in a certain region. The RCO is obligated to provide care for the AWBZ insured</w:t>
      </w:r>
      <w:r w:rsidR="00C72491">
        <w:rPr>
          <w:rFonts w:ascii="Arial" w:hAnsi="Arial" w:cs="Arial"/>
          <w:sz w:val="22"/>
          <w:szCs w:val="22"/>
          <w:lang w:val="en-GB"/>
        </w:rPr>
        <w:t>.</w:t>
      </w:r>
      <w:r w:rsidRPr="00C51D78">
        <w:rPr>
          <w:rFonts w:ascii="Arial" w:hAnsi="Arial" w:cs="Arial"/>
          <w:sz w:val="22"/>
          <w:szCs w:val="22"/>
          <w:lang w:val="en-GB"/>
        </w:rPr>
        <w:t xml:space="preserve"> The RCO is free to cont</w:t>
      </w:r>
      <w:r w:rsidR="00C72491">
        <w:rPr>
          <w:rFonts w:ascii="Arial" w:hAnsi="Arial" w:cs="Arial"/>
          <w:sz w:val="22"/>
          <w:szCs w:val="22"/>
          <w:lang w:val="en-GB"/>
        </w:rPr>
        <w:t>r</w:t>
      </w:r>
      <w:r w:rsidRPr="00C51D78">
        <w:rPr>
          <w:rFonts w:ascii="Arial" w:hAnsi="Arial" w:cs="Arial"/>
          <w:sz w:val="22"/>
          <w:szCs w:val="22"/>
          <w:lang w:val="en-GB"/>
        </w:rPr>
        <w:t>act care from care providers in the region and to negotiate about price and quality. The execution of the tasks of the RCO will</w:t>
      </w:r>
      <w:r w:rsidR="008737C6" w:rsidRPr="00C51D78">
        <w:rPr>
          <w:rFonts w:ascii="Arial" w:hAnsi="Arial" w:cs="Arial"/>
          <w:sz w:val="22"/>
          <w:szCs w:val="22"/>
          <w:lang w:val="en-GB"/>
        </w:rPr>
        <w:t>,</w:t>
      </w:r>
      <w:r w:rsidRPr="00C51D78">
        <w:rPr>
          <w:rFonts w:ascii="Arial" w:hAnsi="Arial" w:cs="Arial"/>
          <w:sz w:val="22"/>
          <w:szCs w:val="22"/>
          <w:lang w:val="en-GB"/>
        </w:rPr>
        <w:t xml:space="preserve"> in general</w:t>
      </w:r>
      <w:r w:rsidR="008737C6" w:rsidRPr="00C51D78">
        <w:rPr>
          <w:rFonts w:ascii="Arial" w:hAnsi="Arial" w:cs="Arial"/>
          <w:sz w:val="22"/>
          <w:szCs w:val="22"/>
          <w:lang w:val="en-GB"/>
        </w:rPr>
        <w:t>,</w:t>
      </w:r>
      <w:r w:rsidRPr="00C51D78">
        <w:rPr>
          <w:rFonts w:ascii="Arial" w:hAnsi="Arial" w:cs="Arial"/>
          <w:sz w:val="22"/>
          <w:szCs w:val="22"/>
          <w:lang w:val="en-GB"/>
        </w:rPr>
        <w:t xml:space="preserve"> be granted to the </w:t>
      </w:r>
      <w:r w:rsidRPr="00C51D78">
        <w:rPr>
          <w:rFonts w:ascii="Arial" w:hAnsi="Arial" w:cs="Arial"/>
          <w:sz w:val="22"/>
          <w:szCs w:val="22"/>
          <w:lang w:val="en-GB"/>
        </w:rPr>
        <w:lastRenderedPageBreak/>
        <w:t xml:space="preserve">largest private health insurance company in a certain region. They can obtain </w:t>
      </w:r>
      <w:r w:rsidR="0052686D" w:rsidRPr="00C51D78">
        <w:rPr>
          <w:rFonts w:ascii="Arial" w:hAnsi="Arial" w:cs="Arial"/>
          <w:sz w:val="22"/>
          <w:szCs w:val="22"/>
          <w:lang w:val="en-GB"/>
        </w:rPr>
        <w:t>a consent</w:t>
      </w:r>
      <w:r w:rsidRPr="00C51D78">
        <w:rPr>
          <w:rFonts w:ascii="Arial" w:hAnsi="Arial" w:cs="Arial"/>
          <w:sz w:val="22"/>
          <w:szCs w:val="22"/>
          <w:lang w:val="en-GB"/>
        </w:rPr>
        <w:t xml:space="preserve"> to exploit the AWBZ during a limited number of years. </w:t>
      </w:r>
    </w:p>
    <w:p w:rsidR="009A0A68" w:rsidRPr="00C51D78" w:rsidRDefault="009A0A68" w:rsidP="009A0A68">
      <w:pPr>
        <w:spacing w:line="360" w:lineRule="auto"/>
        <w:jc w:val="both"/>
        <w:rPr>
          <w:rFonts w:ascii="Arial" w:hAnsi="Arial" w:cs="Arial"/>
          <w:sz w:val="22"/>
          <w:szCs w:val="22"/>
          <w:lang w:val="en-GB"/>
        </w:rPr>
      </w:pPr>
      <w:r w:rsidRPr="00C51D78">
        <w:rPr>
          <w:rFonts w:ascii="Arial" w:hAnsi="Arial" w:cs="Arial"/>
          <w:sz w:val="22"/>
          <w:szCs w:val="22"/>
          <w:lang w:val="en-GB"/>
        </w:rPr>
        <w:t>In order to receive care under the AWBZ a person must have a consent</w:t>
      </w:r>
      <w:r w:rsidR="008640AD">
        <w:rPr>
          <w:rFonts w:ascii="Arial" w:hAnsi="Arial" w:cs="Arial"/>
          <w:sz w:val="22"/>
          <w:szCs w:val="22"/>
          <w:lang w:val="en-GB"/>
        </w:rPr>
        <w:t xml:space="preserve"> of the CIZ</w:t>
      </w:r>
      <w:r w:rsidRPr="00C51D78">
        <w:rPr>
          <w:rFonts w:ascii="Arial" w:hAnsi="Arial" w:cs="Arial"/>
          <w:sz w:val="22"/>
          <w:szCs w:val="22"/>
          <w:lang w:val="en-GB"/>
        </w:rPr>
        <w:t>. The RCO has a responsibility in guaranteeing sufficient care for patients, but cannot an</w:t>
      </w:r>
      <w:r w:rsidR="006C4170" w:rsidRPr="00C51D78">
        <w:rPr>
          <w:rFonts w:ascii="Arial" w:hAnsi="Arial" w:cs="Arial"/>
          <w:sz w:val="22"/>
          <w:szCs w:val="22"/>
          <w:lang w:val="en-GB"/>
        </w:rPr>
        <w:t>d</w:t>
      </w:r>
      <w:r w:rsidRPr="00C51D78">
        <w:rPr>
          <w:rFonts w:ascii="Arial" w:hAnsi="Arial" w:cs="Arial"/>
          <w:sz w:val="22"/>
          <w:szCs w:val="22"/>
          <w:lang w:val="en-GB"/>
        </w:rPr>
        <w:t xml:space="preserve"> may not be able to influence the consents which </w:t>
      </w:r>
      <w:r w:rsidR="00284419" w:rsidRPr="00C51D78">
        <w:rPr>
          <w:rFonts w:ascii="Arial" w:hAnsi="Arial" w:cs="Arial"/>
          <w:sz w:val="22"/>
          <w:szCs w:val="22"/>
          <w:lang w:val="en-GB"/>
        </w:rPr>
        <w:t>give</w:t>
      </w:r>
      <w:r w:rsidRPr="00C51D78">
        <w:rPr>
          <w:rFonts w:ascii="Arial" w:hAnsi="Arial" w:cs="Arial"/>
          <w:sz w:val="22"/>
          <w:szCs w:val="22"/>
          <w:lang w:val="en-GB"/>
        </w:rPr>
        <w:t xml:space="preserve"> a patient the right for care under the AWBZ. </w:t>
      </w:r>
      <w:r w:rsidRPr="00F60D76">
        <w:rPr>
          <w:rFonts w:ascii="Arial" w:hAnsi="Arial" w:cs="Arial"/>
          <w:sz w:val="22"/>
          <w:szCs w:val="22"/>
          <w:lang w:val="en-GB"/>
        </w:rPr>
        <w:t>This should be done by an independent organ. This consent can be obtained through the Centre for Healthcare Consents (CIZ), which is a nationwide organization. Through the introduction</w:t>
      </w:r>
      <w:r w:rsidRPr="00C51D78">
        <w:rPr>
          <w:rFonts w:ascii="Arial" w:hAnsi="Arial" w:cs="Arial"/>
          <w:sz w:val="22"/>
          <w:szCs w:val="22"/>
          <w:lang w:val="en-GB"/>
        </w:rPr>
        <w:t xml:space="preserve"> of a nationwide organization for the access to the AWBZ</w:t>
      </w:r>
      <w:r w:rsidR="00C72491">
        <w:rPr>
          <w:rFonts w:ascii="Arial" w:hAnsi="Arial" w:cs="Arial"/>
          <w:sz w:val="22"/>
          <w:szCs w:val="22"/>
          <w:lang w:val="en-GB"/>
        </w:rPr>
        <w:t>,</w:t>
      </w:r>
      <w:r w:rsidRPr="00C51D78">
        <w:rPr>
          <w:rFonts w:ascii="Arial" w:hAnsi="Arial" w:cs="Arial"/>
          <w:sz w:val="22"/>
          <w:szCs w:val="22"/>
          <w:lang w:val="en-GB"/>
        </w:rPr>
        <w:t xml:space="preserve"> the consents would become uniform for all AWBZ insured. This would also improve quality and </w:t>
      </w:r>
      <w:r w:rsidR="00C72491">
        <w:rPr>
          <w:rFonts w:ascii="Arial" w:hAnsi="Arial" w:cs="Arial"/>
          <w:sz w:val="22"/>
          <w:szCs w:val="22"/>
          <w:lang w:val="en-GB"/>
        </w:rPr>
        <w:t>efficiency</w:t>
      </w:r>
      <w:r w:rsidRPr="00C51D78">
        <w:rPr>
          <w:rFonts w:ascii="Arial" w:hAnsi="Arial" w:cs="Arial"/>
          <w:sz w:val="22"/>
          <w:szCs w:val="22"/>
          <w:lang w:val="en-GB"/>
        </w:rPr>
        <w:t xml:space="preserve">. </w:t>
      </w:r>
      <w:r w:rsidR="00C72491">
        <w:rPr>
          <w:rFonts w:ascii="Arial" w:hAnsi="Arial" w:cs="Arial"/>
          <w:sz w:val="22"/>
          <w:szCs w:val="22"/>
          <w:lang w:val="en-GB"/>
        </w:rPr>
        <w:t xml:space="preserve">The </w:t>
      </w:r>
      <w:r w:rsidR="0052686D" w:rsidRPr="00C51D78">
        <w:rPr>
          <w:rFonts w:ascii="Arial" w:hAnsi="Arial" w:cs="Arial"/>
          <w:sz w:val="22"/>
          <w:szCs w:val="22"/>
          <w:lang w:val="en-GB"/>
        </w:rPr>
        <w:t xml:space="preserve">CIZ </w:t>
      </w:r>
      <w:r w:rsidR="00C72491">
        <w:rPr>
          <w:rFonts w:ascii="Arial" w:hAnsi="Arial" w:cs="Arial"/>
          <w:sz w:val="22"/>
          <w:szCs w:val="22"/>
          <w:lang w:val="en-GB"/>
        </w:rPr>
        <w:t>is</w:t>
      </w:r>
      <w:r w:rsidRPr="00C51D78">
        <w:rPr>
          <w:rFonts w:ascii="Arial" w:hAnsi="Arial" w:cs="Arial"/>
          <w:sz w:val="22"/>
          <w:szCs w:val="22"/>
          <w:lang w:val="en-GB"/>
        </w:rPr>
        <w:t xml:space="preserve"> financed by the Ministry of Health. Through the uniform procedures the CIZ is an important source of information for the Ministry</w:t>
      </w:r>
      <w:r w:rsidR="00C72491">
        <w:rPr>
          <w:rFonts w:ascii="Arial" w:hAnsi="Arial" w:cs="Arial"/>
          <w:sz w:val="22"/>
          <w:szCs w:val="22"/>
          <w:lang w:val="en-GB"/>
        </w:rPr>
        <w:t>,</w:t>
      </w:r>
      <w:r w:rsidRPr="00C51D78">
        <w:rPr>
          <w:rFonts w:ascii="Arial" w:hAnsi="Arial" w:cs="Arial"/>
          <w:sz w:val="22"/>
          <w:szCs w:val="22"/>
          <w:lang w:val="en-GB"/>
        </w:rPr>
        <w:t xml:space="preserve"> to monitor the developments </w:t>
      </w:r>
      <w:r w:rsidR="00C72491">
        <w:rPr>
          <w:rFonts w:ascii="Arial" w:hAnsi="Arial" w:cs="Arial"/>
          <w:sz w:val="22"/>
          <w:szCs w:val="22"/>
          <w:lang w:val="en-GB"/>
        </w:rPr>
        <w:t>of</w:t>
      </w:r>
      <w:r w:rsidRPr="00C51D78">
        <w:rPr>
          <w:rFonts w:ascii="Arial" w:hAnsi="Arial" w:cs="Arial"/>
          <w:sz w:val="22"/>
          <w:szCs w:val="22"/>
          <w:lang w:val="en-GB"/>
        </w:rPr>
        <w:t xml:space="preserve"> the AWBZ and analyze the effects for the future. </w:t>
      </w:r>
    </w:p>
    <w:p w:rsidR="00C26821" w:rsidRPr="00C51D78" w:rsidRDefault="00C26821" w:rsidP="006F3289">
      <w:pPr>
        <w:spacing w:line="360" w:lineRule="auto"/>
        <w:jc w:val="both"/>
        <w:rPr>
          <w:rFonts w:ascii="Arial" w:hAnsi="Arial" w:cs="Arial"/>
          <w:sz w:val="22"/>
          <w:szCs w:val="22"/>
          <w:lang w:val="en-GB"/>
        </w:rPr>
      </w:pPr>
    </w:p>
    <w:p w:rsidR="00C26821" w:rsidRPr="00C51D78" w:rsidRDefault="00C26821" w:rsidP="009502BF">
      <w:pPr>
        <w:pStyle w:val="Heading3"/>
        <w:spacing w:line="360" w:lineRule="auto"/>
        <w:jc w:val="both"/>
        <w:rPr>
          <w:b w:val="0"/>
          <w:bCs w:val="0"/>
          <w:kern w:val="32"/>
          <w:sz w:val="22"/>
          <w:szCs w:val="22"/>
          <w:u w:val="single"/>
          <w:lang w:val="en-GB"/>
        </w:rPr>
      </w:pPr>
      <w:bookmarkStart w:id="80" w:name="_Toc332190497"/>
      <w:r w:rsidRPr="00C51D78">
        <w:rPr>
          <w:b w:val="0"/>
          <w:bCs w:val="0"/>
          <w:kern w:val="32"/>
          <w:sz w:val="22"/>
          <w:szCs w:val="22"/>
          <w:u w:val="single"/>
          <w:lang w:val="en-GB"/>
        </w:rPr>
        <w:t>New instruments for cost control</w:t>
      </w:r>
      <w:bookmarkEnd w:id="80"/>
    </w:p>
    <w:p w:rsidR="00ED7584" w:rsidRPr="00C51D78" w:rsidRDefault="009A0A68" w:rsidP="00ED7584">
      <w:pPr>
        <w:spacing w:line="360" w:lineRule="auto"/>
        <w:jc w:val="both"/>
        <w:rPr>
          <w:rFonts w:ascii="Arial" w:hAnsi="Arial" w:cs="Arial"/>
          <w:sz w:val="22"/>
          <w:szCs w:val="22"/>
          <w:lang w:val="en-GB"/>
        </w:rPr>
      </w:pPr>
      <w:r w:rsidRPr="00C51D78">
        <w:rPr>
          <w:rFonts w:ascii="Arial" w:hAnsi="Arial" w:cs="Arial"/>
          <w:sz w:val="22"/>
          <w:szCs w:val="22"/>
          <w:lang w:val="en-GB"/>
        </w:rPr>
        <w:t>In the old AWBZ the care organizations</w:t>
      </w:r>
      <w:r w:rsidR="00C72491">
        <w:rPr>
          <w:rFonts w:ascii="Arial" w:hAnsi="Arial" w:cs="Arial"/>
          <w:sz w:val="22"/>
          <w:szCs w:val="22"/>
          <w:lang w:val="en-GB"/>
        </w:rPr>
        <w:t>,</w:t>
      </w:r>
      <w:r w:rsidRPr="00C51D78">
        <w:rPr>
          <w:rFonts w:ascii="Arial" w:hAnsi="Arial" w:cs="Arial"/>
          <w:sz w:val="22"/>
          <w:szCs w:val="22"/>
          <w:lang w:val="en-GB"/>
        </w:rPr>
        <w:t xml:space="preserve"> which had a concession of the Ministry of Health</w:t>
      </w:r>
      <w:r w:rsidR="00C72491">
        <w:rPr>
          <w:rFonts w:ascii="Arial" w:hAnsi="Arial" w:cs="Arial"/>
          <w:sz w:val="22"/>
          <w:szCs w:val="22"/>
          <w:lang w:val="en-GB"/>
        </w:rPr>
        <w:t>,</w:t>
      </w:r>
      <w:r w:rsidRPr="00C51D78">
        <w:rPr>
          <w:rFonts w:ascii="Arial" w:hAnsi="Arial" w:cs="Arial"/>
          <w:sz w:val="22"/>
          <w:szCs w:val="22"/>
          <w:lang w:val="en-GB"/>
        </w:rPr>
        <w:t xml:space="preserve"> </w:t>
      </w:r>
      <w:r w:rsidR="000F290F" w:rsidRPr="00C51D78">
        <w:rPr>
          <w:rFonts w:ascii="Arial" w:hAnsi="Arial" w:cs="Arial"/>
          <w:sz w:val="22"/>
          <w:szCs w:val="22"/>
          <w:lang w:val="en-GB"/>
        </w:rPr>
        <w:t xml:space="preserve">were entitled to </w:t>
      </w:r>
      <w:r w:rsidRPr="00C51D78">
        <w:rPr>
          <w:rFonts w:ascii="Arial" w:hAnsi="Arial" w:cs="Arial"/>
          <w:sz w:val="22"/>
          <w:szCs w:val="22"/>
          <w:lang w:val="en-GB"/>
        </w:rPr>
        <w:t xml:space="preserve">a budget. This budget was largely </w:t>
      </w:r>
      <w:r w:rsidR="000F290F" w:rsidRPr="00C51D78">
        <w:rPr>
          <w:rFonts w:ascii="Arial" w:hAnsi="Arial" w:cs="Arial"/>
          <w:sz w:val="22"/>
          <w:szCs w:val="22"/>
          <w:lang w:val="en-GB"/>
        </w:rPr>
        <w:t xml:space="preserve">fixed and not based </w:t>
      </w:r>
      <w:r w:rsidRPr="00C51D78">
        <w:rPr>
          <w:rFonts w:ascii="Arial" w:hAnsi="Arial" w:cs="Arial"/>
          <w:sz w:val="22"/>
          <w:szCs w:val="22"/>
          <w:lang w:val="en-GB"/>
        </w:rPr>
        <w:t xml:space="preserve">on the production of care </w:t>
      </w:r>
      <w:r w:rsidR="000F290F" w:rsidRPr="00C51D78">
        <w:rPr>
          <w:rFonts w:ascii="Arial" w:hAnsi="Arial" w:cs="Arial"/>
          <w:sz w:val="22"/>
          <w:szCs w:val="22"/>
          <w:lang w:val="en-GB"/>
        </w:rPr>
        <w:t>for the AWBZ</w:t>
      </w:r>
      <w:r w:rsidR="005E026F">
        <w:rPr>
          <w:rFonts w:ascii="Arial" w:hAnsi="Arial" w:cs="Arial"/>
          <w:sz w:val="22"/>
          <w:szCs w:val="22"/>
          <w:lang w:val="en-GB"/>
        </w:rPr>
        <w:t>. The R</w:t>
      </w:r>
      <w:r w:rsidRPr="00C51D78">
        <w:rPr>
          <w:rFonts w:ascii="Arial" w:hAnsi="Arial" w:cs="Arial"/>
          <w:sz w:val="22"/>
          <w:szCs w:val="22"/>
          <w:lang w:val="en-GB"/>
        </w:rPr>
        <w:t xml:space="preserve">egional </w:t>
      </w:r>
      <w:r w:rsidR="005E026F">
        <w:rPr>
          <w:rFonts w:ascii="Arial" w:hAnsi="Arial" w:cs="Arial"/>
          <w:sz w:val="22"/>
          <w:szCs w:val="22"/>
          <w:lang w:val="en-GB"/>
        </w:rPr>
        <w:t>Care O</w:t>
      </w:r>
      <w:r w:rsidRPr="00C51D78">
        <w:rPr>
          <w:rFonts w:ascii="Arial" w:hAnsi="Arial" w:cs="Arial"/>
          <w:sz w:val="22"/>
          <w:szCs w:val="22"/>
          <w:lang w:val="en-GB"/>
        </w:rPr>
        <w:t xml:space="preserve">ffices had no </w:t>
      </w:r>
      <w:r w:rsidR="000F290F" w:rsidRPr="00C51D78">
        <w:rPr>
          <w:rFonts w:ascii="Arial" w:hAnsi="Arial" w:cs="Arial"/>
          <w:sz w:val="22"/>
          <w:szCs w:val="22"/>
          <w:lang w:val="en-GB"/>
        </w:rPr>
        <w:t>choice</w:t>
      </w:r>
      <w:r w:rsidRPr="00C51D78">
        <w:rPr>
          <w:rFonts w:ascii="Arial" w:hAnsi="Arial" w:cs="Arial"/>
          <w:sz w:val="22"/>
          <w:szCs w:val="22"/>
          <w:lang w:val="en-GB"/>
        </w:rPr>
        <w:t xml:space="preserve"> to contract </w:t>
      </w:r>
      <w:r w:rsidR="0052686D" w:rsidRPr="00C51D78">
        <w:rPr>
          <w:rFonts w:ascii="Arial" w:hAnsi="Arial" w:cs="Arial"/>
          <w:sz w:val="22"/>
          <w:szCs w:val="22"/>
          <w:lang w:val="en-GB"/>
        </w:rPr>
        <w:t>these organizations</w:t>
      </w:r>
      <w:r w:rsidRPr="00C51D78">
        <w:rPr>
          <w:rFonts w:ascii="Arial" w:hAnsi="Arial" w:cs="Arial"/>
          <w:sz w:val="22"/>
          <w:szCs w:val="22"/>
          <w:lang w:val="en-GB"/>
        </w:rPr>
        <w:t xml:space="preserve">, as this was obligated under the AWBZ. </w:t>
      </w:r>
      <w:r w:rsidR="00ED7584" w:rsidRPr="00C51D78">
        <w:rPr>
          <w:rFonts w:ascii="Arial" w:hAnsi="Arial" w:cs="Arial"/>
          <w:sz w:val="22"/>
          <w:szCs w:val="22"/>
          <w:lang w:val="en-GB"/>
        </w:rPr>
        <w:t>The budget of healthcare organizations before the modernization of the AWBZ consisted of three main components;</w:t>
      </w:r>
    </w:p>
    <w:p w:rsidR="00ED7584" w:rsidRPr="00C51D78" w:rsidRDefault="0052686D" w:rsidP="00ED7584">
      <w:pPr>
        <w:numPr>
          <w:ilvl w:val="0"/>
          <w:numId w:val="8"/>
        </w:numPr>
        <w:spacing w:line="360" w:lineRule="auto"/>
        <w:jc w:val="both"/>
        <w:rPr>
          <w:rFonts w:ascii="Arial" w:hAnsi="Arial" w:cs="Arial"/>
          <w:sz w:val="22"/>
          <w:szCs w:val="22"/>
          <w:lang w:val="en-GB"/>
        </w:rPr>
      </w:pPr>
      <w:r w:rsidRPr="00C51D78">
        <w:rPr>
          <w:rFonts w:ascii="Arial" w:hAnsi="Arial" w:cs="Arial"/>
          <w:sz w:val="22"/>
          <w:szCs w:val="22"/>
          <w:lang w:val="en-GB"/>
        </w:rPr>
        <w:t>Capital</w:t>
      </w:r>
      <w:r w:rsidR="00ED7584" w:rsidRPr="00C51D78">
        <w:rPr>
          <w:rFonts w:ascii="Arial" w:hAnsi="Arial" w:cs="Arial"/>
          <w:sz w:val="22"/>
          <w:szCs w:val="22"/>
          <w:lang w:val="en-GB"/>
        </w:rPr>
        <w:t xml:space="preserve"> cost</w:t>
      </w:r>
      <w:r w:rsidR="005E026F">
        <w:rPr>
          <w:rFonts w:ascii="Arial" w:hAnsi="Arial" w:cs="Arial"/>
          <w:sz w:val="22"/>
          <w:szCs w:val="22"/>
          <w:lang w:val="en-GB"/>
        </w:rPr>
        <w:t>s</w:t>
      </w:r>
      <w:r w:rsidR="00ED7584" w:rsidRPr="00C51D78">
        <w:rPr>
          <w:rFonts w:ascii="Arial" w:hAnsi="Arial" w:cs="Arial"/>
          <w:sz w:val="22"/>
          <w:szCs w:val="22"/>
          <w:lang w:val="en-GB"/>
        </w:rPr>
        <w:t xml:space="preserve">; these </w:t>
      </w:r>
      <w:r w:rsidRPr="00C51D78">
        <w:rPr>
          <w:rFonts w:ascii="Arial" w:hAnsi="Arial" w:cs="Arial"/>
          <w:sz w:val="22"/>
          <w:szCs w:val="22"/>
          <w:lang w:val="en-GB"/>
        </w:rPr>
        <w:t>costs</w:t>
      </w:r>
      <w:r w:rsidR="00ED7584" w:rsidRPr="00C51D78">
        <w:rPr>
          <w:rFonts w:ascii="Arial" w:hAnsi="Arial" w:cs="Arial"/>
          <w:sz w:val="22"/>
          <w:szCs w:val="22"/>
          <w:lang w:val="en-GB"/>
        </w:rPr>
        <w:t xml:space="preserve"> were budgeted based on a concession of the healthcare organization with the Ministry of Health. This part of the budget was predetermined and could not be negotiated by the </w:t>
      </w:r>
      <w:r w:rsidR="005E026F">
        <w:rPr>
          <w:rFonts w:ascii="Arial" w:hAnsi="Arial" w:cs="Arial"/>
          <w:sz w:val="22"/>
          <w:szCs w:val="22"/>
          <w:lang w:val="en-GB"/>
        </w:rPr>
        <w:t>healthcare organization or the R</w:t>
      </w:r>
      <w:r w:rsidR="00ED7584" w:rsidRPr="00C51D78">
        <w:rPr>
          <w:rFonts w:ascii="Arial" w:hAnsi="Arial" w:cs="Arial"/>
          <w:sz w:val="22"/>
          <w:szCs w:val="22"/>
          <w:lang w:val="en-GB"/>
        </w:rPr>
        <w:t xml:space="preserve">egional </w:t>
      </w:r>
      <w:r w:rsidR="005E026F">
        <w:rPr>
          <w:rFonts w:ascii="Arial" w:hAnsi="Arial" w:cs="Arial"/>
          <w:sz w:val="22"/>
          <w:szCs w:val="22"/>
          <w:lang w:val="en-GB"/>
        </w:rPr>
        <w:t>C</w:t>
      </w:r>
      <w:r w:rsidR="00ED7584" w:rsidRPr="00C51D78">
        <w:rPr>
          <w:rFonts w:ascii="Arial" w:hAnsi="Arial" w:cs="Arial"/>
          <w:sz w:val="22"/>
          <w:szCs w:val="22"/>
          <w:lang w:val="en-GB"/>
        </w:rPr>
        <w:t xml:space="preserve">are </w:t>
      </w:r>
      <w:r w:rsidR="005E026F">
        <w:rPr>
          <w:rFonts w:ascii="Arial" w:hAnsi="Arial" w:cs="Arial"/>
          <w:sz w:val="22"/>
          <w:szCs w:val="22"/>
          <w:lang w:val="en-GB"/>
        </w:rPr>
        <w:t>O</w:t>
      </w:r>
      <w:r w:rsidR="00ED7584" w:rsidRPr="00C51D78">
        <w:rPr>
          <w:rFonts w:ascii="Arial" w:hAnsi="Arial" w:cs="Arial"/>
          <w:sz w:val="22"/>
          <w:szCs w:val="22"/>
          <w:lang w:val="en-GB"/>
        </w:rPr>
        <w:t xml:space="preserve">ffice. </w:t>
      </w:r>
    </w:p>
    <w:p w:rsidR="00ED7584" w:rsidRPr="00C51D78" w:rsidRDefault="0052686D" w:rsidP="00ED7584">
      <w:pPr>
        <w:numPr>
          <w:ilvl w:val="0"/>
          <w:numId w:val="8"/>
        </w:numPr>
        <w:spacing w:line="360" w:lineRule="auto"/>
        <w:jc w:val="both"/>
        <w:rPr>
          <w:rFonts w:ascii="Arial" w:hAnsi="Arial" w:cs="Arial"/>
          <w:sz w:val="22"/>
          <w:szCs w:val="22"/>
          <w:lang w:val="en-GB"/>
        </w:rPr>
      </w:pPr>
      <w:r w:rsidRPr="00C51D78">
        <w:rPr>
          <w:rFonts w:ascii="Arial" w:hAnsi="Arial" w:cs="Arial"/>
          <w:sz w:val="22"/>
          <w:szCs w:val="22"/>
          <w:lang w:val="en-GB"/>
        </w:rPr>
        <w:t>Capacity-based</w:t>
      </w:r>
      <w:r w:rsidR="00ED7584" w:rsidRPr="00C51D78">
        <w:rPr>
          <w:rFonts w:ascii="Arial" w:hAnsi="Arial" w:cs="Arial"/>
          <w:sz w:val="22"/>
          <w:szCs w:val="22"/>
          <w:lang w:val="en-GB"/>
        </w:rPr>
        <w:t xml:space="preserve"> cost</w:t>
      </w:r>
      <w:r w:rsidR="005E026F">
        <w:rPr>
          <w:rFonts w:ascii="Arial" w:hAnsi="Arial" w:cs="Arial"/>
          <w:sz w:val="22"/>
          <w:szCs w:val="22"/>
          <w:lang w:val="en-GB"/>
        </w:rPr>
        <w:t>s</w:t>
      </w:r>
      <w:r w:rsidR="00ED7584" w:rsidRPr="00C51D78">
        <w:rPr>
          <w:rFonts w:ascii="Arial" w:hAnsi="Arial" w:cs="Arial"/>
          <w:sz w:val="22"/>
          <w:szCs w:val="22"/>
          <w:lang w:val="en-GB"/>
        </w:rPr>
        <w:t>; this budget was determined based on the capacity of a health care organization and also could not be negotiated.</w:t>
      </w:r>
    </w:p>
    <w:p w:rsidR="00ED7584" w:rsidRPr="00C51D78" w:rsidRDefault="0052686D" w:rsidP="00ED7584">
      <w:pPr>
        <w:numPr>
          <w:ilvl w:val="0"/>
          <w:numId w:val="8"/>
        </w:numPr>
        <w:spacing w:line="360" w:lineRule="auto"/>
        <w:jc w:val="both"/>
        <w:rPr>
          <w:rFonts w:ascii="Arial" w:hAnsi="Arial" w:cs="Arial"/>
          <w:sz w:val="22"/>
          <w:szCs w:val="22"/>
          <w:lang w:val="en-GB"/>
        </w:rPr>
      </w:pPr>
      <w:r w:rsidRPr="00C51D78">
        <w:rPr>
          <w:rFonts w:ascii="Arial" w:hAnsi="Arial" w:cs="Arial"/>
          <w:sz w:val="22"/>
          <w:szCs w:val="22"/>
          <w:lang w:val="en-GB"/>
        </w:rPr>
        <w:t>Standard</w:t>
      </w:r>
      <w:r w:rsidR="00ED7584" w:rsidRPr="00C51D78">
        <w:rPr>
          <w:rFonts w:ascii="Arial" w:hAnsi="Arial" w:cs="Arial"/>
          <w:sz w:val="22"/>
          <w:szCs w:val="22"/>
          <w:lang w:val="en-GB"/>
        </w:rPr>
        <w:t xml:space="preserve"> operating cost</w:t>
      </w:r>
      <w:r w:rsidR="005E026F">
        <w:rPr>
          <w:rFonts w:ascii="Arial" w:hAnsi="Arial" w:cs="Arial"/>
          <w:sz w:val="22"/>
          <w:szCs w:val="22"/>
          <w:lang w:val="en-GB"/>
        </w:rPr>
        <w:t>s</w:t>
      </w:r>
      <w:r w:rsidR="00ED7584" w:rsidRPr="00C51D78">
        <w:rPr>
          <w:rFonts w:ascii="Arial" w:hAnsi="Arial" w:cs="Arial"/>
          <w:sz w:val="22"/>
          <w:szCs w:val="22"/>
          <w:lang w:val="en-GB"/>
        </w:rPr>
        <w:t xml:space="preserve">; the third and final </w:t>
      </w:r>
      <w:r w:rsidR="000F185D">
        <w:rPr>
          <w:rFonts w:ascii="Arial" w:hAnsi="Arial" w:cs="Arial"/>
          <w:sz w:val="22"/>
          <w:szCs w:val="22"/>
          <w:lang w:val="en-GB"/>
        </w:rPr>
        <w:t>component</w:t>
      </w:r>
      <w:r w:rsidR="00ED7584" w:rsidRPr="00C51D78">
        <w:rPr>
          <w:rFonts w:ascii="Arial" w:hAnsi="Arial" w:cs="Arial"/>
          <w:sz w:val="22"/>
          <w:szCs w:val="22"/>
          <w:lang w:val="en-GB"/>
        </w:rPr>
        <w:t xml:space="preserve"> of the budget was based on the production by a health care organization. This </w:t>
      </w:r>
      <w:r w:rsidR="000F185D">
        <w:rPr>
          <w:rFonts w:ascii="Arial" w:hAnsi="Arial" w:cs="Arial"/>
          <w:sz w:val="22"/>
          <w:szCs w:val="22"/>
          <w:lang w:val="en-GB"/>
        </w:rPr>
        <w:t>component</w:t>
      </w:r>
      <w:r w:rsidR="00ED7584" w:rsidRPr="00C51D78">
        <w:rPr>
          <w:rFonts w:ascii="Arial" w:hAnsi="Arial" w:cs="Arial"/>
          <w:sz w:val="22"/>
          <w:szCs w:val="22"/>
          <w:lang w:val="en-GB"/>
        </w:rPr>
        <w:t xml:space="preserve"> was subject of negotiation, but on a limited scale.</w:t>
      </w:r>
    </w:p>
    <w:p w:rsidR="00ED7584" w:rsidRDefault="00ED7584" w:rsidP="009A0A68">
      <w:pPr>
        <w:spacing w:line="360" w:lineRule="auto"/>
        <w:jc w:val="both"/>
        <w:rPr>
          <w:rFonts w:ascii="Arial" w:hAnsi="Arial" w:cs="Arial"/>
          <w:sz w:val="22"/>
          <w:szCs w:val="22"/>
          <w:lang w:val="en-GB"/>
        </w:rPr>
      </w:pPr>
    </w:p>
    <w:p w:rsidR="00C72491" w:rsidRDefault="00C72491" w:rsidP="00C72491">
      <w:pPr>
        <w:spacing w:line="360" w:lineRule="auto"/>
        <w:jc w:val="both"/>
        <w:rPr>
          <w:rFonts w:ascii="Arial" w:hAnsi="Arial" w:cs="Arial"/>
          <w:sz w:val="22"/>
          <w:szCs w:val="22"/>
          <w:lang w:val="en-GB"/>
        </w:rPr>
      </w:pPr>
      <w:r w:rsidRPr="00C51D78">
        <w:rPr>
          <w:rFonts w:ascii="Arial" w:hAnsi="Arial" w:cs="Arial"/>
          <w:sz w:val="22"/>
          <w:szCs w:val="22"/>
          <w:lang w:val="en-GB"/>
        </w:rPr>
        <w:t xml:space="preserve">When the budget right of the </w:t>
      </w:r>
      <w:r>
        <w:rPr>
          <w:rFonts w:ascii="Arial" w:hAnsi="Arial" w:cs="Arial"/>
          <w:sz w:val="22"/>
          <w:szCs w:val="22"/>
          <w:lang w:val="en-GB"/>
        </w:rPr>
        <w:t>healthcare organizations</w:t>
      </w:r>
      <w:r w:rsidRPr="00C51D78">
        <w:rPr>
          <w:rFonts w:ascii="Arial" w:hAnsi="Arial" w:cs="Arial"/>
          <w:sz w:val="22"/>
          <w:szCs w:val="22"/>
          <w:lang w:val="en-GB"/>
        </w:rPr>
        <w:t xml:space="preserve"> was abolished, the </w:t>
      </w:r>
      <w:r w:rsidR="005E026F">
        <w:rPr>
          <w:rFonts w:ascii="Arial" w:hAnsi="Arial" w:cs="Arial"/>
          <w:sz w:val="22"/>
          <w:szCs w:val="22"/>
          <w:lang w:val="en-GB"/>
        </w:rPr>
        <w:t>R</w:t>
      </w:r>
      <w:r w:rsidRPr="00C51D78">
        <w:rPr>
          <w:rFonts w:ascii="Arial" w:hAnsi="Arial" w:cs="Arial"/>
          <w:sz w:val="22"/>
          <w:szCs w:val="22"/>
          <w:lang w:val="en-GB"/>
        </w:rPr>
        <w:t xml:space="preserve">egional </w:t>
      </w:r>
      <w:r w:rsidR="005E026F">
        <w:rPr>
          <w:rFonts w:ascii="Arial" w:hAnsi="Arial" w:cs="Arial"/>
          <w:sz w:val="22"/>
          <w:szCs w:val="22"/>
          <w:lang w:val="en-GB"/>
        </w:rPr>
        <w:t>C</w:t>
      </w:r>
      <w:r w:rsidRPr="00C51D78">
        <w:rPr>
          <w:rFonts w:ascii="Arial" w:hAnsi="Arial" w:cs="Arial"/>
          <w:sz w:val="22"/>
          <w:szCs w:val="22"/>
          <w:lang w:val="en-GB"/>
        </w:rPr>
        <w:t xml:space="preserve">are </w:t>
      </w:r>
      <w:r w:rsidR="005E026F">
        <w:rPr>
          <w:rFonts w:ascii="Arial" w:hAnsi="Arial" w:cs="Arial"/>
          <w:sz w:val="22"/>
          <w:szCs w:val="22"/>
          <w:lang w:val="en-GB"/>
        </w:rPr>
        <w:t>O</w:t>
      </w:r>
      <w:r w:rsidRPr="00C51D78">
        <w:rPr>
          <w:rFonts w:ascii="Arial" w:hAnsi="Arial" w:cs="Arial"/>
          <w:sz w:val="22"/>
          <w:szCs w:val="22"/>
          <w:lang w:val="en-GB"/>
        </w:rPr>
        <w:t>ffices could take the price and quality of care by the individual care organizations into account, when the yearly budget contracts wou</w:t>
      </w:r>
      <w:r w:rsidR="005E026F">
        <w:rPr>
          <w:rFonts w:ascii="Arial" w:hAnsi="Arial" w:cs="Arial"/>
          <w:sz w:val="22"/>
          <w:szCs w:val="22"/>
          <w:lang w:val="en-GB"/>
        </w:rPr>
        <w:t xml:space="preserve">ld be discussed. The care could </w:t>
      </w:r>
      <w:r w:rsidRPr="00C51D78">
        <w:rPr>
          <w:rFonts w:ascii="Arial" w:hAnsi="Arial" w:cs="Arial"/>
          <w:sz w:val="22"/>
          <w:szCs w:val="22"/>
          <w:lang w:val="en-GB"/>
        </w:rPr>
        <w:t xml:space="preserve">be delivered by the best performing and most cost-effective care organizations. This would create a better negotiating position of the </w:t>
      </w:r>
      <w:r w:rsidR="005E026F">
        <w:rPr>
          <w:rFonts w:ascii="Arial" w:hAnsi="Arial" w:cs="Arial"/>
          <w:sz w:val="22"/>
          <w:szCs w:val="22"/>
          <w:lang w:val="en-GB"/>
        </w:rPr>
        <w:t>R</w:t>
      </w:r>
      <w:r w:rsidRPr="00C51D78">
        <w:rPr>
          <w:rFonts w:ascii="Arial" w:hAnsi="Arial" w:cs="Arial"/>
          <w:sz w:val="22"/>
          <w:szCs w:val="22"/>
          <w:lang w:val="en-GB"/>
        </w:rPr>
        <w:t xml:space="preserve">egional </w:t>
      </w:r>
      <w:r w:rsidR="005E026F">
        <w:rPr>
          <w:rFonts w:ascii="Arial" w:hAnsi="Arial" w:cs="Arial"/>
          <w:sz w:val="22"/>
          <w:szCs w:val="22"/>
          <w:lang w:val="en-GB"/>
        </w:rPr>
        <w:t>C</w:t>
      </w:r>
      <w:r w:rsidRPr="00C51D78">
        <w:rPr>
          <w:rFonts w:ascii="Arial" w:hAnsi="Arial" w:cs="Arial"/>
          <w:sz w:val="22"/>
          <w:szCs w:val="22"/>
          <w:lang w:val="en-GB"/>
        </w:rPr>
        <w:t xml:space="preserve">are </w:t>
      </w:r>
      <w:r w:rsidR="005E026F">
        <w:rPr>
          <w:rFonts w:ascii="Arial" w:hAnsi="Arial" w:cs="Arial"/>
          <w:sz w:val="22"/>
          <w:szCs w:val="22"/>
          <w:lang w:val="en-GB"/>
        </w:rPr>
        <w:t>O</w:t>
      </w:r>
      <w:r w:rsidRPr="00C51D78">
        <w:rPr>
          <w:rFonts w:ascii="Arial" w:hAnsi="Arial" w:cs="Arial"/>
          <w:sz w:val="22"/>
          <w:szCs w:val="22"/>
          <w:lang w:val="en-GB"/>
        </w:rPr>
        <w:t>ffice and ultimately lower cost for the AWBZ.</w:t>
      </w:r>
    </w:p>
    <w:p w:rsidR="00C72491" w:rsidRDefault="00C72491" w:rsidP="009A0A68">
      <w:pPr>
        <w:spacing w:line="360" w:lineRule="auto"/>
        <w:jc w:val="both"/>
        <w:rPr>
          <w:rFonts w:ascii="Arial" w:hAnsi="Arial" w:cs="Arial"/>
          <w:sz w:val="22"/>
          <w:szCs w:val="22"/>
          <w:lang w:val="en-GB"/>
        </w:rPr>
      </w:pPr>
    </w:p>
    <w:p w:rsidR="001A3D8E" w:rsidRDefault="001A3D8E" w:rsidP="009A0A68">
      <w:pPr>
        <w:spacing w:line="360" w:lineRule="auto"/>
        <w:jc w:val="both"/>
        <w:rPr>
          <w:rFonts w:ascii="Arial" w:hAnsi="Arial" w:cs="Arial"/>
          <w:sz w:val="22"/>
          <w:szCs w:val="22"/>
          <w:lang w:val="en-GB"/>
        </w:rPr>
      </w:pPr>
    </w:p>
    <w:p w:rsidR="00EE7674" w:rsidRPr="00C51D78" w:rsidRDefault="0055119F" w:rsidP="00EE7674">
      <w:pPr>
        <w:spacing w:line="360" w:lineRule="auto"/>
        <w:jc w:val="both"/>
        <w:rPr>
          <w:rFonts w:ascii="Arial" w:hAnsi="Arial" w:cs="Arial"/>
          <w:sz w:val="22"/>
          <w:szCs w:val="22"/>
          <w:lang w:val="en-GB"/>
        </w:rPr>
      </w:pPr>
      <w:r w:rsidRPr="00C51D78">
        <w:rPr>
          <w:rFonts w:ascii="Arial" w:hAnsi="Arial" w:cs="Arial"/>
          <w:sz w:val="18"/>
          <w:szCs w:val="18"/>
          <w:lang w:val="en-GB"/>
        </w:rPr>
        <w:lastRenderedPageBreak/>
        <w:t xml:space="preserve">Figure </w:t>
      </w:r>
      <w:r w:rsidR="00BF3568">
        <w:rPr>
          <w:rFonts w:ascii="Arial" w:hAnsi="Arial" w:cs="Arial"/>
          <w:sz w:val="18"/>
          <w:szCs w:val="18"/>
          <w:lang w:val="en-GB"/>
        </w:rPr>
        <w:t>6</w:t>
      </w:r>
      <w:r w:rsidR="00EE7674" w:rsidRPr="00C51D78">
        <w:rPr>
          <w:rFonts w:ascii="Arial" w:hAnsi="Arial" w:cs="Arial"/>
          <w:sz w:val="18"/>
          <w:szCs w:val="18"/>
          <w:lang w:val="en-GB"/>
        </w:rPr>
        <w:t xml:space="preserve">: Financial flowchart of the healthcare </w:t>
      </w:r>
      <w:r w:rsidR="00EE7674" w:rsidRPr="00F60D76">
        <w:rPr>
          <w:rFonts w:ascii="Arial" w:hAnsi="Arial" w:cs="Arial"/>
          <w:sz w:val="18"/>
          <w:szCs w:val="18"/>
          <w:lang w:val="en-GB"/>
        </w:rPr>
        <w:t xml:space="preserve">system in the </w:t>
      </w:r>
      <w:smartTag w:uri="urn:schemas-microsoft-com:office:smarttags" w:element="country-region">
        <w:smartTag w:uri="urn:schemas-microsoft-com:office:smarttags" w:element="place">
          <w:r w:rsidR="00EE7674" w:rsidRPr="00F60D76">
            <w:rPr>
              <w:rFonts w:ascii="Arial" w:hAnsi="Arial" w:cs="Arial"/>
              <w:sz w:val="18"/>
              <w:szCs w:val="18"/>
              <w:lang w:val="en-GB"/>
            </w:rPr>
            <w:t>Netherlands</w:t>
          </w:r>
        </w:smartTag>
      </w:smartTag>
      <w:r w:rsidR="00EE7674" w:rsidRPr="00F60D76">
        <w:rPr>
          <w:rFonts w:ascii="Arial" w:hAnsi="Arial" w:cs="Arial"/>
          <w:sz w:val="18"/>
          <w:szCs w:val="18"/>
          <w:lang w:val="en-GB"/>
        </w:rPr>
        <w:t xml:space="preserve"> (</w:t>
      </w:r>
      <w:r w:rsidR="0092624B" w:rsidRPr="00F60D76">
        <w:rPr>
          <w:rFonts w:ascii="Arial" w:hAnsi="Arial" w:cs="Arial"/>
          <w:sz w:val="18"/>
          <w:szCs w:val="18"/>
          <w:lang w:val="en-GB"/>
        </w:rPr>
        <w:t>Nivel</w:t>
      </w:r>
      <w:r w:rsidR="00A103EE" w:rsidRPr="00F60D76">
        <w:rPr>
          <w:rFonts w:ascii="Arial" w:hAnsi="Arial" w:cs="Arial"/>
          <w:sz w:val="18"/>
          <w:szCs w:val="18"/>
          <w:lang w:val="en-GB"/>
        </w:rPr>
        <w:t>,</w:t>
      </w:r>
      <w:r w:rsidR="00EE7674" w:rsidRPr="00F60D76">
        <w:rPr>
          <w:rFonts w:ascii="Arial" w:hAnsi="Arial" w:cs="Arial"/>
          <w:sz w:val="18"/>
          <w:szCs w:val="18"/>
          <w:lang w:val="en-GB"/>
        </w:rPr>
        <w:t xml:space="preserve"> 2010)</w:t>
      </w:r>
    </w:p>
    <w:p w:rsidR="00EE7674" w:rsidRPr="00C51D78" w:rsidRDefault="006D7DD8" w:rsidP="009A0A68">
      <w:pPr>
        <w:spacing w:line="360" w:lineRule="auto"/>
        <w:jc w:val="both"/>
        <w:rPr>
          <w:rFonts w:ascii="Arial" w:hAnsi="Arial" w:cs="Arial"/>
          <w:sz w:val="22"/>
          <w:szCs w:val="22"/>
          <w:lang w:val="en-GB"/>
        </w:rPr>
      </w:pPr>
      <w:r>
        <w:rPr>
          <w:rFonts w:ascii="Arial" w:hAnsi="Arial" w:cs="Arial"/>
          <w:noProof/>
          <w:sz w:val="22"/>
          <w:szCs w:val="22"/>
          <w:lang w:val="en-US"/>
        </w:rPr>
        <w:drawing>
          <wp:inline distT="0" distB="0" distL="0" distR="0">
            <wp:extent cx="4168140" cy="5614035"/>
            <wp:effectExtent l="19050" t="0" r="3810" b="0"/>
            <wp:docPr id="7" name="Picture 7" descr="聰ת퍤⽃甯棄ｩ━甩匁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聰ת퍤⽃甯棄ｩ━甩匁異"/>
                    <pic:cNvPicPr>
                      <a:picLocks noChangeAspect="1" noChangeArrowheads="1"/>
                    </pic:cNvPicPr>
                  </pic:nvPicPr>
                  <pic:blipFill>
                    <a:blip r:embed="rId14" cstate="print"/>
                    <a:srcRect/>
                    <a:stretch>
                      <a:fillRect/>
                    </a:stretch>
                  </pic:blipFill>
                  <pic:spPr bwMode="auto">
                    <a:xfrm>
                      <a:off x="0" y="0"/>
                      <a:ext cx="4168140" cy="5614035"/>
                    </a:xfrm>
                    <a:prstGeom prst="rect">
                      <a:avLst/>
                    </a:prstGeom>
                    <a:noFill/>
                    <a:ln w="9525">
                      <a:noFill/>
                      <a:miter lim="800000"/>
                      <a:headEnd/>
                      <a:tailEnd/>
                    </a:ln>
                  </pic:spPr>
                </pic:pic>
              </a:graphicData>
            </a:graphic>
          </wp:inline>
        </w:drawing>
      </w:r>
    </w:p>
    <w:p w:rsidR="00B23AC5" w:rsidRDefault="00B23AC5" w:rsidP="009457E0">
      <w:pPr>
        <w:spacing w:line="360" w:lineRule="auto"/>
        <w:jc w:val="both"/>
        <w:rPr>
          <w:rFonts w:ascii="Arial" w:hAnsi="Arial" w:cs="Arial"/>
          <w:sz w:val="22"/>
          <w:szCs w:val="22"/>
          <w:lang w:val="en-GB"/>
        </w:rPr>
      </w:pPr>
    </w:p>
    <w:p w:rsidR="009457E0" w:rsidRPr="00C51D78" w:rsidRDefault="009457E0" w:rsidP="009457E0">
      <w:pPr>
        <w:spacing w:line="360" w:lineRule="auto"/>
        <w:jc w:val="both"/>
        <w:rPr>
          <w:rFonts w:ascii="Arial" w:hAnsi="Arial" w:cs="Arial"/>
          <w:sz w:val="22"/>
          <w:szCs w:val="22"/>
          <w:lang w:val="en-GB"/>
        </w:rPr>
      </w:pPr>
      <w:r w:rsidRPr="00C51D78">
        <w:rPr>
          <w:rFonts w:ascii="Arial" w:hAnsi="Arial" w:cs="Arial"/>
          <w:sz w:val="22"/>
          <w:szCs w:val="22"/>
          <w:lang w:val="en-GB"/>
        </w:rPr>
        <w:t>In the old AWBZ system the healthcare organizations were compensated for the capital cost</w:t>
      </w:r>
      <w:r w:rsidR="005E026F">
        <w:rPr>
          <w:rFonts w:ascii="Arial" w:hAnsi="Arial" w:cs="Arial"/>
          <w:sz w:val="22"/>
          <w:szCs w:val="22"/>
          <w:lang w:val="en-GB"/>
        </w:rPr>
        <w:t>s</w:t>
      </w:r>
      <w:r w:rsidRPr="00C51D78">
        <w:rPr>
          <w:rFonts w:ascii="Arial" w:hAnsi="Arial" w:cs="Arial"/>
          <w:sz w:val="22"/>
          <w:szCs w:val="22"/>
          <w:lang w:val="en-GB"/>
        </w:rPr>
        <w:t xml:space="preserve"> of investments which were approved by the Ministry of Health. This meant that both the healthcare organization and the financing agency (often a bank) were almost excluded from risk on these investments- and financing projects. The Ministry of Health guaranteed the loans, but could decide on the investment projects of individual healthcare organizations. In order to facilitate the new role of the Ministry of Health and the healthcare organizations both the freedom for the investment projects and the risk which is involved in financing </w:t>
      </w:r>
      <w:r w:rsidR="00FE4AAE" w:rsidRPr="00C51D78">
        <w:rPr>
          <w:rFonts w:ascii="Arial" w:hAnsi="Arial" w:cs="Arial"/>
          <w:sz w:val="22"/>
          <w:szCs w:val="22"/>
          <w:lang w:val="en-GB"/>
        </w:rPr>
        <w:t>these projects</w:t>
      </w:r>
      <w:r w:rsidRPr="00C51D78">
        <w:rPr>
          <w:rFonts w:ascii="Arial" w:hAnsi="Arial" w:cs="Arial"/>
          <w:sz w:val="22"/>
          <w:szCs w:val="22"/>
          <w:lang w:val="en-GB"/>
        </w:rPr>
        <w:t xml:space="preserve"> is delegated to the healthcare organizations. They will have to asses the financial feasibility of </w:t>
      </w:r>
      <w:r w:rsidR="00FE4AAE" w:rsidRPr="00C51D78">
        <w:rPr>
          <w:rFonts w:ascii="Arial" w:hAnsi="Arial" w:cs="Arial"/>
          <w:sz w:val="22"/>
          <w:szCs w:val="22"/>
          <w:lang w:val="en-GB"/>
        </w:rPr>
        <w:t>these projects</w:t>
      </w:r>
      <w:r w:rsidRPr="00C51D78">
        <w:rPr>
          <w:rFonts w:ascii="Arial" w:hAnsi="Arial" w:cs="Arial"/>
          <w:sz w:val="22"/>
          <w:szCs w:val="22"/>
          <w:lang w:val="en-GB"/>
        </w:rPr>
        <w:t xml:space="preserve"> and have a banking institution finance these projects based on economic reasons.  </w:t>
      </w:r>
    </w:p>
    <w:p w:rsidR="00ED7584" w:rsidRDefault="00ED7584" w:rsidP="009457E0">
      <w:pPr>
        <w:spacing w:line="360" w:lineRule="auto"/>
        <w:jc w:val="both"/>
        <w:rPr>
          <w:rFonts w:ascii="Arial" w:hAnsi="Arial" w:cs="Arial"/>
          <w:sz w:val="22"/>
          <w:szCs w:val="22"/>
          <w:lang w:val="en-GB"/>
        </w:rPr>
      </w:pPr>
    </w:p>
    <w:p w:rsidR="00E659D0" w:rsidRPr="00C51D78" w:rsidRDefault="00E659D0" w:rsidP="009502BF">
      <w:pPr>
        <w:pStyle w:val="Heading3"/>
        <w:spacing w:line="360" w:lineRule="auto"/>
        <w:jc w:val="both"/>
        <w:rPr>
          <w:b w:val="0"/>
          <w:bCs w:val="0"/>
          <w:kern w:val="32"/>
          <w:sz w:val="22"/>
          <w:szCs w:val="22"/>
          <w:u w:val="single"/>
          <w:lang w:val="en-GB"/>
        </w:rPr>
      </w:pPr>
      <w:bookmarkStart w:id="81" w:name="_Toc332190498"/>
      <w:r w:rsidRPr="00C51D78">
        <w:rPr>
          <w:b w:val="0"/>
          <w:bCs w:val="0"/>
          <w:kern w:val="32"/>
          <w:sz w:val="22"/>
          <w:szCs w:val="22"/>
          <w:u w:val="single"/>
          <w:lang w:val="en-GB"/>
        </w:rPr>
        <w:lastRenderedPageBreak/>
        <w:t>Social Support Act</w:t>
      </w:r>
      <w:bookmarkEnd w:id="81"/>
    </w:p>
    <w:p w:rsidR="00E659D0" w:rsidRPr="00C51D78" w:rsidRDefault="00E659D0" w:rsidP="00061A46">
      <w:pPr>
        <w:spacing w:line="360" w:lineRule="auto"/>
        <w:jc w:val="both"/>
        <w:rPr>
          <w:rFonts w:ascii="Arial" w:hAnsi="Arial" w:cs="Arial"/>
          <w:sz w:val="22"/>
          <w:szCs w:val="22"/>
          <w:lang w:val="en-GB"/>
        </w:rPr>
      </w:pPr>
      <w:r w:rsidRPr="00C51D78">
        <w:rPr>
          <w:rFonts w:ascii="Arial" w:hAnsi="Arial" w:cs="Arial"/>
          <w:sz w:val="22"/>
          <w:szCs w:val="22"/>
          <w:lang w:val="en-GB"/>
        </w:rPr>
        <w:t xml:space="preserve">With the introduction of </w:t>
      </w:r>
      <w:r w:rsidRPr="00F60D76">
        <w:rPr>
          <w:rFonts w:ascii="Arial" w:hAnsi="Arial" w:cs="Arial"/>
          <w:sz w:val="22"/>
          <w:szCs w:val="22"/>
          <w:lang w:val="en-GB"/>
        </w:rPr>
        <w:t xml:space="preserve">the </w:t>
      </w:r>
      <w:r w:rsidR="00A103EE" w:rsidRPr="00F60D76">
        <w:rPr>
          <w:rFonts w:ascii="Arial" w:hAnsi="Arial" w:cs="Arial"/>
          <w:sz w:val="22"/>
          <w:szCs w:val="22"/>
          <w:lang w:val="en-GB"/>
        </w:rPr>
        <w:t>S</w:t>
      </w:r>
      <w:r w:rsidRPr="00F60D76">
        <w:rPr>
          <w:rFonts w:ascii="Arial" w:hAnsi="Arial" w:cs="Arial"/>
          <w:sz w:val="22"/>
          <w:szCs w:val="22"/>
          <w:lang w:val="en-GB"/>
        </w:rPr>
        <w:t xml:space="preserve">ocial </w:t>
      </w:r>
      <w:r w:rsidR="00A103EE" w:rsidRPr="00F60D76">
        <w:rPr>
          <w:rFonts w:ascii="Arial" w:hAnsi="Arial" w:cs="Arial"/>
          <w:sz w:val="22"/>
          <w:szCs w:val="22"/>
          <w:lang w:val="en-GB"/>
        </w:rPr>
        <w:t>S</w:t>
      </w:r>
      <w:r w:rsidRPr="00F60D76">
        <w:rPr>
          <w:rFonts w:ascii="Arial" w:hAnsi="Arial" w:cs="Arial"/>
          <w:sz w:val="22"/>
          <w:szCs w:val="22"/>
          <w:lang w:val="en-GB"/>
        </w:rPr>
        <w:t>upp</w:t>
      </w:r>
      <w:r w:rsidR="00EE609F" w:rsidRPr="00F60D76">
        <w:rPr>
          <w:rFonts w:ascii="Arial" w:hAnsi="Arial" w:cs="Arial"/>
          <w:sz w:val="22"/>
          <w:szCs w:val="22"/>
          <w:lang w:val="en-GB"/>
        </w:rPr>
        <w:t xml:space="preserve">ort </w:t>
      </w:r>
      <w:r w:rsidR="00A103EE" w:rsidRPr="00F60D76">
        <w:rPr>
          <w:rFonts w:ascii="Arial" w:hAnsi="Arial" w:cs="Arial"/>
          <w:sz w:val="22"/>
          <w:szCs w:val="22"/>
          <w:lang w:val="en-GB"/>
        </w:rPr>
        <w:t>A</w:t>
      </w:r>
      <w:r w:rsidR="00EE609F" w:rsidRPr="00F60D76">
        <w:rPr>
          <w:rFonts w:ascii="Arial" w:hAnsi="Arial" w:cs="Arial"/>
          <w:sz w:val="22"/>
          <w:szCs w:val="22"/>
          <w:lang w:val="en-GB"/>
        </w:rPr>
        <w:t>ct (WMO) in</w:t>
      </w:r>
      <w:r w:rsidR="00EE609F" w:rsidRPr="00C51D78">
        <w:rPr>
          <w:rFonts w:ascii="Arial" w:hAnsi="Arial" w:cs="Arial"/>
          <w:sz w:val="22"/>
          <w:szCs w:val="22"/>
          <w:lang w:val="en-GB"/>
        </w:rPr>
        <w:t xml:space="preserve"> 2007</w:t>
      </w:r>
      <w:r w:rsidR="00250A2A" w:rsidRPr="00C51D78">
        <w:rPr>
          <w:rFonts w:ascii="Arial" w:hAnsi="Arial" w:cs="Arial"/>
          <w:sz w:val="22"/>
          <w:szCs w:val="22"/>
          <w:lang w:val="en-GB"/>
        </w:rPr>
        <w:t>,</w:t>
      </w:r>
      <w:r w:rsidRPr="00C51D78">
        <w:rPr>
          <w:rFonts w:ascii="Arial" w:hAnsi="Arial" w:cs="Arial"/>
          <w:sz w:val="22"/>
          <w:szCs w:val="22"/>
          <w:lang w:val="en-GB"/>
        </w:rPr>
        <w:t xml:space="preserve"> task</w:t>
      </w:r>
      <w:r w:rsidR="001E325A" w:rsidRPr="00C51D78">
        <w:rPr>
          <w:rFonts w:ascii="Arial" w:hAnsi="Arial" w:cs="Arial"/>
          <w:sz w:val="22"/>
          <w:szCs w:val="22"/>
          <w:lang w:val="en-GB"/>
        </w:rPr>
        <w:t>s</w:t>
      </w:r>
      <w:r w:rsidRPr="00C51D78">
        <w:rPr>
          <w:rFonts w:ascii="Arial" w:hAnsi="Arial" w:cs="Arial"/>
          <w:sz w:val="22"/>
          <w:szCs w:val="22"/>
          <w:lang w:val="en-GB"/>
        </w:rPr>
        <w:t xml:space="preserve"> </w:t>
      </w:r>
      <w:r w:rsidR="000F185D">
        <w:rPr>
          <w:rFonts w:ascii="Arial" w:hAnsi="Arial" w:cs="Arial"/>
          <w:sz w:val="22"/>
          <w:szCs w:val="22"/>
          <w:lang w:val="en-GB"/>
        </w:rPr>
        <w:t>were</w:t>
      </w:r>
      <w:r w:rsidRPr="00C51D78">
        <w:rPr>
          <w:rFonts w:ascii="Arial" w:hAnsi="Arial" w:cs="Arial"/>
          <w:sz w:val="22"/>
          <w:szCs w:val="22"/>
          <w:lang w:val="en-GB"/>
        </w:rPr>
        <w:t xml:space="preserve"> converted from the AWBZ Act to a separate Act which would be executed by the municipalities. The tasks which were converted </w:t>
      </w:r>
      <w:r w:rsidR="00C72491">
        <w:rPr>
          <w:rFonts w:ascii="Arial" w:hAnsi="Arial" w:cs="Arial"/>
          <w:sz w:val="22"/>
          <w:szCs w:val="22"/>
          <w:lang w:val="en-GB"/>
        </w:rPr>
        <w:t>regard to</w:t>
      </w:r>
      <w:r w:rsidRPr="00C51D78">
        <w:rPr>
          <w:rFonts w:ascii="Arial" w:hAnsi="Arial" w:cs="Arial"/>
          <w:sz w:val="22"/>
          <w:szCs w:val="22"/>
          <w:lang w:val="en-GB"/>
        </w:rPr>
        <w:t xml:space="preserve"> home care. The </w:t>
      </w:r>
      <w:r w:rsidR="005E026F">
        <w:rPr>
          <w:rFonts w:ascii="Arial" w:hAnsi="Arial" w:cs="Arial"/>
          <w:sz w:val="22"/>
          <w:szCs w:val="22"/>
          <w:lang w:val="en-GB"/>
        </w:rPr>
        <w:t>m</w:t>
      </w:r>
      <w:r w:rsidRPr="00C51D78">
        <w:rPr>
          <w:rFonts w:ascii="Arial" w:hAnsi="Arial" w:cs="Arial"/>
          <w:sz w:val="22"/>
          <w:szCs w:val="22"/>
          <w:lang w:val="en-GB"/>
        </w:rPr>
        <w:t xml:space="preserve">unicipalities purchased the home care from care providers through tenders. Many municipalities </w:t>
      </w:r>
      <w:r w:rsidR="00127A71">
        <w:rPr>
          <w:rFonts w:ascii="Arial" w:hAnsi="Arial" w:cs="Arial"/>
          <w:sz w:val="22"/>
          <w:szCs w:val="22"/>
          <w:lang w:val="en-GB"/>
        </w:rPr>
        <w:t>have</w:t>
      </w:r>
      <w:r w:rsidRPr="00C51D78">
        <w:rPr>
          <w:rFonts w:ascii="Arial" w:hAnsi="Arial" w:cs="Arial"/>
          <w:sz w:val="22"/>
          <w:szCs w:val="22"/>
          <w:lang w:val="en-GB"/>
        </w:rPr>
        <w:t xml:space="preserve"> their own rules regarding the accountability of home care.</w:t>
      </w:r>
      <w:r w:rsidR="00E7431B" w:rsidRPr="00C51D78">
        <w:rPr>
          <w:rFonts w:ascii="Arial" w:hAnsi="Arial" w:cs="Arial"/>
          <w:sz w:val="22"/>
          <w:szCs w:val="22"/>
          <w:lang w:val="en-GB"/>
        </w:rPr>
        <w:t xml:space="preserve"> Through the decentralization</w:t>
      </w:r>
      <w:r w:rsidR="00127A71">
        <w:rPr>
          <w:rFonts w:ascii="Arial" w:hAnsi="Arial" w:cs="Arial"/>
          <w:sz w:val="22"/>
          <w:szCs w:val="22"/>
          <w:lang w:val="en-GB"/>
        </w:rPr>
        <w:t>,</w:t>
      </w:r>
      <w:r w:rsidR="00E7431B" w:rsidRPr="00C51D78">
        <w:rPr>
          <w:rFonts w:ascii="Arial" w:hAnsi="Arial" w:cs="Arial"/>
          <w:sz w:val="22"/>
          <w:szCs w:val="22"/>
          <w:lang w:val="en-GB"/>
        </w:rPr>
        <w:t xml:space="preserve"> the Social Support Act could be adjusted and implemented at a regional level, in order to customize the needs to the local population. This meant that the uniformity in declaration and registration </w:t>
      </w:r>
      <w:r w:rsidR="00127A71">
        <w:rPr>
          <w:rFonts w:ascii="Arial" w:hAnsi="Arial" w:cs="Arial"/>
          <w:sz w:val="22"/>
          <w:szCs w:val="22"/>
          <w:lang w:val="en-GB"/>
        </w:rPr>
        <w:t>decreased</w:t>
      </w:r>
      <w:r w:rsidR="00E7431B" w:rsidRPr="00C51D78">
        <w:rPr>
          <w:rFonts w:ascii="Arial" w:hAnsi="Arial" w:cs="Arial"/>
          <w:sz w:val="22"/>
          <w:szCs w:val="22"/>
          <w:lang w:val="en-GB"/>
        </w:rPr>
        <w:t xml:space="preserve">. </w:t>
      </w:r>
    </w:p>
    <w:p w:rsidR="00E7431B" w:rsidRPr="00C51D78" w:rsidRDefault="00E7431B" w:rsidP="00061A46">
      <w:pPr>
        <w:spacing w:line="360" w:lineRule="auto"/>
        <w:jc w:val="both"/>
        <w:rPr>
          <w:rFonts w:ascii="Arial" w:hAnsi="Arial" w:cs="Arial"/>
          <w:sz w:val="22"/>
          <w:szCs w:val="22"/>
          <w:lang w:val="en-GB"/>
        </w:rPr>
      </w:pPr>
    </w:p>
    <w:p w:rsidR="00E659D0" w:rsidRPr="00C51D78" w:rsidRDefault="00E659D0" w:rsidP="009502BF">
      <w:pPr>
        <w:pStyle w:val="Heading3"/>
        <w:spacing w:line="360" w:lineRule="auto"/>
        <w:jc w:val="both"/>
        <w:rPr>
          <w:b w:val="0"/>
          <w:bCs w:val="0"/>
          <w:kern w:val="32"/>
          <w:sz w:val="22"/>
          <w:szCs w:val="22"/>
          <w:u w:val="single"/>
          <w:lang w:val="en-GB"/>
        </w:rPr>
      </w:pPr>
      <w:bookmarkStart w:id="82" w:name="_Toc332190499"/>
      <w:r w:rsidRPr="00C51D78">
        <w:rPr>
          <w:b w:val="0"/>
          <w:bCs w:val="0"/>
          <w:kern w:val="32"/>
          <w:sz w:val="22"/>
          <w:szCs w:val="22"/>
          <w:u w:val="single"/>
          <w:lang w:val="en-GB"/>
        </w:rPr>
        <w:t>Health Insurance Act</w:t>
      </w:r>
      <w:bookmarkEnd w:id="82"/>
    </w:p>
    <w:p w:rsidR="00061A46" w:rsidRPr="00C51D78" w:rsidRDefault="00061A46" w:rsidP="00061A46">
      <w:pPr>
        <w:spacing w:line="360" w:lineRule="auto"/>
        <w:jc w:val="both"/>
        <w:rPr>
          <w:rFonts w:ascii="Arial" w:hAnsi="Arial" w:cs="Arial"/>
          <w:sz w:val="22"/>
          <w:szCs w:val="22"/>
          <w:lang w:val="en-GB"/>
        </w:rPr>
      </w:pPr>
      <w:r w:rsidRPr="00C51D78">
        <w:rPr>
          <w:rFonts w:ascii="Arial" w:hAnsi="Arial" w:cs="Arial"/>
          <w:sz w:val="22"/>
          <w:szCs w:val="22"/>
          <w:lang w:val="en-GB"/>
        </w:rPr>
        <w:t xml:space="preserve">One of the measures </w:t>
      </w:r>
      <w:r w:rsidRPr="00F60D76">
        <w:rPr>
          <w:rFonts w:ascii="Arial" w:hAnsi="Arial" w:cs="Arial"/>
          <w:sz w:val="22"/>
          <w:szCs w:val="22"/>
          <w:lang w:val="en-GB"/>
        </w:rPr>
        <w:t>taken within the context of the Modernization of the AWBZ is the implementation of the Health Insurance Act (ZVW)</w:t>
      </w:r>
      <w:r w:rsidR="00E7151A">
        <w:rPr>
          <w:rFonts w:ascii="Arial" w:hAnsi="Arial" w:cs="Arial"/>
          <w:sz w:val="22"/>
          <w:szCs w:val="22"/>
          <w:lang w:val="en-GB"/>
        </w:rPr>
        <w:t xml:space="preserve"> in 200</w:t>
      </w:r>
      <w:r w:rsidR="000F185D">
        <w:rPr>
          <w:rFonts w:ascii="Arial" w:hAnsi="Arial" w:cs="Arial"/>
          <w:sz w:val="22"/>
          <w:szCs w:val="22"/>
          <w:lang w:val="en-GB"/>
        </w:rPr>
        <w:t>6</w:t>
      </w:r>
      <w:r w:rsidRPr="00F60D76">
        <w:rPr>
          <w:rFonts w:ascii="Arial" w:hAnsi="Arial" w:cs="Arial"/>
          <w:sz w:val="22"/>
          <w:szCs w:val="22"/>
          <w:lang w:val="en-GB"/>
        </w:rPr>
        <w:t>. The Health</w:t>
      </w:r>
      <w:r w:rsidR="000F185D">
        <w:rPr>
          <w:rFonts w:ascii="Arial" w:hAnsi="Arial" w:cs="Arial"/>
          <w:sz w:val="22"/>
          <w:szCs w:val="22"/>
          <w:lang w:val="en-GB"/>
        </w:rPr>
        <w:t xml:space="preserve"> Insurance</w:t>
      </w:r>
      <w:r w:rsidRPr="00F60D76">
        <w:rPr>
          <w:rFonts w:ascii="Arial" w:hAnsi="Arial" w:cs="Arial"/>
          <w:sz w:val="22"/>
          <w:szCs w:val="22"/>
          <w:lang w:val="en-GB"/>
        </w:rPr>
        <w:t xml:space="preserve"> Act </w:t>
      </w:r>
      <w:r w:rsidR="005E026F">
        <w:rPr>
          <w:rFonts w:ascii="Arial" w:hAnsi="Arial" w:cs="Arial"/>
          <w:sz w:val="22"/>
          <w:szCs w:val="22"/>
          <w:lang w:val="en-GB"/>
        </w:rPr>
        <w:t>covers</w:t>
      </w:r>
      <w:r w:rsidRPr="00F60D76">
        <w:rPr>
          <w:rFonts w:ascii="Arial" w:hAnsi="Arial" w:cs="Arial"/>
          <w:sz w:val="22"/>
          <w:szCs w:val="22"/>
          <w:lang w:val="en-GB"/>
        </w:rPr>
        <w:t xml:space="preserve"> all medical care, which includes </w:t>
      </w:r>
      <w:r w:rsidR="00160302" w:rsidRPr="00F60D76">
        <w:rPr>
          <w:rFonts w:ascii="Arial" w:hAnsi="Arial" w:cs="Arial"/>
          <w:sz w:val="22"/>
          <w:szCs w:val="22"/>
          <w:lang w:val="en-GB"/>
        </w:rPr>
        <w:t>h</w:t>
      </w:r>
      <w:r w:rsidRPr="00F60D76">
        <w:rPr>
          <w:rFonts w:ascii="Arial" w:hAnsi="Arial" w:cs="Arial"/>
          <w:sz w:val="22"/>
          <w:szCs w:val="22"/>
          <w:lang w:val="en-GB"/>
        </w:rPr>
        <w:t>ospital care and general physician</w:t>
      </w:r>
      <w:r w:rsidR="00E7431B" w:rsidRPr="00F60D76">
        <w:rPr>
          <w:rFonts w:ascii="Arial" w:hAnsi="Arial" w:cs="Arial"/>
          <w:sz w:val="22"/>
          <w:szCs w:val="22"/>
          <w:lang w:val="en-GB"/>
        </w:rPr>
        <w:t>s</w:t>
      </w:r>
      <w:r w:rsidRPr="00F60D76">
        <w:rPr>
          <w:rFonts w:ascii="Arial" w:hAnsi="Arial" w:cs="Arial"/>
          <w:sz w:val="22"/>
          <w:szCs w:val="22"/>
          <w:lang w:val="en-GB"/>
        </w:rPr>
        <w:t>. The Health Insurance Act (ZVW) for curative care replaced the system of the Private Health Insura</w:t>
      </w:r>
      <w:r w:rsidR="00E7431B" w:rsidRPr="00F60D76">
        <w:rPr>
          <w:rFonts w:ascii="Arial" w:hAnsi="Arial" w:cs="Arial"/>
          <w:sz w:val="22"/>
          <w:szCs w:val="22"/>
          <w:lang w:val="en-GB"/>
        </w:rPr>
        <w:t>nce and Social Health Insurance</w:t>
      </w:r>
      <w:r w:rsidRPr="00F60D76">
        <w:rPr>
          <w:rFonts w:ascii="Arial" w:hAnsi="Arial" w:cs="Arial"/>
          <w:sz w:val="22"/>
          <w:szCs w:val="22"/>
          <w:lang w:val="en-GB"/>
        </w:rPr>
        <w:t>.</w:t>
      </w:r>
      <w:r w:rsidR="007B4809">
        <w:rPr>
          <w:rFonts w:ascii="Arial" w:hAnsi="Arial" w:cs="Arial"/>
          <w:sz w:val="22"/>
          <w:szCs w:val="22"/>
          <w:lang w:val="en-GB"/>
        </w:rPr>
        <w:t xml:space="preserve"> </w:t>
      </w:r>
      <w:r w:rsidRPr="00C51D78">
        <w:rPr>
          <w:rFonts w:ascii="Arial" w:hAnsi="Arial" w:cs="Arial"/>
          <w:sz w:val="22"/>
          <w:szCs w:val="22"/>
          <w:lang w:val="en-GB"/>
        </w:rPr>
        <w:t>The coverage of this Act consists of a basic coverage determined by the Government, which is standard for all insurers, and optional additional coverage, which can be adjusted by the insurance companies. A person is free to choose</w:t>
      </w:r>
      <w:r w:rsidR="007B4809">
        <w:rPr>
          <w:rFonts w:ascii="Arial" w:hAnsi="Arial" w:cs="Arial"/>
          <w:sz w:val="22"/>
          <w:szCs w:val="22"/>
          <w:lang w:val="en-GB"/>
        </w:rPr>
        <w:t>,</w:t>
      </w:r>
      <w:r w:rsidRPr="00C51D78">
        <w:rPr>
          <w:rFonts w:ascii="Arial" w:hAnsi="Arial" w:cs="Arial"/>
          <w:sz w:val="22"/>
          <w:szCs w:val="22"/>
          <w:lang w:val="en-GB"/>
        </w:rPr>
        <w:t xml:space="preserve"> or and which additional coverage he or she wants. Insurance companies are obligated to insure anyone who wishes a health insurance.</w:t>
      </w:r>
    </w:p>
    <w:p w:rsidR="00160302" w:rsidRPr="00F60D76" w:rsidRDefault="00061A46" w:rsidP="00061A46">
      <w:pPr>
        <w:spacing w:line="360" w:lineRule="auto"/>
        <w:jc w:val="both"/>
        <w:rPr>
          <w:rFonts w:ascii="Arial" w:hAnsi="Arial" w:cs="Arial"/>
          <w:sz w:val="22"/>
          <w:szCs w:val="22"/>
          <w:lang w:val="en-GB"/>
        </w:rPr>
      </w:pPr>
      <w:r w:rsidRPr="00C51D78">
        <w:rPr>
          <w:rFonts w:ascii="Arial" w:hAnsi="Arial" w:cs="Arial"/>
          <w:sz w:val="22"/>
          <w:szCs w:val="22"/>
          <w:lang w:val="en-GB"/>
        </w:rPr>
        <w:t xml:space="preserve">Although the introduction of the ZVW has led to a universal insurance for all Dutch residents and stimulated competition between insurance companies, this </w:t>
      </w:r>
      <w:r w:rsidR="003C1FD6">
        <w:rPr>
          <w:rFonts w:ascii="Arial" w:hAnsi="Arial" w:cs="Arial"/>
          <w:sz w:val="22"/>
          <w:szCs w:val="22"/>
          <w:lang w:val="en-GB"/>
        </w:rPr>
        <w:t>A</w:t>
      </w:r>
      <w:r w:rsidRPr="00C51D78">
        <w:rPr>
          <w:rFonts w:ascii="Arial" w:hAnsi="Arial" w:cs="Arial"/>
          <w:sz w:val="22"/>
          <w:szCs w:val="22"/>
          <w:lang w:val="en-GB"/>
        </w:rPr>
        <w:t xml:space="preserve">ct has not reduced health care expenditures. The annual increase of </w:t>
      </w:r>
      <w:r w:rsidRPr="00F60D76">
        <w:rPr>
          <w:rFonts w:ascii="Arial" w:hAnsi="Arial" w:cs="Arial"/>
          <w:sz w:val="22"/>
          <w:szCs w:val="22"/>
          <w:lang w:val="en-GB"/>
        </w:rPr>
        <w:t>cost of the ZVW was at an average 5% annually (Okma</w:t>
      </w:r>
      <w:r w:rsidR="006A73F6" w:rsidRPr="00F60D76">
        <w:rPr>
          <w:rFonts w:ascii="Arial" w:hAnsi="Arial" w:cs="Arial"/>
          <w:sz w:val="22"/>
          <w:szCs w:val="22"/>
          <w:lang w:val="en-GB"/>
        </w:rPr>
        <w:t>, Marmor and Oberlander,</w:t>
      </w:r>
      <w:r w:rsidRPr="00F60D76">
        <w:rPr>
          <w:rFonts w:ascii="Arial" w:hAnsi="Arial" w:cs="Arial"/>
          <w:sz w:val="22"/>
          <w:szCs w:val="22"/>
          <w:lang w:val="en-GB"/>
        </w:rPr>
        <w:t xml:space="preserve"> 2011). According to </w:t>
      </w:r>
      <w:r w:rsidR="006A73F6" w:rsidRPr="00F60D76">
        <w:rPr>
          <w:rFonts w:ascii="Arial" w:hAnsi="Arial" w:cs="Arial"/>
          <w:sz w:val="22"/>
          <w:szCs w:val="22"/>
          <w:lang w:val="en-GB"/>
        </w:rPr>
        <w:t>Okma</w:t>
      </w:r>
      <w:r w:rsidRPr="00F60D76">
        <w:rPr>
          <w:rFonts w:ascii="Arial" w:hAnsi="Arial" w:cs="Arial"/>
          <w:sz w:val="22"/>
          <w:szCs w:val="22"/>
          <w:lang w:val="en-GB"/>
        </w:rPr>
        <w:t xml:space="preserve"> et al. (2010) the efforts to increase competition also increased administrative cost</w:t>
      </w:r>
      <w:r w:rsidR="00370807">
        <w:rPr>
          <w:rFonts w:ascii="Arial" w:hAnsi="Arial" w:cs="Arial"/>
          <w:sz w:val="22"/>
          <w:szCs w:val="22"/>
          <w:lang w:val="en-GB"/>
        </w:rPr>
        <w:t>s</w:t>
      </w:r>
      <w:r w:rsidRPr="00F60D76">
        <w:rPr>
          <w:rFonts w:ascii="Arial" w:hAnsi="Arial" w:cs="Arial"/>
          <w:sz w:val="22"/>
          <w:szCs w:val="22"/>
          <w:lang w:val="en-GB"/>
        </w:rPr>
        <w:t xml:space="preserve">, due to the complexity of the system. The freedom to choose </w:t>
      </w:r>
      <w:r w:rsidR="00284419" w:rsidRPr="00F60D76">
        <w:rPr>
          <w:rFonts w:ascii="Arial" w:hAnsi="Arial" w:cs="Arial"/>
          <w:sz w:val="22"/>
          <w:szCs w:val="22"/>
          <w:lang w:val="en-GB"/>
        </w:rPr>
        <w:t>an</w:t>
      </w:r>
      <w:r w:rsidRPr="00F60D76">
        <w:rPr>
          <w:rFonts w:ascii="Arial" w:hAnsi="Arial" w:cs="Arial"/>
          <w:sz w:val="22"/>
          <w:szCs w:val="22"/>
          <w:lang w:val="en-GB"/>
        </w:rPr>
        <w:t xml:space="preserve"> insurance company under the ZVW did not bring about a large shift in the insurance field as people after 2006, at the initial launch of this Act, largely stayed with the same insurance company. Also, since the introduction of the ZVW, the number of insurance companies dropped from </w:t>
      </w:r>
      <w:smartTag w:uri="urn:schemas-microsoft-com:office:smarttags" w:element="metricconverter">
        <w:smartTagPr>
          <w:attr w:name="ProductID" w:val="57 in"/>
        </w:smartTagPr>
        <w:r w:rsidRPr="00F60D76">
          <w:rPr>
            <w:rFonts w:ascii="Arial" w:hAnsi="Arial" w:cs="Arial"/>
            <w:sz w:val="22"/>
            <w:szCs w:val="22"/>
            <w:lang w:val="en-GB"/>
          </w:rPr>
          <w:t>57 in</w:t>
        </w:r>
      </w:smartTag>
      <w:r w:rsidRPr="00F60D76">
        <w:rPr>
          <w:rFonts w:ascii="Arial" w:hAnsi="Arial" w:cs="Arial"/>
          <w:sz w:val="22"/>
          <w:szCs w:val="22"/>
          <w:lang w:val="en-GB"/>
        </w:rPr>
        <w:t xml:space="preserve"> 2006 to </w:t>
      </w:r>
      <w:smartTag w:uri="urn:schemas-microsoft-com:office:smarttags" w:element="metricconverter">
        <w:smartTagPr>
          <w:attr w:name="ProductID" w:val="29 in"/>
        </w:smartTagPr>
        <w:r w:rsidRPr="00F60D76">
          <w:rPr>
            <w:rFonts w:ascii="Arial" w:hAnsi="Arial" w:cs="Arial"/>
            <w:sz w:val="22"/>
            <w:szCs w:val="22"/>
            <w:lang w:val="en-GB"/>
          </w:rPr>
          <w:t>29 in</w:t>
        </w:r>
      </w:smartTag>
      <w:r w:rsidRPr="00F60D76">
        <w:rPr>
          <w:rFonts w:ascii="Arial" w:hAnsi="Arial" w:cs="Arial"/>
          <w:sz w:val="22"/>
          <w:szCs w:val="22"/>
          <w:lang w:val="en-GB"/>
        </w:rPr>
        <w:t xml:space="preserve"> 2010 (Maarse 2011). The four largest private health insurance companies have a combined market share of 90%. </w:t>
      </w:r>
    </w:p>
    <w:p w:rsidR="00061A46" w:rsidRPr="00C51D78" w:rsidRDefault="00061A46" w:rsidP="00061A46">
      <w:pPr>
        <w:spacing w:line="360" w:lineRule="auto"/>
        <w:jc w:val="both"/>
        <w:rPr>
          <w:rFonts w:ascii="Arial" w:hAnsi="Arial" w:cs="Arial"/>
          <w:sz w:val="22"/>
          <w:szCs w:val="22"/>
          <w:lang w:val="en-GB"/>
        </w:rPr>
      </w:pPr>
      <w:r w:rsidRPr="00F60D76">
        <w:rPr>
          <w:rFonts w:ascii="Arial" w:hAnsi="Arial" w:cs="Arial"/>
          <w:sz w:val="22"/>
          <w:szCs w:val="22"/>
          <w:lang w:val="en-GB"/>
        </w:rPr>
        <w:t>The funding of hospitals consists of two segments. In the A-segment prices are regulated, while in the B-segment the price-setting is led to the market. Maarse (2011) also points out that the hybrid sy</w:t>
      </w:r>
      <w:r w:rsidR="007B4809">
        <w:rPr>
          <w:rFonts w:ascii="Arial" w:hAnsi="Arial" w:cs="Arial"/>
          <w:sz w:val="22"/>
          <w:szCs w:val="22"/>
          <w:lang w:val="en-GB"/>
        </w:rPr>
        <w:t xml:space="preserve">stem </w:t>
      </w:r>
      <w:r w:rsidRPr="00F60D76">
        <w:rPr>
          <w:rFonts w:ascii="Arial" w:hAnsi="Arial" w:cs="Arial"/>
          <w:sz w:val="22"/>
          <w:szCs w:val="22"/>
          <w:lang w:val="en-GB"/>
        </w:rPr>
        <w:t>contributes to huge administrative complexity</w:t>
      </w:r>
      <w:r w:rsidRPr="00C51D78">
        <w:rPr>
          <w:rFonts w:ascii="Arial" w:hAnsi="Arial" w:cs="Arial"/>
          <w:sz w:val="22"/>
          <w:szCs w:val="22"/>
          <w:lang w:val="en-GB"/>
        </w:rPr>
        <w:t xml:space="preserve">. Although the ZVW has brought about a number of positive effects, for example shorter waiting list and increased competition among health insurers there is no evidence of savings </w:t>
      </w:r>
      <w:r w:rsidR="00160302" w:rsidRPr="00C51D78">
        <w:rPr>
          <w:rFonts w:ascii="Arial" w:hAnsi="Arial" w:cs="Arial"/>
          <w:sz w:val="22"/>
          <w:szCs w:val="22"/>
          <w:lang w:val="en-GB"/>
        </w:rPr>
        <w:t>of</w:t>
      </w:r>
      <w:r w:rsidR="00370807">
        <w:rPr>
          <w:rFonts w:ascii="Arial" w:hAnsi="Arial" w:cs="Arial"/>
          <w:sz w:val="22"/>
          <w:szCs w:val="22"/>
          <w:lang w:val="en-GB"/>
        </w:rPr>
        <w:t xml:space="preserve"> the total cost</w:t>
      </w:r>
      <w:r w:rsidRPr="00C51D78">
        <w:rPr>
          <w:rFonts w:ascii="Arial" w:hAnsi="Arial" w:cs="Arial"/>
          <w:sz w:val="22"/>
          <w:szCs w:val="22"/>
          <w:lang w:val="en-GB"/>
        </w:rPr>
        <w:t>. As a result of the increased competition health insurance companies incu</w:t>
      </w:r>
      <w:r w:rsidR="00370807">
        <w:rPr>
          <w:rFonts w:ascii="Arial" w:hAnsi="Arial" w:cs="Arial"/>
          <w:sz w:val="22"/>
          <w:szCs w:val="22"/>
          <w:lang w:val="en-GB"/>
        </w:rPr>
        <w:t>rred losses on the basic health</w:t>
      </w:r>
      <w:r w:rsidRPr="00C51D78">
        <w:rPr>
          <w:rFonts w:ascii="Arial" w:hAnsi="Arial" w:cs="Arial"/>
          <w:sz w:val="22"/>
          <w:szCs w:val="22"/>
          <w:lang w:val="en-GB"/>
        </w:rPr>
        <w:t xml:space="preserve">care package. </w:t>
      </w:r>
    </w:p>
    <w:p w:rsidR="00977371" w:rsidRPr="00C51D78" w:rsidRDefault="00977371" w:rsidP="009502BF">
      <w:pPr>
        <w:pStyle w:val="Heading3"/>
        <w:spacing w:line="360" w:lineRule="auto"/>
        <w:jc w:val="both"/>
        <w:rPr>
          <w:b w:val="0"/>
          <w:bCs w:val="0"/>
          <w:kern w:val="32"/>
          <w:sz w:val="22"/>
          <w:szCs w:val="22"/>
          <w:u w:val="single"/>
          <w:lang w:val="en-GB"/>
        </w:rPr>
      </w:pPr>
      <w:bookmarkStart w:id="83" w:name="_Toc332190500"/>
      <w:r w:rsidRPr="00C51D78">
        <w:rPr>
          <w:b w:val="0"/>
          <w:bCs w:val="0"/>
          <w:kern w:val="32"/>
          <w:sz w:val="22"/>
          <w:szCs w:val="22"/>
          <w:u w:val="single"/>
          <w:lang w:val="en-GB"/>
        </w:rPr>
        <w:lastRenderedPageBreak/>
        <w:t>International context</w:t>
      </w:r>
      <w:bookmarkEnd w:id="83"/>
    </w:p>
    <w:p w:rsidR="007C603D" w:rsidRPr="00C51D78" w:rsidRDefault="00977371" w:rsidP="005F1799">
      <w:pPr>
        <w:spacing w:line="360" w:lineRule="auto"/>
        <w:jc w:val="both"/>
        <w:rPr>
          <w:rFonts w:ascii="Arial" w:hAnsi="Arial" w:cs="Arial"/>
          <w:sz w:val="22"/>
          <w:szCs w:val="22"/>
          <w:lang w:val="en-GB"/>
        </w:rPr>
      </w:pPr>
      <w:r w:rsidRPr="00C51D78">
        <w:rPr>
          <w:rFonts w:ascii="Arial" w:hAnsi="Arial" w:cs="Arial"/>
          <w:sz w:val="22"/>
          <w:szCs w:val="22"/>
          <w:lang w:val="en-GB"/>
        </w:rPr>
        <w:t xml:space="preserve">The reforms </w:t>
      </w:r>
      <w:r w:rsidR="00A84FF2">
        <w:rPr>
          <w:rFonts w:ascii="Arial" w:hAnsi="Arial" w:cs="Arial"/>
          <w:sz w:val="22"/>
          <w:szCs w:val="22"/>
          <w:lang w:val="en-GB"/>
        </w:rPr>
        <w:t>to</w:t>
      </w:r>
      <w:r w:rsidRPr="00C51D78">
        <w:rPr>
          <w:rFonts w:ascii="Arial" w:hAnsi="Arial" w:cs="Arial"/>
          <w:sz w:val="22"/>
          <w:szCs w:val="22"/>
          <w:lang w:val="en-GB"/>
        </w:rPr>
        <w:t xml:space="preserve"> the healthcare system </w:t>
      </w:r>
      <w:r w:rsidR="00F67DF7" w:rsidRPr="00C51D78">
        <w:rPr>
          <w:rFonts w:ascii="Arial" w:hAnsi="Arial" w:cs="Arial"/>
          <w:sz w:val="22"/>
          <w:szCs w:val="22"/>
          <w:lang w:val="en-GB"/>
        </w:rPr>
        <w:t xml:space="preserve">are not contained to the </w:t>
      </w:r>
      <w:smartTag w:uri="urn:schemas-microsoft-com:office:smarttags" w:element="country-region">
        <w:smartTag w:uri="urn:schemas-microsoft-com:office:smarttags" w:element="place">
          <w:r w:rsidR="00F67DF7" w:rsidRPr="00C51D78">
            <w:rPr>
              <w:rFonts w:ascii="Arial" w:hAnsi="Arial" w:cs="Arial"/>
              <w:sz w:val="22"/>
              <w:szCs w:val="22"/>
              <w:lang w:val="en-GB"/>
            </w:rPr>
            <w:t>Netherlands</w:t>
          </w:r>
        </w:smartTag>
      </w:smartTag>
      <w:r w:rsidR="00F67DF7" w:rsidRPr="00C51D78">
        <w:rPr>
          <w:rFonts w:ascii="Arial" w:hAnsi="Arial" w:cs="Arial"/>
          <w:sz w:val="22"/>
          <w:szCs w:val="22"/>
          <w:lang w:val="en-GB"/>
        </w:rPr>
        <w:t xml:space="preserve"> alone. </w:t>
      </w:r>
      <w:r w:rsidR="00BA3130" w:rsidRPr="00C51D78">
        <w:rPr>
          <w:rFonts w:ascii="Arial" w:hAnsi="Arial" w:cs="Arial"/>
          <w:sz w:val="22"/>
          <w:szCs w:val="22"/>
          <w:lang w:val="en-GB"/>
        </w:rPr>
        <w:t xml:space="preserve">Many countries have used the last </w:t>
      </w:r>
      <w:r w:rsidR="00287CA9" w:rsidRPr="00C51D78">
        <w:rPr>
          <w:rFonts w:ascii="Arial" w:hAnsi="Arial" w:cs="Arial"/>
          <w:sz w:val="22"/>
          <w:szCs w:val="22"/>
          <w:lang w:val="en-GB"/>
        </w:rPr>
        <w:t>decades</w:t>
      </w:r>
      <w:r w:rsidR="00BA3130" w:rsidRPr="00C51D78">
        <w:rPr>
          <w:rFonts w:ascii="Arial" w:hAnsi="Arial" w:cs="Arial"/>
          <w:sz w:val="22"/>
          <w:szCs w:val="22"/>
          <w:lang w:val="en-GB"/>
        </w:rPr>
        <w:t xml:space="preserve"> to modernize </w:t>
      </w:r>
      <w:r w:rsidR="00287CA9" w:rsidRPr="00C51D78">
        <w:rPr>
          <w:rFonts w:ascii="Arial" w:hAnsi="Arial" w:cs="Arial"/>
          <w:sz w:val="22"/>
          <w:szCs w:val="22"/>
          <w:lang w:val="en-GB"/>
        </w:rPr>
        <w:t>their</w:t>
      </w:r>
      <w:r w:rsidR="00BA3130" w:rsidRPr="00C51D78">
        <w:rPr>
          <w:rFonts w:ascii="Arial" w:hAnsi="Arial" w:cs="Arial"/>
          <w:sz w:val="22"/>
          <w:szCs w:val="22"/>
          <w:lang w:val="en-GB"/>
        </w:rPr>
        <w:t xml:space="preserve"> healthcare system. </w:t>
      </w:r>
      <w:r w:rsidR="00287CA9" w:rsidRPr="00C51D78">
        <w:rPr>
          <w:rFonts w:ascii="Arial" w:hAnsi="Arial" w:cs="Arial"/>
          <w:sz w:val="22"/>
          <w:szCs w:val="22"/>
          <w:lang w:val="en-GB"/>
        </w:rPr>
        <w:t xml:space="preserve">These countries often experienced the same cycle of healthcare spending as the </w:t>
      </w:r>
      <w:smartTag w:uri="urn:schemas-microsoft-com:office:smarttags" w:element="country-region">
        <w:smartTag w:uri="urn:schemas-microsoft-com:office:smarttags" w:element="place">
          <w:r w:rsidR="00287CA9" w:rsidRPr="00C51D78">
            <w:rPr>
              <w:rFonts w:ascii="Arial" w:hAnsi="Arial" w:cs="Arial"/>
              <w:sz w:val="22"/>
              <w:szCs w:val="22"/>
              <w:lang w:val="en-GB"/>
            </w:rPr>
            <w:t>Netherlands</w:t>
          </w:r>
        </w:smartTag>
      </w:smartTag>
      <w:r w:rsidR="00287CA9" w:rsidRPr="00C51D78">
        <w:rPr>
          <w:rFonts w:ascii="Arial" w:hAnsi="Arial" w:cs="Arial"/>
          <w:sz w:val="22"/>
          <w:szCs w:val="22"/>
          <w:lang w:val="en-GB"/>
        </w:rPr>
        <w:t xml:space="preserve">, as described </w:t>
      </w:r>
      <w:r w:rsidR="00287CA9" w:rsidRPr="00F60D76">
        <w:rPr>
          <w:rFonts w:ascii="Arial" w:hAnsi="Arial" w:cs="Arial"/>
          <w:sz w:val="22"/>
          <w:szCs w:val="22"/>
          <w:lang w:val="en-GB"/>
        </w:rPr>
        <w:t xml:space="preserve">by </w:t>
      </w:r>
      <w:r w:rsidR="00250A2A" w:rsidRPr="00F60D76">
        <w:rPr>
          <w:rFonts w:ascii="Arial" w:hAnsi="Arial" w:cs="Arial"/>
          <w:sz w:val="22"/>
          <w:szCs w:val="22"/>
          <w:lang w:val="en-GB"/>
        </w:rPr>
        <w:t>Schut &amp; Van de Ven</w:t>
      </w:r>
      <w:r w:rsidR="00287CA9" w:rsidRPr="00F60D76">
        <w:rPr>
          <w:rFonts w:ascii="Arial" w:hAnsi="Arial" w:cs="Arial"/>
          <w:sz w:val="22"/>
          <w:szCs w:val="22"/>
          <w:lang w:val="en-GB"/>
        </w:rPr>
        <w:t xml:space="preserve"> (2005)</w:t>
      </w:r>
      <w:r w:rsidR="00287CA9" w:rsidRPr="00F60D76">
        <w:rPr>
          <w:rStyle w:val="FootnoteReference"/>
          <w:rFonts w:ascii="Arial" w:hAnsi="Arial" w:cs="Arial"/>
          <w:sz w:val="22"/>
          <w:szCs w:val="22"/>
          <w:lang w:val="en-GB"/>
        </w:rPr>
        <w:footnoteReference w:id="17"/>
      </w:r>
      <w:r w:rsidR="008140CF" w:rsidRPr="00F60D76">
        <w:rPr>
          <w:rFonts w:ascii="Arial" w:hAnsi="Arial" w:cs="Arial"/>
          <w:sz w:val="22"/>
          <w:szCs w:val="22"/>
          <w:lang w:val="en-GB"/>
        </w:rPr>
        <w:t>. The models of the healthcare systems used (</w:t>
      </w:r>
      <w:r w:rsidR="00160302" w:rsidRPr="00F60D76">
        <w:rPr>
          <w:rFonts w:ascii="Arial" w:hAnsi="Arial" w:cs="Arial"/>
          <w:sz w:val="22"/>
          <w:szCs w:val="22"/>
          <w:lang w:val="en-GB"/>
        </w:rPr>
        <w:t>Social Security Schemes and Private Health Insurance</w:t>
      </w:r>
      <w:r w:rsidR="008140CF" w:rsidRPr="00F60D76">
        <w:rPr>
          <w:rFonts w:ascii="Arial" w:hAnsi="Arial" w:cs="Arial"/>
          <w:sz w:val="22"/>
          <w:szCs w:val="22"/>
          <w:lang w:val="en-GB"/>
        </w:rPr>
        <w:t xml:space="preserve">) can be quite different among countries. In </w:t>
      </w:r>
      <w:r w:rsidR="00D8061E" w:rsidRPr="00F60D76">
        <w:rPr>
          <w:rFonts w:ascii="Arial" w:hAnsi="Arial" w:cs="Arial"/>
          <w:sz w:val="22"/>
          <w:szCs w:val="22"/>
          <w:lang w:val="en-GB"/>
        </w:rPr>
        <w:t>a</w:t>
      </w:r>
      <w:r w:rsidR="008140CF" w:rsidRPr="00F60D76">
        <w:rPr>
          <w:rFonts w:ascii="Arial" w:hAnsi="Arial" w:cs="Arial"/>
          <w:sz w:val="22"/>
          <w:szCs w:val="22"/>
          <w:lang w:val="en-GB"/>
        </w:rPr>
        <w:t xml:space="preserve"> study performed by the OECD (2003) the reform experiences of different countries were studied. </w:t>
      </w:r>
      <w:r w:rsidR="0052554B" w:rsidRPr="00F60D76">
        <w:rPr>
          <w:rFonts w:ascii="Arial" w:hAnsi="Arial" w:cs="Arial"/>
          <w:sz w:val="22"/>
          <w:szCs w:val="22"/>
          <w:lang w:val="en-GB"/>
        </w:rPr>
        <w:t xml:space="preserve">A number of countries studied by the OECD in 2003 have reformed their healthcare market in order to create quasi markets. </w:t>
      </w:r>
      <w:r w:rsidR="005827CF" w:rsidRPr="00F60D76">
        <w:rPr>
          <w:rFonts w:ascii="Arial" w:hAnsi="Arial" w:cs="Arial"/>
          <w:sz w:val="22"/>
          <w:szCs w:val="22"/>
          <w:lang w:val="en-GB"/>
        </w:rPr>
        <w:t xml:space="preserve">According to the OECD (2003) the enlarged independence and responsibility of healthcare providers, resulted in efficiency gains. However </w:t>
      </w:r>
      <w:r w:rsidR="005827CF" w:rsidRPr="00F60D76">
        <w:rPr>
          <w:rFonts w:ascii="Arial" w:hAnsi="Arial" w:cs="Arial"/>
          <w:i/>
          <w:sz w:val="22"/>
          <w:szCs w:val="22"/>
          <w:lang w:val="en-GB"/>
        </w:rPr>
        <w:t xml:space="preserve">"Gains in efficiency in the hospital sector have been partly offset by the </w:t>
      </w:r>
      <w:r w:rsidR="00370807">
        <w:rPr>
          <w:rFonts w:ascii="Arial" w:hAnsi="Arial" w:cs="Arial"/>
          <w:i/>
          <w:sz w:val="22"/>
          <w:szCs w:val="22"/>
          <w:lang w:val="en-GB"/>
        </w:rPr>
        <w:t xml:space="preserve">greater </w:t>
      </w:r>
      <w:r w:rsidR="005827CF" w:rsidRPr="00F60D76">
        <w:rPr>
          <w:rFonts w:ascii="Arial" w:hAnsi="Arial" w:cs="Arial"/>
          <w:i/>
          <w:sz w:val="22"/>
          <w:szCs w:val="22"/>
          <w:lang w:val="en-GB"/>
        </w:rPr>
        <w:t>need for information both as a basis for effective management and to fulfil the oversight requirements of the funders and purchasers"</w:t>
      </w:r>
      <w:r w:rsidR="005827CF" w:rsidRPr="00F60D76">
        <w:rPr>
          <w:rFonts w:ascii="Arial" w:hAnsi="Arial" w:cs="Arial"/>
          <w:sz w:val="22"/>
          <w:szCs w:val="22"/>
          <w:lang w:val="en-GB"/>
        </w:rPr>
        <w:t>.</w:t>
      </w:r>
      <w:r w:rsidR="007C603D" w:rsidRPr="00F60D76">
        <w:rPr>
          <w:rFonts w:ascii="Arial" w:hAnsi="Arial" w:cs="Arial"/>
          <w:sz w:val="22"/>
          <w:szCs w:val="22"/>
          <w:lang w:val="en-GB"/>
        </w:rPr>
        <w:t xml:space="preserve"> This was also concluded with the healthcare reforms in the </w:t>
      </w:r>
      <w:smartTag w:uri="urn:schemas-microsoft-com:office:smarttags" w:element="country-region">
        <w:r w:rsidR="007C603D" w:rsidRPr="00F60D76">
          <w:rPr>
            <w:rFonts w:ascii="Arial" w:hAnsi="Arial" w:cs="Arial"/>
            <w:sz w:val="22"/>
            <w:szCs w:val="22"/>
            <w:lang w:val="en-GB"/>
          </w:rPr>
          <w:t>United Kingdom</w:t>
        </w:r>
      </w:smartTag>
      <w:r w:rsidR="007C603D" w:rsidRPr="00F60D76">
        <w:rPr>
          <w:rFonts w:ascii="Arial" w:hAnsi="Arial" w:cs="Arial"/>
          <w:sz w:val="22"/>
          <w:szCs w:val="22"/>
          <w:lang w:val="en-GB"/>
        </w:rPr>
        <w:t xml:space="preserve"> and </w:t>
      </w:r>
      <w:smartTag w:uri="urn:schemas-microsoft-com:office:smarttags" w:element="country-region">
        <w:smartTag w:uri="urn:schemas-microsoft-com:office:smarttags" w:element="place">
          <w:r w:rsidR="007C603D" w:rsidRPr="00F60D76">
            <w:rPr>
              <w:rFonts w:ascii="Arial" w:hAnsi="Arial" w:cs="Arial"/>
              <w:sz w:val="22"/>
              <w:szCs w:val="22"/>
              <w:lang w:val="en-GB"/>
            </w:rPr>
            <w:t>New Zealand</w:t>
          </w:r>
        </w:smartTag>
      </w:smartTag>
      <w:r w:rsidR="007C603D" w:rsidRPr="00F60D76">
        <w:rPr>
          <w:rFonts w:ascii="Arial" w:hAnsi="Arial" w:cs="Arial"/>
          <w:sz w:val="22"/>
          <w:szCs w:val="22"/>
          <w:lang w:val="en-GB"/>
        </w:rPr>
        <w:t>. The OECD (2003) writes about the efficiency gains due</w:t>
      </w:r>
      <w:r w:rsidR="007C603D" w:rsidRPr="00C51D78">
        <w:rPr>
          <w:rFonts w:ascii="Arial" w:hAnsi="Arial" w:cs="Arial"/>
          <w:sz w:val="22"/>
          <w:szCs w:val="22"/>
          <w:lang w:val="en-GB"/>
        </w:rPr>
        <w:t xml:space="preserve"> to the healthcare reforms: </w:t>
      </w:r>
      <w:r w:rsidR="007C603D" w:rsidRPr="00C51D78">
        <w:rPr>
          <w:rFonts w:ascii="Arial" w:hAnsi="Arial" w:cs="Arial"/>
          <w:i/>
          <w:sz w:val="22"/>
          <w:szCs w:val="22"/>
          <w:lang w:val="en-GB"/>
        </w:rPr>
        <w:t xml:space="preserve">"These small successes in </w:t>
      </w:r>
      <w:smartTag w:uri="urn:schemas-microsoft-com:office:smarttags" w:element="country-region">
        <w:r w:rsidR="007C603D" w:rsidRPr="00C51D78">
          <w:rPr>
            <w:rFonts w:ascii="Arial" w:hAnsi="Arial" w:cs="Arial"/>
            <w:i/>
            <w:sz w:val="22"/>
            <w:szCs w:val="22"/>
            <w:lang w:val="en-GB"/>
          </w:rPr>
          <w:t>New Zealand</w:t>
        </w:r>
      </w:smartTag>
      <w:r w:rsidR="007C603D" w:rsidRPr="00C51D78">
        <w:rPr>
          <w:rFonts w:ascii="Arial" w:hAnsi="Arial" w:cs="Arial"/>
          <w:i/>
          <w:sz w:val="22"/>
          <w:szCs w:val="22"/>
          <w:lang w:val="en-GB"/>
        </w:rPr>
        <w:t xml:space="preserve"> and the </w:t>
      </w:r>
      <w:smartTag w:uri="urn:schemas-microsoft-com:office:smarttags" w:element="country-region">
        <w:smartTag w:uri="urn:schemas-microsoft-com:office:smarttags" w:element="place">
          <w:r w:rsidR="007C603D" w:rsidRPr="00C51D78">
            <w:rPr>
              <w:rFonts w:ascii="Arial" w:hAnsi="Arial" w:cs="Arial"/>
              <w:i/>
              <w:sz w:val="22"/>
              <w:szCs w:val="22"/>
              <w:lang w:val="en-GB"/>
            </w:rPr>
            <w:t>United Kingdom</w:t>
          </w:r>
        </w:smartTag>
      </w:smartTag>
      <w:r w:rsidR="007C603D" w:rsidRPr="00C51D78">
        <w:rPr>
          <w:rFonts w:ascii="Arial" w:hAnsi="Arial" w:cs="Arial"/>
          <w:i/>
          <w:sz w:val="22"/>
          <w:szCs w:val="22"/>
          <w:lang w:val="en-GB"/>
        </w:rPr>
        <w:t xml:space="preserve"> need to be seen against a significant increase in administrative cost</w:t>
      </w:r>
      <w:r w:rsidR="00370807">
        <w:rPr>
          <w:rFonts w:ascii="Arial" w:hAnsi="Arial" w:cs="Arial"/>
          <w:i/>
          <w:sz w:val="22"/>
          <w:szCs w:val="22"/>
          <w:lang w:val="en-GB"/>
        </w:rPr>
        <w:t>s</w:t>
      </w:r>
      <w:r w:rsidR="007C603D" w:rsidRPr="00C51D78">
        <w:rPr>
          <w:rFonts w:ascii="Arial" w:hAnsi="Arial" w:cs="Arial"/>
          <w:i/>
          <w:sz w:val="22"/>
          <w:szCs w:val="22"/>
          <w:lang w:val="en-GB"/>
        </w:rPr>
        <w:t>"</w:t>
      </w:r>
      <w:r w:rsidR="007C603D" w:rsidRPr="00C51D78">
        <w:rPr>
          <w:rFonts w:ascii="Arial" w:hAnsi="Arial" w:cs="Arial"/>
          <w:sz w:val="22"/>
          <w:szCs w:val="22"/>
          <w:lang w:val="en-GB"/>
        </w:rPr>
        <w:t xml:space="preserve">. </w:t>
      </w:r>
    </w:p>
    <w:p w:rsidR="00F2019B" w:rsidRDefault="009E7776" w:rsidP="005F1799">
      <w:pPr>
        <w:spacing w:line="360" w:lineRule="auto"/>
        <w:jc w:val="both"/>
        <w:rPr>
          <w:rFonts w:ascii="Arial" w:hAnsi="Arial" w:cs="Arial"/>
          <w:sz w:val="22"/>
          <w:szCs w:val="22"/>
          <w:lang w:val="en-GB"/>
        </w:rPr>
      </w:pPr>
      <w:r w:rsidRPr="00C51D78">
        <w:rPr>
          <w:rFonts w:ascii="Arial" w:hAnsi="Arial" w:cs="Arial"/>
          <w:sz w:val="22"/>
          <w:szCs w:val="22"/>
          <w:lang w:val="en-GB"/>
        </w:rPr>
        <w:t xml:space="preserve">In the </w:t>
      </w:r>
      <w:smartTag w:uri="urn:schemas-microsoft-com:office:smarttags" w:element="country-region">
        <w:smartTag w:uri="urn:schemas-microsoft-com:office:smarttags" w:element="place">
          <w:r w:rsidRPr="00C51D78">
            <w:rPr>
              <w:rFonts w:ascii="Arial" w:hAnsi="Arial" w:cs="Arial"/>
              <w:sz w:val="22"/>
              <w:szCs w:val="22"/>
              <w:lang w:val="en-GB"/>
            </w:rPr>
            <w:t xml:space="preserve">United </w:t>
          </w:r>
          <w:r w:rsidRPr="00F60D76">
            <w:rPr>
              <w:rFonts w:ascii="Arial" w:hAnsi="Arial" w:cs="Arial"/>
              <w:sz w:val="22"/>
              <w:szCs w:val="22"/>
              <w:lang w:val="en-GB"/>
            </w:rPr>
            <w:t>Kingdom</w:t>
          </w:r>
        </w:smartTag>
      </w:smartTag>
      <w:r w:rsidRPr="00F60D76">
        <w:rPr>
          <w:rFonts w:ascii="Arial" w:hAnsi="Arial" w:cs="Arial"/>
          <w:sz w:val="22"/>
          <w:szCs w:val="22"/>
          <w:lang w:val="en-GB"/>
        </w:rPr>
        <w:t xml:space="preserve"> the healthcare system in the 1990's </w:t>
      </w:r>
      <w:r w:rsidR="008664A9" w:rsidRPr="00F60D76">
        <w:rPr>
          <w:rFonts w:ascii="Arial" w:hAnsi="Arial" w:cs="Arial"/>
          <w:sz w:val="22"/>
          <w:szCs w:val="22"/>
          <w:lang w:val="en-GB"/>
        </w:rPr>
        <w:t>was introduce</w:t>
      </w:r>
      <w:r w:rsidR="00370807">
        <w:rPr>
          <w:rFonts w:ascii="Arial" w:hAnsi="Arial" w:cs="Arial"/>
          <w:sz w:val="22"/>
          <w:szCs w:val="22"/>
          <w:lang w:val="en-GB"/>
        </w:rPr>
        <w:t>d</w:t>
      </w:r>
      <w:r w:rsidR="008664A9" w:rsidRPr="00F60D76">
        <w:rPr>
          <w:rFonts w:ascii="Arial" w:hAnsi="Arial" w:cs="Arial"/>
          <w:sz w:val="22"/>
          <w:szCs w:val="22"/>
          <w:lang w:val="en-GB"/>
        </w:rPr>
        <w:t xml:space="preserve"> to </w:t>
      </w:r>
      <w:r w:rsidRPr="00F60D76">
        <w:rPr>
          <w:rFonts w:ascii="Arial" w:hAnsi="Arial" w:cs="Arial"/>
          <w:sz w:val="22"/>
          <w:szCs w:val="22"/>
          <w:lang w:val="en-GB"/>
        </w:rPr>
        <w:t>market reforms</w:t>
      </w:r>
      <w:r w:rsidR="008664A9" w:rsidRPr="00F60D76">
        <w:rPr>
          <w:rFonts w:ascii="Arial" w:hAnsi="Arial" w:cs="Arial"/>
          <w:sz w:val="22"/>
          <w:szCs w:val="22"/>
          <w:lang w:val="en-GB"/>
        </w:rPr>
        <w:t>, based on a limited form of competition</w:t>
      </w:r>
      <w:r w:rsidRPr="00F60D76">
        <w:rPr>
          <w:rFonts w:ascii="Arial" w:hAnsi="Arial" w:cs="Arial"/>
          <w:sz w:val="22"/>
          <w:szCs w:val="22"/>
          <w:lang w:val="en-GB"/>
        </w:rPr>
        <w:t xml:space="preserve">. </w:t>
      </w:r>
      <w:r w:rsidR="004F76A1" w:rsidRPr="00F60D76">
        <w:rPr>
          <w:rFonts w:ascii="Arial" w:hAnsi="Arial" w:cs="Arial"/>
          <w:sz w:val="22"/>
          <w:szCs w:val="22"/>
          <w:lang w:val="en-GB"/>
        </w:rPr>
        <w:t>Despite of the increase of administrative cost</w:t>
      </w:r>
      <w:r w:rsidR="00A84FF2">
        <w:rPr>
          <w:rFonts w:ascii="Arial" w:hAnsi="Arial" w:cs="Arial"/>
          <w:sz w:val="22"/>
          <w:szCs w:val="22"/>
          <w:lang w:val="en-GB"/>
        </w:rPr>
        <w:t>s</w:t>
      </w:r>
      <w:r w:rsidR="004F76A1" w:rsidRPr="00F60D76">
        <w:rPr>
          <w:rFonts w:ascii="Arial" w:hAnsi="Arial" w:cs="Arial"/>
          <w:sz w:val="22"/>
          <w:szCs w:val="22"/>
          <w:lang w:val="en-GB"/>
        </w:rPr>
        <w:t xml:space="preserve"> due to the </w:t>
      </w:r>
      <w:r w:rsidR="00147E7C" w:rsidRPr="00F60D76">
        <w:rPr>
          <w:rFonts w:ascii="Arial" w:hAnsi="Arial" w:cs="Arial"/>
          <w:sz w:val="22"/>
          <w:szCs w:val="22"/>
          <w:lang w:val="en-GB"/>
        </w:rPr>
        <w:t>market</w:t>
      </w:r>
      <w:r w:rsidR="004F76A1" w:rsidRPr="00F60D76">
        <w:rPr>
          <w:rFonts w:ascii="Arial" w:hAnsi="Arial" w:cs="Arial"/>
          <w:sz w:val="22"/>
          <w:szCs w:val="22"/>
          <w:lang w:val="en-GB"/>
        </w:rPr>
        <w:t xml:space="preserve"> reforms </w:t>
      </w:r>
      <w:r w:rsidR="00147E7C" w:rsidRPr="00F60D76">
        <w:rPr>
          <w:rFonts w:ascii="Arial" w:hAnsi="Arial" w:cs="Arial"/>
          <w:sz w:val="22"/>
          <w:szCs w:val="22"/>
          <w:lang w:val="en-GB"/>
        </w:rPr>
        <w:t>(Le Grand</w:t>
      </w:r>
      <w:r w:rsidR="00FF2C2B" w:rsidRPr="00F60D76">
        <w:rPr>
          <w:rFonts w:ascii="Arial" w:hAnsi="Arial" w:cs="Arial"/>
          <w:sz w:val="22"/>
          <w:szCs w:val="22"/>
          <w:lang w:val="en-GB"/>
        </w:rPr>
        <w:t>,</w:t>
      </w:r>
      <w:r w:rsidR="00147E7C" w:rsidRPr="00F60D76">
        <w:rPr>
          <w:rFonts w:ascii="Arial" w:hAnsi="Arial" w:cs="Arial"/>
          <w:sz w:val="22"/>
          <w:szCs w:val="22"/>
          <w:lang w:val="en-GB"/>
        </w:rPr>
        <w:t xml:space="preserve"> 1999)</w:t>
      </w:r>
      <w:r w:rsidR="00F2019B" w:rsidRPr="00F60D76">
        <w:rPr>
          <w:rFonts w:ascii="Arial" w:hAnsi="Arial" w:cs="Arial"/>
          <w:sz w:val="22"/>
          <w:szCs w:val="22"/>
          <w:lang w:val="en-GB"/>
        </w:rPr>
        <w:t xml:space="preserve"> the efficiency of the healthcare system improved. The rise in administrative cost</w:t>
      </w:r>
      <w:r w:rsidR="00370807">
        <w:rPr>
          <w:rFonts w:ascii="Arial" w:hAnsi="Arial" w:cs="Arial"/>
          <w:sz w:val="22"/>
          <w:szCs w:val="22"/>
          <w:lang w:val="en-GB"/>
        </w:rPr>
        <w:t>s</w:t>
      </w:r>
      <w:r w:rsidR="00F2019B" w:rsidRPr="00F60D76">
        <w:rPr>
          <w:rFonts w:ascii="Arial" w:hAnsi="Arial" w:cs="Arial"/>
          <w:sz w:val="22"/>
          <w:szCs w:val="22"/>
          <w:lang w:val="en-GB"/>
        </w:rPr>
        <w:t xml:space="preserve"> was due to the accounting procedure</w:t>
      </w:r>
      <w:r w:rsidR="00A84FF2">
        <w:rPr>
          <w:rFonts w:ascii="Arial" w:hAnsi="Arial" w:cs="Arial"/>
          <w:sz w:val="22"/>
          <w:szCs w:val="22"/>
          <w:lang w:val="en-GB"/>
        </w:rPr>
        <w:t>s</w:t>
      </w:r>
      <w:r w:rsidR="00F2019B" w:rsidRPr="00F60D76">
        <w:rPr>
          <w:rFonts w:ascii="Arial" w:hAnsi="Arial" w:cs="Arial"/>
          <w:sz w:val="22"/>
          <w:szCs w:val="22"/>
          <w:lang w:val="en-GB"/>
        </w:rPr>
        <w:t xml:space="preserve"> introduced. According to Le Grand (1999) the administrative cost</w:t>
      </w:r>
      <w:r w:rsidR="00A84FF2">
        <w:rPr>
          <w:rFonts w:ascii="Arial" w:hAnsi="Arial" w:cs="Arial"/>
          <w:sz w:val="22"/>
          <w:szCs w:val="22"/>
          <w:lang w:val="en-GB"/>
        </w:rPr>
        <w:t>s</w:t>
      </w:r>
      <w:r w:rsidR="00F2019B" w:rsidRPr="00F60D76">
        <w:rPr>
          <w:rFonts w:ascii="Arial" w:hAnsi="Arial" w:cs="Arial"/>
          <w:sz w:val="22"/>
          <w:szCs w:val="22"/>
          <w:lang w:val="en-GB"/>
        </w:rPr>
        <w:t xml:space="preserve"> rose from 8% in 1991-1992 to 11% in 1995-1996 and the administrative staff increased by 15% from 1990 to 1995. </w:t>
      </w:r>
      <w:r w:rsidR="00284419" w:rsidRPr="00F60D76">
        <w:rPr>
          <w:rFonts w:ascii="Arial" w:hAnsi="Arial" w:cs="Arial"/>
          <w:sz w:val="22"/>
          <w:szCs w:val="22"/>
          <w:lang w:val="en-GB"/>
        </w:rPr>
        <w:t xml:space="preserve">The cost of senior and general </w:t>
      </w:r>
      <w:r w:rsidR="00196CEA" w:rsidRPr="00F60D76">
        <w:rPr>
          <w:rFonts w:ascii="Arial" w:hAnsi="Arial" w:cs="Arial"/>
          <w:sz w:val="22"/>
          <w:szCs w:val="22"/>
          <w:lang w:val="en-GB"/>
        </w:rPr>
        <w:t xml:space="preserve">managers increased by 133%. </w:t>
      </w:r>
    </w:p>
    <w:p w:rsidR="001A3D8E" w:rsidRDefault="001A3D8E" w:rsidP="005F1799">
      <w:pPr>
        <w:spacing w:line="360" w:lineRule="auto"/>
        <w:jc w:val="both"/>
        <w:rPr>
          <w:rFonts w:ascii="Arial" w:hAnsi="Arial" w:cs="Arial"/>
          <w:sz w:val="22"/>
          <w:szCs w:val="22"/>
          <w:lang w:val="en-GB"/>
        </w:rPr>
      </w:pPr>
    </w:p>
    <w:p w:rsidR="001A3D8E" w:rsidRDefault="001A3D8E" w:rsidP="005F1799">
      <w:pPr>
        <w:spacing w:line="360" w:lineRule="auto"/>
        <w:jc w:val="both"/>
        <w:rPr>
          <w:rFonts w:ascii="Arial" w:hAnsi="Arial" w:cs="Arial"/>
          <w:sz w:val="22"/>
          <w:szCs w:val="22"/>
          <w:lang w:val="en-GB"/>
        </w:rPr>
      </w:pPr>
    </w:p>
    <w:p w:rsidR="002B7D3A" w:rsidRDefault="002B7D3A" w:rsidP="005F1799">
      <w:pPr>
        <w:spacing w:line="360" w:lineRule="auto"/>
        <w:jc w:val="both"/>
        <w:rPr>
          <w:rFonts w:ascii="Arial" w:hAnsi="Arial" w:cs="Arial"/>
          <w:sz w:val="22"/>
          <w:szCs w:val="22"/>
          <w:lang w:val="en-GB"/>
        </w:rPr>
      </w:pPr>
    </w:p>
    <w:p w:rsidR="002B7D3A" w:rsidRDefault="002B7D3A" w:rsidP="005F1799">
      <w:pPr>
        <w:spacing w:line="360" w:lineRule="auto"/>
        <w:jc w:val="both"/>
        <w:rPr>
          <w:rFonts w:ascii="Arial" w:hAnsi="Arial" w:cs="Arial"/>
          <w:sz w:val="22"/>
          <w:szCs w:val="22"/>
          <w:lang w:val="en-GB"/>
        </w:rPr>
      </w:pPr>
    </w:p>
    <w:p w:rsidR="002B7D3A" w:rsidRDefault="002B7D3A" w:rsidP="005F1799">
      <w:pPr>
        <w:spacing w:line="360" w:lineRule="auto"/>
        <w:jc w:val="both"/>
        <w:rPr>
          <w:rFonts w:ascii="Arial" w:hAnsi="Arial" w:cs="Arial"/>
          <w:sz w:val="22"/>
          <w:szCs w:val="22"/>
          <w:lang w:val="en-GB"/>
        </w:rPr>
      </w:pPr>
    </w:p>
    <w:p w:rsidR="002B7D3A" w:rsidRDefault="002B7D3A" w:rsidP="005F1799">
      <w:pPr>
        <w:spacing w:line="360" w:lineRule="auto"/>
        <w:jc w:val="both"/>
        <w:rPr>
          <w:rFonts w:ascii="Arial" w:hAnsi="Arial" w:cs="Arial"/>
          <w:sz w:val="22"/>
          <w:szCs w:val="22"/>
          <w:lang w:val="en-GB"/>
        </w:rPr>
      </w:pPr>
    </w:p>
    <w:p w:rsidR="002B7D3A" w:rsidRDefault="002B7D3A" w:rsidP="005F1799">
      <w:pPr>
        <w:spacing w:line="360" w:lineRule="auto"/>
        <w:jc w:val="both"/>
        <w:rPr>
          <w:rFonts w:ascii="Arial" w:hAnsi="Arial" w:cs="Arial"/>
          <w:sz w:val="22"/>
          <w:szCs w:val="22"/>
          <w:lang w:val="en-GB"/>
        </w:rPr>
      </w:pPr>
    </w:p>
    <w:p w:rsidR="002B7D3A" w:rsidRDefault="002B7D3A" w:rsidP="005F1799">
      <w:pPr>
        <w:spacing w:line="360" w:lineRule="auto"/>
        <w:jc w:val="both"/>
        <w:rPr>
          <w:rFonts w:ascii="Arial" w:hAnsi="Arial" w:cs="Arial"/>
          <w:sz w:val="22"/>
          <w:szCs w:val="22"/>
          <w:lang w:val="en-GB"/>
        </w:rPr>
      </w:pPr>
    </w:p>
    <w:p w:rsidR="002B7D3A" w:rsidRPr="00C51D78" w:rsidRDefault="002B7D3A" w:rsidP="005F1799">
      <w:pPr>
        <w:spacing w:line="360" w:lineRule="auto"/>
        <w:jc w:val="both"/>
        <w:rPr>
          <w:rFonts w:ascii="Arial" w:hAnsi="Arial" w:cs="Arial"/>
          <w:sz w:val="22"/>
          <w:szCs w:val="22"/>
          <w:lang w:val="en-GB"/>
        </w:rPr>
      </w:pPr>
    </w:p>
    <w:p w:rsidR="00EA1F59" w:rsidRPr="00C51D78" w:rsidRDefault="00EA1F59" w:rsidP="009502BF">
      <w:pPr>
        <w:pStyle w:val="Heading3"/>
        <w:spacing w:line="360" w:lineRule="auto"/>
        <w:jc w:val="both"/>
        <w:rPr>
          <w:b w:val="0"/>
          <w:bCs w:val="0"/>
          <w:kern w:val="32"/>
          <w:sz w:val="22"/>
          <w:szCs w:val="22"/>
          <w:u w:val="single"/>
          <w:lang w:val="en-GB"/>
        </w:rPr>
      </w:pPr>
      <w:bookmarkStart w:id="84" w:name="_Toc332190501"/>
      <w:r w:rsidRPr="00C51D78">
        <w:rPr>
          <w:b w:val="0"/>
          <w:bCs w:val="0"/>
          <w:kern w:val="32"/>
          <w:sz w:val="22"/>
          <w:szCs w:val="22"/>
          <w:u w:val="single"/>
          <w:lang w:val="en-GB"/>
        </w:rPr>
        <w:lastRenderedPageBreak/>
        <w:t>Management Control System</w:t>
      </w:r>
      <w:r w:rsidR="00930945" w:rsidRPr="00C51D78">
        <w:rPr>
          <w:b w:val="0"/>
          <w:bCs w:val="0"/>
          <w:kern w:val="32"/>
          <w:sz w:val="22"/>
          <w:szCs w:val="22"/>
          <w:u w:val="single"/>
          <w:lang w:val="en-GB"/>
        </w:rPr>
        <w:t xml:space="preserve"> of health care organizations</w:t>
      </w:r>
      <w:bookmarkEnd w:id="84"/>
    </w:p>
    <w:p w:rsidR="00124C86" w:rsidRDefault="007063EB" w:rsidP="00367318">
      <w:pPr>
        <w:spacing w:line="360" w:lineRule="auto"/>
        <w:jc w:val="both"/>
        <w:rPr>
          <w:rFonts w:ascii="Arial" w:hAnsi="Arial" w:cs="Arial"/>
          <w:sz w:val="22"/>
          <w:szCs w:val="22"/>
          <w:lang w:val="en-GB"/>
        </w:rPr>
      </w:pPr>
      <w:r w:rsidRPr="00C51D78">
        <w:rPr>
          <w:rFonts w:ascii="Arial" w:hAnsi="Arial" w:cs="Arial"/>
          <w:sz w:val="22"/>
          <w:szCs w:val="22"/>
          <w:lang w:val="en-GB"/>
        </w:rPr>
        <w:t xml:space="preserve">In order to change the focus of the Dutch healthcare system a number of measures </w:t>
      </w:r>
      <w:r w:rsidR="00370807">
        <w:rPr>
          <w:rFonts w:ascii="Arial" w:hAnsi="Arial" w:cs="Arial"/>
          <w:sz w:val="22"/>
          <w:szCs w:val="22"/>
          <w:lang w:val="en-GB"/>
        </w:rPr>
        <w:t>were</w:t>
      </w:r>
      <w:r w:rsidRPr="00C51D78">
        <w:rPr>
          <w:rFonts w:ascii="Arial" w:hAnsi="Arial" w:cs="Arial"/>
          <w:sz w:val="22"/>
          <w:szCs w:val="22"/>
          <w:lang w:val="en-GB"/>
        </w:rPr>
        <w:t xml:space="preserve"> introduce</w:t>
      </w:r>
      <w:r w:rsidR="00C516FB" w:rsidRPr="00C51D78">
        <w:rPr>
          <w:rFonts w:ascii="Arial" w:hAnsi="Arial" w:cs="Arial"/>
          <w:sz w:val="22"/>
          <w:szCs w:val="22"/>
          <w:lang w:val="en-GB"/>
        </w:rPr>
        <w:t>d</w:t>
      </w:r>
      <w:r w:rsidRPr="00C51D78">
        <w:rPr>
          <w:rFonts w:ascii="Arial" w:hAnsi="Arial" w:cs="Arial"/>
          <w:sz w:val="22"/>
          <w:szCs w:val="22"/>
          <w:lang w:val="en-GB"/>
        </w:rPr>
        <w:t xml:space="preserve"> on the subjects of laws and regulations, instruments for cost control and the </w:t>
      </w:r>
      <w:r w:rsidR="00613400" w:rsidRPr="00F60D76">
        <w:rPr>
          <w:rFonts w:ascii="Arial" w:hAnsi="Arial" w:cs="Arial"/>
          <w:sz w:val="22"/>
          <w:szCs w:val="22"/>
          <w:lang w:val="en-GB"/>
        </w:rPr>
        <w:t xml:space="preserve">introduction of </w:t>
      </w:r>
      <w:r w:rsidRPr="00F60D76">
        <w:rPr>
          <w:rFonts w:ascii="Arial" w:hAnsi="Arial" w:cs="Arial"/>
          <w:sz w:val="22"/>
          <w:szCs w:val="22"/>
          <w:lang w:val="en-GB"/>
        </w:rPr>
        <w:t>managed competition. These measures to reform the AWBZ can be seen as an example of the environmental uncertainty</w:t>
      </w:r>
      <w:r w:rsidR="00C561EF" w:rsidRPr="00F60D76">
        <w:rPr>
          <w:rFonts w:ascii="Arial" w:hAnsi="Arial" w:cs="Arial"/>
          <w:sz w:val="22"/>
          <w:szCs w:val="22"/>
          <w:lang w:val="en-GB"/>
        </w:rPr>
        <w:t xml:space="preserve"> </w:t>
      </w:r>
      <w:r w:rsidR="00A84FF2">
        <w:rPr>
          <w:rFonts w:ascii="Arial" w:hAnsi="Arial" w:cs="Arial"/>
          <w:sz w:val="22"/>
          <w:szCs w:val="22"/>
          <w:lang w:val="en-GB"/>
        </w:rPr>
        <w:t>(</w:t>
      </w:r>
      <w:r w:rsidR="00A84FF2" w:rsidRPr="00F60D76">
        <w:rPr>
          <w:rFonts w:ascii="Arial" w:hAnsi="Arial" w:cs="Arial"/>
          <w:sz w:val="22"/>
          <w:szCs w:val="22"/>
          <w:lang w:val="en-GB"/>
        </w:rPr>
        <w:t>Merchant &amp; Van der Stede</w:t>
      </w:r>
      <w:r w:rsidR="00A84FF2">
        <w:rPr>
          <w:rFonts w:ascii="Arial" w:hAnsi="Arial" w:cs="Arial"/>
          <w:sz w:val="22"/>
          <w:szCs w:val="22"/>
          <w:lang w:val="en-GB"/>
        </w:rPr>
        <w:t>,</w:t>
      </w:r>
      <w:r w:rsidR="00A84FF2" w:rsidRPr="00F60D76">
        <w:rPr>
          <w:rFonts w:ascii="Arial" w:hAnsi="Arial" w:cs="Arial"/>
          <w:sz w:val="22"/>
          <w:szCs w:val="22"/>
          <w:lang w:val="en-GB"/>
        </w:rPr>
        <w:t xml:space="preserve"> 2007</w:t>
      </w:r>
      <w:r w:rsidR="00A84FF2">
        <w:rPr>
          <w:rFonts w:ascii="Arial" w:hAnsi="Arial" w:cs="Arial"/>
          <w:sz w:val="22"/>
          <w:szCs w:val="22"/>
          <w:lang w:val="en-GB"/>
        </w:rPr>
        <w:t xml:space="preserve">), </w:t>
      </w:r>
      <w:r w:rsidR="00C561EF" w:rsidRPr="00F60D76">
        <w:rPr>
          <w:rFonts w:ascii="Arial" w:hAnsi="Arial" w:cs="Arial"/>
          <w:sz w:val="22"/>
          <w:szCs w:val="22"/>
          <w:lang w:val="en-GB"/>
        </w:rPr>
        <w:t>as part of the situational factors</w:t>
      </w:r>
      <w:r w:rsidR="00124C86">
        <w:rPr>
          <w:rFonts w:ascii="Arial" w:hAnsi="Arial" w:cs="Arial"/>
          <w:sz w:val="22"/>
          <w:szCs w:val="22"/>
          <w:lang w:val="en-GB"/>
        </w:rPr>
        <w:t xml:space="preserve">, the other factors being organizational strategy and multinationality. </w:t>
      </w:r>
      <w:r w:rsidR="00884245">
        <w:rPr>
          <w:rFonts w:ascii="Arial" w:hAnsi="Arial" w:cs="Arial"/>
          <w:sz w:val="22"/>
          <w:szCs w:val="22"/>
          <w:lang w:val="en-GB"/>
        </w:rPr>
        <w:t xml:space="preserve">Organizational strategy defines how an organization chooses to compete in its market and tries to achieve a competitive advance related to its competitors.  The Multinationality refers to organizations that operate in more than one country </w:t>
      </w:r>
      <w:r w:rsidR="00370807">
        <w:rPr>
          <w:rFonts w:ascii="Arial" w:hAnsi="Arial" w:cs="Arial"/>
          <w:sz w:val="22"/>
          <w:szCs w:val="22"/>
          <w:lang w:val="en-GB"/>
        </w:rPr>
        <w:t>(</w:t>
      </w:r>
      <w:r w:rsidR="00884245" w:rsidRPr="00F60D76">
        <w:rPr>
          <w:rFonts w:ascii="Arial" w:hAnsi="Arial" w:cs="Arial"/>
          <w:sz w:val="22"/>
          <w:szCs w:val="22"/>
          <w:lang w:val="en-GB"/>
        </w:rPr>
        <w:t>Merchant &amp; Van der Stede</w:t>
      </w:r>
      <w:r w:rsidR="00370807">
        <w:rPr>
          <w:rFonts w:ascii="Arial" w:hAnsi="Arial" w:cs="Arial"/>
          <w:sz w:val="22"/>
          <w:szCs w:val="22"/>
          <w:lang w:val="en-GB"/>
        </w:rPr>
        <w:t>,</w:t>
      </w:r>
      <w:r w:rsidR="00884245" w:rsidRPr="00F60D76">
        <w:rPr>
          <w:rFonts w:ascii="Arial" w:hAnsi="Arial" w:cs="Arial"/>
          <w:sz w:val="22"/>
          <w:szCs w:val="22"/>
          <w:lang w:val="en-GB"/>
        </w:rPr>
        <w:t xml:space="preserve"> 2007)</w:t>
      </w:r>
      <w:r w:rsidR="00884245">
        <w:rPr>
          <w:rFonts w:ascii="Arial" w:hAnsi="Arial" w:cs="Arial"/>
          <w:sz w:val="22"/>
          <w:szCs w:val="22"/>
          <w:lang w:val="en-GB"/>
        </w:rPr>
        <w:t>.</w:t>
      </w:r>
    </w:p>
    <w:p w:rsidR="00DF455E" w:rsidRDefault="00DF455E" w:rsidP="00367318">
      <w:pPr>
        <w:spacing w:line="360" w:lineRule="auto"/>
        <w:jc w:val="both"/>
        <w:rPr>
          <w:rFonts w:ascii="Arial" w:hAnsi="Arial" w:cs="Arial"/>
          <w:sz w:val="22"/>
          <w:szCs w:val="22"/>
          <w:lang w:val="en-GB"/>
        </w:rPr>
      </w:pPr>
    </w:p>
    <w:p w:rsidR="001E5BAB" w:rsidRDefault="007063EB" w:rsidP="00367318">
      <w:pPr>
        <w:spacing w:line="360" w:lineRule="auto"/>
        <w:jc w:val="both"/>
        <w:rPr>
          <w:rFonts w:ascii="Arial" w:hAnsi="Arial" w:cs="Arial"/>
          <w:sz w:val="22"/>
          <w:szCs w:val="22"/>
          <w:lang w:val="en-GB"/>
        </w:rPr>
      </w:pPr>
      <w:r w:rsidRPr="00F60D76">
        <w:rPr>
          <w:rFonts w:ascii="Arial" w:hAnsi="Arial" w:cs="Arial"/>
          <w:sz w:val="22"/>
          <w:szCs w:val="22"/>
          <w:lang w:val="en-GB"/>
        </w:rPr>
        <w:t xml:space="preserve">Merchant </w:t>
      </w:r>
      <w:r w:rsidR="00F93FF1" w:rsidRPr="00F60D76">
        <w:rPr>
          <w:rFonts w:ascii="Arial" w:hAnsi="Arial" w:cs="Arial"/>
          <w:sz w:val="22"/>
          <w:szCs w:val="22"/>
          <w:lang w:val="en-GB"/>
        </w:rPr>
        <w:t>&amp;</w:t>
      </w:r>
      <w:r w:rsidRPr="00F60D76">
        <w:rPr>
          <w:rFonts w:ascii="Arial" w:hAnsi="Arial" w:cs="Arial"/>
          <w:sz w:val="22"/>
          <w:szCs w:val="22"/>
          <w:lang w:val="en-GB"/>
        </w:rPr>
        <w:t xml:space="preserve"> Van der Stede (200</w:t>
      </w:r>
      <w:r w:rsidR="00D820CD" w:rsidRPr="00F60D76">
        <w:rPr>
          <w:rFonts w:ascii="Arial" w:hAnsi="Arial" w:cs="Arial"/>
          <w:sz w:val="22"/>
          <w:szCs w:val="22"/>
          <w:lang w:val="en-GB"/>
        </w:rPr>
        <w:t>7</w:t>
      </w:r>
      <w:r w:rsidRPr="00F60D76">
        <w:rPr>
          <w:rFonts w:ascii="Arial" w:hAnsi="Arial" w:cs="Arial"/>
          <w:sz w:val="22"/>
          <w:szCs w:val="22"/>
          <w:lang w:val="en-GB"/>
        </w:rPr>
        <w:t>)</w:t>
      </w:r>
      <w:r w:rsidR="00124C86">
        <w:rPr>
          <w:rFonts w:ascii="Arial" w:hAnsi="Arial" w:cs="Arial"/>
          <w:sz w:val="22"/>
          <w:szCs w:val="22"/>
          <w:lang w:val="en-GB"/>
        </w:rPr>
        <w:t xml:space="preserve"> describe e</w:t>
      </w:r>
      <w:r w:rsidR="00367318">
        <w:rPr>
          <w:rFonts w:ascii="Arial" w:hAnsi="Arial" w:cs="Arial"/>
          <w:sz w:val="22"/>
          <w:szCs w:val="22"/>
          <w:lang w:val="en-GB"/>
        </w:rPr>
        <w:t>nvironmental uncertainty</w:t>
      </w:r>
      <w:r w:rsidR="00124C86">
        <w:rPr>
          <w:rFonts w:ascii="Arial" w:hAnsi="Arial" w:cs="Arial"/>
          <w:sz w:val="22"/>
          <w:szCs w:val="22"/>
          <w:lang w:val="en-GB"/>
        </w:rPr>
        <w:t xml:space="preserve"> as; </w:t>
      </w:r>
      <w:r w:rsidR="00124C86" w:rsidRPr="00124C86">
        <w:rPr>
          <w:rFonts w:ascii="Arial" w:hAnsi="Arial" w:cs="Arial"/>
          <w:i/>
          <w:sz w:val="22"/>
          <w:szCs w:val="22"/>
          <w:lang w:val="en-GB"/>
        </w:rPr>
        <w:t xml:space="preserve">"the </w:t>
      </w:r>
      <w:r w:rsidR="00367318" w:rsidRPr="00124C86">
        <w:rPr>
          <w:rFonts w:ascii="Arial" w:hAnsi="Arial" w:cs="Arial"/>
          <w:i/>
          <w:sz w:val="22"/>
          <w:szCs w:val="22"/>
          <w:lang w:val="en-GB"/>
        </w:rPr>
        <w:t>broad set of factors that, individually and collectively, make it difficult or impossible to predict the future in a given area".</w:t>
      </w:r>
      <w:r w:rsidR="00367318">
        <w:rPr>
          <w:rFonts w:ascii="Arial" w:hAnsi="Arial" w:cs="Arial"/>
          <w:sz w:val="22"/>
          <w:szCs w:val="22"/>
          <w:lang w:val="en-GB"/>
        </w:rPr>
        <w:t xml:space="preserve"> According to </w:t>
      </w:r>
      <w:r w:rsidR="00367318" w:rsidRPr="00F60D76">
        <w:rPr>
          <w:rFonts w:ascii="Arial" w:hAnsi="Arial" w:cs="Arial"/>
          <w:sz w:val="22"/>
          <w:szCs w:val="22"/>
          <w:lang w:val="en-GB"/>
        </w:rPr>
        <w:t>Merchant &amp; Van der Stede (2007</w:t>
      </w:r>
      <w:r w:rsidR="00367318">
        <w:rPr>
          <w:rFonts w:ascii="Arial" w:hAnsi="Arial" w:cs="Arial"/>
          <w:sz w:val="22"/>
          <w:szCs w:val="22"/>
          <w:lang w:val="en-GB"/>
        </w:rPr>
        <w:t>) the uncertainty can stem from; regulators, competitors, customers and suppliers (labour).</w:t>
      </w:r>
    </w:p>
    <w:p w:rsidR="00367318" w:rsidRDefault="00367318" w:rsidP="00367318">
      <w:pPr>
        <w:spacing w:line="360" w:lineRule="auto"/>
        <w:jc w:val="both"/>
        <w:rPr>
          <w:rFonts w:ascii="Arial" w:hAnsi="Arial" w:cs="Arial"/>
          <w:sz w:val="22"/>
          <w:szCs w:val="22"/>
          <w:lang w:val="en-GB"/>
        </w:rPr>
      </w:pPr>
    </w:p>
    <w:p w:rsidR="002E6618" w:rsidRPr="00DF455E" w:rsidRDefault="007063EB" w:rsidP="007063EB">
      <w:pPr>
        <w:spacing w:line="360" w:lineRule="auto"/>
        <w:jc w:val="both"/>
        <w:rPr>
          <w:rFonts w:ascii="Arial" w:hAnsi="Arial" w:cs="Arial"/>
          <w:sz w:val="22"/>
          <w:szCs w:val="22"/>
          <w:lang w:val="en-GB"/>
        </w:rPr>
      </w:pPr>
      <w:r w:rsidRPr="00F60D76">
        <w:rPr>
          <w:rFonts w:ascii="Arial" w:hAnsi="Arial" w:cs="Arial"/>
          <w:sz w:val="22"/>
          <w:szCs w:val="22"/>
          <w:lang w:val="en-GB"/>
        </w:rPr>
        <w:t>The healthcare organizations are influenced directly by the Government as a regulator, but are also influenced indirectly by the Government through the introduction of managed competition. Through this measure the healthcare organizations bec</w:t>
      </w:r>
      <w:r w:rsidR="004C0D86" w:rsidRPr="00F60D76">
        <w:rPr>
          <w:rFonts w:ascii="Arial" w:hAnsi="Arial" w:cs="Arial"/>
          <w:sz w:val="22"/>
          <w:szCs w:val="22"/>
          <w:lang w:val="en-GB"/>
        </w:rPr>
        <w:t>a</w:t>
      </w:r>
      <w:r w:rsidRPr="00F60D76">
        <w:rPr>
          <w:rFonts w:ascii="Arial" w:hAnsi="Arial" w:cs="Arial"/>
          <w:sz w:val="22"/>
          <w:szCs w:val="22"/>
          <w:lang w:val="en-GB"/>
        </w:rPr>
        <w:t xml:space="preserve">me competitors, influencing </w:t>
      </w:r>
      <w:r w:rsidR="004C0D86" w:rsidRPr="00F60D76">
        <w:rPr>
          <w:rFonts w:ascii="Arial" w:hAnsi="Arial" w:cs="Arial"/>
          <w:sz w:val="22"/>
          <w:szCs w:val="22"/>
          <w:lang w:val="en-GB"/>
        </w:rPr>
        <w:t xml:space="preserve">each </w:t>
      </w:r>
      <w:r w:rsidR="004C0D86" w:rsidRPr="00DF455E">
        <w:rPr>
          <w:rFonts w:ascii="Arial" w:hAnsi="Arial" w:cs="Arial"/>
          <w:sz w:val="22"/>
          <w:szCs w:val="22"/>
          <w:lang w:val="en-GB"/>
        </w:rPr>
        <w:t>other</w:t>
      </w:r>
      <w:r w:rsidRPr="00DF455E">
        <w:rPr>
          <w:rFonts w:ascii="Arial" w:hAnsi="Arial" w:cs="Arial"/>
          <w:sz w:val="22"/>
          <w:szCs w:val="22"/>
          <w:lang w:val="en-GB"/>
        </w:rPr>
        <w:t xml:space="preserve">. </w:t>
      </w:r>
      <w:r w:rsidR="002E6618" w:rsidRPr="00DF455E">
        <w:rPr>
          <w:rFonts w:ascii="Arial" w:hAnsi="Arial" w:cs="Arial"/>
          <w:sz w:val="22"/>
          <w:szCs w:val="22"/>
          <w:lang w:val="en-GB"/>
        </w:rPr>
        <w:t xml:space="preserve">Otley (1994) (cited in Kloot, 1997) stated that </w:t>
      </w:r>
      <w:r w:rsidR="002E6618" w:rsidRPr="00DF455E">
        <w:rPr>
          <w:rFonts w:ascii="Arial" w:hAnsi="Arial" w:cs="Arial"/>
          <w:i/>
          <w:sz w:val="22"/>
          <w:szCs w:val="22"/>
          <w:lang w:val="en-GB"/>
        </w:rPr>
        <w:t>"only those organizations which match their capabilities to the changing needs of the marketplace and other stakeholders will survive".</w:t>
      </w:r>
      <w:r w:rsidR="005970F5" w:rsidRPr="00DF455E">
        <w:rPr>
          <w:rFonts w:ascii="Arial" w:hAnsi="Arial" w:cs="Arial"/>
          <w:i/>
          <w:sz w:val="22"/>
          <w:szCs w:val="22"/>
          <w:lang w:val="en-GB"/>
        </w:rPr>
        <w:t xml:space="preserve"> </w:t>
      </w:r>
    </w:p>
    <w:p w:rsidR="004F5D3C" w:rsidRPr="00DF455E" w:rsidRDefault="004F5D3C" w:rsidP="007063EB">
      <w:pPr>
        <w:spacing w:line="360" w:lineRule="auto"/>
        <w:jc w:val="both"/>
        <w:rPr>
          <w:rFonts w:ascii="Arial" w:hAnsi="Arial" w:cs="Arial"/>
          <w:sz w:val="22"/>
          <w:szCs w:val="22"/>
          <w:lang w:val="en-GB"/>
        </w:rPr>
      </w:pPr>
    </w:p>
    <w:p w:rsidR="009270E1" w:rsidRDefault="00DF455E" w:rsidP="00E318CF">
      <w:pPr>
        <w:spacing w:line="360" w:lineRule="auto"/>
        <w:jc w:val="both"/>
        <w:rPr>
          <w:rFonts w:ascii="Arial" w:hAnsi="Arial" w:cs="Arial"/>
          <w:sz w:val="22"/>
          <w:szCs w:val="22"/>
          <w:lang w:val="en-GB"/>
        </w:rPr>
      </w:pPr>
      <w:r w:rsidRPr="00DF455E">
        <w:rPr>
          <w:rFonts w:ascii="Arial" w:hAnsi="Arial" w:cs="Arial"/>
          <w:sz w:val="22"/>
          <w:szCs w:val="22"/>
          <w:lang w:val="en-GB"/>
        </w:rPr>
        <w:t xml:space="preserve">Healthcare organizations need to take the changes in the environment into account, </w:t>
      </w:r>
      <w:r w:rsidR="00A84FF2">
        <w:rPr>
          <w:rFonts w:ascii="Arial" w:hAnsi="Arial" w:cs="Arial"/>
          <w:sz w:val="22"/>
          <w:szCs w:val="22"/>
          <w:lang w:val="en-GB"/>
        </w:rPr>
        <w:t xml:space="preserve">to access </w:t>
      </w:r>
      <w:r w:rsidRPr="00DF455E">
        <w:rPr>
          <w:rFonts w:ascii="Arial" w:hAnsi="Arial" w:cs="Arial"/>
          <w:sz w:val="22"/>
          <w:szCs w:val="22"/>
          <w:lang w:val="en-GB"/>
        </w:rPr>
        <w:t xml:space="preserve">whether it should have an impact on </w:t>
      </w:r>
      <w:r>
        <w:rPr>
          <w:rFonts w:ascii="Arial" w:hAnsi="Arial" w:cs="Arial"/>
          <w:sz w:val="22"/>
          <w:szCs w:val="22"/>
          <w:lang w:val="en-GB"/>
        </w:rPr>
        <w:t>their organization</w:t>
      </w:r>
      <w:r w:rsidRPr="00DF455E">
        <w:rPr>
          <w:rFonts w:ascii="Arial" w:hAnsi="Arial" w:cs="Arial"/>
          <w:sz w:val="22"/>
          <w:szCs w:val="22"/>
          <w:lang w:val="en-GB"/>
        </w:rPr>
        <w:t xml:space="preserve">. </w:t>
      </w:r>
      <w:r w:rsidR="00B75182" w:rsidRPr="00DF455E">
        <w:rPr>
          <w:rFonts w:ascii="Arial" w:hAnsi="Arial" w:cs="Arial"/>
          <w:sz w:val="22"/>
          <w:szCs w:val="22"/>
          <w:lang w:val="en-GB"/>
        </w:rPr>
        <w:t xml:space="preserve">These organisations would have to adjust </w:t>
      </w:r>
      <w:r w:rsidR="00DE4C34" w:rsidRPr="00DF455E">
        <w:rPr>
          <w:rFonts w:ascii="Arial" w:hAnsi="Arial" w:cs="Arial"/>
          <w:sz w:val="22"/>
          <w:szCs w:val="22"/>
          <w:lang w:val="en-GB"/>
        </w:rPr>
        <w:t>their</w:t>
      </w:r>
      <w:r w:rsidR="00B75182" w:rsidRPr="00DF455E">
        <w:rPr>
          <w:rFonts w:ascii="Arial" w:hAnsi="Arial" w:cs="Arial"/>
          <w:sz w:val="22"/>
          <w:szCs w:val="22"/>
          <w:lang w:val="en-GB"/>
        </w:rPr>
        <w:t xml:space="preserve"> Management Control Systems</w:t>
      </w:r>
      <w:r w:rsidR="00DE4C34" w:rsidRPr="00DF455E">
        <w:rPr>
          <w:rFonts w:ascii="Arial" w:hAnsi="Arial" w:cs="Arial"/>
          <w:sz w:val="22"/>
          <w:szCs w:val="22"/>
          <w:lang w:val="en-GB"/>
        </w:rPr>
        <w:t xml:space="preserve"> (MCS) in order to </w:t>
      </w:r>
      <w:r>
        <w:rPr>
          <w:rFonts w:ascii="Arial" w:hAnsi="Arial" w:cs="Arial"/>
          <w:sz w:val="22"/>
          <w:szCs w:val="22"/>
          <w:lang w:val="en-GB"/>
        </w:rPr>
        <w:t xml:space="preserve">adapt to the changes. Management Control Systems can be defined as </w:t>
      </w:r>
      <w:r w:rsidRPr="00363461">
        <w:rPr>
          <w:rFonts w:ascii="Arial" w:hAnsi="Arial" w:cs="Arial"/>
          <w:i/>
          <w:sz w:val="22"/>
          <w:szCs w:val="22"/>
          <w:lang w:val="en-GB"/>
        </w:rPr>
        <w:t xml:space="preserve">"everything managers do to help ensure that their organization's strategies and plans are carried out or, if conditions warrant, that they are modified" </w:t>
      </w:r>
      <w:r w:rsidRPr="00F60D76">
        <w:rPr>
          <w:rFonts w:ascii="Arial" w:hAnsi="Arial" w:cs="Arial"/>
          <w:sz w:val="22"/>
          <w:szCs w:val="22"/>
          <w:lang w:val="en-GB"/>
        </w:rPr>
        <w:t>Merchant &amp; Van der Stede (2007)</w:t>
      </w:r>
      <w:r>
        <w:rPr>
          <w:rFonts w:ascii="Arial" w:hAnsi="Arial" w:cs="Arial"/>
          <w:sz w:val="22"/>
          <w:szCs w:val="22"/>
          <w:lang w:val="en-GB"/>
        </w:rPr>
        <w:t>.</w:t>
      </w:r>
    </w:p>
    <w:p w:rsidR="00E318CF" w:rsidRDefault="00E318CF" w:rsidP="00E318CF">
      <w:pPr>
        <w:spacing w:line="360" w:lineRule="auto"/>
        <w:jc w:val="both"/>
        <w:rPr>
          <w:rFonts w:ascii="Arial" w:hAnsi="Arial" w:cs="Arial"/>
          <w:sz w:val="22"/>
          <w:szCs w:val="22"/>
          <w:lang w:val="en-GB"/>
        </w:rPr>
      </w:pPr>
    </w:p>
    <w:p w:rsidR="00E318CF" w:rsidRDefault="00E318CF" w:rsidP="00E318CF">
      <w:pPr>
        <w:spacing w:line="360" w:lineRule="auto"/>
        <w:jc w:val="both"/>
        <w:rPr>
          <w:rFonts w:ascii="Arial" w:hAnsi="Arial" w:cs="Arial"/>
          <w:sz w:val="22"/>
          <w:szCs w:val="22"/>
          <w:lang w:val="en-GB"/>
        </w:rPr>
      </w:pPr>
    </w:p>
    <w:p w:rsidR="00B219B1" w:rsidRPr="00C51D78" w:rsidRDefault="00B219B1" w:rsidP="009270E1">
      <w:pPr>
        <w:spacing w:line="360" w:lineRule="auto"/>
        <w:jc w:val="both"/>
        <w:rPr>
          <w:rFonts w:ascii="Arial" w:hAnsi="Arial" w:cs="Arial"/>
          <w:sz w:val="22"/>
          <w:szCs w:val="22"/>
          <w:lang w:val="en-GB"/>
        </w:rPr>
      </w:pPr>
    </w:p>
    <w:p w:rsidR="0057561C" w:rsidRPr="00C51D78" w:rsidRDefault="0057561C" w:rsidP="0057561C">
      <w:pPr>
        <w:spacing w:line="360" w:lineRule="auto"/>
        <w:ind w:left="708"/>
        <w:jc w:val="both"/>
        <w:rPr>
          <w:rFonts w:ascii="Arial" w:hAnsi="Arial" w:cs="Arial"/>
          <w:sz w:val="22"/>
          <w:szCs w:val="22"/>
          <w:lang w:val="en-GB"/>
        </w:rPr>
      </w:pPr>
    </w:p>
    <w:p w:rsidR="000674C7" w:rsidRPr="00C51D78" w:rsidRDefault="000674C7" w:rsidP="00A069E8">
      <w:pPr>
        <w:spacing w:line="360" w:lineRule="auto"/>
        <w:jc w:val="both"/>
        <w:rPr>
          <w:rFonts w:ascii="Arial" w:hAnsi="Arial" w:cs="Arial"/>
          <w:sz w:val="22"/>
          <w:szCs w:val="22"/>
          <w:lang w:val="en-GB"/>
        </w:rPr>
      </w:pPr>
    </w:p>
    <w:p w:rsidR="00D043F8" w:rsidRPr="008B6BE4" w:rsidRDefault="005064DC" w:rsidP="00634305">
      <w:pPr>
        <w:pStyle w:val="Heading3"/>
        <w:spacing w:line="360" w:lineRule="auto"/>
        <w:jc w:val="both"/>
        <w:rPr>
          <w:b w:val="0"/>
          <w:bCs w:val="0"/>
          <w:kern w:val="32"/>
          <w:sz w:val="22"/>
          <w:szCs w:val="22"/>
          <w:u w:val="single"/>
          <w:lang w:val="en-GB"/>
        </w:rPr>
      </w:pPr>
      <w:r w:rsidRPr="00C51D78">
        <w:rPr>
          <w:b w:val="0"/>
          <w:bCs w:val="0"/>
          <w:kern w:val="32"/>
          <w:sz w:val="22"/>
          <w:szCs w:val="22"/>
          <w:lang w:val="en-GB"/>
        </w:rPr>
        <w:br w:type="page"/>
      </w:r>
      <w:bookmarkStart w:id="85" w:name="_Toc332190502"/>
      <w:r w:rsidR="00D043F8" w:rsidRPr="008B6BE4">
        <w:rPr>
          <w:b w:val="0"/>
          <w:bCs w:val="0"/>
          <w:kern w:val="32"/>
          <w:sz w:val="22"/>
          <w:szCs w:val="22"/>
          <w:u w:val="single"/>
          <w:lang w:val="en-GB"/>
        </w:rPr>
        <w:lastRenderedPageBreak/>
        <w:t>Conclusion chapter 2</w:t>
      </w:r>
      <w:bookmarkEnd w:id="85"/>
    </w:p>
    <w:p w:rsidR="003E0719" w:rsidRPr="00C51D78" w:rsidRDefault="000C6B5F" w:rsidP="002A22F2">
      <w:pPr>
        <w:spacing w:line="360" w:lineRule="auto"/>
        <w:jc w:val="both"/>
        <w:rPr>
          <w:rFonts w:ascii="Arial" w:hAnsi="Arial" w:cs="Arial"/>
          <w:sz w:val="22"/>
          <w:szCs w:val="22"/>
          <w:lang w:val="en-GB"/>
        </w:rPr>
      </w:pPr>
      <w:r w:rsidRPr="008B6BE4">
        <w:rPr>
          <w:rFonts w:ascii="Arial" w:hAnsi="Arial" w:cs="Arial"/>
          <w:sz w:val="22"/>
          <w:szCs w:val="22"/>
          <w:lang w:val="en-GB"/>
        </w:rPr>
        <w:t>In the 1990's t</w:t>
      </w:r>
      <w:r w:rsidR="002A22F2" w:rsidRPr="008B6BE4">
        <w:rPr>
          <w:rFonts w:ascii="Arial" w:hAnsi="Arial" w:cs="Arial"/>
          <w:sz w:val="22"/>
          <w:szCs w:val="22"/>
          <w:lang w:val="en-GB"/>
        </w:rPr>
        <w:t>he Dutch Government realised that the healthcare system would not suffice in the future</w:t>
      </w:r>
      <w:r w:rsidR="00864F48" w:rsidRPr="008B6BE4">
        <w:rPr>
          <w:rFonts w:ascii="Arial" w:hAnsi="Arial" w:cs="Arial"/>
          <w:sz w:val="22"/>
          <w:szCs w:val="22"/>
          <w:lang w:val="en-GB"/>
        </w:rPr>
        <w:t>, due to the increased cost of healthcare</w:t>
      </w:r>
      <w:r w:rsidR="002A22F2" w:rsidRPr="008B6BE4">
        <w:rPr>
          <w:rFonts w:ascii="Arial" w:hAnsi="Arial" w:cs="Arial"/>
          <w:sz w:val="22"/>
          <w:szCs w:val="22"/>
          <w:lang w:val="en-GB"/>
        </w:rPr>
        <w:t>.</w:t>
      </w:r>
      <w:r w:rsidRPr="008B6BE4">
        <w:rPr>
          <w:rFonts w:ascii="Arial" w:hAnsi="Arial" w:cs="Arial"/>
          <w:sz w:val="22"/>
          <w:szCs w:val="22"/>
          <w:lang w:val="en-GB"/>
        </w:rPr>
        <w:t xml:space="preserve"> In order to maintain a qualitative good and affordable healthcare system, the </w:t>
      </w:r>
      <w:r w:rsidR="006513F6" w:rsidRPr="008B6BE4">
        <w:rPr>
          <w:rFonts w:ascii="Arial" w:hAnsi="Arial" w:cs="Arial"/>
          <w:sz w:val="22"/>
          <w:szCs w:val="22"/>
          <w:lang w:val="en-GB"/>
        </w:rPr>
        <w:t xml:space="preserve">focus would have to </w:t>
      </w:r>
      <w:r w:rsidR="0046462E" w:rsidRPr="008B6BE4">
        <w:rPr>
          <w:rFonts w:ascii="Arial" w:hAnsi="Arial" w:cs="Arial"/>
          <w:sz w:val="22"/>
          <w:szCs w:val="22"/>
          <w:lang w:val="en-GB"/>
        </w:rPr>
        <w:t>switch</w:t>
      </w:r>
      <w:r w:rsidR="0046462E" w:rsidRPr="00C51D78">
        <w:rPr>
          <w:rFonts w:ascii="Arial" w:hAnsi="Arial" w:cs="Arial"/>
          <w:sz w:val="22"/>
          <w:szCs w:val="22"/>
          <w:lang w:val="en-GB"/>
        </w:rPr>
        <w:t xml:space="preserve"> </w:t>
      </w:r>
      <w:r w:rsidRPr="00C51D78">
        <w:rPr>
          <w:rFonts w:ascii="Arial" w:hAnsi="Arial" w:cs="Arial"/>
          <w:sz w:val="22"/>
          <w:szCs w:val="22"/>
          <w:lang w:val="en-GB"/>
        </w:rPr>
        <w:t>from a supply-driven to a demand-driven</w:t>
      </w:r>
      <w:r w:rsidR="006513F6" w:rsidRPr="00C51D78">
        <w:rPr>
          <w:rFonts w:ascii="Arial" w:hAnsi="Arial" w:cs="Arial"/>
          <w:sz w:val="22"/>
          <w:szCs w:val="22"/>
          <w:lang w:val="en-GB"/>
        </w:rPr>
        <w:t xml:space="preserve"> system</w:t>
      </w:r>
      <w:r w:rsidRPr="00C51D78">
        <w:rPr>
          <w:rFonts w:ascii="Arial" w:hAnsi="Arial" w:cs="Arial"/>
          <w:sz w:val="22"/>
          <w:szCs w:val="22"/>
          <w:lang w:val="en-GB"/>
        </w:rPr>
        <w:t xml:space="preserve">. </w:t>
      </w:r>
      <w:r w:rsidR="0046462E" w:rsidRPr="00C51D78">
        <w:rPr>
          <w:rFonts w:ascii="Arial" w:hAnsi="Arial" w:cs="Arial"/>
          <w:sz w:val="22"/>
          <w:szCs w:val="22"/>
          <w:lang w:val="en-GB"/>
        </w:rPr>
        <w:t xml:space="preserve">In order </w:t>
      </w:r>
      <w:r w:rsidR="006513F6" w:rsidRPr="00C51D78">
        <w:rPr>
          <w:rFonts w:ascii="Arial" w:hAnsi="Arial" w:cs="Arial"/>
          <w:sz w:val="22"/>
          <w:szCs w:val="22"/>
          <w:lang w:val="en-GB"/>
        </w:rPr>
        <w:t xml:space="preserve">to switch </w:t>
      </w:r>
      <w:r w:rsidR="004A2AAF" w:rsidRPr="00C51D78">
        <w:rPr>
          <w:rFonts w:ascii="Arial" w:hAnsi="Arial" w:cs="Arial"/>
          <w:sz w:val="22"/>
          <w:szCs w:val="22"/>
          <w:lang w:val="en-GB"/>
        </w:rPr>
        <w:t>the</w:t>
      </w:r>
      <w:r w:rsidR="006513F6" w:rsidRPr="00C51D78">
        <w:rPr>
          <w:rFonts w:ascii="Arial" w:hAnsi="Arial" w:cs="Arial"/>
          <w:sz w:val="22"/>
          <w:szCs w:val="22"/>
          <w:lang w:val="en-GB"/>
        </w:rPr>
        <w:t xml:space="preserve"> focus changes were </w:t>
      </w:r>
      <w:r w:rsidRPr="00C51D78">
        <w:rPr>
          <w:rFonts w:ascii="Arial" w:hAnsi="Arial" w:cs="Arial"/>
          <w:sz w:val="22"/>
          <w:szCs w:val="22"/>
          <w:lang w:val="en-GB"/>
        </w:rPr>
        <w:t xml:space="preserve">made </w:t>
      </w:r>
      <w:r w:rsidR="00A84FF2">
        <w:rPr>
          <w:rFonts w:ascii="Arial" w:hAnsi="Arial" w:cs="Arial"/>
          <w:sz w:val="22"/>
          <w:szCs w:val="22"/>
          <w:lang w:val="en-GB"/>
        </w:rPr>
        <w:t>to</w:t>
      </w:r>
      <w:r w:rsidRPr="00C51D78">
        <w:rPr>
          <w:rFonts w:ascii="Arial" w:hAnsi="Arial" w:cs="Arial"/>
          <w:sz w:val="22"/>
          <w:szCs w:val="22"/>
          <w:lang w:val="en-GB"/>
        </w:rPr>
        <w:t xml:space="preserve"> laws and regulations, creating market conditions and implementing instruments for cost control, </w:t>
      </w:r>
      <w:r w:rsidR="006513F6" w:rsidRPr="00C51D78">
        <w:rPr>
          <w:rFonts w:ascii="Arial" w:hAnsi="Arial" w:cs="Arial"/>
          <w:sz w:val="22"/>
          <w:szCs w:val="22"/>
          <w:lang w:val="en-GB"/>
        </w:rPr>
        <w:t xml:space="preserve">in order </w:t>
      </w:r>
      <w:r w:rsidRPr="00C51D78">
        <w:rPr>
          <w:rFonts w:ascii="Arial" w:hAnsi="Arial" w:cs="Arial"/>
          <w:sz w:val="22"/>
          <w:szCs w:val="22"/>
          <w:lang w:val="en-GB"/>
        </w:rPr>
        <w:t>to increase the efficiency of the system. D</w:t>
      </w:r>
      <w:r w:rsidR="002A22F2" w:rsidRPr="00C51D78">
        <w:rPr>
          <w:rFonts w:ascii="Arial" w:hAnsi="Arial" w:cs="Arial"/>
          <w:sz w:val="22"/>
          <w:szCs w:val="22"/>
          <w:lang w:val="en-GB"/>
        </w:rPr>
        <w:t xml:space="preserve">espite the new measures the cost of healthcare over the last decade still rose considerable </w:t>
      </w:r>
      <w:r w:rsidR="00ED061D" w:rsidRPr="00C51D78">
        <w:rPr>
          <w:rFonts w:ascii="Arial" w:hAnsi="Arial" w:cs="Arial"/>
          <w:sz w:val="22"/>
          <w:szCs w:val="22"/>
          <w:lang w:val="en-GB"/>
        </w:rPr>
        <w:t xml:space="preserve">from 11,2% in 2000 </w:t>
      </w:r>
      <w:r w:rsidR="002A22F2" w:rsidRPr="00C51D78">
        <w:rPr>
          <w:rFonts w:ascii="Arial" w:hAnsi="Arial" w:cs="Arial"/>
          <w:sz w:val="22"/>
          <w:szCs w:val="22"/>
          <w:lang w:val="en-GB"/>
        </w:rPr>
        <w:t>to 14</w:t>
      </w:r>
      <w:r w:rsidR="0046462E" w:rsidRPr="00C51D78">
        <w:rPr>
          <w:rFonts w:ascii="Arial" w:hAnsi="Arial" w:cs="Arial"/>
          <w:sz w:val="22"/>
          <w:szCs w:val="22"/>
          <w:lang w:val="en-GB"/>
        </w:rPr>
        <w:t>,8</w:t>
      </w:r>
      <w:r w:rsidR="002A22F2" w:rsidRPr="00C51D78">
        <w:rPr>
          <w:rFonts w:ascii="Arial" w:hAnsi="Arial" w:cs="Arial"/>
          <w:sz w:val="22"/>
          <w:szCs w:val="22"/>
          <w:lang w:val="en-GB"/>
        </w:rPr>
        <w:t>% of the GDP</w:t>
      </w:r>
      <w:r w:rsidR="0046462E" w:rsidRPr="00C51D78">
        <w:rPr>
          <w:rFonts w:ascii="Arial" w:hAnsi="Arial" w:cs="Arial"/>
          <w:sz w:val="22"/>
          <w:szCs w:val="22"/>
          <w:lang w:val="en-GB"/>
        </w:rPr>
        <w:t xml:space="preserve"> in 2010</w:t>
      </w:r>
      <w:r w:rsidR="003E0719" w:rsidRPr="00C51D78">
        <w:rPr>
          <w:rFonts w:ascii="Arial" w:hAnsi="Arial" w:cs="Arial"/>
          <w:sz w:val="22"/>
          <w:szCs w:val="22"/>
          <w:lang w:val="en-GB"/>
        </w:rPr>
        <w:t>.</w:t>
      </w:r>
    </w:p>
    <w:p w:rsidR="003E0719" w:rsidRPr="00C51D78" w:rsidRDefault="003E0719" w:rsidP="002A22F2">
      <w:pPr>
        <w:spacing w:line="360" w:lineRule="auto"/>
        <w:jc w:val="both"/>
        <w:rPr>
          <w:rFonts w:ascii="Arial" w:hAnsi="Arial" w:cs="Arial"/>
          <w:sz w:val="22"/>
          <w:szCs w:val="22"/>
          <w:lang w:val="en-GB"/>
        </w:rPr>
      </w:pPr>
    </w:p>
    <w:p w:rsidR="004A2AAF" w:rsidRPr="006B1A9D" w:rsidRDefault="003E0719" w:rsidP="00361D08">
      <w:pPr>
        <w:spacing w:line="360" w:lineRule="auto"/>
        <w:jc w:val="both"/>
        <w:rPr>
          <w:rFonts w:ascii="Arial" w:hAnsi="Arial" w:cs="Arial"/>
          <w:sz w:val="22"/>
          <w:szCs w:val="22"/>
          <w:lang w:val="en-GB"/>
        </w:rPr>
      </w:pPr>
      <w:r w:rsidRPr="00C51D78">
        <w:rPr>
          <w:rFonts w:ascii="Arial" w:hAnsi="Arial" w:cs="Arial"/>
          <w:sz w:val="22"/>
          <w:szCs w:val="22"/>
          <w:lang w:val="en-GB"/>
        </w:rPr>
        <w:t xml:space="preserve">The </w:t>
      </w:r>
      <w:r w:rsidR="00361D08" w:rsidRPr="00C51D78">
        <w:rPr>
          <w:rFonts w:ascii="Arial" w:hAnsi="Arial" w:cs="Arial"/>
          <w:sz w:val="22"/>
          <w:szCs w:val="22"/>
          <w:lang w:val="en-GB"/>
        </w:rPr>
        <w:t>changes to the laws and regulations, market conditions and the instruments for cost control</w:t>
      </w:r>
      <w:r w:rsidR="00F84E38" w:rsidRPr="00C51D78">
        <w:rPr>
          <w:rFonts w:ascii="Arial" w:hAnsi="Arial" w:cs="Arial"/>
          <w:sz w:val="22"/>
          <w:szCs w:val="22"/>
          <w:lang w:val="en-GB"/>
        </w:rPr>
        <w:t xml:space="preserve"> </w:t>
      </w:r>
      <w:r w:rsidR="00361D08" w:rsidRPr="00C51D78">
        <w:rPr>
          <w:rFonts w:ascii="Arial" w:hAnsi="Arial" w:cs="Arial"/>
          <w:sz w:val="22"/>
          <w:szCs w:val="22"/>
          <w:lang w:val="en-GB"/>
        </w:rPr>
        <w:t xml:space="preserve">forced healthcare </w:t>
      </w:r>
      <w:r w:rsidR="00361D08" w:rsidRPr="006B1A9D">
        <w:rPr>
          <w:rFonts w:ascii="Arial" w:hAnsi="Arial" w:cs="Arial"/>
          <w:sz w:val="22"/>
          <w:szCs w:val="22"/>
          <w:lang w:val="en-GB"/>
        </w:rPr>
        <w:t xml:space="preserve">organisations to </w:t>
      </w:r>
      <w:r w:rsidR="004A2AAF" w:rsidRPr="006B1A9D">
        <w:rPr>
          <w:rFonts w:ascii="Arial" w:hAnsi="Arial" w:cs="Arial"/>
          <w:sz w:val="22"/>
          <w:szCs w:val="22"/>
          <w:lang w:val="en-GB"/>
        </w:rPr>
        <w:t>play their new role within this system. The external changes</w:t>
      </w:r>
      <w:r w:rsidR="00C561EF" w:rsidRPr="006B1A9D">
        <w:rPr>
          <w:rFonts w:ascii="Arial" w:hAnsi="Arial" w:cs="Arial"/>
          <w:sz w:val="22"/>
          <w:szCs w:val="22"/>
          <w:lang w:val="en-GB"/>
        </w:rPr>
        <w:t xml:space="preserve"> can be seen as environmental uncertainty and</w:t>
      </w:r>
      <w:r w:rsidR="004A2AAF" w:rsidRPr="006B1A9D">
        <w:rPr>
          <w:rFonts w:ascii="Arial" w:hAnsi="Arial" w:cs="Arial"/>
          <w:sz w:val="22"/>
          <w:szCs w:val="22"/>
          <w:lang w:val="en-GB"/>
        </w:rPr>
        <w:t xml:space="preserve"> were translated to adaptations of the Management Control Systems and implemented within the healthcare organizations, in order to fulfil the new possibilities and responsibilities. </w:t>
      </w:r>
    </w:p>
    <w:p w:rsidR="00F84E38" w:rsidRPr="006B1A9D" w:rsidRDefault="00F84E38" w:rsidP="00361D08">
      <w:pPr>
        <w:spacing w:line="360" w:lineRule="auto"/>
        <w:jc w:val="both"/>
        <w:rPr>
          <w:rFonts w:ascii="Arial" w:hAnsi="Arial" w:cs="Arial"/>
          <w:sz w:val="22"/>
          <w:szCs w:val="22"/>
          <w:lang w:val="en-GB"/>
        </w:rPr>
      </w:pPr>
    </w:p>
    <w:p w:rsidR="00081D3B" w:rsidRPr="008B6BE4" w:rsidRDefault="003E0719" w:rsidP="003E0719">
      <w:pPr>
        <w:spacing w:line="360" w:lineRule="auto"/>
        <w:jc w:val="both"/>
        <w:rPr>
          <w:rFonts w:ascii="Arial" w:hAnsi="Arial" w:cs="Arial"/>
          <w:sz w:val="22"/>
          <w:szCs w:val="22"/>
          <w:lang w:val="en-GB"/>
        </w:rPr>
      </w:pPr>
      <w:r w:rsidRPr="006B1A9D">
        <w:rPr>
          <w:rFonts w:ascii="Arial" w:hAnsi="Arial" w:cs="Arial"/>
          <w:sz w:val="22"/>
          <w:szCs w:val="22"/>
          <w:lang w:val="en-GB"/>
        </w:rPr>
        <w:t>The introduction of the Health Insurance Act (ZVW</w:t>
      </w:r>
      <w:r w:rsidRPr="008B6BE4">
        <w:rPr>
          <w:rFonts w:ascii="Arial" w:hAnsi="Arial" w:cs="Arial"/>
          <w:sz w:val="22"/>
          <w:szCs w:val="22"/>
          <w:lang w:val="en-GB"/>
        </w:rPr>
        <w:t xml:space="preserve">) has had effects on the administrative </w:t>
      </w:r>
      <w:r w:rsidR="00864F48" w:rsidRPr="008B6BE4">
        <w:rPr>
          <w:rFonts w:ascii="Arial" w:hAnsi="Arial" w:cs="Arial"/>
          <w:sz w:val="22"/>
          <w:szCs w:val="22"/>
          <w:lang w:val="en-GB"/>
        </w:rPr>
        <w:t>costs for</w:t>
      </w:r>
      <w:r w:rsidRPr="008B6BE4">
        <w:rPr>
          <w:rFonts w:ascii="Arial" w:hAnsi="Arial" w:cs="Arial"/>
          <w:sz w:val="22"/>
          <w:szCs w:val="22"/>
          <w:lang w:val="en-GB"/>
        </w:rPr>
        <w:t xml:space="preserve"> </w:t>
      </w:r>
      <w:r w:rsidR="00081D3B" w:rsidRPr="008B6BE4">
        <w:rPr>
          <w:rFonts w:ascii="Arial" w:hAnsi="Arial" w:cs="Arial"/>
          <w:sz w:val="22"/>
          <w:szCs w:val="22"/>
          <w:lang w:val="en-GB"/>
        </w:rPr>
        <w:t xml:space="preserve">private </w:t>
      </w:r>
      <w:r w:rsidR="00ED061D" w:rsidRPr="008B6BE4">
        <w:rPr>
          <w:rFonts w:ascii="Arial" w:hAnsi="Arial" w:cs="Arial"/>
          <w:sz w:val="22"/>
          <w:szCs w:val="22"/>
          <w:lang w:val="en-GB"/>
        </w:rPr>
        <w:t xml:space="preserve">insurance companies. It </w:t>
      </w:r>
      <w:r w:rsidRPr="008B6BE4">
        <w:rPr>
          <w:rFonts w:ascii="Arial" w:hAnsi="Arial" w:cs="Arial"/>
          <w:sz w:val="22"/>
          <w:szCs w:val="22"/>
          <w:lang w:val="en-GB"/>
        </w:rPr>
        <w:t xml:space="preserve">seems logic that a similar effect can be seen in the AWBZ, as managed competition was introduced in this </w:t>
      </w:r>
      <w:r w:rsidR="00A84FF2">
        <w:rPr>
          <w:rFonts w:ascii="Arial" w:hAnsi="Arial" w:cs="Arial"/>
          <w:sz w:val="22"/>
          <w:szCs w:val="22"/>
          <w:lang w:val="en-GB"/>
        </w:rPr>
        <w:t>component</w:t>
      </w:r>
      <w:r w:rsidRPr="008B6BE4">
        <w:rPr>
          <w:rFonts w:ascii="Arial" w:hAnsi="Arial" w:cs="Arial"/>
          <w:sz w:val="22"/>
          <w:szCs w:val="22"/>
          <w:lang w:val="en-GB"/>
        </w:rPr>
        <w:t xml:space="preserve"> of the Dutch healthcare system. </w:t>
      </w:r>
      <w:r w:rsidR="00081D3B" w:rsidRPr="008B6BE4">
        <w:rPr>
          <w:rFonts w:ascii="Arial" w:hAnsi="Arial" w:cs="Arial"/>
          <w:sz w:val="22"/>
          <w:szCs w:val="22"/>
          <w:lang w:val="en-GB"/>
        </w:rPr>
        <w:t xml:space="preserve">Competition and changing responsibilities brings a natural need </w:t>
      </w:r>
      <w:r w:rsidR="00864F48" w:rsidRPr="008B6BE4">
        <w:rPr>
          <w:rFonts w:ascii="Arial" w:hAnsi="Arial" w:cs="Arial"/>
          <w:sz w:val="22"/>
          <w:szCs w:val="22"/>
          <w:lang w:val="en-GB"/>
        </w:rPr>
        <w:t>for</w:t>
      </w:r>
      <w:r w:rsidR="00081D3B" w:rsidRPr="008B6BE4">
        <w:rPr>
          <w:rFonts w:ascii="Arial" w:hAnsi="Arial" w:cs="Arial"/>
          <w:sz w:val="22"/>
          <w:szCs w:val="22"/>
          <w:lang w:val="en-GB"/>
        </w:rPr>
        <w:t xml:space="preserve"> information. </w:t>
      </w:r>
      <w:r w:rsidRPr="008B6BE4">
        <w:rPr>
          <w:rFonts w:ascii="Arial" w:hAnsi="Arial" w:cs="Arial"/>
          <w:sz w:val="22"/>
          <w:szCs w:val="22"/>
          <w:lang w:val="en-GB"/>
        </w:rPr>
        <w:t>International research has shown that healthcare reforms</w:t>
      </w:r>
      <w:r w:rsidR="00A84FF2">
        <w:rPr>
          <w:rFonts w:ascii="Arial" w:hAnsi="Arial" w:cs="Arial"/>
          <w:sz w:val="22"/>
          <w:szCs w:val="22"/>
          <w:lang w:val="en-GB"/>
        </w:rPr>
        <w:t>,</w:t>
      </w:r>
      <w:r w:rsidRPr="008B6BE4">
        <w:rPr>
          <w:rFonts w:ascii="Arial" w:hAnsi="Arial" w:cs="Arial"/>
          <w:sz w:val="22"/>
          <w:szCs w:val="22"/>
          <w:lang w:val="en-GB"/>
        </w:rPr>
        <w:t xml:space="preserve"> through the introduction of competition on the healthcare market</w:t>
      </w:r>
      <w:r w:rsidR="00A84FF2">
        <w:rPr>
          <w:rFonts w:ascii="Arial" w:hAnsi="Arial" w:cs="Arial"/>
          <w:sz w:val="22"/>
          <w:szCs w:val="22"/>
          <w:lang w:val="en-GB"/>
        </w:rPr>
        <w:t>,</w:t>
      </w:r>
      <w:r w:rsidRPr="008B6BE4">
        <w:rPr>
          <w:rFonts w:ascii="Arial" w:hAnsi="Arial" w:cs="Arial"/>
          <w:sz w:val="22"/>
          <w:szCs w:val="22"/>
          <w:lang w:val="en-GB"/>
        </w:rPr>
        <w:t xml:space="preserve"> </w:t>
      </w:r>
      <w:r w:rsidR="00064F07" w:rsidRPr="008B6BE4">
        <w:rPr>
          <w:rFonts w:ascii="Arial" w:hAnsi="Arial" w:cs="Arial"/>
          <w:sz w:val="22"/>
          <w:szCs w:val="22"/>
          <w:lang w:val="en-GB"/>
        </w:rPr>
        <w:t xml:space="preserve">can lead to an increase of </w:t>
      </w:r>
      <w:r w:rsidRPr="008B6BE4">
        <w:rPr>
          <w:rFonts w:ascii="Arial" w:hAnsi="Arial" w:cs="Arial"/>
          <w:sz w:val="22"/>
          <w:szCs w:val="22"/>
          <w:lang w:val="en-GB"/>
        </w:rPr>
        <w:t xml:space="preserve">the administrative costs </w:t>
      </w:r>
      <w:r w:rsidR="00064F07" w:rsidRPr="008B6BE4">
        <w:rPr>
          <w:rFonts w:ascii="Arial" w:hAnsi="Arial" w:cs="Arial"/>
          <w:sz w:val="22"/>
          <w:szCs w:val="22"/>
          <w:lang w:val="en-GB"/>
        </w:rPr>
        <w:t>for</w:t>
      </w:r>
      <w:r w:rsidRPr="008B6BE4">
        <w:rPr>
          <w:rFonts w:ascii="Arial" w:hAnsi="Arial" w:cs="Arial"/>
          <w:sz w:val="22"/>
          <w:szCs w:val="22"/>
          <w:lang w:val="en-GB"/>
        </w:rPr>
        <w:t xml:space="preserve"> the healthcare system.</w:t>
      </w:r>
      <w:r w:rsidR="00081D3B" w:rsidRPr="008B6BE4">
        <w:rPr>
          <w:rFonts w:ascii="Arial" w:hAnsi="Arial" w:cs="Arial"/>
          <w:sz w:val="22"/>
          <w:szCs w:val="22"/>
          <w:lang w:val="en-GB"/>
        </w:rPr>
        <w:t xml:space="preserve"> </w:t>
      </w:r>
    </w:p>
    <w:p w:rsidR="003E0719" w:rsidRPr="00C51D78" w:rsidRDefault="00081D3B" w:rsidP="003E0719">
      <w:pPr>
        <w:spacing w:line="360" w:lineRule="auto"/>
        <w:jc w:val="both"/>
        <w:rPr>
          <w:rFonts w:ascii="Arial" w:hAnsi="Arial" w:cs="Arial"/>
          <w:sz w:val="22"/>
          <w:szCs w:val="22"/>
          <w:lang w:val="en-GB"/>
        </w:rPr>
      </w:pPr>
      <w:r w:rsidRPr="008B6BE4">
        <w:rPr>
          <w:rFonts w:ascii="Arial" w:hAnsi="Arial" w:cs="Arial"/>
          <w:sz w:val="22"/>
          <w:szCs w:val="22"/>
          <w:lang w:val="en-GB"/>
        </w:rPr>
        <w:t xml:space="preserve">From this it can be concluded that there is a strong indication that the changes to the AWBZ </w:t>
      </w:r>
      <w:r w:rsidR="00A15039" w:rsidRPr="008B6BE4">
        <w:rPr>
          <w:rFonts w:ascii="Arial" w:hAnsi="Arial" w:cs="Arial"/>
          <w:sz w:val="22"/>
          <w:szCs w:val="22"/>
          <w:lang w:val="en-GB"/>
        </w:rPr>
        <w:t xml:space="preserve">can lead to the increase of </w:t>
      </w:r>
      <w:r w:rsidRPr="008B6BE4">
        <w:rPr>
          <w:rFonts w:ascii="Arial" w:hAnsi="Arial" w:cs="Arial"/>
          <w:sz w:val="22"/>
          <w:szCs w:val="22"/>
          <w:lang w:val="en-GB"/>
        </w:rPr>
        <w:t xml:space="preserve">administrative costs of healthcare organizations. </w:t>
      </w:r>
      <w:r w:rsidR="00180370" w:rsidRPr="008B6BE4">
        <w:rPr>
          <w:rFonts w:ascii="Arial" w:hAnsi="Arial" w:cs="Arial"/>
          <w:sz w:val="22"/>
          <w:szCs w:val="22"/>
          <w:lang w:val="en-GB"/>
        </w:rPr>
        <w:t>The effects of the modernization of the AWBZ for Dutch healthcare organizations will first have to be analysed, so this can be used as input</w:t>
      </w:r>
      <w:r w:rsidR="00180370" w:rsidRPr="00C51D78">
        <w:rPr>
          <w:rFonts w:ascii="Arial" w:hAnsi="Arial" w:cs="Arial"/>
          <w:sz w:val="22"/>
          <w:szCs w:val="22"/>
          <w:lang w:val="en-GB"/>
        </w:rPr>
        <w:t xml:space="preserve"> for the measurement of the effects of administrative costs due to the healthcare reforms. The description of the effects will be the starting point of chapter 3. </w:t>
      </w:r>
    </w:p>
    <w:p w:rsidR="00180370" w:rsidRPr="00C51D78" w:rsidRDefault="00180370" w:rsidP="003E0719">
      <w:pPr>
        <w:spacing w:line="360" w:lineRule="auto"/>
        <w:jc w:val="both"/>
        <w:rPr>
          <w:rFonts w:ascii="Arial" w:hAnsi="Arial" w:cs="Arial"/>
          <w:sz w:val="22"/>
          <w:szCs w:val="22"/>
          <w:lang w:val="en-GB"/>
        </w:rPr>
      </w:pPr>
    </w:p>
    <w:p w:rsidR="003E0719" w:rsidRPr="00C51D78" w:rsidRDefault="003E0719" w:rsidP="003E0719">
      <w:pPr>
        <w:spacing w:line="360" w:lineRule="auto"/>
        <w:jc w:val="both"/>
        <w:rPr>
          <w:rFonts w:ascii="Arial" w:hAnsi="Arial" w:cs="Arial"/>
          <w:sz w:val="22"/>
          <w:szCs w:val="22"/>
          <w:lang w:val="en-GB"/>
        </w:rPr>
      </w:pPr>
    </w:p>
    <w:p w:rsidR="003E0719" w:rsidRPr="00C51D78" w:rsidRDefault="003E0719" w:rsidP="003E0719">
      <w:pPr>
        <w:spacing w:line="360" w:lineRule="auto"/>
        <w:jc w:val="both"/>
        <w:rPr>
          <w:rFonts w:ascii="Arial" w:hAnsi="Arial" w:cs="Arial"/>
          <w:sz w:val="22"/>
          <w:szCs w:val="22"/>
          <w:lang w:val="en-GB"/>
        </w:rPr>
      </w:pPr>
    </w:p>
    <w:p w:rsidR="003E0719" w:rsidRPr="00C51D78" w:rsidRDefault="003E0719" w:rsidP="002A22F2">
      <w:pPr>
        <w:spacing w:line="360" w:lineRule="auto"/>
        <w:jc w:val="both"/>
        <w:rPr>
          <w:rFonts w:ascii="Arial" w:hAnsi="Arial" w:cs="Arial"/>
          <w:sz w:val="22"/>
          <w:szCs w:val="22"/>
          <w:lang w:val="en-GB"/>
        </w:rPr>
      </w:pPr>
    </w:p>
    <w:p w:rsidR="003E0719" w:rsidRPr="00C51D78" w:rsidRDefault="003E0719" w:rsidP="002A22F2">
      <w:pPr>
        <w:spacing w:line="360" w:lineRule="auto"/>
        <w:jc w:val="both"/>
        <w:rPr>
          <w:rFonts w:ascii="Arial" w:hAnsi="Arial" w:cs="Arial"/>
          <w:sz w:val="22"/>
          <w:szCs w:val="22"/>
          <w:lang w:val="en-GB"/>
        </w:rPr>
      </w:pPr>
    </w:p>
    <w:p w:rsidR="002A22F2" w:rsidRPr="00C51D78" w:rsidRDefault="002A22F2" w:rsidP="009C10F3">
      <w:pPr>
        <w:spacing w:line="360" w:lineRule="auto"/>
        <w:jc w:val="both"/>
        <w:rPr>
          <w:rFonts w:ascii="Arial" w:hAnsi="Arial" w:cs="Arial"/>
          <w:sz w:val="22"/>
          <w:szCs w:val="22"/>
          <w:lang w:val="en-GB"/>
        </w:rPr>
      </w:pPr>
    </w:p>
    <w:p w:rsidR="00907EC2" w:rsidRPr="00C51D78" w:rsidRDefault="0040578F" w:rsidP="007E1A5B">
      <w:pPr>
        <w:pStyle w:val="Heading1"/>
        <w:rPr>
          <w:lang w:val="en-GB"/>
        </w:rPr>
      </w:pPr>
      <w:r w:rsidRPr="00C51D78">
        <w:rPr>
          <w:lang w:val="en-GB"/>
        </w:rPr>
        <w:br w:type="page"/>
      </w:r>
      <w:bookmarkStart w:id="86" w:name="_Toc332190503"/>
      <w:r w:rsidR="00907EC2" w:rsidRPr="00C51D78">
        <w:rPr>
          <w:lang w:val="en-GB"/>
        </w:rPr>
        <w:lastRenderedPageBreak/>
        <w:t>Chapter 3</w:t>
      </w:r>
      <w:r w:rsidR="009453F9" w:rsidRPr="00C51D78">
        <w:rPr>
          <w:lang w:val="en-GB"/>
        </w:rPr>
        <w:t xml:space="preserve"> Administrative costs</w:t>
      </w:r>
      <w:bookmarkEnd w:id="86"/>
    </w:p>
    <w:p w:rsidR="00395456" w:rsidRPr="00C51D78" w:rsidRDefault="00395456" w:rsidP="00395456">
      <w:pPr>
        <w:rPr>
          <w:rFonts w:ascii="Arial" w:hAnsi="Arial" w:cs="Arial"/>
          <w:lang w:val="en-GB" w:eastAsia="zh-CN"/>
        </w:rPr>
      </w:pPr>
    </w:p>
    <w:p w:rsidR="005E6C21" w:rsidRPr="00C51D78" w:rsidRDefault="00E82DD0" w:rsidP="001C74FF">
      <w:pPr>
        <w:spacing w:line="360" w:lineRule="auto"/>
        <w:jc w:val="both"/>
        <w:rPr>
          <w:rFonts w:ascii="Arial" w:hAnsi="Arial" w:cs="Arial"/>
          <w:sz w:val="22"/>
          <w:szCs w:val="22"/>
          <w:lang w:val="en-GB"/>
        </w:rPr>
      </w:pPr>
      <w:r w:rsidRPr="00C51D78">
        <w:rPr>
          <w:rFonts w:ascii="Arial" w:hAnsi="Arial" w:cs="Arial"/>
          <w:sz w:val="22"/>
          <w:szCs w:val="22"/>
          <w:lang w:val="en-GB"/>
        </w:rPr>
        <w:t xml:space="preserve">In </w:t>
      </w:r>
      <w:r w:rsidR="00154114" w:rsidRPr="00C51D78">
        <w:rPr>
          <w:rFonts w:ascii="Arial" w:hAnsi="Arial" w:cs="Arial"/>
          <w:sz w:val="22"/>
          <w:szCs w:val="22"/>
          <w:lang w:val="en-GB"/>
        </w:rPr>
        <w:t xml:space="preserve">this chapter </w:t>
      </w:r>
      <w:r w:rsidR="00C438EB" w:rsidRPr="00C51D78">
        <w:rPr>
          <w:rFonts w:ascii="Arial" w:hAnsi="Arial" w:cs="Arial"/>
          <w:sz w:val="22"/>
          <w:szCs w:val="22"/>
          <w:lang w:val="en-GB"/>
        </w:rPr>
        <w:t xml:space="preserve">effects of the </w:t>
      </w:r>
      <w:r w:rsidRPr="00C51D78">
        <w:rPr>
          <w:rFonts w:ascii="Arial" w:hAnsi="Arial" w:cs="Arial"/>
          <w:sz w:val="22"/>
          <w:szCs w:val="22"/>
          <w:lang w:val="en-GB"/>
        </w:rPr>
        <w:t>reforms to the Dutch healthcare system</w:t>
      </w:r>
      <w:r w:rsidR="00891D4A" w:rsidRPr="00C51D78">
        <w:rPr>
          <w:rFonts w:ascii="Arial" w:hAnsi="Arial" w:cs="Arial"/>
          <w:sz w:val="22"/>
          <w:szCs w:val="22"/>
          <w:lang w:val="en-GB"/>
        </w:rPr>
        <w:t xml:space="preserve"> on the administrative activities</w:t>
      </w:r>
      <w:r w:rsidR="00C438EB" w:rsidRPr="00C51D78">
        <w:rPr>
          <w:rFonts w:ascii="Arial" w:hAnsi="Arial" w:cs="Arial"/>
          <w:sz w:val="22"/>
          <w:szCs w:val="22"/>
          <w:lang w:val="en-GB"/>
        </w:rPr>
        <w:t xml:space="preserve"> </w:t>
      </w:r>
      <w:r w:rsidRPr="00C51D78">
        <w:rPr>
          <w:rFonts w:ascii="Arial" w:hAnsi="Arial" w:cs="Arial"/>
          <w:sz w:val="22"/>
          <w:szCs w:val="22"/>
          <w:lang w:val="en-GB"/>
        </w:rPr>
        <w:t>will be</w:t>
      </w:r>
      <w:r w:rsidR="00B474BC" w:rsidRPr="00C51D78">
        <w:rPr>
          <w:rFonts w:ascii="Arial" w:hAnsi="Arial" w:cs="Arial"/>
          <w:sz w:val="22"/>
          <w:szCs w:val="22"/>
          <w:lang w:val="en-GB"/>
        </w:rPr>
        <w:t xml:space="preserve"> addressed</w:t>
      </w:r>
      <w:r w:rsidR="00154114" w:rsidRPr="00C51D78">
        <w:rPr>
          <w:rFonts w:ascii="Arial" w:hAnsi="Arial" w:cs="Arial"/>
          <w:sz w:val="22"/>
          <w:szCs w:val="22"/>
          <w:lang w:val="en-GB"/>
        </w:rPr>
        <w:t xml:space="preserve">. </w:t>
      </w:r>
      <w:r w:rsidR="00FD6481" w:rsidRPr="00C51D78">
        <w:rPr>
          <w:rFonts w:ascii="Arial" w:hAnsi="Arial" w:cs="Arial"/>
          <w:sz w:val="22"/>
          <w:szCs w:val="22"/>
          <w:lang w:val="en-GB"/>
        </w:rPr>
        <w:t xml:space="preserve">These effects need to be measured in the following chapters in order to quantify the effects </w:t>
      </w:r>
      <w:r w:rsidR="00370807">
        <w:rPr>
          <w:rFonts w:ascii="Arial" w:hAnsi="Arial" w:cs="Arial"/>
          <w:sz w:val="22"/>
          <w:szCs w:val="22"/>
          <w:lang w:val="en-GB"/>
        </w:rPr>
        <w:t>for</w:t>
      </w:r>
      <w:r w:rsidR="00FD6481" w:rsidRPr="00C51D78">
        <w:rPr>
          <w:rFonts w:ascii="Arial" w:hAnsi="Arial" w:cs="Arial"/>
          <w:sz w:val="22"/>
          <w:szCs w:val="22"/>
          <w:lang w:val="en-GB"/>
        </w:rPr>
        <w:t xml:space="preserve"> the administrative costs of healthcare organizations. In the second paragraph the </w:t>
      </w:r>
      <w:r w:rsidR="005E6C21" w:rsidRPr="00C51D78">
        <w:rPr>
          <w:rFonts w:ascii="Arial" w:hAnsi="Arial" w:cs="Arial"/>
          <w:sz w:val="22"/>
          <w:szCs w:val="22"/>
          <w:lang w:val="en-GB"/>
        </w:rPr>
        <w:t xml:space="preserve">different views on </w:t>
      </w:r>
      <w:r w:rsidR="00EC2B02" w:rsidRPr="00C51D78">
        <w:rPr>
          <w:rFonts w:ascii="Arial" w:hAnsi="Arial" w:cs="Arial"/>
          <w:sz w:val="22"/>
          <w:szCs w:val="22"/>
          <w:lang w:val="en-GB"/>
        </w:rPr>
        <w:t xml:space="preserve">the definition of </w:t>
      </w:r>
      <w:r w:rsidR="005E6C21" w:rsidRPr="00C51D78">
        <w:rPr>
          <w:rFonts w:ascii="Arial" w:hAnsi="Arial" w:cs="Arial"/>
          <w:sz w:val="22"/>
          <w:szCs w:val="22"/>
          <w:lang w:val="en-GB"/>
        </w:rPr>
        <w:t xml:space="preserve">administrative costs in healthcare are </w:t>
      </w:r>
      <w:r w:rsidR="00D51D9C" w:rsidRPr="00C51D78">
        <w:rPr>
          <w:rFonts w:ascii="Arial" w:hAnsi="Arial" w:cs="Arial"/>
          <w:sz w:val="22"/>
          <w:szCs w:val="22"/>
          <w:lang w:val="en-GB"/>
        </w:rPr>
        <w:t>addressed</w:t>
      </w:r>
      <w:r w:rsidR="005E6C21" w:rsidRPr="00C51D78">
        <w:rPr>
          <w:rFonts w:ascii="Arial" w:hAnsi="Arial" w:cs="Arial"/>
          <w:sz w:val="22"/>
          <w:szCs w:val="22"/>
          <w:lang w:val="en-GB"/>
        </w:rPr>
        <w:t xml:space="preserve"> and compared. A definition of administrative costs will be selected which will be used in the selection of a cost measurement model and to per</w:t>
      </w:r>
      <w:r w:rsidR="00FD6481" w:rsidRPr="00C51D78">
        <w:rPr>
          <w:rFonts w:ascii="Arial" w:hAnsi="Arial" w:cs="Arial"/>
          <w:sz w:val="22"/>
          <w:szCs w:val="22"/>
          <w:lang w:val="en-GB"/>
        </w:rPr>
        <w:t>form</w:t>
      </w:r>
      <w:r w:rsidR="005E6C21" w:rsidRPr="00C51D78">
        <w:rPr>
          <w:rFonts w:ascii="Arial" w:hAnsi="Arial" w:cs="Arial"/>
          <w:sz w:val="22"/>
          <w:szCs w:val="22"/>
          <w:lang w:val="en-GB"/>
        </w:rPr>
        <w:t xml:space="preserve"> the measurement of administrative costs. </w:t>
      </w:r>
    </w:p>
    <w:p w:rsidR="009B0AB6" w:rsidRPr="00C51D78" w:rsidRDefault="009B0AB6" w:rsidP="001C74FF">
      <w:pPr>
        <w:spacing w:line="360" w:lineRule="auto"/>
        <w:jc w:val="both"/>
        <w:rPr>
          <w:rFonts w:ascii="Arial" w:hAnsi="Arial" w:cs="Arial"/>
          <w:sz w:val="22"/>
          <w:szCs w:val="22"/>
          <w:lang w:val="en-GB"/>
        </w:rPr>
      </w:pPr>
      <w:r w:rsidRPr="00C51D78">
        <w:rPr>
          <w:rFonts w:ascii="Arial" w:hAnsi="Arial" w:cs="Arial"/>
          <w:noProof/>
          <w:sz w:val="22"/>
          <w:szCs w:val="22"/>
          <w:lang w:val="en-GB" w:eastAsia="nl-NL"/>
        </w:rPr>
        <w:pict>
          <v:line id="_x0000_s1084" style="position:absolute;left:0;text-align:left;z-index:251655680" from="0,9pt" to="459pt,9pt" strokecolor="#36f" strokeweight="3pt"/>
        </w:pict>
      </w:r>
    </w:p>
    <w:p w:rsidR="009B0AB6" w:rsidRPr="00C51D78" w:rsidRDefault="006D7DD8" w:rsidP="001C74FF">
      <w:pPr>
        <w:spacing w:line="360" w:lineRule="auto"/>
        <w:jc w:val="both"/>
        <w:rPr>
          <w:rFonts w:ascii="Arial" w:hAnsi="Arial" w:cs="Arial"/>
          <w:sz w:val="22"/>
          <w:szCs w:val="22"/>
          <w:lang w:val="en-GB"/>
        </w:rPr>
      </w:pPr>
      <w:r>
        <w:rPr>
          <w:rFonts w:ascii="Arial" w:hAnsi="Arial" w:cs="Arial"/>
          <w:noProof/>
          <w:sz w:val="22"/>
          <w:szCs w:val="22"/>
          <w:lang w:val="en-US"/>
        </w:rPr>
        <w:drawing>
          <wp:inline distT="0" distB="0" distL="0" distR="0">
            <wp:extent cx="5752465" cy="2211705"/>
            <wp:effectExtent l="19050" t="0" r="63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srcRect/>
                    <a:stretch>
                      <a:fillRect/>
                    </a:stretch>
                  </pic:blipFill>
                  <pic:spPr bwMode="auto">
                    <a:xfrm>
                      <a:off x="0" y="0"/>
                      <a:ext cx="5752465" cy="2211705"/>
                    </a:xfrm>
                    <a:prstGeom prst="rect">
                      <a:avLst/>
                    </a:prstGeom>
                    <a:noFill/>
                    <a:ln w="9525">
                      <a:noFill/>
                      <a:miter lim="800000"/>
                      <a:headEnd/>
                      <a:tailEnd/>
                    </a:ln>
                  </pic:spPr>
                </pic:pic>
              </a:graphicData>
            </a:graphic>
          </wp:inline>
        </w:drawing>
      </w:r>
    </w:p>
    <w:p w:rsidR="009B0AB6" w:rsidRPr="00C51D78" w:rsidRDefault="009B0AB6" w:rsidP="001C74FF">
      <w:pPr>
        <w:spacing w:line="360" w:lineRule="auto"/>
        <w:jc w:val="both"/>
        <w:rPr>
          <w:rFonts w:ascii="Arial" w:hAnsi="Arial" w:cs="Arial"/>
          <w:sz w:val="22"/>
          <w:szCs w:val="22"/>
          <w:lang w:val="en-GB"/>
        </w:rPr>
      </w:pPr>
    </w:p>
    <w:p w:rsidR="009B0AB6" w:rsidRPr="00C51D78" w:rsidRDefault="009B0AB6" w:rsidP="001C74FF">
      <w:pPr>
        <w:spacing w:line="360" w:lineRule="auto"/>
        <w:jc w:val="both"/>
        <w:rPr>
          <w:rFonts w:ascii="Arial" w:hAnsi="Arial" w:cs="Arial"/>
          <w:sz w:val="22"/>
          <w:szCs w:val="22"/>
          <w:lang w:val="en-GB"/>
        </w:rPr>
      </w:pPr>
    </w:p>
    <w:p w:rsidR="009B0AB6" w:rsidRPr="00C51D78" w:rsidRDefault="009B0AB6" w:rsidP="001C74FF">
      <w:pPr>
        <w:spacing w:line="360" w:lineRule="auto"/>
        <w:jc w:val="both"/>
        <w:rPr>
          <w:rFonts w:ascii="Arial" w:hAnsi="Arial" w:cs="Arial"/>
          <w:sz w:val="22"/>
          <w:szCs w:val="22"/>
          <w:lang w:val="en-GB"/>
        </w:rPr>
      </w:pPr>
    </w:p>
    <w:p w:rsidR="00F452FD" w:rsidRPr="00C51D78" w:rsidRDefault="00F452FD" w:rsidP="001C74FF">
      <w:pPr>
        <w:spacing w:line="360" w:lineRule="auto"/>
        <w:jc w:val="both"/>
        <w:rPr>
          <w:rFonts w:ascii="Arial" w:hAnsi="Arial" w:cs="Arial"/>
          <w:sz w:val="22"/>
          <w:szCs w:val="22"/>
          <w:lang w:val="en-GB"/>
        </w:rPr>
      </w:pPr>
    </w:p>
    <w:p w:rsidR="009B0AB6" w:rsidRPr="00C51D78" w:rsidRDefault="009B0AB6" w:rsidP="003E7E50">
      <w:pPr>
        <w:pStyle w:val="Heading3"/>
        <w:spacing w:line="360" w:lineRule="auto"/>
        <w:jc w:val="both"/>
        <w:rPr>
          <w:b w:val="0"/>
          <w:bCs w:val="0"/>
          <w:kern w:val="32"/>
          <w:sz w:val="22"/>
          <w:szCs w:val="22"/>
          <w:u w:val="single"/>
          <w:lang w:val="en-GB"/>
        </w:rPr>
      </w:pPr>
    </w:p>
    <w:p w:rsidR="009B0AB6" w:rsidRPr="00C51D78" w:rsidRDefault="009B0AB6" w:rsidP="009B0AB6">
      <w:pPr>
        <w:rPr>
          <w:rFonts w:ascii="Arial" w:hAnsi="Arial" w:cs="Arial"/>
          <w:lang w:val="en-GB"/>
        </w:rPr>
      </w:pPr>
    </w:p>
    <w:p w:rsidR="009B0AB6" w:rsidRPr="00C51D78" w:rsidRDefault="009B0AB6" w:rsidP="009B0AB6">
      <w:pPr>
        <w:rPr>
          <w:rFonts w:ascii="Arial" w:hAnsi="Arial" w:cs="Arial"/>
          <w:lang w:val="en-GB"/>
        </w:rPr>
      </w:pPr>
    </w:p>
    <w:p w:rsidR="009B0AB6" w:rsidRPr="00C51D78" w:rsidRDefault="009B0AB6" w:rsidP="009B0AB6">
      <w:pPr>
        <w:rPr>
          <w:rFonts w:ascii="Arial" w:hAnsi="Arial" w:cs="Arial"/>
          <w:lang w:val="en-GB"/>
        </w:rPr>
      </w:pPr>
    </w:p>
    <w:p w:rsidR="009B0AB6" w:rsidRPr="00C51D78" w:rsidRDefault="009B0AB6" w:rsidP="009B0AB6">
      <w:pPr>
        <w:rPr>
          <w:rFonts w:ascii="Arial" w:hAnsi="Arial" w:cs="Arial"/>
          <w:lang w:val="en-GB"/>
        </w:rPr>
      </w:pPr>
    </w:p>
    <w:p w:rsidR="009B0AB6" w:rsidRPr="00C51D78" w:rsidRDefault="009B0AB6" w:rsidP="003E7E50">
      <w:pPr>
        <w:pStyle w:val="Heading3"/>
        <w:spacing w:line="360" w:lineRule="auto"/>
        <w:jc w:val="both"/>
        <w:rPr>
          <w:b w:val="0"/>
          <w:bCs w:val="0"/>
          <w:kern w:val="32"/>
          <w:sz w:val="22"/>
          <w:szCs w:val="22"/>
          <w:u w:val="single"/>
          <w:lang w:val="en-GB"/>
        </w:rPr>
      </w:pPr>
    </w:p>
    <w:p w:rsidR="009B0AB6" w:rsidRPr="00C51D78" w:rsidRDefault="009B0AB6" w:rsidP="003E7E50">
      <w:pPr>
        <w:pStyle w:val="Heading3"/>
        <w:spacing w:line="360" w:lineRule="auto"/>
        <w:jc w:val="both"/>
        <w:rPr>
          <w:b w:val="0"/>
          <w:bCs w:val="0"/>
          <w:kern w:val="32"/>
          <w:sz w:val="22"/>
          <w:szCs w:val="22"/>
          <w:u w:val="single"/>
          <w:lang w:val="en-GB"/>
        </w:rPr>
      </w:pPr>
    </w:p>
    <w:p w:rsidR="006D53D7" w:rsidRPr="00C51D78" w:rsidRDefault="006D53D7" w:rsidP="006D53D7">
      <w:pPr>
        <w:rPr>
          <w:rFonts w:ascii="Arial" w:hAnsi="Arial" w:cs="Arial"/>
          <w:lang w:val="en-GB"/>
        </w:rPr>
      </w:pPr>
    </w:p>
    <w:p w:rsidR="006D53D7" w:rsidRPr="00C51D78" w:rsidRDefault="006D53D7" w:rsidP="006D53D7">
      <w:pPr>
        <w:rPr>
          <w:rFonts w:ascii="Arial" w:hAnsi="Arial" w:cs="Arial"/>
          <w:lang w:val="en-GB"/>
        </w:rPr>
      </w:pPr>
    </w:p>
    <w:p w:rsidR="006D53D7" w:rsidRPr="00C51D78" w:rsidRDefault="006D53D7" w:rsidP="006D53D7">
      <w:pPr>
        <w:rPr>
          <w:rFonts w:ascii="Arial" w:hAnsi="Arial" w:cs="Arial"/>
          <w:lang w:val="en-GB"/>
        </w:rPr>
      </w:pPr>
    </w:p>
    <w:p w:rsidR="006D53D7" w:rsidRPr="00C51D78" w:rsidRDefault="006D53D7" w:rsidP="006D53D7">
      <w:pPr>
        <w:rPr>
          <w:rFonts w:ascii="Arial" w:hAnsi="Arial" w:cs="Arial"/>
          <w:lang w:val="en-GB"/>
        </w:rPr>
      </w:pPr>
    </w:p>
    <w:p w:rsidR="006D53D7" w:rsidRPr="00C51D78" w:rsidRDefault="006D53D7" w:rsidP="006D53D7">
      <w:pPr>
        <w:rPr>
          <w:rFonts w:ascii="Arial" w:hAnsi="Arial" w:cs="Arial"/>
          <w:lang w:val="en-GB"/>
        </w:rPr>
      </w:pPr>
    </w:p>
    <w:p w:rsidR="006D53D7" w:rsidRPr="00C51D78" w:rsidRDefault="006D53D7" w:rsidP="006D53D7">
      <w:pPr>
        <w:rPr>
          <w:rFonts w:ascii="Arial" w:hAnsi="Arial" w:cs="Arial"/>
          <w:lang w:val="en-GB"/>
        </w:rPr>
      </w:pPr>
    </w:p>
    <w:p w:rsidR="006D53D7" w:rsidRPr="00C51D78" w:rsidRDefault="006D53D7" w:rsidP="006D53D7">
      <w:pPr>
        <w:pStyle w:val="Heading3"/>
        <w:spacing w:line="360" w:lineRule="auto"/>
        <w:jc w:val="both"/>
        <w:rPr>
          <w:b w:val="0"/>
          <w:bCs w:val="0"/>
          <w:kern w:val="32"/>
          <w:sz w:val="22"/>
          <w:szCs w:val="22"/>
          <w:u w:val="single"/>
          <w:lang w:val="en-GB"/>
        </w:rPr>
      </w:pPr>
      <w:bookmarkStart w:id="87" w:name="_Toc332190504"/>
      <w:r w:rsidRPr="00C51D78">
        <w:rPr>
          <w:b w:val="0"/>
          <w:bCs w:val="0"/>
          <w:kern w:val="32"/>
          <w:sz w:val="22"/>
          <w:szCs w:val="22"/>
          <w:u w:val="single"/>
          <w:lang w:val="en-GB"/>
        </w:rPr>
        <w:lastRenderedPageBreak/>
        <w:t>Effects of modernization AWBZ for healthcare organizations</w:t>
      </w:r>
      <w:bookmarkEnd w:id="87"/>
    </w:p>
    <w:p w:rsidR="006D53D7" w:rsidRDefault="006D53D7" w:rsidP="006D53D7">
      <w:pPr>
        <w:spacing w:line="360" w:lineRule="auto"/>
        <w:jc w:val="both"/>
        <w:rPr>
          <w:rFonts w:ascii="Arial" w:hAnsi="Arial" w:cs="Arial"/>
          <w:sz w:val="22"/>
          <w:szCs w:val="22"/>
          <w:lang w:val="en-GB"/>
        </w:rPr>
      </w:pPr>
      <w:r w:rsidRPr="00C51D78">
        <w:rPr>
          <w:rFonts w:ascii="Arial" w:hAnsi="Arial" w:cs="Arial"/>
          <w:sz w:val="22"/>
          <w:szCs w:val="22"/>
          <w:lang w:val="en-GB"/>
        </w:rPr>
        <w:t xml:space="preserve">With the introduction of the </w:t>
      </w:r>
      <w:r w:rsidRPr="00F60D76">
        <w:rPr>
          <w:rFonts w:ascii="Arial" w:hAnsi="Arial" w:cs="Arial"/>
          <w:sz w:val="22"/>
          <w:szCs w:val="22"/>
          <w:lang w:val="en-GB"/>
        </w:rPr>
        <w:t>modernization of the AWBZ</w:t>
      </w:r>
      <w:r w:rsidRPr="008B6BE4">
        <w:rPr>
          <w:rFonts w:ascii="Arial" w:hAnsi="Arial" w:cs="Arial"/>
          <w:sz w:val="22"/>
          <w:szCs w:val="22"/>
          <w:lang w:val="en-GB"/>
        </w:rPr>
        <w:t xml:space="preserve">, a shift has occurred in the execution of the laws and regulations regarding the financing of healthcare. This is especially true for </w:t>
      </w:r>
      <w:r w:rsidR="003C22F9">
        <w:rPr>
          <w:rFonts w:ascii="Arial" w:hAnsi="Arial" w:cs="Arial"/>
          <w:sz w:val="22"/>
          <w:szCs w:val="22"/>
          <w:lang w:val="en-GB"/>
        </w:rPr>
        <w:t xml:space="preserve">the changes to the AWBZ, </w:t>
      </w:r>
      <w:r w:rsidRPr="008B6BE4">
        <w:rPr>
          <w:rFonts w:ascii="Arial" w:hAnsi="Arial" w:cs="Arial"/>
          <w:sz w:val="22"/>
          <w:szCs w:val="22"/>
          <w:lang w:val="en-GB"/>
        </w:rPr>
        <w:t xml:space="preserve">the introduction of the Health Insurance Act (ZVW) in 2006 and the Social Support Act (WMO) in 2007. With the introduction of </w:t>
      </w:r>
      <w:r w:rsidR="003C22F9">
        <w:rPr>
          <w:rFonts w:ascii="Arial" w:hAnsi="Arial" w:cs="Arial"/>
          <w:sz w:val="22"/>
          <w:szCs w:val="22"/>
          <w:lang w:val="en-GB"/>
        </w:rPr>
        <w:t xml:space="preserve">the Social Support Act </w:t>
      </w:r>
      <w:r w:rsidRPr="008B6BE4">
        <w:rPr>
          <w:rFonts w:ascii="Arial" w:hAnsi="Arial" w:cs="Arial"/>
          <w:sz w:val="22"/>
          <w:szCs w:val="22"/>
          <w:lang w:val="en-GB"/>
        </w:rPr>
        <w:t xml:space="preserve">healthcare organizations </w:t>
      </w:r>
      <w:r w:rsidR="003C22F9">
        <w:rPr>
          <w:rFonts w:ascii="Arial" w:hAnsi="Arial" w:cs="Arial"/>
          <w:sz w:val="22"/>
          <w:szCs w:val="22"/>
          <w:lang w:val="en-GB"/>
        </w:rPr>
        <w:t xml:space="preserve">were faced with three </w:t>
      </w:r>
      <w:r w:rsidRPr="008B6BE4">
        <w:rPr>
          <w:rFonts w:ascii="Arial" w:hAnsi="Arial" w:cs="Arial"/>
          <w:sz w:val="22"/>
          <w:szCs w:val="22"/>
          <w:lang w:val="en-GB"/>
        </w:rPr>
        <w:t>different financing arrangements</w:t>
      </w:r>
      <w:r w:rsidR="003C22F9">
        <w:rPr>
          <w:rFonts w:ascii="Arial" w:hAnsi="Arial" w:cs="Arial"/>
          <w:sz w:val="22"/>
          <w:szCs w:val="22"/>
          <w:lang w:val="en-GB"/>
        </w:rPr>
        <w:t>,</w:t>
      </w:r>
      <w:r w:rsidRPr="008B6BE4">
        <w:rPr>
          <w:rFonts w:ascii="Arial" w:hAnsi="Arial" w:cs="Arial"/>
          <w:sz w:val="22"/>
          <w:szCs w:val="22"/>
          <w:lang w:val="en-GB"/>
        </w:rPr>
        <w:t xml:space="preserve"> in order to receive payment for the care they provided. Each of the three legislations has its own rules regarding </w:t>
      </w:r>
      <w:r w:rsidR="003C22F9">
        <w:rPr>
          <w:rFonts w:ascii="Arial" w:hAnsi="Arial" w:cs="Arial"/>
          <w:sz w:val="22"/>
          <w:szCs w:val="22"/>
          <w:lang w:val="en-GB"/>
        </w:rPr>
        <w:t>accountability</w:t>
      </w:r>
      <w:r w:rsidRPr="008B6BE4">
        <w:rPr>
          <w:rFonts w:ascii="Arial" w:hAnsi="Arial" w:cs="Arial"/>
          <w:sz w:val="22"/>
          <w:szCs w:val="22"/>
          <w:lang w:val="en-GB"/>
        </w:rPr>
        <w:t>, declaration and financing of the care provided to patients. According to the study performed by Plexus and BKB (2010) the cooperation between the different financiers of the healthcare system, after the introduction of the modernization of the AWBZ, is difficult as each of the financiers is trying to protect their own arrangement in the healthcare system from possible mixing with other</w:t>
      </w:r>
      <w:r w:rsidRPr="00C51D78">
        <w:rPr>
          <w:rFonts w:ascii="Arial" w:hAnsi="Arial" w:cs="Arial"/>
          <w:sz w:val="22"/>
          <w:szCs w:val="22"/>
          <w:lang w:val="en-GB"/>
        </w:rPr>
        <w:t xml:space="preserve"> arrangements. The method used in trying to safeguard the financing arrangement is often through the implementation rules and regulations regarding declaration of care given to patients. </w:t>
      </w:r>
      <w:r w:rsidR="003C6AE7">
        <w:rPr>
          <w:rFonts w:ascii="Arial" w:hAnsi="Arial" w:cs="Arial"/>
          <w:sz w:val="22"/>
          <w:szCs w:val="22"/>
          <w:lang w:val="en-GB"/>
        </w:rPr>
        <w:t>The Social Support Act grants the delivery of care to healthcare organizations, on the basis of a tender. This places additional rules and regulations to the healthcare organizations.</w:t>
      </w:r>
    </w:p>
    <w:p w:rsidR="003C6AE7" w:rsidRPr="00C51D78" w:rsidRDefault="003C6AE7" w:rsidP="006D53D7">
      <w:pPr>
        <w:spacing w:line="360" w:lineRule="auto"/>
        <w:jc w:val="both"/>
        <w:rPr>
          <w:rFonts w:ascii="Arial" w:hAnsi="Arial" w:cs="Arial"/>
          <w:sz w:val="22"/>
          <w:szCs w:val="22"/>
          <w:lang w:val="en-GB"/>
        </w:rPr>
      </w:pPr>
    </w:p>
    <w:p w:rsidR="003C6AE7" w:rsidRDefault="00370807" w:rsidP="006D53D7">
      <w:pPr>
        <w:spacing w:line="360" w:lineRule="auto"/>
        <w:jc w:val="both"/>
        <w:rPr>
          <w:rFonts w:ascii="Arial" w:hAnsi="Arial" w:cs="Arial"/>
          <w:sz w:val="22"/>
          <w:szCs w:val="22"/>
          <w:lang w:val="en-GB"/>
        </w:rPr>
      </w:pPr>
      <w:r>
        <w:rPr>
          <w:rFonts w:ascii="Arial" w:hAnsi="Arial" w:cs="Arial"/>
          <w:sz w:val="22"/>
          <w:szCs w:val="22"/>
          <w:lang w:val="en-GB"/>
        </w:rPr>
        <w:t>T</w:t>
      </w:r>
      <w:r w:rsidR="006D53D7" w:rsidRPr="008B6BE4">
        <w:rPr>
          <w:rFonts w:ascii="Arial" w:hAnsi="Arial" w:cs="Arial"/>
          <w:sz w:val="22"/>
          <w:szCs w:val="22"/>
          <w:lang w:val="en-GB"/>
        </w:rPr>
        <w:t xml:space="preserve">he execution of the legislations also meant additional control costs. This is especially true </w:t>
      </w:r>
      <w:r w:rsidR="00A84FF2">
        <w:rPr>
          <w:rFonts w:ascii="Arial" w:hAnsi="Arial" w:cs="Arial"/>
          <w:sz w:val="22"/>
          <w:szCs w:val="22"/>
          <w:lang w:val="en-GB"/>
        </w:rPr>
        <w:t>for</w:t>
      </w:r>
      <w:r w:rsidR="006D53D7" w:rsidRPr="008B6BE4">
        <w:rPr>
          <w:rFonts w:ascii="Arial" w:hAnsi="Arial" w:cs="Arial"/>
          <w:sz w:val="22"/>
          <w:szCs w:val="22"/>
          <w:lang w:val="en-GB"/>
        </w:rPr>
        <w:t xml:space="preserve"> the Social Support Act, where each municipal set its own regulations regarding this Act. Due to the relatively limited economy of scale of most municipalities</w:t>
      </w:r>
      <w:r>
        <w:rPr>
          <w:rFonts w:ascii="Arial" w:hAnsi="Arial" w:cs="Arial"/>
          <w:sz w:val="22"/>
          <w:szCs w:val="22"/>
          <w:lang w:val="en-GB"/>
        </w:rPr>
        <w:t xml:space="preserve"> </w:t>
      </w:r>
      <w:r w:rsidR="006D53D7" w:rsidRPr="008B6BE4">
        <w:rPr>
          <w:rFonts w:ascii="Arial" w:hAnsi="Arial" w:cs="Arial"/>
          <w:sz w:val="22"/>
          <w:szCs w:val="22"/>
          <w:lang w:val="en-GB"/>
        </w:rPr>
        <w:t>the execution of this Act is less efficient (Plexus</w:t>
      </w:r>
      <w:r w:rsidR="00A103EE" w:rsidRPr="008B6BE4">
        <w:rPr>
          <w:rFonts w:ascii="Arial" w:hAnsi="Arial" w:cs="Arial"/>
          <w:sz w:val="22"/>
          <w:szCs w:val="22"/>
          <w:lang w:val="en-GB"/>
        </w:rPr>
        <w:t xml:space="preserve"> and</w:t>
      </w:r>
      <w:r w:rsidR="006D53D7" w:rsidRPr="008B6BE4">
        <w:rPr>
          <w:rFonts w:ascii="Arial" w:hAnsi="Arial" w:cs="Arial"/>
          <w:sz w:val="22"/>
          <w:szCs w:val="22"/>
          <w:lang w:val="en-GB"/>
        </w:rPr>
        <w:t xml:space="preserve"> BKB</w:t>
      </w:r>
      <w:r w:rsidR="00A103EE" w:rsidRPr="008B6BE4">
        <w:rPr>
          <w:rFonts w:ascii="Arial" w:hAnsi="Arial" w:cs="Arial"/>
          <w:sz w:val="22"/>
          <w:szCs w:val="22"/>
          <w:lang w:val="en-GB"/>
        </w:rPr>
        <w:t>,</w:t>
      </w:r>
      <w:r w:rsidR="006D53D7" w:rsidRPr="008B6BE4">
        <w:rPr>
          <w:rFonts w:ascii="Arial" w:hAnsi="Arial" w:cs="Arial"/>
          <w:sz w:val="22"/>
          <w:szCs w:val="22"/>
          <w:lang w:val="en-GB"/>
        </w:rPr>
        <w:t xml:space="preserve"> 2010), than previously performed by the Regional Care Offices. </w:t>
      </w:r>
    </w:p>
    <w:p w:rsidR="006D53D7" w:rsidRPr="00C51D78" w:rsidRDefault="006D53D7" w:rsidP="006D53D7">
      <w:pPr>
        <w:spacing w:line="360" w:lineRule="auto"/>
        <w:jc w:val="both"/>
        <w:rPr>
          <w:rFonts w:ascii="Arial" w:hAnsi="Arial" w:cs="Arial"/>
          <w:sz w:val="22"/>
          <w:szCs w:val="22"/>
          <w:lang w:val="en-GB"/>
        </w:rPr>
      </w:pPr>
      <w:r w:rsidRPr="008B6BE4">
        <w:rPr>
          <w:rFonts w:ascii="Arial" w:hAnsi="Arial" w:cs="Arial"/>
          <w:sz w:val="22"/>
          <w:szCs w:val="22"/>
          <w:lang w:val="en-GB"/>
        </w:rPr>
        <w:t>There is also a lack of standardization regarding information exchange, tenders and declaration with many</w:t>
      </w:r>
      <w:r w:rsidRPr="00F60D76">
        <w:rPr>
          <w:rFonts w:ascii="Arial" w:hAnsi="Arial" w:cs="Arial"/>
          <w:sz w:val="22"/>
          <w:szCs w:val="22"/>
          <w:lang w:val="en-GB"/>
        </w:rPr>
        <w:t xml:space="preserve"> of the municipals. Also due to the regional expansion of many healthcare organizations, these organizations now operate in several municipalities and are faced with different requirements regarding registration and accountability for the same care which is delivered</w:t>
      </w:r>
      <w:r w:rsidRPr="003C6AE7">
        <w:rPr>
          <w:rFonts w:ascii="Arial" w:hAnsi="Arial" w:cs="Arial"/>
          <w:sz w:val="22"/>
          <w:szCs w:val="22"/>
          <w:lang w:val="en-GB"/>
        </w:rPr>
        <w:t>. The control cost</w:t>
      </w:r>
      <w:r w:rsidR="00370807">
        <w:rPr>
          <w:rFonts w:ascii="Arial" w:hAnsi="Arial" w:cs="Arial"/>
          <w:sz w:val="22"/>
          <w:szCs w:val="22"/>
          <w:lang w:val="en-GB"/>
        </w:rPr>
        <w:t>s</w:t>
      </w:r>
      <w:r w:rsidRPr="003C6AE7">
        <w:rPr>
          <w:rStyle w:val="FootnoteReference"/>
          <w:rFonts w:ascii="Arial" w:hAnsi="Arial" w:cs="Arial"/>
          <w:sz w:val="22"/>
          <w:szCs w:val="22"/>
          <w:lang w:val="en-GB"/>
        </w:rPr>
        <w:footnoteReference w:id="18"/>
      </w:r>
      <w:r w:rsidRPr="003C6AE7">
        <w:rPr>
          <w:rFonts w:ascii="Arial" w:hAnsi="Arial" w:cs="Arial"/>
          <w:sz w:val="22"/>
          <w:szCs w:val="22"/>
          <w:lang w:val="en-GB"/>
        </w:rPr>
        <w:t xml:space="preserve"> rose during the period 2000-2008 from € 1,7 billion to € 2,3 billion, but as a percentage of the total healthcare expenses over this period the control costs decreased from 5,0% in 2000 to 4,2% in 2008 (Plexus</w:t>
      </w:r>
      <w:r w:rsidR="00A103EE" w:rsidRPr="003C6AE7">
        <w:rPr>
          <w:rFonts w:ascii="Arial" w:hAnsi="Arial" w:cs="Arial"/>
          <w:sz w:val="22"/>
          <w:szCs w:val="22"/>
          <w:lang w:val="en-GB"/>
        </w:rPr>
        <w:t xml:space="preserve"> and</w:t>
      </w:r>
      <w:r w:rsidRPr="003C6AE7">
        <w:rPr>
          <w:rFonts w:ascii="Arial" w:hAnsi="Arial" w:cs="Arial"/>
          <w:sz w:val="22"/>
          <w:szCs w:val="22"/>
          <w:lang w:val="en-GB"/>
        </w:rPr>
        <w:t xml:space="preserve"> BKB</w:t>
      </w:r>
      <w:r w:rsidR="00A103EE" w:rsidRPr="003C6AE7">
        <w:rPr>
          <w:rFonts w:ascii="Arial" w:hAnsi="Arial" w:cs="Arial"/>
          <w:sz w:val="22"/>
          <w:szCs w:val="22"/>
          <w:lang w:val="en-GB"/>
        </w:rPr>
        <w:t>,</w:t>
      </w:r>
      <w:r w:rsidRPr="003C6AE7">
        <w:rPr>
          <w:rFonts w:ascii="Arial" w:hAnsi="Arial" w:cs="Arial"/>
          <w:sz w:val="22"/>
          <w:szCs w:val="22"/>
          <w:lang w:val="en-GB"/>
        </w:rPr>
        <w:t xml:space="preserve"> 2010).</w:t>
      </w:r>
      <w:r w:rsidRPr="00F60D76">
        <w:rPr>
          <w:rFonts w:ascii="Arial" w:hAnsi="Arial" w:cs="Arial"/>
          <w:sz w:val="22"/>
          <w:szCs w:val="22"/>
          <w:lang w:val="en-GB"/>
        </w:rPr>
        <w:t xml:space="preserve"> </w:t>
      </w:r>
    </w:p>
    <w:p w:rsidR="003C6AE7" w:rsidRDefault="003C6AE7" w:rsidP="006D53D7">
      <w:pPr>
        <w:spacing w:line="360" w:lineRule="auto"/>
        <w:jc w:val="both"/>
        <w:rPr>
          <w:rFonts w:ascii="Arial" w:hAnsi="Arial" w:cs="Arial"/>
          <w:sz w:val="22"/>
          <w:szCs w:val="22"/>
          <w:lang w:val="en-GB"/>
        </w:rPr>
      </w:pPr>
    </w:p>
    <w:p w:rsidR="00430DAA" w:rsidRDefault="00430DAA" w:rsidP="00430DAA">
      <w:pPr>
        <w:spacing w:line="360" w:lineRule="auto"/>
        <w:jc w:val="both"/>
        <w:rPr>
          <w:rFonts w:ascii="Arial" w:hAnsi="Arial" w:cs="Arial"/>
          <w:sz w:val="22"/>
          <w:szCs w:val="22"/>
          <w:lang w:val="en-GB"/>
        </w:rPr>
      </w:pPr>
      <w:r w:rsidRPr="008B6BE4">
        <w:rPr>
          <w:rFonts w:ascii="Arial" w:hAnsi="Arial" w:cs="Arial"/>
          <w:sz w:val="22"/>
          <w:szCs w:val="22"/>
          <w:lang w:val="en-GB"/>
        </w:rPr>
        <w:t xml:space="preserve">Another important example of instruments for cost control is the deregulation of the reimbursement of capital costs. Because the capital costs are no longer automatically reimbursed, as a fixed budget, healthcare organizations will have to make investment decisions as they now bear the full risk of the investment. </w:t>
      </w:r>
      <w:r w:rsidRPr="00F60D76">
        <w:rPr>
          <w:rFonts w:ascii="Arial" w:hAnsi="Arial" w:cs="Arial"/>
          <w:sz w:val="22"/>
          <w:szCs w:val="22"/>
          <w:lang w:val="en-GB"/>
        </w:rPr>
        <w:t xml:space="preserve">In order to perform this new addition to the control of the organization additional information is required. </w:t>
      </w:r>
    </w:p>
    <w:p w:rsidR="00430DAA" w:rsidRPr="00C51D78" w:rsidRDefault="00430DAA" w:rsidP="006D53D7">
      <w:pPr>
        <w:spacing w:line="360" w:lineRule="auto"/>
        <w:jc w:val="both"/>
        <w:rPr>
          <w:rFonts w:ascii="Arial" w:hAnsi="Arial" w:cs="Arial"/>
          <w:sz w:val="22"/>
          <w:szCs w:val="22"/>
          <w:lang w:val="en-GB"/>
        </w:rPr>
      </w:pPr>
    </w:p>
    <w:p w:rsidR="003C6AE7" w:rsidRPr="008B6BE4" w:rsidRDefault="006D53D7" w:rsidP="003C6AE7">
      <w:pPr>
        <w:spacing w:line="360" w:lineRule="auto"/>
        <w:jc w:val="both"/>
        <w:rPr>
          <w:rFonts w:ascii="Arial" w:hAnsi="Arial" w:cs="Arial"/>
          <w:sz w:val="22"/>
          <w:szCs w:val="22"/>
          <w:lang w:val="en-GB"/>
        </w:rPr>
      </w:pPr>
      <w:r w:rsidRPr="00C51D78">
        <w:rPr>
          <w:rFonts w:ascii="Arial" w:hAnsi="Arial" w:cs="Arial"/>
          <w:sz w:val="22"/>
          <w:szCs w:val="22"/>
          <w:lang w:val="en-GB"/>
        </w:rPr>
        <w:t xml:space="preserve">Since the introduction of the modernization of the AWBZ </w:t>
      </w:r>
      <w:r w:rsidRPr="008B6BE4">
        <w:rPr>
          <w:rFonts w:ascii="Arial" w:hAnsi="Arial" w:cs="Arial"/>
          <w:sz w:val="22"/>
          <w:szCs w:val="22"/>
          <w:lang w:val="en-GB"/>
        </w:rPr>
        <w:t xml:space="preserve">there has been a focus on instruments </w:t>
      </w:r>
      <w:r w:rsidR="003C6AE7">
        <w:rPr>
          <w:rFonts w:ascii="Arial" w:hAnsi="Arial" w:cs="Arial"/>
          <w:sz w:val="22"/>
          <w:szCs w:val="22"/>
          <w:lang w:val="en-GB"/>
        </w:rPr>
        <w:t>for</w:t>
      </w:r>
      <w:r w:rsidRPr="008B6BE4">
        <w:rPr>
          <w:rFonts w:ascii="Arial" w:hAnsi="Arial" w:cs="Arial"/>
          <w:sz w:val="22"/>
          <w:szCs w:val="22"/>
          <w:lang w:val="en-GB"/>
        </w:rPr>
        <w:t xml:space="preserve"> cost control. With the change of the healthcare system from a supply-driven system to a demand-driven system, the declaration of the care supplied to patient </w:t>
      </w:r>
      <w:r w:rsidR="003C6AE7">
        <w:rPr>
          <w:rFonts w:ascii="Arial" w:hAnsi="Arial" w:cs="Arial"/>
          <w:sz w:val="22"/>
          <w:szCs w:val="22"/>
          <w:lang w:val="en-GB"/>
        </w:rPr>
        <w:t>was</w:t>
      </w:r>
      <w:r w:rsidR="00370807">
        <w:rPr>
          <w:rFonts w:ascii="Arial" w:hAnsi="Arial" w:cs="Arial"/>
          <w:sz w:val="22"/>
          <w:szCs w:val="22"/>
          <w:lang w:val="en-GB"/>
        </w:rPr>
        <w:t xml:space="preserve"> based</w:t>
      </w:r>
      <w:r w:rsidR="003C6AE7">
        <w:rPr>
          <w:rFonts w:ascii="Arial" w:hAnsi="Arial" w:cs="Arial"/>
          <w:sz w:val="22"/>
          <w:szCs w:val="22"/>
          <w:lang w:val="en-GB"/>
        </w:rPr>
        <w:t xml:space="preserve"> on individual patients. </w:t>
      </w:r>
      <w:r w:rsidR="003C6AE7" w:rsidRPr="00F60D76">
        <w:rPr>
          <w:rFonts w:ascii="Arial" w:hAnsi="Arial" w:cs="Arial"/>
          <w:sz w:val="22"/>
          <w:szCs w:val="22"/>
          <w:lang w:val="en-GB"/>
        </w:rPr>
        <w:t xml:space="preserve">One important component of the healthcare reforms is the introduction of the Care Intensity Packages (ZZP's). These intensity </w:t>
      </w:r>
      <w:r w:rsidR="003C6AE7" w:rsidRPr="008B6BE4">
        <w:rPr>
          <w:rFonts w:ascii="Arial" w:hAnsi="Arial" w:cs="Arial"/>
          <w:sz w:val="22"/>
          <w:szCs w:val="22"/>
          <w:lang w:val="en-GB"/>
        </w:rPr>
        <w:t xml:space="preserve">packages were introduced to align the budget of the healthcare organizations to the amount of care needed by the patients. Instead of receiving a uniform rate per patient, the intensity of care became leading for the funding. </w:t>
      </w:r>
      <w:r w:rsidR="00A84FF2">
        <w:rPr>
          <w:rFonts w:ascii="Arial" w:hAnsi="Arial" w:cs="Arial"/>
          <w:sz w:val="22"/>
          <w:szCs w:val="22"/>
          <w:lang w:val="en-GB"/>
        </w:rPr>
        <w:t>A</w:t>
      </w:r>
      <w:r w:rsidR="003C6AE7" w:rsidRPr="008B6BE4">
        <w:rPr>
          <w:rFonts w:ascii="Arial" w:hAnsi="Arial" w:cs="Arial"/>
          <w:sz w:val="22"/>
          <w:szCs w:val="22"/>
          <w:lang w:val="en-GB"/>
        </w:rPr>
        <w:t xml:space="preserve"> study commissioned by the Ministry of Health (2011)</w:t>
      </w:r>
      <w:r w:rsidR="003C6AE7" w:rsidRPr="008B6BE4">
        <w:rPr>
          <w:rStyle w:val="FootnoteReference"/>
          <w:rFonts w:ascii="Arial" w:hAnsi="Arial" w:cs="Arial"/>
          <w:sz w:val="22"/>
          <w:szCs w:val="22"/>
          <w:lang w:val="en-GB"/>
        </w:rPr>
        <w:footnoteReference w:id="19"/>
      </w:r>
      <w:r w:rsidR="003C6AE7" w:rsidRPr="008B6BE4">
        <w:rPr>
          <w:rFonts w:ascii="Arial" w:hAnsi="Arial" w:cs="Arial"/>
          <w:sz w:val="22"/>
          <w:szCs w:val="22"/>
          <w:lang w:val="en-GB"/>
        </w:rPr>
        <w:t xml:space="preserve"> showed that a majority of healthcare organisations agreed with the perused objectives of the implementation of the </w:t>
      </w:r>
      <w:r w:rsidR="003468B2">
        <w:rPr>
          <w:rFonts w:ascii="Arial" w:hAnsi="Arial" w:cs="Arial"/>
          <w:sz w:val="22"/>
          <w:szCs w:val="22"/>
          <w:lang w:val="en-GB"/>
        </w:rPr>
        <w:t>C</w:t>
      </w:r>
      <w:r w:rsidR="003C6AE7" w:rsidRPr="008B6BE4">
        <w:rPr>
          <w:rFonts w:ascii="Arial" w:hAnsi="Arial" w:cs="Arial"/>
          <w:sz w:val="22"/>
          <w:szCs w:val="22"/>
          <w:lang w:val="en-GB"/>
        </w:rPr>
        <w:t>are</w:t>
      </w:r>
      <w:r w:rsidR="003468B2">
        <w:rPr>
          <w:rFonts w:ascii="Arial" w:hAnsi="Arial" w:cs="Arial"/>
          <w:sz w:val="22"/>
          <w:szCs w:val="22"/>
          <w:lang w:val="en-GB"/>
        </w:rPr>
        <w:t xml:space="preserve"> I</w:t>
      </w:r>
      <w:r w:rsidR="003C6AE7" w:rsidRPr="008B6BE4">
        <w:rPr>
          <w:rFonts w:ascii="Arial" w:hAnsi="Arial" w:cs="Arial"/>
          <w:sz w:val="22"/>
          <w:szCs w:val="22"/>
          <w:lang w:val="en-GB"/>
        </w:rPr>
        <w:t xml:space="preserve">ntensity </w:t>
      </w:r>
      <w:r w:rsidR="003468B2">
        <w:rPr>
          <w:rFonts w:ascii="Arial" w:hAnsi="Arial" w:cs="Arial"/>
          <w:sz w:val="22"/>
          <w:szCs w:val="22"/>
          <w:lang w:val="en-GB"/>
        </w:rPr>
        <w:t>P</w:t>
      </w:r>
      <w:r w:rsidR="003C6AE7" w:rsidRPr="008B6BE4">
        <w:rPr>
          <w:rFonts w:ascii="Arial" w:hAnsi="Arial" w:cs="Arial"/>
          <w:sz w:val="22"/>
          <w:szCs w:val="22"/>
          <w:lang w:val="en-GB"/>
        </w:rPr>
        <w:t>ackages. In the same study conducted by HHM, Casemix &amp; Q-talent (2012) showed that 82% of the healthcare professionals</w:t>
      </w:r>
      <w:r w:rsidR="003C6AE7" w:rsidRPr="008B6BE4">
        <w:rPr>
          <w:rStyle w:val="FootnoteReference"/>
          <w:rFonts w:ascii="Arial" w:hAnsi="Arial" w:cs="Arial"/>
          <w:sz w:val="22"/>
          <w:szCs w:val="22"/>
          <w:lang w:val="en-GB"/>
        </w:rPr>
        <w:footnoteReference w:id="20"/>
      </w:r>
      <w:r w:rsidR="003C6AE7" w:rsidRPr="008B6BE4">
        <w:rPr>
          <w:rFonts w:ascii="Arial" w:hAnsi="Arial" w:cs="Arial"/>
          <w:sz w:val="22"/>
          <w:szCs w:val="22"/>
          <w:lang w:val="en-GB"/>
        </w:rPr>
        <w:t xml:space="preserve"> experienced more administrative activities due to the implementation of the Care Intensity Package's (ZZP's), as a measure of the modernization of the AWBZ.</w:t>
      </w:r>
    </w:p>
    <w:p w:rsidR="003C6AE7" w:rsidRDefault="003C6AE7" w:rsidP="006D53D7">
      <w:pPr>
        <w:spacing w:line="360" w:lineRule="auto"/>
        <w:jc w:val="both"/>
        <w:rPr>
          <w:rFonts w:ascii="Arial" w:hAnsi="Arial" w:cs="Arial"/>
          <w:sz w:val="22"/>
          <w:szCs w:val="22"/>
          <w:lang w:val="en-GB"/>
        </w:rPr>
      </w:pPr>
    </w:p>
    <w:p w:rsidR="006D53D7" w:rsidRPr="00F60D76" w:rsidRDefault="006D53D7" w:rsidP="006D53D7">
      <w:pPr>
        <w:spacing w:line="360" w:lineRule="auto"/>
        <w:jc w:val="both"/>
        <w:rPr>
          <w:rFonts w:ascii="Arial" w:hAnsi="Arial" w:cs="Arial"/>
          <w:sz w:val="22"/>
          <w:szCs w:val="22"/>
          <w:lang w:val="en-GB"/>
        </w:rPr>
      </w:pPr>
      <w:r w:rsidRPr="008B6BE4">
        <w:rPr>
          <w:rFonts w:ascii="Arial" w:hAnsi="Arial" w:cs="Arial"/>
          <w:sz w:val="22"/>
          <w:szCs w:val="22"/>
          <w:lang w:val="en-GB"/>
        </w:rPr>
        <w:t>The administrative activities by healthcare providers can also have an effect on the cost of healthcare through the diminishing productivity of healthcare professionals. By implementing procedures regarding registration of client-bound information, as a result of the adaptation of the management control system</w:t>
      </w:r>
      <w:r w:rsidR="003C6AE7">
        <w:rPr>
          <w:rFonts w:ascii="Arial" w:hAnsi="Arial" w:cs="Arial"/>
          <w:sz w:val="22"/>
          <w:szCs w:val="22"/>
          <w:lang w:val="en-GB"/>
        </w:rPr>
        <w:t xml:space="preserve"> of healthcare organizations</w:t>
      </w:r>
      <w:r w:rsidRPr="008B6BE4">
        <w:rPr>
          <w:rFonts w:ascii="Arial" w:hAnsi="Arial" w:cs="Arial"/>
          <w:sz w:val="22"/>
          <w:szCs w:val="22"/>
          <w:lang w:val="en-GB"/>
        </w:rPr>
        <w:t>, the administrative</w:t>
      </w:r>
      <w:r w:rsidRPr="00F60D76">
        <w:rPr>
          <w:rFonts w:ascii="Arial" w:hAnsi="Arial" w:cs="Arial"/>
          <w:sz w:val="22"/>
          <w:szCs w:val="22"/>
          <w:lang w:val="en-GB"/>
        </w:rPr>
        <w:t xml:space="preserve"> cost</w:t>
      </w:r>
      <w:r w:rsidR="003C6AE7">
        <w:rPr>
          <w:rFonts w:ascii="Arial" w:hAnsi="Arial" w:cs="Arial"/>
          <w:sz w:val="22"/>
          <w:szCs w:val="22"/>
          <w:lang w:val="en-GB"/>
        </w:rPr>
        <w:t>s</w:t>
      </w:r>
      <w:r w:rsidRPr="00F60D76">
        <w:rPr>
          <w:rFonts w:ascii="Arial" w:hAnsi="Arial" w:cs="Arial"/>
          <w:sz w:val="22"/>
          <w:szCs w:val="22"/>
          <w:lang w:val="en-GB"/>
        </w:rPr>
        <w:t xml:space="preserve"> can be influenced by</w:t>
      </w:r>
      <w:r w:rsidR="003C6AE7">
        <w:rPr>
          <w:rFonts w:ascii="Arial" w:hAnsi="Arial" w:cs="Arial"/>
          <w:sz w:val="22"/>
          <w:szCs w:val="22"/>
          <w:lang w:val="en-GB"/>
        </w:rPr>
        <w:t xml:space="preserve"> a loss of productivity of healthcare processionals. </w:t>
      </w:r>
      <w:r w:rsidRPr="00F60D76">
        <w:rPr>
          <w:rFonts w:ascii="Arial" w:hAnsi="Arial" w:cs="Arial"/>
          <w:sz w:val="22"/>
          <w:szCs w:val="22"/>
          <w:lang w:val="en-GB"/>
        </w:rPr>
        <w:t>According to Goudriaan</w:t>
      </w:r>
      <w:r w:rsidR="00D820CD" w:rsidRPr="00F60D76">
        <w:rPr>
          <w:rFonts w:ascii="Arial" w:hAnsi="Arial" w:cs="Arial"/>
          <w:sz w:val="22"/>
          <w:szCs w:val="22"/>
          <w:lang w:val="en-GB"/>
        </w:rPr>
        <w:t>, Hauten and Bartelings</w:t>
      </w:r>
      <w:r w:rsidRPr="00F60D76">
        <w:rPr>
          <w:rFonts w:ascii="Arial" w:hAnsi="Arial" w:cs="Arial"/>
          <w:sz w:val="22"/>
          <w:szCs w:val="22"/>
          <w:lang w:val="en-GB"/>
        </w:rPr>
        <w:t xml:space="preserve"> (2005) there are four important factors which determine labour productivity. These factors are; </w:t>
      </w:r>
    </w:p>
    <w:p w:rsidR="006D53D7" w:rsidRPr="00F60D76" w:rsidRDefault="006D53D7" w:rsidP="006D53D7">
      <w:pPr>
        <w:numPr>
          <w:ilvl w:val="0"/>
          <w:numId w:val="21"/>
        </w:numPr>
        <w:spacing w:line="360" w:lineRule="auto"/>
        <w:jc w:val="both"/>
        <w:rPr>
          <w:rFonts w:ascii="Arial" w:hAnsi="Arial" w:cs="Arial"/>
          <w:i/>
          <w:sz w:val="22"/>
          <w:szCs w:val="22"/>
          <w:lang w:val="en-GB"/>
        </w:rPr>
      </w:pPr>
      <w:r w:rsidRPr="00F60D76">
        <w:rPr>
          <w:rFonts w:ascii="Arial" w:hAnsi="Arial" w:cs="Arial"/>
          <w:i/>
          <w:sz w:val="22"/>
          <w:szCs w:val="22"/>
          <w:lang w:val="en-GB"/>
        </w:rPr>
        <w:t>Technical and organizational development; for example care-related innovations which enable growth in productivity,</w:t>
      </w:r>
    </w:p>
    <w:p w:rsidR="006D53D7" w:rsidRPr="00F60D76" w:rsidRDefault="006D53D7" w:rsidP="006D53D7">
      <w:pPr>
        <w:numPr>
          <w:ilvl w:val="0"/>
          <w:numId w:val="20"/>
        </w:numPr>
        <w:spacing w:line="360" w:lineRule="auto"/>
        <w:jc w:val="both"/>
        <w:rPr>
          <w:rFonts w:ascii="Arial" w:hAnsi="Arial" w:cs="Arial"/>
          <w:i/>
          <w:sz w:val="22"/>
          <w:szCs w:val="22"/>
          <w:lang w:val="en-GB"/>
        </w:rPr>
      </w:pPr>
      <w:r w:rsidRPr="00F60D76">
        <w:rPr>
          <w:rFonts w:ascii="Arial" w:hAnsi="Arial" w:cs="Arial"/>
          <w:i/>
          <w:sz w:val="22"/>
          <w:szCs w:val="22"/>
          <w:lang w:val="en-GB"/>
        </w:rPr>
        <w:t>Scale of the production; which can be measured by production or capacity,</w:t>
      </w:r>
    </w:p>
    <w:p w:rsidR="006D53D7" w:rsidRPr="00F60D76" w:rsidRDefault="006D53D7" w:rsidP="006D53D7">
      <w:pPr>
        <w:numPr>
          <w:ilvl w:val="0"/>
          <w:numId w:val="20"/>
        </w:numPr>
        <w:spacing w:line="360" w:lineRule="auto"/>
        <w:jc w:val="both"/>
        <w:rPr>
          <w:rFonts w:ascii="Arial" w:hAnsi="Arial" w:cs="Arial"/>
          <w:i/>
          <w:sz w:val="22"/>
          <w:szCs w:val="22"/>
          <w:lang w:val="en-GB"/>
        </w:rPr>
      </w:pPr>
      <w:r w:rsidRPr="00F60D76">
        <w:rPr>
          <w:rFonts w:ascii="Arial" w:hAnsi="Arial" w:cs="Arial"/>
          <w:i/>
          <w:sz w:val="22"/>
          <w:szCs w:val="22"/>
          <w:lang w:val="en-GB"/>
        </w:rPr>
        <w:t>Development of the environment; these are external factors as changes in society and environmental changes or law and regulations,</w:t>
      </w:r>
    </w:p>
    <w:p w:rsidR="006D53D7" w:rsidRPr="00F60D76" w:rsidRDefault="006D53D7" w:rsidP="006D53D7">
      <w:pPr>
        <w:numPr>
          <w:ilvl w:val="0"/>
          <w:numId w:val="20"/>
        </w:numPr>
        <w:spacing w:line="360" w:lineRule="auto"/>
        <w:jc w:val="both"/>
        <w:rPr>
          <w:rFonts w:ascii="Arial" w:hAnsi="Arial" w:cs="Arial"/>
          <w:i/>
          <w:sz w:val="22"/>
          <w:szCs w:val="22"/>
          <w:lang w:val="en-GB"/>
        </w:rPr>
      </w:pPr>
      <w:r w:rsidRPr="00F60D76">
        <w:rPr>
          <w:rFonts w:ascii="Arial" w:hAnsi="Arial" w:cs="Arial"/>
          <w:i/>
          <w:sz w:val="22"/>
          <w:szCs w:val="22"/>
          <w:lang w:val="en-GB"/>
        </w:rPr>
        <w:t>Efficiency of the production.</w:t>
      </w:r>
    </w:p>
    <w:p w:rsidR="006D53D7" w:rsidRPr="00F60D76" w:rsidRDefault="006D53D7" w:rsidP="006D53D7">
      <w:pPr>
        <w:spacing w:line="360" w:lineRule="auto"/>
        <w:jc w:val="both"/>
        <w:rPr>
          <w:rFonts w:ascii="Arial" w:hAnsi="Arial" w:cs="Arial"/>
          <w:sz w:val="22"/>
          <w:szCs w:val="22"/>
          <w:lang w:val="en-GB"/>
        </w:rPr>
      </w:pPr>
    </w:p>
    <w:p w:rsidR="006D53D7" w:rsidRPr="00F60D76" w:rsidRDefault="006D53D7" w:rsidP="006D53D7">
      <w:pPr>
        <w:spacing w:line="360" w:lineRule="auto"/>
        <w:jc w:val="both"/>
        <w:rPr>
          <w:rFonts w:ascii="Arial" w:hAnsi="Arial" w:cs="Arial"/>
          <w:sz w:val="22"/>
          <w:szCs w:val="22"/>
          <w:lang w:val="en-GB"/>
        </w:rPr>
      </w:pPr>
      <w:r w:rsidRPr="00C51D78">
        <w:rPr>
          <w:rFonts w:ascii="Arial" w:hAnsi="Arial" w:cs="Arial"/>
          <w:sz w:val="22"/>
          <w:szCs w:val="22"/>
          <w:lang w:val="en-GB"/>
        </w:rPr>
        <w:t>Productivity</w:t>
      </w:r>
      <w:r w:rsidRPr="00C51D78">
        <w:rPr>
          <w:rStyle w:val="FootnoteReference"/>
          <w:rFonts w:ascii="Arial" w:hAnsi="Arial" w:cs="Arial"/>
          <w:sz w:val="22"/>
          <w:szCs w:val="22"/>
          <w:lang w:val="en-GB"/>
        </w:rPr>
        <w:footnoteReference w:id="21"/>
      </w:r>
      <w:r w:rsidRPr="00C51D78">
        <w:rPr>
          <w:rFonts w:ascii="Arial" w:hAnsi="Arial" w:cs="Arial"/>
          <w:sz w:val="22"/>
          <w:szCs w:val="22"/>
          <w:lang w:val="en-GB"/>
        </w:rPr>
        <w:t xml:space="preserve"> can be defined as the relation </w:t>
      </w:r>
      <w:r w:rsidRPr="00F60D76">
        <w:rPr>
          <w:rFonts w:ascii="Arial" w:hAnsi="Arial" w:cs="Arial"/>
          <w:sz w:val="22"/>
          <w:szCs w:val="22"/>
          <w:lang w:val="en-GB"/>
        </w:rPr>
        <w:t xml:space="preserve">between the production and the quantity of labour which is needed to achieve this production (Dell </w:t>
      </w:r>
      <w:r w:rsidR="00D820CD" w:rsidRPr="00F60D76">
        <w:rPr>
          <w:rFonts w:ascii="Arial" w:hAnsi="Arial" w:cs="Arial"/>
          <w:sz w:val="22"/>
          <w:szCs w:val="22"/>
          <w:lang w:val="en-GB"/>
        </w:rPr>
        <w:t>&amp;</w:t>
      </w:r>
      <w:r w:rsidRPr="00F60D76">
        <w:rPr>
          <w:rFonts w:ascii="Arial" w:hAnsi="Arial" w:cs="Arial"/>
          <w:sz w:val="22"/>
          <w:szCs w:val="22"/>
          <w:lang w:val="en-GB"/>
        </w:rPr>
        <w:t xml:space="preserve"> Vandermeulen</w:t>
      </w:r>
      <w:r w:rsidR="00A103EE" w:rsidRPr="00F60D76">
        <w:rPr>
          <w:rFonts w:ascii="Arial" w:hAnsi="Arial" w:cs="Arial"/>
          <w:sz w:val="22"/>
          <w:szCs w:val="22"/>
          <w:lang w:val="en-GB"/>
        </w:rPr>
        <w:t>,</w:t>
      </w:r>
      <w:r w:rsidRPr="00F60D76">
        <w:rPr>
          <w:rFonts w:ascii="Arial" w:hAnsi="Arial" w:cs="Arial"/>
          <w:sz w:val="22"/>
          <w:szCs w:val="22"/>
          <w:lang w:val="en-GB"/>
        </w:rPr>
        <w:t xml:space="preserve"> 2005). Production can be classified in total production, which incorporates all production factors (capital, labour and intermediate consumption) and added value, which only </w:t>
      </w:r>
      <w:r w:rsidR="00FE4AAE" w:rsidRPr="00F60D76">
        <w:rPr>
          <w:rFonts w:ascii="Arial" w:hAnsi="Arial" w:cs="Arial"/>
          <w:sz w:val="22"/>
          <w:szCs w:val="22"/>
          <w:lang w:val="en-GB"/>
        </w:rPr>
        <w:t>incorporates the</w:t>
      </w:r>
      <w:r w:rsidRPr="00F60D76">
        <w:rPr>
          <w:rFonts w:ascii="Arial" w:hAnsi="Arial" w:cs="Arial"/>
          <w:sz w:val="22"/>
          <w:szCs w:val="22"/>
          <w:lang w:val="en-GB"/>
        </w:rPr>
        <w:t xml:space="preserve"> production factor labour. In order to obtain the added value, the total production needs to be corrected </w:t>
      </w:r>
      <w:r w:rsidRPr="00F60D76">
        <w:rPr>
          <w:rFonts w:ascii="Arial" w:hAnsi="Arial" w:cs="Arial"/>
          <w:sz w:val="22"/>
          <w:szCs w:val="22"/>
          <w:lang w:val="en-GB"/>
        </w:rPr>
        <w:lastRenderedPageBreak/>
        <w:t xml:space="preserve">for the other production factors. </w:t>
      </w:r>
      <w:r w:rsidRPr="00C51D78">
        <w:rPr>
          <w:rFonts w:ascii="Arial" w:hAnsi="Arial" w:cs="Arial"/>
          <w:sz w:val="22"/>
          <w:szCs w:val="22"/>
          <w:lang w:val="en-GB"/>
        </w:rPr>
        <w:t>The production of healthcare is diversified by a large number of products and services which prohibits a straightforward measurement of productivity</w:t>
      </w:r>
      <w:r w:rsidRPr="00F60D76">
        <w:rPr>
          <w:rFonts w:ascii="Arial" w:hAnsi="Arial" w:cs="Arial"/>
          <w:sz w:val="22"/>
          <w:szCs w:val="22"/>
          <w:lang w:val="en-GB"/>
        </w:rPr>
        <w:t xml:space="preserve">, also due to the differences in intensity of care given to patients the output of the healthcare process is not homogeneous </w:t>
      </w:r>
      <w:r w:rsidR="005E6F4B" w:rsidRPr="00F60D76">
        <w:rPr>
          <w:rFonts w:ascii="Arial" w:hAnsi="Arial" w:cs="Arial"/>
          <w:sz w:val="22"/>
          <w:szCs w:val="22"/>
          <w:lang w:val="en-GB"/>
        </w:rPr>
        <w:t>(Kleijn, Campagne, Paagman and Smit,</w:t>
      </w:r>
      <w:r w:rsidRPr="00F60D76">
        <w:rPr>
          <w:rFonts w:ascii="Arial" w:hAnsi="Arial" w:cs="Arial"/>
          <w:sz w:val="22"/>
          <w:szCs w:val="22"/>
          <w:lang w:val="en-GB"/>
        </w:rPr>
        <w:t xml:space="preserve"> 2006). This requires the production to be translated </w:t>
      </w:r>
      <w:r w:rsidR="00FE4AAE" w:rsidRPr="00F60D76">
        <w:rPr>
          <w:rFonts w:ascii="Arial" w:hAnsi="Arial" w:cs="Arial"/>
          <w:sz w:val="22"/>
          <w:szCs w:val="22"/>
          <w:lang w:val="en-GB"/>
        </w:rPr>
        <w:t>to a common denominator standard</w:t>
      </w:r>
      <w:r w:rsidRPr="00F60D76">
        <w:rPr>
          <w:rFonts w:ascii="Arial" w:hAnsi="Arial" w:cs="Arial"/>
          <w:sz w:val="22"/>
          <w:szCs w:val="22"/>
          <w:lang w:val="en-GB"/>
        </w:rPr>
        <w:t xml:space="preserve"> which can be measured (Dell &amp; Vandermeulen</w:t>
      </w:r>
      <w:r w:rsidR="00A103EE" w:rsidRPr="00F60D76">
        <w:rPr>
          <w:rFonts w:ascii="Arial" w:hAnsi="Arial" w:cs="Arial"/>
          <w:sz w:val="22"/>
          <w:szCs w:val="22"/>
          <w:lang w:val="en-GB"/>
        </w:rPr>
        <w:t>,</w:t>
      </w:r>
      <w:r w:rsidRPr="00F60D76">
        <w:rPr>
          <w:rFonts w:ascii="Arial" w:hAnsi="Arial" w:cs="Arial"/>
          <w:sz w:val="22"/>
          <w:szCs w:val="22"/>
          <w:lang w:val="en-GB"/>
        </w:rPr>
        <w:t xml:space="preserve"> 2005). A similar problem which effects the measurement of the output of the healthcare process</w:t>
      </w:r>
      <w:r w:rsidRPr="00C51D78">
        <w:rPr>
          <w:rFonts w:ascii="Arial" w:hAnsi="Arial" w:cs="Arial"/>
          <w:sz w:val="22"/>
          <w:szCs w:val="22"/>
          <w:lang w:val="en-GB"/>
        </w:rPr>
        <w:t xml:space="preserve"> is also present when measuring the input (labour) of the healthcare process. The labour is also heterogeneously composed, namely </w:t>
      </w:r>
      <w:r w:rsidRPr="00F60D76">
        <w:rPr>
          <w:rFonts w:ascii="Arial" w:hAnsi="Arial" w:cs="Arial"/>
          <w:sz w:val="22"/>
          <w:szCs w:val="22"/>
          <w:lang w:val="en-GB"/>
        </w:rPr>
        <w:t xml:space="preserve">different professions and skill levels of healthcare employees. These effects can be corrected as a factor of input, but can also be seen as a factor of output. By using the last method the differences in skill level and professions can be measured and analyzed as an effect on the productivity. </w:t>
      </w:r>
    </w:p>
    <w:p w:rsidR="006D53D7" w:rsidRPr="00F60D76" w:rsidRDefault="006D53D7" w:rsidP="006D53D7">
      <w:pPr>
        <w:spacing w:line="360" w:lineRule="auto"/>
        <w:jc w:val="both"/>
        <w:rPr>
          <w:rFonts w:ascii="Arial" w:hAnsi="Arial" w:cs="Arial"/>
          <w:sz w:val="22"/>
          <w:szCs w:val="22"/>
          <w:lang w:val="en-GB"/>
        </w:rPr>
      </w:pPr>
    </w:p>
    <w:p w:rsidR="003A4CB3" w:rsidRPr="00C51D78" w:rsidRDefault="003A4CB3" w:rsidP="003E7E50">
      <w:pPr>
        <w:pStyle w:val="Heading3"/>
        <w:spacing w:line="360" w:lineRule="auto"/>
        <w:jc w:val="both"/>
        <w:rPr>
          <w:b w:val="0"/>
          <w:bCs w:val="0"/>
          <w:kern w:val="32"/>
          <w:sz w:val="22"/>
          <w:szCs w:val="22"/>
          <w:u w:val="single"/>
          <w:lang w:val="en-GB"/>
        </w:rPr>
      </w:pPr>
      <w:bookmarkStart w:id="88" w:name="_Toc332190505"/>
      <w:r w:rsidRPr="00C51D78">
        <w:rPr>
          <w:b w:val="0"/>
          <w:bCs w:val="0"/>
          <w:kern w:val="32"/>
          <w:sz w:val="22"/>
          <w:szCs w:val="22"/>
          <w:u w:val="single"/>
          <w:lang w:val="en-GB"/>
        </w:rPr>
        <w:t>Defining administrative cost</w:t>
      </w:r>
      <w:r w:rsidR="003468B2">
        <w:rPr>
          <w:b w:val="0"/>
          <w:bCs w:val="0"/>
          <w:kern w:val="32"/>
          <w:sz w:val="22"/>
          <w:szCs w:val="22"/>
          <w:u w:val="single"/>
          <w:lang w:val="en-GB"/>
        </w:rPr>
        <w:t>s</w:t>
      </w:r>
      <w:r w:rsidRPr="00C51D78">
        <w:rPr>
          <w:b w:val="0"/>
          <w:bCs w:val="0"/>
          <w:kern w:val="32"/>
          <w:sz w:val="22"/>
          <w:szCs w:val="22"/>
          <w:u w:val="single"/>
          <w:lang w:val="en-GB"/>
        </w:rPr>
        <w:t>?</w:t>
      </w:r>
      <w:bookmarkEnd w:id="88"/>
    </w:p>
    <w:p w:rsidR="003A4CB3" w:rsidRPr="00C51D78" w:rsidRDefault="003A4CB3" w:rsidP="003A4CB3">
      <w:pPr>
        <w:spacing w:line="360" w:lineRule="auto"/>
        <w:jc w:val="both"/>
        <w:rPr>
          <w:rFonts w:ascii="Arial" w:hAnsi="Arial" w:cs="Arial"/>
          <w:sz w:val="22"/>
          <w:szCs w:val="22"/>
          <w:lang w:val="en-GB"/>
        </w:rPr>
      </w:pPr>
      <w:r w:rsidRPr="00C51D78">
        <w:rPr>
          <w:rFonts w:ascii="Arial" w:hAnsi="Arial" w:cs="Arial"/>
          <w:sz w:val="22"/>
          <w:szCs w:val="22"/>
          <w:lang w:val="en-GB"/>
        </w:rPr>
        <w:t>The term administrative cost</w:t>
      </w:r>
      <w:r w:rsidR="00430DAA">
        <w:rPr>
          <w:rFonts w:ascii="Arial" w:hAnsi="Arial" w:cs="Arial"/>
          <w:sz w:val="22"/>
          <w:szCs w:val="22"/>
          <w:lang w:val="en-GB"/>
        </w:rPr>
        <w:t>s</w:t>
      </w:r>
      <w:r w:rsidRPr="00C51D78">
        <w:rPr>
          <w:rFonts w:ascii="Arial" w:hAnsi="Arial" w:cs="Arial"/>
          <w:sz w:val="22"/>
          <w:szCs w:val="22"/>
          <w:lang w:val="en-GB"/>
        </w:rPr>
        <w:t xml:space="preserve"> will be a familiar concept to most people, but in order to measure and compare these costs, the term administrative cost</w:t>
      </w:r>
      <w:r w:rsidR="00430DAA">
        <w:rPr>
          <w:rFonts w:ascii="Arial" w:hAnsi="Arial" w:cs="Arial"/>
          <w:sz w:val="22"/>
          <w:szCs w:val="22"/>
          <w:lang w:val="en-GB"/>
        </w:rPr>
        <w:t>s</w:t>
      </w:r>
      <w:r w:rsidRPr="00C51D78">
        <w:rPr>
          <w:rFonts w:ascii="Arial" w:hAnsi="Arial" w:cs="Arial"/>
          <w:sz w:val="22"/>
          <w:szCs w:val="22"/>
          <w:lang w:val="en-GB"/>
        </w:rPr>
        <w:t xml:space="preserve"> will have to be made explicit. The Ministry of Health only includes </w:t>
      </w:r>
      <w:r w:rsidR="00ED04A1" w:rsidRPr="00C51D78">
        <w:rPr>
          <w:rFonts w:ascii="Arial" w:hAnsi="Arial" w:cs="Arial"/>
          <w:sz w:val="22"/>
          <w:szCs w:val="22"/>
          <w:lang w:val="en-GB"/>
        </w:rPr>
        <w:t xml:space="preserve">administrative </w:t>
      </w:r>
      <w:r w:rsidRPr="00C51D78">
        <w:rPr>
          <w:rFonts w:ascii="Arial" w:hAnsi="Arial" w:cs="Arial"/>
          <w:sz w:val="22"/>
          <w:szCs w:val="22"/>
          <w:lang w:val="en-GB"/>
        </w:rPr>
        <w:t>cost</w:t>
      </w:r>
      <w:r w:rsidR="00430DAA">
        <w:rPr>
          <w:rFonts w:ascii="Arial" w:hAnsi="Arial" w:cs="Arial"/>
          <w:sz w:val="22"/>
          <w:szCs w:val="22"/>
          <w:lang w:val="en-GB"/>
        </w:rPr>
        <w:t>s</w:t>
      </w:r>
      <w:r w:rsidRPr="00C51D78">
        <w:rPr>
          <w:rFonts w:ascii="Arial" w:hAnsi="Arial" w:cs="Arial"/>
          <w:sz w:val="22"/>
          <w:szCs w:val="22"/>
          <w:lang w:val="en-GB"/>
        </w:rPr>
        <w:t xml:space="preserve"> if the Government is politically responsible for the expenses. The Ministry defines the administrative costs as;</w:t>
      </w:r>
    </w:p>
    <w:p w:rsidR="003A4CB3" w:rsidRPr="00C51D78" w:rsidRDefault="003A4CB3" w:rsidP="003A4CB3">
      <w:pPr>
        <w:spacing w:line="360" w:lineRule="auto"/>
        <w:jc w:val="both"/>
        <w:rPr>
          <w:rFonts w:ascii="Arial" w:hAnsi="Arial" w:cs="Arial"/>
          <w:sz w:val="22"/>
          <w:szCs w:val="22"/>
          <w:lang w:val="en-GB"/>
        </w:rPr>
      </w:pPr>
    </w:p>
    <w:p w:rsidR="003A4CB3" w:rsidRPr="00C51D78" w:rsidRDefault="003A4CB3" w:rsidP="003A4CB3">
      <w:pPr>
        <w:spacing w:line="360" w:lineRule="auto"/>
        <w:jc w:val="both"/>
        <w:rPr>
          <w:rFonts w:ascii="Arial" w:hAnsi="Arial" w:cs="Arial"/>
          <w:b/>
          <w:sz w:val="22"/>
          <w:szCs w:val="22"/>
          <w:lang w:val="en-GB"/>
        </w:rPr>
      </w:pPr>
      <w:r w:rsidRPr="00C51D78">
        <w:rPr>
          <w:rFonts w:ascii="Arial" w:hAnsi="Arial" w:cs="Arial"/>
          <w:b/>
          <w:sz w:val="22"/>
          <w:szCs w:val="22"/>
          <w:lang w:val="en-GB"/>
        </w:rPr>
        <w:tab/>
        <w:t>"the costs for companies</w:t>
      </w:r>
      <w:r w:rsidRPr="00C51D78">
        <w:rPr>
          <w:rStyle w:val="FootnoteReference"/>
          <w:rFonts w:ascii="Arial" w:hAnsi="Arial" w:cs="Arial"/>
          <w:b/>
          <w:sz w:val="22"/>
          <w:szCs w:val="22"/>
          <w:lang w:val="en-GB"/>
        </w:rPr>
        <w:footnoteReference w:id="22"/>
      </w:r>
      <w:r w:rsidRPr="00C51D78">
        <w:rPr>
          <w:rFonts w:ascii="Arial" w:hAnsi="Arial" w:cs="Arial"/>
          <w:b/>
          <w:sz w:val="22"/>
          <w:szCs w:val="22"/>
          <w:lang w:val="en-GB"/>
        </w:rPr>
        <w:t xml:space="preserve"> and citizens which are necessary to comply with </w:t>
      </w:r>
      <w:r w:rsidRPr="00C51D78">
        <w:rPr>
          <w:rFonts w:ascii="Arial" w:hAnsi="Arial" w:cs="Arial"/>
          <w:b/>
          <w:sz w:val="22"/>
          <w:szCs w:val="22"/>
          <w:lang w:val="en-GB"/>
        </w:rPr>
        <w:tab/>
        <w:t>information requirements arising from law and Governmental regulations"</w:t>
      </w:r>
    </w:p>
    <w:p w:rsidR="003A4CB3" w:rsidRPr="00C51D78" w:rsidRDefault="003A4CB3" w:rsidP="003A4CB3">
      <w:pPr>
        <w:spacing w:line="360" w:lineRule="auto"/>
        <w:jc w:val="both"/>
        <w:rPr>
          <w:rFonts w:ascii="Arial" w:hAnsi="Arial" w:cs="Arial"/>
          <w:sz w:val="22"/>
          <w:szCs w:val="22"/>
          <w:lang w:val="en-GB"/>
        </w:rPr>
      </w:pPr>
    </w:p>
    <w:p w:rsidR="003A4CB3" w:rsidRPr="00C51D78" w:rsidRDefault="00FE0028" w:rsidP="003A4CB3">
      <w:pPr>
        <w:spacing w:line="360" w:lineRule="auto"/>
        <w:jc w:val="both"/>
        <w:rPr>
          <w:rFonts w:ascii="Arial" w:hAnsi="Arial" w:cs="Arial"/>
          <w:sz w:val="22"/>
          <w:szCs w:val="22"/>
          <w:lang w:val="en-GB"/>
        </w:rPr>
      </w:pPr>
      <w:r w:rsidRPr="00C51D78">
        <w:rPr>
          <w:rFonts w:ascii="Arial" w:hAnsi="Arial" w:cs="Arial"/>
          <w:sz w:val="22"/>
          <w:szCs w:val="22"/>
          <w:lang w:val="en-GB"/>
        </w:rPr>
        <w:t>Administrative costs, according to this definition</w:t>
      </w:r>
      <w:r w:rsidR="00ED04A1" w:rsidRPr="00C51D78">
        <w:rPr>
          <w:rFonts w:ascii="Arial" w:hAnsi="Arial" w:cs="Arial"/>
          <w:sz w:val="22"/>
          <w:szCs w:val="22"/>
          <w:lang w:val="en-GB"/>
        </w:rPr>
        <w:t>,</w:t>
      </w:r>
      <w:r w:rsidRPr="00C51D78">
        <w:rPr>
          <w:rFonts w:ascii="Arial" w:hAnsi="Arial" w:cs="Arial"/>
          <w:sz w:val="22"/>
          <w:szCs w:val="22"/>
          <w:lang w:val="en-GB"/>
        </w:rPr>
        <w:t xml:space="preserve"> relate to the cost </w:t>
      </w:r>
      <w:r w:rsidR="00ED04A1" w:rsidRPr="00C51D78">
        <w:rPr>
          <w:rFonts w:ascii="Arial" w:hAnsi="Arial" w:cs="Arial"/>
          <w:sz w:val="22"/>
          <w:szCs w:val="22"/>
          <w:lang w:val="en-GB"/>
        </w:rPr>
        <w:t xml:space="preserve">in order to </w:t>
      </w:r>
      <w:r w:rsidRPr="00C51D78">
        <w:rPr>
          <w:rFonts w:ascii="Arial" w:hAnsi="Arial" w:cs="Arial"/>
          <w:sz w:val="22"/>
          <w:szCs w:val="22"/>
          <w:lang w:val="en-GB"/>
        </w:rPr>
        <w:t>collect</w:t>
      </w:r>
      <w:r w:rsidR="00ED04A1" w:rsidRPr="00C51D78">
        <w:rPr>
          <w:rFonts w:ascii="Arial" w:hAnsi="Arial" w:cs="Arial"/>
          <w:sz w:val="22"/>
          <w:szCs w:val="22"/>
          <w:lang w:val="en-GB"/>
        </w:rPr>
        <w:t>,</w:t>
      </w:r>
      <w:r w:rsidRPr="00C51D78">
        <w:rPr>
          <w:rFonts w:ascii="Arial" w:hAnsi="Arial" w:cs="Arial"/>
          <w:sz w:val="22"/>
          <w:szCs w:val="22"/>
          <w:lang w:val="en-GB"/>
        </w:rPr>
        <w:t xml:space="preserve"> record, store and to make the information available. </w:t>
      </w:r>
      <w:r w:rsidR="003A4CB3" w:rsidRPr="00C51D78">
        <w:rPr>
          <w:rFonts w:ascii="Arial" w:hAnsi="Arial" w:cs="Arial"/>
          <w:sz w:val="22"/>
          <w:szCs w:val="22"/>
          <w:lang w:val="en-GB"/>
        </w:rPr>
        <w:t xml:space="preserve">This definition includes both the Government and other </w:t>
      </w:r>
      <w:r w:rsidR="00454C04" w:rsidRPr="00C51D78">
        <w:rPr>
          <w:rFonts w:ascii="Arial" w:hAnsi="Arial" w:cs="Arial"/>
          <w:sz w:val="22"/>
          <w:szCs w:val="22"/>
          <w:lang w:val="en-GB"/>
        </w:rPr>
        <w:t>organizations</w:t>
      </w:r>
      <w:r w:rsidR="003A4CB3" w:rsidRPr="00C51D78">
        <w:rPr>
          <w:rFonts w:ascii="Arial" w:hAnsi="Arial" w:cs="Arial"/>
          <w:sz w:val="22"/>
          <w:szCs w:val="22"/>
          <w:lang w:val="en-GB"/>
        </w:rPr>
        <w:t xml:space="preserve"> as receivers of information. By using this definition the possible administrative cost</w:t>
      </w:r>
      <w:r w:rsidR="00430DAA">
        <w:rPr>
          <w:rFonts w:ascii="Arial" w:hAnsi="Arial" w:cs="Arial"/>
          <w:sz w:val="22"/>
          <w:szCs w:val="22"/>
          <w:lang w:val="en-GB"/>
        </w:rPr>
        <w:t>s</w:t>
      </w:r>
      <w:r w:rsidR="003A4CB3" w:rsidRPr="00C51D78">
        <w:rPr>
          <w:rFonts w:ascii="Arial" w:hAnsi="Arial" w:cs="Arial"/>
          <w:sz w:val="22"/>
          <w:szCs w:val="22"/>
          <w:lang w:val="en-GB"/>
        </w:rPr>
        <w:t xml:space="preserve"> made by </w:t>
      </w:r>
      <w:r w:rsidR="00ED04A1" w:rsidRPr="00C51D78">
        <w:rPr>
          <w:rFonts w:ascii="Arial" w:hAnsi="Arial" w:cs="Arial"/>
          <w:sz w:val="22"/>
          <w:szCs w:val="22"/>
          <w:lang w:val="en-GB"/>
        </w:rPr>
        <w:t>many</w:t>
      </w:r>
      <w:r w:rsidR="003A4CB3" w:rsidRPr="00C51D78">
        <w:rPr>
          <w:rFonts w:ascii="Arial" w:hAnsi="Arial" w:cs="Arial"/>
          <w:sz w:val="22"/>
          <w:szCs w:val="22"/>
          <w:lang w:val="en-GB"/>
        </w:rPr>
        <w:t xml:space="preserve"> stakeholders in the healthcare system are excluded from the equation, as are the (administrative) cost</w:t>
      </w:r>
      <w:r w:rsidR="00A84FF2">
        <w:rPr>
          <w:rFonts w:ascii="Arial" w:hAnsi="Arial" w:cs="Arial"/>
          <w:sz w:val="22"/>
          <w:szCs w:val="22"/>
          <w:lang w:val="en-GB"/>
        </w:rPr>
        <w:t>s</w:t>
      </w:r>
      <w:r w:rsidR="003A4CB3" w:rsidRPr="00C51D78">
        <w:rPr>
          <w:rFonts w:ascii="Arial" w:hAnsi="Arial" w:cs="Arial"/>
          <w:sz w:val="22"/>
          <w:szCs w:val="22"/>
          <w:lang w:val="en-GB"/>
        </w:rPr>
        <w:t xml:space="preserve"> of implementing these laws and regulations. </w:t>
      </w:r>
    </w:p>
    <w:p w:rsidR="003A4CB3" w:rsidRPr="00C51D78" w:rsidRDefault="003A4CB3" w:rsidP="003A4CB3">
      <w:pPr>
        <w:spacing w:line="360" w:lineRule="auto"/>
        <w:jc w:val="both"/>
        <w:rPr>
          <w:rFonts w:ascii="Arial" w:hAnsi="Arial" w:cs="Arial"/>
          <w:sz w:val="22"/>
          <w:szCs w:val="22"/>
          <w:lang w:val="en-GB"/>
        </w:rPr>
      </w:pPr>
      <w:r w:rsidRPr="00C51D78">
        <w:rPr>
          <w:rFonts w:ascii="Arial" w:hAnsi="Arial" w:cs="Arial"/>
          <w:sz w:val="22"/>
          <w:szCs w:val="22"/>
          <w:lang w:val="en-GB"/>
        </w:rPr>
        <w:t>The administrative cost</w:t>
      </w:r>
      <w:r w:rsidR="00430DAA">
        <w:rPr>
          <w:rFonts w:ascii="Arial" w:hAnsi="Arial" w:cs="Arial"/>
          <w:sz w:val="22"/>
          <w:szCs w:val="22"/>
          <w:lang w:val="en-GB"/>
        </w:rPr>
        <w:t>s</w:t>
      </w:r>
      <w:r w:rsidRPr="00C51D78">
        <w:rPr>
          <w:rFonts w:ascii="Arial" w:hAnsi="Arial" w:cs="Arial"/>
          <w:sz w:val="22"/>
          <w:szCs w:val="22"/>
          <w:lang w:val="en-GB"/>
        </w:rPr>
        <w:t>, according to the definition of the Ministry can decline while the overall administrative cost</w:t>
      </w:r>
      <w:r w:rsidR="00430DAA">
        <w:rPr>
          <w:rFonts w:ascii="Arial" w:hAnsi="Arial" w:cs="Arial"/>
          <w:sz w:val="22"/>
          <w:szCs w:val="22"/>
          <w:lang w:val="en-GB"/>
        </w:rPr>
        <w:t>s</w:t>
      </w:r>
      <w:r w:rsidRPr="00C51D78">
        <w:rPr>
          <w:rFonts w:ascii="Arial" w:hAnsi="Arial" w:cs="Arial"/>
          <w:sz w:val="22"/>
          <w:szCs w:val="22"/>
          <w:lang w:val="en-GB"/>
        </w:rPr>
        <w:t xml:space="preserve"> of the healthcare organizations can increase</w:t>
      </w:r>
      <w:r w:rsidR="00430DAA">
        <w:rPr>
          <w:rFonts w:ascii="Arial" w:hAnsi="Arial" w:cs="Arial"/>
          <w:sz w:val="22"/>
          <w:szCs w:val="22"/>
          <w:lang w:val="en-GB"/>
        </w:rPr>
        <w:t>,</w:t>
      </w:r>
      <w:r w:rsidRPr="00C51D78">
        <w:rPr>
          <w:rFonts w:ascii="Arial" w:hAnsi="Arial" w:cs="Arial"/>
          <w:sz w:val="22"/>
          <w:szCs w:val="22"/>
          <w:lang w:val="en-GB"/>
        </w:rPr>
        <w:t xml:space="preserve"> due to the regulations of other stakeholders. The potential benefit by one of the stakeholders can be more than offset by the disadvantages by other stakeholders, whereby it could lead to a negative-sum game.</w:t>
      </w:r>
      <w:r w:rsidR="00244604" w:rsidRPr="00C51D78">
        <w:rPr>
          <w:rFonts w:ascii="Arial" w:hAnsi="Arial" w:cs="Arial"/>
          <w:sz w:val="22"/>
          <w:szCs w:val="22"/>
          <w:lang w:val="en-GB"/>
        </w:rPr>
        <w:t xml:space="preserve"> </w:t>
      </w:r>
      <w:r w:rsidR="00BF3568">
        <w:rPr>
          <w:rFonts w:ascii="Arial" w:hAnsi="Arial" w:cs="Arial"/>
          <w:sz w:val="22"/>
          <w:szCs w:val="22"/>
          <w:lang w:val="en-GB"/>
        </w:rPr>
        <w:t>In figure 7</w:t>
      </w:r>
      <w:r w:rsidRPr="00C51D78">
        <w:rPr>
          <w:rFonts w:ascii="Arial" w:hAnsi="Arial" w:cs="Arial"/>
          <w:sz w:val="22"/>
          <w:szCs w:val="22"/>
          <w:lang w:val="en-GB"/>
        </w:rPr>
        <w:t xml:space="preserve"> </w:t>
      </w:r>
      <w:r w:rsidR="00FE4AAE" w:rsidRPr="00C51D78">
        <w:rPr>
          <w:rFonts w:ascii="Arial" w:hAnsi="Arial" w:cs="Arial"/>
          <w:sz w:val="22"/>
          <w:szCs w:val="22"/>
          <w:lang w:val="en-GB"/>
        </w:rPr>
        <w:t>an</w:t>
      </w:r>
      <w:r w:rsidRPr="00C51D78">
        <w:rPr>
          <w:rFonts w:ascii="Arial" w:hAnsi="Arial" w:cs="Arial"/>
          <w:sz w:val="22"/>
          <w:szCs w:val="22"/>
          <w:lang w:val="en-GB"/>
        </w:rPr>
        <w:t xml:space="preserve"> overview is given of the various stakeholders fo</w:t>
      </w:r>
      <w:r w:rsidR="009162B4" w:rsidRPr="00C51D78">
        <w:rPr>
          <w:rFonts w:ascii="Arial" w:hAnsi="Arial" w:cs="Arial"/>
          <w:sz w:val="22"/>
          <w:szCs w:val="22"/>
          <w:lang w:val="en-GB"/>
        </w:rPr>
        <w:t>r</w:t>
      </w:r>
      <w:r w:rsidRPr="00C51D78">
        <w:rPr>
          <w:rFonts w:ascii="Arial" w:hAnsi="Arial" w:cs="Arial"/>
          <w:sz w:val="22"/>
          <w:szCs w:val="22"/>
          <w:lang w:val="en-GB"/>
        </w:rPr>
        <w:t xml:space="preserve"> the administrative processes </w:t>
      </w:r>
      <w:r w:rsidR="006C4170" w:rsidRPr="00C51D78">
        <w:rPr>
          <w:rFonts w:ascii="Arial" w:hAnsi="Arial" w:cs="Arial"/>
          <w:sz w:val="22"/>
          <w:szCs w:val="22"/>
          <w:lang w:val="en-GB"/>
        </w:rPr>
        <w:t>of a healthcare system</w:t>
      </w:r>
      <w:r w:rsidRPr="00C51D78">
        <w:rPr>
          <w:rFonts w:ascii="Arial" w:hAnsi="Arial" w:cs="Arial"/>
          <w:sz w:val="22"/>
          <w:szCs w:val="22"/>
          <w:lang w:val="en-GB"/>
        </w:rPr>
        <w:t xml:space="preserve">. These stakeholders could potentially be influenced by the redistribution of responsibilities and tasks of the healthcare reforms. </w:t>
      </w:r>
    </w:p>
    <w:p w:rsidR="00B00290" w:rsidRDefault="00B00290" w:rsidP="003A4CB3">
      <w:pPr>
        <w:spacing w:line="360" w:lineRule="auto"/>
        <w:jc w:val="both"/>
        <w:rPr>
          <w:rFonts w:ascii="Arial" w:hAnsi="Arial" w:cs="Arial"/>
          <w:sz w:val="22"/>
          <w:szCs w:val="22"/>
          <w:lang w:val="en-GB"/>
        </w:rPr>
      </w:pPr>
    </w:p>
    <w:p w:rsidR="00370807" w:rsidRPr="00C51D78" w:rsidRDefault="00370807" w:rsidP="003A4CB3">
      <w:pPr>
        <w:spacing w:line="360" w:lineRule="auto"/>
        <w:jc w:val="both"/>
        <w:rPr>
          <w:rFonts w:ascii="Arial" w:hAnsi="Arial" w:cs="Arial"/>
          <w:sz w:val="22"/>
          <w:szCs w:val="22"/>
          <w:lang w:val="en-GB"/>
        </w:rPr>
      </w:pPr>
    </w:p>
    <w:p w:rsidR="003A4CB3" w:rsidRPr="00F60D76" w:rsidRDefault="00BF3568" w:rsidP="003A4CB3">
      <w:pPr>
        <w:spacing w:line="360" w:lineRule="auto"/>
        <w:jc w:val="both"/>
        <w:rPr>
          <w:rFonts w:ascii="Arial" w:hAnsi="Arial" w:cs="Arial"/>
          <w:sz w:val="22"/>
          <w:szCs w:val="22"/>
          <w:lang w:val="en-GB"/>
        </w:rPr>
      </w:pPr>
      <w:r>
        <w:rPr>
          <w:rFonts w:ascii="Arial" w:hAnsi="Arial" w:cs="Arial"/>
          <w:sz w:val="18"/>
          <w:szCs w:val="18"/>
          <w:lang w:val="en-GB"/>
        </w:rPr>
        <w:lastRenderedPageBreak/>
        <w:t>Figure 7</w:t>
      </w:r>
      <w:r w:rsidR="003A4CB3" w:rsidRPr="00F60D76">
        <w:rPr>
          <w:rFonts w:ascii="Arial" w:hAnsi="Arial" w:cs="Arial"/>
          <w:sz w:val="18"/>
          <w:szCs w:val="18"/>
          <w:lang w:val="en-GB"/>
        </w:rPr>
        <w:t xml:space="preserve">; Health insurance administration-related activities of other </w:t>
      </w:r>
      <w:r w:rsidR="00FE4AAE" w:rsidRPr="00F60D76">
        <w:rPr>
          <w:rFonts w:ascii="Arial" w:hAnsi="Arial" w:cs="Arial"/>
          <w:sz w:val="18"/>
          <w:szCs w:val="18"/>
          <w:lang w:val="en-GB"/>
        </w:rPr>
        <w:t>actor's</w:t>
      </w:r>
      <w:r w:rsidR="003A4CB3" w:rsidRPr="00F60D76">
        <w:rPr>
          <w:rFonts w:ascii="Arial" w:hAnsi="Arial" w:cs="Arial"/>
          <w:sz w:val="18"/>
          <w:szCs w:val="18"/>
          <w:lang w:val="en-GB"/>
        </w:rPr>
        <w:t xml:space="preserve"> </w:t>
      </w:r>
      <w:r w:rsidR="003A4CB3" w:rsidRPr="00F60D76">
        <w:rPr>
          <w:rFonts w:ascii="Arial" w:hAnsi="Arial" w:cs="Arial"/>
          <w:i/>
          <w:sz w:val="18"/>
          <w:szCs w:val="18"/>
          <w:lang w:val="en-GB"/>
        </w:rPr>
        <w:t xml:space="preserve">(source: </w:t>
      </w:r>
      <w:r w:rsidR="008D3962" w:rsidRPr="00F60D76">
        <w:rPr>
          <w:rFonts w:ascii="Arial" w:hAnsi="Arial" w:cs="Arial"/>
          <w:i/>
          <w:sz w:val="18"/>
          <w:szCs w:val="18"/>
          <w:lang w:val="en-GB"/>
        </w:rPr>
        <w:t>Nicolle &amp; Mathauer,</w:t>
      </w:r>
      <w:r w:rsidR="003A4CB3" w:rsidRPr="00F60D76">
        <w:rPr>
          <w:rFonts w:ascii="Arial" w:hAnsi="Arial" w:cs="Arial"/>
          <w:i/>
          <w:sz w:val="18"/>
          <w:szCs w:val="18"/>
          <w:lang w:val="en-GB"/>
        </w:rPr>
        <w:t xml:space="preserve"> 2010)</w:t>
      </w:r>
    </w:p>
    <w:p w:rsidR="003A4CB3" w:rsidRPr="00C51D78" w:rsidRDefault="006D7DD8" w:rsidP="003A4CB3">
      <w:pPr>
        <w:spacing w:line="360" w:lineRule="auto"/>
        <w:jc w:val="both"/>
        <w:rPr>
          <w:rFonts w:ascii="Arial" w:hAnsi="Arial" w:cs="Arial"/>
          <w:sz w:val="22"/>
          <w:szCs w:val="22"/>
          <w:lang w:val="en-GB"/>
        </w:rPr>
      </w:pPr>
      <w:r>
        <w:rPr>
          <w:rFonts w:ascii="Arial" w:hAnsi="Arial" w:cs="Arial"/>
          <w:noProof/>
          <w:sz w:val="22"/>
          <w:szCs w:val="22"/>
          <w:lang w:val="en-US"/>
        </w:rPr>
        <w:drawing>
          <wp:inline distT="0" distB="0" distL="0" distR="0">
            <wp:extent cx="5029200" cy="3455670"/>
            <wp:effectExtent l="1905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srcRect/>
                    <a:stretch>
                      <a:fillRect/>
                    </a:stretch>
                  </pic:blipFill>
                  <pic:spPr bwMode="auto">
                    <a:xfrm>
                      <a:off x="0" y="0"/>
                      <a:ext cx="5029200" cy="3455670"/>
                    </a:xfrm>
                    <a:prstGeom prst="rect">
                      <a:avLst/>
                    </a:prstGeom>
                    <a:noFill/>
                    <a:ln w="9525">
                      <a:noFill/>
                      <a:miter lim="800000"/>
                      <a:headEnd/>
                      <a:tailEnd/>
                    </a:ln>
                  </pic:spPr>
                </pic:pic>
              </a:graphicData>
            </a:graphic>
          </wp:inline>
        </w:drawing>
      </w:r>
    </w:p>
    <w:p w:rsidR="00723779" w:rsidRDefault="00723779" w:rsidP="00A86E27">
      <w:pPr>
        <w:spacing w:line="360" w:lineRule="auto"/>
        <w:jc w:val="both"/>
        <w:rPr>
          <w:rFonts w:ascii="Arial" w:hAnsi="Arial" w:cs="Arial"/>
          <w:sz w:val="22"/>
          <w:szCs w:val="22"/>
          <w:lang w:val="en-GB"/>
        </w:rPr>
      </w:pPr>
    </w:p>
    <w:p w:rsidR="00430DAA" w:rsidRDefault="00430DAA" w:rsidP="00A86E27">
      <w:pPr>
        <w:spacing w:line="360" w:lineRule="auto"/>
        <w:jc w:val="both"/>
        <w:rPr>
          <w:rFonts w:ascii="Arial" w:hAnsi="Arial" w:cs="Arial"/>
          <w:sz w:val="22"/>
          <w:szCs w:val="22"/>
          <w:lang w:val="en-GB"/>
        </w:rPr>
      </w:pPr>
      <w:r w:rsidRPr="00C51D78">
        <w:rPr>
          <w:rFonts w:ascii="Arial" w:hAnsi="Arial" w:cs="Arial"/>
          <w:sz w:val="22"/>
          <w:szCs w:val="22"/>
          <w:lang w:val="en-GB"/>
        </w:rPr>
        <w:t xml:space="preserve">During the implementation of the </w:t>
      </w:r>
      <w:r>
        <w:rPr>
          <w:rFonts w:ascii="Arial" w:hAnsi="Arial" w:cs="Arial"/>
          <w:sz w:val="22"/>
          <w:szCs w:val="22"/>
          <w:lang w:val="en-GB"/>
        </w:rPr>
        <w:t>modernization of the AWBZ</w:t>
      </w:r>
      <w:r w:rsidRPr="00C51D78">
        <w:rPr>
          <w:rFonts w:ascii="Arial" w:hAnsi="Arial" w:cs="Arial"/>
          <w:sz w:val="22"/>
          <w:szCs w:val="22"/>
          <w:lang w:val="en-GB"/>
        </w:rPr>
        <w:t xml:space="preserve"> it became clear to the Ministry of Health that their view towards administrative cost</w:t>
      </w:r>
      <w:r>
        <w:rPr>
          <w:rFonts w:ascii="Arial" w:hAnsi="Arial" w:cs="Arial"/>
          <w:sz w:val="22"/>
          <w:szCs w:val="22"/>
          <w:lang w:val="en-GB"/>
        </w:rPr>
        <w:t>s</w:t>
      </w:r>
      <w:r w:rsidRPr="00C51D78">
        <w:rPr>
          <w:rFonts w:ascii="Arial" w:hAnsi="Arial" w:cs="Arial"/>
          <w:sz w:val="22"/>
          <w:szCs w:val="22"/>
          <w:lang w:val="en-GB"/>
        </w:rPr>
        <w:t xml:space="preserve"> was not broadly shared among stakeholders in the healthcare sector. The Ministry only </w:t>
      </w:r>
      <w:r w:rsidR="00370807">
        <w:rPr>
          <w:rFonts w:ascii="Arial" w:hAnsi="Arial" w:cs="Arial"/>
          <w:sz w:val="22"/>
          <w:szCs w:val="22"/>
          <w:lang w:val="en-GB"/>
        </w:rPr>
        <w:t>regarded</w:t>
      </w:r>
      <w:r w:rsidRPr="00C51D78">
        <w:rPr>
          <w:rFonts w:ascii="Arial" w:hAnsi="Arial" w:cs="Arial"/>
          <w:sz w:val="22"/>
          <w:szCs w:val="22"/>
          <w:lang w:val="en-GB"/>
        </w:rPr>
        <w:t xml:space="preserve"> cost</w:t>
      </w:r>
      <w:r>
        <w:rPr>
          <w:rFonts w:ascii="Arial" w:hAnsi="Arial" w:cs="Arial"/>
          <w:sz w:val="22"/>
          <w:szCs w:val="22"/>
          <w:lang w:val="en-GB"/>
        </w:rPr>
        <w:t>s</w:t>
      </w:r>
      <w:r w:rsidRPr="00C51D78">
        <w:rPr>
          <w:rFonts w:ascii="Arial" w:hAnsi="Arial" w:cs="Arial"/>
          <w:sz w:val="22"/>
          <w:szCs w:val="22"/>
          <w:lang w:val="en-GB"/>
        </w:rPr>
        <w:t xml:space="preserve"> as administrative costs if they were caused by a law or regulation by the Government. Regulations by other stakeholders, often an implementing agency of the Ministry of Health, were not included in </w:t>
      </w:r>
      <w:r>
        <w:rPr>
          <w:rFonts w:ascii="Arial" w:hAnsi="Arial" w:cs="Arial"/>
          <w:sz w:val="22"/>
          <w:szCs w:val="22"/>
          <w:lang w:val="en-GB"/>
        </w:rPr>
        <w:t>this definition.</w:t>
      </w:r>
    </w:p>
    <w:p w:rsidR="00D558EE" w:rsidRDefault="00D558EE" w:rsidP="00A86E27">
      <w:pPr>
        <w:spacing w:line="360" w:lineRule="auto"/>
        <w:jc w:val="both"/>
        <w:rPr>
          <w:rFonts w:ascii="Arial" w:hAnsi="Arial" w:cs="Arial"/>
          <w:sz w:val="22"/>
          <w:szCs w:val="22"/>
          <w:lang w:val="en-GB"/>
        </w:rPr>
      </w:pPr>
    </w:p>
    <w:p w:rsidR="00370807" w:rsidRDefault="00B00290" w:rsidP="00A86E27">
      <w:pPr>
        <w:spacing w:line="360" w:lineRule="auto"/>
        <w:jc w:val="both"/>
        <w:rPr>
          <w:rFonts w:ascii="Arial" w:hAnsi="Arial" w:cs="Arial"/>
          <w:sz w:val="22"/>
          <w:szCs w:val="22"/>
          <w:lang w:val="en-GB"/>
        </w:rPr>
      </w:pPr>
      <w:r w:rsidRPr="00F60D76">
        <w:rPr>
          <w:rFonts w:ascii="Arial" w:hAnsi="Arial" w:cs="Arial"/>
          <w:sz w:val="22"/>
          <w:szCs w:val="22"/>
          <w:lang w:val="en-GB"/>
        </w:rPr>
        <w:t xml:space="preserve">Healthcare professionals </w:t>
      </w:r>
      <w:r w:rsidR="00D558EE">
        <w:rPr>
          <w:rFonts w:ascii="Arial" w:hAnsi="Arial" w:cs="Arial"/>
          <w:sz w:val="22"/>
          <w:szCs w:val="22"/>
          <w:lang w:val="en-GB"/>
        </w:rPr>
        <w:t xml:space="preserve">did not </w:t>
      </w:r>
      <w:r w:rsidRPr="00F60D76">
        <w:rPr>
          <w:rFonts w:ascii="Arial" w:hAnsi="Arial" w:cs="Arial"/>
          <w:sz w:val="22"/>
          <w:szCs w:val="22"/>
          <w:lang w:val="en-GB"/>
        </w:rPr>
        <w:t xml:space="preserve">recognize </w:t>
      </w:r>
      <w:r w:rsidR="00D558EE">
        <w:rPr>
          <w:rFonts w:ascii="Arial" w:hAnsi="Arial" w:cs="Arial"/>
          <w:sz w:val="22"/>
          <w:szCs w:val="22"/>
          <w:lang w:val="en-GB"/>
        </w:rPr>
        <w:t>the outcome of the measurement of administrative costs, as</w:t>
      </w:r>
      <w:r w:rsidR="00430DAA">
        <w:rPr>
          <w:rFonts w:ascii="Arial" w:hAnsi="Arial" w:cs="Arial"/>
          <w:sz w:val="22"/>
          <w:szCs w:val="22"/>
          <w:lang w:val="en-GB"/>
        </w:rPr>
        <w:t xml:space="preserve"> used by the Ministry of Health.</w:t>
      </w:r>
      <w:r w:rsidR="00430DAA" w:rsidRPr="00F60D76">
        <w:rPr>
          <w:rFonts w:ascii="Arial" w:hAnsi="Arial" w:cs="Arial"/>
          <w:sz w:val="22"/>
          <w:szCs w:val="22"/>
          <w:lang w:val="en-GB"/>
        </w:rPr>
        <w:t xml:space="preserve"> In</w:t>
      </w:r>
      <w:r w:rsidR="00A86E27" w:rsidRPr="00F60D76">
        <w:rPr>
          <w:rFonts w:ascii="Arial" w:hAnsi="Arial" w:cs="Arial"/>
          <w:sz w:val="22"/>
          <w:szCs w:val="22"/>
          <w:lang w:val="en-GB"/>
        </w:rPr>
        <w:t xml:space="preserve"> order to better connect to </w:t>
      </w:r>
      <w:r w:rsidR="00D558EE">
        <w:rPr>
          <w:rFonts w:ascii="Arial" w:hAnsi="Arial" w:cs="Arial"/>
          <w:sz w:val="22"/>
          <w:szCs w:val="22"/>
          <w:lang w:val="en-GB"/>
        </w:rPr>
        <w:t>a</w:t>
      </w:r>
      <w:r w:rsidR="00A86E27" w:rsidRPr="00F60D76">
        <w:rPr>
          <w:rFonts w:ascii="Arial" w:hAnsi="Arial" w:cs="Arial"/>
          <w:sz w:val="22"/>
          <w:szCs w:val="22"/>
          <w:lang w:val="en-GB"/>
        </w:rPr>
        <w:t xml:space="preserve"> definition of administrative cost</w:t>
      </w:r>
      <w:r w:rsidR="00430DAA">
        <w:rPr>
          <w:rFonts w:ascii="Arial" w:hAnsi="Arial" w:cs="Arial"/>
          <w:sz w:val="22"/>
          <w:szCs w:val="22"/>
          <w:lang w:val="en-GB"/>
        </w:rPr>
        <w:t>s</w:t>
      </w:r>
      <w:r w:rsidR="00D558EE">
        <w:rPr>
          <w:rFonts w:ascii="Arial" w:hAnsi="Arial" w:cs="Arial"/>
          <w:sz w:val="22"/>
          <w:szCs w:val="22"/>
          <w:lang w:val="en-GB"/>
        </w:rPr>
        <w:t>,</w:t>
      </w:r>
      <w:r w:rsidR="00A86E27" w:rsidRPr="00F60D76">
        <w:rPr>
          <w:rFonts w:ascii="Arial" w:hAnsi="Arial" w:cs="Arial"/>
          <w:sz w:val="22"/>
          <w:szCs w:val="22"/>
          <w:lang w:val="en-GB"/>
        </w:rPr>
        <w:t xml:space="preserve"> as interpret</w:t>
      </w:r>
      <w:r w:rsidR="00A84FF2">
        <w:rPr>
          <w:rFonts w:ascii="Arial" w:hAnsi="Arial" w:cs="Arial"/>
          <w:sz w:val="22"/>
          <w:szCs w:val="22"/>
          <w:lang w:val="en-GB"/>
        </w:rPr>
        <w:t>ed</w:t>
      </w:r>
      <w:r w:rsidR="00A86E27" w:rsidRPr="00F60D76">
        <w:rPr>
          <w:rFonts w:ascii="Arial" w:hAnsi="Arial" w:cs="Arial"/>
          <w:sz w:val="22"/>
          <w:szCs w:val="22"/>
          <w:lang w:val="en-GB"/>
        </w:rPr>
        <w:t xml:space="preserve"> by other stakeholders in healthcare</w:t>
      </w:r>
      <w:r w:rsidR="00D558EE">
        <w:rPr>
          <w:rFonts w:ascii="Arial" w:hAnsi="Arial" w:cs="Arial"/>
          <w:sz w:val="22"/>
          <w:szCs w:val="22"/>
          <w:lang w:val="en-GB"/>
        </w:rPr>
        <w:t>,</w:t>
      </w:r>
      <w:r w:rsidR="00A86E27" w:rsidRPr="00F60D76">
        <w:rPr>
          <w:rFonts w:ascii="Arial" w:hAnsi="Arial" w:cs="Arial"/>
          <w:sz w:val="22"/>
          <w:szCs w:val="22"/>
          <w:lang w:val="en-GB"/>
        </w:rPr>
        <w:t xml:space="preserve"> a survey </w:t>
      </w:r>
      <w:r w:rsidR="008705F9" w:rsidRPr="00F60D76">
        <w:rPr>
          <w:rFonts w:ascii="Arial" w:hAnsi="Arial" w:cs="Arial"/>
          <w:sz w:val="22"/>
          <w:szCs w:val="22"/>
          <w:lang w:val="en-GB"/>
        </w:rPr>
        <w:t xml:space="preserve">by PWC (2006) </w:t>
      </w:r>
      <w:r w:rsidR="00A86E27" w:rsidRPr="00F60D76">
        <w:rPr>
          <w:rFonts w:ascii="Arial" w:hAnsi="Arial" w:cs="Arial"/>
          <w:sz w:val="22"/>
          <w:szCs w:val="22"/>
          <w:lang w:val="en-GB"/>
        </w:rPr>
        <w:t>was conducted to the perception of administrative burdens by healthcare providers</w:t>
      </w:r>
      <w:r w:rsidR="00A86E27" w:rsidRPr="00F60D76">
        <w:rPr>
          <w:rStyle w:val="FootnoteReference"/>
          <w:rFonts w:ascii="Arial" w:hAnsi="Arial" w:cs="Arial"/>
          <w:sz w:val="22"/>
          <w:szCs w:val="22"/>
          <w:lang w:val="en-GB"/>
        </w:rPr>
        <w:footnoteReference w:id="23"/>
      </w:r>
      <w:r w:rsidR="00A86E27" w:rsidRPr="00F60D76">
        <w:rPr>
          <w:rFonts w:ascii="Arial" w:hAnsi="Arial" w:cs="Arial"/>
          <w:sz w:val="22"/>
          <w:szCs w:val="22"/>
          <w:lang w:val="en-GB"/>
        </w:rPr>
        <w:t xml:space="preserve">. </w:t>
      </w:r>
      <w:r w:rsidRPr="00F60D76">
        <w:rPr>
          <w:rFonts w:ascii="Arial" w:hAnsi="Arial" w:cs="Arial"/>
          <w:sz w:val="22"/>
          <w:szCs w:val="22"/>
          <w:lang w:val="en-GB"/>
        </w:rPr>
        <w:t>In this survey the definition of administrative costs as applied by the Ministry of health was adjusted to also include the administrative burdens caused by other stakeholders than the Government and the definition also included the implementation of rules and not just the execution of rules itself (PWC</w:t>
      </w:r>
      <w:r w:rsidR="00FF2C2B" w:rsidRPr="00F60D76">
        <w:rPr>
          <w:rFonts w:ascii="Arial" w:hAnsi="Arial" w:cs="Arial"/>
          <w:sz w:val="22"/>
          <w:szCs w:val="22"/>
          <w:lang w:val="en-GB"/>
        </w:rPr>
        <w:t>,</w:t>
      </w:r>
      <w:r w:rsidRPr="00F60D76">
        <w:rPr>
          <w:rFonts w:ascii="Arial" w:hAnsi="Arial" w:cs="Arial"/>
          <w:sz w:val="22"/>
          <w:szCs w:val="22"/>
          <w:lang w:val="en-GB"/>
        </w:rPr>
        <w:t xml:space="preserve"> 2006). One of the findings of this research was that less than half the experienced administrative burdens were caused by the execution of rules and regulations and the majority was caused by other factors</w:t>
      </w:r>
      <w:r w:rsidR="00A84FF2">
        <w:rPr>
          <w:rFonts w:ascii="Arial" w:hAnsi="Arial" w:cs="Arial"/>
          <w:sz w:val="22"/>
          <w:szCs w:val="22"/>
          <w:lang w:val="en-GB"/>
        </w:rPr>
        <w:t>,</w:t>
      </w:r>
      <w:r w:rsidRPr="00F60D76">
        <w:rPr>
          <w:rFonts w:ascii="Arial" w:hAnsi="Arial" w:cs="Arial"/>
          <w:sz w:val="22"/>
          <w:szCs w:val="22"/>
          <w:lang w:val="en-GB"/>
        </w:rPr>
        <w:t xml:space="preserve"> such as the method of introduction of new rules and</w:t>
      </w:r>
      <w:r w:rsidRPr="00C51D78">
        <w:rPr>
          <w:rFonts w:ascii="Arial" w:hAnsi="Arial" w:cs="Arial"/>
          <w:sz w:val="22"/>
          <w:szCs w:val="22"/>
          <w:lang w:val="en-GB"/>
        </w:rPr>
        <w:t xml:space="preserve"> regulations. </w:t>
      </w:r>
    </w:p>
    <w:p w:rsidR="00A86E27" w:rsidRDefault="00370807" w:rsidP="00A86E27">
      <w:pPr>
        <w:spacing w:line="360" w:lineRule="auto"/>
        <w:jc w:val="both"/>
        <w:rPr>
          <w:rFonts w:ascii="Arial" w:hAnsi="Arial" w:cs="Arial"/>
          <w:sz w:val="22"/>
          <w:szCs w:val="22"/>
          <w:lang w:val="en-GB"/>
        </w:rPr>
      </w:pPr>
      <w:r>
        <w:rPr>
          <w:rFonts w:ascii="Arial" w:hAnsi="Arial" w:cs="Arial"/>
          <w:sz w:val="22"/>
          <w:szCs w:val="22"/>
          <w:lang w:val="en-GB"/>
        </w:rPr>
        <w:lastRenderedPageBreak/>
        <w:t>PWC (2006)</w:t>
      </w:r>
      <w:r w:rsidR="00A86E27" w:rsidRPr="00C51D78">
        <w:rPr>
          <w:rFonts w:ascii="Arial" w:hAnsi="Arial" w:cs="Arial"/>
          <w:sz w:val="22"/>
          <w:szCs w:val="22"/>
          <w:lang w:val="en-GB"/>
        </w:rPr>
        <w:t xml:space="preserve"> approach the concept of administrative burdens as;</w:t>
      </w:r>
    </w:p>
    <w:p w:rsidR="00A84FF2" w:rsidRPr="00C51D78" w:rsidRDefault="00A84FF2" w:rsidP="00A86E27">
      <w:pPr>
        <w:spacing w:line="360" w:lineRule="auto"/>
        <w:jc w:val="both"/>
        <w:rPr>
          <w:rFonts w:ascii="Arial" w:hAnsi="Arial" w:cs="Arial"/>
          <w:i/>
          <w:sz w:val="22"/>
          <w:szCs w:val="22"/>
          <w:lang w:val="en-GB"/>
        </w:rPr>
      </w:pPr>
    </w:p>
    <w:p w:rsidR="00B00290" w:rsidRPr="00C51D78" w:rsidRDefault="00A86E27" w:rsidP="00370807">
      <w:pPr>
        <w:spacing w:line="360" w:lineRule="auto"/>
        <w:ind w:left="705"/>
        <w:jc w:val="both"/>
        <w:rPr>
          <w:rFonts w:ascii="Arial" w:hAnsi="Arial" w:cs="Arial"/>
          <w:b/>
          <w:sz w:val="22"/>
          <w:szCs w:val="22"/>
          <w:lang w:val="en-GB"/>
        </w:rPr>
      </w:pPr>
      <w:r w:rsidRPr="00C51D78">
        <w:rPr>
          <w:rFonts w:ascii="Arial" w:hAnsi="Arial" w:cs="Arial"/>
          <w:b/>
          <w:sz w:val="22"/>
          <w:szCs w:val="22"/>
          <w:lang w:val="en-GB"/>
        </w:rPr>
        <w:t xml:space="preserve">"activities which are time-consuming and complicated and were </w:t>
      </w:r>
      <w:r w:rsidR="00370807">
        <w:rPr>
          <w:rFonts w:ascii="Arial" w:hAnsi="Arial" w:cs="Arial"/>
          <w:b/>
          <w:sz w:val="22"/>
          <w:szCs w:val="22"/>
          <w:lang w:val="en-GB"/>
        </w:rPr>
        <w:t xml:space="preserve">healthcare </w:t>
      </w:r>
      <w:r w:rsidR="003468B2">
        <w:rPr>
          <w:rFonts w:ascii="Arial" w:hAnsi="Arial" w:cs="Arial"/>
          <w:b/>
          <w:sz w:val="22"/>
          <w:szCs w:val="22"/>
          <w:lang w:val="en-GB"/>
        </w:rPr>
        <w:t>providers</w:t>
      </w:r>
      <w:r w:rsidR="00B00290" w:rsidRPr="00C51D78">
        <w:rPr>
          <w:rFonts w:ascii="Arial" w:hAnsi="Arial" w:cs="Arial"/>
          <w:b/>
          <w:sz w:val="22"/>
          <w:szCs w:val="22"/>
          <w:lang w:val="en-GB"/>
        </w:rPr>
        <w:t xml:space="preserve"> do not see the benefit of"</w:t>
      </w:r>
    </w:p>
    <w:p w:rsidR="00B41164" w:rsidRPr="00C51D78" w:rsidRDefault="00B41164" w:rsidP="00A86E27">
      <w:pPr>
        <w:spacing w:line="360" w:lineRule="auto"/>
        <w:jc w:val="both"/>
        <w:rPr>
          <w:rFonts w:ascii="Arial" w:hAnsi="Arial" w:cs="Arial"/>
          <w:b/>
          <w:sz w:val="22"/>
          <w:szCs w:val="22"/>
          <w:lang w:val="en-GB"/>
        </w:rPr>
      </w:pPr>
    </w:p>
    <w:p w:rsidR="00A86E27" w:rsidRPr="00F60D76" w:rsidRDefault="00A86E27" w:rsidP="00A86E27">
      <w:pPr>
        <w:spacing w:line="360" w:lineRule="auto"/>
        <w:jc w:val="both"/>
        <w:rPr>
          <w:rFonts w:ascii="Arial" w:hAnsi="Arial" w:cs="Arial"/>
          <w:sz w:val="22"/>
          <w:szCs w:val="22"/>
          <w:lang w:val="en-GB"/>
        </w:rPr>
      </w:pPr>
      <w:r w:rsidRPr="00C51D78">
        <w:rPr>
          <w:rFonts w:ascii="Arial" w:hAnsi="Arial" w:cs="Arial"/>
          <w:sz w:val="22"/>
          <w:szCs w:val="22"/>
          <w:lang w:val="en-GB"/>
        </w:rPr>
        <w:t xml:space="preserve">This definition connected more closely to the manner at which the administrative burdens were experienced by the professionals in healthcare organisations and not just the manner in which the administrative burdens could be measured objectively. The researchers classified the administrative burdens and concluded that many of the subjects with the highest </w:t>
      </w:r>
      <w:r w:rsidRPr="00F60D76">
        <w:rPr>
          <w:rFonts w:ascii="Arial" w:hAnsi="Arial" w:cs="Arial"/>
          <w:sz w:val="22"/>
          <w:szCs w:val="22"/>
          <w:lang w:val="en-GB"/>
        </w:rPr>
        <w:t>scores of administrative burdens were subjects which were recently implemented in the healthcare system (</w:t>
      </w:r>
      <w:r w:rsidR="00B41164" w:rsidRPr="00F60D76">
        <w:rPr>
          <w:rFonts w:ascii="Arial" w:hAnsi="Arial" w:cs="Arial"/>
          <w:sz w:val="22"/>
          <w:szCs w:val="22"/>
          <w:lang w:val="en-GB"/>
        </w:rPr>
        <w:t>PWC</w:t>
      </w:r>
      <w:r w:rsidR="00FF2C2B" w:rsidRPr="00F60D76">
        <w:rPr>
          <w:rFonts w:ascii="Arial" w:hAnsi="Arial" w:cs="Arial"/>
          <w:sz w:val="22"/>
          <w:szCs w:val="22"/>
          <w:lang w:val="en-GB"/>
        </w:rPr>
        <w:t>,</w:t>
      </w:r>
      <w:r w:rsidRPr="00F60D76">
        <w:rPr>
          <w:rFonts w:ascii="Arial" w:hAnsi="Arial" w:cs="Arial"/>
          <w:sz w:val="22"/>
          <w:szCs w:val="22"/>
          <w:lang w:val="en-GB"/>
        </w:rPr>
        <w:t xml:space="preserve"> 2006). </w:t>
      </w:r>
      <w:r w:rsidR="00D558EE">
        <w:rPr>
          <w:rFonts w:ascii="Arial" w:hAnsi="Arial" w:cs="Arial"/>
          <w:sz w:val="22"/>
          <w:szCs w:val="22"/>
          <w:lang w:val="en-GB"/>
        </w:rPr>
        <w:t>T</w:t>
      </w:r>
      <w:r w:rsidRPr="00F60D76">
        <w:rPr>
          <w:rFonts w:ascii="Arial" w:hAnsi="Arial" w:cs="Arial"/>
          <w:sz w:val="22"/>
          <w:szCs w:val="22"/>
          <w:lang w:val="en-GB"/>
        </w:rPr>
        <w:t xml:space="preserve">hroughout the different </w:t>
      </w:r>
      <w:r w:rsidR="00D558EE">
        <w:rPr>
          <w:rFonts w:ascii="Arial" w:hAnsi="Arial" w:cs="Arial"/>
          <w:sz w:val="22"/>
          <w:szCs w:val="22"/>
          <w:lang w:val="en-GB"/>
        </w:rPr>
        <w:t xml:space="preserve">healthcare </w:t>
      </w:r>
      <w:r w:rsidRPr="00F60D76">
        <w:rPr>
          <w:rFonts w:ascii="Arial" w:hAnsi="Arial" w:cs="Arial"/>
          <w:sz w:val="22"/>
          <w:szCs w:val="22"/>
          <w:lang w:val="en-GB"/>
        </w:rPr>
        <w:t xml:space="preserve">sectors of the AWBZ the findings of administrative </w:t>
      </w:r>
      <w:r w:rsidR="00A84FF2">
        <w:rPr>
          <w:rFonts w:ascii="Arial" w:hAnsi="Arial" w:cs="Arial"/>
          <w:sz w:val="22"/>
          <w:szCs w:val="22"/>
          <w:lang w:val="en-GB"/>
        </w:rPr>
        <w:t>burdens were remarkably similar.</w:t>
      </w:r>
    </w:p>
    <w:p w:rsidR="009162B4" w:rsidRPr="00F60D76" w:rsidRDefault="009162B4" w:rsidP="003A4CB3">
      <w:pPr>
        <w:spacing w:line="360" w:lineRule="auto"/>
        <w:jc w:val="both"/>
        <w:rPr>
          <w:rFonts w:ascii="Arial" w:hAnsi="Arial" w:cs="Arial"/>
          <w:sz w:val="22"/>
          <w:szCs w:val="22"/>
          <w:lang w:val="en-GB"/>
        </w:rPr>
      </w:pPr>
    </w:p>
    <w:p w:rsidR="00B25CA5" w:rsidRPr="00C51D78" w:rsidRDefault="001A2A50" w:rsidP="001A2A50">
      <w:pPr>
        <w:spacing w:line="360" w:lineRule="auto"/>
        <w:jc w:val="both"/>
        <w:rPr>
          <w:rFonts w:ascii="Arial" w:hAnsi="Arial" w:cs="Arial"/>
          <w:sz w:val="22"/>
          <w:szCs w:val="22"/>
          <w:lang w:val="en-GB"/>
        </w:rPr>
      </w:pPr>
      <w:r w:rsidRPr="00F60D76">
        <w:rPr>
          <w:rFonts w:ascii="Arial" w:hAnsi="Arial" w:cs="Arial"/>
          <w:sz w:val="22"/>
          <w:szCs w:val="22"/>
          <w:lang w:val="en-GB"/>
        </w:rPr>
        <w:t>In 2010</w:t>
      </w:r>
      <w:r w:rsidRPr="00F60D76">
        <w:rPr>
          <w:rStyle w:val="FootnoteReference"/>
          <w:rFonts w:ascii="Arial" w:hAnsi="Arial" w:cs="Arial"/>
          <w:sz w:val="22"/>
          <w:szCs w:val="22"/>
          <w:lang w:val="en-GB"/>
        </w:rPr>
        <w:footnoteReference w:id="24"/>
      </w:r>
      <w:r w:rsidRPr="00F60D76">
        <w:rPr>
          <w:rFonts w:ascii="Arial" w:hAnsi="Arial" w:cs="Arial"/>
          <w:sz w:val="22"/>
          <w:szCs w:val="22"/>
          <w:lang w:val="en-GB"/>
        </w:rPr>
        <w:t xml:space="preserve"> a study was performed on a number of subjects regarding the Dutch healthcare system. One of the studies was conducted to the administrative cost</w:t>
      </w:r>
      <w:r w:rsidR="00A84FF2">
        <w:rPr>
          <w:rFonts w:ascii="Arial" w:hAnsi="Arial" w:cs="Arial"/>
          <w:sz w:val="22"/>
          <w:szCs w:val="22"/>
          <w:lang w:val="en-GB"/>
        </w:rPr>
        <w:t>s</w:t>
      </w:r>
      <w:r w:rsidRPr="00F60D76">
        <w:rPr>
          <w:rFonts w:ascii="Arial" w:hAnsi="Arial" w:cs="Arial"/>
          <w:sz w:val="22"/>
          <w:szCs w:val="22"/>
          <w:lang w:val="en-GB"/>
        </w:rPr>
        <w:t xml:space="preserve"> of healthcare</w:t>
      </w:r>
      <w:r w:rsidRPr="00C51D78">
        <w:rPr>
          <w:rFonts w:ascii="Arial" w:hAnsi="Arial" w:cs="Arial"/>
          <w:sz w:val="22"/>
          <w:szCs w:val="22"/>
          <w:lang w:val="en-GB"/>
        </w:rPr>
        <w:t xml:space="preserve"> and received the title "more time for patients</w:t>
      </w:r>
      <w:r w:rsidR="00B25CA5" w:rsidRPr="00C51D78">
        <w:rPr>
          <w:rFonts w:ascii="Arial" w:hAnsi="Arial" w:cs="Arial"/>
          <w:sz w:val="22"/>
          <w:szCs w:val="22"/>
          <w:lang w:val="en-GB"/>
        </w:rPr>
        <w:t>"</w:t>
      </w:r>
      <w:r w:rsidRPr="00C51D78">
        <w:rPr>
          <w:rFonts w:ascii="Arial" w:hAnsi="Arial" w:cs="Arial"/>
          <w:sz w:val="22"/>
          <w:szCs w:val="22"/>
          <w:lang w:val="en-GB"/>
        </w:rPr>
        <w:t xml:space="preserve">. </w:t>
      </w:r>
      <w:r w:rsidR="007971A4" w:rsidRPr="00C51D78">
        <w:rPr>
          <w:rFonts w:ascii="Arial" w:hAnsi="Arial" w:cs="Arial"/>
          <w:sz w:val="22"/>
          <w:szCs w:val="22"/>
          <w:lang w:val="en-GB"/>
        </w:rPr>
        <w:t xml:space="preserve">This study described the current situation on the administrative burdens in healthcare and aimed to give a number of opportunities on this subject. </w:t>
      </w:r>
      <w:r w:rsidR="004F0133" w:rsidRPr="00C51D78">
        <w:rPr>
          <w:rFonts w:ascii="Arial" w:hAnsi="Arial" w:cs="Arial"/>
          <w:sz w:val="22"/>
          <w:szCs w:val="22"/>
          <w:lang w:val="en-GB"/>
        </w:rPr>
        <w:t xml:space="preserve">The following </w:t>
      </w:r>
      <w:r w:rsidR="00C7136C" w:rsidRPr="00C51D78">
        <w:rPr>
          <w:rFonts w:ascii="Arial" w:hAnsi="Arial" w:cs="Arial"/>
          <w:sz w:val="22"/>
          <w:szCs w:val="22"/>
          <w:lang w:val="en-GB"/>
        </w:rPr>
        <w:t>definitions</w:t>
      </w:r>
      <w:r w:rsidR="004F0133" w:rsidRPr="00C51D78">
        <w:rPr>
          <w:rFonts w:ascii="Arial" w:hAnsi="Arial" w:cs="Arial"/>
          <w:sz w:val="22"/>
          <w:szCs w:val="22"/>
          <w:lang w:val="en-GB"/>
        </w:rPr>
        <w:t xml:space="preserve"> </w:t>
      </w:r>
      <w:r w:rsidR="007971A4" w:rsidRPr="00C51D78">
        <w:rPr>
          <w:rFonts w:ascii="Arial" w:hAnsi="Arial" w:cs="Arial"/>
          <w:sz w:val="22"/>
          <w:szCs w:val="22"/>
          <w:lang w:val="en-GB"/>
        </w:rPr>
        <w:t xml:space="preserve">of administrative costs </w:t>
      </w:r>
      <w:r w:rsidR="004F0133" w:rsidRPr="00C51D78">
        <w:rPr>
          <w:rFonts w:ascii="Arial" w:hAnsi="Arial" w:cs="Arial"/>
          <w:sz w:val="22"/>
          <w:szCs w:val="22"/>
          <w:lang w:val="en-GB"/>
        </w:rPr>
        <w:t>were used in this study;</w:t>
      </w:r>
    </w:p>
    <w:p w:rsidR="00B52A5D" w:rsidRPr="00C51D78" w:rsidRDefault="00442F3B" w:rsidP="001A2A50">
      <w:pPr>
        <w:numPr>
          <w:ilvl w:val="0"/>
          <w:numId w:val="25"/>
        </w:numPr>
        <w:spacing w:line="360" w:lineRule="auto"/>
        <w:jc w:val="both"/>
        <w:rPr>
          <w:rFonts w:ascii="Arial" w:hAnsi="Arial" w:cs="Arial"/>
          <w:i/>
          <w:sz w:val="22"/>
          <w:szCs w:val="22"/>
          <w:lang w:val="en-GB"/>
        </w:rPr>
      </w:pPr>
      <w:r w:rsidRPr="00C51D78">
        <w:rPr>
          <w:rFonts w:ascii="Arial" w:hAnsi="Arial" w:cs="Arial"/>
          <w:i/>
          <w:sz w:val="22"/>
          <w:szCs w:val="22"/>
          <w:lang w:val="en-GB"/>
        </w:rPr>
        <w:t>narrow</w:t>
      </w:r>
      <w:r w:rsidR="00B52A5D" w:rsidRPr="00C51D78">
        <w:rPr>
          <w:rFonts w:ascii="Arial" w:hAnsi="Arial" w:cs="Arial"/>
          <w:i/>
          <w:sz w:val="22"/>
          <w:szCs w:val="22"/>
          <w:lang w:val="en-GB"/>
        </w:rPr>
        <w:t xml:space="preserve"> definition of administrative costs; this is the definitions as used by the Ministry of Health, </w:t>
      </w:r>
    </w:p>
    <w:p w:rsidR="001A2A50" w:rsidRPr="00C51D78" w:rsidRDefault="001A2A50" w:rsidP="001A2A50">
      <w:pPr>
        <w:numPr>
          <w:ilvl w:val="0"/>
          <w:numId w:val="25"/>
        </w:numPr>
        <w:spacing w:line="360" w:lineRule="auto"/>
        <w:jc w:val="both"/>
        <w:rPr>
          <w:rFonts w:ascii="Arial" w:hAnsi="Arial" w:cs="Arial"/>
          <w:i/>
          <w:sz w:val="22"/>
          <w:szCs w:val="22"/>
          <w:lang w:val="en-GB"/>
        </w:rPr>
      </w:pPr>
      <w:r w:rsidRPr="00C51D78">
        <w:rPr>
          <w:rFonts w:ascii="Arial" w:hAnsi="Arial" w:cs="Arial"/>
          <w:i/>
          <w:sz w:val="22"/>
          <w:szCs w:val="22"/>
          <w:lang w:val="en-GB"/>
        </w:rPr>
        <w:t>compliance costs; costs which are made in order for an organization to confirm to law- and regulations</w:t>
      </w:r>
      <w:r w:rsidR="00BE2992" w:rsidRPr="00C51D78">
        <w:rPr>
          <w:rFonts w:ascii="Arial" w:hAnsi="Arial" w:cs="Arial"/>
          <w:i/>
          <w:sz w:val="22"/>
          <w:szCs w:val="22"/>
          <w:lang w:val="en-GB"/>
        </w:rPr>
        <w:t>,</w:t>
      </w:r>
    </w:p>
    <w:p w:rsidR="001A2A50" w:rsidRPr="00C51D78" w:rsidRDefault="001A2A50" w:rsidP="001A2A50">
      <w:pPr>
        <w:numPr>
          <w:ilvl w:val="0"/>
          <w:numId w:val="25"/>
        </w:numPr>
        <w:spacing w:line="360" w:lineRule="auto"/>
        <w:jc w:val="both"/>
        <w:rPr>
          <w:rFonts w:ascii="Arial" w:hAnsi="Arial" w:cs="Arial"/>
          <w:i/>
          <w:sz w:val="22"/>
          <w:szCs w:val="22"/>
          <w:lang w:val="en-GB"/>
        </w:rPr>
      </w:pPr>
      <w:r w:rsidRPr="00C51D78">
        <w:rPr>
          <w:rFonts w:ascii="Arial" w:hAnsi="Arial" w:cs="Arial"/>
          <w:i/>
          <w:sz w:val="22"/>
          <w:szCs w:val="22"/>
          <w:lang w:val="en-GB"/>
        </w:rPr>
        <w:t xml:space="preserve">supervisory costs; </w:t>
      </w:r>
      <w:r w:rsidR="00BE2992" w:rsidRPr="00C51D78">
        <w:rPr>
          <w:rFonts w:ascii="Arial" w:hAnsi="Arial" w:cs="Arial"/>
          <w:i/>
          <w:sz w:val="22"/>
          <w:szCs w:val="22"/>
          <w:lang w:val="en-GB"/>
        </w:rPr>
        <w:t xml:space="preserve">costs incurred by healthcare organizations </w:t>
      </w:r>
      <w:r w:rsidR="000D5FA2" w:rsidRPr="00C51D78">
        <w:rPr>
          <w:rFonts w:ascii="Arial" w:hAnsi="Arial" w:cs="Arial"/>
          <w:i/>
          <w:sz w:val="22"/>
          <w:szCs w:val="22"/>
          <w:lang w:val="en-GB"/>
        </w:rPr>
        <w:t>to confirm to disclosure obligations,</w:t>
      </w:r>
    </w:p>
    <w:p w:rsidR="001A2A50" w:rsidRPr="00C51D78" w:rsidRDefault="001A2A50" w:rsidP="001A2A50">
      <w:pPr>
        <w:numPr>
          <w:ilvl w:val="0"/>
          <w:numId w:val="25"/>
        </w:numPr>
        <w:spacing w:line="360" w:lineRule="auto"/>
        <w:jc w:val="both"/>
        <w:rPr>
          <w:rFonts w:ascii="Arial" w:hAnsi="Arial" w:cs="Arial"/>
          <w:i/>
          <w:sz w:val="22"/>
          <w:szCs w:val="22"/>
          <w:lang w:val="en-GB"/>
        </w:rPr>
      </w:pPr>
      <w:r w:rsidRPr="00C51D78">
        <w:rPr>
          <w:rFonts w:ascii="Arial" w:hAnsi="Arial" w:cs="Arial"/>
          <w:i/>
          <w:sz w:val="22"/>
          <w:szCs w:val="22"/>
          <w:lang w:val="en-GB"/>
        </w:rPr>
        <w:t>administrative activities;</w:t>
      </w:r>
      <w:r w:rsidR="00DE64FF" w:rsidRPr="00C51D78">
        <w:rPr>
          <w:rFonts w:ascii="Arial" w:hAnsi="Arial" w:cs="Arial"/>
          <w:i/>
          <w:sz w:val="22"/>
          <w:szCs w:val="22"/>
          <w:lang w:val="en-GB"/>
        </w:rPr>
        <w:t xml:space="preserve"> these are the costs related </w:t>
      </w:r>
      <w:r w:rsidR="000D5FA2" w:rsidRPr="00C51D78">
        <w:rPr>
          <w:rFonts w:ascii="Arial" w:hAnsi="Arial" w:cs="Arial"/>
          <w:i/>
          <w:sz w:val="22"/>
          <w:szCs w:val="22"/>
          <w:lang w:val="en-GB"/>
        </w:rPr>
        <w:t xml:space="preserve">to the administrative processes, despite of the source form which these activities originated, </w:t>
      </w:r>
    </w:p>
    <w:p w:rsidR="000D5FA2" w:rsidRPr="00C51D78" w:rsidRDefault="000D5FA2" w:rsidP="001A2A50">
      <w:pPr>
        <w:numPr>
          <w:ilvl w:val="0"/>
          <w:numId w:val="25"/>
        </w:numPr>
        <w:spacing w:line="360" w:lineRule="auto"/>
        <w:jc w:val="both"/>
        <w:rPr>
          <w:rFonts w:ascii="Arial" w:hAnsi="Arial" w:cs="Arial"/>
          <w:i/>
          <w:sz w:val="22"/>
          <w:szCs w:val="22"/>
          <w:lang w:val="en-GB"/>
        </w:rPr>
      </w:pPr>
      <w:r w:rsidRPr="00C51D78">
        <w:rPr>
          <w:rFonts w:ascii="Arial" w:hAnsi="Arial" w:cs="Arial"/>
          <w:i/>
          <w:sz w:val="22"/>
          <w:szCs w:val="22"/>
          <w:lang w:val="en-GB"/>
        </w:rPr>
        <w:t>perceived burdens; this is the subjective experience of administrative actions by healthcare professionals and patients,</w:t>
      </w:r>
    </w:p>
    <w:p w:rsidR="001A2A50" w:rsidRPr="00C51D78" w:rsidRDefault="001A2A50" w:rsidP="001A2A50">
      <w:pPr>
        <w:numPr>
          <w:ilvl w:val="0"/>
          <w:numId w:val="25"/>
        </w:numPr>
        <w:spacing w:line="360" w:lineRule="auto"/>
        <w:jc w:val="both"/>
        <w:rPr>
          <w:rFonts w:ascii="Arial" w:hAnsi="Arial" w:cs="Arial"/>
          <w:i/>
          <w:sz w:val="22"/>
          <w:szCs w:val="22"/>
          <w:lang w:val="en-GB"/>
        </w:rPr>
      </w:pPr>
      <w:r w:rsidRPr="00C51D78">
        <w:rPr>
          <w:rFonts w:ascii="Arial" w:hAnsi="Arial" w:cs="Arial"/>
          <w:i/>
          <w:sz w:val="22"/>
          <w:szCs w:val="22"/>
          <w:lang w:val="en-GB"/>
        </w:rPr>
        <w:t xml:space="preserve">control costs; </w:t>
      </w:r>
      <w:r w:rsidR="007D1185" w:rsidRPr="00C51D78">
        <w:rPr>
          <w:rFonts w:ascii="Arial" w:hAnsi="Arial" w:cs="Arial"/>
          <w:i/>
          <w:sz w:val="22"/>
          <w:szCs w:val="22"/>
          <w:lang w:val="en-GB"/>
        </w:rPr>
        <w:t xml:space="preserve">this are the costs made by healthcare insurers, </w:t>
      </w:r>
      <w:r w:rsidR="00024A53" w:rsidRPr="00C51D78">
        <w:rPr>
          <w:rFonts w:ascii="Arial" w:hAnsi="Arial" w:cs="Arial"/>
          <w:i/>
          <w:sz w:val="22"/>
          <w:szCs w:val="22"/>
          <w:lang w:val="en-GB"/>
        </w:rPr>
        <w:t>implementing agencies of the Ministry of Health and governance cost</w:t>
      </w:r>
      <w:r w:rsidR="00370807">
        <w:rPr>
          <w:rFonts w:ascii="Arial" w:hAnsi="Arial" w:cs="Arial"/>
          <w:i/>
          <w:sz w:val="22"/>
          <w:szCs w:val="22"/>
          <w:lang w:val="en-GB"/>
        </w:rPr>
        <w:t>s</w:t>
      </w:r>
      <w:r w:rsidR="00024A53" w:rsidRPr="00C51D78">
        <w:rPr>
          <w:rFonts w:ascii="Arial" w:hAnsi="Arial" w:cs="Arial"/>
          <w:i/>
          <w:sz w:val="22"/>
          <w:szCs w:val="22"/>
          <w:lang w:val="en-GB"/>
        </w:rPr>
        <w:t xml:space="preserve"> in order to execute the he</w:t>
      </w:r>
      <w:r w:rsidR="00B0122A" w:rsidRPr="00C51D78">
        <w:rPr>
          <w:rFonts w:ascii="Arial" w:hAnsi="Arial" w:cs="Arial"/>
          <w:i/>
          <w:sz w:val="22"/>
          <w:szCs w:val="22"/>
          <w:lang w:val="en-GB"/>
        </w:rPr>
        <w:t>althcare system,</w:t>
      </w:r>
    </w:p>
    <w:p w:rsidR="00163C4C" w:rsidRPr="00C51D78" w:rsidRDefault="001A2A50" w:rsidP="00163C4C">
      <w:pPr>
        <w:numPr>
          <w:ilvl w:val="0"/>
          <w:numId w:val="25"/>
        </w:numPr>
        <w:spacing w:line="360" w:lineRule="auto"/>
        <w:jc w:val="both"/>
        <w:rPr>
          <w:rFonts w:ascii="Arial" w:hAnsi="Arial" w:cs="Arial"/>
          <w:i/>
          <w:sz w:val="22"/>
          <w:szCs w:val="22"/>
          <w:lang w:val="en-GB"/>
        </w:rPr>
      </w:pPr>
      <w:r w:rsidRPr="00C51D78">
        <w:rPr>
          <w:rFonts w:ascii="Arial" w:hAnsi="Arial" w:cs="Arial"/>
          <w:i/>
          <w:sz w:val="22"/>
          <w:szCs w:val="22"/>
          <w:lang w:val="en-GB"/>
        </w:rPr>
        <w:t xml:space="preserve">overhead costs; </w:t>
      </w:r>
      <w:r w:rsidR="007D1185" w:rsidRPr="00C51D78">
        <w:rPr>
          <w:rFonts w:ascii="Arial" w:hAnsi="Arial" w:cs="Arial"/>
          <w:i/>
          <w:sz w:val="22"/>
          <w:szCs w:val="22"/>
          <w:lang w:val="en-GB"/>
        </w:rPr>
        <w:t>this are the cost of the supporting processes</w:t>
      </w:r>
      <w:r w:rsidR="000D5FA2" w:rsidRPr="00C51D78">
        <w:rPr>
          <w:rFonts w:ascii="Arial" w:hAnsi="Arial" w:cs="Arial"/>
          <w:i/>
          <w:sz w:val="22"/>
          <w:szCs w:val="22"/>
          <w:lang w:val="en-GB"/>
        </w:rPr>
        <w:t xml:space="preserve"> in healthcare</w:t>
      </w:r>
      <w:r w:rsidR="00B0122A" w:rsidRPr="00C51D78">
        <w:rPr>
          <w:rFonts w:ascii="Arial" w:hAnsi="Arial" w:cs="Arial"/>
          <w:i/>
          <w:sz w:val="22"/>
          <w:szCs w:val="22"/>
          <w:lang w:val="en-GB"/>
        </w:rPr>
        <w:t xml:space="preserve">. </w:t>
      </w:r>
    </w:p>
    <w:p w:rsidR="00370807" w:rsidRDefault="00370807" w:rsidP="003A4CB3">
      <w:pPr>
        <w:spacing w:line="360" w:lineRule="auto"/>
        <w:jc w:val="both"/>
        <w:rPr>
          <w:rFonts w:ascii="Arial" w:hAnsi="Arial" w:cs="Arial"/>
          <w:sz w:val="22"/>
          <w:szCs w:val="22"/>
          <w:lang w:val="en-GB"/>
        </w:rPr>
      </w:pPr>
    </w:p>
    <w:p w:rsidR="00370807" w:rsidRDefault="00370807" w:rsidP="003A4CB3">
      <w:pPr>
        <w:spacing w:line="360" w:lineRule="auto"/>
        <w:jc w:val="both"/>
        <w:rPr>
          <w:rFonts w:ascii="Arial" w:hAnsi="Arial" w:cs="Arial"/>
          <w:sz w:val="22"/>
          <w:szCs w:val="22"/>
          <w:lang w:val="en-GB"/>
        </w:rPr>
      </w:pPr>
    </w:p>
    <w:p w:rsidR="001A2A50" w:rsidRPr="00F60D76" w:rsidRDefault="007971A4" w:rsidP="003A4CB3">
      <w:pPr>
        <w:spacing w:line="360" w:lineRule="auto"/>
        <w:jc w:val="both"/>
        <w:rPr>
          <w:rFonts w:ascii="Arial" w:hAnsi="Arial" w:cs="Arial"/>
          <w:sz w:val="22"/>
          <w:szCs w:val="22"/>
          <w:lang w:val="en-GB"/>
        </w:rPr>
      </w:pPr>
      <w:r w:rsidRPr="00C51D78">
        <w:rPr>
          <w:rFonts w:ascii="Arial" w:hAnsi="Arial" w:cs="Arial"/>
          <w:sz w:val="22"/>
          <w:szCs w:val="22"/>
          <w:lang w:val="en-GB"/>
        </w:rPr>
        <w:lastRenderedPageBreak/>
        <w:t xml:space="preserve">As the focus of this study was </w:t>
      </w:r>
      <w:r w:rsidR="008A3738" w:rsidRPr="00C51D78">
        <w:rPr>
          <w:rFonts w:ascii="Arial" w:hAnsi="Arial" w:cs="Arial"/>
          <w:sz w:val="22"/>
          <w:szCs w:val="22"/>
          <w:lang w:val="en-GB"/>
        </w:rPr>
        <w:t>aimed at the available time for patients</w:t>
      </w:r>
      <w:r w:rsidRPr="00C51D78">
        <w:rPr>
          <w:rFonts w:ascii="Arial" w:hAnsi="Arial" w:cs="Arial"/>
          <w:sz w:val="22"/>
          <w:szCs w:val="22"/>
          <w:lang w:val="en-GB"/>
        </w:rPr>
        <w:t xml:space="preserve"> of the healthcare system, this study advocated a broadly defined concept of administrative costs in order to relate to the understanding of administrative </w:t>
      </w:r>
      <w:r w:rsidRPr="00F60D76">
        <w:rPr>
          <w:rFonts w:ascii="Arial" w:hAnsi="Arial" w:cs="Arial"/>
          <w:sz w:val="22"/>
          <w:szCs w:val="22"/>
          <w:lang w:val="en-GB"/>
        </w:rPr>
        <w:t>costs by healthcare professionals and the public.</w:t>
      </w:r>
      <w:r w:rsidR="00BC2451" w:rsidRPr="00F60D76">
        <w:rPr>
          <w:rFonts w:ascii="Arial" w:hAnsi="Arial" w:cs="Arial"/>
          <w:sz w:val="22"/>
          <w:szCs w:val="22"/>
          <w:lang w:val="en-GB"/>
        </w:rPr>
        <w:t xml:space="preserve"> The</w:t>
      </w:r>
      <w:r w:rsidR="00C57AEA" w:rsidRPr="00F60D76">
        <w:rPr>
          <w:rFonts w:ascii="Arial" w:hAnsi="Arial" w:cs="Arial"/>
          <w:sz w:val="22"/>
          <w:szCs w:val="22"/>
          <w:lang w:val="en-GB"/>
        </w:rPr>
        <w:t xml:space="preserve"> study showed that the </w:t>
      </w:r>
      <w:r w:rsidR="00BC2451" w:rsidRPr="00F60D76">
        <w:rPr>
          <w:rFonts w:ascii="Arial" w:hAnsi="Arial" w:cs="Arial"/>
          <w:sz w:val="22"/>
          <w:szCs w:val="22"/>
          <w:lang w:val="en-GB"/>
        </w:rPr>
        <w:t xml:space="preserve">compliance costs for healthcare </w:t>
      </w:r>
      <w:r w:rsidR="00454C04" w:rsidRPr="00F60D76">
        <w:rPr>
          <w:rFonts w:ascii="Arial" w:hAnsi="Arial" w:cs="Arial"/>
          <w:sz w:val="22"/>
          <w:szCs w:val="22"/>
          <w:lang w:val="en-GB"/>
        </w:rPr>
        <w:t>organizations</w:t>
      </w:r>
      <w:r w:rsidR="00BC2451" w:rsidRPr="00F60D76">
        <w:rPr>
          <w:rFonts w:ascii="Arial" w:hAnsi="Arial" w:cs="Arial"/>
          <w:sz w:val="22"/>
          <w:szCs w:val="22"/>
          <w:lang w:val="en-GB"/>
        </w:rPr>
        <w:t xml:space="preserve"> due to law and regula</w:t>
      </w:r>
      <w:r w:rsidR="00C57AEA" w:rsidRPr="00F60D76">
        <w:rPr>
          <w:rFonts w:ascii="Arial" w:hAnsi="Arial" w:cs="Arial"/>
          <w:sz w:val="22"/>
          <w:szCs w:val="22"/>
          <w:lang w:val="en-GB"/>
        </w:rPr>
        <w:t xml:space="preserve">tions by the Ministry of Health, which is the base for the definition of administrative costs by the Ministry of Health, </w:t>
      </w:r>
      <w:r w:rsidR="00BC2451" w:rsidRPr="00F60D76">
        <w:rPr>
          <w:rFonts w:ascii="Arial" w:hAnsi="Arial" w:cs="Arial"/>
          <w:sz w:val="22"/>
          <w:szCs w:val="22"/>
          <w:lang w:val="en-GB"/>
        </w:rPr>
        <w:t>is very limited</w:t>
      </w:r>
      <w:r w:rsidR="009D60B0" w:rsidRPr="00F60D76">
        <w:rPr>
          <w:rFonts w:ascii="Arial" w:hAnsi="Arial" w:cs="Arial"/>
          <w:sz w:val="22"/>
          <w:szCs w:val="22"/>
          <w:lang w:val="en-GB"/>
        </w:rPr>
        <w:t xml:space="preserve"> (Plexus</w:t>
      </w:r>
      <w:r w:rsidR="00A103EE" w:rsidRPr="00F60D76">
        <w:rPr>
          <w:rFonts w:ascii="Arial" w:hAnsi="Arial" w:cs="Arial"/>
          <w:sz w:val="22"/>
          <w:szCs w:val="22"/>
          <w:lang w:val="en-GB"/>
        </w:rPr>
        <w:t xml:space="preserve"> and</w:t>
      </w:r>
      <w:r w:rsidR="009D60B0" w:rsidRPr="00F60D76">
        <w:rPr>
          <w:rFonts w:ascii="Arial" w:hAnsi="Arial" w:cs="Arial"/>
          <w:sz w:val="22"/>
          <w:szCs w:val="22"/>
          <w:lang w:val="en-GB"/>
        </w:rPr>
        <w:t xml:space="preserve"> BKB</w:t>
      </w:r>
      <w:r w:rsidR="00A103EE" w:rsidRPr="00F60D76">
        <w:rPr>
          <w:rFonts w:ascii="Arial" w:hAnsi="Arial" w:cs="Arial"/>
          <w:sz w:val="22"/>
          <w:szCs w:val="22"/>
          <w:lang w:val="en-GB"/>
        </w:rPr>
        <w:t>,</w:t>
      </w:r>
      <w:r w:rsidR="009D60B0" w:rsidRPr="00F60D76">
        <w:rPr>
          <w:rFonts w:ascii="Arial" w:hAnsi="Arial" w:cs="Arial"/>
          <w:sz w:val="22"/>
          <w:szCs w:val="22"/>
          <w:lang w:val="en-GB"/>
        </w:rPr>
        <w:t xml:space="preserve"> 2010).</w:t>
      </w:r>
    </w:p>
    <w:p w:rsidR="005A4470" w:rsidRDefault="005A4470" w:rsidP="003A4CB3">
      <w:pPr>
        <w:spacing w:line="360" w:lineRule="auto"/>
        <w:jc w:val="both"/>
        <w:rPr>
          <w:rFonts w:ascii="Arial" w:hAnsi="Arial" w:cs="Arial"/>
          <w:sz w:val="22"/>
          <w:szCs w:val="22"/>
          <w:lang w:val="en-GB"/>
        </w:rPr>
      </w:pPr>
    </w:p>
    <w:p w:rsidR="003A4CB3" w:rsidRPr="00F60D76" w:rsidRDefault="005169AF" w:rsidP="002951AB">
      <w:pPr>
        <w:spacing w:line="360" w:lineRule="auto"/>
        <w:jc w:val="both"/>
        <w:rPr>
          <w:rFonts w:ascii="Arial" w:hAnsi="Arial" w:cs="Arial"/>
          <w:sz w:val="22"/>
          <w:szCs w:val="22"/>
          <w:lang w:val="en-GB"/>
        </w:rPr>
      </w:pPr>
      <w:r w:rsidRPr="00F60D76">
        <w:rPr>
          <w:rFonts w:ascii="Arial" w:hAnsi="Arial" w:cs="Arial"/>
          <w:sz w:val="22"/>
          <w:szCs w:val="22"/>
          <w:lang w:val="en-GB"/>
        </w:rPr>
        <w:t xml:space="preserve">In the scientific literature a number of studies </w:t>
      </w:r>
      <w:r w:rsidR="00370807">
        <w:rPr>
          <w:rFonts w:ascii="Arial" w:hAnsi="Arial" w:cs="Arial"/>
          <w:sz w:val="22"/>
          <w:szCs w:val="22"/>
          <w:lang w:val="en-GB"/>
        </w:rPr>
        <w:t>have</w:t>
      </w:r>
      <w:r w:rsidRPr="00F60D76">
        <w:rPr>
          <w:rFonts w:ascii="Arial" w:hAnsi="Arial" w:cs="Arial"/>
          <w:sz w:val="22"/>
          <w:szCs w:val="22"/>
          <w:lang w:val="en-GB"/>
        </w:rPr>
        <w:t xml:space="preserve"> been performed regarding the definition of administrative costs and the risks regarding ill-defined administrative costs. </w:t>
      </w:r>
      <w:r w:rsidR="003A4CB3" w:rsidRPr="00F60D76">
        <w:rPr>
          <w:rFonts w:ascii="Arial" w:hAnsi="Arial" w:cs="Arial"/>
          <w:sz w:val="22"/>
          <w:szCs w:val="22"/>
          <w:lang w:val="en-GB"/>
        </w:rPr>
        <w:t>According to Thorpe (1992) a number of implicit assumptions are made when comparing administrative cost</w:t>
      </w:r>
      <w:r w:rsidR="00CD655F">
        <w:rPr>
          <w:rFonts w:ascii="Arial" w:hAnsi="Arial" w:cs="Arial"/>
          <w:sz w:val="22"/>
          <w:szCs w:val="22"/>
          <w:lang w:val="en-GB"/>
        </w:rPr>
        <w:t>s</w:t>
      </w:r>
      <w:r w:rsidR="003A4CB3" w:rsidRPr="00F60D76">
        <w:rPr>
          <w:rFonts w:ascii="Arial" w:hAnsi="Arial" w:cs="Arial"/>
          <w:sz w:val="22"/>
          <w:szCs w:val="22"/>
          <w:lang w:val="en-GB"/>
        </w:rPr>
        <w:t xml:space="preserve"> of health</w:t>
      </w:r>
      <w:r w:rsidR="00CD655F">
        <w:rPr>
          <w:rFonts w:ascii="Arial" w:hAnsi="Arial" w:cs="Arial"/>
          <w:sz w:val="22"/>
          <w:szCs w:val="22"/>
          <w:lang w:val="en-GB"/>
        </w:rPr>
        <w:t>care</w:t>
      </w:r>
      <w:r w:rsidR="003A4CB3" w:rsidRPr="00F60D76">
        <w:rPr>
          <w:rFonts w:ascii="Arial" w:hAnsi="Arial" w:cs="Arial"/>
          <w:sz w:val="22"/>
          <w:szCs w:val="22"/>
          <w:lang w:val="en-GB"/>
        </w:rPr>
        <w:t xml:space="preserve"> plans or between countries by various researches. The most critical assumption is the comparability of administrative functions of health </w:t>
      </w:r>
      <w:r w:rsidR="009B67C6" w:rsidRPr="00F60D76">
        <w:rPr>
          <w:rFonts w:ascii="Arial" w:hAnsi="Arial" w:cs="Arial"/>
          <w:sz w:val="22"/>
          <w:szCs w:val="22"/>
          <w:lang w:val="en-GB"/>
        </w:rPr>
        <w:t>systems</w:t>
      </w:r>
      <w:r w:rsidR="003A4CB3" w:rsidRPr="00F60D76">
        <w:rPr>
          <w:rFonts w:ascii="Arial" w:hAnsi="Arial" w:cs="Arial"/>
          <w:sz w:val="22"/>
          <w:szCs w:val="22"/>
          <w:lang w:val="en-GB"/>
        </w:rPr>
        <w:t xml:space="preserve">. </w:t>
      </w:r>
      <w:r w:rsidR="009B67C6" w:rsidRPr="00F60D76">
        <w:rPr>
          <w:rFonts w:ascii="Arial" w:hAnsi="Arial" w:cs="Arial"/>
          <w:sz w:val="22"/>
          <w:szCs w:val="22"/>
          <w:lang w:val="en-GB"/>
        </w:rPr>
        <w:t xml:space="preserve">In order to compare the administrative functions objectively he </w:t>
      </w:r>
      <w:r w:rsidR="003A4CB3" w:rsidRPr="00F60D76">
        <w:rPr>
          <w:rFonts w:ascii="Arial" w:hAnsi="Arial" w:cs="Arial"/>
          <w:sz w:val="22"/>
          <w:szCs w:val="22"/>
          <w:lang w:val="en-GB"/>
        </w:rPr>
        <w:t>classifieds the administrative cost</w:t>
      </w:r>
      <w:r w:rsidR="00CD655F">
        <w:rPr>
          <w:rFonts w:ascii="Arial" w:hAnsi="Arial" w:cs="Arial"/>
          <w:sz w:val="22"/>
          <w:szCs w:val="22"/>
          <w:lang w:val="en-GB"/>
        </w:rPr>
        <w:t>s</w:t>
      </w:r>
      <w:r w:rsidR="003A4CB3" w:rsidRPr="00F60D76">
        <w:rPr>
          <w:rFonts w:ascii="Arial" w:hAnsi="Arial" w:cs="Arial"/>
          <w:sz w:val="22"/>
          <w:szCs w:val="22"/>
          <w:lang w:val="en-GB"/>
        </w:rPr>
        <w:t xml:space="preserve"> in four functions; transactions-related, benefits management, </w:t>
      </w:r>
      <w:r w:rsidR="002951AB" w:rsidRPr="00F60D76">
        <w:rPr>
          <w:rFonts w:ascii="Arial" w:hAnsi="Arial" w:cs="Arial"/>
          <w:sz w:val="22"/>
          <w:szCs w:val="22"/>
          <w:lang w:val="en-GB"/>
        </w:rPr>
        <w:t>selling and marketing</w:t>
      </w:r>
      <w:r w:rsidR="003D2C24" w:rsidRPr="00F60D76">
        <w:rPr>
          <w:rFonts w:ascii="Arial" w:hAnsi="Arial" w:cs="Arial"/>
          <w:sz w:val="22"/>
          <w:szCs w:val="22"/>
          <w:lang w:val="en-GB"/>
        </w:rPr>
        <w:t xml:space="preserve"> and </w:t>
      </w:r>
      <w:r w:rsidR="002951AB" w:rsidRPr="00F60D76">
        <w:rPr>
          <w:rFonts w:ascii="Arial" w:hAnsi="Arial" w:cs="Arial"/>
          <w:sz w:val="22"/>
          <w:szCs w:val="22"/>
          <w:lang w:val="en-GB"/>
        </w:rPr>
        <w:t>r</w:t>
      </w:r>
      <w:r w:rsidR="003A4CB3" w:rsidRPr="00F60D76">
        <w:rPr>
          <w:rFonts w:ascii="Arial" w:hAnsi="Arial" w:cs="Arial"/>
          <w:sz w:val="22"/>
          <w:szCs w:val="22"/>
          <w:lang w:val="en-GB"/>
        </w:rPr>
        <w:t xml:space="preserve">egulatory/compliance. </w:t>
      </w:r>
    </w:p>
    <w:p w:rsidR="00CD655F" w:rsidRPr="00F60D76" w:rsidRDefault="00CD655F" w:rsidP="002951AB">
      <w:pPr>
        <w:spacing w:line="360" w:lineRule="auto"/>
        <w:jc w:val="both"/>
        <w:rPr>
          <w:rFonts w:ascii="Arial" w:hAnsi="Arial" w:cs="Arial"/>
          <w:sz w:val="22"/>
          <w:szCs w:val="22"/>
          <w:lang w:val="en-GB"/>
        </w:rPr>
      </w:pPr>
    </w:p>
    <w:p w:rsidR="008C17BC" w:rsidRPr="00F60D76" w:rsidRDefault="00600444" w:rsidP="003A4CB3">
      <w:pPr>
        <w:spacing w:line="360" w:lineRule="auto"/>
        <w:jc w:val="both"/>
        <w:rPr>
          <w:rFonts w:ascii="Arial" w:hAnsi="Arial" w:cs="Arial"/>
          <w:sz w:val="22"/>
          <w:szCs w:val="22"/>
          <w:lang w:val="en-GB"/>
        </w:rPr>
      </w:pPr>
      <w:r w:rsidRPr="00F60D76">
        <w:rPr>
          <w:rFonts w:ascii="Arial" w:hAnsi="Arial" w:cs="Arial"/>
          <w:sz w:val="22"/>
          <w:szCs w:val="22"/>
          <w:lang w:val="en-GB"/>
        </w:rPr>
        <w:t>According to Folland, Goodman &amp; Stano (2007)</w:t>
      </w:r>
      <w:r w:rsidR="0086003D" w:rsidRPr="00F60D76">
        <w:rPr>
          <w:rStyle w:val="FootnoteReference"/>
          <w:rFonts w:ascii="Arial" w:hAnsi="Arial" w:cs="Arial"/>
          <w:sz w:val="22"/>
          <w:szCs w:val="22"/>
          <w:lang w:val="en-GB"/>
        </w:rPr>
        <w:footnoteReference w:id="25"/>
      </w:r>
      <w:r w:rsidRPr="00F60D76">
        <w:rPr>
          <w:rFonts w:ascii="Arial" w:hAnsi="Arial" w:cs="Arial"/>
          <w:sz w:val="22"/>
          <w:szCs w:val="22"/>
          <w:lang w:val="en-GB"/>
        </w:rPr>
        <w:t xml:space="preserve"> administrative costs are all costs in excess of benefits payments. </w:t>
      </w:r>
      <w:r w:rsidR="006011FA" w:rsidRPr="00F60D76">
        <w:rPr>
          <w:rFonts w:ascii="Arial" w:hAnsi="Arial" w:cs="Arial"/>
          <w:sz w:val="22"/>
          <w:szCs w:val="22"/>
          <w:lang w:val="en-GB"/>
        </w:rPr>
        <w:t xml:space="preserve">This definition does not attempt to identify the components of administrative costs, but tries to eliminate </w:t>
      </w:r>
      <w:r w:rsidR="00C57AEA" w:rsidRPr="00F60D76">
        <w:rPr>
          <w:rFonts w:ascii="Arial" w:hAnsi="Arial" w:cs="Arial"/>
          <w:sz w:val="22"/>
          <w:szCs w:val="22"/>
          <w:lang w:val="en-GB"/>
        </w:rPr>
        <w:t>the cost</w:t>
      </w:r>
      <w:r w:rsidR="000A0927">
        <w:rPr>
          <w:rFonts w:ascii="Arial" w:hAnsi="Arial" w:cs="Arial"/>
          <w:sz w:val="22"/>
          <w:szCs w:val="22"/>
          <w:lang w:val="en-GB"/>
        </w:rPr>
        <w:t>s</w:t>
      </w:r>
      <w:r w:rsidR="00C57AEA" w:rsidRPr="00F60D76">
        <w:rPr>
          <w:rFonts w:ascii="Arial" w:hAnsi="Arial" w:cs="Arial"/>
          <w:sz w:val="22"/>
          <w:szCs w:val="22"/>
          <w:lang w:val="en-GB"/>
        </w:rPr>
        <w:t xml:space="preserve"> of the primary function of a healthcare insurance within a Private Health Insurance system (PHI). </w:t>
      </w:r>
      <w:r w:rsidR="00816AAF" w:rsidRPr="00F60D76">
        <w:rPr>
          <w:rFonts w:ascii="Arial" w:hAnsi="Arial" w:cs="Arial"/>
          <w:sz w:val="22"/>
          <w:szCs w:val="22"/>
          <w:lang w:val="en-GB"/>
        </w:rPr>
        <w:t xml:space="preserve">The </w:t>
      </w:r>
      <w:r w:rsidR="00FE4AAE" w:rsidRPr="00F60D76">
        <w:rPr>
          <w:rFonts w:ascii="Arial" w:hAnsi="Arial" w:cs="Arial"/>
          <w:sz w:val="22"/>
          <w:szCs w:val="22"/>
          <w:lang w:val="en-GB"/>
        </w:rPr>
        <w:t>costs which remain</w:t>
      </w:r>
      <w:r w:rsidR="00816AAF" w:rsidRPr="00F60D76">
        <w:rPr>
          <w:rFonts w:ascii="Arial" w:hAnsi="Arial" w:cs="Arial"/>
          <w:sz w:val="22"/>
          <w:szCs w:val="22"/>
          <w:lang w:val="en-GB"/>
        </w:rPr>
        <w:t>, after deducting benefit payments</w:t>
      </w:r>
      <w:r w:rsidR="00C57AEA" w:rsidRPr="00F60D76">
        <w:rPr>
          <w:rFonts w:ascii="Arial" w:hAnsi="Arial" w:cs="Arial"/>
          <w:sz w:val="22"/>
          <w:szCs w:val="22"/>
          <w:lang w:val="en-GB"/>
        </w:rPr>
        <w:t>,</w:t>
      </w:r>
      <w:r w:rsidR="00816AAF" w:rsidRPr="00F60D76">
        <w:rPr>
          <w:rFonts w:ascii="Arial" w:hAnsi="Arial" w:cs="Arial"/>
          <w:sz w:val="22"/>
          <w:szCs w:val="22"/>
          <w:lang w:val="en-GB"/>
        </w:rPr>
        <w:t xml:space="preserve"> may also include profits, taxes and reserve payments and could be categorized as non-benefit costs, according to Zycher (2007)</w:t>
      </w:r>
      <w:r w:rsidR="0086003D" w:rsidRPr="00F60D76">
        <w:rPr>
          <w:rStyle w:val="FootnoteReference"/>
          <w:rFonts w:ascii="Arial" w:hAnsi="Arial" w:cs="Arial"/>
          <w:sz w:val="22"/>
          <w:szCs w:val="22"/>
          <w:lang w:val="en-GB"/>
        </w:rPr>
        <w:footnoteReference w:id="26"/>
      </w:r>
      <w:r w:rsidR="00816AAF" w:rsidRPr="00F60D76">
        <w:rPr>
          <w:rFonts w:ascii="Arial" w:hAnsi="Arial" w:cs="Arial"/>
          <w:sz w:val="22"/>
          <w:szCs w:val="22"/>
          <w:lang w:val="en-GB"/>
        </w:rPr>
        <w:t>.</w:t>
      </w:r>
    </w:p>
    <w:p w:rsidR="008C17BC" w:rsidRPr="00F60D76" w:rsidRDefault="008C17BC" w:rsidP="003A4CB3">
      <w:pPr>
        <w:spacing w:line="360" w:lineRule="auto"/>
        <w:jc w:val="both"/>
        <w:rPr>
          <w:rFonts w:ascii="Arial" w:hAnsi="Arial" w:cs="Arial"/>
          <w:sz w:val="22"/>
          <w:szCs w:val="22"/>
          <w:lang w:val="en-GB"/>
        </w:rPr>
      </w:pPr>
    </w:p>
    <w:p w:rsidR="004E28A6" w:rsidRPr="00C51D78" w:rsidRDefault="00284419" w:rsidP="003A4CB3">
      <w:pPr>
        <w:spacing w:line="360" w:lineRule="auto"/>
        <w:jc w:val="both"/>
        <w:rPr>
          <w:rFonts w:ascii="Arial" w:hAnsi="Arial" w:cs="Arial"/>
          <w:sz w:val="22"/>
          <w:szCs w:val="22"/>
          <w:lang w:val="en-GB"/>
        </w:rPr>
      </w:pPr>
      <w:r w:rsidRPr="00F60D76">
        <w:rPr>
          <w:rFonts w:ascii="Arial" w:hAnsi="Arial" w:cs="Arial"/>
          <w:sz w:val="22"/>
          <w:szCs w:val="22"/>
          <w:lang w:val="en-GB"/>
        </w:rPr>
        <w:t>In</w:t>
      </w:r>
      <w:r w:rsidR="004E28A6" w:rsidRPr="00F60D76">
        <w:rPr>
          <w:rFonts w:ascii="Arial" w:hAnsi="Arial" w:cs="Arial"/>
          <w:sz w:val="22"/>
          <w:szCs w:val="22"/>
          <w:lang w:val="en-GB"/>
        </w:rPr>
        <w:t xml:space="preserve"> </w:t>
      </w:r>
      <w:r w:rsidRPr="00F60D76">
        <w:rPr>
          <w:rFonts w:ascii="Arial" w:hAnsi="Arial" w:cs="Arial"/>
          <w:sz w:val="22"/>
          <w:szCs w:val="22"/>
          <w:lang w:val="en-GB"/>
        </w:rPr>
        <w:t xml:space="preserve">a study by </w:t>
      </w:r>
      <w:r w:rsidR="004E28A6" w:rsidRPr="00F60D76">
        <w:rPr>
          <w:rFonts w:ascii="Arial" w:hAnsi="Arial" w:cs="Arial"/>
          <w:sz w:val="22"/>
          <w:szCs w:val="22"/>
          <w:lang w:val="en-GB"/>
        </w:rPr>
        <w:t>Woolhandler and Himmelstein</w:t>
      </w:r>
      <w:r w:rsidRPr="00F60D76">
        <w:rPr>
          <w:rFonts w:ascii="Arial" w:hAnsi="Arial" w:cs="Arial"/>
          <w:sz w:val="22"/>
          <w:szCs w:val="22"/>
          <w:lang w:val="en-GB"/>
        </w:rPr>
        <w:t xml:space="preserve"> (1997), </w:t>
      </w:r>
      <w:r w:rsidR="004E28A6" w:rsidRPr="00F60D76">
        <w:rPr>
          <w:rFonts w:ascii="Arial" w:hAnsi="Arial" w:cs="Arial"/>
          <w:sz w:val="22"/>
          <w:szCs w:val="22"/>
          <w:lang w:val="en-GB"/>
        </w:rPr>
        <w:t xml:space="preserve">a comparison </w:t>
      </w:r>
      <w:r w:rsidR="000A0927">
        <w:rPr>
          <w:rFonts w:ascii="Arial" w:hAnsi="Arial" w:cs="Arial"/>
          <w:sz w:val="22"/>
          <w:szCs w:val="22"/>
          <w:lang w:val="en-GB"/>
        </w:rPr>
        <w:t xml:space="preserve">was made </w:t>
      </w:r>
      <w:r w:rsidR="004E28A6" w:rsidRPr="00F60D76">
        <w:rPr>
          <w:rFonts w:ascii="Arial" w:hAnsi="Arial" w:cs="Arial"/>
          <w:sz w:val="22"/>
          <w:szCs w:val="22"/>
          <w:lang w:val="en-GB"/>
        </w:rPr>
        <w:t xml:space="preserve">between the cost of care and the administrative costs of for-profit hospitals in the </w:t>
      </w:r>
      <w:smartTag w:uri="urn:schemas-microsoft-com:office:smarttags" w:element="country-region">
        <w:smartTag w:uri="urn:schemas-microsoft-com:office:smarttags" w:element="place">
          <w:r w:rsidR="004E28A6" w:rsidRPr="00F60D76">
            <w:rPr>
              <w:rFonts w:ascii="Arial" w:hAnsi="Arial" w:cs="Arial"/>
              <w:sz w:val="22"/>
              <w:szCs w:val="22"/>
              <w:lang w:val="en-GB"/>
            </w:rPr>
            <w:t>United States</w:t>
          </w:r>
        </w:smartTag>
      </w:smartTag>
      <w:r w:rsidRPr="00F60D76">
        <w:rPr>
          <w:rFonts w:ascii="Arial" w:hAnsi="Arial" w:cs="Arial"/>
          <w:sz w:val="22"/>
          <w:szCs w:val="22"/>
          <w:lang w:val="en-GB"/>
        </w:rPr>
        <w:t>,</w:t>
      </w:r>
      <w:r w:rsidR="004E28A6" w:rsidRPr="00F60D76">
        <w:rPr>
          <w:rFonts w:ascii="Arial" w:hAnsi="Arial" w:cs="Arial"/>
          <w:sz w:val="22"/>
          <w:szCs w:val="22"/>
          <w:lang w:val="en-GB"/>
        </w:rPr>
        <w:t xml:space="preserve"> using a </w:t>
      </w:r>
      <w:r w:rsidR="00CC74D8" w:rsidRPr="00F60D76">
        <w:rPr>
          <w:rFonts w:ascii="Arial" w:hAnsi="Arial" w:cs="Arial"/>
          <w:sz w:val="22"/>
          <w:szCs w:val="22"/>
          <w:lang w:val="en-GB"/>
        </w:rPr>
        <w:t>classification</w:t>
      </w:r>
      <w:r w:rsidR="004E28A6" w:rsidRPr="00F60D76">
        <w:rPr>
          <w:rFonts w:ascii="Arial" w:hAnsi="Arial" w:cs="Arial"/>
          <w:sz w:val="22"/>
          <w:szCs w:val="22"/>
          <w:lang w:val="en-GB"/>
        </w:rPr>
        <w:t xml:space="preserve"> of administrative costs. This definition was used earlier in a study </w:t>
      </w:r>
      <w:r w:rsidR="00C57AEA" w:rsidRPr="00F60D76">
        <w:rPr>
          <w:rFonts w:ascii="Arial" w:hAnsi="Arial" w:cs="Arial"/>
          <w:sz w:val="22"/>
          <w:szCs w:val="22"/>
          <w:lang w:val="en-GB"/>
        </w:rPr>
        <w:t>published in 1991 regarding the</w:t>
      </w:r>
      <w:r w:rsidR="004E28A6" w:rsidRPr="00F60D76">
        <w:rPr>
          <w:rFonts w:ascii="Arial" w:hAnsi="Arial" w:cs="Arial"/>
          <w:sz w:val="22"/>
          <w:szCs w:val="22"/>
          <w:lang w:val="en-GB"/>
        </w:rPr>
        <w:t xml:space="preserve"> efficiency of the </w:t>
      </w:r>
      <w:smartTag w:uri="urn:schemas-microsoft-com:office:smarttags" w:element="country-region">
        <w:smartTag w:uri="urn:schemas-microsoft-com:office:smarttags" w:element="place">
          <w:r w:rsidR="004E28A6" w:rsidRPr="00F60D76">
            <w:rPr>
              <w:rFonts w:ascii="Arial" w:hAnsi="Arial" w:cs="Arial"/>
              <w:sz w:val="22"/>
              <w:szCs w:val="22"/>
              <w:lang w:val="en-GB"/>
            </w:rPr>
            <w:t>U.S.</w:t>
          </w:r>
        </w:smartTag>
      </w:smartTag>
      <w:r w:rsidR="004E28A6" w:rsidRPr="00F60D76">
        <w:rPr>
          <w:rFonts w:ascii="Arial" w:hAnsi="Arial" w:cs="Arial"/>
          <w:sz w:val="22"/>
          <w:szCs w:val="22"/>
          <w:lang w:val="en-GB"/>
        </w:rPr>
        <w:t xml:space="preserve"> healthcare system</w:t>
      </w:r>
      <w:r w:rsidR="004E28A6" w:rsidRPr="00C51D78">
        <w:rPr>
          <w:rFonts w:ascii="Arial" w:hAnsi="Arial" w:cs="Arial"/>
          <w:sz w:val="22"/>
          <w:szCs w:val="22"/>
          <w:lang w:val="en-GB"/>
        </w:rPr>
        <w:t xml:space="preserve">. </w:t>
      </w:r>
      <w:r w:rsidR="00CC74D8" w:rsidRPr="00C51D78">
        <w:rPr>
          <w:rFonts w:ascii="Arial" w:hAnsi="Arial" w:cs="Arial"/>
          <w:sz w:val="22"/>
          <w:szCs w:val="22"/>
          <w:lang w:val="en-GB"/>
        </w:rPr>
        <w:t xml:space="preserve">The classification of the costs was derived from the data published by Medicare. </w:t>
      </w:r>
      <w:r w:rsidR="004E28A6" w:rsidRPr="00C51D78">
        <w:rPr>
          <w:rFonts w:ascii="Arial" w:hAnsi="Arial" w:cs="Arial"/>
          <w:sz w:val="22"/>
          <w:szCs w:val="22"/>
          <w:lang w:val="en-GB"/>
        </w:rPr>
        <w:t>The</w:t>
      </w:r>
      <w:r w:rsidR="00C57AEA" w:rsidRPr="00C51D78">
        <w:rPr>
          <w:rFonts w:ascii="Arial" w:hAnsi="Arial" w:cs="Arial"/>
          <w:sz w:val="22"/>
          <w:szCs w:val="22"/>
          <w:lang w:val="en-GB"/>
        </w:rPr>
        <w:t>y classified the following components as administrative costs</w:t>
      </w:r>
      <w:r w:rsidR="00C57AEA" w:rsidRPr="00C51D78">
        <w:rPr>
          <w:rStyle w:val="FootnoteReference"/>
          <w:rFonts w:ascii="Arial" w:hAnsi="Arial" w:cs="Arial"/>
          <w:sz w:val="22"/>
          <w:szCs w:val="22"/>
          <w:lang w:val="en-GB"/>
        </w:rPr>
        <w:footnoteReference w:id="27"/>
      </w:r>
      <w:r w:rsidR="00C57AEA" w:rsidRPr="00C51D78">
        <w:rPr>
          <w:rFonts w:ascii="Arial" w:hAnsi="Arial" w:cs="Arial"/>
          <w:sz w:val="22"/>
          <w:szCs w:val="22"/>
          <w:lang w:val="en-GB"/>
        </w:rPr>
        <w:t xml:space="preserve">; </w:t>
      </w:r>
    </w:p>
    <w:p w:rsidR="004E28A6" w:rsidRPr="00C51D78" w:rsidRDefault="004E28A6" w:rsidP="004E28A6">
      <w:pPr>
        <w:numPr>
          <w:ilvl w:val="0"/>
          <w:numId w:val="32"/>
        </w:numPr>
        <w:spacing w:line="360" w:lineRule="auto"/>
        <w:jc w:val="both"/>
        <w:rPr>
          <w:rFonts w:ascii="Arial" w:hAnsi="Arial" w:cs="Arial"/>
          <w:i/>
          <w:sz w:val="22"/>
          <w:szCs w:val="22"/>
          <w:lang w:val="en-GB"/>
        </w:rPr>
      </w:pPr>
      <w:r w:rsidRPr="00C51D78">
        <w:rPr>
          <w:rFonts w:ascii="Arial" w:hAnsi="Arial" w:cs="Arial"/>
          <w:i/>
          <w:sz w:val="22"/>
          <w:szCs w:val="22"/>
          <w:lang w:val="en-GB"/>
        </w:rPr>
        <w:t>administrative and general,</w:t>
      </w:r>
    </w:p>
    <w:p w:rsidR="004E28A6" w:rsidRPr="00C51D78" w:rsidRDefault="004E28A6" w:rsidP="004E28A6">
      <w:pPr>
        <w:numPr>
          <w:ilvl w:val="0"/>
          <w:numId w:val="32"/>
        </w:numPr>
        <w:spacing w:line="360" w:lineRule="auto"/>
        <w:jc w:val="both"/>
        <w:rPr>
          <w:rFonts w:ascii="Arial" w:hAnsi="Arial" w:cs="Arial"/>
          <w:i/>
          <w:sz w:val="22"/>
          <w:szCs w:val="22"/>
          <w:lang w:val="en-GB"/>
        </w:rPr>
      </w:pPr>
      <w:r w:rsidRPr="00C51D78">
        <w:rPr>
          <w:rFonts w:ascii="Arial" w:hAnsi="Arial" w:cs="Arial"/>
          <w:i/>
          <w:sz w:val="22"/>
          <w:szCs w:val="22"/>
          <w:lang w:val="en-GB"/>
        </w:rPr>
        <w:t>nursing administration,</w:t>
      </w:r>
    </w:p>
    <w:p w:rsidR="004E28A6" w:rsidRPr="00C51D78" w:rsidRDefault="004E28A6" w:rsidP="004E28A6">
      <w:pPr>
        <w:numPr>
          <w:ilvl w:val="0"/>
          <w:numId w:val="32"/>
        </w:numPr>
        <w:spacing w:line="360" w:lineRule="auto"/>
        <w:jc w:val="both"/>
        <w:rPr>
          <w:rFonts w:ascii="Arial" w:hAnsi="Arial" w:cs="Arial"/>
          <w:i/>
          <w:sz w:val="22"/>
          <w:szCs w:val="22"/>
          <w:lang w:val="en-GB"/>
        </w:rPr>
      </w:pPr>
      <w:r w:rsidRPr="00C51D78">
        <w:rPr>
          <w:rFonts w:ascii="Arial" w:hAnsi="Arial" w:cs="Arial"/>
          <w:i/>
          <w:sz w:val="22"/>
          <w:szCs w:val="22"/>
          <w:lang w:val="en-GB"/>
        </w:rPr>
        <w:t>central services and supply,</w:t>
      </w:r>
    </w:p>
    <w:p w:rsidR="004E28A6" w:rsidRPr="00C51D78" w:rsidRDefault="00C57AEA" w:rsidP="004E28A6">
      <w:pPr>
        <w:numPr>
          <w:ilvl w:val="0"/>
          <w:numId w:val="32"/>
        </w:numPr>
        <w:spacing w:line="360" w:lineRule="auto"/>
        <w:jc w:val="both"/>
        <w:rPr>
          <w:rFonts w:ascii="Arial" w:hAnsi="Arial" w:cs="Arial"/>
          <w:i/>
          <w:sz w:val="22"/>
          <w:szCs w:val="22"/>
          <w:lang w:val="en-GB"/>
        </w:rPr>
      </w:pPr>
      <w:r w:rsidRPr="00C51D78">
        <w:rPr>
          <w:rFonts w:ascii="Arial" w:hAnsi="Arial" w:cs="Arial"/>
          <w:i/>
          <w:sz w:val="22"/>
          <w:szCs w:val="22"/>
          <w:lang w:val="en-GB"/>
        </w:rPr>
        <w:t>medical records</w:t>
      </w:r>
      <w:r w:rsidR="004E28A6" w:rsidRPr="00C51D78">
        <w:rPr>
          <w:rFonts w:ascii="Arial" w:hAnsi="Arial" w:cs="Arial"/>
          <w:i/>
          <w:sz w:val="22"/>
          <w:szCs w:val="22"/>
          <w:lang w:val="en-GB"/>
        </w:rPr>
        <w:t xml:space="preserve"> and library,</w:t>
      </w:r>
    </w:p>
    <w:p w:rsidR="004E28A6" w:rsidRPr="00C51D78" w:rsidRDefault="004E28A6" w:rsidP="004E28A6">
      <w:pPr>
        <w:numPr>
          <w:ilvl w:val="0"/>
          <w:numId w:val="32"/>
        </w:numPr>
        <w:spacing w:line="360" w:lineRule="auto"/>
        <w:jc w:val="both"/>
        <w:rPr>
          <w:rFonts w:ascii="Arial" w:hAnsi="Arial" w:cs="Arial"/>
          <w:i/>
          <w:sz w:val="22"/>
          <w:szCs w:val="22"/>
          <w:lang w:val="en-GB"/>
        </w:rPr>
      </w:pPr>
      <w:r w:rsidRPr="00C51D78">
        <w:rPr>
          <w:rFonts w:ascii="Arial" w:hAnsi="Arial" w:cs="Arial"/>
          <w:i/>
          <w:sz w:val="22"/>
          <w:szCs w:val="22"/>
          <w:lang w:val="en-GB"/>
        </w:rPr>
        <w:lastRenderedPageBreak/>
        <w:t>employee benefits department (salary costs only),</w:t>
      </w:r>
    </w:p>
    <w:p w:rsidR="004E28A6" w:rsidRPr="00C51D78" w:rsidRDefault="004E28A6" w:rsidP="004E28A6">
      <w:pPr>
        <w:numPr>
          <w:ilvl w:val="0"/>
          <w:numId w:val="32"/>
        </w:numPr>
        <w:spacing w:line="360" w:lineRule="auto"/>
        <w:jc w:val="both"/>
        <w:rPr>
          <w:rFonts w:ascii="Arial" w:hAnsi="Arial" w:cs="Arial"/>
          <w:i/>
          <w:sz w:val="22"/>
          <w:szCs w:val="22"/>
          <w:lang w:val="en-GB"/>
        </w:rPr>
      </w:pPr>
      <w:r w:rsidRPr="00C51D78">
        <w:rPr>
          <w:rFonts w:ascii="Arial" w:hAnsi="Arial" w:cs="Arial"/>
          <w:i/>
          <w:sz w:val="22"/>
          <w:szCs w:val="22"/>
          <w:lang w:val="en-GB"/>
        </w:rPr>
        <w:t>administrative and general - home health,</w:t>
      </w:r>
    </w:p>
    <w:p w:rsidR="00F677D5" w:rsidRPr="00C51D78" w:rsidRDefault="004E28A6" w:rsidP="00F677D5">
      <w:pPr>
        <w:numPr>
          <w:ilvl w:val="0"/>
          <w:numId w:val="32"/>
        </w:numPr>
        <w:spacing w:line="360" w:lineRule="auto"/>
        <w:jc w:val="both"/>
        <w:rPr>
          <w:rFonts w:ascii="Arial" w:hAnsi="Arial" w:cs="Arial"/>
          <w:i/>
          <w:sz w:val="22"/>
          <w:szCs w:val="22"/>
          <w:lang w:val="en-GB"/>
        </w:rPr>
      </w:pPr>
      <w:r w:rsidRPr="00C51D78">
        <w:rPr>
          <w:rFonts w:ascii="Arial" w:hAnsi="Arial" w:cs="Arial"/>
          <w:i/>
          <w:sz w:val="22"/>
          <w:szCs w:val="22"/>
          <w:lang w:val="en-GB"/>
        </w:rPr>
        <w:t xml:space="preserve">skilled-nursing facility utilization review. </w:t>
      </w:r>
    </w:p>
    <w:p w:rsidR="00163C4C" w:rsidRPr="00C51D78" w:rsidRDefault="00163C4C" w:rsidP="00163C4C">
      <w:pPr>
        <w:spacing w:line="360" w:lineRule="auto"/>
        <w:ind w:left="360"/>
        <w:jc w:val="both"/>
        <w:rPr>
          <w:rFonts w:ascii="Arial" w:hAnsi="Arial" w:cs="Arial"/>
          <w:i/>
          <w:sz w:val="22"/>
          <w:szCs w:val="22"/>
          <w:lang w:val="en-GB"/>
        </w:rPr>
      </w:pPr>
    </w:p>
    <w:p w:rsidR="005D2B12" w:rsidRPr="00C51D78" w:rsidRDefault="00825E94" w:rsidP="003A4CB3">
      <w:pPr>
        <w:spacing w:line="360" w:lineRule="auto"/>
        <w:jc w:val="both"/>
        <w:rPr>
          <w:rFonts w:ascii="Arial" w:hAnsi="Arial" w:cs="Arial"/>
          <w:sz w:val="22"/>
          <w:szCs w:val="22"/>
          <w:lang w:val="en-GB"/>
        </w:rPr>
      </w:pPr>
      <w:r w:rsidRPr="00C51D78">
        <w:rPr>
          <w:rFonts w:ascii="Arial" w:hAnsi="Arial" w:cs="Arial"/>
          <w:sz w:val="22"/>
          <w:szCs w:val="22"/>
          <w:lang w:val="en-GB"/>
        </w:rPr>
        <w:t>Besides the possibl</w:t>
      </w:r>
      <w:r w:rsidR="009B0BB3" w:rsidRPr="00C51D78">
        <w:rPr>
          <w:rFonts w:ascii="Arial" w:hAnsi="Arial" w:cs="Arial"/>
          <w:sz w:val="22"/>
          <w:szCs w:val="22"/>
          <w:lang w:val="en-GB"/>
        </w:rPr>
        <w:t xml:space="preserve">e definitions </w:t>
      </w:r>
      <w:r w:rsidR="00F15B0B" w:rsidRPr="00C51D78">
        <w:rPr>
          <w:rFonts w:ascii="Arial" w:hAnsi="Arial" w:cs="Arial"/>
          <w:sz w:val="22"/>
          <w:szCs w:val="22"/>
          <w:lang w:val="en-GB"/>
        </w:rPr>
        <w:t xml:space="preserve">of administrative costs </w:t>
      </w:r>
      <w:r w:rsidR="009B0BB3" w:rsidRPr="00C51D78">
        <w:rPr>
          <w:rFonts w:ascii="Arial" w:hAnsi="Arial" w:cs="Arial"/>
          <w:sz w:val="22"/>
          <w:szCs w:val="22"/>
          <w:lang w:val="en-GB"/>
        </w:rPr>
        <w:t xml:space="preserve">which </w:t>
      </w:r>
      <w:r w:rsidR="00F15B0B" w:rsidRPr="00C51D78">
        <w:rPr>
          <w:rFonts w:ascii="Arial" w:hAnsi="Arial" w:cs="Arial"/>
          <w:sz w:val="22"/>
          <w:szCs w:val="22"/>
          <w:lang w:val="en-GB"/>
        </w:rPr>
        <w:t>have originated from literature in the field of healthcare, the d</w:t>
      </w:r>
      <w:r w:rsidRPr="00C51D78">
        <w:rPr>
          <w:rFonts w:ascii="Arial" w:hAnsi="Arial" w:cs="Arial"/>
          <w:sz w:val="22"/>
          <w:szCs w:val="22"/>
          <w:lang w:val="en-GB"/>
        </w:rPr>
        <w:t xml:space="preserve">efinition can also be </w:t>
      </w:r>
      <w:r w:rsidR="009B0BB3" w:rsidRPr="00C51D78">
        <w:rPr>
          <w:rFonts w:ascii="Arial" w:hAnsi="Arial" w:cs="Arial"/>
          <w:sz w:val="22"/>
          <w:szCs w:val="22"/>
          <w:lang w:val="en-GB"/>
        </w:rPr>
        <w:t>derived from e</w:t>
      </w:r>
      <w:r w:rsidR="003D2C24" w:rsidRPr="00C51D78">
        <w:rPr>
          <w:rFonts w:ascii="Arial" w:hAnsi="Arial" w:cs="Arial"/>
          <w:sz w:val="22"/>
          <w:szCs w:val="22"/>
          <w:lang w:val="en-GB"/>
        </w:rPr>
        <w:t xml:space="preserve">conomic </w:t>
      </w:r>
      <w:r w:rsidR="009B0BB3" w:rsidRPr="00C51D78">
        <w:rPr>
          <w:rFonts w:ascii="Arial" w:hAnsi="Arial" w:cs="Arial"/>
          <w:sz w:val="22"/>
          <w:szCs w:val="22"/>
          <w:lang w:val="en-GB"/>
        </w:rPr>
        <w:t>literature</w:t>
      </w:r>
      <w:r w:rsidRPr="00C51D78">
        <w:rPr>
          <w:rFonts w:ascii="Arial" w:hAnsi="Arial" w:cs="Arial"/>
          <w:sz w:val="22"/>
          <w:szCs w:val="22"/>
          <w:lang w:val="en-GB"/>
        </w:rPr>
        <w:t xml:space="preserve"> in general. </w:t>
      </w:r>
      <w:r w:rsidR="00E8350D" w:rsidRPr="00C51D78">
        <w:rPr>
          <w:rFonts w:ascii="Arial" w:hAnsi="Arial" w:cs="Arial"/>
          <w:sz w:val="22"/>
          <w:szCs w:val="22"/>
          <w:lang w:val="en-GB"/>
        </w:rPr>
        <w:t>Administrative costs</w:t>
      </w:r>
      <w:r w:rsidR="009B0BB3" w:rsidRPr="00C51D78">
        <w:rPr>
          <w:rFonts w:ascii="Arial" w:hAnsi="Arial" w:cs="Arial"/>
          <w:sz w:val="22"/>
          <w:szCs w:val="22"/>
          <w:lang w:val="en-GB"/>
        </w:rPr>
        <w:t>, in production companies</w:t>
      </w:r>
      <w:r w:rsidR="00E8350D" w:rsidRPr="00C51D78">
        <w:rPr>
          <w:rFonts w:ascii="Arial" w:hAnsi="Arial" w:cs="Arial"/>
          <w:sz w:val="22"/>
          <w:szCs w:val="22"/>
          <w:lang w:val="en-GB"/>
        </w:rPr>
        <w:t xml:space="preserve"> are often defined as; </w:t>
      </w:r>
    </w:p>
    <w:p w:rsidR="005D2B12" w:rsidRPr="00C51D78" w:rsidRDefault="005D2B12" w:rsidP="003A4CB3">
      <w:pPr>
        <w:spacing w:line="360" w:lineRule="auto"/>
        <w:jc w:val="both"/>
        <w:rPr>
          <w:rFonts w:ascii="Arial" w:hAnsi="Arial" w:cs="Arial"/>
          <w:sz w:val="22"/>
          <w:szCs w:val="22"/>
          <w:lang w:val="en-GB"/>
        </w:rPr>
      </w:pPr>
    </w:p>
    <w:p w:rsidR="005D2B12" w:rsidRPr="00C51D78" w:rsidRDefault="005D2B12" w:rsidP="003A4CB3">
      <w:pPr>
        <w:spacing w:line="360" w:lineRule="auto"/>
        <w:jc w:val="both"/>
        <w:rPr>
          <w:rFonts w:ascii="Arial" w:hAnsi="Arial" w:cs="Arial"/>
          <w:b/>
          <w:sz w:val="22"/>
          <w:szCs w:val="22"/>
          <w:lang w:val="en-GB"/>
        </w:rPr>
      </w:pPr>
      <w:r w:rsidRPr="00C51D78">
        <w:rPr>
          <w:rFonts w:ascii="Arial" w:hAnsi="Arial" w:cs="Arial"/>
          <w:sz w:val="22"/>
          <w:szCs w:val="22"/>
          <w:lang w:val="en-GB"/>
        </w:rPr>
        <w:tab/>
      </w:r>
      <w:r w:rsidR="00A03DB2" w:rsidRPr="00C51D78">
        <w:rPr>
          <w:rFonts w:ascii="Arial" w:hAnsi="Arial" w:cs="Arial"/>
          <w:sz w:val="22"/>
          <w:szCs w:val="22"/>
          <w:lang w:val="en-GB"/>
        </w:rPr>
        <w:t>"</w:t>
      </w:r>
      <w:r w:rsidR="00E8350D" w:rsidRPr="00C51D78">
        <w:rPr>
          <w:rFonts w:ascii="Arial" w:hAnsi="Arial" w:cs="Arial"/>
          <w:b/>
          <w:sz w:val="22"/>
          <w:szCs w:val="22"/>
          <w:lang w:val="en-GB"/>
        </w:rPr>
        <w:t xml:space="preserve">costs that are associated with management, clerical and general functions </w:t>
      </w:r>
      <w:r w:rsidRPr="00C51D78">
        <w:rPr>
          <w:rFonts w:ascii="Arial" w:hAnsi="Arial" w:cs="Arial"/>
          <w:b/>
          <w:sz w:val="22"/>
          <w:szCs w:val="22"/>
          <w:lang w:val="en-GB"/>
        </w:rPr>
        <w:tab/>
      </w:r>
      <w:r w:rsidR="00E8350D" w:rsidRPr="00C51D78">
        <w:rPr>
          <w:rFonts w:ascii="Arial" w:hAnsi="Arial" w:cs="Arial"/>
          <w:b/>
          <w:sz w:val="22"/>
          <w:szCs w:val="22"/>
          <w:lang w:val="en-GB"/>
        </w:rPr>
        <w:t xml:space="preserve">within an organization that cannot be directly applied to some expense </w:t>
      </w:r>
      <w:r w:rsidRPr="00C51D78">
        <w:rPr>
          <w:rFonts w:ascii="Arial" w:hAnsi="Arial" w:cs="Arial"/>
          <w:b/>
          <w:sz w:val="22"/>
          <w:szCs w:val="22"/>
          <w:lang w:val="en-GB"/>
        </w:rPr>
        <w:tab/>
      </w:r>
      <w:r w:rsidR="00E8350D" w:rsidRPr="00C51D78">
        <w:rPr>
          <w:rFonts w:ascii="Arial" w:hAnsi="Arial" w:cs="Arial"/>
          <w:b/>
          <w:sz w:val="22"/>
          <w:szCs w:val="22"/>
          <w:lang w:val="en-GB"/>
        </w:rPr>
        <w:t>category related to operation</w:t>
      </w:r>
      <w:r w:rsidR="00A03DB2" w:rsidRPr="00C51D78">
        <w:rPr>
          <w:rFonts w:ascii="Arial" w:hAnsi="Arial" w:cs="Arial"/>
          <w:b/>
          <w:sz w:val="22"/>
          <w:szCs w:val="22"/>
          <w:lang w:val="en-GB"/>
        </w:rPr>
        <w:t>"</w:t>
      </w:r>
      <w:r w:rsidR="00E8350D" w:rsidRPr="00C51D78">
        <w:rPr>
          <w:rFonts w:ascii="Arial" w:hAnsi="Arial" w:cs="Arial"/>
          <w:b/>
          <w:sz w:val="22"/>
          <w:szCs w:val="22"/>
          <w:lang w:val="en-GB"/>
        </w:rPr>
        <w:t xml:space="preserve"> </w:t>
      </w:r>
    </w:p>
    <w:p w:rsidR="005D2B12" w:rsidRPr="00C51D78" w:rsidRDefault="005D2B12" w:rsidP="003A4CB3">
      <w:pPr>
        <w:spacing w:line="360" w:lineRule="auto"/>
        <w:jc w:val="both"/>
        <w:rPr>
          <w:rFonts w:ascii="Arial" w:hAnsi="Arial" w:cs="Arial"/>
          <w:sz w:val="22"/>
          <w:szCs w:val="22"/>
          <w:lang w:val="en-GB"/>
        </w:rPr>
      </w:pPr>
    </w:p>
    <w:p w:rsidR="007A08DE" w:rsidRPr="00C51D78" w:rsidRDefault="005D2B12" w:rsidP="003A4CB3">
      <w:pPr>
        <w:spacing w:line="360" w:lineRule="auto"/>
        <w:jc w:val="both"/>
        <w:rPr>
          <w:rFonts w:ascii="Arial" w:hAnsi="Arial" w:cs="Arial"/>
          <w:sz w:val="22"/>
          <w:szCs w:val="22"/>
          <w:lang w:val="en-GB"/>
        </w:rPr>
      </w:pPr>
      <w:r w:rsidRPr="00C51D78">
        <w:rPr>
          <w:rFonts w:ascii="Arial" w:hAnsi="Arial" w:cs="Arial"/>
          <w:sz w:val="22"/>
          <w:szCs w:val="22"/>
          <w:lang w:val="en-GB"/>
        </w:rPr>
        <w:t xml:space="preserve">This definition </w:t>
      </w:r>
      <w:r w:rsidR="007409B2" w:rsidRPr="00C51D78">
        <w:rPr>
          <w:rFonts w:ascii="Arial" w:hAnsi="Arial" w:cs="Arial"/>
          <w:sz w:val="22"/>
          <w:szCs w:val="22"/>
          <w:lang w:val="en-GB"/>
        </w:rPr>
        <w:t xml:space="preserve">looks at the administrative costs as a part of the supporting processes of a </w:t>
      </w:r>
      <w:r w:rsidR="008C1596">
        <w:rPr>
          <w:rFonts w:ascii="Arial" w:hAnsi="Arial" w:cs="Arial"/>
          <w:sz w:val="22"/>
          <w:szCs w:val="22"/>
          <w:lang w:val="en-GB"/>
        </w:rPr>
        <w:t>organization</w:t>
      </w:r>
      <w:r w:rsidR="007409B2" w:rsidRPr="00C51D78">
        <w:rPr>
          <w:rFonts w:ascii="Arial" w:hAnsi="Arial" w:cs="Arial"/>
          <w:sz w:val="22"/>
          <w:szCs w:val="22"/>
          <w:lang w:val="en-GB"/>
        </w:rPr>
        <w:t xml:space="preserve">. </w:t>
      </w:r>
      <w:r w:rsidR="007A08DE" w:rsidRPr="00C51D78">
        <w:rPr>
          <w:rFonts w:ascii="Arial" w:hAnsi="Arial" w:cs="Arial"/>
          <w:sz w:val="22"/>
          <w:szCs w:val="22"/>
          <w:lang w:val="en-GB"/>
        </w:rPr>
        <w:t xml:space="preserve">This definition emphasis de relationship between the cost made and the production of an organization. For healthcare organizations this production </w:t>
      </w:r>
      <w:r w:rsidR="009B0BB3" w:rsidRPr="00C51D78">
        <w:rPr>
          <w:rFonts w:ascii="Arial" w:hAnsi="Arial" w:cs="Arial"/>
          <w:sz w:val="22"/>
          <w:szCs w:val="22"/>
          <w:lang w:val="en-GB"/>
        </w:rPr>
        <w:t xml:space="preserve">can be seen as the production </w:t>
      </w:r>
      <w:r w:rsidR="007A08DE" w:rsidRPr="00C51D78">
        <w:rPr>
          <w:rFonts w:ascii="Arial" w:hAnsi="Arial" w:cs="Arial"/>
          <w:sz w:val="22"/>
          <w:szCs w:val="22"/>
          <w:lang w:val="en-GB"/>
        </w:rPr>
        <w:t xml:space="preserve">the </w:t>
      </w:r>
      <w:r w:rsidR="00FD447D" w:rsidRPr="00C51D78">
        <w:rPr>
          <w:rFonts w:ascii="Arial" w:hAnsi="Arial" w:cs="Arial"/>
          <w:sz w:val="22"/>
          <w:szCs w:val="22"/>
          <w:lang w:val="en-GB"/>
        </w:rPr>
        <w:t xml:space="preserve">direct </w:t>
      </w:r>
      <w:r w:rsidR="007A08DE" w:rsidRPr="00C51D78">
        <w:rPr>
          <w:rFonts w:ascii="Arial" w:hAnsi="Arial" w:cs="Arial"/>
          <w:sz w:val="22"/>
          <w:szCs w:val="22"/>
          <w:lang w:val="en-GB"/>
        </w:rPr>
        <w:t xml:space="preserve">care provided to its patients. </w:t>
      </w:r>
    </w:p>
    <w:p w:rsidR="00D6232A" w:rsidRPr="00C51D78" w:rsidRDefault="00D6232A" w:rsidP="003A4CB3">
      <w:pPr>
        <w:spacing w:line="360" w:lineRule="auto"/>
        <w:jc w:val="both"/>
        <w:rPr>
          <w:rFonts w:ascii="Arial" w:hAnsi="Arial" w:cs="Arial"/>
          <w:sz w:val="22"/>
          <w:szCs w:val="22"/>
          <w:lang w:val="en-GB"/>
        </w:rPr>
      </w:pPr>
    </w:p>
    <w:p w:rsidR="001A0FB5" w:rsidRPr="00C51D78" w:rsidRDefault="00267D21" w:rsidP="007A08DE">
      <w:pPr>
        <w:spacing w:line="360" w:lineRule="auto"/>
        <w:jc w:val="both"/>
        <w:rPr>
          <w:rFonts w:ascii="Arial" w:hAnsi="Arial" w:cs="Arial"/>
          <w:sz w:val="22"/>
          <w:szCs w:val="22"/>
          <w:lang w:val="en-GB"/>
        </w:rPr>
      </w:pPr>
      <w:r w:rsidRPr="00F60D76">
        <w:rPr>
          <w:rFonts w:ascii="Arial" w:hAnsi="Arial" w:cs="Arial"/>
          <w:sz w:val="22"/>
          <w:szCs w:val="22"/>
          <w:lang w:val="en-GB"/>
        </w:rPr>
        <w:t>Despite the claims of some researchers regarding the difficulty of implementing a definition and fra</w:t>
      </w:r>
      <w:r w:rsidR="009F06CD" w:rsidRPr="00F60D76">
        <w:rPr>
          <w:rFonts w:ascii="Arial" w:hAnsi="Arial" w:cs="Arial"/>
          <w:sz w:val="22"/>
          <w:szCs w:val="22"/>
          <w:lang w:val="en-GB"/>
        </w:rPr>
        <w:t>mework of administrative costs for</w:t>
      </w:r>
      <w:r w:rsidRPr="00F60D76">
        <w:rPr>
          <w:rFonts w:ascii="Arial" w:hAnsi="Arial" w:cs="Arial"/>
          <w:sz w:val="22"/>
          <w:szCs w:val="22"/>
          <w:lang w:val="en-GB"/>
        </w:rPr>
        <w:t xml:space="preserve"> different healthcare systems and countries on behalf of measurement and comparison, there </w:t>
      </w:r>
      <w:r w:rsidR="001E325A" w:rsidRPr="00F60D76">
        <w:rPr>
          <w:rFonts w:ascii="Arial" w:hAnsi="Arial" w:cs="Arial"/>
          <w:sz w:val="22"/>
          <w:szCs w:val="22"/>
          <w:lang w:val="en-GB"/>
        </w:rPr>
        <w:t>is</w:t>
      </w:r>
      <w:r w:rsidRPr="00F60D76">
        <w:rPr>
          <w:rFonts w:ascii="Arial" w:hAnsi="Arial" w:cs="Arial"/>
          <w:sz w:val="22"/>
          <w:szCs w:val="22"/>
          <w:lang w:val="en-GB"/>
        </w:rPr>
        <w:t xml:space="preserve"> a number of organizations which </w:t>
      </w:r>
      <w:r w:rsidR="008C1596">
        <w:rPr>
          <w:rFonts w:ascii="Arial" w:hAnsi="Arial" w:cs="Arial"/>
          <w:sz w:val="22"/>
          <w:szCs w:val="22"/>
          <w:lang w:val="en-GB"/>
        </w:rPr>
        <w:t>have</w:t>
      </w:r>
      <w:r w:rsidRPr="00F60D76">
        <w:rPr>
          <w:rFonts w:ascii="Arial" w:hAnsi="Arial" w:cs="Arial"/>
          <w:sz w:val="22"/>
          <w:szCs w:val="22"/>
          <w:lang w:val="en-GB"/>
        </w:rPr>
        <w:t xml:space="preserve"> collected data </w:t>
      </w:r>
      <w:r w:rsidR="009F06CD" w:rsidRPr="00F60D76">
        <w:rPr>
          <w:rFonts w:ascii="Arial" w:hAnsi="Arial" w:cs="Arial"/>
          <w:sz w:val="22"/>
          <w:szCs w:val="22"/>
          <w:lang w:val="en-GB"/>
        </w:rPr>
        <w:t>regarding</w:t>
      </w:r>
      <w:r w:rsidRPr="00F60D76">
        <w:rPr>
          <w:rFonts w:ascii="Arial" w:hAnsi="Arial" w:cs="Arial"/>
          <w:sz w:val="22"/>
          <w:szCs w:val="22"/>
          <w:lang w:val="en-GB"/>
        </w:rPr>
        <w:t xml:space="preserve"> administrative costs of healthcare system</w:t>
      </w:r>
      <w:r w:rsidR="009F06CD" w:rsidRPr="00F60D76">
        <w:rPr>
          <w:rFonts w:ascii="Arial" w:hAnsi="Arial" w:cs="Arial"/>
          <w:sz w:val="22"/>
          <w:szCs w:val="22"/>
          <w:lang w:val="en-GB"/>
        </w:rPr>
        <w:t>s. O</w:t>
      </w:r>
      <w:r w:rsidRPr="00F60D76">
        <w:rPr>
          <w:rFonts w:ascii="Arial" w:hAnsi="Arial" w:cs="Arial"/>
          <w:sz w:val="22"/>
          <w:szCs w:val="22"/>
          <w:lang w:val="en-GB"/>
        </w:rPr>
        <w:t>ne of which is the OECD (Organization for Economic Co-operation and Development). The OECD consists of most of the industria</w:t>
      </w:r>
      <w:r w:rsidR="009F06CD" w:rsidRPr="00F60D76">
        <w:rPr>
          <w:rFonts w:ascii="Arial" w:hAnsi="Arial" w:cs="Arial"/>
          <w:sz w:val="22"/>
          <w:szCs w:val="22"/>
          <w:lang w:val="en-GB"/>
        </w:rPr>
        <w:t>lized countries of the world</w:t>
      </w:r>
      <w:r w:rsidRPr="00F60D76">
        <w:rPr>
          <w:rFonts w:ascii="Arial" w:hAnsi="Arial" w:cs="Arial"/>
          <w:sz w:val="22"/>
          <w:szCs w:val="22"/>
          <w:lang w:val="en-GB"/>
        </w:rPr>
        <w:t xml:space="preserve">. </w:t>
      </w:r>
      <w:r w:rsidR="007A08DE" w:rsidRPr="00F60D76">
        <w:rPr>
          <w:rFonts w:ascii="Arial" w:hAnsi="Arial" w:cs="Arial"/>
          <w:sz w:val="22"/>
          <w:szCs w:val="22"/>
          <w:lang w:val="en-GB"/>
        </w:rPr>
        <w:t>The</w:t>
      </w:r>
      <w:r w:rsidR="00796295" w:rsidRPr="00F60D76">
        <w:rPr>
          <w:rFonts w:ascii="Arial" w:hAnsi="Arial" w:cs="Arial"/>
          <w:sz w:val="22"/>
          <w:szCs w:val="22"/>
          <w:lang w:val="en-GB"/>
        </w:rPr>
        <w:t xml:space="preserve"> OECD developed </w:t>
      </w:r>
      <w:r w:rsidR="007A08DE" w:rsidRPr="00F60D76">
        <w:rPr>
          <w:rFonts w:ascii="Arial" w:hAnsi="Arial" w:cs="Arial"/>
          <w:sz w:val="22"/>
          <w:szCs w:val="22"/>
          <w:lang w:val="en-GB"/>
        </w:rPr>
        <w:t>the System of Health Accounts (SHA).</w:t>
      </w:r>
      <w:r w:rsidR="00DD7049" w:rsidRPr="00F60D76">
        <w:rPr>
          <w:rFonts w:ascii="Arial" w:hAnsi="Arial" w:cs="Arial"/>
          <w:sz w:val="22"/>
          <w:szCs w:val="22"/>
          <w:lang w:val="en-GB"/>
        </w:rPr>
        <w:t xml:space="preserve"> The SHA provides a standard in classifying expenditure for healthcare spending.</w:t>
      </w:r>
      <w:r w:rsidR="009F06CD" w:rsidRPr="00F60D76">
        <w:rPr>
          <w:rFonts w:ascii="Arial" w:hAnsi="Arial" w:cs="Arial"/>
          <w:sz w:val="22"/>
          <w:szCs w:val="22"/>
          <w:lang w:val="en-GB"/>
        </w:rPr>
        <w:t xml:space="preserve"> The SHA is an integrated system of comprehensive and internationally comparable accounts and provides a uniform framework of basic accounting rules and a set of standard tables for reporting health expenditure data (OECD</w:t>
      </w:r>
      <w:r w:rsidR="00A103EE" w:rsidRPr="00F60D76">
        <w:rPr>
          <w:rFonts w:ascii="Arial" w:hAnsi="Arial" w:cs="Arial"/>
          <w:sz w:val="22"/>
          <w:szCs w:val="22"/>
          <w:lang w:val="en-GB"/>
        </w:rPr>
        <w:t>,</w:t>
      </w:r>
      <w:r w:rsidR="009F06CD" w:rsidRPr="00F60D76">
        <w:rPr>
          <w:rFonts w:ascii="Arial" w:hAnsi="Arial" w:cs="Arial"/>
          <w:sz w:val="22"/>
          <w:szCs w:val="22"/>
          <w:lang w:val="en-GB"/>
        </w:rPr>
        <w:t xml:space="preserve"> 2004).</w:t>
      </w:r>
      <w:r w:rsidR="00FD15C0" w:rsidRPr="00C51D78">
        <w:rPr>
          <w:rFonts w:ascii="Arial" w:hAnsi="Arial" w:cs="Arial"/>
          <w:sz w:val="22"/>
          <w:szCs w:val="22"/>
          <w:lang w:val="en-GB"/>
        </w:rPr>
        <w:t xml:space="preserve"> </w:t>
      </w:r>
      <w:r w:rsidR="007A08DE" w:rsidRPr="00C51D78">
        <w:rPr>
          <w:rFonts w:ascii="Arial" w:hAnsi="Arial" w:cs="Arial"/>
          <w:sz w:val="22"/>
          <w:szCs w:val="22"/>
          <w:lang w:val="en-GB"/>
        </w:rPr>
        <w:t xml:space="preserve">The </w:t>
      </w:r>
      <w:r w:rsidR="004E28A6" w:rsidRPr="00C51D78">
        <w:rPr>
          <w:rFonts w:ascii="Arial" w:hAnsi="Arial" w:cs="Arial"/>
          <w:sz w:val="22"/>
          <w:szCs w:val="22"/>
          <w:lang w:val="en-GB"/>
        </w:rPr>
        <w:t>SHA</w:t>
      </w:r>
      <w:r w:rsidR="007A08DE" w:rsidRPr="00C51D78">
        <w:rPr>
          <w:rFonts w:ascii="Arial" w:hAnsi="Arial" w:cs="Arial"/>
          <w:sz w:val="22"/>
          <w:szCs w:val="22"/>
          <w:lang w:val="en-GB"/>
        </w:rPr>
        <w:t xml:space="preserve"> defines health </w:t>
      </w:r>
      <w:r w:rsidR="007A08DE" w:rsidRPr="00F60D76">
        <w:rPr>
          <w:rFonts w:ascii="Arial" w:hAnsi="Arial" w:cs="Arial"/>
          <w:sz w:val="22"/>
          <w:szCs w:val="22"/>
          <w:lang w:val="en-GB"/>
        </w:rPr>
        <w:t>administration and health insurance as</w:t>
      </w:r>
      <w:r w:rsidR="001A0FB5" w:rsidRPr="00F60D76">
        <w:rPr>
          <w:rFonts w:ascii="Arial" w:hAnsi="Arial" w:cs="Arial"/>
          <w:sz w:val="22"/>
          <w:szCs w:val="22"/>
          <w:lang w:val="en-GB"/>
        </w:rPr>
        <w:t xml:space="preserve"> (OECD</w:t>
      </w:r>
      <w:r w:rsidR="00A103EE" w:rsidRPr="00F60D76">
        <w:rPr>
          <w:rFonts w:ascii="Arial" w:hAnsi="Arial" w:cs="Arial"/>
          <w:sz w:val="22"/>
          <w:szCs w:val="22"/>
          <w:lang w:val="en-GB"/>
        </w:rPr>
        <w:t>,</w:t>
      </w:r>
      <w:r w:rsidR="001A0FB5" w:rsidRPr="00F60D76">
        <w:rPr>
          <w:rFonts w:ascii="Arial" w:hAnsi="Arial" w:cs="Arial"/>
          <w:sz w:val="22"/>
          <w:szCs w:val="22"/>
          <w:lang w:val="en-GB"/>
        </w:rPr>
        <w:t xml:space="preserve"> 2000);</w:t>
      </w:r>
    </w:p>
    <w:p w:rsidR="001A0FB5" w:rsidRPr="00C51D78" w:rsidRDefault="001A0FB5" w:rsidP="007A08DE">
      <w:pPr>
        <w:spacing w:line="360" w:lineRule="auto"/>
        <w:jc w:val="both"/>
        <w:rPr>
          <w:rFonts w:ascii="Arial" w:hAnsi="Arial" w:cs="Arial"/>
          <w:sz w:val="22"/>
          <w:szCs w:val="22"/>
          <w:lang w:val="en-GB"/>
        </w:rPr>
      </w:pPr>
    </w:p>
    <w:p w:rsidR="001A0FB5" w:rsidRPr="00C51D78" w:rsidRDefault="001A0FB5" w:rsidP="007A08DE">
      <w:pPr>
        <w:spacing w:line="360" w:lineRule="auto"/>
        <w:jc w:val="both"/>
        <w:rPr>
          <w:rFonts w:ascii="Arial" w:hAnsi="Arial" w:cs="Arial"/>
          <w:b/>
          <w:sz w:val="22"/>
          <w:szCs w:val="22"/>
          <w:lang w:val="en-GB"/>
        </w:rPr>
      </w:pPr>
      <w:r w:rsidRPr="00C51D78">
        <w:rPr>
          <w:rFonts w:ascii="Arial" w:hAnsi="Arial" w:cs="Arial"/>
          <w:sz w:val="22"/>
          <w:szCs w:val="22"/>
          <w:lang w:val="en-GB"/>
        </w:rPr>
        <w:tab/>
        <w:t>"</w:t>
      </w:r>
      <w:r w:rsidR="007A08DE" w:rsidRPr="00C51D78">
        <w:rPr>
          <w:rFonts w:ascii="Arial" w:hAnsi="Arial" w:cs="Arial"/>
          <w:b/>
          <w:sz w:val="22"/>
          <w:szCs w:val="22"/>
          <w:lang w:val="en-GB"/>
        </w:rPr>
        <w:t xml:space="preserve">activities performed by private insurers and by central, regional and local </w:t>
      </w:r>
      <w:r w:rsidRPr="00C51D78">
        <w:rPr>
          <w:rFonts w:ascii="Arial" w:hAnsi="Arial" w:cs="Arial"/>
          <w:b/>
          <w:sz w:val="22"/>
          <w:szCs w:val="22"/>
          <w:lang w:val="en-GB"/>
        </w:rPr>
        <w:tab/>
      </w:r>
      <w:r w:rsidR="007A08DE" w:rsidRPr="00C51D78">
        <w:rPr>
          <w:rFonts w:ascii="Arial" w:hAnsi="Arial" w:cs="Arial"/>
          <w:b/>
          <w:sz w:val="22"/>
          <w:szCs w:val="22"/>
          <w:lang w:val="en-GB"/>
        </w:rPr>
        <w:t>authorities including social security funds</w:t>
      </w:r>
      <w:r w:rsidRPr="00C51D78">
        <w:rPr>
          <w:rFonts w:ascii="Arial" w:hAnsi="Arial" w:cs="Arial"/>
          <w:b/>
          <w:sz w:val="22"/>
          <w:szCs w:val="22"/>
          <w:lang w:val="en-GB"/>
        </w:rPr>
        <w:t>"</w:t>
      </w:r>
      <w:r w:rsidR="007A08DE" w:rsidRPr="00C51D78">
        <w:rPr>
          <w:rFonts w:ascii="Arial" w:hAnsi="Arial" w:cs="Arial"/>
          <w:b/>
          <w:sz w:val="22"/>
          <w:szCs w:val="22"/>
          <w:lang w:val="en-GB"/>
        </w:rPr>
        <w:t xml:space="preserve"> </w:t>
      </w:r>
    </w:p>
    <w:p w:rsidR="001A0FB5" w:rsidRPr="00C51D78" w:rsidRDefault="001A0FB5" w:rsidP="007A08DE">
      <w:pPr>
        <w:spacing w:line="360" w:lineRule="auto"/>
        <w:jc w:val="both"/>
        <w:rPr>
          <w:rFonts w:ascii="Arial" w:hAnsi="Arial" w:cs="Arial"/>
          <w:sz w:val="22"/>
          <w:szCs w:val="22"/>
          <w:lang w:val="en-GB"/>
        </w:rPr>
      </w:pPr>
    </w:p>
    <w:p w:rsidR="00723779" w:rsidRDefault="007A08DE" w:rsidP="003A4CB3">
      <w:pPr>
        <w:spacing w:line="360" w:lineRule="auto"/>
        <w:jc w:val="both"/>
        <w:rPr>
          <w:rFonts w:ascii="Arial" w:hAnsi="Arial" w:cs="Arial"/>
          <w:sz w:val="22"/>
          <w:szCs w:val="22"/>
          <w:lang w:val="en-GB"/>
        </w:rPr>
      </w:pPr>
      <w:r w:rsidRPr="00C51D78">
        <w:rPr>
          <w:rFonts w:ascii="Arial" w:hAnsi="Arial" w:cs="Arial"/>
          <w:sz w:val="22"/>
          <w:szCs w:val="22"/>
          <w:lang w:val="en-GB"/>
        </w:rPr>
        <w:t>This includes the cost from activities due to planning, management, regulation and collection of funds and handling of claims of the delivery system. The administrative costs of healthcare organizations are</w:t>
      </w:r>
      <w:r w:rsidR="005441AE" w:rsidRPr="00C51D78">
        <w:rPr>
          <w:rFonts w:ascii="Arial" w:hAnsi="Arial" w:cs="Arial"/>
          <w:sz w:val="22"/>
          <w:szCs w:val="22"/>
          <w:lang w:val="en-GB"/>
        </w:rPr>
        <w:t xml:space="preserve"> excluded from this definition and treated as part of the service functions provided to the patients. The administrative costs of healthcare organizations are seen as directs costs of healthcare and not as indirect costs. </w:t>
      </w:r>
    </w:p>
    <w:p w:rsidR="00CC6E25" w:rsidRPr="00C51D78" w:rsidRDefault="009B344D" w:rsidP="00CC6E25">
      <w:pPr>
        <w:pStyle w:val="Heading3"/>
        <w:spacing w:line="360" w:lineRule="auto"/>
        <w:jc w:val="both"/>
        <w:rPr>
          <w:b w:val="0"/>
          <w:bCs w:val="0"/>
          <w:kern w:val="32"/>
          <w:sz w:val="22"/>
          <w:szCs w:val="22"/>
          <w:u w:val="single"/>
          <w:lang w:val="en-GB"/>
        </w:rPr>
      </w:pPr>
      <w:bookmarkStart w:id="89" w:name="_Toc332190506"/>
      <w:r w:rsidRPr="00C51D78">
        <w:rPr>
          <w:b w:val="0"/>
          <w:bCs w:val="0"/>
          <w:kern w:val="32"/>
          <w:sz w:val="22"/>
          <w:szCs w:val="22"/>
          <w:u w:val="single"/>
          <w:lang w:val="en-GB"/>
        </w:rPr>
        <w:lastRenderedPageBreak/>
        <w:t>Analysing</w:t>
      </w:r>
      <w:r w:rsidR="00CC6E25" w:rsidRPr="00C51D78">
        <w:rPr>
          <w:b w:val="0"/>
          <w:bCs w:val="0"/>
          <w:kern w:val="32"/>
          <w:sz w:val="22"/>
          <w:szCs w:val="22"/>
          <w:u w:val="single"/>
          <w:lang w:val="en-GB"/>
        </w:rPr>
        <w:t xml:space="preserve"> definition</w:t>
      </w:r>
      <w:r w:rsidRPr="00C51D78">
        <w:rPr>
          <w:b w:val="0"/>
          <w:bCs w:val="0"/>
          <w:kern w:val="32"/>
          <w:sz w:val="22"/>
          <w:szCs w:val="22"/>
          <w:u w:val="single"/>
          <w:lang w:val="en-GB"/>
        </w:rPr>
        <w:t>s</w:t>
      </w:r>
      <w:r w:rsidR="00CC6E25" w:rsidRPr="00C51D78">
        <w:rPr>
          <w:b w:val="0"/>
          <w:bCs w:val="0"/>
          <w:kern w:val="32"/>
          <w:sz w:val="22"/>
          <w:szCs w:val="22"/>
          <w:u w:val="single"/>
          <w:lang w:val="en-GB"/>
        </w:rPr>
        <w:t xml:space="preserve"> of administrative cost</w:t>
      </w:r>
      <w:bookmarkEnd w:id="89"/>
    </w:p>
    <w:p w:rsidR="003A6E5C" w:rsidRPr="00F60D76" w:rsidRDefault="00A95A88" w:rsidP="00C468BD">
      <w:pPr>
        <w:spacing w:line="360" w:lineRule="auto"/>
        <w:jc w:val="both"/>
        <w:rPr>
          <w:rFonts w:ascii="Arial" w:hAnsi="Arial" w:cs="Arial"/>
          <w:sz w:val="22"/>
          <w:szCs w:val="22"/>
          <w:lang w:val="en-GB"/>
        </w:rPr>
      </w:pPr>
      <w:r w:rsidRPr="00C51D78">
        <w:rPr>
          <w:rFonts w:ascii="Arial" w:hAnsi="Arial" w:cs="Arial"/>
          <w:sz w:val="22"/>
          <w:szCs w:val="22"/>
          <w:lang w:val="en-GB"/>
        </w:rPr>
        <w:t>The definition of administrative costs</w:t>
      </w:r>
      <w:r w:rsidR="00286A8E" w:rsidRPr="00C51D78">
        <w:rPr>
          <w:rFonts w:ascii="Arial" w:hAnsi="Arial" w:cs="Arial"/>
          <w:sz w:val="22"/>
          <w:szCs w:val="22"/>
          <w:lang w:val="en-GB"/>
        </w:rPr>
        <w:t xml:space="preserve"> is the </w:t>
      </w:r>
      <w:r w:rsidR="00286A8E" w:rsidRPr="00F60D76">
        <w:rPr>
          <w:rFonts w:ascii="Arial" w:hAnsi="Arial" w:cs="Arial"/>
          <w:sz w:val="22"/>
          <w:szCs w:val="22"/>
          <w:lang w:val="en-GB"/>
        </w:rPr>
        <w:t>base for the</w:t>
      </w:r>
      <w:r w:rsidR="00E95063" w:rsidRPr="00F60D76">
        <w:rPr>
          <w:rFonts w:ascii="Arial" w:hAnsi="Arial" w:cs="Arial"/>
          <w:sz w:val="22"/>
          <w:szCs w:val="22"/>
          <w:lang w:val="en-GB"/>
        </w:rPr>
        <w:t xml:space="preserve"> selection of the cost measurement model in chapter 4 and the </w:t>
      </w:r>
      <w:r w:rsidR="00286A8E" w:rsidRPr="00F60D76">
        <w:rPr>
          <w:rFonts w:ascii="Arial" w:hAnsi="Arial" w:cs="Arial"/>
          <w:sz w:val="22"/>
          <w:szCs w:val="22"/>
          <w:lang w:val="en-GB"/>
        </w:rPr>
        <w:t xml:space="preserve">measurement of administrative activities. The definition needs to </w:t>
      </w:r>
      <w:r w:rsidR="005527D8" w:rsidRPr="00F60D76">
        <w:rPr>
          <w:rFonts w:ascii="Arial" w:hAnsi="Arial" w:cs="Arial"/>
          <w:sz w:val="22"/>
          <w:szCs w:val="22"/>
          <w:lang w:val="en-GB"/>
        </w:rPr>
        <w:t xml:space="preserve">identify the components of administrative costs in order to </w:t>
      </w:r>
      <w:r w:rsidR="00E95063" w:rsidRPr="00F60D76">
        <w:rPr>
          <w:rFonts w:ascii="Arial" w:hAnsi="Arial" w:cs="Arial"/>
          <w:sz w:val="22"/>
          <w:szCs w:val="22"/>
          <w:lang w:val="en-GB"/>
        </w:rPr>
        <w:t xml:space="preserve">properly </w:t>
      </w:r>
      <w:r w:rsidR="005527D8" w:rsidRPr="00F60D76">
        <w:rPr>
          <w:rFonts w:ascii="Arial" w:hAnsi="Arial" w:cs="Arial"/>
          <w:sz w:val="22"/>
          <w:szCs w:val="22"/>
          <w:lang w:val="en-GB"/>
        </w:rPr>
        <w:t xml:space="preserve">measure </w:t>
      </w:r>
      <w:r w:rsidR="0086382D" w:rsidRPr="00F60D76">
        <w:rPr>
          <w:rFonts w:ascii="Arial" w:hAnsi="Arial" w:cs="Arial"/>
          <w:sz w:val="22"/>
          <w:szCs w:val="22"/>
          <w:lang w:val="en-GB"/>
        </w:rPr>
        <w:t>its</w:t>
      </w:r>
      <w:r w:rsidR="005527D8" w:rsidRPr="00F60D76">
        <w:rPr>
          <w:rFonts w:ascii="Arial" w:hAnsi="Arial" w:cs="Arial"/>
          <w:sz w:val="22"/>
          <w:szCs w:val="22"/>
          <w:lang w:val="en-GB"/>
        </w:rPr>
        <w:t xml:space="preserve"> components. </w:t>
      </w:r>
      <w:r w:rsidR="003A6E5C" w:rsidRPr="00F60D76">
        <w:rPr>
          <w:rFonts w:ascii="Arial" w:hAnsi="Arial" w:cs="Arial"/>
          <w:sz w:val="22"/>
          <w:szCs w:val="22"/>
          <w:lang w:val="en-GB"/>
        </w:rPr>
        <w:t xml:space="preserve">This information </w:t>
      </w:r>
      <w:r w:rsidR="00CC6E25" w:rsidRPr="00F60D76">
        <w:rPr>
          <w:rFonts w:ascii="Arial" w:hAnsi="Arial" w:cs="Arial"/>
          <w:sz w:val="22"/>
          <w:szCs w:val="22"/>
          <w:lang w:val="en-GB"/>
        </w:rPr>
        <w:t xml:space="preserve">can </w:t>
      </w:r>
      <w:r w:rsidR="003A6E5C" w:rsidRPr="00F60D76">
        <w:rPr>
          <w:rFonts w:ascii="Arial" w:hAnsi="Arial" w:cs="Arial"/>
          <w:sz w:val="22"/>
          <w:szCs w:val="22"/>
          <w:lang w:val="en-GB"/>
        </w:rPr>
        <w:t xml:space="preserve">facilitate management to improve efficiency </w:t>
      </w:r>
      <w:r w:rsidR="00CC6E25" w:rsidRPr="00F60D76">
        <w:rPr>
          <w:rFonts w:ascii="Arial" w:hAnsi="Arial" w:cs="Arial"/>
          <w:sz w:val="22"/>
          <w:szCs w:val="22"/>
          <w:lang w:val="en-GB"/>
        </w:rPr>
        <w:t>by controlling the cost of overhead</w:t>
      </w:r>
      <w:r w:rsidR="005A4470" w:rsidRPr="00F60D76">
        <w:rPr>
          <w:rFonts w:ascii="Arial" w:hAnsi="Arial" w:cs="Arial"/>
          <w:sz w:val="22"/>
          <w:szCs w:val="22"/>
          <w:lang w:val="en-GB"/>
        </w:rPr>
        <w:t xml:space="preserve"> (Horngren</w:t>
      </w:r>
      <w:r w:rsidR="00D820CD" w:rsidRPr="00F60D76">
        <w:rPr>
          <w:rFonts w:ascii="Arial" w:hAnsi="Arial" w:cs="Arial"/>
          <w:sz w:val="22"/>
          <w:szCs w:val="22"/>
          <w:lang w:val="en-GB"/>
        </w:rPr>
        <w:t>, Foster and Data</w:t>
      </w:r>
      <w:r w:rsidR="00A103EE" w:rsidRPr="00F60D76">
        <w:rPr>
          <w:rFonts w:ascii="Arial" w:hAnsi="Arial" w:cs="Arial"/>
          <w:sz w:val="22"/>
          <w:szCs w:val="22"/>
          <w:lang w:val="en-GB"/>
        </w:rPr>
        <w:t>,</w:t>
      </w:r>
      <w:r w:rsidR="005A4470" w:rsidRPr="00F60D76">
        <w:rPr>
          <w:rFonts w:ascii="Arial" w:hAnsi="Arial" w:cs="Arial"/>
          <w:sz w:val="22"/>
          <w:szCs w:val="22"/>
          <w:lang w:val="en-GB"/>
        </w:rPr>
        <w:t xml:space="preserve"> 2000)</w:t>
      </w:r>
      <w:r w:rsidR="003A6E5C" w:rsidRPr="00F60D76">
        <w:rPr>
          <w:rFonts w:ascii="Arial" w:hAnsi="Arial" w:cs="Arial"/>
          <w:sz w:val="22"/>
          <w:szCs w:val="22"/>
          <w:lang w:val="en-GB"/>
        </w:rPr>
        <w:t xml:space="preserve">.  </w:t>
      </w:r>
    </w:p>
    <w:p w:rsidR="006A6EEB" w:rsidRPr="00C51D78" w:rsidRDefault="00231571" w:rsidP="00C468BD">
      <w:pPr>
        <w:spacing w:line="360" w:lineRule="auto"/>
        <w:jc w:val="both"/>
        <w:rPr>
          <w:rFonts w:ascii="Arial" w:hAnsi="Arial" w:cs="Arial"/>
          <w:sz w:val="22"/>
          <w:szCs w:val="22"/>
          <w:lang w:val="en-GB"/>
        </w:rPr>
      </w:pPr>
      <w:r w:rsidRPr="00F60D76">
        <w:rPr>
          <w:rFonts w:ascii="Arial" w:hAnsi="Arial" w:cs="Arial"/>
          <w:sz w:val="22"/>
          <w:szCs w:val="22"/>
          <w:lang w:val="en-GB"/>
        </w:rPr>
        <w:t>Administrative costs not only consist</w:t>
      </w:r>
      <w:r w:rsidR="006A6EEB" w:rsidRPr="00F60D76">
        <w:rPr>
          <w:rFonts w:ascii="Arial" w:hAnsi="Arial" w:cs="Arial"/>
          <w:sz w:val="22"/>
          <w:szCs w:val="22"/>
          <w:lang w:val="en-GB"/>
        </w:rPr>
        <w:t xml:space="preserve"> of the wages and salaries of administrative </w:t>
      </w:r>
      <w:r w:rsidR="0086382D" w:rsidRPr="00F60D76">
        <w:rPr>
          <w:rFonts w:ascii="Arial" w:hAnsi="Arial" w:cs="Arial"/>
          <w:sz w:val="22"/>
          <w:szCs w:val="22"/>
          <w:lang w:val="en-GB"/>
        </w:rPr>
        <w:t xml:space="preserve">and management </w:t>
      </w:r>
      <w:r w:rsidR="006A6EEB" w:rsidRPr="00F60D76">
        <w:rPr>
          <w:rFonts w:ascii="Arial" w:hAnsi="Arial" w:cs="Arial"/>
          <w:sz w:val="22"/>
          <w:szCs w:val="22"/>
          <w:lang w:val="en-GB"/>
        </w:rPr>
        <w:t>personnel, but also</w:t>
      </w:r>
      <w:r w:rsidR="00E95063" w:rsidRPr="00F60D76">
        <w:rPr>
          <w:rFonts w:ascii="Arial" w:hAnsi="Arial" w:cs="Arial"/>
          <w:sz w:val="22"/>
          <w:szCs w:val="22"/>
          <w:lang w:val="en-GB"/>
        </w:rPr>
        <w:t xml:space="preserve"> include</w:t>
      </w:r>
      <w:r w:rsidR="006A6EEB" w:rsidRPr="00F60D76">
        <w:rPr>
          <w:rFonts w:ascii="Arial" w:hAnsi="Arial" w:cs="Arial"/>
          <w:sz w:val="22"/>
          <w:szCs w:val="22"/>
          <w:lang w:val="en-GB"/>
        </w:rPr>
        <w:t xml:space="preserve"> the operation</w:t>
      </w:r>
      <w:r w:rsidR="00E95063" w:rsidRPr="00F60D76">
        <w:rPr>
          <w:rFonts w:ascii="Arial" w:hAnsi="Arial" w:cs="Arial"/>
          <w:sz w:val="22"/>
          <w:szCs w:val="22"/>
          <w:lang w:val="en-GB"/>
        </w:rPr>
        <w:t xml:space="preserve">al </w:t>
      </w:r>
      <w:r w:rsidR="00284419" w:rsidRPr="00F60D76">
        <w:rPr>
          <w:rFonts w:ascii="Arial" w:hAnsi="Arial" w:cs="Arial"/>
          <w:sz w:val="22"/>
          <w:szCs w:val="22"/>
          <w:lang w:val="en-GB"/>
        </w:rPr>
        <w:t>cost</w:t>
      </w:r>
      <w:r>
        <w:rPr>
          <w:rFonts w:ascii="Arial" w:hAnsi="Arial" w:cs="Arial"/>
          <w:sz w:val="22"/>
          <w:szCs w:val="22"/>
          <w:lang w:val="en-GB"/>
        </w:rPr>
        <w:t>s</w:t>
      </w:r>
      <w:r w:rsidR="00284419" w:rsidRPr="00F60D76">
        <w:rPr>
          <w:rFonts w:ascii="Arial" w:hAnsi="Arial" w:cs="Arial"/>
          <w:sz w:val="22"/>
          <w:szCs w:val="22"/>
          <w:lang w:val="en-GB"/>
        </w:rPr>
        <w:t xml:space="preserve"> which </w:t>
      </w:r>
      <w:r>
        <w:rPr>
          <w:rFonts w:ascii="Arial" w:hAnsi="Arial" w:cs="Arial"/>
          <w:sz w:val="22"/>
          <w:szCs w:val="22"/>
          <w:lang w:val="en-GB"/>
        </w:rPr>
        <w:t>are</w:t>
      </w:r>
      <w:r w:rsidR="006A6EEB" w:rsidRPr="00F60D76">
        <w:rPr>
          <w:rFonts w:ascii="Arial" w:hAnsi="Arial" w:cs="Arial"/>
          <w:sz w:val="22"/>
          <w:szCs w:val="22"/>
          <w:lang w:val="en-GB"/>
        </w:rPr>
        <w:t xml:space="preserve"> needed to perform the administrative activities. In addition to administrative personnel</w:t>
      </w:r>
      <w:r w:rsidR="00CC6E25" w:rsidRPr="00F60D76">
        <w:rPr>
          <w:rFonts w:ascii="Arial" w:hAnsi="Arial" w:cs="Arial"/>
          <w:sz w:val="22"/>
          <w:szCs w:val="22"/>
          <w:lang w:val="en-GB"/>
        </w:rPr>
        <w:t>,</w:t>
      </w:r>
      <w:r w:rsidR="006A6EEB" w:rsidRPr="00F60D76">
        <w:rPr>
          <w:rFonts w:ascii="Arial" w:hAnsi="Arial" w:cs="Arial"/>
          <w:sz w:val="22"/>
          <w:szCs w:val="22"/>
          <w:lang w:val="en-GB"/>
        </w:rPr>
        <w:t xml:space="preserve"> </w:t>
      </w:r>
      <w:r w:rsidR="00CC6E25" w:rsidRPr="00F60D76">
        <w:rPr>
          <w:rFonts w:ascii="Arial" w:hAnsi="Arial" w:cs="Arial"/>
          <w:sz w:val="22"/>
          <w:szCs w:val="22"/>
          <w:lang w:val="en-GB"/>
        </w:rPr>
        <w:t xml:space="preserve">some of </w:t>
      </w:r>
      <w:r w:rsidR="006A6EEB" w:rsidRPr="00F60D76">
        <w:rPr>
          <w:rFonts w:ascii="Arial" w:hAnsi="Arial" w:cs="Arial"/>
          <w:sz w:val="22"/>
          <w:szCs w:val="22"/>
          <w:lang w:val="en-GB"/>
        </w:rPr>
        <w:t>the administrative tasks can also be performed by healthcare professionals</w:t>
      </w:r>
      <w:r w:rsidR="00022123" w:rsidRPr="00F60D76">
        <w:rPr>
          <w:rFonts w:ascii="Arial" w:hAnsi="Arial" w:cs="Arial"/>
          <w:sz w:val="22"/>
          <w:szCs w:val="22"/>
          <w:lang w:val="en-GB"/>
        </w:rPr>
        <w:t xml:space="preserve"> (Woolhandler and Himmelstein, 200</w:t>
      </w:r>
      <w:r w:rsidR="0075384E" w:rsidRPr="00F60D76">
        <w:rPr>
          <w:rFonts w:ascii="Arial" w:hAnsi="Arial" w:cs="Arial"/>
          <w:sz w:val="22"/>
          <w:szCs w:val="22"/>
          <w:lang w:val="en-GB"/>
        </w:rPr>
        <w:t>3</w:t>
      </w:r>
      <w:r w:rsidR="00022123" w:rsidRPr="00F60D76">
        <w:rPr>
          <w:rFonts w:ascii="Arial" w:hAnsi="Arial" w:cs="Arial"/>
          <w:sz w:val="22"/>
          <w:szCs w:val="22"/>
          <w:lang w:val="en-GB"/>
        </w:rPr>
        <w:t>)</w:t>
      </w:r>
      <w:r w:rsidR="006A6EEB" w:rsidRPr="00F60D76">
        <w:rPr>
          <w:rFonts w:ascii="Arial" w:hAnsi="Arial" w:cs="Arial"/>
          <w:sz w:val="22"/>
          <w:szCs w:val="22"/>
          <w:lang w:val="en-GB"/>
        </w:rPr>
        <w:t xml:space="preserve">. These tasks </w:t>
      </w:r>
      <w:r w:rsidR="00F71C89" w:rsidRPr="00F60D76">
        <w:rPr>
          <w:rFonts w:ascii="Arial" w:hAnsi="Arial" w:cs="Arial"/>
          <w:sz w:val="22"/>
          <w:szCs w:val="22"/>
          <w:lang w:val="en-GB"/>
        </w:rPr>
        <w:t xml:space="preserve">also need to be taken into account in order to measure the </w:t>
      </w:r>
      <w:r w:rsidR="00CC6E25" w:rsidRPr="00F60D76">
        <w:rPr>
          <w:rFonts w:ascii="Arial" w:hAnsi="Arial" w:cs="Arial"/>
          <w:sz w:val="22"/>
          <w:szCs w:val="22"/>
          <w:lang w:val="en-GB"/>
        </w:rPr>
        <w:t xml:space="preserve">total </w:t>
      </w:r>
      <w:r w:rsidR="006A6EEB" w:rsidRPr="00F60D76">
        <w:rPr>
          <w:rFonts w:ascii="Arial" w:hAnsi="Arial" w:cs="Arial"/>
          <w:sz w:val="22"/>
          <w:szCs w:val="22"/>
          <w:lang w:val="en-GB"/>
        </w:rPr>
        <w:t xml:space="preserve">administrative costs. </w:t>
      </w:r>
      <w:r w:rsidR="004D3A21" w:rsidRPr="00F60D76">
        <w:rPr>
          <w:rFonts w:ascii="Arial" w:hAnsi="Arial" w:cs="Arial"/>
          <w:sz w:val="22"/>
          <w:szCs w:val="22"/>
          <w:lang w:val="en-GB"/>
        </w:rPr>
        <w:t>The administrative activities by healthcare professionals</w:t>
      </w:r>
      <w:r w:rsidR="004D3A21" w:rsidRPr="00C51D78">
        <w:rPr>
          <w:rFonts w:ascii="Arial" w:hAnsi="Arial" w:cs="Arial"/>
          <w:sz w:val="22"/>
          <w:szCs w:val="22"/>
          <w:lang w:val="en-GB"/>
        </w:rPr>
        <w:t xml:space="preserve">, in the context of </w:t>
      </w:r>
      <w:r w:rsidR="00F71C89" w:rsidRPr="00C51D78">
        <w:rPr>
          <w:rFonts w:ascii="Arial" w:hAnsi="Arial" w:cs="Arial"/>
          <w:sz w:val="22"/>
          <w:szCs w:val="22"/>
          <w:lang w:val="en-GB"/>
        </w:rPr>
        <w:t>delivering care</w:t>
      </w:r>
      <w:r w:rsidR="004D3A21" w:rsidRPr="00C51D78">
        <w:rPr>
          <w:rFonts w:ascii="Arial" w:hAnsi="Arial" w:cs="Arial"/>
          <w:sz w:val="22"/>
          <w:szCs w:val="22"/>
          <w:lang w:val="en-GB"/>
        </w:rPr>
        <w:t xml:space="preserve">, need to be excluded from the measurement as these activities can be directly linked to providing healthcare to patients. </w:t>
      </w:r>
      <w:r w:rsidR="005A4470" w:rsidRPr="00C51D78">
        <w:rPr>
          <w:rFonts w:ascii="Arial" w:hAnsi="Arial" w:cs="Arial"/>
          <w:sz w:val="22"/>
          <w:szCs w:val="22"/>
          <w:lang w:val="en-GB"/>
        </w:rPr>
        <w:t>This elaboration addresses the cost tracing (direct costs) and cost allocation (indirect cost</w:t>
      </w:r>
      <w:r w:rsidR="002D48D3">
        <w:rPr>
          <w:rFonts w:ascii="Arial" w:hAnsi="Arial" w:cs="Arial"/>
          <w:sz w:val="22"/>
          <w:szCs w:val="22"/>
          <w:lang w:val="en-GB"/>
        </w:rPr>
        <w:t>s</w:t>
      </w:r>
      <w:r w:rsidR="005A4470" w:rsidRPr="00C51D78">
        <w:rPr>
          <w:rFonts w:ascii="Arial" w:hAnsi="Arial" w:cs="Arial"/>
          <w:sz w:val="22"/>
          <w:szCs w:val="22"/>
          <w:lang w:val="en-GB"/>
        </w:rPr>
        <w:t xml:space="preserve">) of cost calculation. </w:t>
      </w:r>
    </w:p>
    <w:p w:rsidR="00022123" w:rsidRDefault="00022123" w:rsidP="00C468BD">
      <w:pPr>
        <w:spacing w:line="360" w:lineRule="auto"/>
        <w:jc w:val="both"/>
        <w:rPr>
          <w:rFonts w:ascii="Arial" w:hAnsi="Arial" w:cs="Arial"/>
          <w:sz w:val="22"/>
          <w:szCs w:val="22"/>
          <w:lang w:val="en-GB"/>
        </w:rPr>
      </w:pPr>
    </w:p>
    <w:p w:rsidR="00022123" w:rsidRPr="00C51D78" w:rsidRDefault="00022123" w:rsidP="00022123">
      <w:pPr>
        <w:spacing w:line="360" w:lineRule="auto"/>
        <w:jc w:val="both"/>
        <w:rPr>
          <w:rFonts w:ascii="Arial" w:hAnsi="Arial" w:cs="Arial"/>
          <w:sz w:val="22"/>
          <w:szCs w:val="22"/>
          <w:lang w:val="en-GB"/>
        </w:rPr>
      </w:pPr>
      <w:r w:rsidRPr="00C51D78">
        <w:rPr>
          <w:rFonts w:ascii="Arial" w:hAnsi="Arial" w:cs="Arial"/>
          <w:sz w:val="22"/>
          <w:szCs w:val="22"/>
          <w:lang w:val="en-GB"/>
        </w:rPr>
        <w:t xml:space="preserve">In order to </w:t>
      </w:r>
      <w:r w:rsidR="00231571">
        <w:rPr>
          <w:rFonts w:ascii="Arial" w:hAnsi="Arial" w:cs="Arial"/>
          <w:sz w:val="22"/>
          <w:szCs w:val="22"/>
          <w:lang w:val="en-GB"/>
        </w:rPr>
        <w:t>select a</w:t>
      </w:r>
      <w:r w:rsidRPr="00C51D78">
        <w:rPr>
          <w:rFonts w:ascii="Arial" w:hAnsi="Arial" w:cs="Arial"/>
          <w:sz w:val="22"/>
          <w:szCs w:val="22"/>
          <w:lang w:val="en-GB"/>
        </w:rPr>
        <w:t xml:space="preserve"> definition for the measurement of administrative costs, this definition needs to be able to incorporate the various aspects of </w:t>
      </w:r>
      <w:r w:rsidR="00231571">
        <w:rPr>
          <w:rFonts w:ascii="Arial" w:hAnsi="Arial" w:cs="Arial"/>
          <w:sz w:val="22"/>
          <w:szCs w:val="22"/>
          <w:lang w:val="en-GB"/>
        </w:rPr>
        <w:t>the healthcare</w:t>
      </w:r>
      <w:r w:rsidRPr="00C51D78">
        <w:rPr>
          <w:rFonts w:ascii="Arial" w:hAnsi="Arial" w:cs="Arial"/>
          <w:sz w:val="22"/>
          <w:szCs w:val="22"/>
          <w:lang w:val="en-GB"/>
        </w:rPr>
        <w:t xml:space="preserve"> reforms. One of the elements of the modernization of the AWBZ is the redistribution of responsibilities and tasks of the different stakeholders involved with the healthcare system. This advocates a definition which can be used broadly. The effects for healthcare organizations also need to be captured in this definition, in order to measure the possible cost effect within the primary and supporting processes of healthcare organizations. </w:t>
      </w:r>
    </w:p>
    <w:p w:rsidR="006A6EEB" w:rsidRPr="00C51D78" w:rsidRDefault="006A6EEB" w:rsidP="00C468BD">
      <w:pPr>
        <w:spacing w:line="360" w:lineRule="auto"/>
        <w:jc w:val="both"/>
        <w:rPr>
          <w:rFonts w:ascii="Arial" w:hAnsi="Arial" w:cs="Arial"/>
          <w:sz w:val="22"/>
          <w:szCs w:val="22"/>
          <w:lang w:val="en-GB"/>
        </w:rPr>
      </w:pPr>
    </w:p>
    <w:p w:rsidR="00231571" w:rsidRPr="00C51D78" w:rsidRDefault="006A6EEB" w:rsidP="00231571">
      <w:pPr>
        <w:spacing w:line="360" w:lineRule="auto"/>
        <w:jc w:val="both"/>
        <w:rPr>
          <w:rFonts w:ascii="Arial" w:hAnsi="Arial" w:cs="Arial"/>
          <w:sz w:val="22"/>
          <w:szCs w:val="22"/>
          <w:lang w:val="en-GB"/>
        </w:rPr>
      </w:pPr>
      <w:r w:rsidRPr="00C51D78">
        <w:rPr>
          <w:rFonts w:ascii="Arial" w:hAnsi="Arial" w:cs="Arial"/>
          <w:sz w:val="22"/>
          <w:szCs w:val="22"/>
          <w:lang w:val="en-GB"/>
        </w:rPr>
        <w:t xml:space="preserve">The definition as used by the Ministry of Health imposes </w:t>
      </w:r>
      <w:r w:rsidR="00231571">
        <w:rPr>
          <w:rFonts w:ascii="Arial" w:hAnsi="Arial" w:cs="Arial"/>
          <w:sz w:val="22"/>
          <w:szCs w:val="22"/>
          <w:lang w:val="en-GB"/>
        </w:rPr>
        <w:t>large restrictions</w:t>
      </w:r>
      <w:r w:rsidRPr="00C51D78">
        <w:rPr>
          <w:rFonts w:ascii="Arial" w:hAnsi="Arial" w:cs="Arial"/>
          <w:sz w:val="22"/>
          <w:szCs w:val="22"/>
          <w:lang w:val="en-GB"/>
        </w:rPr>
        <w:t xml:space="preserve"> to the concept of administrative costs, based on the stakeholders that initiated the administrative tasks. This distinction should not be taken into account as this is </w:t>
      </w:r>
      <w:r w:rsidR="00231571">
        <w:rPr>
          <w:rFonts w:ascii="Arial" w:hAnsi="Arial" w:cs="Arial"/>
          <w:sz w:val="22"/>
          <w:szCs w:val="22"/>
          <w:lang w:val="en-GB"/>
        </w:rPr>
        <w:t>not relevant</w:t>
      </w:r>
      <w:r w:rsidRPr="00C51D78">
        <w:rPr>
          <w:rFonts w:ascii="Arial" w:hAnsi="Arial" w:cs="Arial"/>
          <w:sz w:val="22"/>
          <w:szCs w:val="22"/>
          <w:lang w:val="en-GB"/>
        </w:rPr>
        <w:t xml:space="preserve"> for</w:t>
      </w:r>
      <w:r w:rsidR="005A4470" w:rsidRPr="00C51D78">
        <w:rPr>
          <w:rFonts w:ascii="Arial" w:hAnsi="Arial" w:cs="Arial"/>
          <w:sz w:val="22"/>
          <w:szCs w:val="22"/>
          <w:lang w:val="en-GB"/>
        </w:rPr>
        <w:t xml:space="preserve"> </w:t>
      </w:r>
      <w:r w:rsidR="00AF5EDA" w:rsidRPr="00C51D78">
        <w:rPr>
          <w:rFonts w:ascii="Arial" w:hAnsi="Arial" w:cs="Arial"/>
          <w:sz w:val="22"/>
          <w:szCs w:val="22"/>
          <w:lang w:val="en-GB"/>
        </w:rPr>
        <w:t xml:space="preserve">costs </w:t>
      </w:r>
      <w:r w:rsidR="005A4470" w:rsidRPr="00C51D78">
        <w:rPr>
          <w:rFonts w:ascii="Arial" w:hAnsi="Arial" w:cs="Arial"/>
          <w:sz w:val="22"/>
          <w:szCs w:val="22"/>
          <w:lang w:val="en-GB"/>
        </w:rPr>
        <w:t xml:space="preserve">of administrative </w:t>
      </w:r>
      <w:r w:rsidR="00AF5EDA" w:rsidRPr="00C51D78">
        <w:rPr>
          <w:rFonts w:ascii="Arial" w:hAnsi="Arial" w:cs="Arial"/>
          <w:sz w:val="22"/>
          <w:szCs w:val="22"/>
          <w:lang w:val="en-GB"/>
        </w:rPr>
        <w:t>activities</w:t>
      </w:r>
      <w:r w:rsidR="005A4470" w:rsidRPr="00C51D78">
        <w:rPr>
          <w:rFonts w:ascii="Arial" w:hAnsi="Arial" w:cs="Arial"/>
          <w:sz w:val="22"/>
          <w:szCs w:val="22"/>
          <w:lang w:val="en-GB"/>
        </w:rPr>
        <w:t xml:space="preserve">. </w:t>
      </w:r>
      <w:r w:rsidR="00231571" w:rsidRPr="00C51D78">
        <w:rPr>
          <w:rFonts w:ascii="Arial" w:hAnsi="Arial" w:cs="Arial"/>
          <w:sz w:val="22"/>
          <w:szCs w:val="22"/>
          <w:lang w:val="en-GB"/>
        </w:rPr>
        <w:t xml:space="preserve">In order for a definition of administrative costs to be effective in measuring these costs, the definition needs to incorporate the total costs of administrative activities, despite of the stakeholder who initiated these cost. </w:t>
      </w:r>
    </w:p>
    <w:p w:rsidR="00231571" w:rsidRDefault="005A4470" w:rsidP="00C468BD">
      <w:pPr>
        <w:spacing w:line="360" w:lineRule="auto"/>
        <w:jc w:val="both"/>
        <w:rPr>
          <w:rFonts w:ascii="Arial" w:hAnsi="Arial" w:cs="Arial"/>
          <w:sz w:val="22"/>
          <w:szCs w:val="22"/>
          <w:lang w:val="en-GB"/>
        </w:rPr>
      </w:pPr>
      <w:r w:rsidRPr="00C51D78">
        <w:rPr>
          <w:rFonts w:ascii="Arial" w:hAnsi="Arial" w:cs="Arial"/>
          <w:sz w:val="22"/>
          <w:szCs w:val="22"/>
          <w:lang w:val="en-GB"/>
        </w:rPr>
        <w:t xml:space="preserve">Also, by </w:t>
      </w:r>
      <w:r w:rsidR="007C75B7" w:rsidRPr="00C51D78">
        <w:rPr>
          <w:rFonts w:ascii="Arial" w:hAnsi="Arial" w:cs="Arial"/>
          <w:sz w:val="22"/>
          <w:szCs w:val="22"/>
          <w:lang w:val="en-GB"/>
        </w:rPr>
        <w:t>defining the administrative cost</w:t>
      </w:r>
      <w:r w:rsidR="002D48D3">
        <w:rPr>
          <w:rFonts w:ascii="Arial" w:hAnsi="Arial" w:cs="Arial"/>
          <w:sz w:val="22"/>
          <w:szCs w:val="22"/>
          <w:lang w:val="en-GB"/>
        </w:rPr>
        <w:t>s</w:t>
      </w:r>
      <w:r w:rsidR="007C75B7" w:rsidRPr="00C51D78">
        <w:rPr>
          <w:rFonts w:ascii="Arial" w:hAnsi="Arial" w:cs="Arial"/>
          <w:sz w:val="22"/>
          <w:szCs w:val="22"/>
          <w:lang w:val="en-GB"/>
        </w:rPr>
        <w:t xml:space="preserve"> broader than "arising from law and Governmental regulations" decision</w:t>
      </w:r>
      <w:r w:rsidR="00231571">
        <w:rPr>
          <w:rFonts w:ascii="Arial" w:hAnsi="Arial" w:cs="Arial"/>
          <w:sz w:val="22"/>
          <w:szCs w:val="22"/>
          <w:lang w:val="en-GB"/>
        </w:rPr>
        <w:t>-</w:t>
      </w:r>
      <w:r w:rsidR="007C75B7" w:rsidRPr="00C51D78">
        <w:rPr>
          <w:rFonts w:ascii="Arial" w:hAnsi="Arial" w:cs="Arial"/>
          <w:sz w:val="22"/>
          <w:szCs w:val="22"/>
          <w:lang w:val="en-GB"/>
        </w:rPr>
        <w:t>makers could use the outcome to reduce the administrative cost</w:t>
      </w:r>
      <w:r w:rsidR="00231571">
        <w:rPr>
          <w:rFonts w:ascii="Arial" w:hAnsi="Arial" w:cs="Arial"/>
          <w:sz w:val="22"/>
          <w:szCs w:val="22"/>
          <w:lang w:val="en-GB"/>
        </w:rPr>
        <w:t>s</w:t>
      </w:r>
      <w:r w:rsidR="007C75B7" w:rsidRPr="00C51D78">
        <w:rPr>
          <w:rFonts w:ascii="Arial" w:hAnsi="Arial" w:cs="Arial"/>
          <w:sz w:val="22"/>
          <w:szCs w:val="22"/>
          <w:lang w:val="en-GB"/>
        </w:rPr>
        <w:t xml:space="preserve"> in different </w:t>
      </w:r>
      <w:r w:rsidR="00284419" w:rsidRPr="00C51D78">
        <w:rPr>
          <w:rFonts w:ascii="Arial" w:hAnsi="Arial" w:cs="Arial"/>
          <w:sz w:val="22"/>
          <w:szCs w:val="22"/>
          <w:lang w:val="en-GB"/>
        </w:rPr>
        <w:t>areas</w:t>
      </w:r>
      <w:r w:rsidR="007C75B7" w:rsidRPr="00C51D78">
        <w:rPr>
          <w:rFonts w:ascii="Arial" w:hAnsi="Arial" w:cs="Arial"/>
          <w:sz w:val="22"/>
          <w:szCs w:val="22"/>
          <w:lang w:val="en-GB"/>
        </w:rPr>
        <w:t xml:space="preserve"> than</w:t>
      </w:r>
      <w:r w:rsidR="0086382D" w:rsidRPr="00C51D78">
        <w:rPr>
          <w:rFonts w:ascii="Arial" w:hAnsi="Arial" w:cs="Arial"/>
          <w:sz w:val="22"/>
          <w:szCs w:val="22"/>
          <w:lang w:val="en-GB"/>
        </w:rPr>
        <w:t xml:space="preserve"> just the </w:t>
      </w:r>
      <w:r w:rsidR="007C75B7" w:rsidRPr="00C51D78">
        <w:rPr>
          <w:rFonts w:ascii="Arial" w:hAnsi="Arial" w:cs="Arial"/>
          <w:sz w:val="22"/>
          <w:szCs w:val="22"/>
          <w:lang w:val="en-GB"/>
        </w:rPr>
        <w:t>laws and regulations by the Ministry.</w:t>
      </w:r>
      <w:r w:rsidRPr="00C51D78">
        <w:rPr>
          <w:rFonts w:ascii="Arial" w:hAnsi="Arial" w:cs="Arial"/>
          <w:sz w:val="22"/>
          <w:szCs w:val="22"/>
          <w:lang w:val="en-GB"/>
        </w:rPr>
        <w:t xml:space="preserve"> This is a basis for the facilitation of management in their decision-making processes. </w:t>
      </w:r>
    </w:p>
    <w:p w:rsidR="0086382D" w:rsidRPr="00C51D78" w:rsidRDefault="0086382D" w:rsidP="00C468BD">
      <w:pPr>
        <w:spacing w:line="360" w:lineRule="auto"/>
        <w:jc w:val="both"/>
        <w:rPr>
          <w:rFonts w:ascii="Arial" w:hAnsi="Arial" w:cs="Arial"/>
          <w:sz w:val="22"/>
          <w:szCs w:val="22"/>
          <w:lang w:val="en-GB"/>
        </w:rPr>
      </w:pPr>
    </w:p>
    <w:p w:rsidR="0086382D" w:rsidRPr="00F60D76" w:rsidRDefault="004160CA" w:rsidP="00C468BD">
      <w:pPr>
        <w:spacing w:line="360" w:lineRule="auto"/>
        <w:jc w:val="both"/>
        <w:rPr>
          <w:rFonts w:ascii="Arial" w:hAnsi="Arial" w:cs="Arial"/>
          <w:sz w:val="22"/>
          <w:szCs w:val="22"/>
          <w:lang w:val="en-GB"/>
        </w:rPr>
      </w:pPr>
      <w:r w:rsidRPr="00F60D76">
        <w:rPr>
          <w:rFonts w:ascii="Arial" w:hAnsi="Arial" w:cs="Arial"/>
          <w:sz w:val="22"/>
          <w:szCs w:val="22"/>
          <w:lang w:val="en-GB"/>
        </w:rPr>
        <w:t xml:space="preserve">The definition of administrative costs used by PWC (2006) cannot be measured objectively, as </w:t>
      </w:r>
      <w:r w:rsidR="00C61130" w:rsidRPr="00F60D76">
        <w:rPr>
          <w:rFonts w:ascii="Arial" w:hAnsi="Arial" w:cs="Arial"/>
          <w:sz w:val="22"/>
          <w:szCs w:val="22"/>
          <w:lang w:val="en-GB"/>
        </w:rPr>
        <w:t xml:space="preserve">the extent of the administrative costs </w:t>
      </w:r>
      <w:r w:rsidRPr="00F60D76">
        <w:rPr>
          <w:rFonts w:ascii="Arial" w:hAnsi="Arial" w:cs="Arial"/>
          <w:sz w:val="22"/>
          <w:szCs w:val="22"/>
          <w:lang w:val="en-GB"/>
        </w:rPr>
        <w:t xml:space="preserve">is dependant upon the </w:t>
      </w:r>
      <w:r w:rsidR="00AF5EDA" w:rsidRPr="00F60D76">
        <w:rPr>
          <w:rFonts w:ascii="Arial" w:hAnsi="Arial" w:cs="Arial"/>
          <w:sz w:val="22"/>
          <w:szCs w:val="22"/>
          <w:lang w:val="en-GB"/>
        </w:rPr>
        <w:t xml:space="preserve">opinion of the healthcare </w:t>
      </w:r>
      <w:r w:rsidR="00AF5EDA" w:rsidRPr="00F60D76">
        <w:rPr>
          <w:rFonts w:ascii="Arial" w:hAnsi="Arial" w:cs="Arial"/>
          <w:sz w:val="22"/>
          <w:szCs w:val="22"/>
          <w:lang w:val="en-GB"/>
        </w:rPr>
        <w:lastRenderedPageBreak/>
        <w:t xml:space="preserve">professional </w:t>
      </w:r>
      <w:r w:rsidRPr="00F60D76">
        <w:rPr>
          <w:rFonts w:ascii="Arial" w:hAnsi="Arial" w:cs="Arial"/>
          <w:sz w:val="22"/>
          <w:szCs w:val="22"/>
          <w:lang w:val="en-GB"/>
        </w:rPr>
        <w:t xml:space="preserve">and their insight of what is beneficial to healthcare. </w:t>
      </w:r>
      <w:r w:rsidR="0086382D" w:rsidRPr="00F60D76">
        <w:rPr>
          <w:rFonts w:ascii="Arial" w:hAnsi="Arial" w:cs="Arial"/>
          <w:sz w:val="22"/>
          <w:szCs w:val="22"/>
          <w:lang w:val="en-GB"/>
        </w:rPr>
        <w:t>A lack of insight by the healthcare professional in the processes of a healthcare organization could also play a role in the definition of these costs.</w:t>
      </w:r>
    </w:p>
    <w:p w:rsidR="0086382D" w:rsidRPr="00F60D76" w:rsidRDefault="0086382D" w:rsidP="00C468BD">
      <w:pPr>
        <w:spacing w:line="360" w:lineRule="auto"/>
        <w:jc w:val="both"/>
        <w:rPr>
          <w:rFonts w:ascii="Arial" w:hAnsi="Arial" w:cs="Arial"/>
          <w:sz w:val="22"/>
          <w:szCs w:val="22"/>
          <w:lang w:val="en-GB"/>
        </w:rPr>
      </w:pPr>
    </w:p>
    <w:p w:rsidR="00665765" w:rsidRPr="00C51D78" w:rsidRDefault="004160CA" w:rsidP="00C468BD">
      <w:pPr>
        <w:spacing w:line="360" w:lineRule="auto"/>
        <w:jc w:val="both"/>
        <w:rPr>
          <w:rFonts w:ascii="Arial" w:hAnsi="Arial" w:cs="Arial"/>
          <w:sz w:val="22"/>
          <w:szCs w:val="22"/>
          <w:lang w:val="en-GB"/>
        </w:rPr>
      </w:pPr>
      <w:r w:rsidRPr="00F60D76">
        <w:rPr>
          <w:rFonts w:ascii="Arial" w:hAnsi="Arial" w:cs="Arial"/>
          <w:sz w:val="22"/>
          <w:szCs w:val="22"/>
          <w:lang w:val="en-GB"/>
        </w:rPr>
        <w:t xml:space="preserve">The definitions by Thorpe (1992), </w:t>
      </w:r>
      <w:r w:rsidR="004550ED" w:rsidRPr="00F60D76">
        <w:rPr>
          <w:rFonts w:ascii="Arial" w:hAnsi="Arial" w:cs="Arial"/>
          <w:sz w:val="22"/>
          <w:szCs w:val="22"/>
          <w:lang w:val="en-GB"/>
        </w:rPr>
        <w:t>Folland, Goodman &amp; Stano (2007) and  Zycher (2007) are based on the processes of American Private Health Insurers. The components of</w:t>
      </w:r>
      <w:r w:rsidR="004550ED" w:rsidRPr="00C51D78">
        <w:rPr>
          <w:rFonts w:ascii="Arial" w:hAnsi="Arial" w:cs="Arial"/>
          <w:sz w:val="22"/>
          <w:szCs w:val="22"/>
          <w:lang w:val="en-GB"/>
        </w:rPr>
        <w:t xml:space="preserve"> administrative costs have little conformity with the structure of the AWBZ</w:t>
      </w:r>
      <w:r w:rsidR="00CE179E" w:rsidRPr="00C51D78">
        <w:rPr>
          <w:rFonts w:ascii="Arial" w:hAnsi="Arial" w:cs="Arial"/>
          <w:sz w:val="22"/>
          <w:szCs w:val="22"/>
          <w:lang w:val="en-GB"/>
        </w:rPr>
        <w:t xml:space="preserve"> as a Social Security Scheme</w:t>
      </w:r>
      <w:r w:rsidR="004550ED" w:rsidRPr="00C51D78">
        <w:rPr>
          <w:rFonts w:ascii="Arial" w:hAnsi="Arial" w:cs="Arial"/>
          <w:sz w:val="22"/>
          <w:szCs w:val="22"/>
          <w:lang w:val="en-GB"/>
        </w:rPr>
        <w:t>, as is described in chapter 2</w:t>
      </w:r>
      <w:r w:rsidR="00ED061D" w:rsidRPr="00C51D78">
        <w:rPr>
          <w:rFonts w:ascii="Arial" w:hAnsi="Arial" w:cs="Arial"/>
          <w:sz w:val="22"/>
          <w:szCs w:val="22"/>
          <w:lang w:val="en-GB"/>
        </w:rPr>
        <w:t xml:space="preserve"> (see figure </w:t>
      </w:r>
      <w:r w:rsidR="00BF3568">
        <w:rPr>
          <w:rFonts w:ascii="Arial" w:hAnsi="Arial" w:cs="Arial"/>
          <w:sz w:val="22"/>
          <w:szCs w:val="22"/>
          <w:lang w:val="en-GB"/>
        </w:rPr>
        <w:t>5</w:t>
      </w:r>
      <w:r w:rsidR="00ED061D" w:rsidRPr="00C51D78">
        <w:rPr>
          <w:rFonts w:ascii="Arial" w:hAnsi="Arial" w:cs="Arial"/>
          <w:sz w:val="22"/>
          <w:szCs w:val="22"/>
          <w:lang w:val="en-GB"/>
        </w:rPr>
        <w:t xml:space="preserve"> and </w:t>
      </w:r>
      <w:r w:rsidR="00BF3568">
        <w:rPr>
          <w:rFonts w:ascii="Arial" w:hAnsi="Arial" w:cs="Arial"/>
          <w:sz w:val="22"/>
          <w:szCs w:val="22"/>
          <w:lang w:val="en-GB"/>
        </w:rPr>
        <w:t>6</w:t>
      </w:r>
      <w:r w:rsidR="00ED061D" w:rsidRPr="00C51D78">
        <w:rPr>
          <w:rFonts w:ascii="Arial" w:hAnsi="Arial" w:cs="Arial"/>
          <w:sz w:val="22"/>
          <w:szCs w:val="22"/>
          <w:lang w:val="en-GB"/>
        </w:rPr>
        <w:t>)</w:t>
      </w:r>
      <w:r w:rsidR="004550ED" w:rsidRPr="00C51D78">
        <w:rPr>
          <w:rFonts w:ascii="Arial" w:hAnsi="Arial" w:cs="Arial"/>
          <w:sz w:val="22"/>
          <w:szCs w:val="22"/>
          <w:lang w:val="en-GB"/>
        </w:rPr>
        <w:t xml:space="preserve">. </w:t>
      </w:r>
      <w:r w:rsidR="00AF5EDA" w:rsidRPr="00C51D78">
        <w:rPr>
          <w:rFonts w:ascii="Arial" w:hAnsi="Arial" w:cs="Arial"/>
          <w:sz w:val="22"/>
          <w:szCs w:val="22"/>
          <w:lang w:val="en-GB"/>
        </w:rPr>
        <w:t xml:space="preserve">This severely limits the usefulness of </w:t>
      </w:r>
      <w:r w:rsidR="0086382D" w:rsidRPr="00C51D78">
        <w:rPr>
          <w:rFonts w:ascii="Arial" w:hAnsi="Arial" w:cs="Arial"/>
          <w:sz w:val="22"/>
          <w:szCs w:val="22"/>
          <w:lang w:val="en-GB"/>
        </w:rPr>
        <w:t>these</w:t>
      </w:r>
      <w:r w:rsidR="00AF5EDA" w:rsidRPr="00C51D78">
        <w:rPr>
          <w:rFonts w:ascii="Arial" w:hAnsi="Arial" w:cs="Arial"/>
          <w:sz w:val="22"/>
          <w:szCs w:val="22"/>
          <w:lang w:val="en-GB"/>
        </w:rPr>
        <w:t xml:space="preserve"> definition</w:t>
      </w:r>
      <w:r w:rsidR="0086382D" w:rsidRPr="00C51D78">
        <w:rPr>
          <w:rFonts w:ascii="Arial" w:hAnsi="Arial" w:cs="Arial"/>
          <w:sz w:val="22"/>
          <w:szCs w:val="22"/>
          <w:lang w:val="en-GB"/>
        </w:rPr>
        <w:t>s</w:t>
      </w:r>
      <w:r w:rsidR="00AF5EDA" w:rsidRPr="00C51D78">
        <w:rPr>
          <w:rFonts w:ascii="Arial" w:hAnsi="Arial" w:cs="Arial"/>
          <w:sz w:val="22"/>
          <w:szCs w:val="22"/>
          <w:lang w:val="en-GB"/>
        </w:rPr>
        <w:t xml:space="preserve"> for other healthcare plans, as the processes are organized according different </w:t>
      </w:r>
      <w:r w:rsidR="0086382D" w:rsidRPr="00C51D78">
        <w:rPr>
          <w:rFonts w:ascii="Arial" w:hAnsi="Arial" w:cs="Arial"/>
          <w:sz w:val="22"/>
          <w:szCs w:val="22"/>
          <w:lang w:val="en-GB"/>
        </w:rPr>
        <w:t xml:space="preserve">functions and </w:t>
      </w:r>
      <w:r w:rsidR="00AF5EDA" w:rsidRPr="00C51D78">
        <w:rPr>
          <w:rFonts w:ascii="Arial" w:hAnsi="Arial" w:cs="Arial"/>
          <w:sz w:val="22"/>
          <w:szCs w:val="22"/>
          <w:lang w:val="en-GB"/>
        </w:rPr>
        <w:t>principles.</w:t>
      </w:r>
    </w:p>
    <w:p w:rsidR="0086382D" w:rsidRPr="00C51D78" w:rsidRDefault="0086382D" w:rsidP="00C468BD">
      <w:pPr>
        <w:spacing w:line="360" w:lineRule="auto"/>
        <w:jc w:val="both"/>
        <w:rPr>
          <w:rFonts w:ascii="Arial" w:hAnsi="Arial" w:cs="Arial"/>
          <w:sz w:val="22"/>
          <w:szCs w:val="22"/>
          <w:lang w:val="en-GB"/>
        </w:rPr>
      </w:pPr>
    </w:p>
    <w:p w:rsidR="006940BD" w:rsidRPr="00C51D78" w:rsidRDefault="00F15B0B" w:rsidP="00C468BD">
      <w:pPr>
        <w:spacing w:line="360" w:lineRule="auto"/>
        <w:jc w:val="both"/>
        <w:rPr>
          <w:rFonts w:ascii="Arial" w:hAnsi="Arial" w:cs="Arial"/>
          <w:sz w:val="22"/>
          <w:szCs w:val="22"/>
          <w:lang w:val="en-GB"/>
        </w:rPr>
      </w:pPr>
      <w:r w:rsidRPr="00C51D78">
        <w:rPr>
          <w:rFonts w:ascii="Arial" w:hAnsi="Arial" w:cs="Arial"/>
          <w:sz w:val="22"/>
          <w:szCs w:val="22"/>
          <w:lang w:val="en-GB"/>
        </w:rPr>
        <w:t>According to the</w:t>
      </w:r>
      <w:r w:rsidR="006940BD" w:rsidRPr="00C51D78">
        <w:rPr>
          <w:rFonts w:ascii="Arial" w:hAnsi="Arial" w:cs="Arial"/>
          <w:sz w:val="22"/>
          <w:szCs w:val="22"/>
          <w:lang w:val="en-GB"/>
        </w:rPr>
        <w:t xml:space="preserve"> definition</w:t>
      </w:r>
      <w:r w:rsidRPr="00C51D78">
        <w:rPr>
          <w:rFonts w:ascii="Arial" w:hAnsi="Arial" w:cs="Arial"/>
          <w:sz w:val="22"/>
          <w:szCs w:val="22"/>
          <w:lang w:val="en-GB"/>
        </w:rPr>
        <w:t xml:space="preserve"> SHA of the OECD all expenses of healthcare providers are regarded as direct costs</w:t>
      </w:r>
      <w:r w:rsidR="0086382D" w:rsidRPr="00C51D78">
        <w:rPr>
          <w:rFonts w:ascii="Arial" w:hAnsi="Arial" w:cs="Arial"/>
          <w:sz w:val="22"/>
          <w:szCs w:val="22"/>
          <w:lang w:val="en-GB"/>
        </w:rPr>
        <w:t xml:space="preserve"> and not seen as administrative costs</w:t>
      </w:r>
      <w:r w:rsidRPr="00C51D78">
        <w:rPr>
          <w:rFonts w:ascii="Arial" w:hAnsi="Arial" w:cs="Arial"/>
          <w:sz w:val="22"/>
          <w:szCs w:val="22"/>
          <w:lang w:val="en-GB"/>
        </w:rPr>
        <w:t xml:space="preserve">. </w:t>
      </w:r>
      <w:r w:rsidR="0086382D" w:rsidRPr="00C51D78">
        <w:rPr>
          <w:rFonts w:ascii="Arial" w:hAnsi="Arial" w:cs="Arial"/>
          <w:sz w:val="22"/>
          <w:szCs w:val="22"/>
          <w:lang w:val="en-GB"/>
        </w:rPr>
        <w:t xml:space="preserve">The administrative costs only occur from regulatory authorities. </w:t>
      </w:r>
      <w:r w:rsidRPr="00C51D78">
        <w:rPr>
          <w:rFonts w:ascii="Arial" w:hAnsi="Arial" w:cs="Arial"/>
          <w:sz w:val="22"/>
          <w:szCs w:val="22"/>
          <w:lang w:val="en-GB"/>
        </w:rPr>
        <w:t>This seems improbable as in any organization, with the exception of a single-product manufacturer there will be a distinction between direct and indirect costs</w:t>
      </w:r>
      <w:r w:rsidR="006940BD" w:rsidRPr="00C51D78">
        <w:rPr>
          <w:rFonts w:ascii="Arial" w:hAnsi="Arial" w:cs="Arial"/>
          <w:sz w:val="22"/>
          <w:szCs w:val="22"/>
          <w:lang w:val="en-GB"/>
        </w:rPr>
        <w:t xml:space="preserve"> and </w:t>
      </w:r>
      <w:r w:rsidR="002D48D3">
        <w:rPr>
          <w:rFonts w:ascii="Arial" w:hAnsi="Arial" w:cs="Arial"/>
          <w:sz w:val="22"/>
          <w:szCs w:val="22"/>
          <w:lang w:val="en-GB"/>
        </w:rPr>
        <w:t>an</w:t>
      </w:r>
      <w:r w:rsidR="006940BD" w:rsidRPr="00C51D78">
        <w:rPr>
          <w:rFonts w:ascii="Arial" w:hAnsi="Arial" w:cs="Arial"/>
          <w:sz w:val="22"/>
          <w:szCs w:val="22"/>
          <w:lang w:val="en-GB"/>
        </w:rPr>
        <w:t xml:space="preserve"> allocation of costs to the products produced. This definition can only give limited insig</w:t>
      </w:r>
      <w:r w:rsidR="0090371B" w:rsidRPr="00C51D78">
        <w:rPr>
          <w:rFonts w:ascii="Arial" w:hAnsi="Arial" w:cs="Arial"/>
          <w:sz w:val="22"/>
          <w:szCs w:val="22"/>
          <w:lang w:val="en-GB"/>
        </w:rPr>
        <w:t xml:space="preserve">ht in the total administrative costs as a </w:t>
      </w:r>
      <w:r w:rsidR="006940BD" w:rsidRPr="00C51D78">
        <w:rPr>
          <w:rFonts w:ascii="Arial" w:hAnsi="Arial" w:cs="Arial"/>
          <w:sz w:val="22"/>
          <w:szCs w:val="22"/>
          <w:lang w:val="en-GB"/>
        </w:rPr>
        <w:t xml:space="preserve">large </w:t>
      </w:r>
      <w:r w:rsidR="0090371B" w:rsidRPr="00C51D78">
        <w:rPr>
          <w:rFonts w:ascii="Arial" w:hAnsi="Arial" w:cs="Arial"/>
          <w:sz w:val="22"/>
          <w:szCs w:val="22"/>
          <w:lang w:val="en-GB"/>
        </w:rPr>
        <w:t xml:space="preserve">component is excluded from the measurement in advance. </w:t>
      </w:r>
    </w:p>
    <w:p w:rsidR="000F62F4" w:rsidRPr="00C51D78" w:rsidRDefault="00F15B0B" w:rsidP="00C468BD">
      <w:pPr>
        <w:spacing w:line="360" w:lineRule="auto"/>
        <w:jc w:val="both"/>
        <w:rPr>
          <w:rFonts w:ascii="Arial" w:hAnsi="Arial" w:cs="Arial"/>
          <w:sz w:val="22"/>
          <w:szCs w:val="22"/>
          <w:lang w:val="en-GB"/>
        </w:rPr>
      </w:pPr>
      <w:r w:rsidRPr="00C51D78">
        <w:rPr>
          <w:rFonts w:ascii="Arial" w:hAnsi="Arial" w:cs="Arial"/>
          <w:sz w:val="22"/>
          <w:szCs w:val="22"/>
          <w:lang w:val="en-GB"/>
        </w:rPr>
        <w:t xml:space="preserve"> </w:t>
      </w:r>
    </w:p>
    <w:p w:rsidR="0038774E" w:rsidRPr="00F60D76" w:rsidRDefault="0075384E" w:rsidP="0038774E">
      <w:pPr>
        <w:spacing w:line="360" w:lineRule="auto"/>
        <w:jc w:val="both"/>
        <w:rPr>
          <w:rFonts w:ascii="Arial" w:hAnsi="Arial" w:cs="Arial"/>
          <w:sz w:val="22"/>
          <w:szCs w:val="22"/>
          <w:lang w:val="en-GB"/>
        </w:rPr>
      </w:pPr>
      <w:r w:rsidRPr="00C51D78">
        <w:rPr>
          <w:rFonts w:ascii="Arial" w:hAnsi="Arial" w:cs="Arial"/>
          <w:sz w:val="22"/>
          <w:szCs w:val="22"/>
          <w:lang w:val="en-GB"/>
        </w:rPr>
        <w:t>T</w:t>
      </w:r>
      <w:r w:rsidR="00FB0BC4" w:rsidRPr="00C51D78">
        <w:rPr>
          <w:rFonts w:ascii="Arial" w:hAnsi="Arial" w:cs="Arial"/>
          <w:sz w:val="22"/>
          <w:szCs w:val="22"/>
          <w:lang w:val="en-GB"/>
        </w:rPr>
        <w:t xml:space="preserve">he </w:t>
      </w:r>
      <w:r w:rsidR="00FB0BC4" w:rsidRPr="00F60D76">
        <w:rPr>
          <w:rFonts w:ascii="Arial" w:hAnsi="Arial" w:cs="Arial"/>
          <w:sz w:val="22"/>
          <w:szCs w:val="22"/>
          <w:lang w:val="en-GB"/>
        </w:rPr>
        <w:t xml:space="preserve">definition by Woolhandler and Himmelstein </w:t>
      </w:r>
      <w:r w:rsidR="001E6961" w:rsidRPr="00F60D76">
        <w:rPr>
          <w:rFonts w:ascii="Arial" w:hAnsi="Arial" w:cs="Arial"/>
          <w:sz w:val="22"/>
          <w:szCs w:val="22"/>
          <w:lang w:val="en-GB"/>
        </w:rPr>
        <w:t>(</w:t>
      </w:r>
      <w:r w:rsidR="00FB0BC4" w:rsidRPr="00F60D76">
        <w:rPr>
          <w:rFonts w:ascii="Arial" w:hAnsi="Arial" w:cs="Arial"/>
          <w:sz w:val="22"/>
          <w:szCs w:val="22"/>
          <w:lang w:val="en-GB"/>
        </w:rPr>
        <w:t>200</w:t>
      </w:r>
      <w:r w:rsidRPr="00F60D76">
        <w:rPr>
          <w:rFonts w:ascii="Arial" w:hAnsi="Arial" w:cs="Arial"/>
          <w:sz w:val="22"/>
          <w:szCs w:val="22"/>
          <w:lang w:val="en-GB"/>
        </w:rPr>
        <w:t>3</w:t>
      </w:r>
      <w:r w:rsidR="001E6961" w:rsidRPr="00F60D76">
        <w:rPr>
          <w:rFonts w:ascii="Arial" w:hAnsi="Arial" w:cs="Arial"/>
          <w:sz w:val="22"/>
          <w:szCs w:val="22"/>
          <w:lang w:val="en-GB"/>
        </w:rPr>
        <w:t>)</w:t>
      </w:r>
      <w:r w:rsidR="00FB0BC4" w:rsidRPr="00F60D76">
        <w:rPr>
          <w:rFonts w:ascii="Arial" w:hAnsi="Arial" w:cs="Arial"/>
          <w:sz w:val="22"/>
          <w:szCs w:val="22"/>
          <w:lang w:val="en-GB"/>
        </w:rPr>
        <w:t xml:space="preserve"> and </w:t>
      </w:r>
      <w:r w:rsidR="001E6961" w:rsidRPr="00F60D76">
        <w:rPr>
          <w:rFonts w:ascii="Arial" w:hAnsi="Arial" w:cs="Arial"/>
          <w:sz w:val="22"/>
          <w:szCs w:val="22"/>
          <w:lang w:val="en-GB"/>
        </w:rPr>
        <w:t xml:space="preserve">the definition of administrative costs according to general economic literature </w:t>
      </w:r>
      <w:r w:rsidRPr="00F60D76">
        <w:rPr>
          <w:rFonts w:ascii="Arial" w:hAnsi="Arial" w:cs="Arial"/>
          <w:sz w:val="22"/>
          <w:szCs w:val="22"/>
          <w:lang w:val="en-GB"/>
        </w:rPr>
        <w:t xml:space="preserve">both </w:t>
      </w:r>
      <w:r w:rsidR="001E6961" w:rsidRPr="00F60D76">
        <w:rPr>
          <w:rFonts w:ascii="Arial" w:hAnsi="Arial" w:cs="Arial"/>
          <w:sz w:val="22"/>
          <w:szCs w:val="22"/>
          <w:lang w:val="en-GB"/>
        </w:rPr>
        <w:t>make a distinction between direct and indirect costs</w:t>
      </w:r>
      <w:r w:rsidR="00B60EAB" w:rsidRPr="00F60D76">
        <w:rPr>
          <w:rFonts w:ascii="Arial" w:hAnsi="Arial" w:cs="Arial"/>
          <w:sz w:val="22"/>
          <w:szCs w:val="22"/>
          <w:lang w:val="en-GB"/>
        </w:rPr>
        <w:t xml:space="preserve">. </w:t>
      </w:r>
      <w:r w:rsidR="000F62F4" w:rsidRPr="00F60D76">
        <w:rPr>
          <w:rFonts w:ascii="Arial" w:hAnsi="Arial" w:cs="Arial"/>
          <w:sz w:val="22"/>
          <w:szCs w:val="22"/>
          <w:lang w:val="en-GB"/>
        </w:rPr>
        <w:t>This can also be seen in a number of definitions of administrative costs by Plexus and BKB (2010)</w:t>
      </w:r>
      <w:r w:rsidR="00B62BF9" w:rsidRPr="00F60D76">
        <w:rPr>
          <w:rFonts w:ascii="Arial" w:hAnsi="Arial" w:cs="Arial"/>
          <w:sz w:val="22"/>
          <w:szCs w:val="22"/>
          <w:lang w:val="en-GB"/>
        </w:rPr>
        <w:t>,</w:t>
      </w:r>
      <w:r w:rsidR="00CD1DA7" w:rsidRPr="00F60D76">
        <w:rPr>
          <w:rFonts w:ascii="Arial" w:hAnsi="Arial" w:cs="Arial"/>
          <w:sz w:val="22"/>
          <w:szCs w:val="22"/>
          <w:lang w:val="en-GB"/>
        </w:rPr>
        <w:t xml:space="preserve"> especially</w:t>
      </w:r>
      <w:r w:rsidR="00B62BF9" w:rsidRPr="00F60D76">
        <w:rPr>
          <w:rFonts w:ascii="Arial" w:hAnsi="Arial" w:cs="Arial"/>
          <w:sz w:val="22"/>
          <w:szCs w:val="22"/>
          <w:lang w:val="en-GB"/>
        </w:rPr>
        <w:t xml:space="preserve"> regarding overhead costs and administrative activities</w:t>
      </w:r>
      <w:r w:rsidR="000F62F4" w:rsidRPr="00F60D76">
        <w:rPr>
          <w:rFonts w:ascii="Arial" w:hAnsi="Arial" w:cs="Arial"/>
          <w:sz w:val="22"/>
          <w:szCs w:val="22"/>
          <w:lang w:val="en-GB"/>
        </w:rPr>
        <w:t xml:space="preserve">. </w:t>
      </w:r>
      <w:r w:rsidR="00B60EAB" w:rsidRPr="00F60D76">
        <w:rPr>
          <w:rFonts w:ascii="Arial" w:hAnsi="Arial" w:cs="Arial"/>
          <w:sz w:val="22"/>
          <w:szCs w:val="22"/>
          <w:lang w:val="en-GB"/>
        </w:rPr>
        <w:t>This distinction</w:t>
      </w:r>
      <w:r w:rsidR="000F62F4" w:rsidRPr="00F60D76">
        <w:rPr>
          <w:rFonts w:ascii="Arial" w:hAnsi="Arial" w:cs="Arial"/>
          <w:sz w:val="22"/>
          <w:szCs w:val="22"/>
          <w:lang w:val="en-GB"/>
        </w:rPr>
        <w:t xml:space="preserve"> in </w:t>
      </w:r>
      <w:r w:rsidR="00387B58" w:rsidRPr="00F60D76">
        <w:rPr>
          <w:rFonts w:ascii="Arial" w:hAnsi="Arial" w:cs="Arial"/>
          <w:sz w:val="22"/>
          <w:szCs w:val="22"/>
          <w:lang w:val="en-GB"/>
        </w:rPr>
        <w:t>all three</w:t>
      </w:r>
      <w:r w:rsidR="000F62F4" w:rsidRPr="00F60D76">
        <w:rPr>
          <w:rFonts w:ascii="Arial" w:hAnsi="Arial" w:cs="Arial"/>
          <w:sz w:val="22"/>
          <w:szCs w:val="22"/>
          <w:lang w:val="en-GB"/>
        </w:rPr>
        <w:t xml:space="preserve"> definitions</w:t>
      </w:r>
      <w:r w:rsidR="00B60EAB" w:rsidRPr="00F60D76">
        <w:rPr>
          <w:rFonts w:ascii="Arial" w:hAnsi="Arial" w:cs="Arial"/>
          <w:sz w:val="22"/>
          <w:szCs w:val="22"/>
          <w:lang w:val="en-GB"/>
        </w:rPr>
        <w:t xml:space="preserve"> is made on the base of the</w:t>
      </w:r>
      <w:r w:rsidR="00905D96" w:rsidRPr="00F60D76">
        <w:rPr>
          <w:rFonts w:ascii="Arial" w:hAnsi="Arial" w:cs="Arial"/>
          <w:sz w:val="22"/>
          <w:szCs w:val="22"/>
          <w:lang w:val="en-GB"/>
        </w:rPr>
        <w:t xml:space="preserve"> </w:t>
      </w:r>
      <w:r w:rsidR="004D3A21" w:rsidRPr="00F60D76">
        <w:rPr>
          <w:rFonts w:ascii="Arial" w:hAnsi="Arial" w:cs="Arial"/>
          <w:sz w:val="22"/>
          <w:szCs w:val="22"/>
          <w:lang w:val="en-GB"/>
        </w:rPr>
        <w:t>allocation of costs to</w:t>
      </w:r>
      <w:r w:rsidR="00B60EAB" w:rsidRPr="00F60D76">
        <w:rPr>
          <w:rFonts w:ascii="Arial" w:hAnsi="Arial" w:cs="Arial"/>
          <w:sz w:val="22"/>
          <w:szCs w:val="22"/>
          <w:lang w:val="en-GB"/>
        </w:rPr>
        <w:t xml:space="preserve"> healthcare products</w:t>
      </w:r>
      <w:r w:rsidR="000F62F4" w:rsidRPr="00F60D76">
        <w:rPr>
          <w:rFonts w:ascii="Arial" w:hAnsi="Arial" w:cs="Arial"/>
          <w:sz w:val="22"/>
          <w:szCs w:val="22"/>
          <w:lang w:val="en-GB"/>
        </w:rPr>
        <w:t xml:space="preserve">, and better reflects the </w:t>
      </w:r>
      <w:r w:rsidR="00022123" w:rsidRPr="00F60D76">
        <w:rPr>
          <w:rFonts w:ascii="Arial" w:hAnsi="Arial" w:cs="Arial"/>
          <w:sz w:val="22"/>
          <w:szCs w:val="22"/>
          <w:lang w:val="en-GB"/>
        </w:rPr>
        <w:t xml:space="preserve">management </w:t>
      </w:r>
      <w:r w:rsidR="000F62F4" w:rsidRPr="00F60D76">
        <w:rPr>
          <w:rFonts w:ascii="Arial" w:hAnsi="Arial" w:cs="Arial"/>
          <w:sz w:val="22"/>
          <w:szCs w:val="22"/>
          <w:lang w:val="en-GB"/>
        </w:rPr>
        <w:t>accounting view on administrative costs</w:t>
      </w:r>
      <w:r w:rsidR="004D3A21" w:rsidRPr="00F60D76">
        <w:rPr>
          <w:rFonts w:ascii="Arial" w:hAnsi="Arial" w:cs="Arial"/>
          <w:sz w:val="22"/>
          <w:szCs w:val="22"/>
          <w:lang w:val="en-GB"/>
        </w:rPr>
        <w:t xml:space="preserve">. </w:t>
      </w:r>
      <w:r w:rsidR="00B62BF9" w:rsidRPr="00F60D76">
        <w:rPr>
          <w:rFonts w:ascii="Arial" w:hAnsi="Arial" w:cs="Arial"/>
          <w:sz w:val="22"/>
          <w:szCs w:val="22"/>
          <w:lang w:val="en-GB"/>
        </w:rPr>
        <w:t xml:space="preserve">These </w:t>
      </w:r>
      <w:r w:rsidR="00FE4AAE" w:rsidRPr="00F60D76">
        <w:rPr>
          <w:rFonts w:ascii="Arial" w:hAnsi="Arial" w:cs="Arial"/>
          <w:sz w:val="22"/>
          <w:szCs w:val="22"/>
          <w:lang w:val="en-GB"/>
        </w:rPr>
        <w:t>definitions</w:t>
      </w:r>
      <w:r w:rsidR="00B62BF9" w:rsidRPr="00F60D76">
        <w:rPr>
          <w:rFonts w:ascii="Arial" w:hAnsi="Arial" w:cs="Arial"/>
          <w:sz w:val="22"/>
          <w:szCs w:val="22"/>
          <w:lang w:val="en-GB"/>
        </w:rPr>
        <w:t xml:space="preserve"> are not affected by the restrictions imposed in some of the other definitions</w:t>
      </w:r>
      <w:r w:rsidR="00231571">
        <w:rPr>
          <w:rFonts w:ascii="Arial" w:hAnsi="Arial" w:cs="Arial"/>
          <w:sz w:val="22"/>
          <w:szCs w:val="22"/>
          <w:lang w:val="en-GB"/>
        </w:rPr>
        <w:t>.</w:t>
      </w:r>
    </w:p>
    <w:p w:rsidR="00BE09B8" w:rsidRPr="00C51D78" w:rsidRDefault="00BE09B8" w:rsidP="00B60EAB">
      <w:pPr>
        <w:spacing w:line="360" w:lineRule="auto"/>
        <w:jc w:val="both"/>
        <w:rPr>
          <w:rFonts w:ascii="Arial" w:hAnsi="Arial" w:cs="Arial"/>
          <w:sz w:val="22"/>
          <w:szCs w:val="22"/>
          <w:lang w:val="en-GB"/>
        </w:rPr>
      </w:pPr>
      <w:r w:rsidRPr="00F60D76">
        <w:rPr>
          <w:rFonts w:ascii="Arial" w:hAnsi="Arial" w:cs="Arial"/>
          <w:sz w:val="22"/>
          <w:szCs w:val="22"/>
          <w:lang w:val="en-GB"/>
        </w:rPr>
        <w:t xml:space="preserve">The definition by </w:t>
      </w:r>
      <w:r w:rsidR="00B60EAB" w:rsidRPr="00F60D76">
        <w:rPr>
          <w:rFonts w:ascii="Arial" w:hAnsi="Arial" w:cs="Arial"/>
          <w:sz w:val="22"/>
          <w:szCs w:val="22"/>
          <w:lang w:val="en-GB"/>
        </w:rPr>
        <w:t>Woolhandler and Himmelstein gives a clear distinction of administrative and other expense categories</w:t>
      </w:r>
      <w:r w:rsidRPr="00F60D76">
        <w:rPr>
          <w:rFonts w:ascii="Arial" w:hAnsi="Arial" w:cs="Arial"/>
          <w:sz w:val="22"/>
          <w:szCs w:val="22"/>
          <w:lang w:val="en-GB"/>
        </w:rPr>
        <w:t xml:space="preserve"> and summarizes the expense categories which are regarded </w:t>
      </w:r>
      <w:r w:rsidR="0038774E" w:rsidRPr="00F60D76">
        <w:rPr>
          <w:rFonts w:ascii="Arial" w:hAnsi="Arial" w:cs="Arial"/>
          <w:sz w:val="22"/>
          <w:szCs w:val="22"/>
          <w:lang w:val="en-GB"/>
        </w:rPr>
        <w:t>as</w:t>
      </w:r>
      <w:r w:rsidRPr="00F60D76">
        <w:rPr>
          <w:rFonts w:ascii="Arial" w:hAnsi="Arial" w:cs="Arial"/>
          <w:sz w:val="22"/>
          <w:szCs w:val="22"/>
          <w:lang w:val="en-GB"/>
        </w:rPr>
        <w:t xml:space="preserve"> administrative. Although this definition has a distinction</w:t>
      </w:r>
      <w:r w:rsidR="00A84FF2">
        <w:rPr>
          <w:rFonts w:ascii="Arial" w:hAnsi="Arial" w:cs="Arial"/>
          <w:sz w:val="22"/>
          <w:szCs w:val="22"/>
          <w:lang w:val="en-GB"/>
        </w:rPr>
        <w:t xml:space="preserve"> between direct- and indirect costs</w:t>
      </w:r>
      <w:r w:rsidRPr="00F60D76">
        <w:rPr>
          <w:rFonts w:ascii="Arial" w:hAnsi="Arial" w:cs="Arial"/>
          <w:sz w:val="22"/>
          <w:szCs w:val="22"/>
          <w:lang w:val="en-GB"/>
        </w:rPr>
        <w:t>, the interpretation of Woolhandler and Himmelstein can severely limit the cho</w:t>
      </w:r>
      <w:r w:rsidR="006C4170" w:rsidRPr="00F60D76">
        <w:rPr>
          <w:rFonts w:ascii="Arial" w:hAnsi="Arial" w:cs="Arial"/>
          <w:sz w:val="22"/>
          <w:szCs w:val="22"/>
          <w:lang w:val="en-GB"/>
        </w:rPr>
        <w:t>ice</w:t>
      </w:r>
      <w:r w:rsidRPr="00F60D76">
        <w:rPr>
          <w:rFonts w:ascii="Arial" w:hAnsi="Arial" w:cs="Arial"/>
          <w:sz w:val="22"/>
          <w:szCs w:val="22"/>
          <w:lang w:val="en-GB"/>
        </w:rPr>
        <w:t xml:space="preserve"> for a </w:t>
      </w:r>
      <w:r w:rsidR="00BE1C9F" w:rsidRPr="00F60D76">
        <w:rPr>
          <w:rFonts w:ascii="Arial" w:hAnsi="Arial" w:cs="Arial"/>
          <w:sz w:val="22"/>
          <w:szCs w:val="22"/>
          <w:lang w:val="en-GB"/>
        </w:rPr>
        <w:t>cost measurement</w:t>
      </w:r>
      <w:r w:rsidR="00BE1C9F" w:rsidRPr="00C51D78">
        <w:rPr>
          <w:rFonts w:ascii="Arial" w:hAnsi="Arial" w:cs="Arial"/>
          <w:sz w:val="22"/>
          <w:szCs w:val="22"/>
          <w:lang w:val="en-GB"/>
        </w:rPr>
        <w:t xml:space="preserve"> model</w:t>
      </w:r>
      <w:r w:rsidR="00D02D08" w:rsidRPr="00C51D78">
        <w:rPr>
          <w:rFonts w:ascii="Arial" w:hAnsi="Arial" w:cs="Arial"/>
          <w:sz w:val="22"/>
          <w:szCs w:val="22"/>
          <w:lang w:val="en-GB"/>
        </w:rPr>
        <w:t xml:space="preserve"> in chapter 4</w:t>
      </w:r>
      <w:r w:rsidR="006B34DF" w:rsidRPr="00C51D78">
        <w:rPr>
          <w:rFonts w:ascii="Arial" w:hAnsi="Arial" w:cs="Arial"/>
          <w:sz w:val="22"/>
          <w:szCs w:val="22"/>
          <w:lang w:val="en-GB"/>
        </w:rPr>
        <w:t>.</w:t>
      </w:r>
      <w:r w:rsidR="00BE1C9F" w:rsidRPr="00C51D78">
        <w:rPr>
          <w:rFonts w:ascii="Arial" w:hAnsi="Arial" w:cs="Arial"/>
          <w:sz w:val="22"/>
          <w:szCs w:val="22"/>
          <w:lang w:val="en-GB"/>
        </w:rPr>
        <w:t xml:space="preserve"> </w:t>
      </w:r>
    </w:p>
    <w:p w:rsidR="000C5CA1" w:rsidRPr="00C51D78" w:rsidRDefault="000C5CA1" w:rsidP="00B60EAB">
      <w:pPr>
        <w:spacing w:line="360" w:lineRule="auto"/>
        <w:jc w:val="both"/>
        <w:rPr>
          <w:rFonts w:ascii="Arial" w:hAnsi="Arial" w:cs="Arial"/>
          <w:sz w:val="22"/>
          <w:szCs w:val="22"/>
          <w:lang w:val="en-GB"/>
        </w:rPr>
      </w:pPr>
    </w:p>
    <w:p w:rsidR="000C5CA1" w:rsidRPr="00C51D78" w:rsidRDefault="000C5CA1" w:rsidP="00B60EAB">
      <w:pPr>
        <w:spacing w:line="360" w:lineRule="auto"/>
        <w:jc w:val="both"/>
        <w:rPr>
          <w:rFonts w:ascii="Arial" w:hAnsi="Arial" w:cs="Arial"/>
          <w:sz w:val="22"/>
          <w:szCs w:val="22"/>
          <w:lang w:val="en-GB"/>
        </w:rPr>
      </w:pPr>
      <w:r w:rsidRPr="00C51D78">
        <w:rPr>
          <w:rFonts w:ascii="Arial" w:hAnsi="Arial" w:cs="Arial"/>
          <w:sz w:val="22"/>
          <w:szCs w:val="22"/>
          <w:lang w:val="en-GB"/>
        </w:rPr>
        <w:t>The definition from general economic literature has a distinction between the primary and supporting processes</w:t>
      </w:r>
      <w:r w:rsidR="002E09F2" w:rsidRPr="00C51D78">
        <w:rPr>
          <w:rFonts w:ascii="Arial" w:hAnsi="Arial" w:cs="Arial"/>
          <w:sz w:val="22"/>
          <w:szCs w:val="22"/>
          <w:lang w:val="en-GB"/>
        </w:rPr>
        <w:t>, which</w:t>
      </w:r>
      <w:r w:rsidR="008C1596">
        <w:rPr>
          <w:rFonts w:ascii="Arial" w:hAnsi="Arial" w:cs="Arial"/>
          <w:sz w:val="22"/>
          <w:szCs w:val="22"/>
          <w:lang w:val="en-GB"/>
        </w:rPr>
        <w:t xml:space="preserve"> is consistent with a management</w:t>
      </w:r>
      <w:r w:rsidR="002E09F2" w:rsidRPr="00C51D78">
        <w:rPr>
          <w:rFonts w:ascii="Arial" w:hAnsi="Arial" w:cs="Arial"/>
          <w:sz w:val="22"/>
          <w:szCs w:val="22"/>
          <w:lang w:val="en-GB"/>
        </w:rPr>
        <w:t xml:space="preserve"> accounting view of administrative costs</w:t>
      </w:r>
      <w:r w:rsidRPr="00C51D78">
        <w:rPr>
          <w:rFonts w:ascii="Arial" w:hAnsi="Arial" w:cs="Arial"/>
          <w:sz w:val="22"/>
          <w:szCs w:val="22"/>
          <w:lang w:val="en-GB"/>
        </w:rPr>
        <w:t>. It defines the administrative costs broadly</w:t>
      </w:r>
      <w:r w:rsidR="002E09F2" w:rsidRPr="00C51D78">
        <w:rPr>
          <w:rFonts w:ascii="Arial" w:hAnsi="Arial" w:cs="Arial"/>
          <w:sz w:val="22"/>
          <w:szCs w:val="22"/>
          <w:lang w:val="en-GB"/>
        </w:rPr>
        <w:t xml:space="preserve"> and thereby overcoming the restrictions of administrative costs of some of the definitions. This will be beneficial when </w:t>
      </w:r>
      <w:r w:rsidR="002E09F2" w:rsidRPr="00C51D78">
        <w:rPr>
          <w:rFonts w:ascii="Arial" w:hAnsi="Arial" w:cs="Arial"/>
          <w:sz w:val="22"/>
          <w:szCs w:val="22"/>
          <w:lang w:val="en-GB"/>
        </w:rPr>
        <w:lastRenderedPageBreak/>
        <w:t>selecting a cost measurement model to perform the measurement of administrative costs.</w:t>
      </w:r>
      <w:r w:rsidRPr="00C51D78">
        <w:rPr>
          <w:rFonts w:ascii="Arial" w:hAnsi="Arial" w:cs="Arial"/>
          <w:sz w:val="22"/>
          <w:szCs w:val="22"/>
          <w:lang w:val="en-GB"/>
        </w:rPr>
        <w:t xml:space="preserve"> </w:t>
      </w:r>
      <w:r w:rsidR="002E09F2" w:rsidRPr="00C51D78">
        <w:rPr>
          <w:rFonts w:ascii="Arial" w:hAnsi="Arial" w:cs="Arial"/>
          <w:sz w:val="22"/>
          <w:szCs w:val="22"/>
          <w:lang w:val="en-GB"/>
        </w:rPr>
        <w:t>The administrative costs in this thesis will</w:t>
      </w:r>
      <w:r w:rsidR="00F71C89" w:rsidRPr="00C51D78">
        <w:rPr>
          <w:rFonts w:ascii="Arial" w:hAnsi="Arial" w:cs="Arial"/>
          <w:sz w:val="22"/>
          <w:szCs w:val="22"/>
          <w:lang w:val="en-GB"/>
        </w:rPr>
        <w:t xml:space="preserve"> therefore</w:t>
      </w:r>
      <w:r w:rsidR="002E09F2" w:rsidRPr="00C51D78">
        <w:rPr>
          <w:rFonts w:ascii="Arial" w:hAnsi="Arial" w:cs="Arial"/>
          <w:sz w:val="22"/>
          <w:szCs w:val="22"/>
          <w:lang w:val="en-GB"/>
        </w:rPr>
        <w:t xml:space="preserve"> be defined as;</w:t>
      </w:r>
    </w:p>
    <w:p w:rsidR="00BE09B8" w:rsidRPr="00C51D78" w:rsidRDefault="00BE09B8" w:rsidP="00B60EAB">
      <w:pPr>
        <w:spacing w:line="360" w:lineRule="auto"/>
        <w:jc w:val="both"/>
        <w:rPr>
          <w:rFonts w:ascii="Arial" w:hAnsi="Arial" w:cs="Arial"/>
          <w:sz w:val="22"/>
          <w:szCs w:val="22"/>
          <w:lang w:val="en-GB"/>
        </w:rPr>
      </w:pPr>
    </w:p>
    <w:p w:rsidR="002E09F2" w:rsidRPr="00C51D78" w:rsidRDefault="002E09F2" w:rsidP="002E09F2">
      <w:pPr>
        <w:spacing w:line="360" w:lineRule="auto"/>
        <w:jc w:val="both"/>
        <w:rPr>
          <w:rFonts w:ascii="Arial" w:hAnsi="Arial" w:cs="Arial"/>
          <w:b/>
          <w:sz w:val="22"/>
          <w:szCs w:val="22"/>
          <w:lang w:val="en-GB"/>
        </w:rPr>
      </w:pPr>
      <w:r w:rsidRPr="00C51D78">
        <w:rPr>
          <w:rFonts w:ascii="Arial" w:hAnsi="Arial" w:cs="Arial"/>
          <w:sz w:val="22"/>
          <w:szCs w:val="22"/>
          <w:lang w:val="en-GB"/>
        </w:rPr>
        <w:tab/>
        <w:t>"</w:t>
      </w:r>
      <w:r w:rsidRPr="00C51D78">
        <w:rPr>
          <w:rFonts w:ascii="Arial" w:hAnsi="Arial" w:cs="Arial"/>
          <w:b/>
          <w:sz w:val="22"/>
          <w:szCs w:val="22"/>
          <w:lang w:val="en-GB"/>
        </w:rPr>
        <w:t xml:space="preserve">costs that are associated with management, clerical and general functions </w:t>
      </w:r>
      <w:r w:rsidRPr="00C51D78">
        <w:rPr>
          <w:rFonts w:ascii="Arial" w:hAnsi="Arial" w:cs="Arial"/>
          <w:b/>
          <w:sz w:val="22"/>
          <w:szCs w:val="22"/>
          <w:lang w:val="en-GB"/>
        </w:rPr>
        <w:tab/>
        <w:t xml:space="preserve">within an organization that cannot be directly applied to some expense </w:t>
      </w:r>
      <w:r w:rsidRPr="00C51D78">
        <w:rPr>
          <w:rFonts w:ascii="Arial" w:hAnsi="Arial" w:cs="Arial"/>
          <w:b/>
          <w:sz w:val="22"/>
          <w:szCs w:val="22"/>
          <w:lang w:val="en-GB"/>
        </w:rPr>
        <w:tab/>
        <w:t xml:space="preserve">category related to operation" </w:t>
      </w:r>
    </w:p>
    <w:p w:rsidR="00157896" w:rsidRPr="00C51D78" w:rsidRDefault="00C561EF" w:rsidP="003E7E50">
      <w:pPr>
        <w:pStyle w:val="Heading3"/>
        <w:spacing w:line="360" w:lineRule="auto"/>
        <w:jc w:val="both"/>
        <w:rPr>
          <w:b w:val="0"/>
          <w:bCs w:val="0"/>
          <w:kern w:val="32"/>
          <w:sz w:val="22"/>
          <w:szCs w:val="22"/>
          <w:u w:val="single"/>
          <w:lang w:val="en-GB"/>
        </w:rPr>
      </w:pPr>
      <w:bookmarkStart w:id="90" w:name="OLE_LINK3"/>
      <w:r w:rsidRPr="00C51D78">
        <w:rPr>
          <w:b w:val="0"/>
          <w:bCs w:val="0"/>
          <w:kern w:val="32"/>
          <w:sz w:val="22"/>
          <w:szCs w:val="22"/>
          <w:u w:val="single"/>
          <w:lang w:val="en-GB"/>
        </w:rPr>
        <w:br w:type="page"/>
      </w:r>
      <w:bookmarkStart w:id="91" w:name="_Toc332190507"/>
      <w:r w:rsidR="00157896" w:rsidRPr="00C51D78">
        <w:rPr>
          <w:b w:val="0"/>
          <w:bCs w:val="0"/>
          <w:kern w:val="32"/>
          <w:sz w:val="22"/>
          <w:szCs w:val="22"/>
          <w:u w:val="single"/>
          <w:lang w:val="en-GB"/>
        </w:rPr>
        <w:lastRenderedPageBreak/>
        <w:t>Conclusion chapter 3</w:t>
      </w:r>
      <w:bookmarkEnd w:id="91"/>
    </w:p>
    <w:p w:rsidR="00496065" w:rsidRDefault="00B474BC" w:rsidP="00B903AE">
      <w:pPr>
        <w:spacing w:line="360" w:lineRule="auto"/>
        <w:jc w:val="both"/>
        <w:rPr>
          <w:rFonts w:ascii="Arial" w:hAnsi="Arial" w:cs="Arial"/>
          <w:sz w:val="22"/>
          <w:szCs w:val="22"/>
          <w:lang w:val="en-GB"/>
        </w:rPr>
      </w:pPr>
      <w:r w:rsidRPr="00C51D78">
        <w:rPr>
          <w:rFonts w:ascii="Arial" w:hAnsi="Arial" w:cs="Arial"/>
          <w:sz w:val="22"/>
          <w:szCs w:val="22"/>
          <w:lang w:val="en-GB"/>
        </w:rPr>
        <w:t>In this chapter</w:t>
      </w:r>
      <w:r w:rsidR="00884EE6">
        <w:rPr>
          <w:rFonts w:ascii="Arial" w:hAnsi="Arial" w:cs="Arial"/>
          <w:sz w:val="22"/>
          <w:szCs w:val="22"/>
          <w:lang w:val="en-GB"/>
        </w:rPr>
        <w:t xml:space="preserve"> a number of </w:t>
      </w:r>
      <w:r w:rsidRPr="00C51D78">
        <w:rPr>
          <w:rFonts w:ascii="Arial" w:hAnsi="Arial" w:cs="Arial"/>
          <w:sz w:val="22"/>
          <w:szCs w:val="22"/>
          <w:lang w:val="en-GB"/>
        </w:rPr>
        <w:t>effects of the modernization of the AWBZ</w:t>
      </w:r>
      <w:r w:rsidR="00884EE6">
        <w:rPr>
          <w:rFonts w:ascii="Arial" w:hAnsi="Arial" w:cs="Arial"/>
          <w:sz w:val="22"/>
          <w:szCs w:val="22"/>
          <w:lang w:val="en-GB"/>
        </w:rPr>
        <w:t xml:space="preserve"> on the administrative costs of healthcare organizations</w:t>
      </w:r>
      <w:r w:rsidRPr="00C51D78">
        <w:rPr>
          <w:rFonts w:ascii="Arial" w:hAnsi="Arial" w:cs="Arial"/>
          <w:sz w:val="22"/>
          <w:szCs w:val="22"/>
          <w:lang w:val="en-GB"/>
        </w:rPr>
        <w:t xml:space="preserve"> </w:t>
      </w:r>
      <w:r w:rsidR="00884EE6">
        <w:rPr>
          <w:rFonts w:ascii="Arial" w:hAnsi="Arial" w:cs="Arial"/>
          <w:sz w:val="22"/>
          <w:szCs w:val="22"/>
          <w:lang w:val="en-GB"/>
        </w:rPr>
        <w:t>is</w:t>
      </w:r>
      <w:r w:rsidRPr="00C51D78">
        <w:rPr>
          <w:rFonts w:ascii="Arial" w:hAnsi="Arial" w:cs="Arial"/>
          <w:sz w:val="22"/>
          <w:szCs w:val="22"/>
          <w:lang w:val="en-GB"/>
        </w:rPr>
        <w:t xml:space="preserve"> described. </w:t>
      </w:r>
      <w:r w:rsidR="00FE4AAE" w:rsidRPr="00C51D78">
        <w:rPr>
          <w:rFonts w:ascii="Arial" w:hAnsi="Arial" w:cs="Arial"/>
          <w:sz w:val="22"/>
          <w:szCs w:val="22"/>
          <w:lang w:val="en-GB"/>
        </w:rPr>
        <w:t>These effects consist</w:t>
      </w:r>
      <w:r w:rsidR="005F6F6D" w:rsidRPr="00C51D78">
        <w:rPr>
          <w:rFonts w:ascii="Arial" w:hAnsi="Arial" w:cs="Arial"/>
          <w:sz w:val="22"/>
          <w:szCs w:val="22"/>
          <w:lang w:val="en-GB"/>
        </w:rPr>
        <w:t xml:space="preserve"> of changes </w:t>
      </w:r>
      <w:r w:rsidR="000B026B">
        <w:rPr>
          <w:rFonts w:ascii="Arial" w:hAnsi="Arial" w:cs="Arial"/>
          <w:sz w:val="22"/>
          <w:szCs w:val="22"/>
          <w:lang w:val="en-GB"/>
        </w:rPr>
        <w:t>to</w:t>
      </w:r>
      <w:r w:rsidR="005F6F6D" w:rsidRPr="00C51D78">
        <w:rPr>
          <w:rFonts w:ascii="Arial" w:hAnsi="Arial" w:cs="Arial"/>
          <w:sz w:val="22"/>
          <w:szCs w:val="22"/>
          <w:lang w:val="en-GB"/>
        </w:rPr>
        <w:t xml:space="preserve"> the composition of healthcare packages under the AWBZ, the instruments for cost control and changes regarding the financing of </w:t>
      </w:r>
      <w:r w:rsidR="000B026B">
        <w:rPr>
          <w:rFonts w:ascii="Arial" w:hAnsi="Arial" w:cs="Arial"/>
          <w:sz w:val="22"/>
          <w:szCs w:val="22"/>
          <w:lang w:val="en-GB"/>
        </w:rPr>
        <w:t>healthcare</w:t>
      </w:r>
      <w:r w:rsidR="005F6F6D" w:rsidRPr="00C51D78">
        <w:rPr>
          <w:rFonts w:ascii="Arial" w:hAnsi="Arial" w:cs="Arial"/>
          <w:sz w:val="22"/>
          <w:szCs w:val="22"/>
          <w:lang w:val="en-GB"/>
        </w:rPr>
        <w:t xml:space="preserve">. </w:t>
      </w:r>
      <w:r w:rsidR="000B026B">
        <w:rPr>
          <w:rFonts w:ascii="Arial" w:hAnsi="Arial" w:cs="Arial"/>
          <w:sz w:val="22"/>
          <w:szCs w:val="22"/>
          <w:lang w:val="en-GB"/>
        </w:rPr>
        <w:t xml:space="preserve">The effects indicate consequences for the administrative costs for both the primary and supporting processes of healthcare organizations. </w:t>
      </w:r>
      <w:r w:rsidR="00496065" w:rsidRPr="00C51D78">
        <w:rPr>
          <w:rFonts w:ascii="Arial" w:hAnsi="Arial" w:cs="Arial"/>
          <w:sz w:val="22"/>
          <w:szCs w:val="22"/>
          <w:lang w:val="en-GB"/>
        </w:rPr>
        <w:t xml:space="preserve">Before the effects of these changes can be measured a cost measurement model needs to be selected in chapter 4. This model will be used to </w:t>
      </w:r>
      <w:r w:rsidR="00FE4AAE" w:rsidRPr="00C51D78">
        <w:rPr>
          <w:rFonts w:ascii="Arial" w:hAnsi="Arial" w:cs="Arial"/>
          <w:sz w:val="22"/>
          <w:szCs w:val="22"/>
          <w:lang w:val="en-GB"/>
        </w:rPr>
        <w:t>perform the measurement</w:t>
      </w:r>
      <w:r w:rsidR="00496065" w:rsidRPr="00C51D78">
        <w:rPr>
          <w:rFonts w:ascii="Arial" w:hAnsi="Arial" w:cs="Arial"/>
          <w:sz w:val="22"/>
          <w:szCs w:val="22"/>
          <w:lang w:val="en-GB"/>
        </w:rPr>
        <w:t xml:space="preserve"> </w:t>
      </w:r>
      <w:r w:rsidR="006E48DD">
        <w:rPr>
          <w:rFonts w:ascii="Arial" w:hAnsi="Arial" w:cs="Arial"/>
          <w:sz w:val="22"/>
          <w:szCs w:val="22"/>
          <w:lang w:val="en-GB"/>
        </w:rPr>
        <w:t xml:space="preserve">of administrative costs. </w:t>
      </w:r>
    </w:p>
    <w:p w:rsidR="006E48DD" w:rsidRPr="00C51D78" w:rsidRDefault="006E48DD" w:rsidP="00B903AE">
      <w:pPr>
        <w:spacing w:line="360" w:lineRule="auto"/>
        <w:jc w:val="both"/>
        <w:rPr>
          <w:rFonts w:ascii="Arial" w:hAnsi="Arial" w:cs="Arial"/>
          <w:sz w:val="22"/>
          <w:szCs w:val="22"/>
          <w:lang w:val="en-GB"/>
        </w:rPr>
      </w:pPr>
    </w:p>
    <w:p w:rsidR="00A80540" w:rsidRPr="00C51D78" w:rsidRDefault="00CC6135" w:rsidP="00A80540">
      <w:pPr>
        <w:spacing w:line="360" w:lineRule="auto"/>
        <w:jc w:val="both"/>
        <w:rPr>
          <w:rFonts w:ascii="Arial" w:hAnsi="Arial" w:cs="Arial"/>
          <w:sz w:val="22"/>
          <w:szCs w:val="22"/>
          <w:lang w:val="en-GB"/>
        </w:rPr>
      </w:pPr>
      <w:r w:rsidRPr="00C51D78">
        <w:rPr>
          <w:rFonts w:ascii="Arial" w:hAnsi="Arial" w:cs="Arial"/>
          <w:sz w:val="22"/>
          <w:szCs w:val="22"/>
          <w:lang w:val="en-GB"/>
        </w:rPr>
        <w:t xml:space="preserve">In order to select a </w:t>
      </w:r>
      <w:r w:rsidR="008410D7" w:rsidRPr="00C51D78">
        <w:rPr>
          <w:rFonts w:ascii="Arial" w:hAnsi="Arial" w:cs="Arial"/>
          <w:sz w:val="22"/>
          <w:szCs w:val="22"/>
          <w:lang w:val="en-GB"/>
        </w:rPr>
        <w:t xml:space="preserve">model, it should be clear what </w:t>
      </w:r>
      <w:r w:rsidR="00150120" w:rsidRPr="00C51D78">
        <w:rPr>
          <w:rFonts w:ascii="Arial" w:hAnsi="Arial" w:cs="Arial"/>
          <w:sz w:val="22"/>
          <w:szCs w:val="22"/>
          <w:lang w:val="en-GB"/>
        </w:rPr>
        <w:t xml:space="preserve">this model </w:t>
      </w:r>
      <w:r w:rsidRPr="00C51D78">
        <w:rPr>
          <w:rFonts w:ascii="Arial" w:hAnsi="Arial" w:cs="Arial"/>
          <w:sz w:val="22"/>
          <w:szCs w:val="22"/>
          <w:lang w:val="en-GB"/>
        </w:rPr>
        <w:t xml:space="preserve">needs </w:t>
      </w:r>
      <w:r w:rsidR="00150120" w:rsidRPr="00C51D78">
        <w:rPr>
          <w:rFonts w:ascii="Arial" w:hAnsi="Arial" w:cs="Arial"/>
          <w:sz w:val="22"/>
          <w:szCs w:val="22"/>
          <w:lang w:val="en-GB"/>
        </w:rPr>
        <w:t xml:space="preserve">to measure. For this reason several definitions of administrative costs are </w:t>
      </w:r>
      <w:r w:rsidR="00A60235" w:rsidRPr="00C51D78">
        <w:rPr>
          <w:rFonts w:ascii="Arial" w:hAnsi="Arial" w:cs="Arial"/>
          <w:sz w:val="22"/>
          <w:szCs w:val="22"/>
          <w:lang w:val="en-GB"/>
        </w:rPr>
        <w:t xml:space="preserve">described </w:t>
      </w:r>
      <w:r w:rsidR="00150120" w:rsidRPr="00C51D78">
        <w:rPr>
          <w:rFonts w:ascii="Arial" w:hAnsi="Arial" w:cs="Arial"/>
          <w:sz w:val="22"/>
          <w:szCs w:val="22"/>
          <w:lang w:val="en-GB"/>
        </w:rPr>
        <w:t xml:space="preserve">in the second paragraph </w:t>
      </w:r>
      <w:r w:rsidR="00A60235" w:rsidRPr="00C51D78">
        <w:rPr>
          <w:rFonts w:ascii="Arial" w:hAnsi="Arial" w:cs="Arial"/>
          <w:sz w:val="22"/>
          <w:szCs w:val="22"/>
          <w:lang w:val="en-GB"/>
        </w:rPr>
        <w:t xml:space="preserve">and analysed in the third paragraph </w:t>
      </w:r>
      <w:r w:rsidR="00150120" w:rsidRPr="00C51D78">
        <w:rPr>
          <w:rFonts w:ascii="Arial" w:hAnsi="Arial" w:cs="Arial"/>
          <w:sz w:val="22"/>
          <w:szCs w:val="22"/>
          <w:lang w:val="en-GB"/>
        </w:rPr>
        <w:t>of this chapter</w:t>
      </w:r>
      <w:r w:rsidR="008410D7" w:rsidRPr="00C51D78">
        <w:rPr>
          <w:rFonts w:ascii="Arial" w:hAnsi="Arial" w:cs="Arial"/>
          <w:sz w:val="22"/>
          <w:szCs w:val="22"/>
          <w:lang w:val="en-GB"/>
        </w:rPr>
        <w:t>.</w:t>
      </w:r>
      <w:r w:rsidR="00952A8B" w:rsidRPr="00C51D78">
        <w:rPr>
          <w:rFonts w:ascii="Arial" w:hAnsi="Arial" w:cs="Arial"/>
          <w:sz w:val="22"/>
          <w:szCs w:val="22"/>
          <w:lang w:val="en-GB"/>
        </w:rPr>
        <w:t xml:space="preserve"> </w:t>
      </w:r>
    </w:p>
    <w:p w:rsidR="00A80540" w:rsidRPr="00C51D78" w:rsidRDefault="00A80540" w:rsidP="00A80540">
      <w:pPr>
        <w:spacing w:line="360" w:lineRule="auto"/>
        <w:jc w:val="both"/>
        <w:rPr>
          <w:rFonts w:ascii="Arial" w:hAnsi="Arial" w:cs="Arial"/>
          <w:sz w:val="22"/>
          <w:szCs w:val="22"/>
          <w:lang w:val="en-GB"/>
        </w:rPr>
      </w:pPr>
      <w:r w:rsidRPr="00F60D76">
        <w:rPr>
          <w:rFonts w:ascii="Arial" w:hAnsi="Arial" w:cs="Arial"/>
          <w:sz w:val="22"/>
          <w:szCs w:val="22"/>
          <w:lang w:val="en-GB"/>
        </w:rPr>
        <w:t>The public at large and healthcare professionals see administrative burdens much broader, than defined by the Ministry of Health. This is concluded by PWC (2006) from a study of the administrative burdens by healthcare organizations and healthcare professionals. By defining the administrative cost</w:t>
      </w:r>
      <w:r w:rsidR="002D48D3">
        <w:rPr>
          <w:rFonts w:ascii="Arial" w:hAnsi="Arial" w:cs="Arial"/>
          <w:sz w:val="22"/>
          <w:szCs w:val="22"/>
          <w:lang w:val="en-GB"/>
        </w:rPr>
        <w:t>s</w:t>
      </w:r>
      <w:r w:rsidRPr="00F60D76">
        <w:rPr>
          <w:rFonts w:ascii="Arial" w:hAnsi="Arial" w:cs="Arial"/>
          <w:sz w:val="22"/>
          <w:szCs w:val="22"/>
          <w:lang w:val="en-GB"/>
        </w:rPr>
        <w:t xml:space="preserve"> broader than "arising from law and </w:t>
      </w:r>
      <w:r w:rsidR="002D48D3">
        <w:rPr>
          <w:rFonts w:ascii="Arial" w:hAnsi="Arial" w:cs="Arial"/>
          <w:sz w:val="22"/>
          <w:szCs w:val="22"/>
          <w:lang w:val="en-GB"/>
        </w:rPr>
        <w:t>g</w:t>
      </w:r>
      <w:r w:rsidRPr="00F60D76">
        <w:rPr>
          <w:rFonts w:ascii="Arial" w:hAnsi="Arial" w:cs="Arial"/>
          <w:sz w:val="22"/>
          <w:szCs w:val="22"/>
          <w:lang w:val="en-GB"/>
        </w:rPr>
        <w:t>overnmental</w:t>
      </w:r>
      <w:r w:rsidRPr="00C51D78">
        <w:rPr>
          <w:rFonts w:ascii="Arial" w:hAnsi="Arial" w:cs="Arial"/>
          <w:sz w:val="22"/>
          <w:szCs w:val="22"/>
          <w:lang w:val="en-GB"/>
        </w:rPr>
        <w:t xml:space="preserve"> regulations" decision</w:t>
      </w:r>
      <w:r w:rsidR="008C1596">
        <w:rPr>
          <w:rFonts w:ascii="Arial" w:hAnsi="Arial" w:cs="Arial"/>
          <w:sz w:val="22"/>
          <w:szCs w:val="22"/>
          <w:lang w:val="en-GB"/>
        </w:rPr>
        <w:t>-</w:t>
      </w:r>
      <w:r w:rsidRPr="00C51D78">
        <w:rPr>
          <w:rFonts w:ascii="Arial" w:hAnsi="Arial" w:cs="Arial"/>
          <w:sz w:val="22"/>
          <w:szCs w:val="22"/>
          <w:lang w:val="en-GB"/>
        </w:rPr>
        <w:t>makers could use the outcome to reduce the administrative cost</w:t>
      </w:r>
      <w:r w:rsidR="002D48D3">
        <w:rPr>
          <w:rFonts w:ascii="Arial" w:hAnsi="Arial" w:cs="Arial"/>
          <w:sz w:val="22"/>
          <w:szCs w:val="22"/>
          <w:lang w:val="en-GB"/>
        </w:rPr>
        <w:t>s</w:t>
      </w:r>
      <w:r w:rsidRPr="00C51D78">
        <w:rPr>
          <w:rFonts w:ascii="Arial" w:hAnsi="Arial" w:cs="Arial"/>
          <w:sz w:val="22"/>
          <w:szCs w:val="22"/>
          <w:lang w:val="en-GB"/>
        </w:rPr>
        <w:t xml:space="preserve"> in different </w:t>
      </w:r>
      <w:r w:rsidR="00284419" w:rsidRPr="00C51D78">
        <w:rPr>
          <w:rFonts w:ascii="Arial" w:hAnsi="Arial" w:cs="Arial"/>
          <w:sz w:val="22"/>
          <w:szCs w:val="22"/>
          <w:lang w:val="en-GB"/>
        </w:rPr>
        <w:t>areas</w:t>
      </w:r>
      <w:r w:rsidRPr="00C51D78">
        <w:rPr>
          <w:rFonts w:ascii="Arial" w:hAnsi="Arial" w:cs="Arial"/>
          <w:sz w:val="22"/>
          <w:szCs w:val="22"/>
          <w:lang w:val="en-GB"/>
        </w:rPr>
        <w:t xml:space="preserve"> than laws and regulations by the Ministry. By applying the definition of administrative burdens too narrow, it is very well possible that measures of </w:t>
      </w:r>
      <w:r w:rsidR="006E48DD">
        <w:rPr>
          <w:rFonts w:ascii="Arial" w:hAnsi="Arial" w:cs="Arial"/>
          <w:sz w:val="22"/>
          <w:szCs w:val="22"/>
          <w:lang w:val="en-GB"/>
        </w:rPr>
        <w:t>reducing administrative costs</w:t>
      </w:r>
      <w:r w:rsidRPr="00C51D78">
        <w:rPr>
          <w:rFonts w:ascii="Arial" w:hAnsi="Arial" w:cs="Arial"/>
          <w:sz w:val="22"/>
          <w:szCs w:val="22"/>
          <w:lang w:val="en-GB"/>
        </w:rPr>
        <w:t xml:space="preserve"> will be overlooked. It can therefore be advocated to interpret administrative </w:t>
      </w:r>
      <w:r w:rsidR="008C1596">
        <w:rPr>
          <w:rFonts w:ascii="Arial" w:hAnsi="Arial" w:cs="Arial"/>
          <w:sz w:val="22"/>
          <w:szCs w:val="22"/>
          <w:lang w:val="en-GB"/>
        </w:rPr>
        <w:t>costs</w:t>
      </w:r>
      <w:r w:rsidRPr="00C51D78">
        <w:rPr>
          <w:rFonts w:ascii="Arial" w:hAnsi="Arial" w:cs="Arial"/>
          <w:sz w:val="22"/>
          <w:szCs w:val="22"/>
          <w:lang w:val="en-GB"/>
        </w:rPr>
        <w:t xml:space="preserve"> broadly. </w:t>
      </w:r>
      <w:r w:rsidR="00A84FF2">
        <w:rPr>
          <w:rFonts w:ascii="Arial" w:hAnsi="Arial" w:cs="Arial"/>
          <w:sz w:val="22"/>
          <w:szCs w:val="22"/>
          <w:lang w:val="en-GB"/>
        </w:rPr>
        <w:t>B</w:t>
      </w:r>
      <w:r w:rsidRPr="00C51D78">
        <w:rPr>
          <w:rFonts w:ascii="Arial" w:hAnsi="Arial" w:cs="Arial"/>
          <w:sz w:val="22"/>
          <w:szCs w:val="22"/>
          <w:lang w:val="en-GB"/>
        </w:rPr>
        <w:t>y applying the definition to</w:t>
      </w:r>
      <w:r w:rsidR="008C1596">
        <w:rPr>
          <w:rFonts w:ascii="Arial" w:hAnsi="Arial" w:cs="Arial"/>
          <w:sz w:val="22"/>
          <w:szCs w:val="22"/>
          <w:lang w:val="en-GB"/>
        </w:rPr>
        <w:t>o</w:t>
      </w:r>
      <w:r w:rsidRPr="00C51D78">
        <w:rPr>
          <w:rFonts w:ascii="Arial" w:hAnsi="Arial" w:cs="Arial"/>
          <w:sz w:val="22"/>
          <w:szCs w:val="22"/>
          <w:lang w:val="en-GB"/>
        </w:rPr>
        <w:t xml:space="preserve"> narrow health professionals</w:t>
      </w:r>
      <w:r w:rsidR="00A84FF2">
        <w:rPr>
          <w:rFonts w:ascii="Arial" w:hAnsi="Arial" w:cs="Arial"/>
          <w:sz w:val="22"/>
          <w:szCs w:val="22"/>
          <w:lang w:val="en-GB"/>
        </w:rPr>
        <w:t xml:space="preserve"> and healthcare organizations</w:t>
      </w:r>
      <w:r w:rsidRPr="00C51D78">
        <w:rPr>
          <w:rFonts w:ascii="Arial" w:hAnsi="Arial" w:cs="Arial"/>
          <w:sz w:val="22"/>
          <w:szCs w:val="22"/>
          <w:lang w:val="en-GB"/>
        </w:rPr>
        <w:t xml:space="preserve"> can no longer identify themselves with the conclusions and measures taken to reduce administrative costs by the Ministry. </w:t>
      </w:r>
    </w:p>
    <w:p w:rsidR="00A80540" w:rsidRPr="00C51D78" w:rsidRDefault="00A80540" w:rsidP="00A80540">
      <w:pPr>
        <w:spacing w:line="360" w:lineRule="auto"/>
        <w:jc w:val="both"/>
        <w:rPr>
          <w:rFonts w:ascii="Arial" w:hAnsi="Arial" w:cs="Arial"/>
          <w:sz w:val="22"/>
          <w:szCs w:val="22"/>
          <w:lang w:val="en-GB"/>
        </w:rPr>
      </w:pPr>
    </w:p>
    <w:p w:rsidR="00A80540" w:rsidRPr="00C51D78" w:rsidRDefault="00A60235" w:rsidP="00A80540">
      <w:pPr>
        <w:spacing w:line="360" w:lineRule="auto"/>
        <w:jc w:val="both"/>
        <w:rPr>
          <w:rFonts w:ascii="Arial" w:hAnsi="Arial" w:cs="Arial"/>
          <w:sz w:val="22"/>
          <w:szCs w:val="22"/>
          <w:lang w:val="en-GB"/>
        </w:rPr>
      </w:pPr>
      <w:r w:rsidRPr="00C51D78">
        <w:rPr>
          <w:rFonts w:ascii="Arial" w:hAnsi="Arial" w:cs="Arial"/>
          <w:sz w:val="22"/>
          <w:szCs w:val="22"/>
          <w:lang w:val="en-GB"/>
        </w:rPr>
        <w:t>The definition shoul</w:t>
      </w:r>
      <w:r w:rsidR="000B026B">
        <w:rPr>
          <w:rFonts w:ascii="Arial" w:hAnsi="Arial" w:cs="Arial"/>
          <w:sz w:val="22"/>
          <w:szCs w:val="22"/>
          <w:lang w:val="en-GB"/>
        </w:rPr>
        <w:t xml:space="preserve">d be able to capture the effects </w:t>
      </w:r>
      <w:r w:rsidRPr="00C51D78">
        <w:rPr>
          <w:rFonts w:ascii="Arial" w:hAnsi="Arial" w:cs="Arial"/>
          <w:sz w:val="22"/>
          <w:szCs w:val="22"/>
          <w:lang w:val="en-GB"/>
        </w:rPr>
        <w:t xml:space="preserve">of the healthcare system reforms form the perspective of the healthcare providers and be able to measure the administrative costs from </w:t>
      </w:r>
      <w:r w:rsidR="006C4170" w:rsidRPr="00C51D78">
        <w:rPr>
          <w:rFonts w:ascii="Arial" w:hAnsi="Arial" w:cs="Arial"/>
          <w:sz w:val="22"/>
          <w:szCs w:val="22"/>
          <w:lang w:val="en-GB"/>
        </w:rPr>
        <w:t>a</w:t>
      </w:r>
      <w:r w:rsidRPr="00C51D78">
        <w:rPr>
          <w:rFonts w:ascii="Arial" w:hAnsi="Arial" w:cs="Arial"/>
          <w:sz w:val="22"/>
          <w:szCs w:val="22"/>
          <w:lang w:val="en-GB"/>
        </w:rPr>
        <w:t xml:space="preserve"> management accounting point of view. Restrictions in the definitions</w:t>
      </w:r>
      <w:r w:rsidR="00E7184D" w:rsidRPr="00C51D78">
        <w:rPr>
          <w:rFonts w:ascii="Arial" w:hAnsi="Arial" w:cs="Arial"/>
          <w:sz w:val="22"/>
          <w:szCs w:val="22"/>
          <w:lang w:val="en-GB"/>
        </w:rPr>
        <w:t xml:space="preserve"> of administrative costs</w:t>
      </w:r>
      <w:r w:rsidRPr="00C51D78">
        <w:rPr>
          <w:rFonts w:ascii="Arial" w:hAnsi="Arial" w:cs="Arial"/>
          <w:sz w:val="22"/>
          <w:szCs w:val="22"/>
          <w:lang w:val="en-GB"/>
        </w:rPr>
        <w:t xml:space="preserve"> should b</w:t>
      </w:r>
      <w:r w:rsidR="00E7184D" w:rsidRPr="00C51D78">
        <w:rPr>
          <w:rFonts w:ascii="Arial" w:hAnsi="Arial" w:cs="Arial"/>
          <w:sz w:val="22"/>
          <w:szCs w:val="22"/>
          <w:lang w:val="en-GB"/>
        </w:rPr>
        <w:t>e prevented as much as possible</w:t>
      </w:r>
      <w:r w:rsidR="00A80540" w:rsidRPr="00C51D78">
        <w:rPr>
          <w:rFonts w:ascii="Arial" w:hAnsi="Arial" w:cs="Arial"/>
          <w:sz w:val="22"/>
          <w:szCs w:val="22"/>
          <w:lang w:val="en-GB"/>
        </w:rPr>
        <w:t>. This allows for a wider range of cost measurement models for healthcare to be chosen from in chapter 4, and is suitable for quantitative methods to be used. For this reason the administrative costs in this study will be defined as;</w:t>
      </w:r>
    </w:p>
    <w:p w:rsidR="00A80540" w:rsidRPr="00C51D78" w:rsidRDefault="00A80540" w:rsidP="00A80540">
      <w:pPr>
        <w:spacing w:line="360" w:lineRule="auto"/>
        <w:jc w:val="both"/>
        <w:rPr>
          <w:rFonts w:ascii="Arial" w:hAnsi="Arial" w:cs="Arial"/>
          <w:sz w:val="22"/>
          <w:szCs w:val="22"/>
          <w:lang w:val="en-GB"/>
        </w:rPr>
      </w:pPr>
    </w:p>
    <w:p w:rsidR="009447C1" w:rsidRPr="00C51D78" w:rsidRDefault="00A80540" w:rsidP="00A80540">
      <w:pPr>
        <w:spacing w:line="360" w:lineRule="auto"/>
        <w:jc w:val="both"/>
        <w:rPr>
          <w:rFonts w:ascii="Arial" w:hAnsi="Arial" w:cs="Arial"/>
          <w:sz w:val="22"/>
          <w:szCs w:val="22"/>
          <w:lang w:val="en-GB"/>
        </w:rPr>
      </w:pPr>
      <w:r w:rsidRPr="00C51D78">
        <w:rPr>
          <w:rFonts w:ascii="Arial" w:hAnsi="Arial" w:cs="Arial"/>
          <w:sz w:val="22"/>
          <w:szCs w:val="22"/>
          <w:lang w:val="en-GB"/>
        </w:rPr>
        <w:tab/>
        <w:t>"</w:t>
      </w:r>
      <w:r w:rsidRPr="00C51D78">
        <w:rPr>
          <w:rFonts w:ascii="Arial" w:hAnsi="Arial" w:cs="Arial"/>
          <w:b/>
          <w:sz w:val="22"/>
          <w:szCs w:val="22"/>
          <w:lang w:val="en-GB"/>
        </w:rPr>
        <w:t xml:space="preserve">costs that are associated with management, clerical and general functions </w:t>
      </w:r>
      <w:r w:rsidRPr="00C51D78">
        <w:rPr>
          <w:rFonts w:ascii="Arial" w:hAnsi="Arial" w:cs="Arial"/>
          <w:b/>
          <w:sz w:val="22"/>
          <w:szCs w:val="22"/>
          <w:lang w:val="en-GB"/>
        </w:rPr>
        <w:tab/>
        <w:t xml:space="preserve">within an organization that cannot be directly applied to some expense </w:t>
      </w:r>
      <w:r w:rsidRPr="00C51D78">
        <w:rPr>
          <w:rFonts w:ascii="Arial" w:hAnsi="Arial" w:cs="Arial"/>
          <w:b/>
          <w:sz w:val="22"/>
          <w:szCs w:val="22"/>
          <w:lang w:val="en-GB"/>
        </w:rPr>
        <w:tab/>
        <w:t>category related to operation"</w:t>
      </w:r>
    </w:p>
    <w:p w:rsidR="00A80540" w:rsidRPr="00C51D78" w:rsidRDefault="00DD326C" w:rsidP="00B903AE">
      <w:pPr>
        <w:spacing w:line="360" w:lineRule="auto"/>
        <w:jc w:val="both"/>
        <w:rPr>
          <w:rFonts w:ascii="Arial" w:hAnsi="Arial" w:cs="Arial"/>
          <w:sz w:val="22"/>
          <w:szCs w:val="22"/>
          <w:lang w:val="en-GB"/>
        </w:rPr>
      </w:pPr>
      <w:r w:rsidRPr="00C51D78">
        <w:rPr>
          <w:rFonts w:ascii="Arial" w:hAnsi="Arial" w:cs="Arial"/>
          <w:sz w:val="22"/>
          <w:szCs w:val="22"/>
          <w:lang w:val="en-GB"/>
        </w:rPr>
        <w:lastRenderedPageBreak/>
        <w:t xml:space="preserve">This definition can also capture the costs from administration which is done by </w:t>
      </w:r>
      <w:r w:rsidR="006923C0" w:rsidRPr="00C51D78">
        <w:rPr>
          <w:rFonts w:ascii="Arial" w:hAnsi="Arial" w:cs="Arial"/>
          <w:sz w:val="22"/>
          <w:szCs w:val="22"/>
          <w:lang w:val="en-GB"/>
        </w:rPr>
        <w:t>personnel</w:t>
      </w:r>
      <w:r w:rsidRPr="00C51D78">
        <w:rPr>
          <w:rFonts w:ascii="Arial" w:hAnsi="Arial" w:cs="Arial"/>
          <w:sz w:val="22"/>
          <w:szCs w:val="22"/>
          <w:lang w:val="en-GB"/>
        </w:rPr>
        <w:t xml:space="preserve"> in the primary processes and not just overhead </w:t>
      </w:r>
      <w:r w:rsidR="000B026B" w:rsidRPr="00C51D78">
        <w:rPr>
          <w:rFonts w:ascii="Arial" w:hAnsi="Arial" w:cs="Arial"/>
          <w:sz w:val="22"/>
          <w:szCs w:val="22"/>
          <w:lang w:val="en-GB"/>
        </w:rPr>
        <w:t>perso</w:t>
      </w:r>
      <w:r w:rsidR="000B026B">
        <w:rPr>
          <w:rFonts w:ascii="Arial" w:hAnsi="Arial" w:cs="Arial"/>
          <w:sz w:val="22"/>
          <w:szCs w:val="22"/>
          <w:lang w:val="en-GB"/>
        </w:rPr>
        <w:t>n</w:t>
      </w:r>
      <w:r w:rsidR="000B026B" w:rsidRPr="00C51D78">
        <w:rPr>
          <w:rFonts w:ascii="Arial" w:hAnsi="Arial" w:cs="Arial"/>
          <w:sz w:val="22"/>
          <w:szCs w:val="22"/>
          <w:lang w:val="en-GB"/>
        </w:rPr>
        <w:t>nel</w:t>
      </w:r>
      <w:r w:rsidR="00A80540" w:rsidRPr="00C51D78">
        <w:rPr>
          <w:rFonts w:ascii="Arial" w:hAnsi="Arial" w:cs="Arial"/>
          <w:sz w:val="22"/>
          <w:szCs w:val="22"/>
          <w:lang w:val="en-GB"/>
        </w:rPr>
        <w:t xml:space="preserve">. The </w:t>
      </w:r>
      <w:r w:rsidR="000B026B">
        <w:rPr>
          <w:rFonts w:ascii="Arial" w:hAnsi="Arial" w:cs="Arial"/>
          <w:sz w:val="22"/>
          <w:szCs w:val="22"/>
          <w:lang w:val="en-GB"/>
        </w:rPr>
        <w:t xml:space="preserve">definition </w:t>
      </w:r>
      <w:r w:rsidR="00FE4AAE" w:rsidRPr="00C51D78">
        <w:rPr>
          <w:rFonts w:ascii="Arial" w:hAnsi="Arial" w:cs="Arial"/>
          <w:sz w:val="22"/>
          <w:szCs w:val="22"/>
          <w:lang w:val="en-GB"/>
        </w:rPr>
        <w:t>forms</w:t>
      </w:r>
      <w:r w:rsidR="00A80540" w:rsidRPr="00C51D78">
        <w:rPr>
          <w:rFonts w:ascii="Arial" w:hAnsi="Arial" w:cs="Arial"/>
          <w:sz w:val="22"/>
          <w:szCs w:val="22"/>
          <w:lang w:val="en-GB"/>
        </w:rPr>
        <w:t xml:space="preserve"> the basis for the selection of a cost measurement model in chapter 4. </w:t>
      </w:r>
    </w:p>
    <w:p w:rsidR="00A80540" w:rsidRPr="00C51D78" w:rsidRDefault="00A80540" w:rsidP="00B903AE">
      <w:pPr>
        <w:spacing w:line="360" w:lineRule="auto"/>
        <w:jc w:val="both"/>
        <w:rPr>
          <w:rFonts w:ascii="Arial" w:hAnsi="Arial" w:cs="Arial"/>
          <w:sz w:val="22"/>
          <w:szCs w:val="22"/>
          <w:lang w:val="en-GB"/>
        </w:rPr>
      </w:pPr>
    </w:p>
    <w:p w:rsidR="003C1FC3" w:rsidRPr="00C51D78" w:rsidRDefault="003C1FC3" w:rsidP="00B903AE">
      <w:pPr>
        <w:spacing w:line="360" w:lineRule="auto"/>
        <w:jc w:val="both"/>
        <w:rPr>
          <w:rFonts w:ascii="Arial" w:hAnsi="Arial" w:cs="Arial"/>
          <w:sz w:val="22"/>
          <w:szCs w:val="22"/>
          <w:lang w:val="en-GB"/>
        </w:rPr>
      </w:pPr>
    </w:p>
    <w:bookmarkEnd w:id="90"/>
    <w:p w:rsidR="00A80540" w:rsidRPr="00C51D78" w:rsidRDefault="00A80540" w:rsidP="007E1A5B">
      <w:pPr>
        <w:pStyle w:val="Heading1"/>
        <w:rPr>
          <w:lang w:val="en-GB"/>
        </w:rPr>
      </w:pPr>
    </w:p>
    <w:p w:rsidR="005439EE" w:rsidRPr="00C51D78" w:rsidRDefault="00A80540" w:rsidP="007E1A5B">
      <w:pPr>
        <w:pStyle w:val="Heading1"/>
        <w:rPr>
          <w:lang w:val="en-GB"/>
        </w:rPr>
      </w:pPr>
      <w:r w:rsidRPr="00C51D78">
        <w:rPr>
          <w:lang w:val="en-GB"/>
        </w:rPr>
        <w:br w:type="page"/>
      </w:r>
      <w:bookmarkStart w:id="92" w:name="_Toc332190508"/>
      <w:r w:rsidR="005439EE" w:rsidRPr="00C51D78">
        <w:rPr>
          <w:lang w:val="en-GB"/>
        </w:rPr>
        <w:lastRenderedPageBreak/>
        <w:t xml:space="preserve">Chapter </w:t>
      </w:r>
      <w:r w:rsidR="00907EC2" w:rsidRPr="00C51D78">
        <w:rPr>
          <w:lang w:val="en-GB"/>
        </w:rPr>
        <w:t>4</w:t>
      </w:r>
      <w:r w:rsidR="009453F9" w:rsidRPr="00C51D78">
        <w:rPr>
          <w:lang w:val="en-GB"/>
        </w:rPr>
        <w:t xml:space="preserve"> </w:t>
      </w:r>
      <w:r w:rsidR="005651EE" w:rsidRPr="00C51D78">
        <w:rPr>
          <w:lang w:val="en-GB"/>
        </w:rPr>
        <w:t>Cost measurement model</w:t>
      </w:r>
      <w:bookmarkEnd w:id="92"/>
    </w:p>
    <w:p w:rsidR="00395456" w:rsidRPr="00C51D78" w:rsidRDefault="00395456" w:rsidP="00395456">
      <w:pPr>
        <w:rPr>
          <w:rFonts w:ascii="Arial" w:hAnsi="Arial" w:cs="Arial"/>
          <w:lang w:val="en-GB" w:eastAsia="zh-CN"/>
        </w:rPr>
      </w:pPr>
    </w:p>
    <w:p w:rsidR="0059213D" w:rsidRPr="00C51D78" w:rsidRDefault="00815BE6" w:rsidP="008340B6">
      <w:pPr>
        <w:spacing w:line="360" w:lineRule="auto"/>
        <w:jc w:val="both"/>
        <w:rPr>
          <w:rFonts w:ascii="Arial" w:hAnsi="Arial" w:cs="Arial"/>
          <w:sz w:val="22"/>
          <w:szCs w:val="22"/>
          <w:lang w:val="en-GB"/>
        </w:rPr>
      </w:pPr>
      <w:r w:rsidRPr="00C51D78">
        <w:rPr>
          <w:rFonts w:ascii="Arial" w:hAnsi="Arial" w:cs="Arial"/>
          <w:sz w:val="22"/>
          <w:szCs w:val="22"/>
          <w:lang w:val="en-GB"/>
        </w:rPr>
        <w:t xml:space="preserve">In order to </w:t>
      </w:r>
      <w:r w:rsidR="00FF2EF4" w:rsidRPr="00C51D78">
        <w:rPr>
          <w:rFonts w:ascii="Arial" w:hAnsi="Arial" w:cs="Arial"/>
          <w:sz w:val="22"/>
          <w:szCs w:val="22"/>
          <w:lang w:val="en-GB"/>
        </w:rPr>
        <w:t xml:space="preserve">measure the effects of the modernization </w:t>
      </w:r>
      <w:r w:rsidR="0059213D" w:rsidRPr="00C51D78">
        <w:rPr>
          <w:rFonts w:ascii="Arial" w:hAnsi="Arial" w:cs="Arial"/>
          <w:sz w:val="22"/>
          <w:szCs w:val="22"/>
          <w:lang w:val="en-GB"/>
        </w:rPr>
        <w:t xml:space="preserve">of the AWBZ </w:t>
      </w:r>
      <w:r w:rsidR="004F4A9A" w:rsidRPr="00C51D78">
        <w:rPr>
          <w:rFonts w:ascii="Arial" w:hAnsi="Arial" w:cs="Arial"/>
          <w:sz w:val="22"/>
          <w:szCs w:val="22"/>
          <w:lang w:val="en-GB"/>
        </w:rPr>
        <w:t>on administrative costs of healthcare organizations</w:t>
      </w:r>
      <w:r w:rsidR="00733793" w:rsidRPr="00C51D78">
        <w:rPr>
          <w:rFonts w:ascii="Arial" w:hAnsi="Arial" w:cs="Arial"/>
          <w:sz w:val="22"/>
          <w:szCs w:val="22"/>
          <w:lang w:val="en-GB"/>
        </w:rPr>
        <w:t>,</w:t>
      </w:r>
      <w:r w:rsidR="004F4A9A" w:rsidRPr="00C51D78">
        <w:rPr>
          <w:rFonts w:ascii="Arial" w:hAnsi="Arial" w:cs="Arial"/>
          <w:sz w:val="22"/>
          <w:szCs w:val="22"/>
          <w:lang w:val="en-GB"/>
        </w:rPr>
        <w:t xml:space="preserve"> </w:t>
      </w:r>
      <w:r w:rsidRPr="00C51D78">
        <w:rPr>
          <w:rFonts w:ascii="Arial" w:hAnsi="Arial" w:cs="Arial"/>
          <w:sz w:val="22"/>
          <w:szCs w:val="22"/>
          <w:lang w:val="en-GB"/>
        </w:rPr>
        <w:t xml:space="preserve">a </w:t>
      </w:r>
      <w:r w:rsidR="00FB6025" w:rsidRPr="00C51D78">
        <w:rPr>
          <w:rFonts w:ascii="Arial" w:hAnsi="Arial" w:cs="Arial"/>
          <w:sz w:val="22"/>
          <w:szCs w:val="22"/>
          <w:lang w:val="en-GB"/>
        </w:rPr>
        <w:t>model</w:t>
      </w:r>
      <w:r w:rsidRPr="00C51D78">
        <w:rPr>
          <w:rFonts w:ascii="Arial" w:hAnsi="Arial" w:cs="Arial"/>
          <w:sz w:val="22"/>
          <w:szCs w:val="22"/>
          <w:lang w:val="en-GB"/>
        </w:rPr>
        <w:t xml:space="preserve"> is needed to measure</w:t>
      </w:r>
      <w:r w:rsidR="00CB68C7" w:rsidRPr="00C51D78">
        <w:rPr>
          <w:rFonts w:ascii="Arial" w:hAnsi="Arial" w:cs="Arial"/>
          <w:sz w:val="22"/>
          <w:szCs w:val="22"/>
          <w:lang w:val="en-GB"/>
        </w:rPr>
        <w:t xml:space="preserve"> and compare</w:t>
      </w:r>
      <w:r w:rsidRPr="00C51D78">
        <w:rPr>
          <w:rFonts w:ascii="Arial" w:hAnsi="Arial" w:cs="Arial"/>
          <w:sz w:val="22"/>
          <w:szCs w:val="22"/>
          <w:lang w:val="en-GB"/>
        </w:rPr>
        <w:t xml:space="preserve"> the </w:t>
      </w:r>
      <w:r w:rsidR="00DA3D39">
        <w:rPr>
          <w:rFonts w:ascii="Arial" w:hAnsi="Arial" w:cs="Arial"/>
          <w:sz w:val="22"/>
          <w:szCs w:val="22"/>
          <w:lang w:val="en-GB"/>
        </w:rPr>
        <w:t>administrative costs</w:t>
      </w:r>
      <w:r w:rsidRPr="00C51D78">
        <w:rPr>
          <w:rFonts w:ascii="Arial" w:hAnsi="Arial" w:cs="Arial"/>
          <w:sz w:val="22"/>
          <w:szCs w:val="22"/>
          <w:lang w:val="en-GB"/>
        </w:rPr>
        <w:t xml:space="preserve">. The </w:t>
      </w:r>
      <w:r w:rsidR="00891D4A" w:rsidRPr="00C51D78">
        <w:rPr>
          <w:rFonts w:ascii="Arial" w:hAnsi="Arial" w:cs="Arial"/>
          <w:sz w:val="22"/>
          <w:szCs w:val="22"/>
          <w:lang w:val="en-GB"/>
        </w:rPr>
        <w:t>model</w:t>
      </w:r>
      <w:r w:rsidRPr="00C51D78">
        <w:rPr>
          <w:rFonts w:ascii="Arial" w:hAnsi="Arial" w:cs="Arial"/>
          <w:sz w:val="22"/>
          <w:szCs w:val="22"/>
          <w:lang w:val="en-GB"/>
        </w:rPr>
        <w:t xml:space="preserve"> needs to ensure that the selection of </w:t>
      </w:r>
      <w:r w:rsidR="00006918" w:rsidRPr="00C51D78">
        <w:rPr>
          <w:rFonts w:ascii="Arial" w:hAnsi="Arial" w:cs="Arial"/>
          <w:sz w:val="22"/>
          <w:szCs w:val="22"/>
          <w:lang w:val="en-GB"/>
        </w:rPr>
        <w:t xml:space="preserve">data and the comparison can be objective and complete in order to </w:t>
      </w:r>
      <w:r w:rsidR="00DA3D39">
        <w:rPr>
          <w:rFonts w:ascii="Arial" w:hAnsi="Arial" w:cs="Arial"/>
          <w:sz w:val="22"/>
          <w:szCs w:val="22"/>
          <w:lang w:val="en-GB"/>
        </w:rPr>
        <w:t>draw</w:t>
      </w:r>
      <w:r w:rsidR="00EC6869" w:rsidRPr="00C51D78">
        <w:rPr>
          <w:rFonts w:ascii="Arial" w:hAnsi="Arial" w:cs="Arial"/>
          <w:sz w:val="22"/>
          <w:szCs w:val="22"/>
          <w:lang w:val="en-GB"/>
        </w:rPr>
        <w:t xml:space="preserve"> </w:t>
      </w:r>
      <w:r w:rsidR="00006918" w:rsidRPr="00C51D78">
        <w:rPr>
          <w:rFonts w:ascii="Arial" w:hAnsi="Arial" w:cs="Arial"/>
          <w:sz w:val="22"/>
          <w:szCs w:val="22"/>
          <w:lang w:val="en-GB"/>
        </w:rPr>
        <w:t xml:space="preserve">the correct conclusions. </w:t>
      </w:r>
      <w:r w:rsidR="00015B11" w:rsidRPr="00C51D78">
        <w:rPr>
          <w:rFonts w:ascii="Arial" w:hAnsi="Arial" w:cs="Arial"/>
          <w:sz w:val="22"/>
          <w:szCs w:val="22"/>
          <w:lang w:val="en-GB"/>
        </w:rPr>
        <w:t xml:space="preserve">The comparison of </w:t>
      </w:r>
      <w:r w:rsidR="00EF46A5" w:rsidRPr="00C51D78">
        <w:rPr>
          <w:rFonts w:ascii="Arial" w:hAnsi="Arial" w:cs="Arial"/>
          <w:sz w:val="22"/>
          <w:szCs w:val="22"/>
          <w:lang w:val="en-GB"/>
        </w:rPr>
        <w:t>administrative cost</w:t>
      </w:r>
      <w:r w:rsidR="002F130B">
        <w:rPr>
          <w:rFonts w:ascii="Arial" w:hAnsi="Arial" w:cs="Arial"/>
          <w:sz w:val="22"/>
          <w:szCs w:val="22"/>
          <w:lang w:val="en-GB"/>
        </w:rPr>
        <w:t>s</w:t>
      </w:r>
      <w:r w:rsidR="0059213D" w:rsidRPr="00C51D78">
        <w:rPr>
          <w:rFonts w:ascii="Arial" w:hAnsi="Arial" w:cs="Arial"/>
          <w:sz w:val="22"/>
          <w:szCs w:val="22"/>
          <w:lang w:val="en-GB"/>
        </w:rPr>
        <w:t xml:space="preserve"> can lead to a number of mistakes through wrong or incomplete assumptions.</w:t>
      </w:r>
      <w:r w:rsidR="00FF2EF4" w:rsidRPr="00C51D78">
        <w:rPr>
          <w:rFonts w:ascii="Arial" w:hAnsi="Arial" w:cs="Arial"/>
          <w:sz w:val="22"/>
          <w:szCs w:val="22"/>
          <w:lang w:val="en-GB"/>
        </w:rPr>
        <w:t xml:space="preserve"> The </w:t>
      </w:r>
      <w:r w:rsidR="00891D4A" w:rsidRPr="00C51D78">
        <w:rPr>
          <w:rFonts w:ascii="Arial" w:hAnsi="Arial" w:cs="Arial"/>
          <w:sz w:val="22"/>
          <w:szCs w:val="22"/>
          <w:lang w:val="en-GB"/>
        </w:rPr>
        <w:t>cost measurement model</w:t>
      </w:r>
      <w:r w:rsidR="00FF2EF4" w:rsidRPr="00C51D78">
        <w:rPr>
          <w:rFonts w:ascii="Arial" w:hAnsi="Arial" w:cs="Arial"/>
          <w:sz w:val="22"/>
          <w:szCs w:val="22"/>
          <w:lang w:val="en-GB"/>
        </w:rPr>
        <w:t xml:space="preserve"> needs to prevent these mistakes from </w:t>
      </w:r>
      <w:r w:rsidR="00856AA6" w:rsidRPr="00C51D78">
        <w:rPr>
          <w:rFonts w:ascii="Arial" w:hAnsi="Arial" w:cs="Arial"/>
          <w:sz w:val="22"/>
          <w:szCs w:val="22"/>
          <w:lang w:val="en-GB"/>
        </w:rPr>
        <w:t>occurring</w:t>
      </w:r>
      <w:r w:rsidR="00FF2EF4" w:rsidRPr="00C51D78">
        <w:rPr>
          <w:rFonts w:ascii="Arial" w:hAnsi="Arial" w:cs="Arial"/>
          <w:sz w:val="22"/>
          <w:szCs w:val="22"/>
          <w:lang w:val="en-GB"/>
        </w:rPr>
        <w:t xml:space="preserve">. </w:t>
      </w:r>
    </w:p>
    <w:p w:rsidR="00395456" w:rsidRPr="00C51D78" w:rsidRDefault="00C80B3B" w:rsidP="004822AF">
      <w:pPr>
        <w:spacing w:line="360" w:lineRule="auto"/>
        <w:jc w:val="both"/>
        <w:rPr>
          <w:rFonts w:ascii="Arial" w:hAnsi="Arial" w:cs="Arial"/>
          <w:sz w:val="22"/>
          <w:szCs w:val="22"/>
          <w:lang w:val="en-GB"/>
        </w:rPr>
      </w:pPr>
      <w:r w:rsidRPr="00C51D78">
        <w:rPr>
          <w:rFonts w:ascii="Arial" w:hAnsi="Arial" w:cs="Arial"/>
          <w:noProof/>
          <w:sz w:val="22"/>
          <w:szCs w:val="22"/>
          <w:lang w:val="en-GB" w:eastAsia="nl-NL"/>
        </w:rPr>
        <w:pict>
          <v:line id="_x0000_s1085" style="position:absolute;left:0;text-align:left;z-index:251656704" from="0,3.95pt" to="459pt,3.95pt" strokecolor="#36f" strokeweight="3pt"/>
        </w:pict>
      </w:r>
    </w:p>
    <w:p w:rsidR="00723779" w:rsidRPr="00C51D78" w:rsidRDefault="006D7DD8" w:rsidP="004822AF">
      <w:pPr>
        <w:spacing w:line="360" w:lineRule="auto"/>
        <w:jc w:val="both"/>
        <w:rPr>
          <w:rFonts w:ascii="Arial" w:hAnsi="Arial" w:cs="Arial"/>
          <w:sz w:val="22"/>
          <w:szCs w:val="22"/>
          <w:lang w:val="en-GB"/>
        </w:rPr>
      </w:pPr>
      <w:r>
        <w:rPr>
          <w:rFonts w:ascii="Arial" w:hAnsi="Arial" w:cs="Arial"/>
          <w:noProof/>
          <w:sz w:val="22"/>
          <w:szCs w:val="22"/>
          <w:lang w:val="en-US"/>
        </w:rPr>
        <w:drawing>
          <wp:inline distT="0" distB="0" distL="0" distR="0">
            <wp:extent cx="5752465" cy="2222500"/>
            <wp:effectExtent l="19050" t="0" r="63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cstate="print"/>
                    <a:srcRect/>
                    <a:stretch>
                      <a:fillRect/>
                    </a:stretch>
                  </pic:blipFill>
                  <pic:spPr bwMode="auto">
                    <a:xfrm>
                      <a:off x="0" y="0"/>
                      <a:ext cx="5752465" cy="2222500"/>
                    </a:xfrm>
                    <a:prstGeom prst="rect">
                      <a:avLst/>
                    </a:prstGeom>
                    <a:noFill/>
                    <a:ln w="9525">
                      <a:noFill/>
                      <a:miter lim="800000"/>
                      <a:headEnd/>
                      <a:tailEnd/>
                    </a:ln>
                  </pic:spPr>
                </pic:pic>
              </a:graphicData>
            </a:graphic>
          </wp:inline>
        </w:drawing>
      </w:r>
    </w:p>
    <w:p w:rsidR="00723779" w:rsidRPr="00C51D78" w:rsidRDefault="00723779" w:rsidP="004822AF">
      <w:pPr>
        <w:spacing w:line="360" w:lineRule="auto"/>
        <w:jc w:val="both"/>
        <w:rPr>
          <w:rFonts w:ascii="Arial" w:hAnsi="Arial" w:cs="Arial"/>
          <w:sz w:val="22"/>
          <w:szCs w:val="22"/>
          <w:lang w:val="en-GB"/>
        </w:rPr>
      </w:pPr>
    </w:p>
    <w:p w:rsidR="00723779" w:rsidRPr="00C51D78" w:rsidRDefault="00723779" w:rsidP="004822AF">
      <w:pPr>
        <w:spacing w:line="360" w:lineRule="auto"/>
        <w:jc w:val="both"/>
        <w:rPr>
          <w:rFonts w:ascii="Arial" w:hAnsi="Arial" w:cs="Arial"/>
          <w:sz w:val="22"/>
          <w:szCs w:val="22"/>
          <w:lang w:val="en-GB"/>
        </w:rPr>
      </w:pPr>
    </w:p>
    <w:p w:rsidR="00723779" w:rsidRPr="00C51D78" w:rsidRDefault="00723779" w:rsidP="004822AF">
      <w:pPr>
        <w:spacing w:line="360" w:lineRule="auto"/>
        <w:jc w:val="both"/>
        <w:rPr>
          <w:rFonts w:ascii="Arial" w:hAnsi="Arial" w:cs="Arial"/>
          <w:sz w:val="22"/>
          <w:szCs w:val="22"/>
          <w:lang w:val="en-GB"/>
        </w:rPr>
      </w:pPr>
    </w:p>
    <w:p w:rsidR="00723779" w:rsidRPr="00C51D78" w:rsidRDefault="00723779" w:rsidP="004822AF">
      <w:pPr>
        <w:spacing w:line="360" w:lineRule="auto"/>
        <w:jc w:val="both"/>
        <w:rPr>
          <w:rFonts w:ascii="Arial" w:hAnsi="Arial" w:cs="Arial"/>
          <w:sz w:val="22"/>
          <w:szCs w:val="22"/>
          <w:lang w:val="en-GB"/>
        </w:rPr>
      </w:pPr>
    </w:p>
    <w:p w:rsidR="00723779" w:rsidRPr="00C51D78" w:rsidRDefault="00723779" w:rsidP="004822AF">
      <w:pPr>
        <w:spacing w:line="360" w:lineRule="auto"/>
        <w:jc w:val="both"/>
        <w:rPr>
          <w:rFonts w:ascii="Arial" w:hAnsi="Arial" w:cs="Arial"/>
          <w:sz w:val="22"/>
          <w:szCs w:val="22"/>
          <w:lang w:val="en-GB"/>
        </w:rPr>
      </w:pPr>
    </w:p>
    <w:p w:rsidR="00723779" w:rsidRPr="00C51D78" w:rsidRDefault="00723779" w:rsidP="004822AF">
      <w:pPr>
        <w:spacing w:line="360" w:lineRule="auto"/>
        <w:jc w:val="both"/>
        <w:rPr>
          <w:rFonts w:ascii="Arial" w:hAnsi="Arial" w:cs="Arial"/>
          <w:sz w:val="22"/>
          <w:szCs w:val="22"/>
          <w:lang w:val="en-GB"/>
        </w:rPr>
      </w:pPr>
    </w:p>
    <w:p w:rsidR="00723779" w:rsidRPr="00F60D76" w:rsidRDefault="004822AF" w:rsidP="004822AF">
      <w:pPr>
        <w:spacing w:line="360" w:lineRule="auto"/>
        <w:jc w:val="both"/>
        <w:rPr>
          <w:rFonts w:ascii="Arial" w:hAnsi="Arial" w:cs="Arial"/>
          <w:sz w:val="22"/>
          <w:szCs w:val="22"/>
          <w:lang w:val="en-GB"/>
        </w:rPr>
      </w:pPr>
      <w:r w:rsidRPr="00F60D76">
        <w:rPr>
          <w:rFonts w:ascii="Arial" w:hAnsi="Arial" w:cs="Arial"/>
          <w:sz w:val="22"/>
          <w:szCs w:val="22"/>
          <w:lang w:val="en-GB"/>
        </w:rPr>
        <w:t xml:space="preserve"> </w:t>
      </w:r>
    </w:p>
    <w:p w:rsidR="003A4CB3" w:rsidRPr="00F60D76" w:rsidRDefault="008C5A8D" w:rsidP="002E690D">
      <w:pPr>
        <w:pStyle w:val="Heading3"/>
        <w:spacing w:line="360" w:lineRule="auto"/>
        <w:jc w:val="both"/>
        <w:rPr>
          <w:b w:val="0"/>
          <w:bCs w:val="0"/>
          <w:kern w:val="32"/>
          <w:sz w:val="22"/>
          <w:u w:val="single"/>
          <w:lang w:val="en-GB"/>
        </w:rPr>
      </w:pPr>
      <w:r>
        <w:rPr>
          <w:b w:val="0"/>
          <w:bCs w:val="0"/>
          <w:kern w:val="32"/>
          <w:sz w:val="22"/>
          <w:u w:val="single"/>
          <w:lang w:val="en-GB"/>
        </w:rPr>
        <w:br w:type="page"/>
      </w:r>
      <w:bookmarkStart w:id="93" w:name="_Toc332190509"/>
      <w:r w:rsidR="004C4DDB" w:rsidRPr="00F60D76">
        <w:rPr>
          <w:b w:val="0"/>
          <w:bCs w:val="0"/>
          <w:kern w:val="32"/>
          <w:sz w:val="22"/>
          <w:u w:val="single"/>
          <w:lang w:val="en-GB"/>
        </w:rPr>
        <w:lastRenderedPageBreak/>
        <w:t>Measuring</w:t>
      </w:r>
      <w:r w:rsidR="003A4CB3" w:rsidRPr="00F60D76">
        <w:rPr>
          <w:b w:val="0"/>
          <w:bCs w:val="0"/>
          <w:kern w:val="32"/>
          <w:sz w:val="22"/>
          <w:u w:val="single"/>
          <w:lang w:val="en-GB"/>
        </w:rPr>
        <w:t xml:space="preserve"> administrative costs</w:t>
      </w:r>
      <w:bookmarkEnd w:id="93"/>
    </w:p>
    <w:p w:rsidR="00473F24" w:rsidRDefault="003A4CB3" w:rsidP="0075313F">
      <w:pPr>
        <w:spacing w:line="360" w:lineRule="auto"/>
        <w:jc w:val="both"/>
        <w:rPr>
          <w:rFonts w:ascii="Arial" w:hAnsi="Arial" w:cs="Arial"/>
          <w:sz w:val="22"/>
          <w:szCs w:val="22"/>
          <w:lang w:val="en-GB"/>
        </w:rPr>
      </w:pPr>
      <w:r w:rsidRPr="00F60D76">
        <w:rPr>
          <w:rFonts w:ascii="Arial" w:hAnsi="Arial" w:cs="Arial"/>
          <w:sz w:val="22"/>
          <w:szCs w:val="22"/>
          <w:lang w:val="en-GB"/>
        </w:rPr>
        <w:t>Research done in the field administrative cost</w:t>
      </w:r>
      <w:r w:rsidR="00473F24">
        <w:rPr>
          <w:rFonts w:ascii="Arial" w:hAnsi="Arial" w:cs="Arial"/>
          <w:sz w:val="22"/>
          <w:szCs w:val="22"/>
          <w:lang w:val="en-GB"/>
        </w:rPr>
        <w:t>s</w:t>
      </w:r>
      <w:r w:rsidRPr="00F60D76">
        <w:rPr>
          <w:rFonts w:ascii="Arial" w:hAnsi="Arial" w:cs="Arial"/>
          <w:sz w:val="22"/>
          <w:szCs w:val="22"/>
          <w:lang w:val="en-GB"/>
        </w:rPr>
        <w:t xml:space="preserve"> in healthcare is primarily based on the North-American healthcare systems</w:t>
      </w:r>
      <w:r w:rsidR="00296F78" w:rsidRPr="00F60D76">
        <w:rPr>
          <w:rFonts w:ascii="Arial" w:hAnsi="Arial" w:cs="Arial"/>
          <w:sz w:val="22"/>
          <w:szCs w:val="22"/>
          <w:lang w:val="en-GB"/>
        </w:rPr>
        <w:t xml:space="preserve">, according to </w:t>
      </w:r>
      <w:r w:rsidRPr="00F60D76">
        <w:rPr>
          <w:rFonts w:ascii="Arial" w:hAnsi="Arial" w:cs="Arial"/>
          <w:sz w:val="22"/>
          <w:szCs w:val="22"/>
          <w:lang w:val="en-GB"/>
        </w:rPr>
        <w:t xml:space="preserve">Mathauer and Nicolle (2011). In 1991 Woolhandler and Himmelstein published a </w:t>
      </w:r>
      <w:r w:rsidR="0075313F" w:rsidRPr="00F60D76">
        <w:rPr>
          <w:rFonts w:ascii="Arial" w:hAnsi="Arial" w:cs="Arial"/>
          <w:sz w:val="22"/>
          <w:szCs w:val="22"/>
          <w:lang w:val="en-GB"/>
        </w:rPr>
        <w:t>study</w:t>
      </w:r>
      <w:r w:rsidRPr="00F60D76">
        <w:rPr>
          <w:rFonts w:ascii="Arial" w:hAnsi="Arial" w:cs="Arial"/>
          <w:sz w:val="22"/>
          <w:szCs w:val="22"/>
          <w:lang w:val="en-GB"/>
        </w:rPr>
        <w:t xml:space="preserve"> based on the comparison of the American</w:t>
      </w:r>
      <w:r w:rsidRPr="00C51D78">
        <w:rPr>
          <w:rFonts w:ascii="Arial" w:hAnsi="Arial" w:cs="Arial"/>
          <w:sz w:val="22"/>
          <w:szCs w:val="22"/>
          <w:lang w:val="en-GB"/>
        </w:rPr>
        <w:t xml:space="preserve"> and Canadian administrative cost</w:t>
      </w:r>
      <w:r w:rsidR="00473F24">
        <w:rPr>
          <w:rFonts w:ascii="Arial" w:hAnsi="Arial" w:cs="Arial"/>
          <w:sz w:val="22"/>
          <w:szCs w:val="22"/>
          <w:lang w:val="en-GB"/>
        </w:rPr>
        <w:t xml:space="preserve">s </w:t>
      </w:r>
      <w:r w:rsidRPr="00C51D78">
        <w:rPr>
          <w:rFonts w:ascii="Arial" w:hAnsi="Arial" w:cs="Arial"/>
          <w:sz w:val="22"/>
          <w:szCs w:val="22"/>
          <w:lang w:val="en-GB"/>
        </w:rPr>
        <w:t>of the healthcare systems. They found large differences in overhead cost</w:t>
      </w:r>
      <w:r w:rsidR="00473F24">
        <w:rPr>
          <w:rFonts w:ascii="Arial" w:hAnsi="Arial" w:cs="Arial"/>
          <w:sz w:val="22"/>
          <w:szCs w:val="22"/>
          <w:lang w:val="en-GB"/>
        </w:rPr>
        <w:t>s</w:t>
      </w:r>
      <w:r w:rsidRPr="00C51D78">
        <w:rPr>
          <w:rFonts w:ascii="Arial" w:hAnsi="Arial" w:cs="Arial"/>
          <w:sz w:val="22"/>
          <w:szCs w:val="22"/>
          <w:lang w:val="en-GB"/>
        </w:rPr>
        <w:t xml:space="preserve"> between the two countries, with 19.3% to 24.1%</w:t>
      </w:r>
      <w:r w:rsidRPr="00C51D78">
        <w:rPr>
          <w:rStyle w:val="FootnoteReference"/>
          <w:rFonts w:ascii="Arial" w:hAnsi="Arial" w:cs="Arial"/>
          <w:sz w:val="22"/>
          <w:szCs w:val="22"/>
          <w:lang w:val="en-GB"/>
        </w:rPr>
        <w:footnoteReference w:id="28"/>
      </w:r>
      <w:r w:rsidRPr="00C51D78">
        <w:rPr>
          <w:rFonts w:ascii="Arial" w:hAnsi="Arial" w:cs="Arial"/>
          <w:sz w:val="22"/>
          <w:szCs w:val="22"/>
          <w:lang w:val="en-GB"/>
        </w:rPr>
        <w:t xml:space="preserve"> of the health budget spen</w:t>
      </w:r>
      <w:r w:rsidR="002D48D3">
        <w:rPr>
          <w:rFonts w:ascii="Arial" w:hAnsi="Arial" w:cs="Arial"/>
          <w:sz w:val="22"/>
          <w:szCs w:val="22"/>
          <w:lang w:val="en-GB"/>
        </w:rPr>
        <w:t>t</w:t>
      </w:r>
      <w:r w:rsidRPr="00C51D78">
        <w:rPr>
          <w:rFonts w:ascii="Arial" w:hAnsi="Arial" w:cs="Arial"/>
          <w:sz w:val="22"/>
          <w:szCs w:val="22"/>
          <w:lang w:val="en-GB"/>
        </w:rPr>
        <w:t xml:space="preserve"> on administration in the United Stated</w:t>
      </w:r>
      <w:r w:rsidR="0075313F" w:rsidRPr="00C51D78">
        <w:rPr>
          <w:rFonts w:ascii="Arial" w:hAnsi="Arial" w:cs="Arial"/>
          <w:sz w:val="22"/>
          <w:szCs w:val="22"/>
          <w:lang w:val="en-GB"/>
        </w:rPr>
        <w:t>,</w:t>
      </w:r>
      <w:r w:rsidR="002D48D3">
        <w:rPr>
          <w:rFonts w:ascii="Arial" w:hAnsi="Arial" w:cs="Arial"/>
          <w:sz w:val="22"/>
          <w:szCs w:val="22"/>
          <w:lang w:val="en-GB"/>
        </w:rPr>
        <w:t xml:space="preserve"> while </w:t>
      </w:r>
      <w:smartTag w:uri="urn:schemas-microsoft-com:office:smarttags" w:element="country-region">
        <w:smartTag w:uri="urn:schemas-microsoft-com:office:smarttags" w:element="place">
          <w:r w:rsidR="002D48D3">
            <w:rPr>
              <w:rFonts w:ascii="Arial" w:hAnsi="Arial" w:cs="Arial"/>
              <w:sz w:val="22"/>
              <w:szCs w:val="22"/>
              <w:lang w:val="en-GB"/>
            </w:rPr>
            <w:t>Canada</w:t>
          </w:r>
        </w:smartTag>
      </w:smartTag>
      <w:r w:rsidR="002D48D3">
        <w:rPr>
          <w:rFonts w:ascii="Arial" w:hAnsi="Arial" w:cs="Arial"/>
          <w:sz w:val="22"/>
          <w:szCs w:val="22"/>
          <w:lang w:val="en-GB"/>
        </w:rPr>
        <w:t xml:space="preserve"> only spent</w:t>
      </w:r>
      <w:r w:rsidRPr="00C51D78">
        <w:rPr>
          <w:rFonts w:ascii="Arial" w:hAnsi="Arial" w:cs="Arial"/>
          <w:sz w:val="22"/>
          <w:szCs w:val="22"/>
          <w:lang w:val="en-GB"/>
        </w:rPr>
        <w:t xml:space="preserve"> between 8.4% and 11%. For the United States this came down to a cost for administration between $</w:t>
      </w:r>
      <w:r w:rsidR="00FB6025" w:rsidRPr="00C51D78">
        <w:rPr>
          <w:rFonts w:ascii="Arial" w:hAnsi="Arial" w:cs="Arial"/>
          <w:sz w:val="22"/>
          <w:szCs w:val="22"/>
          <w:lang w:val="en-GB"/>
        </w:rPr>
        <w:t xml:space="preserve"> </w:t>
      </w:r>
      <w:r w:rsidRPr="00C51D78">
        <w:rPr>
          <w:rFonts w:ascii="Arial" w:hAnsi="Arial" w:cs="Arial"/>
          <w:sz w:val="22"/>
          <w:szCs w:val="22"/>
          <w:lang w:val="en-GB"/>
        </w:rPr>
        <w:t>400 and $</w:t>
      </w:r>
      <w:r w:rsidR="00FB6025" w:rsidRPr="00C51D78">
        <w:rPr>
          <w:rFonts w:ascii="Arial" w:hAnsi="Arial" w:cs="Arial"/>
          <w:sz w:val="22"/>
          <w:szCs w:val="22"/>
          <w:lang w:val="en-GB"/>
        </w:rPr>
        <w:t xml:space="preserve"> </w:t>
      </w:r>
      <w:r w:rsidRPr="00C51D78">
        <w:rPr>
          <w:rFonts w:ascii="Arial" w:hAnsi="Arial" w:cs="Arial"/>
          <w:sz w:val="22"/>
          <w:szCs w:val="22"/>
          <w:lang w:val="en-GB"/>
        </w:rPr>
        <w:t>497 per capita</w:t>
      </w:r>
      <w:r w:rsidRPr="00C51D78">
        <w:rPr>
          <w:rStyle w:val="FootnoteReference"/>
          <w:rFonts w:ascii="Arial" w:hAnsi="Arial" w:cs="Arial"/>
          <w:sz w:val="22"/>
          <w:szCs w:val="22"/>
          <w:lang w:val="en-GB"/>
        </w:rPr>
        <w:footnoteReference w:id="29"/>
      </w:r>
      <w:r w:rsidRPr="00C51D78">
        <w:rPr>
          <w:rFonts w:ascii="Arial" w:hAnsi="Arial" w:cs="Arial"/>
          <w:sz w:val="22"/>
          <w:szCs w:val="22"/>
          <w:lang w:val="en-GB"/>
        </w:rPr>
        <w:t xml:space="preserve">. The administrative </w:t>
      </w:r>
      <w:r w:rsidR="00473F24" w:rsidRPr="00C51D78">
        <w:rPr>
          <w:rFonts w:ascii="Arial" w:hAnsi="Arial" w:cs="Arial"/>
          <w:sz w:val="22"/>
          <w:szCs w:val="22"/>
          <w:lang w:val="en-GB"/>
        </w:rPr>
        <w:t>cost</w:t>
      </w:r>
      <w:r w:rsidR="00473F24">
        <w:rPr>
          <w:rFonts w:ascii="Arial" w:hAnsi="Arial" w:cs="Arial"/>
          <w:sz w:val="22"/>
          <w:szCs w:val="22"/>
          <w:lang w:val="en-GB"/>
        </w:rPr>
        <w:t>s</w:t>
      </w:r>
      <w:r w:rsidR="00473F24" w:rsidRPr="00C51D78">
        <w:rPr>
          <w:rFonts w:ascii="Arial" w:hAnsi="Arial" w:cs="Arial"/>
          <w:sz w:val="22"/>
          <w:szCs w:val="22"/>
          <w:lang w:val="en-GB"/>
        </w:rPr>
        <w:t xml:space="preserve"> of the </w:t>
      </w:r>
      <w:smartTag w:uri="urn:schemas-microsoft-com:office:smarttags" w:element="country-region">
        <w:r w:rsidR="00473F24" w:rsidRPr="00C51D78">
          <w:rPr>
            <w:rFonts w:ascii="Arial" w:hAnsi="Arial" w:cs="Arial"/>
            <w:sz w:val="22"/>
            <w:szCs w:val="22"/>
            <w:lang w:val="en-GB"/>
          </w:rPr>
          <w:t>US</w:t>
        </w:r>
      </w:smartTag>
      <w:r w:rsidR="00473F24" w:rsidRPr="00C51D78">
        <w:rPr>
          <w:rFonts w:ascii="Arial" w:hAnsi="Arial" w:cs="Arial"/>
          <w:sz w:val="22"/>
          <w:szCs w:val="22"/>
          <w:lang w:val="en-GB"/>
        </w:rPr>
        <w:t xml:space="preserve"> healthcare system were</w:t>
      </w:r>
      <w:r w:rsidR="00FB6025" w:rsidRPr="00C51D78">
        <w:rPr>
          <w:rFonts w:ascii="Arial" w:hAnsi="Arial" w:cs="Arial"/>
          <w:sz w:val="22"/>
          <w:szCs w:val="22"/>
          <w:lang w:val="en-GB"/>
        </w:rPr>
        <w:t xml:space="preserve"> 60% higher than that in </w:t>
      </w:r>
      <w:smartTag w:uri="urn:schemas-microsoft-com:office:smarttags" w:element="place">
        <w:smartTag w:uri="urn:schemas-microsoft-com:office:smarttags" w:element="country-region">
          <w:r w:rsidR="00FB6025" w:rsidRPr="00C51D78">
            <w:rPr>
              <w:rFonts w:ascii="Arial" w:hAnsi="Arial" w:cs="Arial"/>
              <w:sz w:val="22"/>
              <w:szCs w:val="22"/>
              <w:lang w:val="en-GB"/>
            </w:rPr>
            <w:t>Canada</w:t>
          </w:r>
        </w:smartTag>
      </w:smartTag>
      <w:r w:rsidR="00FB6025" w:rsidRPr="00C51D78">
        <w:rPr>
          <w:rFonts w:ascii="Arial" w:hAnsi="Arial" w:cs="Arial"/>
          <w:sz w:val="22"/>
          <w:szCs w:val="22"/>
          <w:lang w:val="en-GB"/>
        </w:rPr>
        <w:t xml:space="preserve">. </w:t>
      </w:r>
      <w:r w:rsidRPr="00C51D78">
        <w:rPr>
          <w:rFonts w:ascii="Arial" w:hAnsi="Arial" w:cs="Arial"/>
          <w:sz w:val="22"/>
          <w:szCs w:val="22"/>
          <w:lang w:val="en-GB"/>
        </w:rPr>
        <w:t>This research showed considerable differences is the administrative cost</w:t>
      </w:r>
      <w:r w:rsidR="00473F24">
        <w:rPr>
          <w:rFonts w:ascii="Arial" w:hAnsi="Arial" w:cs="Arial"/>
          <w:sz w:val="22"/>
          <w:szCs w:val="22"/>
          <w:lang w:val="en-GB"/>
        </w:rPr>
        <w:t>s</w:t>
      </w:r>
      <w:r w:rsidRPr="00C51D78">
        <w:rPr>
          <w:rFonts w:ascii="Arial" w:hAnsi="Arial" w:cs="Arial"/>
          <w:sz w:val="22"/>
          <w:szCs w:val="22"/>
          <w:lang w:val="en-GB"/>
        </w:rPr>
        <w:t xml:space="preserve"> of the different </w:t>
      </w:r>
      <w:r w:rsidR="00473F24">
        <w:rPr>
          <w:rFonts w:ascii="Arial" w:hAnsi="Arial" w:cs="Arial"/>
          <w:sz w:val="22"/>
          <w:szCs w:val="22"/>
          <w:lang w:val="en-GB"/>
        </w:rPr>
        <w:t xml:space="preserve">healthcare </w:t>
      </w:r>
      <w:r w:rsidRPr="00C51D78">
        <w:rPr>
          <w:rFonts w:ascii="Arial" w:hAnsi="Arial" w:cs="Arial"/>
          <w:sz w:val="22"/>
          <w:szCs w:val="22"/>
          <w:lang w:val="en-GB"/>
        </w:rPr>
        <w:t xml:space="preserve">systems used by the two countries, a mainly private insurance market in the </w:t>
      </w:r>
      <w:smartTag w:uri="urn:schemas-microsoft-com:office:smarttags" w:element="country-region">
        <w:r w:rsidRPr="00C51D78">
          <w:rPr>
            <w:rFonts w:ascii="Arial" w:hAnsi="Arial" w:cs="Arial"/>
            <w:sz w:val="22"/>
            <w:szCs w:val="22"/>
            <w:lang w:val="en-GB"/>
          </w:rPr>
          <w:t>United States</w:t>
        </w:r>
      </w:smartTag>
      <w:r w:rsidRPr="00C51D78">
        <w:rPr>
          <w:rFonts w:ascii="Arial" w:hAnsi="Arial" w:cs="Arial"/>
          <w:sz w:val="22"/>
          <w:szCs w:val="22"/>
          <w:lang w:val="en-GB"/>
        </w:rPr>
        <w:t xml:space="preserve"> versus a national health program in </w:t>
      </w:r>
      <w:smartTag w:uri="urn:schemas-microsoft-com:office:smarttags" w:element="place">
        <w:smartTag w:uri="urn:schemas-microsoft-com:office:smarttags" w:element="country-region">
          <w:r w:rsidRPr="00C51D78">
            <w:rPr>
              <w:rFonts w:ascii="Arial" w:hAnsi="Arial" w:cs="Arial"/>
              <w:sz w:val="22"/>
              <w:szCs w:val="22"/>
              <w:lang w:val="en-GB"/>
            </w:rPr>
            <w:t>Canada</w:t>
          </w:r>
        </w:smartTag>
      </w:smartTag>
      <w:r w:rsidRPr="00C51D78">
        <w:rPr>
          <w:rFonts w:ascii="Arial" w:hAnsi="Arial" w:cs="Arial"/>
          <w:sz w:val="22"/>
          <w:szCs w:val="22"/>
          <w:lang w:val="en-GB"/>
        </w:rPr>
        <w:t xml:space="preserve">. </w:t>
      </w:r>
    </w:p>
    <w:p w:rsidR="00473F24" w:rsidRDefault="003A4CB3" w:rsidP="0075313F">
      <w:pPr>
        <w:spacing w:line="360" w:lineRule="auto"/>
        <w:jc w:val="both"/>
        <w:rPr>
          <w:rFonts w:ascii="Arial" w:hAnsi="Arial" w:cs="Arial"/>
          <w:sz w:val="22"/>
          <w:szCs w:val="22"/>
          <w:lang w:val="en-GB"/>
        </w:rPr>
      </w:pPr>
      <w:r w:rsidRPr="00C51D78">
        <w:rPr>
          <w:rFonts w:ascii="Arial" w:hAnsi="Arial" w:cs="Arial"/>
          <w:sz w:val="22"/>
          <w:szCs w:val="22"/>
          <w:lang w:val="en-GB"/>
        </w:rPr>
        <w:t xml:space="preserve">Although a number of </w:t>
      </w:r>
      <w:r w:rsidR="00296F78" w:rsidRPr="00C51D78">
        <w:rPr>
          <w:rFonts w:ascii="Arial" w:hAnsi="Arial" w:cs="Arial"/>
          <w:sz w:val="22"/>
          <w:szCs w:val="22"/>
          <w:lang w:val="en-GB"/>
        </w:rPr>
        <w:t xml:space="preserve">substantiated </w:t>
      </w:r>
      <w:r w:rsidRPr="00C51D78">
        <w:rPr>
          <w:rFonts w:ascii="Arial" w:hAnsi="Arial" w:cs="Arial"/>
          <w:sz w:val="22"/>
          <w:szCs w:val="22"/>
          <w:lang w:val="en-GB"/>
        </w:rPr>
        <w:t xml:space="preserve">assumptions </w:t>
      </w:r>
      <w:r w:rsidR="001E325A" w:rsidRPr="00C51D78">
        <w:rPr>
          <w:rFonts w:ascii="Arial" w:hAnsi="Arial" w:cs="Arial"/>
          <w:sz w:val="22"/>
          <w:szCs w:val="22"/>
          <w:lang w:val="en-GB"/>
        </w:rPr>
        <w:t>was</w:t>
      </w:r>
      <w:r w:rsidRPr="00C51D78">
        <w:rPr>
          <w:rFonts w:ascii="Arial" w:hAnsi="Arial" w:cs="Arial"/>
          <w:sz w:val="22"/>
          <w:szCs w:val="22"/>
          <w:lang w:val="en-GB"/>
        </w:rPr>
        <w:t xml:space="preserve"> made in this </w:t>
      </w:r>
      <w:r w:rsidRPr="00F60D76">
        <w:rPr>
          <w:rFonts w:ascii="Arial" w:hAnsi="Arial" w:cs="Arial"/>
          <w:sz w:val="22"/>
          <w:szCs w:val="22"/>
          <w:lang w:val="en-GB"/>
        </w:rPr>
        <w:t>research</w:t>
      </w:r>
      <w:r w:rsidR="00284419" w:rsidRPr="00F60D76">
        <w:rPr>
          <w:rFonts w:ascii="Arial" w:hAnsi="Arial" w:cs="Arial"/>
          <w:sz w:val="22"/>
          <w:szCs w:val="22"/>
          <w:lang w:val="en-GB"/>
        </w:rPr>
        <w:t>,</w:t>
      </w:r>
      <w:r w:rsidRPr="00F60D76">
        <w:rPr>
          <w:rFonts w:ascii="Arial" w:hAnsi="Arial" w:cs="Arial"/>
          <w:sz w:val="22"/>
          <w:szCs w:val="22"/>
          <w:lang w:val="en-GB"/>
        </w:rPr>
        <w:t xml:space="preserve"> this led</w:t>
      </w:r>
      <w:r w:rsidR="00FB6025" w:rsidRPr="00F60D76">
        <w:rPr>
          <w:rFonts w:ascii="Arial" w:hAnsi="Arial" w:cs="Arial"/>
          <w:sz w:val="22"/>
          <w:szCs w:val="22"/>
          <w:lang w:val="en-GB"/>
        </w:rPr>
        <w:t xml:space="preserve"> nevertheless</w:t>
      </w:r>
      <w:r w:rsidRPr="00F60D76">
        <w:rPr>
          <w:rFonts w:ascii="Arial" w:hAnsi="Arial" w:cs="Arial"/>
          <w:sz w:val="22"/>
          <w:szCs w:val="22"/>
          <w:lang w:val="en-GB"/>
        </w:rPr>
        <w:t xml:space="preserve"> to a number of profound questions raised by other researchers based on the methods used and the conclusions drawn. </w:t>
      </w:r>
    </w:p>
    <w:p w:rsidR="0075313F" w:rsidRPr="00F60D76" w:rsidRDefault="0075313F" w:rsidP="0075313F">
      <w:pPr>
        <w:spacing w:line="360" w:lineRule="auto"/>
        <w:jc w:val="both"/>
        <w:rPr>
          <w:rFonts w:ascii="Arial" w:hAnsi="Arial" w:cs="Arial"/>
          <w:sz w:val="22"/>
          <w:szCs w:val="22"/>
          <w:lang w:val="en-GB"/>
        </w:rPr>
      </w:pPr>
      <w:r w:rsidRPr="00F60D76">
        <w:rPr>
          <w:rFonts w:ascii="Arial" w:hAnsi="Arial" w:cs="Arial"/>
          <w:sz w:val="22"/>
          <w:szCs w:val="22"/>
          <w:lang w:val="en-GB"/>
        </w:rPr>
        <w:t xml:space="preserve">Woolhandler and Himmelstein (1997) also </w:t>
      </w:r>
      <w:r w:rsidR="002F130B">
        <w:rPr>
          <w:rFonts w:ascii="Arial" w:hAnsi="Arial" w:cs="Arial"/>
          <w:sz w:val="22"/>
          <w:szCs w:val="22"/>
          <w:lang w:val="en-GB"/>
        </w:rPr>
        <w:t>performed</w:t>
      </w:r>
      <w:r w:rsidRPr="00F60D76">
        <w:rPr>
          <w:rFonts w:ascii="Arial" w:hAnsi="Arial" w:cs="Arial"/>
          <w:sz w:val="22"/>
          <w:szCs w:val="22"/>
          <w:lang w:val="en-GB"/>
        </w:rPr>
        <w:t xml:space="preserve"> a study to the difference in administrative cost</w:t>
      </w:r>
      <w:r w:rsidR="00473F24">
        <w:rPr>
          <w:rFonts w:ascii="Arial" w:hAnsi="Arial" w:cs="Arial"/>
          <w:sz w:val="22"/>
          <w:szCs w:val="22"/>
          <w:lang w:val="en-GB"/>
        </w:rPr>
        <w:t>s</w:t>
      </w:r>
      <w:r w:rsidRPr="00F60D76">
        <w:rPr>
          <w:rFonts w:ascii="Arial" w:hAnsi="Arial" w:cs="Arial"/>
          <w:sz w:val="22"/>
          <w:szCs w:val="22"/>
          <w:lang w:val="en-GB"/>
        </w:rPr>
        <w:t xml:space="preserve"> between for-profit and not-for-profit hospitals in the </w:t>
      </w:r>
      <w:smartTag w:uri="urn:schemas-microsoft-com:office:smarttags" w:element="country-region">
        <w:smartTag w:uri="urn:schemas-microsoft-com:office:smarttags" w:element="place">
          <w:r w:rsidRPr="00F60D76">
            <w:rPr>
              <w:rFonts w:ascii="Arial" w:hAnsi="Arial" w:cs="Arial"/>
              <w:sz w:val="22"/>
              <w:szCs w:val="22"/>
              <w:lang w:val="en-GB"/>
            </w:rPr>
            <w:t>United States</w:t>
          </w:r>
        </w:smartTag>
      </w:smartTag>
      <w:r w:rsidRPr="00F60D76">
        <w:rPr>
          <w:rFonts w:ascii="Arial" w:hAnsi="Arial" w:cs="Arial"/>
          <w:sz w:val="22"/>
          <w:szCs w:val="22"/>
          <w:lang w:val="en-GB"/>
        </w:rPr>
        <w:t>. The conclusion of this study was that the for-profit hospitals spen</w:t>
      </w:r>
      <w:r w:rsidR="002D48D3">
        <w:rPr>
          <w:rFonts w:ascii="Arial" w:hAnsi="Arial" w:cs="Arial"/>
          <w:sz w:val="22"/>
          <w:szCs w:val="22"/>
          <w:lang w:val="en-GB"/>
        </w:rPr>
        <w:t>t</w:t>
      </w:r>
      <w:r w:rsidRPr="00F60D76">
        <w:rPr>
          <w:rFonts w:ascii="Arial" w:hAnsi="Arial" w:cs="Arial"/>
          <w:sz w:val="22"/>
          <w:szCs w:val="22"/>
          <w:lang w:val="en-GB"/>
        </w:rPr>
        <w:t xml:space="preserve"> on average 23% more on administration than comparable not-for-profit hospitals. </w:t>
      </w:r>
    </w:p>
    <w:p w:rsidR="0075313F" w:rsidRPr="00F60D76" w:rsidRDefault="0075313F" w:rsidP="003A4CB3">
      <w:pPr>
        <w:spacing w:line="360" w:lineRule="auto"/>
        <w:jc w:val="both"/>
        <w:rPr>
          <w:rFonts w:ascii="Arial" w:hAnsi="Arial" w:cs="Arial"/>
          <w:sz w:val="22"/>
          <w:szCs w:val="22"/>
          <w:lang w:val="en-GB"/>
        </w:rPr>
      </w:pPr>
    </w:p>
    <w:p w:rsidR="00473F24" w:rsidRDefault="003A4CB3" w:rsidP="003A4CB3">
      <w:pPr>
        <w:spacing w:line="360" w:lineRule="auto"/>
        <w:jc w:val="both"/>
        <w:rPr>
          <w:rFonts w:ascii="Arial" w:hAnsi="Arial" w:cs="Arial"/>
          <w:sz w:val="22"/>
          <w:szCs w:val="22"/>
          <w:lang w:val="en-GB"/>
        </w:rPr>
      </w:pPr>
      <w:r w:rsidRPr="00F60D76">
        <w:rPr>
          <w:rFonts w:ascii="Arial" w:hAnsi="Arial" w:cs="Arial"/>
          <w:sz w:val="22"/>
          <w:szCs w:val="22"/>
          <w:lang w:val="en-GB"/>
        </w:rPr>
        <w:t xml:space="preserve">Danzon (1992) addresses </w:t>
      </w:r>
      <w:r w:rsidR="00FB6025" w:rsidRPr="00F60D76">
        <w:rPr>
          <w:rFonts w:ascii="Arial" w:hAnsi="Arial" w:cs="Arial"/>
          <w:sz w:val="22"/>
          <w:szCs w:val="22"/>
          <w:lang w:val="en-GB"/>
        </w:rPr>
        <w:t xml:space="preserve">the subject of </w:t>
      </w:r>
      <w:r w:rsidRPr="00F60D76">
        <w:rPr>
          <w:rFonts w:ascii="Arial" w:hAnsi="Arial" w:cs="Arial"/>
          <w:sz w:val="22"/>
          <w:szCs w:val="22"/>
          <w:lang w:val="en-GB"/>
        </w:rPr>
        <w:t>hidden cost</w:t>
      </w:r>
      <w:r w:rsidR="002D48D3">
        <w:rPr>
          <w:rFonts w:ascii="Arial" w:hAnsi="Arial" w:cs="Arial"/>
          <w:sz w:val="22"/>
          <w:szCs w:val="22"/>
          <w:lang w:val="en-GB"/>
        </w:rPr>
        <w:t>s</w:t>
      </w:r>
      <w:r w:rsidRPr="00F60D76">
        <w:rPr>
          <w:rFonts w:ascii="Arial" w:hAnsi="Arial" w:cs="Arial"/>
          <w:sz w:val="22"/>
          <w:szCs w:val="22"/>
          <w:lang w:val="en-GB"/>
        </w:rPr>
        <w:t xml:space="preserve"> in the research done by Woolhandler and Himmelstein. The hidden </w:t>
      </w:r>
      <w:r w:rsidR="00FE4AAE" w:rsidRPr="00F60D76">
        <w:rPr>
          <w:rFonts w:ascii="Arial" w:hAnsi="Arial" w:cs="Arial"/>
          <w:sz w:val="22"/>
          <w:szCs w:val="22"/>
          <w:lang w:val="en-GB"/>
        </w:rPr>
        <w:t>costs are</w:t>
      </w:r>
      <w:r w:rsidRPr="00F60D76">
        <w:rPr>
          <w:rFonts w:ascii="Arial" w:hAnsi="Arial" w:cs="Arial"/>
          <w:sz w:val="22"/>
          <w:szCs w:val="22"/>
          <w:lang w:val="en-GB"/>
        </w:rPr>
        <w:t xml:space="preserve"> related to the </w:t>
      </w:r>
      <w:r w:rsidR="00660BA4" w:rsidRPr="00F60D76">
        <w:rPr>
          <w:rFonts w:ascii="Arial" w:hAnsi="Arial" w:cs="Arial"/>
          <w:sz w:val="22"/>
          <w:szCs w:val="22"/>
          <w:lang w:val="en-GB"/>
        </w:rPr>
        <w:t xml:space="preserve">different </w:t>
      </w:r>
      <w:r w:rsidRPr="00F60D76">
        <w:rPr>
          <w:rFonts w:ascii="Arial" w:hAnsi="Arial" w:cs="Arial"/>
          <w:sz w:val="22"/>
          <w:szCs w:val="22"/>
          <w:lang w:val="en-GB"/>
        </w:rPr>
        <w:t>functions of the healthcare system</w:t>
      </w:r>
      <w:r w:rsidR="00473F24">
        <w:rPr>
          <w:rFonts w:ascii="Arial" w:hAnsi="Arial" w:cs="Arial"/>
          <w:sz w:val="22"/>
          <w:szCs w:val="22"/>
          <w:lang w:val="en-GB"/>
        </w:rPr>
        <w:t>s</w:t>
      </w:r>
      <w:r w:rsidRPr="00F60D76">
        <w:rPr>
          <w:rFonts w:ascii="Arial" w:hAnsi="Arial" w:cs="Arial"/>
          <w:sz w:val="22"/>
          <w:szCs w:val="22"/>
          <w:lang w:val="en-GB"/>
        </w:rPr>
        <w:t xml:space="preserve"> which are used by the two countries. In the private insurance market in the </w:t>
      </w:r>
      <w:smartTag w:uri="urn:schemas-microsoft-com:office:smarttags" w:element="country-region">
        <w:smartTag w:uri="urn:schemas-microsoft-com:office:smarttags" w:element="place">
          <w:r w:rsidRPr="00F60D76">
            <w:rPr>
              <w:rFonts w:ascii="Arial" w:hAnsi="Arial" w:cs="Arial"/>
              <w:sz w:val="22"/>
              <w:szCs w:val="22"/>
              <w:lang w:val="en-GB"/>
            </w:rPr>
            <w:t>United States</w:t>
          </w:r>
        </w:smartTag>
      </w:smartTag>
      <w:r w:rsidRPr="00F60D76">
        <w:rPr>
          <w:rFonts w:ascii="Arial" w:hAnsi="Arial" w:cs="Arial"/>
          <w:sz w:val="22"/>
          <w:szCs w:val="22"/>
          <w:lang w:val="en-GB"/>
        </w:rPr>
        <w:t xml:space="preserve"> a portion of the administrative cost</w:t>
      </w:r>
      <w:r w:rsidR="00473F24">
        <w:rPr>
          <w:rFonts w:ascii="Arial" w:hAnsi="Arial" w:cs="Arial"/>
          <w:sz w:val="22"/>
          <w:szCs w:val="22"/>
          <w:lang w:val="en-GB"/>
        </w:rPr>
        <w:t>s</w:t>
      </w:r>
      <w:r w:rsidRPr="00F60D76">
        <w:rPr>
          <w:rFonts w:ascii="Arial" w:hAnsi="Arial" w:cs="Arial"/>
          <w:sz w:val="22"/>
          <w:szCs w:val="22"/>
          <w:lang w:val="en-GB"/>
        </w:rPr>
        <w:t xml:space="preserve"> is caused by the collection of the healthcare premiums. These </w:t>
      </w:r>
      <w:r w:rsidR="00FE4AAE" w:rsidRPr="00F60D76">
        <w:rPr>
          <w:rFonts w:ascii="Arial" w:hAnsi="Arial" w:cs="Arial"/>
          <w:sz w:val="22"/>
          <w:szCs w:val="22"/>
          <w:lang w:val="en-GB"/>
        </w:rPr>
        <w:t>costs</w:t>
      </w:r>
      <w:r w:rsidRPr="00F60D76">
        <w:rPr>
          <w:rFonts w:ascii="Arial" w:hAnsi="Arial" w:cs="Arial"/>
          <w:sz w:val="22"/>
          <w:szCs w:val="22"/>
          <w:lang w:val="en-GB"/>
        </w:rPr>
        <w:t xml:space="preserve"> are not clearly visible in a national health program, where the premiums </w:t>
      </w:r>
      <w:r w:rsidR="002F130B">
        <w:rPr>
          <w:rFonts w:ascii="Arial" w:hAnsi="Arial" w:cs="Arial"/>
          <w:sz w:val="22"/>
          <w:szCs w:val="22"/>
          <w:lang w:val="en-GB"/>
        </w:rPr>
        <w:t>are collected by</w:t>
      </w:r>
      <w:r w:rsidRPr="00F60D76">
        <w:rPr>
          <w:rFonts w:ascii="Arial" w:hAnsi="Arial" w:cs="Arial"/>
          <w:sz w:val="22"/>
          <w:szCs w:val="22"/>
          <w:lang w:val="en-GB"/>
        </w:rPr>
        <w:t xml:space="preserve"> the tax authorities</w:t>
      </w:r>
      <w:r w:rsidRPr="00C51D78">
        <w:rPr>
          <w:rFonts w:ascii="Arial" w:hAnsi="Arial" w:cs="Arial"/>
          <w:sz w:val="22"/>
          <w:szCs w:val="22"/>
          <w:lang w:val="en-GB"/>
        </w:rPr>
        <w:t>.</w:t>
      </w:r>
      <w:r w:rsidR="00660BA4" w:rsidRPr="00C51D78">
        <w:rPr>
          <w:rFonts w:ascii="Arial" w:hAnsi="Arial" w:cs="Arial"/>
          <w:sz w:val="22"/>
          <w:szCs w:val="22"/>
          <w:lang w:val="en-GB"/>
        </w:rPr>
        <w:t xml:space="preserve"> These co</w:t>
      </w:r>
      <w:r w:rsidR="002F130B">
        <w:rPr>
          <w:rFonts w:ascii="Arial" w:hAnsi="Arial" w:cs="Arial"/>
          <w:sz w:val="22"/>
          <w:szCs w:val="22"/>
          <w:lang w:val="en-GB"/>
        </w:rPr>
        <w:t>sts were not taken into account</w:t>
      </w:r>
      <w:r w:rsidR="00660BA4" w:rsidRPr="00C51D78">
        <w:rPr>
          <w:rFonts w:ascii="Arial" w:hAnsi="Arial" w:cs="Arial"/>
          <w:sz w:val="22"/>
          <w:szCs w:val="22"/>
          <w:lang w:val="en-GB"/>
        </w:rPr>
        <w:t>.</w:t>
      </w:r>
      <w:r w:rsidRPr="00C51D78">
        <w:rPr>
          <w:rFonts w:ascii="Arial" w:hAnsi="Arial" w:cs="Arial"/>
          <w:sz w:val="22"/>
          <w:szCs w:val="22"/>
          <w:lang w:val="en-GB"/>
        </w:rPr>
        <w:t xml:space="preserve"> </w:t>
      </w:r>
      <w:r w:rsidR="00031E79" w:rsidRPr="00C51D78">
        <w:rPr>
          <w:rFonts w:ascii="Arial" w:hAnsi="Arial" w:cs="Arial"/>
          <w:sz w:val="22"/>
          <w:szCs w:val="22"/>
          <w:lang w:val="en-GB"/>
        </w:rPr>
        <w:t xml:space="preserve">The </w:t>
      </w:r>
      <w:r w:rsidR="00284419" w:rsidRPr="00C51D78">
        <w:rPr>
          <w:rFonts w:ascii="Arial" w:hAnsi="Arial" w:cs="Arial"/>
          <w:sz w:val="22"/>
          <w:szCs w:val="22"/>
          <w:lang w:val="en-GB"/>
        </w:rPr>
        <w:t xml:space="preserve">cost of raising one US dollar through taxes </w:t>
      </w:r>
      <w:r w:rsidR="002F130B">
        <w:rPr>
          <w:rFonts w:ascii="Arial" w:hAnsi="Arial" w:cs="Arial"/>
          <w:sz w:val="22"/>
          <w:szCs w:val="22"/>
          <w:lang w:val="en-GB"/>
        </w:rPr>
        <w:t>is</w:t>
      </w:r>
      <w:r w:rsidR="00031E79" w:rsidRPr="00C51D78">
        <w:rPr>
          <w:rFonts w:ascii="Arial" w:hAnsi="Arial" w:cs="Arial"/>
          <w:sz w:val="22"/>
          <w:szCs w:val="22"/>
          <w:lang w:val="en-GB"/>
        </w:rPr>
        <w:t xml:space="preserve"> estimated to be</w:t>
      </w:r>
      <w:r w:rsidR="002F130B">
        <w:rPr>
          <w:rFonts w:ascii="Arial" w:hAnsi="Arial" w:cs="Arial"/>
          <w:sz w:val="22"/>
          <w:szCs w:val="22"/>
          <w:lang w:val="en-GB"/>
        </w:rPr>
        <w:t xml:space="preserve"> between</w:t>
      </w:r>
      <w:r w:rsidR="00031E79" w:rsidRPr="00C51D78">
        <w:rPr>
          <w:rFonts w:ascii="Arial" w:hAnsi="Arial" w:cs="Arial"/>
          <w:sz w:val="22"/>
          <w:szCs w:val="22"/>
          <w:lang w:val="en-GB"/>
        </w:rPr>
        <w:t xml:space="preserve"> $ 0</w:t>
      </w:r>
      <w:r w:rsidR="00251698">
        <w:rPr>
          <w:rFonts w:ascii="Arial" w:hAnsi="Arial" w:cs="Arial"/>
          <w:sz w:val="22"/>
          <w:szCs w:val="22"/>
          <w:lang w:val="en-GB"/>
        </w:rPr>
        <w:t>.</w:t>
      </w:r>
      <w:r w:rsidR="00284419" w:rsidRPr="00C51D78">
        <w:rPr>
          <w:rFonts w:ascii="Arial" w:hAnsi="Arial" w:cs="Arial"/>
          <w:sz w:val="22"/>
          <w:szCs w:val="22"/>
          <w:lang w:val="en-GB"/>
        </w:rPr>
        <w:t>17</w:t>
      </w:r>
      <w:r w:rsidR="00031E79" w:rsidRPr="00C51D78">
        <w:rPr>
          <w:rFonts w:ascii="Arial" w:hAnsi="Arial" w:cs="Arial"/>
          <w:sz w:val="22"/>
          <w:szCs w:val="22"/>
          <w:lang w:val="en-GB"/>
        </w:rPr>
        <w:t xml:space="preserve"> </w:t>
      </w:r>
      <w:r w:rsidR="002F130B">
        <w:rPr>
          <w:rFonts w:ascii="Arial" w:hAnsi="Arial" w:cs="Arial"/>
          <w:sz w:val="22"/>
          <w:szCs w:val="22"/>
          <w:lang w:val="en-GB"/>
        </w:rPr>
        <w:t>and</w:t>
      </w:r>
      <w:r w:rsidR="00031E79" w:rsidRPr="00C51D78">
        <w:rPr>
          <w:rFonts w:ascii="Arial" w:hAnsi="Arial" w:cs="Arial"/>
          <w:sz w:val="22"/>
          <w:szCs w:val="22"/>
          <w:lang w:val="en-GB"/>
        </w:rPr>
        <w:t xml:space="preserve"> $ 0</w:t>
      </w:r>
      <w:r w:rsidR="00251698">
        <w:rPr>
          <w:rFonts w:ascii="Arial" w:hAnsi="Arial" w:cs="Arial"/>
          <w:sz w:val="22"/>
          <w:szCs w:val="22"/>
          <w:lang w:val="en-GB"/>
        </w:rPr>
        <w:t>.</w:t>
      </w:r>
      <w:r w:rsidR="00031E79" w:rsidRPr="00C51D78">
        <w:rPr>
          <w:rFonts w:ascii="Arial" w:hAnsi="Arial" w:cs="Arial"/>
          <w:sz w:val="22"/>
          <w:szCs w:val="22"/>
          <w:lang w:val="en-GB"/>
        </w:rPr>
        <w:t xml:space="preserve">50. </w:t>
      </w:r>
      <w:r w:rsidRPr="00C51D78">
        <w:rPr>
          <w:rFonts w:ascii="Arial" w:hAnsi="Arial" w:cs="Arial"/>
          <w:sz w:val="22"/>
          <w:szCs w:val="22"/>
          <w:lang w:val="en-GB"/>
        </w:rPr>
        <w:t>If only the administrative cost</w:t>
      </w:r>
      <w:r w:rsidR="00473F24">
        <w:rPr>
          <w:rFonts w:ascii="Arial" w:hAnsi="Arial" w:cs="Arial"/>
          <w:sz w:val="22"/>
          <w:szCs w:val="22"/>
          <w:lang w:val="en-GB"/>
        </w:rPr>
        <w:t>s</w:t>
      </w:r>
      <w:r w:rsidRPr="00C51D78">
        <w:rPr>
          <w:rFonts w:ascii="Arial" w:hAnsi="Arial" w:cs="Arial"/>
          <w:sz w:val="22"/>
          <w:szCs w:val="22"/>
          <w:lang w:val="en-GB"/>
        </w:rPr>
        <w:t xml:space="preserve"> of the healthcare system are taken into account</w:t>
      </w:r>
      <w:r w:rsidR="00473F24">
        <w:rPr>
          <w:rFonts w:ascii="Arial" w:hAnsi="Arial" w:cs="Arial"/>
          <w:sz w:val="22"/>
          <w:szCs w:val="22"/>
          <w:lang w:val="en-GB"/>
        </w:rPr>
        <w:t>,</w:t>
      </w:r>
      <w:r w:rsidRPr="00C51D78">
        <w:rPr>
          <w:rFonts w:ascii="Arial" w:hAnsi="Arial" w:cs="Arial"/>
          <w:sz w:val="22"/>
          <w:szCs w:val="22"/>
          <w:lang w:val="en-GB"/>
        </w:rPr>
        <w:t xml:space="preserve"> and </w:t>
      </w:r>
      <w:r w:rsidRPr="000D6096">
        <w:rPr>
          <w:rFonts w:ascii="Arial" w:hAnsi="Arial" w:cs="Arial"/>
          <w:sz w:val="22"/>
          <w:szCs w:val="22"/>
          <w:lang w:val="en-GB"/>
        </w:rPr>
        <w:t>not the functions which are performed by other institutions</w:t>
      </w:r>
      <w:r w:rsidR="002F130B">
        <w:rPr>
          <w:rFonts w:ascii="Arial" w:hAnsi="Arial" w:cs="Arial"/>
          <w:sz w:val="22"/>
          <w:szCs w:val="22"/>
          <w:lang w:val="en-GB"/>
        </w:rPr>
        <w:t>,</w:t>
      </w:r>
      <w:r w:rsidR="00473F24">
        <w:rPr>
          <w:rFonts w:ascii="Arial" w:hAnsi="Arial" w:cs="Arial"/>
          <w:sz w:val="22"/>
          <w:szCs w:val="22"/>
          <w:lang w:val="en-GB"/>
        </w:rPr>
        <w:t xml:space="preserve"> on behalf of the healthcare system</w:t>
      </w:r>
      <w:r w:rsidR="00B62151" w:rsidRPr="000D6096">
        <w:rPr>
          <w:rFonts w:ascii="Arial" w:hAnsi="Arial" w:cs="Arial"/>
          <w:sz w:val="22"/>
          <w:szCs w:val="22"/>
          <w:lang w:val="en-GB"/>
        </w:rPr>
        <w:t>,</w:t>
      </w:r>
      <w:r w:rsidRPr="000D6096">
        <w:rPr>
          <w:rFonts w:ascii="Arial" w:hAnsi="Arial" w:cs="Arial"/>
          <w:sz w:val="22"/>
          <w:szCs w:val="22"/>
          <w:lang w:val="en-GB"/>
        </w:rPr>
        <w:t xml:space="preserve"> the comparison will not be made on the same functions which can be distinguished. </w:t>
      </w:r>
      <w:r w:rsidR="00DA224C" w:rsidRPr="000D6096">
        <w:rPr>
          <w:rFonts w:ascii="Arial" w:hAnsi="Arial" w:cs="Arial"/>
          <w:sz w:val="22"/>
          <w:szCs w:val="22"/>
          <w:lang w:val="en-GB"/>
        </w:rPr>
        <w:t xml:space="preserve">The </w:t>
      </w:r>
      <w:smartTag w:uri="urn:schemas-microsoft-com:office:smarttags" w:element="place">
        <w:smartTag w:uri="urn:schemas-microsoft-com:office:smarttags" w:element="country-region">
          <w:r w:rsidR="00DA224C" w:rsidRPr="000D6096">
            <w:rPr>
              <w:rFonts w:ascii="Arial" w:hAnsi="Arial" w:cs="Arial"/>
              <w:sz w:val="22"/>
              <w:szCs w:val="22"/>
              <w:lang w:val="en-GB"/>
            </w:rPr>
            <w:t>United States</w:t>
          </w:r>
        </w:smartTag>
      </w:smartTag>
      <w:r w:rsidR="00DA224C" w:rsidRPr="000D6096">
        <w:rPr>
          <w:rFonts w:ascii="Arial" w:hAnsi="Arial" w:cs="Arial"/>
          <w:sz w:val="22"/>
          <w:szCs w:val="22"/>
          <w:lang w:val="en-GB"/>
        </w:rPr>
        <w:t>' National Health Accounts estimates the overhead of private insurance companies at 10</w:t>
      </w:r>
      <w:r w:rsidR="00434693">
        <w:rPr>
          <w:rFonts w:ascii="Arial" w:hAnsi="Arial" w:cs="Arial"/>
          <w:sz w:val="22"/>
          <w:szCs w:val="22"/>
          <w:lang w:val="en-GB"/>
        </w:rPr>
        <w:t>.5% of premiums paid or 11.</w:t>
      </w:r>
      <w:r w:rsidR="00DA224C" w:rsidRPr="000D6096">
        <w:rPr>
          <w:rFonts w:ascii="Arial" w:hAnsi="Arial" w:cs="Arial"/>
          <w:sz w:val="22"/>
          <w:szCs w:val="22"/>
          <w:lang w:val="en-GB"/>
        </w:rPr>
        <w:t xml:space="preserve">7% of the benefits paid for 1987. </w:t>
      </w:r>
    </w:p>
    <w:p w:rsidR="00B62151" w:rsidRPr="000D6096" w:rsidRDefault="00B62151" w:rsidP="003A4CB3">
      <w:pPr>
        <w:spacing w:line="360" w:lineRule="auto"/>
        <w:jc w:val="both"/>
        <w:rPr>
          <w:rFonts w:ascii="Arial" w:hAnsi="Arial" w:cs="Arial"/>
          <w:sz w:val="22"/>
          <w:szCs w:val="22"/>
          <w:lang w:val="en-GB"/>
        </w:rPr>
      </w:pPr>
      <w:r w:rsidRPr="000D6096">
        <w:rPr>
          <w:rFonts w:ascii="Arial" w:hAnsi="Arial" w:cs="Arial"/>
          <w:sz w:val="22"/>
          <w:szCs w:val="22"/>
          <w:lang w:val="en-GB"/>
        </w:rPr>
        <w:t xml:space="preserve">According to Danzon </w:t>
      </w:r>
      <w:r w:rsidR="00D820CD" w:rsidRPr="000D6096">
        <w:rPr>
          <w:rFonts w:ascii="Arial" w:hAnsi="Arial" w:cs="Arial"/>
          <w:sz w:val="22"/>
          <w:szCs w:val="22"/>
          <w:lang w:val="en-GB"/>
        </w:rPr>
        <w:t xml:space="preserve">(1992) </w:t>
      </w:r>
      <w:r w:rsidRPr="000D6096">
        <w:rPr>
          <w:rFonts w:ascii="Arial" w:hAnsi="Arial" w:cs="Arial"/>
          <w:sz w:val="22"/>
          <w:szCs w:val="22"/>
          <w:lang w:val="en-GB"/>
        </w:rPr>
        <w:t xml:space="preserve">it would be logical that overhead costs in a competitive market, as the </w:t>
      </w:r>
      <w:smartTag w:uri="urn:schemas-microsoft-com:office:smarttags" w:element="country-region">
        <w:smartTag w:uri="urn:schemas-microsoft-com:office:smarttags" w:element="place">
          <w:r w:rsidRPr="000D6096">
            <w:rPr>
              <w:rFonts w:ascii="Arial" w:hAnsi="Arial" w:cs="Arial"/>
              <w:sz w:val="22"/>
              <w:szCs w:val="22"/>
              <w:lang w:val="en-GB"/>
            </w:rPr>
            <w:t>U.S.</w:t>
          </w:r>
        </w:smartTag>
      </w:smartTag>
      <w:r w:rsidRPr="000D6096">
        <w:rPr>
          <w:rFonts w:ascii="Arial" w:hAnsi="Arial" w:cs="Arial"/>
          <w:sz w:val="22"/>
          <w:szCs w:val="22"/>
          <w:lang w:val="en-GB"/>
        </w:rPr>
        <w:t xml:space="preserve"> private health insurance market, would be lower than under a monopoly public </w:t>
      </w:r>
      <w:r w:rsidRPr="000D6096">
        <w:rPr>
          <w:rFonts w:ascii="Arial" w:hAnsi="Arial" w:cs="Arial"/>
          <w:sz w:val="22"/>
          <w:szCs w:val="22"/>
          <w:lang w:val="en-GB"/>
        </w:rPr>
        <w:lastRenderedPageBreak/>
        <w:t>healthcare system as the Cana</w:t>
      </w:r>
      <w:r w:rsidR="00D322F9" w:rsidRPr="000D6096">
        <w:rPr>
          <w:rFonts w:ascii="Arial" w:hAnsi="Arial" w:cs="Arial"/>
          <w:sz w:val="22"/>
          <w:szCs w:val="22"/>
          <w:lang w:val="en-GB"/>
        </w:rPr>
        <w:t>dian</w:t>
      </w:r>
      <w:r w:rsidR="00473F24">
        <w:rPr>
          <w:rFonts w:ascii="Arial" w:hAnsi="Arial" w:cs="Arial"/>
          <w:sz w:val="22"/>
          <w:szCs w:val="22"/>
          <w:lang w:val="en-GB"/>
        </w:rPr>
        <w:t>. This is caused by</w:t>
      </w:r>
      <w:r w:rsidRPr="000D6096">
        <w:rPr>
          <w:rFonts w:ascii="Arial" w:hAnsi="Arial" w:cs="Arial"/>
          <w:sz w:val="22"/>
          <w:szCs w:val="22"/>
          <w:lang w:val="en-GB"/>
        </w:rPr>
        <w:t xml:space="preserve"> </w:t>
      </w:r>
      <w:r w:rsidR="00D322F9" w:rsidRPr="000D6096">
        <w:rPr>
          <w:rFonts w:ascii="Arial" w:hAnsi="Arial" w:cs="Arial"/>
          <w:sz w:val="22"/>
          <w:szCs w:val="22"/>
          <w:lang w:val="en-GB"/>
        </w:rPr>
        <w:t>stronger</w:t>
      </w:r>
      <w:r w:rsidRPr="000D6096">
        <w:rPr>
          <w:rFonts w:ascii="Arial" w:hAnsi="Arial" w:cs="Arial"/>
          <w:sz w:val="22"/>
          <w:szCs w:val="22"/>
          <w:lang w:val="en-GB"/>
        </w:rPr>
        <w:t xml:space="preserve"> incentives to maximize efficiency. He states that his framework confirms that the overhead costs of the Canadian public healthcare system</w:t>
      </w:r>
      <w:r w:rsidR="00D322F9" w:rsidRPr="000D6096">
        <w:rPr>
          <w:rFonts w:ascii="Arial" w:hAnsi="Arial" w:cs="Arial"/>
          <w:sz w:val="22"/>
          <w:szCs w:val="22"/>
          <w:lang w:val="en-GB"/>
        </w:rPr>
        <w:t xml:space="preserve">, with the addition of hidden costs, </w:t>
      </w:r>
      <w:r w:rsidRPr="000D6096">
        <w:rPr>
          <w:rFonts w:ascii="Arial" w:hAnsi="Arial" w:cs="Arial"/>
          <w:sz w:val="22"/>
          <w:szCs w:val="22"/>
          <w:lang w:val="en-GB"/>
        </w:rPr>
        <w:t xml:space="preserve">is higher than the private healthcare insurers in the </w:t>
      </w:r>
      <w:smartTag w:uri="urn:schemas-microsoft-com:office:smarttags" w:element="country-region">
        <w:smartTag w:uri="urn:schemas-microsoft-com:office:smarttags" w:element="place">
          <w:r w:rsidRPr="000D6096">
            <w:rPr>
              <w:rFonts w:ascii="Arial" w:hAnsi="Arial" w:cs="Arial"/>
              <w:sz w:val="22"/>
              <w:szCs w:val="22"/>
              <w:lang w:val="en-GB"/>
            </w:rPr>
            <w:t>United States</w:t>
          </w:r>
        </w:smartTag>
      </w:smartTag>
      <w:r w:rsidRPr="000D6096">
        <w:rPr>
          <w:rFonts w:ascii="Arial" w:hAnsi="Arial" w:cs="Arial"/>
          <w:sz w:val="22"/>
          <w:szCs w:val="22"/>
          <w:lang w:val="en-GB"/>
        </w:rPr>
        <w:t xml:space="preserve">. </w:t>
      </w:r>
    </w:p>
    <w:p w:rsidR="00B62151" w:rsidRPr="000D6096" w:rsidRDefault="00B62151" w:rsidP="003A4CB3">
      <w:pPr>
        <w:spacing w:line="360" w:lineRule="auto"/>
        <w:jc w:val="both"/>
        <w:rPr>
          <w:rFonts w:ascii="Arial" w:hAnsi="Arial" w:cs="Arial"/>
          <w:sz w:val="22"/>
          <w:szCs w:val="22"/>
          <w:lang w:val="en-GB"/>
        </w:rPr>
      </w:pPr>
    </w:p>
    <w:p w:rsidR="003A4CB3" w:rsidRPr="00C51D78" w:rsidRDefault="003A4CB3" w:rsidP="003A4CB3">
      <w:pPr>
        <w:spacing w:line="360" w:lineRule="auto"/>
        <w:jc w:val="both"/>
        <w:rPr>
          <w:rFonts w:ascii="Arial" w:hAnsi="Arial" w:cs="Arial"/>
          <w:sz w:val="22"/>
          <w:szCs w:val="22"/>
          <w:lang w:val="en-GB"/>
        </w:rPr>
      </w:pPr>
      <w:r w:rsidRPr="000D6096">
        <w:rPr>
          <w:rFonts w:ascii="Arial" w:hAnsi="Arial" w:cs="Arial"/>
          <w:sz w:val="22"/>
          <w:szCs w:val="22"/>
          <w:lang w:val="en-GB"/>
        </w:rPr>
        <w:t>The American Medical Association (AMA) also gave its view on the results of the study performed by Woolhandler and Himmelstein. In their view the study had a number of shortcomings which related to the hidden cost</w:t>
      </w:r>
      <w:r w:rsidR="002D48D3">
        <w:rPr>
          <w:rFonts w:ascii="Arial" w:hAnsi="Arial" w:cs="Arial"/>
          <w:sz w:val="22"/>
          <w:szCs w:val="22"/>
          <w:lang w:val="en-GB"/>
        </w:rPr>
        <w:t>s</w:t>
      </w:r>
      <w:r w:rsidRPr="000D6096">
        <w:rPr>
          <w:rFonts w:ascii="Arial" w:hAnsi="Arial" w:cs="Arial"/>
          <w:sz w:val="22"/>
          <w:szCs w:val="22"/>
          <w:lang w:val="en-GB"/>
        </w:rPr>
        <w:t xml:space="preserve"> Danzon (1992) reported earlier. Also the approach taken to make the calculations had serious drawback according</w:t>
      </w:r>
      <w:r w:rsidRPr="00C51D78">
        <w:rPr>
          <w:rFonts w:ascii="Arial" w:hAnsi="Arial" w:cs="Arial"/>
          <w:sz w:val="22"/>
          <w:szCs w:val="22"/>
          <w:lang w:val="en-GB"/>
        </w:rPr>
        <w:t xml:space="preserve"> to the AMA. In the recommendations regarding the administrative cost</w:t>
      </w:r>
      <w:r w:rsidR="002D48D3">
        <w:rPr>
          <w:rFonts w:ascii="Arial" w:hAnsi="Arial" w:cs="Arial"/>
          <w:sz w:val="22"/>
          <w:szCs w:val="22"/>
          <w:lang w:val="en-GB"/>
        </w:rPr>
        <w:t>s</w:t>
      </w:r>
      <w:r w:rsidRPr="00C51D78">
        <w:rPr>
          <w:rFonts w:ascii="Arial" w:hAnsi="Arial" w:cs="Arial"/>
          <w:sz w:val="22"/>
          <w:szCs w:val="22"/>
          <w:lang w:val="en-GB"/>
        </w:rPr>
        <w:t xml:space="preserve"> the AMA supports the development of a</w:t>
      </w:r>
      <w:r w:rsidR="00296F78" w:rsidRPr="00C51D78">
        <w:rPr>
          <w:rFonts w:ascii="Arial" w:hAnsi="Arial" w:cs="Arial"/>
          <w:sz w:val="22"/>
          <w:szCs w:val="22"/>
          <w:lang w:val="en-GB"/>
        </w:rPr>
        <w:t xml:space="preserve"> consistent format for defining, measuring </w:t>
      </w:r>
      <w:r w:rsidRPr="00C51D78">
        <w:rPr>
          <w:rFonts w:ascii="Arial" w:hAnsi="Arial" w:cs="Arial"/>
          <w:sz w:val="22"/>
          <w:szCs w:val="22"/>
          <w:lang w:val="en-GB"/>
        </w:rPr>
        <w:t>and reporting administrative cost</w:t>
      </w:r>
      <w:r w:rsidR="002F130B">
        <w:rPr>
          <w:rFonts w:ascii="Arial" w:hAnsi="Arial" w:cs="Arial"/>
          <w:sz w:val="22"/>
          <w:szCs w:val="22"/>
          <w:lang w:val="en-GB"/>
        </w:rPr>
        <w:t>s</w:t>
      </w:r>
      <w:r w:rsidRPr="00C51D78">
        <w:rPr>
          <w:rFonts w:ascii="Arial" w:hAnsi="Arial" w:cs="Arial"/>
          <w:sz w:val="22"/>
          <w:szCs w:val="22"/>
          <w:lang w:val="en-GB"/>
        </w:rPr>
        <w:t xml:space="preserve">. The AMA believes that the subject of </w:t>
      </w:r>
      <w:r w:rsidR="00473F24">
        <w:rPr>
          <w:rFonts w:ascii="Arial" w:hAnsi="Arial" w:cs="Arial"/>
          <w:sz w:val="22"/>
          <w:szCs w:val="22"/>
          <w:lang w:val="en-GB"/>
        </w:rPr>
        <w:t>administrative</w:t>
      </w:r>
      <w:r w:rsidRPr="00C51D78">
        <w:rPr>
          <w:rFonts w:ascii="Arial" w:hAnsi="Arial" w:cs="Arial"/>
          <w:sz w:val="22"/>
          <w:szCs w:val="22"/>
          <w:lang w:val="en-GB"/>
        </w:rPr>
        <w:t xml:space="preserve"> cost</w:t>
      </w:r>
      <w:r w:rsidR="00473F24">
        <w:rPr>
          <w:rFonts w:ascii="Arial" w:hAnsi="Arial" w:cs="Arial"/>
          <w:sz w:val="22"/>
          <w:szCs w:val="22"/>
          <w:lang w:val="en-GB"/>
        </w:rPr>
        <w:t>s</w:t>
      </w:r>
      <w:r w:rsidRPr="00C51D78">
        <w:rPr>
          <w:rFonts w:ascii="Arial" w:hAnsi="Arial" w:cs="Arial"/>
          <w:sz w:val="22"/>
          <w:szCs w:val="22"/>
          <w:lang w:val="en-GB"/>
        </w:rPr>
        <w:t xml:space="preserve"> can give a better understanding to policy</w:t>
      </w:r>
      <w:r w:rsidR="00473F24">
        <w:rPr>
          <w:rFonts w:ascii="Arial" w:hAnsi="Arial" w:cs="Arial"/>
          <w:sz w:val="22"/>
          <w:szCs w:val="22"/>
          <w:lang w:val="en-GB"/>
        </w:rPr>
        <w:t>-</w:t>
      </w:r>
      <w:r w:rsidRPr="00C51D78">
        <w:rPr>
          <w:rFonts w:ascii="Arial" w:hAnsi="Arial" w:cs="Arial"/>
          <w:sz w:val="22"/>
          <w:szCs w:val="22"/>
          <w:lang w:val="en-GB"/>
        </w:rPr>
        <w:t xml:space="preserve">makers about approaches to the healthcare reforms in the </w:t>
      </w:r>
      <w:smartTag w:uri="urn:schemas-microsoft-com:office:smarttags" w:element="country-region">
        <w:smartTag w:uri="urn:schemas-microsoft-com:office:smarttags" w:element="place">
          <w:r w:rsidRPr="00C51D78">
            <w:rPr>
              <w:rFonts w:ascii="Arial" w:hAnsi="Arial" w:cs="Arial"/>
              <w:sz w:val="22"/>
              <w:szCs w:val="22"/>
              <w:lang w:val="en-GB"/>
            </w:rPr>
            <w:t>United States</w:t>
          </w:r>
        </w:smartTag>
      </w:smartTag>
      <w:r w:rsidRPr="00C51D78">
        <w:rPr>
          <w:rFonts w:ascii="Arial" w:hAnsi="Arial" w:cs="Arial"/>
          <w:sz w:val="22"/>
          <w:szCs w:val="22"/>
          <w:lang w:val="en-GB"/>
        </w:rPr>
        <w:t>, when the discussion</w:t>
      </w:r>
      <w:r w:rsidR="002F130B">
        <w:rPr>
          <w:rFonts w:ascii="Arial" w:hAnsi="Arial" w:cs="Arial"/>
          <w:sz w:val="22"/>
          <w:szCs w:val="22"/>
          <w:lang w:val="en-GB"/>
        </w:rPr>
        <w:t>s</w:t>
      </w:r>
      <w:r w:rsidRPr="00C51D78">
        <w:rPr>
          <w:rFonts w:ascii="Arial" w:hAnsi="Arial" w:cs="Arial"/>
          <w:sz w:val="22"/>
          <w:szCs w:val="22"/>
          <w:lang w:val="en-GB"/>
        </w:rPr>
        <w:t xml:space="preserve"> are based on evidence</w:t>
      </w:r>
      <w:r w:rsidR="00296F78" w:rsidRPr="00C51D78">
        <w:rPr>
          <w:rFonts w:ascii="Arial" w:hAnsi="Arial" w:cs="Arial"/>
          <w:sz w:val="22"/>
          <w:szCs w:val="22"/>
          <w:lang w:val="en-GB"/>
        </w:rPr>
        <w:t>, instead of incomplete data</w:t>
      </w:r>
      <w:r w:rsidRPr="00C51D78">
        <w:rPr>
          <w:rFonts w:ascii="Arial" w:hAnsi="Arial" w:cs="Arial"/>
          <w:sz w:val="22"/>
          <w:szCs w:val="22"/>
          <w:lang w:val="en-GB"/>
        </w:rPr>
        <w:t>.</w:t>
      </w:r>
    </w:p>
    <w:p w:rsidR="00296F78" w:rsidRPr="00C51D78" w:rsidRDefault="00296F78" w:rsidP="003A4CB3">
      <w:pPr>
        <w:spacing w:line="360" w:lineRule="auto"/>
        <w:jc w:val="both"/>
        <w:rPr>
          <w:rFonts w:ascii="Arial" w:hAnsi="Arial" w:cs="Arial"/>
          <w:sz w:val="22"/>
          <w:szCs w:val="22"/>
          <w:lang w:val="en-GB"/>
        </w:rPr>
      </w:pPr>
    </w:p>
    <w:p w:rsidR="003A4CB3" w:rsidRPr="000D6096" w:rsidRDefault="003A4CB3" w:rsidP="003A4CB3">
      <w:pPr>
        <w:spacing w:line="360" w:lineRule="auto"/>
        <w:jc w:val="both"/>
        <w:rPr>
          <w:rFonts w:ascii="Arial" w:hAnsi="Arial" w:cs="Arial"/>
          <w:sz w:val="22"/>
          <w:szCs w:val="22"/>
          <w:lang w:val="en-GB"/>
        </w:rPr>
      </w:pPr>
      <w:r w:rsidRPr="00C51D78">
        <w:rPr>
          <w:rFonts w:ascii="Arial" w:hAnsi="Arial" w:cs="Arial"/>
          <w:sz w:val="22"/>
          <w:szCs w:val="22"/>
          <w:lang w:val="en-GB"/>
        </w:rPr>
        <w:t>The comparison of the administrative cost</w:t>
      </w:r>
      <w:r w:rsidR="00473F24">
        <w:rPr>
          <w:rFonts w:ascii="Arial" w:hAnsi="Arial" w:cs="Arial"/>
          <w:sz w:val="22"/>
          <w:szCs w:val="22"/>
          <w:lang w:val="en-GB"/>
        </w:rPr>
        <w:t>s</w:t>
      </w:r>
      <w:r w:rsidRPr="00C51D78">
        <w:rPr>
          <w:rFonts w:ascii="Arial" w:hAnsi="Arial" w:cs="Arial"/>
          <w:sz w:val="22"/>
          <w:szCs w:val="22"/>
          <w:lang w:val="en-GB"/>
        </w:rPr>
        <w:t xml:space="preserve"> of the </w:t>
      </w:r>
      <w:r w:rsidRPr="000D6096">
        <w:rPr>
          <w:rFonts w:ascii="Arial" w:hAnsi="Arial" w:cs="Arial"/>
          <w:sz w:val="22"/>
          <w:szCs w:val="22"/>
          <w:lang w:val="en-GB"/>
        </w:rPr>
        <w:t xml:space="preserve">healthcare systems of the </w:t>
      </w:r>
      <w:smartTag w:uri="urn:schemas-microsoft-com:office:smarttags" w:element="country-region">
        <w:r w:rsidRPr="000D6096">
          <w:rPr>
            <w:rFonts w:ascii="Arial" w:hAnsi="Arial" w:cs="Arial"/>
            <w:sz w:val="22"/>
            <w:szCs w:val="22"/>
            <w:lang w:val="en-GB"/>
          </w:rPr>
          <w:t>United States</w:t>
        </w:r>
      </w:smartTag>
      <w:r w:rsidRPr="000D6096">
        <w:rPr>
          <w:rFonts w:ascii="Arial" w:hAnsi="Arial" w:cs="Arial"/>
          <w:sz w:val="22"/>
          <w:szCs w:val="22"/>
          <w:lang w:val="en-GB"/>
        </w:rPr>
        <w:t xml:space="preserve"> and </w:t>
      </w:r>
      <w:smartTag w:uri="urn:schemas-microsoft-com:office:smarttags" w:element="country-region">
        <w:smartTag w:uri="urn:schemas-microsoft-com:office:smarttags" w:element="place">
          <w:r w:rsidRPr="000D6096">
            <w:rPr>
              <w:rFonts w:ascii="Arial" w:hAnsi="Arial" w:cs="Arial"/>
              <w:sz w:val="22"/>
              <w:szCs w:val="22"/>
              <w:lang w:val="en-GB"/>
            </w:rPr>
            <w:t>Canada</w:t>
          </w:r>
        </w:smartTag>
      </w:smartTag>
      <w:r w:rsidRPr="000D6096">
        <w:rPr>
          <w:rFonts w:ascii="Arial" w:hAnsi="Arial" w:cs="Arial"/>
          <w:sz w:val="22"/>
          <w:szCs w:val="22"/>
          <w:lang w:val="en-GB"/>
        </w:rPr>
        <w:t xml:space="preserve"> shows </w:t>
      </w:r>
      <w:r w:rsidR="00473F24">
        <w:rPr>
          <w:rFonts w:ascii="Arial" w:hAnsi="Arial" w:cs="Arial"/>
          <w:sz w:val="22"/>
          <w:szCs w:val="22"/>
          <w:lang w:val="en-GB"/>
        </w:rPr>
        <w:t>the difficulty</w:t>
      </w:r>
      <w:r w:rsidRPr="000D6096">
        <w:rPr>
          <w:rFonts w:ascii="Arial" w:hAnsi="Arial" w:cs="Arial"/>
          <w:sz w:val="22"/>
          <w:szCs w:val="22"/>
          <w:lang w:val="en-GB"/>
        </w:rPr>
        <w:t xml:space="preserve"> to identify and estimate these cost</w:t>
      </w:r>
      <w:r w:rsidR="00473F24">
        <w:rPr>
          <w:rFonts w:ascii="Arial" w:hAnsi="Arial" w:cs="Arial"/>
          <w:sz w:val="22"/>
          <w:szCs w:val="22"/>
          <w:lang w:val="en-GB"/>
        </w:rPr>
        <w:t>s</w:t>
      </w:r>
      <w:r w:rsidRPr="000D6096">
        <w:rPr>
          <w:rFonts w:ascii="Arial" w:hAnsi="Arial" w:cs="Arial"/>
          <w:sz w:val="22"/>
          <w:szCs w:val="22"/>
          <w:lang w:val="en-GB"/>
        </w:rPr>
        <w:t xml:space="preserve"> and make a comparison between two different healthcare systems, according to Aaron (2003). It shows that a purely accounting approach to the administrative cost</w:t>
      </w:r>
      <w:r w:rsidR="002D48D3">
        <w:rPr>
          <w:rFonts w:ascii="Arial" w:hAnsi="Arial" w:cs="Arial"/>
          <w:sz w:val="22"/>
          <w:szCs w:val="22"/>
          <w:lang w:val="en-GB"/>
        </w:rPr>
        <w:t xml:space="preserve">s </w:t>
      </w:r>
      <w:r w:rsidRPr="000D6096">
        <w:rPr>
          <w:rFonts w:ascii="Arial" w:hAnsi="Arial" w:cs="Arial"/>
          <w:sz w:val="22"/>
          <w:szCs w:val="22"/>
          <w:lang w:val="en-GB"/>
        </w:rPr>
        <w:t xml:space="preserve">issue can have large consequences for the conclusions drawn. Aaron </w:t>
      </w:r>
      <w:r w:rsidR="00473F24">
        <w:rPr>
          <w:rFonts w:ascii="Arial" w:hAnsi="Arial" w:cs="Arial"/>
          <w:sz w:val="22"/>
          <w:szCs w:val="22"/>
          <w:lang w:val="en-GB"/>
        </w:rPr>
        <w:t xml:space="preserve">(2003) </w:t>
      </w:r>
      <w:r w:rsidR="002F130B">
        <w:rPr>
          <w:rFonts w:ascii="Arial" w:hAnsi="Arial" w:cs="Arial"/>
          <w:sz w:val="22"/>
          <w:szCs w:val="22"/>
          <w:lang w:val="en-GB"/>
        </w:rPr>
        <w:t xml:space="preserve">also </w:t>
      </w:r>
      <w:r w:rsidRPr="000D6096">
        <w:rPr>
          <w:rFonts w:ascii="Arial" w:hAnsi="Arial" w:cs="Arial"/>
          <w:sz w:val="22"/>
          <w:szCs w:val="22"/>
          <w:lang w:val="en-GB"/>
        </w:rPr>
        <w:t xml:space="preserve">questions the calculations methods </w:t>
      </w:r>
      <w:r w:rsidR="00473F24">
        <w:rPr>
          <w:rFonts w:ascii="Arial" w:hAnsi="Arial" w:cs="Arial"/>
          <w:sz w:val="22"/>
          <w:szCs w:val="22"/>
          <w:lang w:val="en-GB"/>
        </w:rPr>
        <w:t>used</w:t>
      </w:r>
      <w:r w:rsidRPr="000D6096">
        <w:rPr>
          <w:rFonts w:ascii="Arial" w:hAnsi="Arial" w:cs="Arial"/>
          <w:sz w:val="22"/>
          <w:szCs w:val="22"/>
          <w:lang w:val="en-GB"/>
        </w:rPr>
        <w:t xml:space="preserve"> by Woolhandler and Himmelstein, arguing that a different approach will give a large difference in the outcome of the calculations. </w:t>
      </w:r>
    </w:p>
    <w:p w:rsidR="003A4CB3" w:rsidRPr="000D6096" w:rsidRDefault="003A4CB3" w:rsidP="003A4CB3">
      <w:pPr>
        <w:spacing w:line="360" w:lineRule="auto"/>
        <w:jc w:val="both"/>
        <w:rPr>
          <w:rFonts w:ascii="Arial" w:hAnsi="Arial" w:cs="Arial"/>
          <w:sz w:val="22"/>
          <w:szCs w:val="22"/>
          <w:lang w:val="en-GB"/>
        </w:rPr>
      </w:pPr>
    </w:p>
    <w:p w:rsidR="00AA26D9" w:rsidRPr="00C51D78" w:rsidRDefault="00AA26D9" w:rsidP="00AA26D9">
      <w:pPr>
        <w:spacing w:line="360" w:lineRule="auto"/>
        <w:jc w:val="both"/>
        <w:rPr>
          <w:rFonts w:ascii="Arial" w:hAnsi="Arial" w:cs="Arial"/>
          <w:sz w:val="22"/>
          <w:szCs w:val="22"/>
          <w:lang w:val="en-GB"/>
        </w:rPr>
      </w:pPr>
      <w:r w:rsidRPr="000D6096">
        <w:rPr>
          <w:rFonts w:ascii="Arial" w:hAnsi="Arial" w:cs="Arial"/>
          <w:sz w:val="22"/>
          <w:szCs w:val="22"/>
          <w:lang w:val="en-GB"/>
        </w:rPr>
        <w:t>In his study Glaser (1993)</w:t>
      </w:r>
      <w:r w:rsidR="00C869D1" w:rsidRPr="000D6096">
        <w:rPr>
          <w:rStyle w:val="FootnoteReference"/>
          <w:rFonts w:ascii="Arial" w:hAnsi="Arial" w:cs="Arial"/>
          <w:sz w:val="22"/>
          <w:szCs w:val="22"/>
          <w:lang w:val="en-GB"/>
        </w:rPr>
        <w:footnoteReference w:id="30"/>
      </w:r>
      <w:r w:rsidRPr="000D6096">
        <w:rPr>
          <w:rFonts w:ascii="Arial" w:hAnsi="Arial" w:cs="Arial"/>
          <w:sz w:val="22"/>
          <w:szCs w:val="22"/>
          <w:lang w:val="en-GB"/>
        </w:rPr>
        <w:t xml:space="preserve"> described the healthcare systems of 4 countries; </w:t>
      </w:r>
      <w:smartTag w:uri="urn:schemas-microsoft-com:office:smarttags" w:element="country-region">
        <w:r w:rsidRPr="000D6096">
          <w:rPr>
            <w:rFonts w:ascii="Arial" w:hAnsi="Arial" w:cs="Arial"/>
            <w:sz w:val="22"/>
            <w:szCs w:val="22"/>
            <w:lang w:val="en-GB"/>
          </w:rPr>
          <w:t>Germany</w:t>
        </w:r>
      </w:smartTag>
      <w:r w:rsidRPr="000D6096">
        <w:rPr>
          <w:rFonts w:ascii="Arial" w:hAnsi="Arial" w:cs="Arial"/>
          <w:sz w:val="22"/>
          <w:szCs w:val="22"/>
          <w:lang w:val="en-GB"/>
        </w:rPr>
        <w:t xml:space="preserve">, </w:t>
      </w:r>
      <w:smartTag w:uri="urn:schemas-microsoft-com:office:smarttags" w:element="country-region">
        <w:r w:rsidRPr="000D6096">
          <w:rPr>
            <w:rFonts w:ascii="Arial" w:hAnsi="Arial" w:cs="Arial"/>
            <w:sz w:val="22"/>
            <w:szCs w:val="22"/>
            <w:lang w:val="en-GB"/>
          </w:rPr>
          <w:t>Canada</w:t>
        </w:r>
      </w:smartTag>
      <w:r w:rsidRPr="000D6096">
        <w:rPr>
          <w:rFonts w:ascii="Arial" w:hAnsi="Arial" w:cs="Arial"/>
          <w:sz w:val="22"/>
          <w:szCs w:val="22"/>
          <w:lang w:val="en-GB"/>
        </w:rPr>
        <w:t xml:space="preserve">, </w:t>
      </w:r>
      <w:smartTag w:uri="urn:schemas-microsoft-com:office:smarttags" w:element="country-region">
        <w:r w:rsidRPr="000D6096">
          <w:rPr>
            <w:rFonts w:ascii="Arial" w:hAnsi="Arial" w:cs="Arial"/>
            <w:sz w:val="22"/>
            <w:szCs w:val="22"/>
            <w:lang w:val="en-GB"/>
          </w:rPr>
          <w:t>England</w:t>
        </w:r>
      </w:smartTag>
      <w:r w:rsidRPr="000D6096">
        <w:rPr>
          <w:rFonts w:ascii="Arial" w:hAnsi="Arial" w:cs="Arial"/>
          <w:sz w:val="22"/>
          <w:szCs w:val="22"/>
          <w:lang w:val="en-GB"/>
        </w:rPr>
        <w:t xml:space="preserve"> and the </w:t>
      </w:r>
      <w:smartTag w:uri="urn:schemas-microsoft-com:office:smarttags" w:element="country-region">
        <w:smartTag w:uri="urn:schemas-microsoft-com:office:smarttags" w:element="place">
          <w:r w:rsidRPr="000D6096">
            <w:rPr>
              <w:rFonts w:ascii="Arial" w:hAnsi="Arial" w:cs="Arial"/>
              <w:sz w:val="22"/>
              <w:szCs w:val="22"/>
              <w:lang w:val="en-GB"/>
            </w:rPr>
            <w:t>United States</w:t>
          </w:r>
        </w:smartTag>
      </w:smartTag>
      <w:r w:rsidRPr="000D6096">
        <w:rPr>
          <w:rFonts w:ascii="Arial" w:hAnsi="Arial" w:cs="Arial"/>
          <w:sz w:val="22"/>
          <w:szCs w:val="22"/>
          <w:lang w:val="en-GB"/>
        </w:rPr>
        <w:t xml:space="preserve">. The </w:t>
      </w:r>
      <w:smartTag w:uri="urn:schemas-microsoft-com:office:smarttags" w:element="country-region">
        <w:smartTag w:uri="urn:schemas-microsoft-com:office:smarttags" w:element="place">
          <w:r w:rsidRPr="000D6096">
            <w:rPr>
              <w:rFonts w:ascii="Arial" w:hAnsi="Arial" w:cs="Arial"/>
              <w:sz w:val="22"/>
              <w:szCs w:val="22"/>
              <w:lang w:val="en-GB"/>
            </w:rPr>
            <w:t>US</w:t>
          </w:r>
        </w:smartTag>
      </w:smartTag>
      <w:r w:rsidRPr="000D6096">
        <w:rPr>
          <w:rFonts w:ascii="Arial" w:hAnsi="Arial" w:cs="Arial"/>
          <w:sz w:val="22"/>
          <w:szCs w:val="22"/>
          <w:lang w:val="en-GB"/>
        </w:rPr>
        <w:t xml:space="preserve"> healthcare system consists of multiple public and private health insurance schemes, often with its own guidelines and reimbursement procedures. According to Glaser </w:t>
      </w:r>
      <w:r w:rsidR="00FE4AAE" w:rsidRPr="000D6096">
        <w:rPr>
          <w:rFonts w:ascii="Arial" w:hAnsi="Arial" w:cs="Arial"/>
          <w:sz w:val="22"/>
          <w:szCs w:val="22"/>
          <w:lang w:val="en-GB"/>
        </w:rPr>
        <w:t>the</w:t>
      </w:r>
      <w:r w:rsidRPr="000D6096">
        <w:rPr>
          <w:rFonts w:ascii="Arial" w:hAnsi="Arial" w:cs="Arial"/>
          <w:sz w:val="22"/>
          <w:szCs w:val="22"/>
          <w:lang w:val="en-GB"/>
        </w:rPr>
        <w:t xml:space="preserve"> United Stated had </w:t>
      </w:r>
      <w:r w:rsidR="00FE4AAE" w:rsidRPr="000D6096">
        <w:rPr>
          <w:rFonts w:ascii="Arial" w:hAnsi="Arial" w:cs="Arial"/>
          <w:sz w:val="22"/>
          <w:szCs w:val="22"/>
          <w:lang w:val="en-GB"/>
        </w:rPr>
        <w:t>significantly</w:t>
      </w:r>
      <w:r w:rsidR="00FE4AAE" w:rsidRPr="00C51D78">
        <w:rPr>
          <w:rFonts w:ascii="Arial" w:hAnsi="Arial" w:cs="Arial"/>
          <w:sz w:val="22"/>
          <w:szCs w:val="22"/>
          <w:lang w:val="en-GB"/>
        </w:rPr>
        <w:t xml:space="preserve"> higher administrative costs</w:t>
      </w:r>
      <w:r w:rsidR="00473F24">
        <w:rPr>
          <w:rFonts w:ascii="Arial" w:hAnsi="Arial" w:cs="Arial"/>
          <w:sz w:val="22"/>
          <w:szCs w:val="22"/>
          <w:lang w:val="en-GB"/>
        </w:rPr>
        <w:t>,</w:t>
      </w:r>
      <w:r w:rsidRPr="00C51D78">
        <w:rPr>
          <w:rFonts w:ascii="Arial" w:hAnsi="Arial" w:cs="Arial"/>
          <w:sz w:val="22"/>
          <w:szCs w:val="22"/>
          <w:lang w:val="en-GB"/>
        </w:rPr>
        <w:t xml:space="preserve"> than the other countries</w:t>
      </w:r>
      <w:r w:rsidR="00473F24">
        <w:rPr>
          <w:rFonts w:ascii="Arial" w:hAnsi="Arial" w:cs="Arial"/>
          <w:sz w:val="22"/>
          <w:szCs w:val="22"/>
          <w:lang w:val="en-GB"/>
        </w:rPr>
        <w:t xml:space="preserve"> in his research</w:t>
      </w:r>
      <w:r w:rsidRPr="00C51D78">
        <w:rPr>
          <w:rFonts w:ascii="Arial" w:hAnsi="Arial" w:cs="Arial"/>
          <w:sz w:val="22"/>
          <w:szCs w:val="22"/>
          <w:lang w:val="en-GB"/>
        </w:rPr>
        <w:t xml:space="preserve">. The reason for the higher administrative costs laid in the complexity of the </w:t>
      </w:r>
      <w:smartTag w:uri="urn:schemas-microsoft-com:office:smarttags" w:element="country-region">
        <w:smartTag w:uri="urn:schemas-microsoft-com:office:smarttags" w:element="place">
          <w:r w:rsidRPr="00C51D78">
            <w:rPr>
              <w:rFonts w:ascii="Arial" w:hAnsi="Arial" w:cs="Arial"/>
              <w:sz w:val="22"/>
              <w:szCs w:val="22"/>
              <w:lang w:val="en-GB"/>
            </w:rPr>
            <w:t>US</w:t>
          </w:r>
        </w:smartTag>
      </w:smartTag>
      <w:r w:rsidRPr="00C51D78">
        <w:rPr>
          <w:rFonts w:ascii="Arial" w:hAnsi="Arial" w:cs="Arial"/>
          <w:sz w:val="22"/>
          <w:szCs w:val="22"/>
          <w:lang w:val="en-GB"/>
        </w:rPr>
        <w:t xml:space="preserve"> healthcare system and the magnitude of different rules and regulations. </w:t>
      </w:r>
    </w:p>
    <w:p w:rsidR="00607A68" w:rsidRDefault="00AA26D9" w:rsidP="00AA26D9">
      <w:pPr>
        <w:spacing w:line="360" w:lineRule="auto"/>
        <w:jc w:val="both"/>
        <w:rPr>
          <w:rFonts w:ascii="Arial" w:hAnsi="Arial" w:cs="Arial"/>
          <w:sz w:val="22"/>
          <w:szCs w:val="22"/>
          <w:lang w:val="en-GB"/>
        </w:rPr>
      </w:pPr>
      <w:r w:rsidRPr="00C51D78">
        <w:rPr>
          <w:rFonts w:ascii="Arial" w:hAnsi="Arial" w:cs="Arial"/>
          <w:sz w:val="22"/>
          <w:szCs w:val="22"/>
          <w:lang w:val="en-GB"/>
        </w:rPr>
        <w:t>The Canadian healthcare system consists of a government</w:t>
      </w:r>
      <w:r w:rsidR="002F130B">
        <w:rPr>
          <w:rFonts w:ascii="Arial" w:hAnsi="Arial" w:cs="Arial"/>
          <w:sz w:val="22"/>
          <w:szCs w:val="22"/>
          <w:lang w:val="en-GB"/>
        </w:rPr>
        <w:t>al</w:t>
      </w:r>
      <w:r w:rsidRPr="00C51D78">
        <w:rPr>
          <w:rFonts w:ascii="Arial" w:hAnsi="Arial" w:cs="Arial"/>
          <w:sz w:val="22"/>
          <w:szCs w:val="22"/>
          <w:lang w:val="en-GB"/>
        </w:rPr>
        <w:t xml:space="preserve"> funded system with only a very limited private healthcare sector. The healthcare is provided free of charge and is reimbursed by the decentralized provincial healthcare </w:t>
      </w:r>
      <w:r w:rsidR="00607A68">
        <w:rPr>
          <w:rFonts w:ascii="Arial" w:hAnsi="Arial" w:cs="Arial"/>
          <w:sz w:val="22"/>
          <w:szCs w:val="22"/>
          <w:lang w:val="en-GB"/>
        </w:rPr>
        <w:t>organizations</w:t>
      </w:r>
      <w:r w:rsidRPr="00C51D78">
        <w:rPr>
          <w:rFonts w:ascii="Arial" w:hAnsi="Arial" w:cs="Arial"/>
          <w:sz w:val="22"/>
          <w:szCs w:val="22"/>
          <w:lang w:val="en-GB"/>
        </w:rPr>
        <w:t xml:space="preserve">. Through the governmental funded system </w:t>
      </w:r>
      <w:r w:rsidR="001E325A" w:rsidRPr="00C51D78">
        <w:rPr>
          <w:rFonts w:ascii="Arial" w:hAnsi="Arial" w:cs="Arial"/>
          <w:sz w:val="22"/>
          <w:szCs w:val="22"/>
          <w:lang w:val="en-GB"/>
        </w:rPr>
        <w:t xml:space="preserve">some </w:t>
      </w:r>
      <w:r w:rsidRPr="00C51D78">
        <w:rPr>
          <w:rFonts w:ascii="Arial" w:hAnsi="Arial" w:cs="Arial"/>
          <w:sz w:val="22"/>
          <w:szCs w:val="22"/>
          <w:lang w:val="en-GB"/>
        </w:rPr>
        <w:t>functions</w:t>
      </w:r>
      <w:r w:rsidR="001E325A" w:rsidRPr="00C51D78">
        <w:rPr>
          <w:rFonts w:ascii="Arial" w:hAnsi="Arial" w:cs="Arial"/>
          <w:sz w:val="22"/>
          <w:szCs w:val="22"/>
          <w:lang w:val="en-GB"/>
        </w:rPr>
        <w:t>,</w:t>
      </w:r>
      <w:r w:rsidRPr="00C51D78">
        <w:rPr>
          <w:rFonts w:ascii="Arial" w:hAnsi="Arial" w:cs="Arial"/>
          <w:sz w:val="22"/>
          <w:szCs w:val="22"/>
          <w:lang w:val="en-GB"/>
        </w:rPr>
        <w:t xml:space="preserve"> which are provided in the </w:t>
      </w:r>
      <w:smartTag w:uri="urn:schemas-microsoft-com:office:smarttags" w:element="country-region">
        <w:smartTag w:uri="urn:schemas-microsoft-com:office:smarttags" w:element="place">
          <w:r w:rsidRPr="00C51D78">
            <w:rPr>
              <w:rFonts w:ascii="Arial" w:hAnsi="Arial" w:cs="Arial"/>
              <w:sz w:val="22"/>
              <w:szCs w:val="22"/>
              <w:lang w:val="en-GB"/>
            </w:rPr>
            <w:t>United States</w:t>
          </w:r>
        </w:smartTag>
      </w:smartTag>
      <w:r w:rsidR="001E325A" w:rsidRPr="00C51D78">
        <w:rPr>
          <w:rFonts w:ascii="Arial" w:hAnsi="Arial" w:cs="Arial"/>
          <w:sz w:val="22"/>
          <w:szCs w:val="22"/>
          <w:lang w:val="en-GB"/>
        </w:rPr>
        <w:t>,</w:t>
      </w:r>
      <w:r w:rsidRPr="00C51D78">
        <w:rPr>
          <w:rFonts w:ascii="Arial" w:hAnsi="Arial" w:cs="Arial"/>
          <w:sz w:val="22"/>
          <w:szCs w:val="22"/>
          <w:lang w:val="en-GB"/>
        </w:rPr>
        <w:t xml:space="preserve"> are not found in the Canadian system and therefore do not lead to additional</w:t>
      </w:r>
      <w:r w:rsidR="002D48D3">
        <w:rPr>
          <w:rFonts w:ascii="Arial" w:hAnsi="Arial" w:cs="Arial"/>
          <w:sz w:val="22"/>
          <w:szCs w:val="22"/>
          <w:lang w:val="en-GB"/>
        </w:rPr>
        <w:t xml:space="preserve"> administrative costs. The cost</w:t>
      </w:r>
      <w:r w:rsidRPr="00C51D78">
        <w:rPr>
          <w:rFonts w:ascii="Arial" w:hAnsi="Arial" w:cs="Arial"/>
          <w:sz w:val="22"/>
          <w:szCs w:val="22"/>
          <w:lang w:val="en-GB"/>
        </w:rPr>
        <w:t xml:space="preserve"> of </w:t>
      </w:r>
      <w:r w:rsidRPr="00C51D78">
        <w:rPr>
          <w:rFonts w:ascii="Arial" w:hAnsi="Arial" w:cs="Arial"/>
          <w:sz w:val="22"/>
          <w:szCs w:val="22"/>
          <w:lang w:val="en-GB"/>
        </w:rPr>
        <w:lastRenderedPageBreak/>
        <w:t xml:space="preserve">reimbursement of the care given by healthcare organizations to </w:t>
      </w:r>
      <w:r w:rsidRPr="000D6096">
        <w:rPr>
          <w:rFonts w:ascii="Arial" w:hAnsi="Arial" w:cs="Arial"/>
          <w:sz w:val="22"/>
          <w:szCs w:val="22"/>
          <w:lang w:val="en-GB"/>
        </w:rPr>
        <w:t xml:space="preserve">patients are kept to a minimum through standardized declaration procedures. </w:t>
      </w:r>
    </w:p>
    <w:p w:rsidR="00607A68" w:rsidRDefault="00AA26D9" w:rsidP="00AA26D9">
      <w:pPr>
        <w:spacing w:line="360" w:lineRule="auto"/>
        <w:jc w:val="both"/>
        <w:rPr>
          <w:rFonts w:ascii="Arial" w:hAnsi="Arial" w:cs="Arial"/>
          <w:sz w:val="22"/>
          <w:szCs w:val="22"/>
          <w:lang w:val="en-GB"/>
        </w:rPr>
      </w:pPr>
      <w:r w:rsidRPr="000D6096">
        <w:rPr>
          <w:rFonts w:ascii="Arial" w:hAnsi="Arial" w:cs="Arial"/>
          <w:sz w:val="22"/>
          <w:szCs w:val="22"/>
          <w:lang w:val="en-GB"/>
        </w:rPr>
        <w:t xml:space="preserve">The National Health Service (NHS) </w:t>
      </w:r>
      <w:r w:rsidR="00607A68">
        <w:rPr>
          <w:rFonts w:ascii="Arial" w:hAnsi="Arial" w:cs="Arial"/>
          <w:sz w:val="22"/>
          <w:szCs w:val="22"/>
          <w:lang w:val="en-GB"/>
        </w:rPr>
        <w:t>in</w:t>
      </w:r>
      <w:r w:rsidRPr="000D6096">
        <w:rPr>
          <w:rFonts w:ascii="Arial" w:hAnsi="Arial" w:cs="Arial"/>
          <w:sz w:val="22"/>
          <w:szCs w:val="22"/>
          <w:lang w:val="en-GB"/>
        </w:rPr>
        <w:t xml:space="preserve"> </w:t>
      </w:r>
      <w:smartTag w:uri="urn:schemas-microsoft-com:office:smarttags" w:element="country-region">
        <w:smartTag w:uri="urn:schemas-microsoft-com:office:smarttags" w:element="place">
          <w:r w:rsidRPr="000D6096">
            <w:rPr>
              <w:rFonts w:ascii="Arial" w:hAnsi="Arial" w:cs="Arial"/>
              <w:sz w:val="22"/>
              <w:szCs w:val="22"/>
              <w:lang w:val="en-GB"/>
            </w:rPr>
            <w:t>England</w:t>
          </w:r>
        </w:smartTag>
      </w:smartTag>
      <w:r w:rsidRPr="000D6096">
        <w:rPr>
          <w:rFonts w:ascii="Arial" w:hAnsi="Arial" w:cs="Arial"/>
          <w:sz w:val="22"/>
          <w:szCs w:val="22"/>
          <w:lang w:val="en-GB"/>
        </w:rPr>
        <w:t xml:space="preserve"> owns most of the hospitals in the country and </w:t>
      </w:r>
      <w:r w:rsidR="00607A68">
        <w:rPr>
          <w:rFonts w:ascii="Arial" w:hAnsi="Arial" w:cs="Arial"/>
          <w:sz w:val="22"/>
          <w:szCs w:val="22"/>
          <w:lang w:val="en-GB"/>
        </w:rPr>
        <w:t>employ's</w:t>
      </w:r>
      <w:r w:rsidRPr="000D6096">
        <w:rPr>
          <w:rFonts w:ascii="Arial" w:hAnsi="Arial" w:cs="Arial"/>
          <w:sz w:val="22"/>
          <w:szCs w:val="22"/>
          <w:lang w:val="en-GB"/>
        </w:rPr>
        <w:t xml:space="preserve"> healthcare professionals</w:t>
      </w:r>
      <w:r w:rsidRPr="00C51D78">
        <w:rPr>
          <w:rFonts w:ascii="Arial" w:hAnsi="Arial" w:cs="Arial"/>
          <w:sz w:val="22"/>
          <w:szCs w:val="22"/>
          <w:lang w:val="en-GB"/>
        </w:rPr>
        <w:t xml:space="preserve">. </w:t>
      </w:r>
      <w:r w:rsidR="00607A68">
        <w:rPr>
          <w:rFonts w:ascii="Arial" w:hAnsi="Arial" w:cs="Arial"/>
          <w:sz w:val="22"/>
          <w:szCs w:val="22"/>
          <w:lang w:val="en-GB"/>
        </w:rPr>
        <w:t xml:space="preserve">Only a limited number of </w:t>
      </w:r>
      <w:r w:rsidRPr="00C51D78">
        <w:rPr>
          <w:rFonts w:ascii="Arial" w:hAnsi="Arial" w:cs="Arial"/>
          <w:sz w:val="22"/>
          <w:szCs w:val="22"/>
          <w:lang w:val="en-GB"/>
        </w:rPr>
        <w:t xml:space="preserve">hospitals and nursing homes are privately owned. According the Glaser the NHS system is administratively the least complex of the countries examined in his research. </w:t>
      </w:r>
    </w:p>
    <w:p w:rsidR="00AA26D9" w:rsidRPr="00C51D78" w:rsidRDefault="00AA26D9" w:rsidP="00AA26D9">
      <w:pPr>
        <w:spacing w:line="360" w:lineRule="auto"/>
        <w:jc w:val="both"/>
        <w:rPr>
          <w:rFonts w:ascii="Arial" w:hAnsi="Arial" w:cs="Arial"/>
          <w:sz w:val="22"/>
          <w:szCs w:val="22"/>
          <w:lang w:val="en-GB"/>
        </w:rPr>
      </w:pPr>
      <w:r w:rsidRPr="00C51D78">
        <w:rPr>
          <w:rFonts w:ascii="Arial" w:hAnsi="Arial" w:cs="Arial"/>
          <w:sz w:val="22"/>
          <w:szCs w:val="22"/>
          <w:lang w:val="en-GB"/>
        </w:rPr>
        <w:t xml:space="preserve">In </w:t>
      </w:r>
      <w:smartTag w:uri="urn:schemas-microsoft-com:office:smarttags" w:element="country-region">
        <w:smartTag w:uri="urn:schemas-microsoft-com:office:smarttags" w:element="place">
          <w:r w:rsidRPr="00C51D78">
            <w:rPr>
              <w:rFonts w:ascii="Arial" w:hAnsi="Arial" w:cs="Arial"/>
              <w:sz w:val="22"/>
              <w:szCs w:val="22"/>
              <w:lang w:val="en-GB"/>
            </w:rPr>
            <w:t>Germany</w:t>
          </w:r>
        </w:smartTag>
      </w:smartTag>
      <w:r w:rsidRPr="00C51D78">
        <w:rPr>
          <w:rFonts w:ascii="Arial" w:hAnsi="Arial" w:cs="Arial"/>
          <w:sz w:val="22"/>
          <w:szCs w:val="22"/>
          <w:lang w:val="en-GB"/>
        </w:rPr>
        <w:t xml:space="preserve"> the government has a limited role in the healthcare system and mostly creates the conditions for the system to function</w:t>
      </w:r>
      <w:r w:rsidR="002F130B">
        <w:rPr>
          <w:rFonts w:ascii="Arial" w:hAnsi="Arial" w:cs="Arial"/>
          <w:sz w:val="22"/>
          <w:szCs w:val="22"/>
          <w:lang w:val="en-GB"/>
        </w:rPr>
        <w:t xml:space="preserve"> properly</w:t>
      </w:r>
      <w:r w:rsidRPr="00C51D78">
        <w:rPr>
          <w:rFonts w:ascii="Arial" w:hAnsi="Arial" w:cs="Arial"/>
          <w:sz w:val="22"/>
          <w:szCs w:val="22"/>
          <w:lang w:val="en-GB"/>
        </w:rPr>
        <w:t>. The German system is predominantly managed on a regional level. There are multiple sickness funds (healthcare insurers) and regional associations of healthcare providers. According to Glaser the administrative costs are primarily found with the sickness funds and the regional associations of healthcare providers. Based on his research Glaser made a number of generalizations regarding the administrative costs of healthcare systems;</w:t>
      </w:r>
    </w:p>
    <w:p w:rsidR="00AA26D9" w:rsidRPr="00C51D78" w:rsidRDefault="00AA26D9" w:rsidP="00AA26D9">
      <w:pPr>
        <w:numPr>
          <w:ilvl w:val="0"/>
          <w:numId w:val="34"/>
        </w:numPr>
        <w:spacing w:line="360" w:lineRule="auto"/>
        <w:jc w:val="both"/>
        <w:rPr>
          <w:rFonts w:ascii="Arial" w:hAnsi="Arial" w:cs="Arial"/>
          <w:i/>
          <w:sz w:val="22"/>
          <w:szCs w:val="22"/>
          <w:lang w:val="en-GB"/>
        </w:rPr>
      </w:pPr>
      <w:r w:rsidRPr="00C51D78">
        <w:rPr>
          <w:rFonts w:ascii="Arial" w:hAnsi="Arial" w:cs="Arial"/>
          <w:i/>
          <w:sz w:val="22"/>
          <w:szCs w:val="22"/>
          <w:lang w:val="en-GB"/>
        </w:rPr>
        <w:t xml:space="preserve">Some of the healthcare functions can be seen in every healthcare system and are unlikely to change or disappear through healthcare reforms, </w:t>
      </w:r>
    </w:p>
    <w:p w:rsidR="00AA26D9" w:rsidRPr="00C51D78" w:rsidRDefault="00AA26D9" w:rsidP="00AA26D9">
      <w:pPr>
        <w:numPr>
          <w:ilvl w:val="0"/>
          <w:numId w:val="34"/>
        </w:numPr>
        <w:spacing w:line="360" w:lineRule="auto"/>
        <w:jc w:val="both"/>
        <w:rPr>
          <w:rFonts w:ascii="Arial" w:hAnsi="Arial" w:cs="Arial"/>
          <w:i/>
          <w:sz w:val="22"/>
          <w:szCs w:val="22"/>
          <w:lang w:val="en-GB"/>
        </w:rPr>
      </w:pPr>
      <w:r w:rsidRPr="00C51D78">
        <w:rPr>
          <w:rFonts w:ascii="Arial" w:hAnsi="Arial" w:cs="Arial"/>
          <w:i/>
          <w:sz w:val="22"/>
          <w:szCs w:val="22"/>
          <w:lang w:val="en-GB"/>
        </w:rPr>
        <w:t xml:space="preserve">The administrative </w:t>
      </w:r>
      <w:r w:rsidR="00607A68">
        <w:rPr>
          <w:rFonts w:ascii="Arial" w:hAnsi="Arial" w:cs="Arial"/>
          <w:i/>
          <w:sz w:val="22"/>
          <w:szCs w:val="22"/>
          <w:lang w:val="en-GB"/>
        </w:rPr>
        <w:t>costs</w:t>
      </w:r>
      <w:r w:rsidR="00607A68" w:rsidRPr="00C51D78">
        <w:rPr>
          <w:rFonts w:ascii="Arial" w:hAnsi="Arial" w:cs="Arial"/>
          <w:i/>
          <w:sz w:val="22"/>
          <w:szCs w:val="22"/>
          <w:lang w:val="en-GB"/>
        </w:rPr>
        <w:t xml:space="preserve"> associated with organizations with healthcare responsibilities appear</w:t>
      </w:r>
      <w:r w:rsidRPr="00C51D78">
        <w:rPr>
          <w:rFonts w:ascii="Arial" w:hAnsi="Arial" w:cs="Arial"/>
          <w:i/>
          <w:sz w:val="22"/>
          <w:szCs w:val="22"/>
          <w:lang w:val="en-GB"/>
        </w:rPr>
        <w:t xml:space="preserve"> to approximate the organization's role in the healthcare system. More responsibilities usually require larger organizations with usually require more administration</w:t>
      </w:r>
      <w:r w:rsidR="002D48D3">
        <w:rPr>
          <w:rFonts w:ascii="Arial" w:hAnsi="Arial" w:cs="Arial"/>
          <w:i/>
          <w:sz w:val="22"/>
          <w:szCs w:val="22"/>
          <w:lang w:val="en-GB"/>
        </w:rPr>
        <w:t>,</w:t>
      </w:r>
      <w:r w:rsidRPr="00C51D78">
        <w:rPr>
          <w:rFonts w:ascii="Arial" w:hAnsi="Arial" w:cs="Arial"/>
          <w:i/>
          <w:sz w:val="22"/>
          <w:szCs w:val="22"/>
          <w:lang w:val="en-GB"/>
        </w:rPr>
        <w:t xml:space="preserve"> </w:t>
      </w:r>
    </w:p>
    <w:p w:rsidR="00AA26D9" w:rsidRPr="00C51D78" w:rsidRDefault="00AA26D9" w:rsidP="00AA26D9">
      <w:pPr>
        <w:numPr>
          <w:ilvl w:val="0"/>
          <w:numId w:val="34"/>
        </w:numPr>
        <w:spacing w:line="360" w:lineRule="auto"/>
        <w:jc w:val="both"/>
        <w:rPr>
          <w:rFonts w:ascii="Arial" w:hAnsi="Arial" w:cs="Arial"/>
          <w:i/>
          <w:sz w:val="22"/>
          <w:szCs w:val="22"/>
          <w:lang w:val="en-GB"/>
        </w:rPr>
      </w:pPr>
      <w:r w:rsidRPr="00C51D78">
        <w:rPr>
          <w:rFonts w:ascii="Arial" w:hAnsi="Arial" w:cs="Arial"/>
          <w:i/>
          <w:sz w:val="22"/>
          <w:szCs w:val="22"/>
          <w:lang w:val="en-GB"/>
        </w:rPr>
        <w:t xml:space="preserve">The healthcare reforms which have introduced more market-oriented systems, have led to more autonomy for various stakeholders. This has led to more decentralization of the healthcare system and would be expected to increase the administrative costs of these organizations. </w:t>
      </w:r>
    </w:p>
    <w:p w:rsidR="00AA26D9" w:rsidRPr="00C51D78" w:rsidRDefault="00AA26D9" w:rsidP="003A4CB3">
      <w:pPr>
        <w:spacing w:line="360" w:lineRule="auto"/>
        <w:jc w:val="both"/>
        <w:rPr>
          <w:rFonts w:ascii="Arial" w:hAnsi="Arial" w:cs="Arial"/>
          <w:sz w:val="22"/>
          <w:szCs w:val="22"/>
          <w:lang w:val="en-GB"/>
        </w:rPr>
      </w:pPr>
    </w:p>
    <w:p w:rsidR="00607A68" w:rsidRDefault="003A4CB3" w:rsidP="003A4CB3">
      <w:pPr>
        <w:spacing w:line="360" w:lineRule="auto"/>
        <w:jc w:val="both"/>
        <w:rPr>
          <w:rFonts w:ascii="Arial" w:hAnsi="Arial" w:cs="Arial"/>
          <w:sz w:val="22"/>
          <w:szCs w:val="22"/>
          <w:lang w:val="en-GB"/>
        </w:rPr>
      </w:pPr>
      <w:r w:rsidRPr="00C51D78">
        <w:rPr>
          <w:rFonts w:ascii="Arial" w:hAnsi="Arial" w:cs="Arial"/>
          <w:sz w:val="22"/>
          <w:szCs w:val="22"/>
          <w:lang w:val="en-GB"/>
        </w:rPr>
        <w:t>In 2003 Woolhandler and Himmelstein conducted new research to the differences in administrative cost</w:t>
      </w:r>
      <w:r w:rsidR="00607A68">
        <w:rPr>
          <w:rFonts w:ascii="Arial" w:hAnsi="Arial" w:cs="Arial"/>
          <w:sz w:val="22"/>
          <w:szCs w:val="22"/>
          <w:lang w:val="en-GB"/>
        </w:rPr>
        <w:t>s</w:t>
      </w:r>
      <w:r w:rsidRPr="00C51D78">
        <w:rPr>
          <w:rFonts w:ascii="Arial" w:hAnsi="Arial" w:cs="Arial"/>
          <w:sz w:val="22"/>
          <w:szCs w:val="22"/>
          <w:lang w:val="en-GB"/>
        </w:rPr>
        <w:t xml:space="preserve"> between the </w:t>
      </w:r>
      <w:smartTag w:uri="urn:schemas-microsoft-com:office:smarttags" w:element="country-region">
        <w:r w:rsidRPr="00C51D78">
          <w:rPr>
            <w:rFonts w:ascii="Arial" w:hAnsi="Arial" w:cs="Arial"/>
            <w:sz w:val="22"/>
            <w:szCs w:val="22"/>
            <w:lang w:val="en-GB"/>
          </w:rPr>
          <w:t>United States</w:t>
        </w:r>
      </w:smartTag>
      <w:r w:rsidRPr="00C51D78">
        <w:rPr>
          <w:rFonts w:ascii="Arial" w:hAnsi="Arial" w:cs="Arial"/>
          <w:sz w:val="22"/>
          <w:szCs w:val="22"/>
          <w:lang w:val="en-GB"/>
        </w:rPr>
        <w:t xml:space="preserve"> and </w:t>
      </w:r>
      <w:smartTag w:uri="urn:schemas-microsoft-com:office:smarttags" w:element="country-region">
        <w:smartTag w:uri="urn:schemas-microsoft-com:office:smarttags" w:element="place">
          <w:r w:rsidRPr="00C51D78">
            <w:rPr>
              <w:rFonts w:ascii="Arial" w:hAnsi="Arial" w:cs="Arial"/>
              <w:sz w:val="22"/>
              <w:szCs w:val="22"/>
              <w:lang w:val="en-GB"/>
            </w:rPr>
            <w:t>Canada</w:t>
          </w:r>
        </w:smartTag>
      </w:smartTag>
      <w:r w:rsidRPr="00C51D78">
        <w:rPr>
          <w:rFonts w:ascii="Arial" w:hAnsi="Arial" w:cs="Arial"/>
          <w:sz w:val="22"/>
          <w:szCs w:val="22"/>
          <w:lang w:val="en-GB"/>
        </w:rPr>
        <w:t xml:space="preserve">'s healthcare system. This research gave similar conclusions as their earlier study of 1991. </w:t>
      </w:r>
    </w:p>
    <w:p w:rsidR="003A4CB3" w:rsidRPr="00C51D78" w:rsidRDefault="003A4CB3" w:rsidP="003A4CB3">
      <w:pPr>
        <w:spacing w:line="360" w:lineRule="auto"/>
        <w:jc w:val="both"/>
        <w:rPr>
          <w:rFonts w:ascii="Arial" w:hAnsi="Arial" w:cs="Arial"/>
          <w:sz w:val="22"/>
          <w:szCs w:val="22"/>
          <w:lang w:val="en-GB"/>
        </w:rPr>
      </w:pPr>
      <w:r w:rsidRPr="00C51D78">
        <w:rPr>
          <w:rFonts w:ascii="Arial" w:hAnsi="Arial" w:cs="Arial"/>
          <w:sz w:val="22"/>
          <w:szCs w:val="22"/>
          <w:lang w:val="en-GB"/>
        </w:rPr>
        <w:t xml:space="preserve">In this study a number influential assumptions </w:t>
      </w:r>
      <w:r w:rsidR="002D48D3">
        <w:rPr>
          <w:rFonts w:ascii="Arial" w:hAnsi="Arial" w:cs="Arial"/>
          <w:sz w:val="22"/>
          <w:szCs w:val="22"/>
          <w:lang w:val="en-GB"/>
        </w:rPr>
        <w:t>were</w:t>
      </w:r>
      <w:r w:rsidRPr="00C51D78">
        <w:rPr>
          <w:rFonts w:ascii="Arial" w:hAnsi="Arial" w:cs="Arial"/>
          <w:sz w:val="22"/>
          <w:szCs w:val="22"/>
          <w:lang w:val="en-GB"/>
        </w:rPr>
        <w:t xml:space="preserve"> made, in order to obtain their conclusions. On of these assumptio</w:t>
      </w:r>
      <w:r w:rsidR="002D48D3">
        <w:rPr>
          <w:rFonts w:ascii="Arial" w:hAnsi="Arial" w:cs="Arial"/>
          <w:sz w:val="22"/>
          <w:szCs w:val="22"/>
          <w:lang w:val="en-GB"/>
        </w:rPr>
        <w:t>ns was related to the time spent</w:t>
      </w:r>
      <w:r w:rsidRPr="00C51D78">
        <w:rPr>
          <w:rFonts w:ascii="Arial" w:hAnsi="Arial" w:cs="Arial"/>
          <w:sz w:val="22"/>
          <w:szCs w:val="22"/>
          <w:lang w:val="en-GB"/>
        </w:rPr>
        <w:t xml:space="preserve"> by nurses and physicians on administrative tasks. They did not </w:t>
      </w:r>
      <w:r w:rsidR="002D48D3">
        <w:rPr>
          <w:rFonts w:ascii="Arial" w:hAnsi="Arial" w:cs="Arial"/>
          <w:sz w:val="22"/>
          <w:szCs w:val="22"/>
          <w:lang w:val="en-GB"/>
        </w:rPr>
        <w:t>differentiate between time spent</w:t>
      </w:r>
      <w:r w:rsidRPr="00C51D78">
        <w:rPr>
          <w:rFonts w:ascii="Arial" w:hAnsi="Arial" w:cs="Arial"/>
          <w:sz w:val="22"/>
          <w:szCs w:val="22"/>
          <w:lang w:val="en-GB"/>
        </w:rPr>
        <w:t xml:space="preserve"> by nurses and physicians </w:t>
      </w:r>
      <w:r w:rsidR="00607A68">
        <w:rPr>
          <w:rFonts w:ascii="Arial" w:hAnsi="Arial" w:cs="Arial"/>
          <w:sz w:val="22"/>
          <w:szCs w:val="22"/>
          <w:lang w:val="en-GB"/>
        </w:rPr>
        <w:t>on</w:t>
      </w:r>
      <w:r w:rsidRPr="00C51D78">
        <w:rPr>
          <w:rFonts w:ascii="Arial" w:hAnsi="Arial" w:cs="Arial"/>
          <w:sz w:val="22"/>
          <w:szCs w:val="22"/>
          <w:lang w:val="en-GB"/>
        </w:rPr>
        <w:t xml:space="preserve"> administrative tasks, but used the outcomes of a study </w:t>
      </w:r>
      <w:r w:rsidR="002D48D3">
        <w:rPr>
          <w:rFonts w:ascii="Arial" w:hAnsi="Arial" w:cs="Arial"/>
          <w:sz w:val="22"/>
          <w:szCs w:val="22"/>
          <w:lang w:val="en-GB"/>
        </w:rPr>
        <w:t>to the administrative time spent</w:t>
      </w:r>
      <w:r w:rsidRPr="00C51D78">
        <w:rPr>
          <w:rFonts w:ascii="Arial" w:hAnsi="Arial" w:cs="Arial"/>
          <w:sz w:val="22"/>
          <w:szCs w:val="22"/>
          <w:lang w:val="en-GB"/>
        </w:rPr>
        <w:t xml:space="preserve"> by physicians to calculate the administrative time of nurses. This assumption </w:t>
      </w:r>
      <w:r w:rsidR="0075313F" w:rsidRPr="00C51D78">
        <w:rPr>
          <w:rFonts w:ascii="Arial" w:hAnsi="Arial" w:cs="Arial"/>
          <w:sz w:val="22"/>
          <w:szCs w:val="22"/>
          <w:lang w:val="en-GB"/>
        </w:rPr>
        <w:t>could</w:t>
      </w:r>
      <w:r w:rsidRPr="00C51D78">
        <w:rPr>
          <w:rFonts w:ascii="Arial" w:hAnsi="Arial" w:cs="Arial"/>
          <w:sz w:val="22"/>
          <w:szCs w:val="22"/>
          <w:lang w:val="en-GB"/>
        </w:rPr>
        <w:t xml:space="preserve"> have a large impact on the conclusions made, as the tasks </w:t>
      </w:r>
      <w:r w:rsidR="00607A68">
        <w:rPr>
          <w:rFonts w:ascii="Arial" w:hAnsi="Arial" w:cs="Arial"/>
          <w:sz w:val="22"/>
          <w:szCs w:val="22"/>
          <w:lang w:val="en-GB"/>
        </w:rPr>
        <w:t>of</w:t>
      </w:r>
      <w:r w:rsidRPr="00C51D78">
        <w:rPr>
          <w:rFonts w:ascii="Arial" w:hAnsi="Arial" w:cs="Arial"/>
          <w:sz w:val="22"/>
          <w:szCs w:val="22"/>
          <w:lang w:val="en-GB"/>
        </w:rPr>
        <w:t xml:space="preserve"> the two professions can differentiate largely. </w:t>
      </w:r>
    </w:p>
    <w:p w:rsidR="00660BA4" w:rsidRPr="00C51D78" w:rsidRDefault="00660BA4" w:rsidP="003A4CB3">
      <w:pPr>
        <w:spacing w:line="360" w:lineRule="auto"/>
        <w:jc w:val="both"/>
        <w:rPr>
          <w:rFonts w:ascii="Arial" w:hAnsi="Arial" w:cs="Arial"/>
          <w:sz w:val="22"/>
          <w:szCs w:val="22"/>
          <w:lang w:val="en-GB"/>
        </w:rPr>
      </w:pPr>
    </w:p>
    <w:p w:rsidR="00607A68" w:rsidRDefault="003A4CB3" w:rsidP="003A4CB3">
      <w:pPr>
        <w:spacing w:line="360" w:lineRule="auto"/>
        <w:jc w:val="both"/>
        <w:rPr>
          <w:rFonts w:ascii="Arial" w:hAnsi="Arial" w:cs="Arial"/>
          <w:sz w:val="22"/>
          <w:szCs w:val="22"/>
          <w:lang w:val="en-GB"/>
        </w:rPr>
      </w:pPr>
      <w:r w:rsidRPr="00C51D78">
        <w:rPr>
          <w:rFonts w:ascii="Arial" w:hAnsi="Arial" w:cs="Arial"/>
          <w:sz w:val="22"/>
          <w:szCs w:val="22"/>
          <w:lang w:val="en-GB"/>
        </w:rPr>
        <w:t xml:space="preserve">The </w:t>
      </w:r>
      <w:r w:rsidR="00607A68">
        <w:rPr>
          <w:rFonts w:ascii="Arial" w:hAnsi="Arial" w:cs="Arial"/>
          <w:sz w:val="22"/>
          <w:szCs w:val="22"/>
          <w:lang w:val="en-GB"/>
        </w:rPr>
        <w:t>g</w:t>
      </w:r>
      <w:r w:rsidRPr="00C51D78">
        <w:rPr>
          <w:rFonts w:ascii="Arial" w:hAnsi="Arial" w:cs="Arial"/>
          <w:sz w:val="22"/>
          <w:szCs w:val="22"/>
          <w:lang w:val="en-GB"/>
        </w:rPr>
        <w:t xml:space="preserve">overnment controlled Medicare in the </w:t>
      </w:r>
      <w:smartTag w:uri="urn:schemas-microsoft-com:office:smarttags" w:element="country-region">
        <w:smartTag w:uri="urn:schemas-microsoft-com:office:smarttags" w:element="place">
          <w:r w:rsidRPr="00C51D78">
            <w:rPr>
              <w:rFonts w:ascii="Arial" w:hAnsi="Arial" w:cs="Arial"/>
              <w:sz w:val="22"/>
              <w:szCs w:val="22"/>
              <w:lang w:val="en-GB"/>
            </w:rPr>
            <w:t>United States</w:t>
          </w:r>
        </w:smartTag>
      </w:smartTag>
      <w:r w:rsidR="00296F78" w:rsidRPr="00C51D78">
        <w:rPr>
          <w:rFonts w:ascii="Arial" w:hAnsi="Arial" w:cs="Arial"/>
          <w:sz w:val="22"/>
          <w:szCs w:val="22"/>
          <w:lang w:val="en-GB"/>
        </w:rPr>
        <w:t xml:space="preserve"> </w:t>
      </w:r>
      <w:r w:rsidRPr="00C51D78">
        <w:rPr>
          <w:rFonts w:ascii="Arial" w:hAnsi="Arial" w:cs="Arial"/>
          <w:sz w:val="22"/>
          <w:szCs w:val="22"/>
          <w:lang w:val="en-GB"/>
        </w:rPr>
        <w:t>claims to have on</w:t>
      </w:r>
      <w:r w:rsidR="00296F78" w:rsidRPr="00C51D78">
        <w:rPr>
          <w:rFonts w:ascii="Arial" w:hAnsi="Arial" w:cs="Arial"/>
          <w:sz w:val="22"/>
          <w:szCs w:val="22"/>
          <w:lang w:val="en-GB"/>
        </w:rPr>
        <w:t>ly a 2% cost for administration</w:t>
      </w:r>
      <w:r w:rsidRPr="00C51D78">
        <w:rPr>
          <w:rFonts w:ascii="Arial" w:hAnsi="Arial" w:cs="Arial"/>
          <w:sz w:val="22"/>
          <w:szCs w:val="22"/>
          <w:lang w:val="en-GB"/>
        </w:rPr>
        <w:t xml:space="preserve">. Under the Medicare plan the people over 65 years of age are insured for </w:t>
      </w:r>
      <w:r w:rsidR="002D48D3" w:rsidRPr="00C51D78">
        <w:rPr>
          <w:rFonts w:ascii="Arial" w:hAnsi="Arial" w:cs="Arial"/>
          <w:sz w:val="22"/>
          <w:szCs w:val="22"/>
          <w:lang w:val="en-GB"/>
        </w:rPr>
        <w:lastRenderedPageBreak/>
        <w:t>hospital</w:t>
      </w:r>
      <w:r w:rsidR="002D48D3">
        <w:rPr>
          <w:rFonts w:ascii="Arial" w:hAnsi="Arial" w:cs="Arial"/>
          <w:sz w:val="22"/>
          <w:szCs w:val="22"/>
          <w:lang w:val="en-GB"/>
        </w:rPr>
        <w:t xml:space="preserve"> care</w:t>
      </w:r>
      <w:r w:rsidRPr="00C51D78">
        <w:rPr>
          <w:rFonts w:ascii="Arial" w:hAnsi="Arial" w:cs="Arial"/>
          <w:sz w:val="22"/>
          <w:szCs w:val="22"/>
          <w:lang w:val="en-GB"/>
        </w:rPr>
        <w:t xml:space="preserve"> and prescription drugs. One of the reasons that Medicare can report a </w:t>
      </w:r>
      <w:r w:rsidRPr="000D6096">
        <w:rPr>
          <w:rFonts w:ascii="Arial" w:hAnsi="Arial" w:cs="Arial"/>
          <w:sz w:val="22"/>
          <w:szCs w:val="22"/>
          <w:lang w:val="en-GB"/>
        </w:rPr>
        <w:t>minor 2% of administrative costs, besides the method used to calculate the portion of administrative cost</w:t>
      </w:r>
      <w:r w:rsidR="002D48D3">
        <w:rPr>
          <w:rFonts w:ascii="Arial" w:hAnsi="Arial" w:cs="Arial"/>
          <w:sz w:val="22"/>
          <w:szCs w:val="22"/>
          <w:lang w:val="en-GB"/>
        </w:rPr>
        <w:t>s</w:t>
      </w:r>
      <w:r w:rsidRPr="000D6096">
        <w:rPr>
          <w:rFonts w:ascii="Arial" w:hAnsi="Arial" w:cs="Arial"/>
          <w:sz w:val="22"/>
          <w:szCs w:val="22"/>
          <w:lang w:val="en-GB"/>
        </w:rPr>
        <w:t>, is the earlier discussed hidden cost</w:t>
      </w:r>
      <w:r w:rsidR="002D48D3">
        <w:rPr>
          <w:rFonts w:ascii="Arial" w:hAnsi="Arial" w:cs="Arial"/>
          <w:sz w:val="22"/>
          <w:szCs w:val="22"/>
          <w:lang w:val="en-GB"/>
        </w:rPr>
        <w:t>s</w:t>
      </w:r>
      <w:r w:rsidRPr="000D6096">
        <w:rPr>
          <w:rFonts w:ascii="Arial" w:hAnsi="Arial" w:cs="Arial"/>
          <w:sz w:val="22"/>
          <w:szCs w:val="22"/>
          <w:lang w:val="en-GB"/>
        </w:rPr>
        <w:t xml:space="preserve">, as reported by Danzon (1992). </w:t>
      </w:r>
    </w:p>
    <w:p w:rsidR="00B23AC5" w:rsidRDefault="003A4CB3" w:rsidP="003A4CB3">
      <w:pPr>
        <w:spacing w:line="360" w:lineRule="auto"/>
        <w:jc w:val="both"/>
        <w:rPr>
          <w:rFonts w:ascii="Arial" w:hAnsi="Arial" w:cs="Arial"/>
          <w:sz w:val="22"/>
          <w:szCs w:val="22"/>
          <w:lang w:val="en-GB"/>
        </w:rPr>
      </w:pPr>
      <w:r w:rsidRPr="000D6096">
        <w:rPr>
          <w:rFonts w:ascii="Arial" w:hAnsi="Arial" w:cs="Arial"/>
          <w:sz w:val="22"/>
          <w:szCs w:val="22"/>
          <w:lang w:val="en-GB"/>
        </w:rPr>
        <w:t>Matthews (2006) gives a number of arguments as to why the administrative cost</w:t>
      </w:r>
      <w:r w:rsidR="00607A68">
        <w:rPr>
          <w:rFonts w:ascii="Arial" w:hAnsi="Arial" w:cs="Arial"/>
          <w:sz w:val="22"/>
          <w:szCs w:val="22"/>
          <w:lang w:val="en-GB"/>
        </w:rPr>
        <w:t>s</w:t>
      </w:r>
      <w:r w:rsidRPr="000D6096">
        <w:rPr>
          <w:rFonts w:ascii="Arial" w:hAnsi="Arial" w:cs="Arial"/>
          <w:sz w:val="22"/>
          <w:szCs w:val="22"/>
          <w:lang w:val="en-GB"/>
        </w:rPr>
        <w:t xml:space="preserve"> of Medicare have</w:t>
      </w:r>
      <w:r w:rsidRPr="00C51D78">
        <w:rPr>
          <w:rFonts w:ascii="Arial" w:hAnsi="Arial" w:cs="Arial"/>
          <w:sz w:val="22"/>
          <w:szCs w:val="22"/>
          <w:lang w:val="en-GB"/>
        </w:rPr>
        <w:t xml:space="preserve"> to be considerably lower than</w:t>
      </w:r>
      <w:r w:rsidR="00607A68">
        <w:rPr>
          <w:rFonts w:ascii="Arial" w:hAnsi="Arial" w:cs="Arial"/>
          <w:sz w:val="22"/>
          <w:szCs w:val="22"/>
          <w:lang w:val="en-GB"/>
        </w:rPr>
        <w:t xml:space="preserve"> the administrative costs</w:t>
      </w:r>
      <w:r w:rsidRPr="00C51D78">
        <w:rPr>
          <w:rFonts w:ascii="Arial" w:hAnsi="Arial" w:cs="Arial"/>
          <w:sz w:val="22"/>
          <w:szCs w:val="22"/>
          <w:lang w:val="en-GB"/>
        </w:rPr>
        <w:t xml:space="preserve"> of private insurance company. Medicare does not raise its own funds, as these are obtained through the tax-authorities. Also</w:t>
      </w:r>
      <w:r w:rsidR="00607A68">
        <w:rPr>
          <w:rFonts w:ascii="Arial" w:hAnsi="Arial" w:cs="Arial"/>
          <w:sz w:val="22"/>
          <w:szCs w:val="22"/>
          <w:lang w:val="en-GB"/>
        </w:rPr>
        <w:t>,</w:t>
      </w:r>
      <w:r w:rsidRPr="00C51D78">
        <w:rPr>
          <w:rFonts w:ascii="Arial" w:hAnsi="Arial" w:cs="Arial"/>
          <w:sz w:val="22"/>
          <w:szCs w:val="22"/>
          <w:lang w:val="en-GB"/>
        </w:rPr>
        <w:t xml:space="preserve"> a number of functions which are a part of the regular operations of a commercial </w:t>
      </w:r>
      <w:r w:rsidR="00607A68">
        <w:rPr>
          <w:rFonts w:ascii="Arial" w:hAnsi="Arial" w:cs="Arial"/>
          <w:sz w:val="22"/>
          <w:szCs w:val="22"/>
          <w:lang w:val="en-GB"/>
        </w:rPr>
        <w:t>organization</w:t>
      </w:r>
      <w:r w:rsidRPr="00C51D78">
        <w:rPr>
          <w:rFonts w:ascii="Arial" w:hAnsi="Arial" w:cs="Arial"/>
          <w:sz w:val="22"/>
          <w:szCs w:val="22"/>
          <w:lang w:val="en-GB"/>
        </w:rPr>
        <w:t>, like raising capital</w:t>
      </w:r>
      <w:r w:rsidR="00607A68">
        <w:rPr>
          <w:rFonts w:ascii="Arial" w:hAnsi="Arial" w:cs="Arial"/>
          <w:sz w:val="22"/>
          <w:szCs w:val="22"/>
          <w:lang w:val="en-GB"/>
        </w:rPr>
        <w:t>,</w:t>
      </w:r>
      <w:r w:rsidRPr="00C51D78">
        <w:rPr>
          <w:rFonts w:ascii="Arial" w:hAnsi="Arial" w:cs="Arial"/>
          <w:sz w:val="22"/>
          <w:szCs w:val="22"/>
          <w:lang w:val="en-GB"/>
        </w:rPr>
        <w:t xml:space="preserve"> do not have to be performed by Medicare. Another important point in comparing the Medicare system to the private insurer's system is the economy of scale. Through the larger numbers of insured under the Medicare</w:t>
      </w:r>
      <w:r w:rsidR="002F130B">
        <w:rPr>
          <w:rFonts w:ascii="Arial" w:hAnsi="Arial" w:cs="Arial"/>
          <w:sz w:val="22"/>
          <w:szCs w:val="22"/>
          <w:lang w:val="en-GB"/>
        </w:rPr>
        <w:t xml:space="preserve"> plan</w:t>
      </w:r>
      <w:r w:rsidRPr="00C51D78">
        <w:rPr>
          <w:rFonts w:ascii="Arial" w:hAnsi="Arial" w:cs="Arial"/>
          <w:sz w:val="22"/>
          <w:szCs w:val="22"/>
          <w:lang w:val="en-GB"/>
        </w:rPr>
        <w:t xml:space="preserve"> it can achieve </w:t>
      </w:r>
      <w:r w:rsidR="002F130B" w:rsidRPr="00C51D78">
        <w:rPr>
          <w:rFonts w:ascii="Arial" w:hAnsi="Arial" w:cs="Arial"/>
          <w:sz w:val="22"/>
          <w:szCs w:val="22"/>
          <w:lang w:val="en-GB"/>
        </w:rPr>
        <w:t>an</w:t>
      </w:r>
      <w:r w:rsidRPr="00C51D78">
        <w:rPr>
          <w:rFonts w:ascii="Arial" w:hAnsi="Arial" w:cs="Arial"/>
          <w:sz w:val="22"/>
          <w:szCs w:val="22"/>
          <w:lang w:val="en-GB"/>
        </w:rPr>
        <w:t xml:space="preserve"> economy of scale, where </w:t>
      </w:r>
      <w:r w:rsidR="002F130B" w:rsidRPr="00C51D78">
        <w:rPr>
          <w:rFonts w:ascii="Arial" w:hAnsi="Arial" w:cs="Arial"/>
          <w:sz w:val="22"/>
          <w:szCs w:val="22"/>
          <w:lang w:val="en-GB"/>
        </w:rPr>
        <w:t>its operating cost</w:t>
      </w:r>
      <w:r w:rsidR="00B23AC5">
        <w:rPr>
          <w:rFonts w:ascii="Arial" w:hAnsi="Arial" w:cs="Arial"/>
          <w:sz w:val="22"/>
          <w:szCs w:val="22"/>
          <w:lang w:val="en-GB"/>
        </w:rPr>
        <w:t>s</w:t>
      </w:r>
      <w:r w:rsidR="002F130B" w:rsidRPr="00C51D78">
        <w:rPr>
          <w:rFonts w:ascii="Arial" w:hAnsi="Arial" w:cs="Arial"/>
          <w:sz w:val="22"/>
          <w:szCs w:val="22"/>
          <w:lang w:val="en-GB"/>
        </w:rPr>
        <w:t xml:space="preserve"> does</w:t>
      </w:r>
      <w:r w:rsidRPr="00C51D78">
        <w:rPr>
          <w:rFonts w:ascii="Arial" w:hAnsi="Arial" w:cs="Arial"/>
          <w:sz w:val="22"/>
          <w:szCs w:val="22"/>
          <w:lang w:val="en-GB"/>
        </w:rPr>
        <w:t xml:space="preserve"> not rise in the </w:t>
      </w:r>
      <w:r w:rsidRPr="000D6096">
        <w:rPr>
          <w:rFonts w:ascii="Arial" w:hAnsi="Arial" w:cs="Arial"/>
          <w:sz w:val="22"/>
          <w:szCs w:val="22"/>
          <w:lang w:val="en-GB"/>
        </w:rPr>
        <w:t>same proportion as its medical cost</w:t>
      </w:r>
      <w:r w:rsidR="00B23AC5">
        <w:rPr>
          <w:rFonts w:ascii="Arial" w:hAnsi="Arial" w:cs="Arial"/>
          <w:sz w:val="22"/>
          <w:szCs w:val="22"/>
          <w:lang w:val="en-GB"/>
        </w:rPr>
        <w:t>s</w:t>
      </w:r>
      <w:r w:rsidRPr="000D6096">
        <w:rPr>
          <w:rFonts w:ascii="Arial" w:hAnsi="Arial" w:cs="Arial"/>
          <w:sz w:val="22"/>
          <w:szCs w:val="22"/>
          <w:lang w:val="en-GB"/>
        </w:rPr>
        <w:t>. This gives a relatively lower percentage of administrative cost</w:t>
      </w:r>
      <w:r w:rsidR="00B23AC5">
        <w:rPr>
          <w:rFonts w:ascii="Arial" w:hAnsi="Arial" w:cs="Arial"/>
          <w:sz w:val="22"/>
          <w:szCs w:val="22"/>
          <w:lang w:val="en-GB"/>
        </w:rPr>
        <w:t>s</w:t>
      </w:r>
      <w:r w:rsidRPr="000D6096">
        <w:rPr>
          <w:rFonts w:ascii="Arial" w:hAnsi="Arial" w:cs="Arial"/>
          <w:sz w:val="22"/>
          <w:szCs w:val="22"/>
          <w:lang w:val="en-GB"/>
        </w:rPr>
        <w:t xml:space="preserve"> in comparison to some smaller private insurance companies. Some of the large private insurance companies do achieve similar benefits through economy of scale according to Matthews (2006).</w:t>
      </w:r>
      <w:r w:rsidR="00A170FF" w:rsidRPr="000D6096">
        <w:rPr>
          <w:rFonts w:ascii="Arial" w:hAnsi="Arial" w:cs="Arial"/>
          <w:sz w:val="22"/>
          <w:szCs w:val="22"/>
          <w:lang w:val="en-GB"/>
        </w:rPr>
        <w:t xml:space="preserve"> In his research Matthews estimates the administrative costs for Medicare to be 5.2%, while the administrative costs of private health insurers are 8.9</w:t>
      </w:r>
      <w:r w:rsidR="00A170FF" w:rsidRPr="000D6096">
        <w:rPr>
          <w:rStyle w:val="FootnoteReference"/>
          <w:rFonts w:ascii="Arial" w:hAnsi="Arial" w:cs="Arial"/>
          <w:sz w:val="22"/>
          <w:szCs w:val="22"/>
          <w:lang w:val="en-GB"/>
        </w:rPr>
        <w:footnoteReference w:id="31"/>
      </w:r>
      <w:r w:rsidR="00A170FF" w:rsidRPr="000D6096">
        <w:rPr>
          <w:rFonts w:ascii="Arial" w:hAnsi="Arial" w:cs="Arial"/>
          <w:sz w:val="22"/>
          <w:szCs w:val="22"/>
          <w:lang w:val="en-GB"/>
        </w:rPr>
        <w:t>%.</w:t>
      </w:r>
      <w:r w:rsidR="001223B7" w:rsidRPr="000D6096">
        <w:rPr>
          <w:rFonts w:ascii="Arial" w:hAnsi="Arial" w:cs="Arial"/>
          <w:sz w:val="22"/>
          <w:szCs w:val="22"/>
          <w:lang w:val="en-GB"/>
        </w:rPr>
        <w:t xml:space="preserve"> </w:t>
      </w:r>
    </w:p>
    <w:p w:rsidR="003A4CB3" w:rsidRPr="000D6096" w:rsidRDefault="003A4CB3" w:rsidP="003A4CB3">
      <w:pPr>
        <w:spacing w:line="360" w:lineRule="auto"/>
        <w:jc w:val="both"/>
        <w:rPr>
          <w:rFonts w:ascii="Arial" w:hAnsi="Arial" w:cs="Arial"/>
          <w:sz w:val="22"/>
          <w:szCs w:val="22"/>
          <w:lang w:val="en-GB"/>
        </w:rPr>
      </w:pPr>
      <w:r w:rsidRPr="000D6096">
        <w:rPr>
          <w:rFonts w:ascii="Arial" w:hAnsi="Arial" w:cs="Arial"/>
          <w:sz w:val="22"/>
          <w:szCs w:val="22"/>
          <w:lang w:val="en-GB"/>
        </w:rPr>
        <w:t xml:space="preserve">The Medicare system is a healthcare system for elderly people. </w:t>
      </w:r>
      <w:r w:rsidR="00607A68">
        <w:rPr>
          <w:rFonts w:ascii="Arial" w:hAnsi="Arial" w:cs="Arial"/>
          <w:sz w:val="22"/>
          <w:szCs w:val="22"/>
          <w:lang w:val="en-GB"/>
        </w:rPr>
        <w:t>T</w:t>
      </w:r>
      <w:r w:rsidRPr="000D6096">
        <w:rPr>
          <w:rFonts w:ascii="Arial" w:hAnsi="Arial" w:cs="Arial"/>
          <w:sz w:val="22"/>
          <w:szCs w:val="22"/>
          <w:lang w:val="en-GB"/>
        </w:rPr>
        <w:t xml:space="preserve">he </w:t>
      </w:r>
      <w:r w:rsidR="00607A68">
        <w:rPr>
          <w:rFonts w:ascii="Arial" w:hAnsi="Arial" w:cs="Arial"/>
          <w:sz w:val="22"/>
          <w:szCs w:val="22"/>
          <w:lang w:val="en-GB"/>
        </w:rPr>
        <w:t>healthcare costs</w:t>
      </w:r>
      <w:r w:rsidRPr="000D6096">
        <w:rPr>
          <w:rFonts w:ascii="Arial" w:hAnsi="Arial" w:cs="Arial"/>
          <w:sz w:val="22"/>
          <w:szCs w:val="22"/>
          <w:lang w:val="en-GB"/>
        </w:rPr>
        <w:t xml:space="preserve"> of the Medicare system per insured will by considerably higher than the healthcare cost</w:t>
      </w:r>
      <w:r w:rsidR="00607A68">
        <w:rPr>
          <w:rFonts w:ascii="Arial" w:hAnsi="Arial" w:cs="Arial"/>
          <w:sz w:val="22"/>
          <w:szCs w:val="22"/>
          <w:lang w:val="en-GB"/>
        </w:rPr>
        <w:t>s</w:t>
      </w:r>
      <w:r w:rsidRPr="000D6096">
        <w:rPr>
          <w:rFonts w:ascii="Arial" w:hAnsi="Arial" w:cs="Arial"/>
          <w:sz w:val="22"/>
          <w:szCs w:val="22"/>
          <w:lang w:val="en-GB"/>
        </w:rPr>
        <w:t xml:space="preserve"> of younger people, according to Matthews (2006). By dividing the </w:t>
      </w:r>
      <w:r w:rsidR="00607A68">
        <w:rPr>
          <w:rFonts w:ascii="Arial" w:hAnsi="Arial" w:cs="Arial"/>
          <w:sz w:val="22"/>
          <w:szCs w:val="22"/>
          <w:lang w:val="en-GB"/>
        </w:rPr>
        <w:t xml:space="preserve">administrative </w:t>
      </w:r>
      <w:r w:rsidRPr="000D6096">
        <w:rPr>
          <w:rFonts w:ascii="Arial" w:hAnsi="Arial" w:cs="Arial"/>
          <w:sz w:val="22"/>
          <w:szCs w:val="22"/>
          <w:lang w:val="en-GB"/>
        </w:rPr>
        <w:t>cost</w:t>
      </w:r>
      <w:r w:rsidR="00607A68">
        <w:rPr>
          <w:rFonts w:ascii="Arial" w:hAnsi="Arial" w:cs="Arial"/>
          <w:sz w:val="22"/>
          <w:szCs w:val="22"/>
          <w:lang w:val="en-GB"/>
        </w:rPr>
        <w:t>s</w:t>
      </w:r>
      <w:r w:rsidRPr="000D6096">
        <w:rPr>
          <w:rFonts w:ascii="Arial" w:hAnsi="Arial" w:cs="Arial"/>
          <w:sz w:val="22"/>
          <w:szCs w:val="22"/>
          <w:lang w:val="en-GB"/>
        </w:rPr>
        <w:t xml:space="preserve"> per person through the medical cost</w:t>
      </w:r>
      <w:r w:rsidR="00B23AC5">
        <w:rPr>
          <w:rFonts w:ascii="Arial" w:hAnsi="Arial" w:cs="Arial"/>
          <w:sz w:val="22"/>
          <w:szCs w:val="22"/>
          <w:lang w:val="en-GB"/>
        </w:rPr>
        <w:t>s</w:t>
      </w:r>
      <w:r w:rsidRPr="000D6096">
        <w:rPr>
          <w:rFonts w:ascii="Arial" w:hAnsi="Arial" w:cs="Arial"/>
          <w:sz w:val="22"/>
          <w:szCs w:val="22"/>
          <w:lang w:val="en-GB"/>
        </w:rPr>
        <w:t xml:space="preserve"> of elderly people the outcome will be </w:t>
      </w:r>
      <w:r w:rsidR="001223B7" w:rsidRPr="000D6096">
        <w:rPr>
          <w:rFonts w:ascii="Arial" w:hAnsi="Arial" w:cs="Arial"/>
          <w:sz w:val="22"/>
          <w:szCs w:val="22"/>
          <w:lang w:val="en-GB"/>
        </w:rPr>
        <w:t xml:space="preserve">considerably </w:t>
      </w:r>
      <w:r w:rsidRPr="000D6096">
        <w:rPr>
          <w:rFonts w:ascii="Arial" w:hAnsi="Arial" w:cs="Arial"/>
          <w:sz w:val="22"/>
          <w:szCs w:val="22"/>
          <w:lang w:val="en-GB"/>
        </w:rPr>
        <w:t>lower than when the medical cost</w:t>
      </w:r>
      <w:r w:rsidR="00B23AC5">
        <w:rPr>
          <w:rFonts w:ascii="Arial" w:hAnsi="Arial" w:cs="Arial"/>
          <w:sz w:val="22"/>
          <w:szCs w:val="22"/>
          <w:lang w:val="en-GB"/>
        </w:rPr>
        <w:t>s</w:t>
      </w:r>
      <w:r w:rsidRPr="000D6096">
        <w:rPr>
          <w:rFonts w:ascii="Arial" w:hAnsi="Arial" w:cs="Arial"/>
          <w:sz w:val="22"/>
          <w:szCs w:val="22"/>
          <w:lang w:val="en-GB"/>
        </w:rPr>
        <w:t xml:space="preserve"> of younger people is used</w:t>
      </w:r>
      <w:r w:rsidR="00614FEF" w:rsidRPr="000D6096">
        <w:rPr>
          <w:rStyle w:val="FootnoteReference"/>
          <w:rFonts w:ascii="Arial" w:hAnsi="Arial" w:cs="Arial"/>
          <w:sz w:val="22"/>
          <w:szCs w:val="22"/>
          <w:lang w:val="en-GB"/>
        </w:rPr>
        <w:footnoteReference w:id="32"/>
      </w:r>
      <w:r w:rsidRPr="000D6096">
        <w:rPr>
          <w:rFonts w:ascii="Arial" w:hAnsi="Arial" w:cs="Arial"/>
          <w:sz w:val="22"/>
          <w:szCs w:val="22"/>
          <w:lang w:val="en-GB"/>
        </w:rPr>
        <w:t xml:space="preserve">. </w:t>
      </w:r>
    </w:p>
    <w:p w:rsidR="003A4CB3" w:rsidRPr="000D6096" w:rsidRDefault="003A4CB3" w:rsidP="003A4CB3">
      <w:pPr>
        <w:spacing w:line="360" w:lineRule="auto"/>
        <w:jc w:val="both"/>
        <w:rPr>
          <w:rFonts w:ascii="Arial" w:hAnsi="Arial" w:cs="Arial"/>
          <w:sz w:val="22"/>
          <w:szCs w:val="22"/>
          <w:lang w:val="en-GB"/>
        </w:rPr>
      </w:pPr>
    </w:p>
    <w:p w:rsidR="009973E4" w:rsidRPr="00C51D78" w:rsidRDefault="002906CB" w:rsidP="009973E4">
      <w:pPr>
        <w:spacing w:line="360" w:lineRule="auto"/>
        <w:jc w:val="both"/>
        <w:rPr>
          <w:rFonts w:ascii="Arial" w:hAnsi="Arial" w:cs="Arial"/>
          <w:sz w:val="22"/>
          <w:szCs w:val="22"/>
          <w:lang w:val="en-GB"/>
        </w:rPr>
      </w:pPr>
      <w:r w:rsidRPr="000D6096">
        <w:rPr>
          <w:rFonts w:ascii="Arial" w:hAnsi="Arial" w:cs="Arial"/>
          <w:sz w:val="22"/>
          <w:szCs w:val="22"/>
          <w:lang w:val="en-GB"/>
        </w:rPr>
        <w:t xml:space="preserve">The OECD </w:t>
      </w:r>
      <w:r w:rsidR="003D5B35" w:rsidRPr="000D6096">
        <w:rPr>
          <w:rFonts w:ascii="Arial" w:hAnsi="Arial" w:cs="Arial"/>
          <w:sz w:val="22"/>
          <w:szCs w:val="22"/>
          <w:lang w:val="en-GB"/>
        </w:rPr>
        <w:t xml:space="preserve">(Organization for Economic Co-operation and Development) </w:t>
      </w:r>
      <w:r w:rsidRPr="000D6096">
        <w:rPr>
          <w:rFonts w:ascii="Arial" w:hAnsi="Arial" w:cs="Arial"/>
          <w:sz w:val="22"/>
          <w:szCs w:val="22"/>
          <w:lang w:val="en-GB"/>
        </w:rPr>
        <w:t>collects data on the cost of healthcare systems around the world</w:t>
      </w:r>
      <w:r w:rsidR="00614FEF">
        <w:rPr>
          <w:rFonts w:ascii="Arial" w:hAnsi="Arial" w:cs="Arial"/>
          <w:sz w:val="22"/>
          <w:szCs w:val="22"/>
          <w:lang w:val="en-GB"/>
        </w:rPr>
        <w:t>,</w:t>
      </w:r>
      <w:r w:rsidRPr="000D6096">
        <w:rPr>
          <w:rFonts w:ascii="Arial" w:hAnsi="Arial" w:cs="Arial"/>
          <w:sz w:val="22"/>
          <w:szCs w:val="22"/>
          <w:lang w:val="en-GB"/>
        </w:rPr>
        <w:t xml:space="preserve"> based on a uniform </w:t>
      </w:r>
      <w:r w:rsidR="003D5B35" w:rsidRPr="000D6096">
        <w:rPr>
          <w:rFonts w:ascii="Arial" w:hAnsi="Arial" w:cs="Arial"/>
          <w:sz w:val="22"/>
          <w:szCs w:val="22"/>
          <w:lang w:val="en-GB"/>
        </w:rPr>
        <w:t>model. This model (SHA; System of Health Accounts</w:t>
      </w:r>
      <w:r w:rsidR="00FF2C2B" w:rsidRPr="000D6096">
        <w:rPr>
          <w:rFonts w:ascii="Arial" w:hAnsi="Arial" w:cs="Arial"/>
          <w:sz w:val="22"/>
          <w:szCs w:val="22"/>
          <w:lang w:val="en-GB"/>
        </w:rPr>
        <w:t>)</w:t>
      </w:r>
      <w:r w:rsidR="003D5B35" w:rsidRPr="000D6096">
        <w:rPr>
          <w:rFonts w:ascii="Arial" w:hAnsi="Arial" w:cs="Arial"/>
          <w:sz w:val="22"/>
          <w:szCs w:val="22"/>
          <w:lang w:val="en-GB"/>
        </w:rPr>
        <w:t xml:space="preserve"> has been used for a large number of years to collect data. </w:t>
      </w:r>
      <w:r w:rsidR="00F91E2F" w:rsidRPr="000D6096">
        <w:rPr>
          <w:rFonts w:ascii="Arial" w:hAnsi="Arial" w:cs="Arial"/>
          <w:sz w:val="22"/>
          <w:szCs w:val="22"/>
          <w:lang w:val="en-GB"/>
        </w:rPr>
        <w:t>As stated in chapter 3 the definition of administrative costs used by the SHA only takes the co</w:t>
      </w:r>
      <w:r w:rsidR="009973E4" w:rsidRPr="000D6096">
        <w:rPr>
          <w:rFonts w:ascii="Arial" w:hAnsi="Arial" w:cs="Arial"/>
          <w:sz w:val="22"/>
          <w:szCs w:val="22"/>
          <w:lang w:val="en-GB"/>
        </w:rPr>
        <w:t>s</w:t>
      </w:r>
      <w:r w:rsidR="00F91E2F" w:rsidRPr="000D6096">
        <w:rPr>
          <w:rFonts w:ascii="Arial" w:hAnsi="Arial" w:cs="Arial"/>
          <w:sz w:val="22"/>
          <w:szCs w:val="22"/>
          <w:lang w:val="en-GB"/>
        </w:rPr>
        <w:t>ts</w:t>
      </w:r>
      <w:r w:rsidR="00F91E2F" w:rsidRPr="00C51D78">
        <w:rPr>
          <w:rFonts w:ascii="Arial" w:hAnsi="Arial" w:cs="Arial"/>
          <w:sz w:val="22"/>
          <w:szCs w:val="22"/>
          <w:lang w:val="en-GB"/>
        </w:rPr>
        <w:t xml:space="preserve"> into account which were made by </w:t>
      </w:r>
      <w:r w:rsidR="009973E4" w:rsidRPr="00C51D78">
        <w:rPr>
          <w:rFonts w:ascii="Arial" w:hAnsi="Arial" w:cs="Arial"/>
          <w:sz w:val="22"/>
          <w:szCs w:val="22"/>
          <w:lang w:val="en-GB"/>
        </w:rPr>
        <w:t>private insurers and central, regional and local authorities</w:t>
      </w:r>
      <w:r w:rsidR="00614FEF">
        <w:rPr>
          <w:rFonts w:ascii="Arial" w:hAnsi="Arial" w:cs="Arial"/>
          <w:sz w:val="22"/>
          <w:szCs w:val="22"/>
          <w:lang w:val="en-GB"/>
        </w:rPr>
        <w:t>. This does not include</w:t>
      </w:r>
      <w:r w:rsidR="00F91E2F" w:rsidRPr="00C51D78">
        <w:rPr>
          <w:rFonts w:ascii="Arial" w:hAnsi="Arial" w:cs="Arial"/>
          <w:sz w:val="22"/>
          <w:szCs w:val="22"/>
          <w:lang w:val="en-GB"/>
        </w:rPr>
        <w:t xml:space="preserve"> the administrative costs of healthcare organizations, but reports these co</w:t>
      </w:r>
      <w:r w:rsidR="000D385D" w:rsidRPr="00C51D78">
        <w:rPr>
          <w:rFonts w:ascii="Arial" w:hAnsi="Arial" w:cs="Arial"/>
          <w:sz w:val="22"/>
          <w:szCs w:val="22"/>
          <w:lang w:val="en-GB"/>
        </w:rPr>
        <w:t>s</w:t>
      </w:r>
      <w:r w:rsidR="00F91E2F" w:rsidRPr="00C51D78">
        <w:rPr>
          <w:rFonts w:ascii="Arial" w:hAnsi="Arial" w:cs="Arial"/>
          <w:sz w:val="22"/>
          <w:szCs w:val="22"/>
          <w:lang w:val="en-GB"/>
        </w:rPr>
        <w:t xml:space="preserve">ts </w:t>
      </w:r>
      <w:r w:rsidR="00614FEF">
        <w:rPr>
          <w:rFonts w:ascii="Arial" w:hAnsi="Arial" w:cs="Arial"/>
          <w:sz w:val="22"/>
          <w:szCs w:val="22"/>
          <w:lang w:val="en-GB"/>
        </w:rPr>
        <w:t xml:space="preserve">as </w:t>
      </w:r>
      <w:r w:rsidR="002F130B">
        <w:rPr>
          <w:rFonts w:ascii="Arial" w:hAnsi="Arial" w:cs="Arial"/>
          <w:sz w:val="22"/>
          <w:szCs w:val="22"/>
          <w:lang w:val="en-GB"/>
        </w:rPr>
        <w:t xml:space="preserve">direct costs of healthcare. </w:t>
      </w:r>
      <w:r w:rsidR="009973E4" w:rsidRPr="00C51D78">
        <w:rPr>
          <w:rFonts w:ascii="Arial" w:hAnsi="Arial" w:cs="Arial"/>
          <w:sz w:val="22"/>
          <w:szCs w:val="22"/>
          <w:lang w:val="en-GB"/>
        </w:rPr>
        <w:t>This could also account for the low administrative cost</w:t>
      </w:r>
      <w:r w:rsidR="00B23AC5">
        <w:rPr>
          <w:rFonts w:ascii="Arial" w:hAnsi="Arial" w:cs="Arial"/>
          <w:sz w:val="22"/>
          <w:szCs w:val="22"/>
          <w:lang w:val="en-GB"/>
        </w:rPr>
        <w:t>s</w:t>
      </w:r>
      <w:r w:rsidR="009973E4" w:rsidRPr="00C51D78">
        <w:rPr>
          <w:rFonts w:ascii="Arial" w:hAnsi="Arial" w:cs="Arial"/>
          <w:sz w:val="22"/>
          <w:szCs w:val="22"/>
          <w:lang w:val="en-GB"/>
        </w:rPr>
        <w:t xml:space="preserve"> of the Dutch healthcare system, according to the OECD. The administrative costs of the public healthcare system of the </w:t>
      </w:r>
      <w:smartTag w:uri="urn:schemas-microsoft-com:office:smarttags" w:element="country-region">
        <w:smartTag w:uri="urn:schemas-microsoft-com:office:smarttags" w:element="place">
          <w:r w:rsidR="009973E4" w:rsidRPr="00C51D78">
            <w:rPr>
              <w:rFonts w:ascii="Arial" w:hAnsi="Arial" w:cs="Arial"/>
              <w:sz w:val="22"/>
              <w:szCs w:val="22"/>
              <w:lang w:val="en-GB"/>
            </w:rPr>
            <w:t>Netherlands</w:t>
          </w:r>
        </w:smartTag>
      </w:smartTag>
      <w:r w:rsidR="009973E4" w:rsidRPr="00C51D78">
        <w:rPr>
          <w:rFonts w:ascii="Arial" w:hAnsi="Arial" w:cs="Arial"/>
          <w:sz w:val="22"/>
          <w:szCs w:val="22"/>
          <w:lang w:val="en-GB"/>
        </w:rPr>
        <w:t xml:space="preserve"> from 2001-2007 amounted to 2.9% to 4% of the total insurance expenditure, while the administrative costs of the private health insurance amounted 9.5% to 17.7% between 1995</w:t>
      </w:r>
      <w:r w:rsidR="008640AD">
        <w:rPr>
          <w:rFonts w:ascii="Arial" w:hAnsi="Arial" w:cs="Arial"/>
          <w:sz w:val="22"/>
          <w:szCs w:val="22"/>
          <w:lang w:val="en-GB"/>
        </w:rPr>
        <w:t xml:space="preserve"> and </w:t>
      </w:r>
      <w:r w:rsidR="009973E4" w:rsidRPr="00C51D78">
        <w:rPr>
          <w:rFonts w:ascii="Arial" w:hAnsi="Arial" w:cs="Arial"/>
          <w:sz w:val="22"/>
          <w:szCs w:val="22"/>
          <w:lang w:val="en-GB"/>
        </w:rPr>
        <w:t>2008.</w:t>
      </w:r>
    </w:p>
    <w:p w:rsidR="00D72120" w:rsidRPr="00C51D78" w:rsidRDefault="00D72120" w:rsidP="003A4CB3">
      <w:pPr>
        <w:spacing w:line="360" w:lineRule="auto"/>
        <w:jc w:val="both"/>
        <w:rPr>
          <w:rFonts w:ascii="Arial" w:hAnsi="Arial" w:cs="Arial"/>
          <w:sz w:val="22"/>
          <w:szCs w:val="22"/>
          <w:lang w:val="en-GB"/>
        </w:rPr>
      </w:pPr>
    </w:p>
    <w:p w:rsidR="00815BE6" w:rsidRPr="00C51D78" w:rsidRDefault="008340B6" w:rsidP="008340B6">
      <w:pPr>
        <w:spacing w:line="360" w:lineRule="auto"/>
        <w:jc w:val="both"/>
        <w:rPr>
          <w:rFonts w:ascii="Arial" w:hAnsi="Arial" w:cs="Arial"/>
          <w:sz w:val="22"/>
          <w:szCs w:val="22"/>
          <w:lang w:val="en-GB"/>
        </w:rPr>
      </w:pPr>
      <w:r w:rsidRPr="000D6096">
        <w:rPr>
          <w:rFonts w:ascii="Arial" w:hAnsi="Arial" w:cs="Arial"/>
          <w:sz w:val="22"/>
          <w:szCs w:val="22"/>
          <w:lang w:val="en-GB"/>
        </w:rPr>
        <w:t>The World Health Organization (WHO) published a rapport in 2010 regarding the administrative costs of health insurance schemes</w:t>
      </w:r>
      <w:r w:rsidR="001F3FD1" w:rsidRPr="000D6096">
        <w:rPr>
          <w:rFonts w:ascii="Arial" w:hAnsi="Arial" w:cs="Arial"/>
          <w:sz w:val="22"/>
          <w:szCs w:val="22"/>
          <w:lang w:val="en-GB"/>
        </w:rPr>
        <w:t xml:space="preserve"> of 58 countries</w:t>
      </w:r>
      <w:r w:rsidRPr="000D6096">
        <w:rPr>
          <w:rFonts w:ascii="Arial" w:hAnsi="Arial" w:cs="Arial"/>
          <w:sz w:val="22"/>
          <w:szCs w:val="22"/>
          <w:lang w:val="en-GB"/>
        </w:rPr>
        <w:t>.</w:t>
      </w:r>
      <w:r w:rsidR="001F3FD1" w:rsidRPr="000D6096">
        <w:rPr>
          <w:rFonts w:ascii="Arial" w:hAnsi="Arial" w:cs="Arial"/>
          <w:sz w:val="22"/>
          <w:szCs w:val="22"/>
          <w:lang w:val="en-GB"/>
        </w:rPr>
        <w:t xml:space="preserve"> </w:t>
      </w:r>
      <w:r w:rsidR="009C4F3D" w:rsidRPr="000D6096">
        <w:rPr>
          <w:rFonts w:ascii="Arial" w:hAnsi="Arial" w:cs="Arial"/>
          <w:sz w:val="22"/>
          <w:szCs w:val="22"/>
          <w:lang w:val="en-GB"/>
        </w:rPr>
        <w:t xml:space="preserve">The study aimed to make a comparison between counties of cost incurred for overhead and find explanations for the differences between these countries. </w:t>
      </w:r>
      <w:r w:rsidR="00573401" w:rsidRPr="000D6096">
        <w:rPr>
          <w:rFonts w:ascii="Arial" w:hAnsi="Arial" w:cs="Arial"/>
          <w:sz w:val="22"/>
          <w:szCs w:val="22"/>
          <w:lang w:val="en-GB"/>
        </w:rPr>
        <w:t xml:space="preserve">The WHO classifies </w:t>
      </w:r>
      <w:r w:rsidR="00614FEF">
        <w:rPr>
          <w:rFonts w:ascii="Arial" w:hAnsi="Arial" w:cs="Arial"/>
          <w:sz w:val="22"/>
          <w:szCs w:val="22"/>
          <w:lang w:val="en-GB"/>
        </w:rPr>
        <w:t>the data</w:t>
      </w:r>
      <w:r w:rsidR="00573401" w:rsidRPr="000D6096">
        <w:rPr>
          <w:rFonts w:ascii="Arial" w:hAnsi="Arial" w:cs="Arial"/>
          <w:sz w:val="22"/>
          <w:szCs w:val="22"/>
          <w:lang w:val="en-GB"/>
        </w:rPr>
        <w:t xml:space="preserve"> according to their National Health Accounts.</w:t>
      </w:r>
      <w:r w:rsidR="00573401" w:rsidRPr="00C51D78">
        <w:rPr>
          <w:rFonts w:ascii="Arial" w:hAnsi="Arial" w:cs="Arial"/>
          <w:sz w:val="22"/>
          <w:szCs w:val="22"/>
          <w:lang w:val="en-GB"/>
        </w:rPr>
        <w:t xml:space="preserve"> </w:t>
      </w:r>
      <w:r w:rsidRPr="00C51D78">
        <w:rPr>
          <w:rFonts w:ascii="Arial" w:hAnsi="Arial" w:cs="Arial"/>
          <w:sz w:val="22"/>
          <w:szCs w:val="22"/>
          <w:lang w:val="en-GB"/>
        </w:rPr>
        <w:t xml:space="preserve">According to the WHO the administrative costs are often overlooked </w:t>
      </w:r>
      <w:r w:rsidR="00B779DA" w:rsidRPr="00C51D78">
        <w:rPr>
          <w:rFonts w:ascii="Arial" w:hAnsi="Arial" w:cs="Arial"/>
          <w:sz w:val="22"/>
          <w:szCs w:val="22"/>
          <w:lang w:val="en-GB"/>
        </w:rPr>
        <w:t xml:space="preserve">in healthcare expenditure. </w:t>
      </w:r>
      <w:r w:rsidR="007F60EA" w:rsidRPr="00C51D78">
        <w:rPr>
          <w:rFonts w:ascii="Arial" w:hAnsi="Arial" w:cs="Arial"/>
          <w:sz w:val="22"/>
          <w:szCs w:val="22"/>
          <w:lang w:val="en-GB"/>
        </w:rPr>
        <w:t>The reasons for differences in administrative cost</w:t>
      </w:r>
      <w:r w:rsidR="00614FEF">
        <w:rPr>
          <w:rFonts w:ascii="Arial" w:hAnsi="Arial" w:cs="Arial"/>
          <w:sz w:val="22"/>
          <w:szCs w:val="22"/>
          <w:lang w:val="en-GB"/>
        </w:rPr>
        <w:t xml:space="preserve">s </w:t>
      </w:r>
      <w:r w:rsidR="007F60EA" w:rsidRPr="00C51D78">
        <w:rPr>
          <w:rFonts w:ascii="Arial" w:hAnsi="Arial" w:cs="Arial"/>
          <w:sz w:val="22"/>
          <w:szCs w:val="22"/>
          <w:lang w:val="en-GB"/>
        </w:rPr>
        <w:t>of healthca</w:t>
      </w:r>
      <w:r w:rsidR="00856AA6" w:rsidRPr="00C51D78">
        <w:rPr>
          <w:rFonts w:ascii="Arial" w:hAnsi="Arial" w:cs="Arial"/>
          <w:sz w:val="22"/>
          <w:szCs w:val="22"/>
          <w:lang w:val="en-GB"/>
        </w:rPr>
        <w:t xml:space="preserve">re systems can be </w:t>
      </w:r>
      <w:r w:rsidR="00614FEF">
        <w:rPr>
          <w:rFonts w:ascii="Arial" w:hAnsi="Arial" w:cs="Arial"/>
          <w:sz w:val="22"/>
          <w:szCs w:val="22"/>
          <w:lang w:val="en-GB"/>
        </w:rPr>
        <w:t>divided</w:t>
      </w:r>
      <w:r w:rsidR="00856AA6" w:rsidRPr="00C51D78">
        <w:rPr>
          <w:rFonts w:ascii="Arial" w:hAnsi="Arial" w:cs="Arial"/>
          <w:sz w:val="22"/>
          <w:szCs w:val="22"/>
          <w:lang w:val="en-GB"/>
        </w:rPr>
        <w:t xml:space="preserve"> in four </w:t>
      </w:r>
      <w:r w:rsidR="007F60EA" w:rsidRPr="00C51D78">
        <w:rPr>
          <w:rFonts w:ascii="Arial" w:hAnsi="Arial" w:cs="Arial"/>
          <w:sz w:val="22"/>
          <w:szCs w:val="22"/>
          <w:lang w:val="en-GB"/>
        </w:rPr>
        <w:t xml:space="preserve">groups; different methodologies applied, different administrative functions undertaken, country context variables and insurance design aspects. </w:t>
      </w:r>
      <w:r w:rsidR="00E157B4" w:rsidRPr="00C51D78">
        <w:rPr>
          <w:rFonts w:ascii="Arial" w:hAnsi="Arial" w:cs="Arial"/>
          <w:sz w:val="22"/>
          <w:szCs w:val="22"/>
          <w:lang w:val="en-GB"/>
        </w:rPr>
        <w:t xml:space="preserve">Without a uniform base for registration, </w:t>
      </w:r>
      <w:r w:rsidR="00FE4AAE" w:rsidRPr="00C51D78">
        <w:rPr>
          <w:rFonts w:ascii="Arial" w:hAnsi="Arial" w:cs="Arial"/>
          <w:sz w:val="22"/>
          <w:szCs w:val="22"/>
          <w:lang w:val="en-GB"/>
        </w:rPr>
        <w:t>an</w:t>
      </w:r>
      <w:r w:rsidR="00E157B4" w:rsidRPr="00C51D78">
        <w:rPr>
          <w:rFonts w:ascii="Arial" w:hAnsi="Arial" w:cs="Arial"/>
          <w:sz w:val="22"/>
          <w:szCs w:val="22"/>
          <w:lang w:val="en-GB"/>
        </w:rPr>
        <w:t xml:space="preserve"> </w:t>
      </w:r>
      <w:r w:rsidR="007771B5" w:rsidRPr="00C51D78">
        <w:rPr>
          <w:rFonts w:ascii="Arial" w:hAnsi="Arial" w:cs="Arial"/>
          <w:sz w:val="22"/>
          <w:szCs w:val="22"/>
          <w:lang w:val="en-GB"/>
        </w:rPr>
        <w:t xml:space="preserve">unbiased </w:t>
      </w:r>
      <w:r w:rsidR="00E157B4" w:rsidRPr="00C51D78">
        <w:rPr>
          <w:rFonts w:ascii="Arial" w:hAnsi="Arial" w:cs="Arial"/>
          <w:sz w:val="22"/>
          <w:szCs w:val="22"/>
          <w:lang w:val="en-GB"/>
        </w:rPr>
        <w:t>comparison</w:t>
      </w:r>
      <w:r w:rsidR="007771B5" w:rsidRPr="00C51D78">
        <w:rPr>
          <w:rFonts w:ascii="Arial" w:hAnsi="Arial" w:cs="Arial"/>
          <w:sz w:val="22"/>
          <w:szCs w:val="22"/>
          <w:lang w:val="en-GB"/>
        </w:rPr>
        <w:t xml:space="preserve"> without hidden costs or </w:t>
      </w:r>
      <w:r w:rsidR="00CD2EF4" w:rsidRPr="00C51D78">
        <w:rPr>
          <w:rFonts w:ascii="Arial" w:hAnsi="Arial" w:cs="Arial"/>
          <w:sz w:val="22"/>
          <w:szCs w:val="22"/>
          <w:lang w:val="en-GB"/>
        </w:rPr>
        <w:t xml:space="preserve">a large number of </w:t>
      </w:r>
      <w:r w:rsidR="007771B5" w:rsidRPr="00C51D78">
        <w:rPr>
          <w:rFonts w:ascii="Arial" w:hAnsi="Arial" w:cs="Arial"/>
          <w:sz w:val="22"/>
          <w:szCs w:val="22"/>
          <w:lang w:val="en-GB"/>
        </w:rPr>
        <w:t xml:space="preserve">assumptions </w:t>
      </w:r>
      <w:r w:rsidR="00E157B4" w:rsidRPr="00C51D78">
        <w:rPr>
          <w:rFonts w:ascii="Arial" w:hAnsi="Arial" w:cs="Arial"/>
          <w:sz w:val="22"/>
          <w:szCs w:val="22"/>
          <w:lang w:val="en-GB"/>
        </w:rPr>
        <w:t>will</w:t>
      </w:r>
      <w:r w:rsidR="007771B5" w:rsidRPr="00C51D78">
        <w:rPr>
          <w:rFonts w:ascii="Arial" w:hAnsi="Arial" w:cs="Arial"/>
          <w:sz w:val="22"/>
          <w:szCs w:val="22"/>
          <w:lang w:val="en-GB"/>
        </w:rPr>
        <w:t xml:space="preserve"> be almost impossible.</w:t>
      </w:r>
      <w:r w:rsidR="00CD2EF4" w:rsidRPr="00C51D78">
        <w:rPr>
          <w:rFonts w:ascii="Arial" w:hAnsi="Arial" w:cs="Arial"/>
          <w:sz w:val="22"/>
          <w:szCs w:val="22"/>
          <w:lang w:val="en-GB"/>
        </w:rPr>
        <w:t xml:space="preserve"> </w:t>
      </w:r>
    </w:p>
    <w:p w:rsidR="004F4A9A" w:rsidRPr="000D6096" w:rsidRDefault="00EB67DD" w:rsidP="008340B6">
      <w:pPr>
        <w:spacing w:line="360" w:lineRule="auto"/>
        <w:jc w:val="both"/>
        <w:rPr>
          <w:rFonts w:ascii="Arial" w:hAnsi="Arial" w:cs="Arial"/>
          <w:sz w:val="22"/>
          <w:szCs w:val="22"/>
          <w:lang w:val="en-GB"/>
        </w:rPr>
      </w:pPr>
      <w:r w:rsidRPr="000D6096">
        <w:rPr>
          <w:rFonts w:ascii="Arial" w:hAnsi="Arial" w:cs="Arial"/>
          <w:sz w:val="22"/>
          <w:szCs w:val="22"/>
          <w:lang w:val="en-GB"/>
        </w:rPr>
        <w:t xml:space="preserve">The collection of data used by the WHO was </w:t>
      </w:r>
      <w:r w:rsidR="004F4A9A" w:rsidRPr="000D6096">
        <w:rPr>
          <w:rFonts w:ascii="Arial" w:hAnsi="Arial" w:cs="Arial"/>
          <w:sz w:val="22"/>
          <w:szCs w:val="22"/>
          <w:lang w:val="en-GB"/>
        </w:rPr>
        <w:t>compared</w:t>
      </w:r>
      <w:r w:rsidRPr="000D6096">
        <w:rPr>
          <w:rFonts w:ascii="Arial" w:hAnsi="Arial" w:cs="Arial"/>
          <w:sz w:val="22"/>
          <w:szCs w:val="22"/>
          <w:lang w:val="en-GB"/>
        </w:rPr>
        <w:t xml:space="preserve"> in a study by Mathauer and Nicolle (2011) who concluded that due to the differences of healthcare systems between countries the use of aggregate data </w:t>
      </w:r>
      <w:r w:rsidR="004F4A9A" w:rsidRPr="000D6096">
        <w:rPr>
          <w:rFonts w:ascii="Arial" w:hAnsi="Arial" w:cs="Arial"/>
          <w:sz w:val="22"/>
          <w:szCs w:val="22"/>
          <w:lang w:val="en-GB"/>
        </w:rPr>
        <w:t>is</w:t>
      </w:r>
      <w:r w:rsidR="001E2411" w:rsidRPr="000D6096">
        <w:rPr>
          <w:rFonts w:ascii="Arial" w:hAnsi="Arial" w:cs="Arial"/>
          <w:sz w:val="22"/>
          <w:szCs w:val="22"/>
          <w:lang w:val="en-GB"/>
        </w:rPr>
        <w:t xml:space="preserve"> inadequate</w:t>
      </w:r>
      <w:r w:rsidR="004F4A9A" w:rsidRPr="000D6096">
        <w:rPr>
          <w:rFonts w:ascii="Arial" w:hAnsi="Arial" w:cs="Arial"/>
          <w:sz w:val="22"/>
          <w:szCs w:val="22"/>
          <w:lang w:val="en-GB"/>
        </w:rPr>
        <w:t xml:space="preserve"> to make a correct comparison</w:t>
      </w:r>
      <w:r w:rsidR="00614FEF">
        <w:rPr>
          <w:rFonts w:ascii="Arial" w:hAnsi="Arial" w:cs="Arial"/>
          <w:sz w:val="22"/>
          <w:szCs w:val="22"/>
          <w:lang w:val="en-GB"/>
        </w:rPr>
        <w:t xml:space="preserve">. More detailed </w:t>
      </w:r>
      <w:r w:rsidR="001E2411" w:rsidRPr="000D6096">
        <w:rPr>
          <w:rFonts w:ascii="Arial" w:hAnsi="Arial" w:cs="Arial"/>
          <w:sz w:val="22"/>
          <w:szCs w:val="22"/>
          <w:lang w:val="en-GB"/>
        </w:rPr>
        <w:t>information about the factors which contribute to these differences could also give</w:t>
      </w:r>
      <w:r w:rsidR="002F130B">
        <w:rPr>
          <w:rFonts w:ascii="Arial" w:hAnsi="Arial" w:cs="Arial"/>
          <w:sz w:val="22"/>
          <w:szCs w:val="22"/>
          <w:lang w:val="en-GB"/>
        </w:rPr>
        <w:t>s</w:t>
      </w:r>
      <w:r w:rsidR="001E2411" w:rsidRPr="000D6096">
        <w:rPr>
          <w:rFonts w:ascii="Arial" w:hAnsi="Arial" w:cs="Arial"/>
          <w:sz w:val="22"/>
          <w:szCs w:val="22"/>
          <w:lang w:val="en-GB"/>
        </w:rPr>
        <w:t xml:space="preserve"> </w:t>
      </w:r>
      <w:r w:rsidR="00FE4AAE" w:rsidRPr="000D6096">
        <w:rPr>
          <w:rFonts w:ascii="Arial" w:hAnsi="Arial" w:cs="Arial"/>
          <w:sz w:val="22"/>
          <w:szCs w:val="22"/>
          <w:lang w:val="en-GB"/>
        </w:rPr>
        <w:t>a better analysis</w:t>
      </w:r>
      <w:r w:rsidR="001E2411" w:rsidRPr="000D6096">
        <w:rPr>
          <w:rFonts w:ascii="Arial" w:hAnsi="Arial" w:cs="Arial"/>
          <w:sz w:val="22"/>
          <w:szCs w:val="22"/>
          <w:lang w:val="en-GB"/>
        </w:rPr>
        <w:t xml:space="preserve"> of the</w:t>
      </w:r>
      <w:r w:rsidR="004F4A9A" w:rsidRPr="000D6096">
        <w:rPr>
          <w:rFonts w:ascii="Arial" w:hAnsi="Arial" w:cs="Arial"/>
          <w:sz w:val="22"/>
          <w:szCs w:val="22"/>
          <w:lang w:val="en-GB"/>
        </w:rPr>
        <w:t xml:space="preserve"> causes for the fluctuations in administrative costs</w:t>
      </w:r>
      <w:r w:rsidR="00614FEF">
        <w:rPr>
          <w:rFonts w:ascii="Arial" w:hAnsi="Arial" w:cs="Arial"/>
          <w:sz w:val="22"/>
          <w:szCs w:val="22"/>
          <w:lang w:val="en-GB"/>
        </w:rPr>
        <w:t xml:space="preserve"> between countries and healthcare systems. </w:t>
      </w:r>
    </w:p>
    <w:p w:rsidR="00B4695A" w:rsidRPr="000D6096" w:rsidRDefault="00B4695A" w:rsidP="008340B6">
      <w:pPr>
        <w:spacing w:line="360" w:lineRule="auto"/>
        <w:jc w:val="both"/>
        <w:rPr>
          <w:rFonts w:ascii="Arial" w:hAnsi="Arial" w:cs="Arial"/>
          <w:sz w:val="22"/>
          <w:szCs w:val="22"/>
          <w:lang w:val="en-GB"/>
        </w:rPr>
      </w:pPr>
    </w:p>
    <w:p w:rsidR="00593C9F" w:rsidRPr="00C51D78" w:rsidRDefault="002D7A30" w:rsidP="002E690D">
      <w:pPr>
        <w:pStyle w:val="Heading3"/>
        <w:spacing w:line="360" w:lineRule="auto"/>
        <w:jc w:val="both"/>
        <w:rPr>
          <w:b w:val="0"/>
          <w:bCs w:val="0"/>
          <w:kern w:val="32"/>
          <w:sz w:val="22"/>
          <w:szCs w:val="22"/>
          <w:u w:val="single"/>
          <w:lang w:val="en-GB"/>
        </w:rPr>
      </w:pPr>
      <w:r>
        <w:rPr>
          <w:b w:val="0"/>
          <w:bCs w:val="0"/>
          <w:kern w:val="32"/>
          <w:sz w:val="22"/>
          <w:szCs w:val="22"/>
          <w:u w:val="single"/>
          <w:lang w:val="en-GB"/>
        </w:rPr>
        <w:br w:type="page"/>
      </w:r>
      <w:bookmarkStart w:id="94" w:name="_Toc332190510"/>
      <w:r w:rsidR="00323E85" w:rsidRPr="00C51D78">
        <w:rPr>
          <w:b w:val="0"/>
          <w:bCs w:val="0"/>
          <w:kern w:val="32"/>
          <w:sz w:val="22"/>
          <w:szCs w:val="22"/>
          <w:u w:val="single"/>
          <w:lang w:val="en-GB"/>
        </w:rPr>
        <w:lastRenderedPageBreak/>
        <w:t>Model measuring</w:t>
      </w:r>
      <w:r w:rsidR="00593C9F" w:rsidRPr="00C51D78">
        <w:rPr>
          <w:b w:val="0"/>
          <w:bCs w:val="0"/>
          <w:kern w:val="32"/>
          <w:sz w:val="22"/>
          <w:szCs w:val="22"/>
          <w:u w:val="single"/>
          <w:lang w:val="en-GB"/>
        </w:rPr>
        <w:t xml:space="preserve"> administrative costs</w:t>
      </w:r>
      <w:bookmarkEnd w:id="94"/>
    </w:p>
    <w:p w:rsidR="00E6513D" w:rsidRPr="000D6096" w:rsidRDefault="00551C33" w:rsidP="00E6513D">
      <w:pPr>
        <w:spacing w:line="360" w:lineRule="auto"/>
        <w:jc w:val="both"/>
        <w:rPr>
          <w:rFonts w:ascii="Arial" w:hAnsi="Arial" w:cs="Arial"/>
          <w:sz w:val="22"/>
          <w:szCs w:val="22"/>
          <w:lang w:val="en-GB"/>
        </w:rPr>
      </w:pPr>
      <w:r w:rsidRPr="00C51D78">
        <w:rPr>
          <w:rFonts w:ascii="Arial" w:hAnsi="Arial" w:cs="Arial"/>
          <w:sz w:val="22"/>
          <w:szCs w:val="22"/>
          <w:lang w:val="en-GB"/>
        </w:rPr>
        <w:t xml:space="preserve">With the outcome of </w:t>
      </w:r>
      <w:r w:rsidRPr="000D6096">
        <w:rPr>
          <w:rFonts w:ascii="Arial" w:hAnsi="Arial" w:cs="Arial"/>
          <w:sz w:val="22"/>
          <w:szCs w:val="22"/>
          <w:lang w:val="en-GB"/>
        </w:rPr>
        <w:t>the study by Woolhandler &amp; Himmel</w:t>
      </w:r>
      <w:r w:rsidR="00733793" w:rsidRPr="000D6096">
        <w:rPr>
          <w:rFonts w:ascii="Arial" w:hAnsi="Arial" w:cs="Arial"/>
          <w:sz w:val="22"/>
          <w:szCs w:val="22"/>
          <w:lang w:val="en-GB"/>
        </w:rPr>
        <w:t xml:space="preserve">stein (1991) a number of other papers </w:t>
      </w:r>
      <w:r w:rsidRPr="000D6096">
        <w:rPr>
          <w:rFonts w:ascii="Arial" w:hAnsi="Arial" w:cs="Arial"/>
          <w:sz w:val="22"/>
          <w:szCs w:val="22"/>
          <w:lang w:val="en-GB"/>
        </w:rPr>
        <w:t>also provided a framework</w:t>
      </w:r>
      <w:r w:rsidR="00F73089" w:rsidRPr="000D6096">
        <w:rPr>
          <w:rFonts w:ascii="Arial" w:hAnsi="Arial" w:cs="Arial"/>
          <w:sz w:val="22"/>
          <w:szCs w:val="22"/>
          <w:lang w:val="en-GB"/>
        </w:rPr>
        <w:t>,</w:t>
      </w:r>
      <w:r w:rsidRPr="000D6096">
        <w:rPr>
          <w:rFonts w:ascii="Arial" w:hAnsi="Arial" w:cs="Arial"/>
          <w:sz w:val="22"/>
          <w:szCs w:val="22"/>
          <w:lang w:val="en-GB"/>
        </w:rPr>
        <w:t xml:space="preserve"> in order to overcome the problem of ill comparison of </w:t>
      </w:r>
      <w:r w:rsidR="00240008" w:rsidRPr="000D6096">
        <w:rPr>
          <w:rFonts w:ascii="Arial" w:hAnsi="Arial" w:cs="Arial"/>
          <w:sz w:val="22"/>
          <w:szCs w:val="22"/>
          <w:lang w:val="en-GB"/>
        </w:rPr>
        <w:t xml:space="preserve">the administrative costs of </w:t>
      </w:r>
      <w:r w:rsidRPr="000D6096">
        <w:rPr>
          <w:rFonts w:ascii="Arial" w:hAnsi="Arial" w:cs="Arial"/>
          <w:sz w:val="22"/>
          <w:szCs w:val="22"/>
          <w:lang w:val="en-GB"/>
        </w:rPr>
        <w:t>healthcare systems</w:t>
      </w:r>
      <w:r w:rsidR="00F73089" w:rsidRPr="000D6096">
        <w:rPr>
          <w:rFonts w:ascii="Arial" w:hAnsi="Arial" w:cs="Arial"/>
          <w:sz w:val="22"/>
          <w:szCs w:val="22"/>
          <w:lang w:val="en-GB"/>
        </w:rPr>
        <w:t xml:space="preserve">. </w:t>
      </w:r>
      <w:r w:rsidR="00C9680F" w:rsidRPr="000D6096">
        <w:rPr>
          <w:rFonts w:ascii="Arial" w:hAnsi="Arial" w:cs="Arial"/>
          <w:sz w:val="22"/>
          <w:szCs w:val="22"/>
          <w:lang w:val="en-GB"/>
        </w:rPr>
        <w:t xml:space="preserve">In this paragraph </w:t>
      </w:r>
      <w:r w:rsidR="00F73089" w:rsidRPr="000D6096">
        <w:rPr>
          <w:rFonts w:ascii="Arial" w:hAnsi="Arial" w:cs="Arial"/>
          <w:sz w:val="22"/>
          <w:szCs w:val="22"/>
          <w:lang w:val="en-GB"/>
        </w:rPr>
        <w:t xml:space="preserve">a </w:t>
      </w:r>
      <w:r w:rsidR="00BF3568">
        <w:rPr>
          <w:rFonts w:ascii="Arial" w:hAnsi="Arial" w:cs="Arial"/>
          <w:sz w:val="22"/>
          <w:szCs w:val="22"/>
          <w:lang w:val="en-GB"/>
        </w:rPr>
        <w:t>several</w:t>
      </w:r>
      <w:r w:rsidR="00F73089" w:rsidRPr="000D6096">
        <w:rPr>
          <w:rFonts w:ascii="Arial" w:hAnsi="Arial" w:cs="Arial"/>
          <w:sz w:val="22"/>
          <w:szCs w:val="22"/>
          <w:lang w:val="en-GB"/>
        </w:rPr>
        <w:t xml:space="preserve"> models, used to </w:t>
      </w:r>
      <w:r w:rsidR="00C9680F" w:rsidRPr="000D6096">
        <w:rPr>
          <w:rFonts w:ascii="Arial" w:hAnsi="Arial" w:cs="Arial"/>
          <w:sz w:val="22"/>
          <w:szCs w:val="22"/>
          <w:lang w:val="en-GB"/>
        </w:rPr>
        <w:t>measure administrative costs</w:t>
      </w:r>
      <w:r w:rsidR="00F73089" w:rsidRPr="000D6096">
        <w:rPr>
          <w:rFonts w:ascii="Arial" w:hAnsi="Arial" w:cs="Arial"/>
          <w:sz w:val="22"/>
          <w:szCs w:val="22"/>
          <w:lang w:val="en-GB"/>
        </w:rPr>
        <w:t>,</w:t>
      </w:r>
      <w:r w:rsidR="00C9680F" w:rsidRPr="000D6096">
        <w:rPr>
          <w:rFonts w:ascii="Arial" w:hAnsi="Arial" w:cs="Arial"/>
          <w:sz w:val="22"/>
          <w:szCs w:val="22"/>
          <w:lang w:val="en-GB"/>
        </w:rPr>
        <w:t xml:space="preserve"> </w:t>
      </w:r>
      <w:r w:rsidR="00BF3568">
        <w:rPr>
          <w:rFonts w:ascii="Arial" w:hAnsi="Arial" w:cs="Arial"/>
          <w:sz w:val="22"/>
          <w:szCs w:val="22"/>
          <w:lang w:val="en-GB"/>
        </w:rPr>
        <w:t>are</w:t>
      </w:r>
      <w:r w:rsidR="00C9680F" w:rsidRPr="000D6096">
        <w:rPr>
          <w:rFonts w:ascii="Arial" w:hAnsi="Arial" w:cs="Arial"/>
          <w:sz w:val="22"/>
          <w:szCs w:val="22"/>
          <w:lang w:val="en-GB"/>
        </w:rPr>
        <w:t xml:space="preserve"> described.</w:t>
      </w:r>
    </w:p>
    <w:p w:rsidR="00756AA1" w:rsidRPr="000D6096" w:rsidRDefault="00756AA1" w:rsidP="00E6513D">
      <w:pPr>
        <w:spacing w:line="360" w:lineRule="auto"/>
        <w:jc w:val="both"/>
        <w:rPr>
          <w:rFonts w:ascii="Arial" w:hAnsi="Arial" w:cs="Arial"/>
          <w:sz w:val="22"/>
          <w:szCs w:val="22"/>
          <w:lang w:val="en-GB"/>
        </w:rPr>
      </w:pPr>
    </w:p>
    <w:p w:rsidR="005B7687" w:rsidRPr="00C51D78" w:rsidRDefault="00115C48" w:rsidP="00E6513D">
      <w:pPr>
        <w:spacing w:line="360" w:lineRule="auto"/>
        <w:jc w:val="both"/>
        <w:rPr>
          <w:rFonts w:ascii="Arial" w:hAnsi="Arial" w:cs="Arial"/>
          <w:sz w:val="22"/>
          <w:szCs w:val="22"/>
          <w:lang w:val="en-GB"/>
        </w:rPr>
      </w:pPr>
      <w:r w:rsidRPr="000D6096">
        <w:rPr>
          <w:rFonts w:ascii="Arial" w:hAnsi="Arial" w:cs="Arial"/>
          <w:sz w:val="22"/>
          <w:szCs w:val="22"/>
          <w:lang w:val="en-GB"/>
        </w:rPr>
        <w:t xml:space="preserve">Woolhandler &amp; Himmelstein (1997) classified the cost of </w:t>
      </w:r>
      <w:r w:rsidR="00DD48DC" w:rsidRPr="000D6096">
        <w:rPr>
          <w:rFonts w:ascii="Arial" w:hAnsi="Arial" w:cs="Arial"/>
          <w:sz w:val="22"/>
          <w:szCs w:val="22"/>
          <w:lang w:val="en-GB"/>
        </w:rPr>
        <w:t xml:space="preserve">the </w:t>
      </w:r>
      <w:smartTag w:uri="urn:schemas-microsoft-com:office:smarttags" w:element="country-region">
        <w:smartTag w:uri="urn:schemas-microsoft-com:office:smarttags" w:element="place">
          <w:r w:rsidR="00DD48DC" w:rsidRPr="000D6096">
            <w:rPr>
              <w:rFonts w:ascii="Arial" w:hAnsi="Arial" w:cs="Arial"/>
              <w:sz w:val="22"/>
              <w:szCs w:val="22"/>
              <w:lang w:val="en-GB"/>
            </w:rPr>
            <w:t>US</w:t>
          </w:r>
        </w:smartTag>
      </w:smartTag>
      <w:r w:rsidR="00DD48DC" w:rsidRPr="000D6096">
        <w:rPr>
          <w:rFonts w:ascii="Arial" w:hAnsi="Arial" w:cs="Arial"/>
          <w:sz w:val="22"/>
          <w:szCs w:val="22"/>
          <w:lang w:val="en-GB"/>
        </w:rPr>
        <w:t xml:space="preserve"> healthcare system</w:t>
      </w:r>
      <w:r w:rsidRPr="000D6096">
        <w:rPr>
          <w:rFonts w:ascii="Arial" w:hAnsi="Arial" w:cs="Arial"/>
          <w:sz w:val="22"/>
          <w:szCs w:val="22"/>
          <w:lang w:val="en-GB"/>
        </w:rPr>
        <w:t xml:space="preserve"> in a number of categories</w:t>
      </w:r>
      <w:r w:rsidR="002F130B">
        <w:rPr>
          <w:rFonts w:ascii="Arial" w:hAnsi="Arial" w:cs="Arial"/>
          <w:sz w:val="22"/>
          <w:szCs w:val="22"/>
          <w:lang w:val="en-GB"/>
        </w:rPr>
        <w:t>.</w:t>
      </w:r>
      <w:r w:rsidR="00DD48DC" w:rsidRPr="000D6096">
        <w:rPr>
          <w:rFonts w:ascii="Arial" w:hAnsi="Arial" w:cs="Arial"/>
          <w:sz w:val="22"/>
          <w:szCs w:val="22"/>
          <w:lang w:val="en-GB"/>
        </w:rPr>
        <w:t xml:space="preserve"> </w:t>
      </w:r>
      <w:r w:rsidRPr="000D6096">
        <w:rPr>
          <w:rFonts w:ascii="Arial" w:hAnsi="Arial" w:cs="Arial"/>
          <w:sz w:val="22"/>
          <w:szCs w:val="22"/>
          <w:lang w:val="en-GB"/>
        </w:rPr>
        <w:t xml:space="preserve">This </w:t>
      </w:r>
      <w:r w:rsidR="002D7A30">
        <w:rPr>
          <w:rFonts w:ascii="Arial" w:hAnsi="Arial" w:cs="Arial"/>
          <w:sz w:val="22"/>
          <w:szCs w:val="22"/>
          <w:lang w:val="en-GB"/>
        </w:rPr>
        <w:t>is</w:t>
      </w:r>
      <w:r w:rsidRPr="000D6096">
        <w:rPr>
          <w:rFonts w:ascii="Arial" w:hAnsi="Arial" w:cs="Arial"/>
          <w:sz w:val="22"/>
          <w:szCs w:val="22"/>
          <w:lang w:val="en-GB"/>
        </w:rPr>
        <w:t xml:space="preserve"> the same model as </w:t>
      </w:r>
      <w:r w:rsidR="002D7A30">
        <w:rPr>
          <w:rFonts w:ascii="Arial" w:hAnsi="Arial" w:cs="Arial"/>
          <w:sz w:val="22"/>
          <w:szCs w:val="22"/>
          <w:lang w:val="en-GB"/>
        </w:rPr>
        <w:t xml:space="preserve">used in </w:t>
      </w:r>
      <w:r w:rsidR="00DD48DC" w:rsidRPr="000D6096">
        <w:rPr>
          <w:rFonts w:ascii="Arial" w:hAnsi="Arial" w:cs="Arial"/>
          <w:sz w:val="22"/>
          <w:szCs w:val="22"/>
          <w:lang w:val="en-GB"/>
        </w:rPr>
        <w:t>the</w:t>
      </w:r>
      <w:r w:rsidRPr="000D6096">
        <w:rPr>
          <w:rFonts w:ascii="Arial" w:hAnsi="Arial" w:cs="Arial"/>
          <w:sz w:val="22"/>
          <w:szCs w:val="22"/>
          <w:lang w:val="en-GB"/>
        </w:rPr>
        <w:t>ir</w:t>
      </w:r>
      <w:r w:rsidR="00ED7DE7" w:rsidRPr="000D6096">
        <w:rPr>
          <w:rFonts w:ascii="Arial" w:hAnsi="Arial" w:cs="Arial"/>
          <w:sz w:val="22"/>
          <w:szCs w:val="22"/>
          <w:lang w:val="en-GB"/>
        </w:rPr>
        <w:t xml:space="preserve"> </w:t>
      </w:r>
      <w:r w:rsidR="002D7A30">
        <w:rPr>
          <w:rFonts w:ascii="Arial" w:hAnsi="Arial" w:cs="Arial"/>
          <w:sz w:val="22"/>
          <w:szCs w:val="22"/>
          <w:lang w:val="en-GB"/>
        </w:rPr>
        <w:t xml:space="preserve">1991 study. </w:t>
      </w:r>
      <w:r w:rsidR="00C54AB1" w:rsidRPr="000D6096">
        <w:rPr>
          <w:rFonts w:ascii="Arial" w:hAnsi="Arial" w:cs="Arial"/>
          <w:sz w:val="22"/>
          <w:szCs w:val="22"/>
          <w:lang w:val="en-GB"/>
        </w:rPr>
        <w:t xml:space="preserve">Although the data </w:t>
      </w:r>
      <w:r w:rsidR="002D7A30">
        <w:rPr>
          <w:rFonts w:ascii="Arial" w:hAnsi="Arial" w:cs="Arial"/>
          <w:sz w:val="22"/>
          <w:szCs w:val="22"/>
          <w:lang w:val="en-GB"/>
        </w:rPr>
        <w:t>used</w:t>
      </w:r>
      <w:r w:rsidR="00C54AB1" w:rsidRPr="000D6096">
        <w:rPr>
          <w:rFonts w:ascii="Arial" w:hAnsi="Arial" w:cs="Arial"/>
          <w:sz w:val="22"/>
          <w:szCs w:val="22"/>
          <w:lang w:val="en-GB"/>
        </w:rPr>
        <w:t xml:space="preserve"> was quite extensive</w:t>
      </w:r>
      <w:r w:rsidR="002F130B" w:rsidRPr="000D6096">
        <w:rPr>
          <w:rStyle w:val="FootnoteReference"/>
          <w:rFonts w:ascii="Arial" w:hAnsi="Arial" w:cs="Arial"/>
          <w:sz w:val="22"/>
          <w:szCs w:val="22"/>
          <w:lang w:val="en-GB"/>
        </w:rPr>
        <w:footnoteReference w:id="33"/>
      </w:r>
      <w:r w:rsidR="002F130B">
        <w:rPr>
          <w:rFonts w:ascii="Arial" w:hAnsi="Arial" w:cs="Arial"/>
          <w:sz w:val="22"/>
          <w:szCs w:val="22"/>
          <w:lang w:val="en-GB"/>
        </w:rPr>
        <w:t>,</w:t>
      </w:r>
      <w:r w:rsidR="00C54AB1" w:rsidRPr="000D6096">
        <w:rPr>
          <w:rFonts w:ascii="Arial" w:hAnsi="Arial" w:cs="Arial"/>
          <w:sz w:val="22"/>
          <w:szCs w:val="22"/>
          <w:lang w:val="en-GB"/>
        </w:rPr>
        <w:t xml:space="preserve"> a number</w:t>
      </w:r>
      <w:r w:rsidR="00C54AB1" w:rsidRPr="00C51D78">
        <w:rPr>
          <w:rFonts w:ascii="Arial" w:hAnsi="Arial" w:cs="Arial"/>
          <w:sz w:val="22"/>
          <w:szCs w:val="22"/>
          <w:lang w:val="en-GB"/>
        </w:rPr>
        <w:t xml:space="preserve"> of assumptions </w:t>
      </w:r>
      <w:r w:rsidR="00C01C5F" w:rsidRPr="00C51D78">
        <w:rPr>
          <w:rFonts w:ascii="Arial" w:hAnsi="Arial" w:cs="Arial"/>
          <w:sz w:val="22"/>
          <w:szCs w:val="22"/>
          <w:lang w:val="en-GB"/>
        </w:rPr>
        <w:t>were</w:t>
      </w:r>
      <w:r w:rsidR="00C54AB1" w:rsidRPr="00C51D78">
        <w:rPr>
          <w:rFonts w:ascii="Arial" w:hAnsi="Arial" w:cs="Arial"/>
          <w:sz w:val="22"/>
          <w:szCs w:val="22"/>
          <w:lang w:val="en-GB"/>
        </w:rPr>
        <w:t xml:space="preserve"> made</w:t>
      </w:r>
      <w:r w:rsidR="00A3496A" w:rsidRPr="00C51D78">
        <w:rPr>
          <w:rFonts w:ascii="Arial" w:hAnsi="Arial" w:cs="Arial"/>
          <w:sz w:val="22"/>
          <w:szCs w:val="22"/>
          <w:lang w:val="en-GB"/>
        </w:rPr>
        <w:t xml:space="preserve"> in order to make a valid comparison</w:t>
      </w:r>
      <w:r w:rsidR="00DD48DC" w:rsidRPr="00C51D78">
        <w:rPr>
          <w:rFonts w:ascii="Arial" w:hAnsi="Arial" w:cs="Arial"/>
          <w:sz w:val="22"/>
          <w:szCs w:val="22"/>
          <w:lang w:val="en-GB"/>
        </w:rPr>
        <w:t xml:space="preserve"> between the different components</w:t>
      </w:r>
      <w:r w:rsidR="00C54AB1" w:rsidRPr="00C51D78">
        <w:rPr>
          <w:rFonts w:ascii="Arial" w:hAnsi="Arial" w:cs="Arial"/>
          <w:sz w:val="22"/>
          <w:szCs w:val="22"/>
          <w:lang w:val="en-GB"/>
        </w:rPr>
        <w:t xml:space="preserve">. </w:t>
      </w:r>
      <w:r w:rsidR="006A020C" w:rsidRPr="00C51D78">
        <w:rPr>
          <w:rFonts w:ascii="Arial" w:hAnsi="Arial" w:cs="Arial"/>
          <w:sz w:val="22"/>
          <w:szCs w:val="22"/>
          <w:lang w:val="en-GB"/>
        </w:rPr>
        <w:t xml:space="preserve">This is for instance the case with the administrative costs of nursing homes. </w:t>
      </w:r>
    </w:p>
    <w:p w:rsidR="00577207" w:rsidRPr="00C51D78" w:rsidRDefault="00577207" w:rsidP="00E6513D">
      <w:pPr>
        <w:spacing w:line="360" w:lineRule="auto"/>
        <w:jc w:val="both"/>
        <w:rPr>
          <w:rFonts w:ascii="Arial" w:hAnsi="Arial" w:cs="Arial"/>
          <w:sz w:val="22"/>
          <w:szCs w:val="22"/>
          <w:lang w:val="en-GB"/>
        </w:rPr>
      </w:pPr>
    </w:p>
    <w:p w:rsidR="006A020C" w:rsidRPr="00C51D78" w:rsidRDefault="006A020C" w:rsidP="006A020C">
      <w:pPr>
        <w:spacing w:line="360" w:lineRule="auto"/>
        <w:jc w:val="both"/>
        <w:rPr>
          <w:rFonts w:ascii="Arial" w:hAnsi="Arial" w:cs="Arial"/>
          <w:sz w:val="18"/>
          <w:szCs w:val="18"/>
          <w:lang w:val="en-GB"/>
        </w:rPr>
      </w:pPr>
      <w:r w:rsidRPr="00C51D78">
        <w:rPr>
          <w:rFonts w:ascii="Arial" w:hAnsi="Arial" w:cs="Arial"/>
          <w:sz w:val="18"/>
          <w:szCs w:val="18"/>
          <w:lang w:val="en-GB"/>
        </w:rPr>
        <w:t xml:space="preserve">Figure </w:t>
      </w:r>
      <w:r w:rsidR="00BF3568">
        <w:rPr>
          <w:rFonts w:ascii="Arial" w:hAnsi="Arial" w:cs="Arial"/>
          <w:sz w:val="18"/>
          <w:szCs w:val="18"/>
          <w:lang w:val="en-GB"/>
        </w:rPr>
        <w:t>8</w:t>
      </w:r>
      <w:r w:rsidRPr="00C51D78">
        <w:rPr>
          <w:rFonts w:ascii="Arial" w:hAnsi="Arial" w:cs="Arial"/>
          <w:sz w:val="18"/>
          <w:szCs w:val="18"/>
          <w:lang w:val="en-GB"/>
        </w:rPr>
        <w:t xml:space="preserve">; Classification of costs </w:t>
      </w:r>
      <w:r w:rsidRPr="00C51D78">
        <w:rPr>
          <w:rFonts w:ascii="Arial" w:hAnsi="Arial" w:cs="Arial"/>
          <w:i/>
          <w:sz w:val="18"/>
          <w:szCs w:val="18"/>
          <w:lang w:val="en-GB"/>
        </w:rPr>
        <w:t>(Source: Woolhandler &amp; Himmelstein 1997)</w:t>
      </w:r>
    </w:p>
    <w:p w:rsidR="006A020C" w:rsidRPr="00C51D78" w:rsidRDefault="006D7DD8" w:rsidP="006A020C">
      <w:pPr>
        <w:spacing w:line="360" w:lineRule="auto"/>
        <w:jc w:val="both"/>
        <w:rPr>
          <w:rFonts w:ascii="Arial" w:hAnsi="Arial" w:cs="Arial"/>
          <w:sz w:val="22"/>
          <w:szCs w:val="22"/>
          <w:lang w:val="en-GB"/>
        </w:rPr>
      </w:pPr>
      <w:r>
        <w:rPr>
          <w:rFonts w:ascii="Arial" w:hAnsi="Arial" w:cs="Arial"/>
          <w:noProof/>
          <w:sz w:val="22"/>
          <w:szCs w:val="22"/>
          <w:lang w:val="en-US"/>
        </w:rPr>
        <w:drawing>
          <wp:inline distT="0" distB="0" distL="0" distR="0">
            <wp:extent cx="5709920" cy="4742180"/>
            <wp:effectExtent l="19050" t="0" r="508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cstate="print"/>
                    <a:srcRect/>
                    <a:stretch>
                      <a:fillRect/>
                    </a:stretch>
                  </pic:blipFill>
                  <pic:spPr bwMode="auto">
                    <a:xfrm>
                      <a:off x="0" y="0"/>
                      <a:ext cx="5709920" cy="4742180"/>
                    </a:xfrm>
                    <a:prstGeom prst="rect">
                      <a:avLst/>
                    </a:prstGeom>
                    <a:noFill/>
                    <a:ln w="9525">
                      <a:noFill/>
                      <a:miter lim="800000"/>
                      <a:headEnd/>
                      <a:tailEnd/>
                    </a:ln>
                  </pic:spPr>
                </pic:pic>
              </a:graphicData>
            </a:graphic>
          </wp:inline>
        </w:drawing>
      </w:r>
    </w:p>
    <w:p w:rsidR="00577207" w:rsidRPr="00C51D78" w:rsidRDefault="00577207" w:rsidP="00577207">
      <w:pPr>
        <w:spacing w:line="360" w:lineRule="auto"/>
        <w:jc w:val="both"/>
        <w:rPr>
          <w:rFonts w:ascii="Arial" w:hAnsi="Arial" w:cs="Arial"/>
          <w:sz w:val="22"/>
          <w:szCs w:val="22"/>
          <w:lang w:val="en-GB"/>
        </w:rPr>
      </w:pPr>
      <w:r w:rsidRPr="00C51D78">
        <w:rPr>
          <w:rFonts w:ascii="Arial" w:hAnsi="Arial" w:cs="Arial"/>
          <w:sz w:val="22"/>
          <w:szCs w:val="22"/>
          <w:lang w:val="en-GB"/>
        </w:rPr>
        <w:lastRenderedPageBreak/>
        <w:t xml:space="preserve">These costs were not available from Medicare and </w:t>
      </w:r>
      <w:r w:rsidR="00755C31">
        <w:rPr>
          <w:rFonts w:ascii="Arial" w:hAnsi="Arial" w:cs="Arial"/>
          <w:sz w:val="22"/>
          <w:szCs w:val="22"/>
          <w:lang w:val="en-GB"/>
        </w:rPr>
        <w:t xml:space="preserve">were </w:t>
      </w:r>
      <w:r w:rsidRPr="00C51D78">
        <w:rPr>
          <w:rFonts w:ascii="Arial" w:hAnsi="Arial" w:cs="Arial"/>
          <w:sz w:val="22"/>
          <w:szCs w:val="22"/>
          <w:lang w:val="en-GB"/>
        </w:rPr>
        <w:t xml:space="preserve">derived </w:t>
      </w:r>
      <w:r w:rsidR="002D7A30">
        <w:rPr>
          <w:rFonts w:ascii="Arial" w:hAnsi="Arial" w:cs="Arial"/>
          <w:sz w:val="22"/>
          <w:szCs w:val="22"/>
          <w:lang w:val="en-GB"/>
        </w:rPr>
        <w:t>from</w:t>
      </w:r>
      <w:r w:rsidRPr="00C51D78">
        <w:rPr>
          <w:rFonts w:ascii="Arial" w:hAnsi="Arial" w:cs="Arial"/>
          <w:sz w:val="22"/>
          <w:szCs w:val="22"/>
          <w:lang w:val="en-GB"/>
        </w:rPr>
        <w:t xml:space="preserve"> a study to the administrative costs of nursing homes in the State of </w:t>
      </w:r>
      <w:smartTag w:uri="urn:schemas-microsoft-com:office:smarttags" w:element="State">
        <w:smartTag w:uri="urn:schemas-microsoft-com:office:smarttags" w:element="place">
          <w:r w:rsidRPr="00C51D78">
            <w:rPr>
              <w:rFonts w:ascii="Arial" w:hAnsi="Arial" w:cs="Arial"/>
              <w:sz w:val="22"/>
              <w:szCs w:val="22"/>
              <w:lang w:val="en-GB"/>
            </w:rPr>
            <w:t>California</w:t>
          </w:r>
        </w:smartTag>
      </w:smartTag>
      <w:r w:rsidRPr="00C51D78">
        <w:rPr>
          <w:rFonts w:ascii="Arial" w:hAnsi="Arial" w:cs="Arial"/>
          <w:sz w:val="22"/>
          <w:szCs w:val="22"/>
          <w:lang w:val="en-GB"/>
        </w:rPr>
        <w:t xml:space="preserve"> and used as a reference for the nationwide administrative cost</w:t>
      </w:r>
      <w:r w:rsidR="002D7A30">
        <w:rPr>
          <w:rFonts w:ascii="Arial" w:hAnsi="Arial" w:cs="Arial"/>
          <w:sz w:val="22"/>
          <w:szCs w:val="22"/>
          <w:lang w:val="en-GB"/>
        </w:rPr>
        <w:t>s</w:t>
      </w:r>
      <w:r w:rsidRPr="00C51D78">
        <w:rPr>
          <w:rFonts w:ascii="Arial" w:hAnsi="Arial" w:cs="Arial"/>
          <w:sz w:val="22"/>
          <w:szCs w:val="22"/>
          <w:lang w:val="en-GB"/>
        </w:rPr>
        <w:t xml:space="preserve"> of nursing homes. </w:t>
      </w:r>
    </w:p>
    <w:p w:rsidR="004871BA" w:rsidRPr="00C51D78" w:rsidRDefault="006A020C" w:rsidP="00E6513D">
      <w:pPr>
        <w:spacing w:line="360" w:lineRule="auto"/>
        <w:jc w:val="both"/>
        <w:rPr>
          <w:rFonts w:ascii="Arial" w:hAnsi="Arial" w:cs="Arial"/>
          <w:sz w:val="22"/>
          <w:szCs w:val="22"/>
          <w:lang w:val="en-GB"/>
        </w:rPr>
      </w:pPr>
      <w:r w:rsidRPr="00C51D78">
        <w:rPr>
          <w:rFonts w:ascii="Arial" w:hAnsi="Arial" w:cs="Arial"/>
          <w:sz w:val="22"/>
          <w:szCs w:val="22"/>
          <w:lang w:val="en-GB"/>
        </w:rPr>
        <w:t xml:space="preserve">The costs were classified into four groups; administrative, clinical, mixed administrative and clinical and other costs. With this classification </w:t>
      </w:r>
      <w:r w:rsidR="001E325A" w:rsidRPr="00C51D78">
        <w:rPr>
          <w:rFonts w:ascii="Arial" w:hAnsi="Arial" w:cs="Arial"/>
          <w:sz w:val="22"/>
          <w:szCs w:val="22"/>
          <w:lang w:val="en-GB"/>
        </w:rPr>
        <w:t xml:space="preserve">some </w:t>
      </w:r>
      <w:r w:rsidRPr="00C51D78">
        <w:rPr>
          <w:rFonts w:ascii="Arial" w:hAnsi="Arial" w:cs="Arial"/>
          <w:sz w:val="22"/>
          <w:szCs w:val="22"/>
          <w:lang w:val="en-GB"/>
        </w:rPr>
        <w:t>costs which were classified as mixed administrative and clinical</w:t>
      </w:r>
      <w:r w:rsidR="00733793" w:rsidRPr="00C51D78">
        <w:rPr>
          <w:rFonts w:ascii="Arial" w:hAnsi="Arial" w:cs="Arial"/>
          <w:sz w:val="22"/>
          <w:szCs w:val="22"/>
          <w:lang w:val="en-GB"/>
        </w:rPr>
        <w:t>,</w:t>
      </w:r>
      <w:r w:rsidRPr="00C51D78">
        <w:rPr>
          <w:rFonts w:ascii="Arial" w:hAnsi="Arial" w:cs="Arial"/>
          <w:sz w:val="22"/>
          <w:szCs w:val="22"/>
          <w:lang w:val="en-GB"/>
        </w:rPr>
        <w:t xml:space="preserve"> for instance fixed costs, were allocated to the different groups. </w:t>
      </w:r>
      <w:r w:rsidR="004871BA" w:rsidRPr="00C51D78">
        <w:rPr>
          <w:rFonts w:ascii="Arial" w:hAnsi="Arial" w:cs="Arial"/>
          <w:sz w:val="22"/>
          <w:szCs w:val="22"/>
          <w:lang w:val="en-GB"/>
        </w:rPr>
        <w:t xml:space="preserve">The model </w:t>
      </w:r>
      <w:r w:rsidR="00DD48DC" w:rsidRPr="00C51D78">
        <w:rPr>
          <w:rFonts w:ascii="Arial" w:hAnsi="Arial" w:cs="Arial"/>
          <w:sz w:val="22"/>
          <w:szCs w:val="22"/>
          <w:lang w:val="en-GB"/>
        </w:rPr>
        <w:t xml:space="preserve">uses </w:t>
      </w:r>
      <w:r w:rsidR="004871BA" w:rsidRPr="00C51D78">
        <w:rPr>
          <w:rFonts w:ascii="Arial" w:hAnsi="Arial" w:cs="Arial"/>
          <w:sz w:val="22"/>
          <w:szCs w:val="22"/>
          <w:lang w:val="en-GB"/>
        </w:rPr>
        <w:t>three steps in order to measure and compare the administrative costs;</w:t>
      </w:r>
    </w:p>
    <w:p w:rsidR="004871BA" w:rsidRPr="00C51D78" w:rsidRDefault="00FE05CC" w:rsidP="004871BA">
      <w:pPr>
        <w:numPr>
          <w:ilvl w:val="0"/>
          <w:numId w:val="33"/>
        </w:numPr>
        <w:spacing w:line="360" w:lineRule="auto"/>
        <w:jc w:val="both"/>
        <w:rPr>
          <w:rFonts w:ascii="Arial" w:hAnsi="Arial" w:cs="Arial"/>
          <w:i/>
          <w:sz w:val="22"/>
          <w:szCs w:val="22"/>
          <w:lang w:val="en-GB"/>
        </w:rPr>
      </w:pPr>
      <w:r w:rsidRPr="00C51D78">
        <w:rPr>
          <w:rFonts w:ascii="Arial" w:hAnsi="Arial" w:cs="Arial"/>
          <w:i/>
          <w:sz w:val="22"/>
          <w:szCs w:val="22"/>
          <w:lang w:val="en-GB"/>
        </w:rPr>
        <w:t>dividing the healthcare system is sectors (hospitals, nursing homes etc.),</w:t>
      </w:r>
    </w:p>
    <w:p w:rsidR="00FE05CC" w:rsidRPr="00C51D78" w:rsidRDefault="00FE05CC" w:rsidP="004871BA">
      <w:pPr>
        <w:numPr>
          <w:ilvl w:val="0"/>
          <w:numId w:val="33"/>
        </w:numPr>
        <w:spacing w:line="360" w:lineRule="auto"/>
        <w:jc w:val="both"/>
        <w:rPr>
          <w:rFonts w:ascii="Arial" w:hAnsi="Arial" w:cs="Arial"/>
          <w:i/>
          <w:sz w:val="22"/>
          <w:szCs w:val="22"/>
          <w:lang w:val="en-GB"/>
        </w:rPr>
      </w:pPr>
      <w:r w:rsidRPr="00C51D78">
        <w:rPr>
          <w:rFonts w:ascii="Arial" w:hAnsi="Arial" w:cs="Arial"/>
          <w:i/>
          <w:sz w:val="22"/>
          <w:szCs w:val="22"/>
          <w:lang w:val="en-GB"/>
        </w:rPr>
        <w:t xml:space="preserve">estimate </w:t>
      </w:r>
      <w:r w:rsidR="006A020C" w:rsidRPr="00C51D78">
        <w:rPr>
          <w:rFonts w:ascii="Arial" w:hAnsi="Arial" w:cs="Arial"/>
          <w:i/>
          <w:sz w:val="22"/>
          <w:szCs w:val="22"/>
          <w:lang w:val="en-GB"/>
        </w:rPr>
        <w:t xml:space="preserve">and allocate </w:t>
      </w:r>
      <w:r w:rsidRPr="00C51D78">
        <w:rPr>
          <w:rFonts w:ascii="Arial" w:hAnsi="Arial" w:cs="Arial"/>
          <w:i/>
          <w:sz w:val="22"/>
          <w:szCs w:val="22"/>
          <w:lang w:val="en-GB"/>
        </w:rPr>
        <w:t>administrative expenditure for each sector, based on the available data,</w:t>
      </w:r>
    </w:p>
    <w:p w:rsidR="00FE05CC" w:rsidRPr="00C51D78" w:rsidRDefault="00FE05CC" w:rsidP="00FE05CC">
      <w:pPr>
        <w:numPr>
          <w:ilvl w:val="0"/>
          <w:numId w:val="33"/>
        </w:numPr>
        <w:spacing w:line="360" w:lineRule="auto"/>
        <w:jc w:val="both"/>
        <w:rPr>
          <w:rFonts w:ascii="Arial" w:hAnsi="Arial" w:cs="Arial"/>
          <w:i/>
          <w:sz w:val="22"/>
          <w:szCs w:val="22"/>
          <w:lang w:val="en-GB"/>
        </w:rPr>
      </w:pPr>
      <w:r w:rsidRPr="00C51D78">
        <w:rPr>
          <w:rFonts w:ascii="Arial" w:hAnsi="Arial" w:cs="Arial"/>
          <w:i/>
          <w:sz w:val="22"/>
          <w:szCs w:val="22"/>
          <w:lang w:val="en-GB"/>
        </w:rPr>
        <w:t>measure and compare the data.</w:t>
      </w:r>
    </w:p>
    <w:p w:rsidR="003D5D73" w:rsidRPr="00C51D78" w:rsidRDefault="003D5D73" w:rsidP="003D5D73">
      <w:pPr>
        <w:spacing w:line="360" w:lineRule="auto"/>
        <w:jc w:val="both"/>
        <w:rPr>
          <w:rFonts w:ascii="Arial" w:hAnsi="Arial" w:cs="Arial"/>
          <w:sz w:val="22"/>
          <w:szCs w:val="22"/>
          <w:lang w:val="en-GB"/>
        </w:rPr>
      </w:pPr>
    </w:p>
    <w:p w:rsidR="00F35982" w:rsidRPr="00C51D78" w:rsidRDefault="00307834" w:rsidP="00F35982">
      <w:pPr>
        <w:spacing w:line="360" w:lineRule="auto"/>
        <w:jc w:val="both"/>
        <w:rPr>
          <w:rFonts w:ascii="Arial" w:hAnsi="Arial" w:cs="Arial"/>
          <w:sz w:val="22"/>
          <w:szCs w:val="22"/>
          <w:lang w:val="en-GB"/>
        </w:rPr>
      </w:pPr>
      <w:r w:rsidRPr="000D6096">
        <w:rPr>
          <w:rFonts w:ascii="Arial" w:hAnsi="Arial" w:cs="Arial"/>
          <w:sz w:val="22"/>
          <w:szCs w:val="22"/>
          <w:lang w:val="en-GB"/>
        </w:rPr>
        <w:t>In his article "</w:t>
      </w:r>
      <w:r w:rsidRPr="002D7A30">
        <w:rPr>
          <w:rFonts w:ascii="Arial" w:hAnsi="Arial" w:cs="Arial"/>
          <w:i/>
          <w:sz w:val="22"/>
          <w:szCs w:val="22"/>
          <w:lang w:val="en-GB"/>
        </w:rPr>
        <w:t>the black box of administrative costs</w:t>
      </w:r>
      <w:r w:rsidRPr="000D6096">
        <w:rPr>
          <w:rFonts w:ascii="Arial" w:hAnsi="Arial" w:cs="Arial"/>
          <w:sz w:val="22"/>
          <w:szCs w:val="22"/>
          <w:lang w:val="en-GB"/>
        </w:rPr>
        <w:t>"</w:t>
      </w:r>
      <w:r w:rsidR="001D2BFA" w:rsidRPr="000D6096">
        <w:rPr>
          <w:rFonts w:ascii="Arial" w:hAnsi="Arial" w:cs="Arial"/>
          <w:sz w:val="22"/>
          <w:szCs w:val="22"/>
          <w:lang w:val="en-GB"/>
        </w:rPr>
        <w:t>, Thorpe</w:t>
      </w:r>
      <w:r w:rsidR="00756AA1" w:rsidRPr="000D6096">
        <w:rPr>
          <w:rFonts w:ascii="Arial" w:hAnsi="Arial" w:cs="Arial"/>
          <w:sz w:val="22"/>
          <w:szCs w:val="22"/>
          <w:lang w:val="en-GB"/>
        </w:rPr>
        <w:t xml:space="preserve"> (1992) presented a framework to classify the different administrative functions within</w:t>
      </w:r>
      <w:r w:rsidR="00030107" w:rsidRPr="000D6096">
        <w:rPr>
          <w:rFonts w:ascii="Arial" w:hAnsi="Arial" w:cs="Arial"/>
          <w:sz w:val="22"/>
          <w:szCs w:val="22"/>
          <w:lang w:val="en-GB"/>
        </w:rPr>
        <w:t xml:space="preserve"> the American</w:t>
      </w:r>
      <w:r w:rsidR="00756AA1" w:rsidRPr="000D6096">
        <w:rPr>
          <w:rFonts w:ascii="Arial" w:hAnsi="Arial" w:cs="Arial"/>
          <w:sz w:val="22"/>
          <w:szCs w:val="22"/>
          <w:lang w:val="en-GB"/>
        </w:rPr>
        <w:t xml:space="preserve"> healthcare system</w:t>
      </w:r>
      <w:r w:rsidRPr="000D6096">
        <w:rPr>
          <w:rFonts w:ascii="Arial" w:hAnsi="Arial" w:cs="Arial"/>
          <w:sz w:val="22"/>
          <w:szCs w:val="22"/>
          <w:lang w:val="en-GB"/>
        </w:rPr>
        <w:t>. Thorpe</w:t>
      </w:r>
      <w:r w:rsidR="00E94164" w:rsidRPr="000D6096">
        <w:rPr>
          <w:rFonts w:ascii="Arial" w:hAnsi="Arial" w:cs="Arial"/>
          <w:sz w:val="22"/>
          <w:szCs w:val="22"/>
          <w:lang w:val="en-GB"/>
        </w:rPr>
        <w:t xml:space="preserve"> (1992)</w:t>
      </w:r>
      <w:r w:rsidR="00756AA1" w:rsidRPr="000D6096">
        <w:rPr>
          <w:rFonts w:ascii="Arial" w:hAnsi="Arial" w:cs="Arial"/>
          <w:sz w:val="22"/>
          <w:szCs w:val="22"/>
          <w:lang w:val="en-GB"/>
        </w:rPr>
        <w:t xml:space="preserve"> regarded the </w:t>
      </w:r>
      <w:r w:rsidR="00C624F1" w:rsidRPr="000D6096">
        <w:rPr>
          <w:rFonts w:ascii="Arial" w:hAnsi="Arial" w:cs="Arial"/>
          <w:sz w:val="22"/>
          <w:szCs w:val="22"/>
          <w:lang w:val="en-GB"/>
        </w:rPr>
        <w:t xml:space="preserve">uniform comparison of the </w:t>
      </w:r>
      <w:r w:rsidR="00756AA1" w:rsidRPr="000D6096">
        <w:rPr>
          <w:rFonts w:ascii="Arial" w:hAnsi="Arial" w:cs="Arial"/>
          <w:sz w:val="22"/>
          <w:szCs w:val="22"/>
          <w:lang w:val="en-GB"/>
        </w:rPr>
        <w:t>administrative functions of health plans as the most cr</w:t>
      </w:r>
      <w:r w:rsidRPr="000D6096">
        <w:rPr>
          <w:rFonts w:ascii="Arial" w:hAnsi="Arial" w:cs="Arial"/>
          <w:sz w:val="22"/>
          <w:szCs w:val="22"/>
          <w:lang w:val="en-GB"/>
        </w:rPr>
        <w:t>itical assumption regarding the administrative costs</w:t>
      </w:r>
      <w:r w:rsidRPr="00C51D78">
        <w:rPr>
          <w:rFonts w:ascii="Arial" w:hAnsi="Arial" w:cs="Arial"/>
          <w:sz w:val="22"/>
          <w:szCs w:val="22"/>
          <w:lang w:val="en-GB"/>
        </w:rPr>
        <w:t xml:space="preserve">. </w:t>
      </w:r>
      <w:r w:rsidR="00756AA1" w:rsidRPr="00C51D78">
        <w:rPr>
          <w:rFonts w:ascii="Arial" w:hAnsi="Arial" w:cs="Arial"/>
          <w:sz w:val="22"/>
          <w:szCs w:val="22"/>
          <w:lang w:val="en-GB"/>
        </w:rPr>
        <w:t xml:space="preserve">The administrative functions are classified in four </w:t>
      </w:r>
      <w:r w:rsidR="00C624F1" w:rsidRPr="00C51D78">
        <w:rPr>
          <w:rFonts w:ascii="Arial" w:hAnsi="Arial" w:cs="Arial"/>
          <w:sz w:val="22"/>
          <w:szCs w:val="22"/>
          <w:lang w:val="en-GB"/>
        </w:rPr>
        <w:t>categories</w:t>
      </w:r>
      <w:r w:rsidR="00756AA1" w:rsidRPr="00C51D78">
        <w:rPr>
          <w:rFonts w:ascii="Arial" w:hAnsi="Arial" w:cs="Arial"/>
          <w:sz w:val="22"/>
          <w:szCs w:val="22"/>
          <w:lang w:val="en-GB"/>
        </w:rPr>
        <w:t>; transactions-related</w:t>
      </w:r>
      <w:r w:rsidR="00115C48" w:rsidRPr="00C51D78">
        <w:rPr>
          <w:rFonts w:ascii="Arial" w:hAnsi="Arial" w:cs="Arial"/>
          <w:sz w:val="22"/>
          <w:szCs w:val="22"/>
          <w:lang w:val="en-GB"/>
        </w:rPr>
        <w:t xml:space="preserve"> costs</w:t>
      </w:r>
      <w:r w:rsidR="00756AA1" w:rsidRPr="00C51D78">
        <w:rPr>
          <w:rFonts w:ascii="Arial" w:hAnsi="Arial" w:cs="Arial"/>
          <w:sz w:val="22"/>
          <w:szCs w:val="22"/>
          <w:lang w:val="en-GB"/>
        </w:rPr>
        <w:t xml:space="preserve">, benefits management, </w:t>
      </w:r>
      <w:r w:rsidR="00B83E41" w:rsidRPr="00C51D78">
        <w:rPr>
          <w:rFonts w:ascii="Arial" w:hAnsi="Arial" w:cs="Arial"/>
          <w:sz w:val="22"/>
          <w:szCs w:val="22"/>
          <w:lang w:val="en-GB"/>
        </w:rPr>
        <w:t xml:space="preserve">selling and marketing and </w:t>
      </w:r>
      <w:r w:rsidR="00756AA1" w:rsidRPr="00C51D78">
        <w:rPr>
          <w:rFonts w:ascii="Arial" w:hAnsi="Arial" w:cs="Arial"/>
          <w:sz w:val="22"/>
          <w:szCs w:val="22"/>
          <w:lang w:val="en-GB"/>
        </w:rPr>
        <w:t>regulatory</w:t>
      </w:r>
      <w:r w:rsidR="00B83E41" w:rsidRPr="00C51D78">
        <w:rPr>
          <w:rFonts w:ascii="Arial" w:hAnsi="Arial" w:cs="Arial"/>
          <w:sz w:val="22"/>
          <w:szCs w:val="22"/>
          <w:lang w:val="en-GB"/>
        </w:rPr>
        <w:t xml:space="preserve"> </w:t>
      </w:r>
      <w:r w:rsidR="00756AA1" w:rsidRPr="00C51D78">
        <w:rPr>
          <w:rFonts w:ascii="Arial" w:hAnsi="Arial" w:cs="Arial"/>
          <w:sz w:val="22"/>
          <w:szCs w:val="22"/>
          <w:lang w:val="en-GB"/>
        </w:rPr>
        <w:t>/</w:t>
      </w:r>
      <w:r w:rsidR="00B83E41" w:rsidRPr="00C51D78">
        <w:rPr>
          <w:rFonts w:ascii="Arial" w:hAnsi="Arial" w:cs="Arial"/>
          <w:sz w:val="22"/>
          <w:szCs w:val="22"/>
          <w:lang w:val="en-GB"/>
        </w:rPr>
        <w:t xml:space="preserve"> </w:t>
      </w:r>
      <w:r w:rsidR="00756AA1" w:rsidRPr="00C51D78">
        <w:rPr>
          <w:rFonts w:ascii="Arial" w:hAnsi="Arial" w:cs="Arial"/>
          <w:sz w:val="22"/>
          <w:szCs w:val="22"/>
          <w:lang w:val="en-GB"/>
        </w:rPr>
        <w:t>compliance.</w:t>
      </w:r>
      <w:r w:rsidRPr="00C51D78">
        <w:rPr>
          <w:rFonts w:ascii="Arial" w:hAnsi="Arial" w:cs="Arial"/>
          <w:sz w:val="22"/>
          <w:szCs w:val="22"/>
          <w:lang w:val="en-GB"/>
        </w:rPr>
        <w:t xml:space="preserve"> </w:t>
      </w:r>
    </w:p>
    <w:p w:rsidR="00307834" w:rsidRPr="00C51D78" w:rsidRDefault="00307834" w:rsidP="00307834">
      <w:pPr>
        <w:spacing w:line="360" w:lineRule="auto"/>
        <w:jc w:val="both"/>
        <w:rPr>
          <w:rFonts w:ascii="Arial" w:hAnsi="Arial" w:cs="Arial"/>
          <w:sz w:val="22"/>
          <w:szCs w:val="22"/>
          <w:lang w:val="en-GB"/>
        </w:rPr>
      </w:pPr>
    </w:p>
    <w:p w:rsidR="00307834" w:rsidRPr="00C51D78" w:rsidRDefault="00BF3568" w:rsidP="00307834">
      <w:pPr>
        <w:spacing w:line="360" w:lineRule="auto"/>
        <w:jc w:val="both"/>
        <w:rPr>
          <w:rFonts w:ascii="Arial" w:hAnsi="Arial" w:cs="Arial"/>
          <w:sz w:val="18"/>
          <w:szCs w:val="18"/>
          <w:lang w:val="en-GB"/>
        </w:rPr>
      </w:pPr>
      <w:r>
        <w:rPr>
          <w:rFonts w:ascii="Arial" w:hAnsi="Arial" w:cs="Arial"/>
          <w:sz w:val="18"/>
          <w:szCs w:val="18"/>
          <w:lang w:val="en-GB"/>
        </w:rPr>
        <w:t>Figure 9</w:t>
      </w:r>
      <w:r w:rsidR="00307834" w:rsidRPr="00C51D78">
        <w:rPr>
          <w:rFonts w:ascii="Arial" w:hAnsi="Arial" w:cs="Arial"/>
          <w:sz w:val="18"/>
          <w:szCs w:val="18"/>
          <w:lang w:val="en-GB"/>
        </w:rPr>
        <w:t xml:space="preserve">; Administrative costs by function and sector of the US Health Care System </w:t>
      </w:r>
      <w:r w:rsidR="00307834" w:rsidRPr="00C51D78">
        <w:rPr>
          <w:rFonts w:ascii="Arial" w:hAnsi="Arial" w:cs="Arial"/>
          <w:i/>
          <w:sz w:val="18"/>
          <w:szCs w:val="18"/>
          <w:lang w:val="en-GB"/>
        </w:rPr>
        <w:t>(Source: Thorpe</w:t>
      </w:r>
      <w:r w:rsidR="00E94164" w:rsidRPr="00C51D78">
        <w:rPr>
          <w:rFonts w:ascii="Arial" w:hAnsi="Arial" w:cs="Arial"/>
          <w:i/>
          <w:sz w:val="18"/>
          <w:szCs w:val="18"/>
          <w:lang w:val="en-GB"/>
        </w:rPr>
        <w:t>,</w:t>
      </w:r>
      <w:r w:rsidR="00307834" w:rsidRPr="00C51D78">
        <w:rPr>
          <w:rFonts w:ascii="Arial" w:hAnsi="Arial" w:cs="Arial"/>
          <w:i/>
          <w:sz w:val="18"/>
          <w:szCs w:val="18"/>
          <w:lang w:val="en-GB"/>
        </w:rPr>
        <w:t xml:space="preserve"> 1992)</w:t>
      </w:r>
    </w:p>
    <w:p w:rsidR="00323E85" w:rsidRPr="00C51D78" w:rsidRDefault="006D7DD8" w:rsidP="00307834">
      <w:pPr>
        <w:spacing w:line="360" w:lineRule="auto"/>
        <w:jc w:val="both"/>
        <w:rPr>
          <w:rFonts w:ascii="Arial" w:hAnsi="Arial" w:cs="Arial"/>
          <w:sz w:val="22"/>
          <w:szCs w:val="22"/>
          <w:lang w:val="en-GB"/>
        </w:rPr>
      </w:pPr>
      <w:r>
        <w:rPr>
          <w:rFonts w:ascii="Arial" w:hAnsi="Arial" w:cs="Arial"/>
          <w:noProof/>
          <w:lang w:val="en-US"/>
        </w:rPr>
        <w:drawing>
          <wp:inline distT="0" distB="0" distL="0" distR="0">
            <wp:extent cx="5603240" cy="3136900"/>
            <wp:effectExtent l="1905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cstate="print"/>
                    <a:srcRect/>
                    <a:stretch>
                      <a:fillRect/>
                    </a:stretch>
                  </pic:blipFill>
                  <pic:spPr bwMode="auto">
                    <a:xfrm>
                      <a:off x="0" y="0"/>
                      <a:ext cx="5603240" cy="3136900"/>
                    </a:xfrm>
                    <a:prstGeom prst="rect">
                      <a:avLst/>
                    </a:prstGeom>
                    <a:noFill/>
                    <a:ln w="9525">
                      <a:noFill/>
                      <a:miter lim="800000"/>
                      <a:headEnd/>
                      <a:tailEnd/>
                    </a:ln>
                  </pic:spPr>
                </pic:pic>
              </a:graphicData>
            </a:graphic>
          </wp:inline>
        </w:drawing>
      </w:r>
    </w:p>
    <w:p w:rsidR="00307834" w:rsidRPr="00C51D78" w:rsidRDefault="00307834" w:rsidP="00756AA1">
      <w:pPr>
        <w:spacing w:line="360" w:lineRule="auto"/>
        <w:jc w:val="both"/>
        <w:rPr>
          <w:rFonts w:ascii="Arial" w:hAnsi="Arial" w:cs="Arial"/>
          <w:sz w:val="22"/>
          <w:szCs w:val="22"/>
          <w:lang w:val="en-GB"/>
        </w:rPr>
      </w:pPr>
    </w:p>
    <w:p w:rsidR="002D7A30" w:rsidRDefault="002D7A30" w:rsidP="00756AA1">
      <w:pPr>
        <w:spacing w:line="360" w:lineRule="auto"/>
        <w:jc w:val="both"/>
        <w:rPr>
          <w:rFonts w:ascii="Arial" w:hAnsi="Arial" w:cs="Arial"/>
          <w:sz w:val="22"/>
          <w:szCs w:val="22"/>
          <w:lang w:val="en-GB"/>
        </w:rPr>
      </w:pPr>
    </w:p>
    <w:p w:rsidR="00755C31" w:rsidRDefault="00755C31" w:rsidP="00756AA1">
      <w:pPr>
        <w:spacing w:line="360" w:lineRule="auto"/>
        <w:jc w:val="both"/>
        <w:rPr>
          <w:rFonts w:ascii="Arial" w:hAnsi="Arial" w:cs="Arial"/>
          <w:sz w:val="22"/>
          <w:szCs w:val="22"/>
          <w:lang w:val="en-GB"/>
        </w:rPr>
      </w:pPr>
    </w:p>
    <w:p w:rsidR="00C9680F" w:rsidRPr="000D6096" w:rsidRDefault="00C9680F" w:rsidP="00756AA1">
      <w:pPr>
        <w:spacing w:line="360" w:lineRule="auto"/>
        <w:jc w:val="both"/>
        <w:rPr>
          <w:rFonts w:ascii="Arial" w:hAnsi="Arial" w:cs="Arial"/>
          <w:sz w:val="22"/>
          <w:szCs w:val="22"/>
          <w:lang w:val="en-GB"/>
        </w:rPr>
      </w:pPr>
      <w:r w:rsidRPr="000D6096">
        <w:rPr>
          <w:rFonts w:ascii="Arial" w:hAnsi="Arial" w:cs="Arial"/>
          <w:sz w:val="22"/>
          <w:szCs w:val="22"/>
          <w:lang w:val="en-GB"/>
        </w:rPr>
        <w:lastRenderedPageBreak/>
        <w:t>The administrative costs, according to Thorpe</w:t>
      </w:r>
      <w:r w:rsidR="00E94164" w:rsidRPr="000D6096">
        <w:rPr>
          <w:rFonts w:ascii="Arial" w:hAnsi="Arial" w:cs="Arial"/>
          <w:sz w:val="22"/>
          <w:szCs w:val="22"/>
          <w:lang w:val="en-GB"/>
        </w:rPr>
        <w:t xml:space="preserve"> (1992)</w:t>
      </w:r>
      <w:r w:rsidRPr="000D6096">
        <w:rPr>
          <w:rFonts w:ascii="Arial" w:hAnsi="Arial" w:cs="Arial"/>
          <w:sz w:val="22"/>
          <w:szCs w:val="22"/>
          <w:lang w:val="en-GB"/>
        </w:rPr>
        <w:t>, are used to produce administrative services to deliver healthcare, and</w:t>
      </w:r>
      <w:r w:rsidRPr="00C51D78">
        <w:rPr>
          <w:rFonts w:ascii="Arial" w:hAnsi="Arial" w:cs="Arial"/>
          <w:sz w:val="22"/>
          <w:szCs w:val="22"/>
          <w:lang w:val="en-GB"/>
        </w:rPr>
        <w:t xml:space="preserve"> should not just be regarded as wasteful. Because the </w:t>
      </w:r>
      <w:r w:rsidRPr="000D6096">
        <w:rPr>
          <w:rFonts w:ascii="Arial" w:hAnsi="Arial" w:cs="Arial"/>
          <w:sz w:val="22"/>
          <w:szCs w:val="22"/>
          <w:lang w:val="en-GB"/>
        </w:rPr>
        <w:t xml:space="preserve">classification of the framework of Thorpe is aimed at the </w:t>
      </w:r>
      <w:smartTag w:uri="urn:schemas-microsoft-com:office:smarttags" w:element="country-region">
        <w:smartTag w:uri="urn:schemas-microsoft-com:office:smarttags" w:element="place">
          <w:r w:rsidRPr="000D6096">
            <w:rPr>
              <w:rFonts w:ascii="Arial" w:hAnsi="Arial" w:cs="Arial"/>
              <w:sz w:val="22"/>
              <w:szCs w:val="22"/>
              <w:lang w:val="en-GB"/>
            </w:rPr>
            <w:t>U.S.</w:t>
          </w:r>
        </w:smartTag>
      </w:smartTag>
      <w:r w:rsidRPr="000D6096">
        <w:rPr>
          <w:rFonts w:ascii="Arial" w:hAnsi="Arial" w:cs="Arial"/>
          <w:sz w:val="22"/>
          <w:szCs w:val="22"/>
          <w:lang w:val="en-GB"/>
        </w:rPr>
        <w:t xml:space="preserve"> healthcare market the usefulness of this framework for other countries is limited </w:t>
      </w:r>
      <w:r w:rsidR="002C0C6C" w:rsidRPr="000D6096">
        <w:rPr>
          <w:rFonts w:ascii="Arial" w:hAnsi="Arial" w:cs="Arial"/>
          <w:sz w:val="22"/>
          <w:szCs w:val="22"/>
          <w:lang w:val="en-GB"/>
        </w:rPr>
        <w:t>(</w:t>
      </w:r>
      <w:r w:rsidR="00B41D87" w:rsidRPr="000D6096">
        <w:rPr>
          <w:rFonts w:ascii="Arial" w:hAnsi="Arial" w:cs="Arial"/>
          <w:sz w:val="22"/>
          <w:szCs w:val="22"/>
          <w:lang w:val="en-GB"/>
        </w:rPr>
        <w:t>U.S. Congress, Office of Technology Assessment, 1</w:t>
      </w:r>
      <w:r w:rsidRPr="000D6096">
        <w:rPr>
          <w:rFonts w:ascii="Arial" w:hAnsi="Arial" w:cs="Arial"/>
          <w:sz w:val="22"/>
          <w:szCs w:val="22"/>
          <w:lang w:val="en-GB"/>
        </w:rPr>
        <w:t>994</w:t>
      </w:r>
      <w:r w:rsidR="001D2BFA" w:rsidRPr="000D6096">
        <w:rPr>
          <w:rFonts w:ascii="Arial" w:hAnsi="Arial" w:cs="Arial"/>
          <w:sz w:val="22"/>
          <w:szCs w:val="22"/>
          <w:lang w:val="en-GB"/>
        </w:rPr>
        <w:t>).</w:t>
      </w:r>
    </w:p>
    <w:p w:rsidR="00577207" w:rsidRPr="000D6096" w:rsidRDefault="00577207" w:rsidP="00756AA1">
      <w:pPr>
        <w:spacing w:line="360" w:lineRule="auto"/>
        <w:jc w:val="both"/>
        <w:rPr>
          <w:rFonts w:ascii="Arial" w:hAnsi="Arial" w:cs="Arial"/>
          <w:sz w:val="22"/>
          <w:szCs w:val="22"/>
          <w:lang w:val="en-GB"/>
        </w:rPr>
      </w:pPr>
    </w:p>
    <w:p w:rsidR="002E79E8" w:rsidRPr="00C51D78" w:rsidRDefault="002E79E8" w:rsidP="002E79E8">
      <w:pPr>
        <w:spacing w:line="360" w:lineRule="auto"/>
        <w:jc w:val="both"/>
        <w:rPr>
          <w:rFonts w:ascii="Arial" w:hAnsi="Arial" w:cs="Arial"/>
          <w:sz w:val="22"/>
          <w:szCs w:val="22"/>
          <w:lang w:val="en-GB"/>
        </w:rPr>
      </w:pPr>
      <w:r w:rsidRPr="000D6096">
        <w:rPr>
          <w:rFonts w:ascii="Arial" w:hAnsi="Arial" w:cs="Arial"/>
          <w:sz w:val="22"/>
          <w:szCs w:val="22"/>
          <w:lang w:val="en-GB"/>
        </w:rPr>
        <w:t>Hahn (1993)</w:t>
      </w:r>
      <w:r w:rsidRPr="000D6096">
        <w:rPr>
          <w:rStyle w:val="FootnoteReference"/>
          <w:rFonts w:ascii="Arial" w:hAnsi="Arial" w:cs="Arial"/>
          <w:sz w:val="22"/>
          <w:szCs w:val="22"/>
          <w:lang w:val="en-GB"/>
        </w:rPr>
        <w:footnoteReference w:id="34"/>
      </w:r>
      <w:r w:rsidRPr="000D6096">
        <w:rPr>
          <w:rFonts w:ascii="Arial" w:hAnsi="Arial" w:cs="Arial"/>
          <w:sz w:val="22"/>
          <w:szCs w:val="22"/>
          <w:lang w:val="en-GB"/>
        </w:rPr>
        <w:t xml:space="preserve"> </w:t>
      </w:r>
      <w:r w:rsidR="004C0D86" w:rsidRPr="000D6096">
        <w:rPr>
          <w:rFonts w:ascii="Arial" w:hAnsi="Arial" w:cs="Arial"/>
          <w:sz w:val="22"/>
          <w:szCs w:val="22"/>
          <w:lang w:val="en-GB"/>
        </w:rPr>
        <w:t xml:space="preserve">(cited in OTA, 1994) </w:t>
      </w:r>
      <w:r w:rsidRPr="000D6096">
        <w:rPr>
          <w:rFonts w:ascii="Arial" w:hAnsi="Arial" w:cs="Arial"/>
          <w:sz w:val="22"/>
          <w:szCs w:val="22"/>
          <w:lang w:val="en-GB"/>
        </w:rPr>
        <w:t xml:space="preserve">suggests two adaptations </w:t>
      </w:r>
      <w:r w:rsidR="00755C31">
        <w:rPr>
          <w:rFonts w:ascii="Arial" w:hAnsi="Arial" w:cs="Arial"/>
          <w:sz w:val="22"/>
          <w:szCs w:val="22"/>
          <w:lang w:val="en-GB"/>
        </w:rPr>
        <w:t>to</w:t>
      </w:r>
      <w:r w:rsidRPr="000D6096">
        <w:rPr>
          <w:rFonts w:ascii="Arial" w:hAnsi="Arial" w:cs="Arial"/>
          <w:sz w:val="22"/>
          <w:szCs w:val="22"/>
          <w:lang w:val="en-GB"/>
        </w:rPr>
        <w:t xml:space="preserve"> the model developed by Thorpe (1992) to make it applicable to other countries. He suggests to expand the functions with a new category, named oversight</w:t>
      </w:r>
      <w:r w:rsidR="00773A82" w:rsidRPr="000D6096">
        <w:rPr>
          <w:rFonts w:ascii="Arial" w:hAnsi="Arial" w:cs="Arial"/>
          <w:sz w:val="22"/>
          <w:szCs w:val="22"/>
          <w:lang w:val="en-GB"/>
        </w:rPr>
        <w:t xml:space="preserve"> (fifth</w:t>
      </w:r>
      <w:r w:rsidR="00773A82" w:rsidRPr="00C51D78">
        <w:rPr>
          <w:rFonts w:ascii="Arial" w:hAnsi="Arial" w:cs="Arial"/>
          <w:sz w:val="22"/>
          <w:szCs w:val="22"/>
          <w:lang w:val="en-GB"/>
        </w:rPr>
        <w:t xml:space="preserve"> function)</w:t>
      </w:r>
      <w:r w:rsidRPr="00C51D78">
        <w:rPr>
          <w:rFonts w:ascii="Arial" w:hAnsi="Arial" w:cs="Arial"/>
          <w:sz w:val="22"/>
          <w:szCs w:val="22"/>
          <w:lang w:val="en-GB"/>
        </w:rPr>
        <w:t xml:space="preserve">, which is primarily used in social security healthcare systems. This function should incorporate the cost due to budget setting, negotiations about prices with providers etc. This function is not found in the </w:t>
      </w:r>
      <w:smartTag w:uri="urn:schemas-microsoft-com:office:smarttags" w:element="country-region">
        <w:smartTag w:uri="urn:schemas-microsoft-com:office:smarttags" w:element="place">
          <w:r w:rsidRPr="00C51D78">
            <w:rPr>
              <w:rFonts w:ascii="Arial" w:hAnsi="Arial" w:cs="Arial"/>
              <w:sz w:val="22"/>
              <w:szCs w:val="22"/>
              <w:lang w:val="en-GB"/>
            </w:rPr>
            <w:t>US</w:t>
          </w:r>
        </w:smartTag>
      </w:smartTag>
      <w:r w:rsidRPr="00C51D78">
        <w:rPr>
          <w:rFonts w:ascii="Arial" w:hAnsi="Arial" w:cs="Arial"/>
          <w:sz w:val="22"/>
          <w:szCs w:val="22"/>
          <w:lang w:val="en-GB"/>
        </w:rPr>
        <w:t xml:space="preserve"> private health insurance system. Another adaptation that </w:t>
      </w:r>
      <w:r w:rsidR="00CC2129" w:rsidRPr="00C51D78">
        <w:rPr>
          <w:rFonts w:ascii="Arial" w:hAnsi="Arial" w:cs="Arial"/>
          <w:sz w:val="22"/>
          <w:szCs w:val="22"/>
          <w:lang w:val="en-GB"/>
        </w:rPr>
        <w:t>he</w:t>
      </w:r>
      <w:r w:rsidRPr="00C51D78">
        <w:rPr>
          <w:rFonts w:ascii="Arial" w:hAnsi="Arial" w:cs="Arial"/>
          <w:sz w:val="22"/>
          <w:szCs w:val="22"/>
          <w:lang w:val="en-GB"/>
        </w:rPr>
        <w:t xml:space="preserve"> suggested</w:t>
      </w:r>
      <w:r w:rsidR="00773A82" w:rsidRPr="00C51D78">
        <w:rPr>
          <w:rFonts w:ascii="Arial" w:hAnsi="Arial" w:cs="Arial"/>
          <w:sz w:val="22"/>
          <w:szCs w:val="22"/>
          <w:lang w:val="en-GB"/>
        </w:rPr>
        <w:t>,</w:t>
      </w:r>
      <w:r w:rsidRPr="00C51D78">
        <w:rPr>
          <w:rFonts w:ascii="Arial" w:hAnsi="Arial" w:cs="Arial"/>
          <w:sz w:val="22"/>
          <w:szCs w:val="22"/>
          <w:lang w:val="en-GB"/>
        </w:rPr>
        <w:t xml:space="preserve"> is the inclusion of a category "production functions" when these functions perform administrative </w:t>
      </w:r>
      <w:r w:rsidR="00CC2129" w:rsidRPr="00C51D78">
        <w:rPr>
          <w:rFonts w:ascii="Arial" w:hAnsi="Arial" w:cs="Arial"/>
          <w:sz w:val="22"/>
          <w:szCs w:val="22"/>
          <w:lang w:val="en-GB"/>
        </w:rPr>
        <w:t>activities</w:t>
      </w:r>
      <w:r w:rsidRPr="00C51D78">
        <w:rPr>
          <w:rFonts w:ascii="Arial" w:hAnsi="Arial" w:cs="Arial"/>
          <w:sz w:val="22"/>
          <w:szCs w:val="22"/>
          <w:lang w:val="en-GB"/>
        </w:rPr>
        <w:t xml:space="preserve">. This could also be a difference between countries. For instance in one country the administrative functions are performed by nurses or other production personnel, while in other countries these functions are performed by clerical staff. Due to the differences in execution of these functions the cost can be classified differently, through which a </w:t>
      </w:r>
      <w:r w:rsidR="002F130B">
        <w:rPr>
          <w:rFonts w:ascii="Arial" w:hAnsi="Arial" w:cs="Arial"/>
          <w:sz w:val="22"/>
          <w:szCs w:val="22"/>
          <w:lang w:val="en-GB"/>
        </w:rPr>
        <w:t>good</w:t>
      </w:r>
      <w:r w:rsidRPr="00C51D78">
        <w:rPr>
          <w:rFonts w:ascii="Arial" w:hAnsi="Arial" w:cs="Arial"/>
          <w:sz w:val="22"/>
          <w:szCs w:val="22"/>
          <w:lang w:val="en-GB"/>
        </w:rPr>
        <w:t xml:space="preserve"> comparison is no longer possible. </w:t>
      </w:r>
    </w:p>
    <w:p w:rsidR="00660BA4" w:rsidRPr="00C51D78" w:rsidRDefault="00660BA4" w:rsidP="002E79E8">
      <w:pPr>
        <w:spacing w:line="360" w:lineRule="auto"/>
        <w:jc w:val="both"/>
        <w:rPr>
          <w:rFonts w:ascii="Arial" w:hAnsi="Arial" w:cs="Arial"/>
          <w:sz w:val="22"/>
          <w:szCs w:val="22"/>
          <w:lang w:val="en-GB"/>
        </w:rPr>
      </w:pPr>
    </w:p>
    <w:p w:rsidR="00492BE4" w:rsidRPr="000D6096" w:rsidRDefault="002E79E8" w:rsidP="002E79E8">
      <w:pPr>
        <w:spacing w:line="360" w:lineRule="auto"/>
        <w:jc w:val="both"/>
        <w:rPr>
          <w:rFonts w:ascii="Arial" w:hAnsi="Arial" w:cs="Arial"/>
          <w:sz w:val="22"/>
          <w:szCs w:val="22"/>
          <w:lang w:val="en-GB"/>
        </w:rPr>
      </w:pPr>
      <w:r w:rsidRPr="000D6096">
        <w:rPr>
          <w:rFonts w:ascii="Arial" w:hAnsi="Arial" w:cs="Arial"/>
          <w:sz w:val="22"/>
          <w:szCs w:val="22"/>
          <w:lang w:val="en-GB"/>
        </w:rPr>
        <w:t>Glaser (1993)</w:t>
      </w:r>
      <w:r w:rsidRPr="000D6096">
        <w:rPr>
          <w:rStyle w:val="FootnoteReference"/>
          <w:rFonts w:ascii="Arial" w:hAnsi="Arial" w:cs="Arial"/>
          <w:sz w:val="22"/>
          <w:szCs w:val="22"/>
          <w:lang w:val="en-GB"/>
        </w:rPr>
        <w:footnoteReference w:id="35"/>
      </w:r>
      <w:r w:rsidRPr="000D6096">
        <w:rPr>
          <w:rFonts w:ascii="Arial" w:hAnsi="Arial" w:cs="Arial"/>
          <w:sz w:val="22"/>
          <w:szCs w:val="22"/>
          <w:lang w:val="en-GB"/>
        </w:rPr>
        <w:t xml:space="preserve"> </w:t>
      </w:r>
      <w:r w:rsidR="004C0D86" w:rsidRPr="000D6096">
        <w:rPr>
          <w:rFonts w:ascii="Arial" w:hAnsi="Arial" w:cs="Arial"/>
          <w:sz w:val="22"/>
          <w:szCs w:val="22"/>
          <w:lang w:val="en-GB"/>
        </w:rPr>
        <w:t xml:space="preserve">(cited in OTA, 1994) </w:t>
      </w:r>
      <w:r w:rsidRPr="000D6096">
        <w:rPr>
          <w:rFonts w:ascii="Arial" w:hAnsi="Arial" w:cs="Arial"/>
          <w:sz w:val="22"/>
          <w:szCs w:val="22"/>
          <w:lang w:val="en-GB"/>
        </w:rPr>
        <w:t xml:space="preserve">developed a bottom-up model to measure and </w:t>
      </w:r>
      <w:r w:rsidR="00FE4AAE" w:rsidRPr="000D6096">
        <w:rPr>
          <w:rFonts w:ascii="Arial" w:hAnsi="Arial" w:cs="Arial"/>
          <w:sz w:val="22"/>
          <w:szCs w:val="22"/>
          <w:lang w:val="en-GB"/>
        </w:rPr>
        <w:t>compares</w:t>
      </w:r>
      <w:r w:rsidRPr="000D6096">
        <w:rPr>
          <w:rFonts w:ascii="Arial" w:hAnsi="Arial" w:cs="Arial"/>
          <w:sz w:val="22"/>
          <w:szCs w:val="22"/>
          <w:lang w:val="en-GB"/>
        </w:rPr>
        <w:t xml:space="preserve"> the admin</w:t>
      </w:r>
      <w:r w:rsidR="00BE5F51" w:rsidRPr="000D6096">
        <w:rPr>
          <w:rFonts w:ascii="Arial" w:hAnsi="Arial" w:cs="Arial"/>
          <w:sz w:val="22"/>
          <w:szCs w:val="22"/>
          <w:lang w:val="en-GB"/>
        </w:rPr>
        <w:t>istrative costs of any country's</w:t>
      </w:r>
      <w:r w:rsidRPr="000D6096">
        <w:rPr>
          <w:rFonts w:ascii="Arial" w:hAnsi="Arial" w:cs="Arial"/>
          <w:sz w:val="22"/>
          <w:szCs w:val="22"/>
          <w:lang w:val="en-GB"/>
        </w:rPr>
        <w:t xml:space="preserve"> healthcare system. </w:t>
      </w:r>
      <w:r w:rsidR="00144FC8" w:rsidRPr="000D6096">
        <w:rPr>
          <w:rFonts w:ascii="Arial" w:hAnsi="Arial" w:cs="Arial"/>
          <w:sz w:val="22"/>
          <w:szCs w:val="22"/>
          <w:lang w:val="en-GB"/>
        </w:rPr>
        <w:t>According to his definition of administrative cost</w:t>
      </w:r>
      <w:r w:rsidR="00755C31">
        <w:rPr>
          <w:rFonts w:ascii="Arial" w:hAnsi="Arial" w:cs="Arial"/>
          <w:sz w:val="22"/>
          <w:szCs w:val="22"/>
          <w:lang w:val="en-GB"/>
        </w:rPr>
        <w:t>s</w:t>
      </w:r>
      <w:r w:rsidR="00144FC8" w:rsidRPr="000D6096">
        <w:rPr>
          <w:rFonts w:ascii="Arial" w:hAnsi="Arial" w:cs="Arial"/>
          <w:sz w:val="22"/>
          <w:szCs w:val="22"/>
          <w:lang w:val="en-GB"/>
        </w:rPr>
        <w:t>, which is also based on the different functions</w:t>
      </w:r>
      <w:r w:rsidR="002D7A30">
        <w:rPr>
          <w:rFonts w:ascii="Arial" w:hAnsi="Arial" w:cs="Arial"/>
          <w:sz w:val="22"/>
          <w:szCs w:val="22"/>
          <w:lang w:val="en-GB"/>
        </w:rPr>
        <w:t>,</w:t>
      </w:r>
      <w:r w:rsidR="00144FC8" w:rsidRPr="000D6096">
        <w:rPr>
          <w:rFonts w:ascii="Arial" w:hAnsi="Arial" w:cs="Arial"/>
          <w:sz w:val="22"/>
          <w:szCs w:val="22"/>
          <w:lang w:val="en-GB"/>
        </w:rPr>
        <w:t xml:space="preserve"> it included; transaction-related costs, regulatory, compliance and coordination. This </w:t>
      </w:r>
      <w:r w:rsidR="00CC2129" w:rsidRPr="000D6096">
        <w:rPr>
          <w:rFonts w:ascii="Arial" w:hAnsi="Arial" w:cs="Arial"/>
          <w:sz w:val="22"/>
          <w:szCs w:val="22"/>
          <w:lang w:val="en-GB"/>
        </w:rPr>
        <w:t>classification</w:t>
      </w:r>
      <w:r w:rsidR="00144FC8" w:rsidRPr="000D6096">
        <w:rPr>
          <w:rFonts w:ascii="Arial" w:hAnsi="Arial" w:cs="Arial"/>
          <w:sz w:val="22"/>
          <w:szCs w:val="22"/>
          <w:lang w:val="en-GB"/>
        </w:rPr>
        <w:t xml:space="preserve"> is a distinction between functions which can be identified, but also included administrative costs other than purely compliance costs.</w:t>
      </w:r>
      <w:r w:rsidR="00660BA4" w:rsidRPr="000D6096">
        <w:rPr>
          <w:rFonts w:ascii="Arial" w:hAnsi="Arial" w:cs="Arial"/>
          <w:sz w:val="22"/>
          <w:szCs w:val="22"/>
          <w:lang w:val="en-GB"/>
        </w:rPr>
        <w:t xml:space="preserve"> </w:t>
      </w:r>
      <w:r w:rsidR="00144FC8" w:rsidRPr="000D6096">
        <w:rPr>
          <w:rFonts w:ascii="Arial" w:hAnsi="Arial" w:cs="Arial"/>
          <w:sz w:val="22"/>
          <w:szCs w:val="22"/>
          <w:lang w:val="en-GB"/>
        </w:rPr>
        <w:t xml:space="preserve">The administrative activities should be identified and the costs of each activity, through, for example, the use of FTE's (Full Time Equivalents) should be measured. </w:t>
      </w:r>
      <w:r w:rsidR="00DF178D" w:rsidRPr="000D6096">
        <w:rPr>
          <w:rFonts w:ascii="Arial" w:hAnsi="Arial" w:cs="Arial"/>
          <w:sz w:val="22"/>
          <w:szCs w:val="22"/>
          <w:lang w:val="en-GB"/>
        </w:rPr>
        <w:t xml:space="preserve">Due to the extent of the model, the full </w:t>
      </w:r>
      <w:r w:rsidR="001D2BFA" w:rsidRPr="000D6096">
        <w:rPr>
          <w:rFonts w:ascii="Arial" w:hAnsi="Arial" w:cs="Arial"/>
          <w:sz w:val="22"/>
          <w:szCs w:val="22"/>
          <w:lang w:val="en-GB"/>
        </w:rPr>
        <w:t>framework,</w:t>
      </w:r>
      <w:r w:rsidR="00492BE4" w:rsidRPr="000D6096">
        <w:rPr>
          <w:rFonts w:ascii="Arial" w:hAnsi="Arial" w:cs="Arial"/>
          <w:sz w:val="22"/>
          <w:szCs w:val="22"/>
          <w:lang w:val="en-GB"/>
        </w:rPr>
        <w:t xml:space="preserve"> designed by Glaser</w:t>
      </w:r>
      <w:r w:rsidR="00DF178D" w:rsidRPr="000D6096">
        <w:rPr>
          <w:rFonts w:ascii="Arial" w:hAnsi="Arial" w:cs="Arial"/>
          <w:sz w:val="22"/>
          <w:szCs w:val="22"/>
          <w:lang w:val="en-GB"/>
        </w:rPr>
        <w:t>,</w:t>
      </w:r>
      <w:r w:rsidR="00492BE4" w:rsidRPr="000D6096">
        <w:rPr>
          <w:rFonts w:ascii="Arial" w:hAnsi="Arial" w:cs="Arial"/>
          <w:sz w:val="22"/>
          <w:szCs w:val="22"/>
          <w:lang w:val="en-GB"/>
        </w:rPr>
        <w:t xml:space="preserve"> is included in Appendix 2.</w:t>
      </w:r>
    </w:p>
    <w:p w:rsidR="00AA26D9" w:rsidRPr="000D6096" w:rsidRDefault="00AA26D9" w:rsidP="002E79E8">
      <w:pPr>
        <w:spacing w:line="360" w:lineRule="auto"/>
        <w:jc w:val="both"/>
        <w:rPr>
          <w:rFonts w:ascii="Arial" w:hAnsi="Arial" w:cs="Arial"/>
          <w:sz w:val="22"/>
          <w:szCs w:val="22"/>
          <w:lang w:val="en-GB"/>
        </w:rPr>
      </w:pPr>
    </w:p>
    <w:p w:rsidR="000F206D" w:rsidRPr="00C51D78" w:rsidRDefault="000F206D" w:rsidP="000F206D">
      <w:pPr>
        <w:spacing w:line="360" w:lineRule="auto"/>
        <w:jc w:val="both"/>
        <w:rPr>
          <w:rFonts w:ascii="Arial" w:hAnsi="Arial" w:cs="Arial"/>
          <w:sz w:val="22"/>
          <w:szCs w:val="22"/>
          <w:lang w:val="en-GB"/>
        </w:rPr>
      </w:pPr>
      <w:r w:rsidRPr="000D6096">
        <w:rPr>
          <w:rFonts w:ascii="Arial" w:hAnsi="Arial" w:cs="Arial"/>
          <w:sz w:val="22"/>
          <w:szCs w:val="22"/>
          <w:lang w:val="en-GB"/>
        </w:rPr>
        <w:t>The Ministry of Health</w:t>
      </w:r>
      <w:r w:rsidR="00932CEC" w:rsidRPr="000D6096">
        <w:rPr>
          <w:rFonts w:ascii="Arial" w:hAnsi="Arial" w:cs="Arial"/>
          <w:sz w:val="22"/>
          <w:szCs w:val="22"/>
          <w:lang w:val="en-GB"/>
        </w:rPr>
        <w:t xml:space="preserve"> </w:t>
      </w:r>
      <w:r w:rsidRPr="000D6096">
        <w:rPr>
          <w:rFonts w:ascii="Arial" w:hAnsi="Arial" w:cs="Arial"/>
          <w:sz w:val="22"/>
          <w:szCs w:val="22"/>
          <w:lang w:val="en-GB"/>
        </w:rPr>
        <w:t>uses a Standard Cost Model (SCM) to measure the costs due to administrative burdens. The SCM is used within the departments of the Dutch Government</w:t>
      </w:r>
      <w:r w:rsidRPr="00C51D78">
        <w:rPr>
          <w:rFonts w:ascii="Arial" w:hAnsi="Arial" w:cs="Arial"/>
          <w:sz w:val="22"/>
          <w:szCs w:val="22"/>
          <w:lang w:val="en-GB"/>
        </w:rPr>
        <w:t xml:space="preserve"> as the standard model to measure and compare administrative costs</w:t>
      </w:r>
      <w:r w:rsidR="002D7A30">
        <w:rPr>
          <w:rFonts w:ascii="Arial" w:hAnsi="Arial" w:cs="Arial"/>
          <w:sz w:val="22"/>
          <w:szCs w:val="22"/>
          <w:lang w:val="en-GB"/>
        </w:rPr>
        <w:t xml:space="preserve">. </w:t>
      </w:r>
      <w:r w:rsidRPr="00C51D78">
        <w:rPr>
          <w:rFonts w:ascii="Arial" w:hAnsi="Arial" w:cs="Arial"/>
          <w:sz w:val="22"/>
          <w:szCs w:val="22"/>
          <w:lang w:val="en-GB"/>
        </w:rPr>
        <w:t>This model</w:t>
      </w:r>
      <w:r w:rsidR="002D7A30">
        <w:rPr>
          <w:rFonts w:ascii="Arial" w:hAnsi="Arial" w:cs="Arial"/>
          <w:sz w:val="22"/>
          <w:szCs w:val="22"/>
          <w:lang w:val="en-GB"/>
        </w:rPr>
        <w:t xml:space="preserve"> is also</w:t>
      </w:r>
      <w:r w:rsidRPr="00C51D78">
        <w:rPr>
          <w:rFonts w:ascii="Arial" w:hAnsi="Arial" w:cs="Arial"/>
          <w:sz w:val="22"/>
          <w:szCs w:val="22"/>
          <w:lang w:val="en-GB"/>
        </w:rPr>
        <w:t xml:space="preserve"> used by a </w:t>
      </w:r>
      <w:r w:rsidR="00F26532" w:rsidRPr="00C51D78">
        <w:rPr>
          <w:rFonts w:ascii="Arial" w:hAnsi="Arial" w:cs="Arial"/>
          <w:sz w:val="22"/>
          <w:szCs w:val="22"/>
          <w:lang w:val="en-GB"/>
        </w:rPr>
        <w:t xml:space="preserve">large </w:t>
      </w:r>
      <w:r w:rsidRPr="00C51D78">
        <w:rPr>
          <w:rFonts w:ascii="Arial" w:hAnsi="Arial" w:cs="Arial"/>
          <w:sz w:val="22"/>
          <w:szCs w:val="22"/>
          <w:lang w:val="en-GB"/>
        </w:rPr>
        <w:t>number of</w:t>
      </w:r>
      <w:r w:rsidR="002F130B">
        <w:rPr>
          <w:rFonts w:ascii="Arial" w:hAnsi="Arial" w:cs="Arial"/>
          <w:sz w:val="22"/>
          <w:szCs w:val="22"/>
          <w:lang w:val="en-GB"/>
        </w:rPr>
        <w:t xml:space="preserve"> other</w:t>
      </w:r>
      <w:r w:rsidR="00755C31">
        <w:rPr>
          <w:rFonts w:ascii="Arial" w:hAnsi="Arial" w:cs="Arial"/>
          <w:sz w:val="22"/>
          <w:szCs w:val="22"/>
          <w:lang w:val="en-GB"/>
        </w:rPr>
        <w:t xml:space="preserve"> countries and g</w:t>
      </w:r>
      <w:r w:rsidRPr="00C51D78">
        <w:rPr>
          <w:rFonts w:ascii="Arial" w:hAnsi="Arial" w:cs="Arial"/>
          <w:sz w:val="22"/>
          <w:szCs w:val="22"/>
          <w:lang w:val="en-GB"/>
        </w:rPr>
        <w:t>over</w:t>
      </w:r>
      <w:r w:rsidR="00C64E2C" w:rsidRPr="00C51D78">
        <w:rPr>
          <w:rFonts w:ascii="Arial" w:hAnsi="Arial" w:cs="Arial"/>
          <w:sz w:val="22"/>
          <w:szCs w:val="22"/>
          <w:lang w:val="en-GB"/>
        </w:rPr>
        <w:t>nmental agencies. The model uses</w:t>
      </w:r>
      <w:r w:rsidRPr="00C51D78">
        <w:rPr>
          <w:rFonts w:ascii="Arial" w:hAnsi="Arial" w:cs="Arial"/>
          <w:sz w:val="22"/>
          <w:szCs w:val="22"/>
          <w:lang w:val="en-GB"/>
        </w:rPr>
        <w:t xml:space="preserve"> activity based data on a detailed level, in order to measure the administrative cost</w:t>
      </w:r>
      <w:r w:rsidR="00C64E2C" w:rsidRPr="00C51D78">
        <w:rPr>
          <w:rFonts w:ascii="Arial" w:hAnsi="Arial" w:cs="Arial"/>
          <w:sz w:val="22"/>
          <w:szCs w:val="22"/>
          <w:lang w:val="en-GB"/>
        </w:rPr>
        <w:t>s</w:t>
      </w:r>
      <w:r w:rsidRPr="00C51D78">
        <w:rPr>
          <w:rFonts w:ascii="Arial" w:hAnsi="Arial" w:cs="Arial"/>
          <w:sz w:val="22"/>
          <w:szCs w:val="22"/>
          <w:lang w:val="en-GB"/>
        </w:rPr>
        <w:t xml:space="preserve"> for </w:t>
      </w:r>
      <w:r w:rsidRPr="00C51D78">
        <w:rPr>
          <w:rFonts w:ascii="Arial" w:hAnsi="Arial" w:cs="Arial"/>
          <w:sz w:val="22"/>
          <w:szCs w:val="22"/>
          <w:lang w:val="en-GB"/>
        </w:rPr>
        <w:lastRenderedPageBreak/>
        <w:t xml:space="preserve">businesses. </w:t>
      </w:r>
      <w:r w:rsidR="00932CEC" w:rsidRPr="00C51D78">
        <w:rPr>
          <w:rFonts w:ascii="Arial" w:hAnsi="Arial" w:cs="Arial"/>
          <w:sz w:val="22"/>
          <w:szCs w:val="22"/>
          <w:lang w:val="en-GB"/>
        </w:rPr>
        <w:t>The data is obtained through a bottom-up approach of the administrative activities.</w:t>
      </w:r>
    </w:p>
    <w:p w:rsidR="00C96BF3" w:rsidRPr="00C51D78" w:rsidRDefault="00C96BF3" w:rsidP="000F206D">
      <w:pPr>
        <w:spacing w:line="360" w:lineRule="auto"/>
        <w:jc w:val="both"/>
        <w:rPr>
          <w:rFonts w:ascii="Arial" w:hAnsi="Arial" w:cs="Arial"/>
          <w:sz w:val="22"/>
          <w:szCs w:val="22"/>
          <w:lang w:val="en-GB"/>
        </w:rPr>
      </w:pPr>
    </w:p>
    <w:p w:rsidR="00F26532" w:rsidRPr="00C51D78" w:rsidRDefault="0055119F" w:rsidP="00F26532">
      <w:pPr>
        <w:spacing w:line="360" w:lineRule="auto"/>
        <w:jc w:val="both"/>
        <w:rPr>
          <w:rFonts w:ascii="Arial" w:hAnsi="Arial" w:cs="Arial"/>
          <w:sz w:val="18"/>
          <w:szCs w:val="18"/>
          <w:lang w:val="en-GB"/>
        </w:rPr>
      </w:pPr>
      <w:r w:rsidRPr="000D6096">
        <w:rPr>
          <w:rFonts w:ascii="Arial" w:hAnsi="Arial" w:cs="Arial"/>
          <w:sz w:val="18"/>
          <w:szCs w:val="18"/>
          <w:lang w:val="en-GB"/>
        </w:rPr>
        <w:t>Figure 1</w:t>
      </w:r>
      <w:r w:rsidR="002F130B">
        <w:rPr>
          <w:rFonts w:ascii="Arial" w:hAnsi="Arial" w:cs="Arial"/>
          <w:sz w:val="18"/>
          <w:szCs w:val="18"/>
          <w:lang w:val="en-GB"/>
        </w:rPr>
        <w:t>0</w:t>
      </w:r>
      <w:r w:rsidR="00F26532" w:rsidRPr="000D6096">
        <w:rPr>
          <w:rFonts w:ascii="Arial" w:hAnsi="Arial" w:cs="Arial"/>
          <w:sz w:val="18"/>
          <w:szCs w:val="18"/>
          <w:lang w:val="en-GB"/>
        </w:rPr>
        <w:t>; Standard Cost Model; Interdepartmental Project Management administrative burdens (200</w:t>
      </w:r>
      <w:r w:rsidR="00802002" w:rsidRPr="000D6096">
        <w:rPr>
          <w:rFonts w:ascii="Arial" w:hAnsi="Arial" w:cs="Arial"/>
          <w:sz w:val="18"/>
          <w:szCs w:val="18"/>
          <w:lang w:val="en-GB"/>
        </w:rPr>
        <w:t>4</w:t>
      </w:r>
      <w:r w:rsidR="00F26532" w:rsidRPr="000D6096">
        <w:rPr>
          <w:rFonts w:ascii="Arial" w:hAnsi="Arial" w:cs="Arial"/>
          <w:sz w:val="18"/>
          <w:szCs w:val="18"/>
          <w:lang w:val="en-GB"/>
        </w:rPr>
        <w:t>)</w:t>
      </w:r>
    </w:p>
    <w:p w:rsidR="00F26532" w:rsidRPr="00C51D78" w:rsidRDefault="006D7DD8" w:rsidP="00F26532">
      <w:pPr>
        <w:spacing w:line="360" w:lineRule="auto"/>
        <w:jc w:val="both"/>
        <w:rPr>
          <w:rFonts w:ascii="Arial" w:hAnsi="Arial" w:cs="Arial"/>
          <w:sz w:val="22"/>
          <w:szCs w:val="22"/>
          <w:lang w:val="en-GB"/>
        </w:rPr>
      </w:pPr>
      <w:r>
        <w:rPr>
          <w:rFonts w:ascii="Arial" w:hAnsi="Arial" w:cs="Arial"/>
          <w:noProof/>
          <w:sz w:val="22"/>
          <w:szCs w:val="22"/>
          <w:lang w:val="en-US"/>
        </w:rPr>
        <w:drawing>
          <wp:inline distT="0" distB="0" distL="0" distR="0">
            <wp:extent cx="4912360" cy="2615565"/>
            <wp:effectExtent l="1905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grayscl/>
                    </a:blip>
                    <a:srcRect/>
                    <a:stretch>
                      <a:fillRect/>
                    </a:stretch>
                  </pic:blipFill>
                  <pic:spPr bwMode="auto">
                    <a:xfrm>
                      <a:off x="0" y="0"/>
                      <a:ext cx="4912360" cy="2615565"/>
                    </a:xfrm>
                    <a:prstGeom prst="rect">
                      <a:avLst/>
                    </a:prstGeom>
                    <a:noFill/>
                    <a:ln w="9525">
                      <a:noFill/>
                      <a:miter lim="800000"/>
                      <a:headEnd/>
                      <a:tailEnd/>
                    </a:ln>
                  </pic:spPr>
                </pic:pic>
              </a:graphicData>
            </a:graphic>
          </wp:inline>
        </w:drawing>
      </w:r>
    </w:p>
    <w:p w:rsidR="000F206D" w:rsidRPr="00C51D78" w:rsidRDefault="000F206D" w:rsidP="000F206D">
      <w:pPr>
        <w:spacing w:line="360" w:lineRule="auto"/>
        <w:jc w:val="both"/>
        <w:rPr>
          <w:rFonts w:ascii="Arial" w:hAnsi="Arial" w:cs="Arial"/>
          <w:sz w:val="22"/>
          <w:szCs w:val="22"/>
          <w:lang w:val="en-GB"/>
        </w:rPr>
      </w:pPr>
      <w:r w:rsidRPr="00C51D78">
        <w:rPr>
          <w:rFonts w:ascii="Arial" w:hAnsi="Arial" w:cs="Arial"/>
          <w:sz w:val="22"/>
          <w:szCs w:val="22"/>
          <w:lang w:val="en-GB"/>
        </w:rPr>
        <w:t>Not all cost relating to regulations for businesses are regarded as administrative costs, only the cost</w:t>
      </w:r>
      <w:r w:rsidR="002D7A30">
        <w:rPr>
          <w:rFonts w:ascii="Arial" w:hAnsi="Arial" w:cs="Arial"/>
          <w:sz w:val="22"/>
          <w:szCs w:val="22"/>
          <w:lang w:val="en-GB"/>
        </w:rPr>
        <w:t>s</w:t>
      </w:r>
      <w:r w:rsidRPr="00C51D78">
        <w:rPr>
          <w:rFonts w:ascii="Arial" w:hAnsi="Arial" w:cs="Arial"/>
          <w:sz w:val="22"/>
          <w:szCs w:val="22"/>
          <w:lang w:val="en-GB"/>
        </w:rPr>
        <w:t xml:space="preserve"> derived from the compliance to laws and regulations</w:t>
      </w:r>
      <w:r w:rsidR="002D7A30">
        <w:rPr>
          <w:rFonts w:ascii="Arial" w:hAnsi="Arial" w:cs="Arial"/>
          <w:sz w:val="22"/>
          <w:szCs w:val="22"/>
          <w:lang w:val="en-GB"/>
        </w:rPr>
        <w:t>,</w:t>
      </w:r>
      <w:r w:rsidRPr="00C51D78">
        <w:rPr>
          <w:rFonts w:ascii="Arial" w:hAnsi="Arial" w:cs="Arial"/>
          <w:sz w:val="22"/>
          <w:szCs w:val="22"/>
          <w:lang w:val="en-GB"/>
        </w:rPr>
        <w:t xml:space="preserve"> which are made for the registration and or transfer of information</w:t>
      </w:r>
      <w:r w:rsidR="002D7A30">
        <w:rPr>
          <w:rFonts w:ascii="Arial" w:hAnsi="Arial" w:cs="Arial"/>
          <w:sz w:val="22"/>
          <w:szCs w:val="22"/>
          <w:lang w:val="en-GB"/>
        </w:rPr>
        <w:t>,</w:t>
      </w:r>
      <w:r w:rsidRPr="00C51D78">
        <w:rPr>
          <w:rFonts w:ascii="Arial" w:hAnsi="Arial" w:cs="Arial"/>
          <w:sz w:val="22"/>
          <w:szCs w:val="22"/>
          <w:lang w:val="en-GB"/>
        </w:rPr>
        <w:t xml:space="preserve"> are considered administrative costs. </w:t>
      </w:r>
    </w:p>
    <w:p w:rsidR="000F206D" w:rsidRPr="00C51D78" w:rsidRDefault="000F206D" w:rsidP="000F206D">
      <w:pPr>
        <w:spacing w:line="360" w:lineRule="auto"/>
        <w:jc w:val="both"/>
        <w:rPr>
          <w:rFonts w:ascii="Arial" w:hAnsi="Arial" w:cs="Arial"/>
          <w:sz w:val="22"/>
          <w:szCs w:val="22"/>
          <w:lang w:val="en-GB"/>
        </w:rPr>
      </w:pPr>
      <w:r w:rsidRPr="00C51D78">
        <w:rPr>
          <w:rFonts w:ascii="Arial" w:hAnsi="Arial" w:cs="Arial"/>
          <w:sz w:val="22"/>
          <w:szCs w:val="22"/>
          <w:lang w:val="en-GB"/>
        </w:rPr>
        <w:t>The administrative costs can be sub-divided even further, into administrative burdens and administrative activities. This distinction is made on the base of the usefulness of the registration by businesses. This could be useful information in determining the effects of abolishing the measure by the Government for the administrative cost</w:t>
      </w:r>
      <w:r w:rsidR="00755C31">
        <w:rPr>
          <w:rFonts w:ascii="Arial" w:hAnsi="Arial" w:cs="Arial"/>
          <w:sz w:val="22"/>
          <w:szCs w:val="22"/>
          <w:lang w:val="en-GB"/>
        </w:rPr>
        <w:t>s</w:t>
      </w:r>
      <w:r w:rsidRPr="00C51D78">
        <w:rPr>
          <w:rFonts w:ascii="Arial" w:hAnsi="Arial" w:cs="Arial"/>
          <w:sz w:val="22"/>
          <w:szCs w:val="22"/>
          <w:lang w:val="en-GB"/>
        </w:rPr>
        <w:t xml:space="preserve"> by businesses. </w:t>
      </w:r>
    </w:p>
    <w:p w:rsidR="000F206D" w:rsidRPr="00C51D78" w:rsidRDefault="000F206D" w:rsidP="000F206D">
      <w:pPr>
        <w:spacing w:line="360" w:lineRule="auto"/>
        <w:jc w:val="both"/>
        <w:rPr>
          <w:rFonts w:ascii="Arial" w:hAnsi="Arial" w:cs="Arial"/>
          <w:sz w:val="22"/>
          <w:szCs w:val="22"/>
          <w:lang w:val="en-GB"/>
        </w:rPr>
      </w:pPr>
    </w:p>
    <w:p w:rsidR="000F206D" w:rsidRPr="00C51D78" w:rsidRDefault="000F206D" w:rsidP="000F206D">
      <w:pPr>
        <w:spacing w:line="360" w:lineRule="auto"/>
        <w:jc w:val="both"/>
        <w:rPr>
          <w:rFonts w:ascii="Arial" w:hAnsi="Arial" w:cs="Arial"/>
          <w:sz w:val="18"/>
          <w:szCs w:val="18"/>
          <w:lang w:val="en-GB"/>
        </w:rPr>
      </w:pPr>
      <w:r w:rsidRPr="000D6096">
        <w:rPr>
          <w:rFonts w:ascii="Arial" w:hAnsi="Arial" w:cs="Arial"/>
          <w:sz w:val="18"/>
          <w:szCs w:val="18"/>
          <w:lang w:val="en-GB"/>
        </w:rPr>
        <w:t>Figure 1</w:t>
      </w:r>
      <w:r w:rsidR="002F130B">
        <w:rPr>
          <w:rFonts w:ascii="Arial" w:hAnsi="Arial" w:cs="Arial"/>
          <w:sz w:val="18"/>
          <w:szCs w:val="18"/>
          <w:lang w:val="en-GB"/>
        </w:rPr>
        <w:t>1</w:t>
      </w:r>
      <w:r w:rsidRPr="000D6096">
        <w:rPr>
          <w:rFonts w:ascii="Arial" w:hAnsi="Arial" w:cs="Arial"/>
          <w:sz w:val="18"/>
          <w:szCs w:val="18"/>
          <w:lang w:val="en-GB"/>
        </w:rPr>
        <w:t>; Standard Cost Model; Interdepartmental Project Management administrative burdens (200</w:t>
      </w:r>
      <w:r w:rsidR="00802002" w:rsidRPr="000D6096">
        <w:rPr>
          <w:rFonts w:ascii="Arial" w:hAnsi="Arial" w:cs="Arial"/>
          <w:sz w:val="18"/>
          <w:szCs w:val="18"/>
          <w:lang w:val="en-GB"/>
        </w:rPr>
        <w:t>4</w:t>
      </w:r>
      <w:r w:rsidRPr="000D6096">
        <w:rPr>
          <w:rFonts w:ascii="Arial" w:hAnsi="Arial" w:cs="Arial"/>
          <w:sz w:val="18"/>
          <w:szCs w:val="18"/>
          <w:lang w:val="en-GB"/>
        </w:rPr>
        <w:t>)</w:t>
      </w:r>
    </w:p>
    <w:p w:rsidR="000F206D" w:rsidRPr="00C51D78" w:rsidRDefault="006D7DD8" w:rsidP="000F206D">
      <w:pPr>
        <w:spacing w:line="360" w:lineRule="auto"/>
        <w:jc w:val="both"/>
        <w:rPr>
          <w:rFonts w:ascii="Arial" w:hAnsi="Arial" w:cs="Arial"/>
          <w:sz w:val="22"/>
          <w:szCs w:val="22"/>
          <w:lang w:val="en-GB"/>
        </w:rPr>
      </w:pPr>
      <w:r>
        <w:rPr>
          <w:rFonts w:ascii="Arial" w:hAnsi="Arial" w:cs="Arial"/>
          <w:noProof/>
          <w:sz w:val="22"/>
          <w:szCs w:val="22"/>
          <w:lang w:val="en-US"/>
        </w:rPr>
        <w:drawing>
          <wp:inline distT="0" distB="0" distL="0" distR="0">
            <wp:extent cx="4455160" cy="3051810"/>
            <wp:effectExtent l="19050" t="0" r="254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cstate="print">
                      <a:grayscl/>
                    </a:blip>
                    <a:srcRect/>
                    <a:stretch>
                      <a:fillRect/>
                    </a:stretch>
                  </pic:blipFill>
                  <pic:spPr bwMode="auto">
                    <a:xfrm>
                      <a:off x="0" y="0"/>
                      <a:ext cx="4455160" cy="3051810"/>
                    </a:xfrm>
                    <a:prstGeom prst="rect">
                      <a:avLst/>
                    </a:prstGeom>
                    <a:noFill/>
                    <a:ln w="9525">
                      <a:noFill/>
                      <a:miter lim="800000"/>
                      <a:headEnd/>
                      <a:tailEnd/>
                    </a:ln>
                  </pic:spPr>
                </pic:pic>
              </a:graphicData>
            </a:graphic>
          </wp:inline>
        </w:drawing>
      </w:r>
    </w:p>
    <w:p w:rsidR="00733793" w:rsidRPr="00C51D78" w:rsidRDefault="00577207" w:rsidP="002E79E8">
      <w:pPr>
        <w:spacing w:line="360" w:lineRule="auto"/>
        <w:jc w:val="both"/>
        <w:rPr>
          <w:rFonts w:ascii="Arial" w:hAnsi="Arial" w:cs="Arial"/>
          <w:sz w:val="22"/>
          <w:szCs w:val="22"/>
          <w:lang w:val="en-GB"/>
        </w:rPr>
      </w:pPr>
      <w:r w:rsidRPr="00C51D78">
        <w:rPr>
          <w:rFonts w:ascii="Arial" w:hAnsi="Arial" w:cs="Arial"/>
          <w:sz w:val="22"/>
          <w:szCs w:val="22"/>
          <w:lang w:val="en-GB"/>
        </w:rPr>
        <w:lastRenderedPageBreak/>
        <w:t>According to the SCM network it is very labour intensive to asses the administrative burdens and the administrative cost</w:t>
      </w:r>
      <w:r w:rsidR="00755C31">
        <w:rPr>
          <w:rFonts w:ascii="Arial" w:hAnsi="Arial" w:cs="Arial"/>
          <w:sz w:val="22"/>
          <w:szCs w:val="22"/>
          <w:lang w:val="en-GB"/>
        </w:rPr>
        <w:t>s</w:t>
      </w:r>
      <w:r w:rsidRPr="00C51D78">
        <w:rPr>
          <w:rFonts w:ascii="Arial" w:hAnsi="Arial" w:cs="Arial"/>
          <w:sz w:val="22"/>
          <w:szCs w:val="22"/>
          <w:lang w:val="en-GB"/>
        </w:rPr>
        <w:t xml:space="preserve"> of </w:t>
      </w:r>
      <w:r w:rsidR="002D7A30">
        <w:rPr>
          <w:rFonts w:ascii="Arial" w:hAnsi="Arial" w:cs="Arial"/>
          <w:sz w:val="22"/>
          <w:szCs w:val="22"/>
          <w:lang w:val="en-GB"/>
        </w:rPr>
        <w:t>organizations</w:t>
      </w:r>
      <w:r w:rsidRPr="00C51D78">
        <w:rPr>
          <w:rFonts w:ascii="Arial" w:hAnsi="Arial" w:cs="Arial"/>
          <w:sz w:val="22"/>
          <w:szCs w:val="22"/>
          <w:lang w:val="en-GB"/>
        </w:rPr>
        <w:t xml:space="preserve">. </w:t>
      </w:r>
      <w:r w:rsidR="00724586" w:rsidRPr="00C51D78">
        <w:rPr>
          <w:rFonts w:ascii="Arial" w:hAnsi="Arial" w:cs="Arial"/>
          <w:sz w:val="22"/>
          <w:szCs w:val="22"/>
          <w:lang w:val="en-GB"/>
        </w:rPr>
        <w:t>In order to</w:t>
      </w:r>
      <w:r w:rsidR="005B4D7E" w:rsidRPr="00C51D78">
        <w:rPr>
          <w:rFonts w:ascii="Arial" w:hAnsi="Arial" w:cs="Arial"/>
          <w:sz w:val="22"/>
          <w:szCs w:val="22"/>
          <w:lang w:val="en-GB"/>
        </w:rPr>
        <w:t xml:space="preserve"> measure</w:t>
      </w:r>
      <w:r w:rsidR="00724586" w:rsidRPr="00C51D78">
        <w:rPr>
          <w:rFonts w:ascii="Arial" w:hAnsi="Arial" w:cs="Arial"/>
          <w:sz w:val="22"/>
          <w:szCs w:val="22"/>
          <w:lang w:val="en-GB"/>
        </w:rPr>
        <w:t xml:space="preserve"> the administrative costs the administrative activities</w:t>
      </w:r>
      <w:r w:rsidR="004B0571" w:rsidRPr="00C51D78">
        <w:rPr>
          <w:rFonts w:ascii="Arial" w:hAnsi="Arial" w:cs="Arial"/>
          <w:sz w:val="22"/>
          <w:szCs w:val="22"/>
          <w:lang w:val="en-GB"/>
        </w:rPr>
        <w:t xml:space="preserve"> </w:t>
      </w:r>
      <w:r w:rsidR="00BF6941" w:rsidRPr="00C51D78">
        <w:rPr>
          <w:rFonts w:ascii="Arial" w:hAnsi="Arial" w:cs="Arial"/>
          <w:sz w:val="22"/>
          <w:szCs w:val="22"/>
          <w:lang w:val="en-GB"/>
        </w:rPr>
        <w:t xml:space="preserve">first need to be </w:t>
      </w:r>
      <w:r w:rsidR="00724586" w:rsidRPr="00C51D78">
        <w:rPr>
          <w:rFonts w:ascii="Arial" w:hAnsi="Arial" w:cs="Arial"/>
          <w:sz w:val="22"/>
          <w:szCs w:val="22"/>
          <w:lang w:val="en-GB"/>
        </w:rPr>
        <w:t>identified</w:t>
      </w:r>
      <w:r w:rsidR="004B0571" w:rsidRPr="00C51D78">
        <w:rPr>
          <w:rFonts w:ascii="Arial" w:hAnsi="Arial" w:cs="Arial"/>
          <w:sz w:val="22"/>
          <w:szCs w:val="22"/>
          <w:lang w:val="en-GB"/>
        </w:rPr>
        <w:t>, based on the definition of administrative costs used</w:t>
      </w:r>
      <w:r w:rsidR="00724586" w:rsidRPr="00C51D78">
        <w:rPr>
          <w:rFonts w:ascii="Arial" w:hAnsi="Arial" w:cs="Arial"/>
          <w:sz w:val="22"/>
          <w:szCs w:val="22"/>
          <w:lang w:val="en-GB"/>
        </w:rPr>
        <w:t xml:space="preserve">. </w:t>
      </w:r>
      <w:r w:rsidR="004B0571" w:rsidRPr="00C51D78">
        <w:rPr>
          <w:rFonts w:ascii="Arial" w:hAnsi="Arial" w:cs="Arial"/>
          <w:sz w:val="22"/>
          <w:szCs w:val="22"/>
          <w:lang w:val="en-GB"/>
        </w:rPr>
        <w:t>In the case of the Standard Cost Model the definition consists of the</w:t>
      </w:r>
      <w:r w:rsidR="00C64E2C" w:rsidRPr="00C51D78">
        <w:rPr>
          <w:rFonts w:ascii="Arial" w:hAnsi="Arial" w:cs="Arial"/>
          <w:sz w:val="22"/>
          <w:szCs w:val="22"/>
          <w:lang w:val="en-GB"/>
        </w:rPr>
        <w:t xml:space="preserve"> activities due to</w:t>
      </w:r>
      <w:r w:rsidR="004B0571" w:rsidRPr="00C51D78">
        <w:rPr>
          <w:rFonts w:ascii="Arial" w:hAnsi="Arial" w:cs="Arial"/>
          <w:sz w:val="22"/>
          <w:szCs w:val="22"/>
          <w:lang w:val="en-GB"/>
        </w:rPr>
        <w:t xml:space="preserve"> laws and regulations executed</w:t>
      </w:r>
      <w:r w:rsidR="00C64E2C" w:rsidRPr="00C51D78">
        <w:rPr>
          <w:rFonts w:ascii="Arial" w:hAnsi="Arial" w:cs="Arial"/>
          <w:sz w:val="22"/>
          <w:szCs w:val="22"/>
          <w:lang w:val="en-GB"/>
        </w:rPr>
        <w:t>, as required</w:t>
      </w:r>
      <w:r w:rsidR="004B0571" w:rsidRPr="00C51D78">
        <w:rPr>
          <w:rFonts w:ascii="Arial" w:hAnsi="Arial" w:cs="Arial"/>
          <w:sz w:val="22"/>
          <w:szCs w:val="22"/>
          <w:lang w:val="en-GB"/>
        </w:rPr>
        <w:t xml:space="preserve"> by the Ministry. </w:t>
      </w:r>
      <w:r w:rsidR="00724586" w:rsidRPr="00C51D78">
        <w:rPr>
          <w:rFonts w:ascii="Arial" w:hAnsi="Arial" w:cs="Arial"/>
          <w:sz w:val="22"/>
          <w:szCs w:val="22"/>
          <w:lang w:val="en-GB"/>
        </w:rPr>
        <w:t>These activities</w:t>
      </w:r>
      <w:r w:rsidR="00C64E2C" w:rsidRPr="00C51D78">
        <w:rPr>
          <w:rFonts w:ascii="Arial" w:hAnsi="Arial" w:cs="Arial"/>
          <w:sz w:val="22"/>
          <w:szCs w:val="22"/>
          <w:lang w:val="en-GB"/>
        </w:rPr>
        <w:t xml:space="preserve"> are</w:t>
      </w:r>
      <w:r w:rsidR="00724586" w:rsidRPr="00C51D78">
        <w:rPr>
          <w:rFonts w:ascii="Arial" w:hAnsi="Arial" w:cs="Arial"/>
          <w:sz w:val="22"/>
          <w:szCs w:val="22"/>
          <w:lang w:val="en-GB"/>
        </w:rPr>
        <w:t xml:space="preserve"> </w:t>
      </w:r>
      <w:r w:rsidR="004B0571" w:rsidRPr="00C51D78">
        <w:rPr>
          <w:rFonts w:ascii="Arial" w:hAnsi="Arial" w:cs="Arial"/>
          <w:sz w:val="22"/>
          <w:szCs w:val="22"/>
          <w:lang w:val="en-GB"/>
        </w:rPr>
        <w:t>measured (time) and multiplied with the cost of the employee</w:t>
      </w:r>
      <w:r w:rsidR="00C64E2C" w:rsidRPr="00C51D78">
        <w:rPr>
          <w:rFonts w:ascii="Arial" w:hAnsi="Arial" w:cs="Arial"/>
          <w:sz w:val="22"/>
          <w:szCs w:val="22"/>
          <w:lang w:val="en-GB"/>
        </w:rPr>
        <w:t>s</w:t>
      </w:r>
      <w:r w:rsidR="004B0571" w:rsidRPr="00C51D78">
        <w:rPr>
          <w:rFonts w:ascii="Arial" w:hAnsi="Arial" w:cs="Arial"/>
          <w:sz w:val="22"/>
          <w:szCs w:val="22"/>
          <w:lang w:val="en-GB"/>
        </w:rPr>
        <w:t xml:space="preserve"> who performs these activities. Based on the number of organizations </w:t>
      </w:r>
      <w:r w:rsidR="005443E6" w:rsidRPr="00C51D78">
        <w:rPr>
          <w:rFonts w:ascii="Arial" w:hAnsi="Arial" w:cs="Arial"/>
          <w:sz w:val="22"/>
          <w:szCs w:val="22"/>
          <w:lang w:val="en-GB"/>
        </w:rPr>
        <w:t>which</w:t>
      </w:r>
      <w:r w:rsidR="004B0571" w:rsidRPr="00C51D78">
        <w:rPr>
          <w:rFonts w:ascii="Arial" w:hAnsi="Arial" w:cs="Arial"/>
          <w:sz w:val="22"/>
          <w:szCs w:val="22"/>
          <w:lang w:val="en-GB"/>
        </w:rPr>
        <w:t xml:space="preserve"> perform these activities and the frequency, the total cost per law or legislation </w:t>
      </w:r>
      <w:r w:rsidR="00C64E2C" w:rsidRPr="00C51D78">
        <w:rPr>
          <w:rFonts w:ascii="Arial" w:hAnsi="Arial" w:cs="Arial"/>
          <w:sz w:val="22"/>
          <w:szCs w:val="22"/>
          <w:lang w:val="en-GB"/>
        </w:rPr>
        <w:t>can be</w:t>
      </w:r>
      <w:r w:rsidR="004B0571" w:rsidRPr="00C51D78">
        <w:rPr>
          <w:rFonts w:ascii="Arial" w:hAnsi="Arial" w:cs="Arial"/>
          <w:sz w:val="22"/>
          <w:szCs w:val="22"/>
          <w:lang w:val="en-GB"/>
        </w:rPr>
        <w:t xml:space="preserve"> calculated. </w:t>
      </w:r>
    </w:p>
    <w:p w:rsidR="00815822" w:rsidRPr="00C51D78" w:rsidRDefault="00815822" w:rsidP="002E79E8">
      <w:pPr>
        <w:spacing w:line="360" w:lineRule="auto"/>
        <w:jc w:val="both"/>
        <w:rPr>
          <w:rFonts w:ascii="Arial" w:hAnsi="Arial" w:cs="Arial"/>
          <w:sz w:val="22"/>
          <w:szCs w:val="22"/>
          <w:lang w:val="en-GB"/>
        </w:rPr>
      </w:pPr>
    </w:p>
    <w:p w:rsidR="007E4CD9" w:rsidRPr="000D6096" w:rsidRDefault="00815822" w:rsidP="007E4CD9">
      <w:pPr>
        <w:spacing w:line="360" w:lineRule="auto"/>
        <w:jc w:val="both"/>
        <w:rPr>
          <w:rFonts w:ascii="Arial" w:hAnsi="Arial" w:cs="Arial"/>
          <w:sz w:val="22"/>
          <w:szCs w:val="22"/>
          <w:lang w:val="en-GB"/>
        </w:rPr>
      </w:pPr>
      <w:r w:rsidRPr="00C51D78">
        <w:rPr>
          <w:rFonts w:ascii="Arial" w:hAnsi="Arial" w:cs="Arial"/>
          <w:sz w:val="22"/>
          <w:szCs w:val="22"/>
          <w:lang w:val="en-GB"/>
        </w:rPr>
        <w:t>In the 2010 study "more time for patients"</w:t>
      </w:r>
      <w:r w:rsidRPr="00C51D78">
        <w:rPr>
          <w:rStyle w:val="FootnoteReference"/>
          <w:rFonts w:ascii="Arial" w:hAnsi="Arial" w:cs="Arial"/>
          <w:sz w:val="22"/>
          <w:szCs w:val="22"/>
          <w:lang w:val="en-GB"/>
        </w:rPr>
        <w:footnoteReference w:id="36"/>
      </w:r>
      <w:r w:rsidRPr="00C51D78">
        <w:rPr>
          <w:rFonts w:ascii="Arial" w:hAnsi="Arial" w:cs="Arial"/>
          <w:sz w:val="22"/>
          <w:szCs w:val="22"/>
          <w:lang w:val="en-GB"/>
        </w:rPr>
        <w:t xml:space="preserve"> which was conducted to the administrative cost</w:t>
      </w:r>
      <w:r w:rsidR="00755C31">
        <w:rPr>
          <w:rFonts w:ascii="Arial" w:hAnsi="Arial" w:cs="Arial"/>
          <w:sz w:val="22"/>
          <w:szCs w:val="22"/>
          <w:lang w:val="en-GB"/>
        </w:rPr>
        <w:t>s</w:t>
      </w:r>
      <w:r w:rsidRPr="00C51D78">
        <w:rPr>
          <w:rFonts w:ascii="Arial" w:hAnsi="Arial" w:cs="Arial"/>
          <w:sz w:val="22"/>
          <w:szCs w:val="22"/>
          <w:lang w:val="en-GB"/>
        </w:rPr>
        <w:t xml:space="preserve"> of the Dutch healthcare system, the administrative cost</w:t>
      </w:r>
      <w:r w:rsidR="001E325A" w:rsidRPr="00C51D78">
        <w:rPr>
          <w:rFonts w:ascii="Arial" w:hAnsi="Arial" w:cs="Arial"/>
          <w:sz w:val="22"/>
          <w:szCs w:val="22"/>
          <w:lang w:val="en-GB"/>
        </w:rPr>
        <w:t>s</w:t>
      </w:r>
      <w:r w:rsidRPr="00C51D78">
        <w:rPr>
          <w:rFonts w:ascii="Arial" w:hAnsi="Arial" w:cs="Arial"/>
          <w:sz w:val="22"/>
          <w:szCs w:val="22"/>
          <w:lang w:val="en-GB"/>
        </w:rPr>
        <w:t xml:space="preserve"> were classified in a number of different categories. This study was </w:t>
      </w:r>
      <w:r w:rsidR="00412C3F" w:rsidRPr="000D6096">
        <w:rPr>
          <w:rFonts w:ascii="Arial" w:hAnsi="Arial" w:cs="Arial"/>
          <w:sz w:val="22"/>
          <w:szCs w:val="22"/>
          <w:lang w:val="en-GB"/>
        </w:rPr>
        <w:t>commissioned by the Ministry of Health</w:t>
      </w:r>
      <w:r w:rsidR="00412C3F" w:rsidRPr="00C51D78">
        <w:rPr>
          <w:rFonts w:ascii="Arial" w:hAnsi="Arial" w:cs="Arial"/>
          <w:sz w:val="22"/>
          <w:szCs w:val="22"/>
          <w:lang w:val="en-GB"/>
        </w:rPr>
        <w:t xml:space="preserve"> </w:t>
      </w:r>
      <w:r w:rsidR="00412C3F">
        <w:rPr>
          <w:rFonts w:ascii="Arial" w:hAnsi="Arial" w:cs="Arial"/>
          <w:sz w:val="22"/>
          <w:szCs w:val="22"/>
          <w:lang w:val="en-GB"/>
        </w:rPr>
        <w:t xml:space="preserve">and </w:t>
      </w:r>
      <w:r w:rsidRPr="00C51D78">
        <w:rPr>
          <w:rFonts w:ascii="Arial" w:hAnsi="Arial" w:cs="Arial"/>
          <w:sz w:val="22"/>
          <w:szCs w:val="22"/>
          <w:lang w:val="en-GB"/>
        </w:rPr>
        <w:t xml:space="preserve">performed by </w:t>
      </w:r>
      <w:r w:rsidRPr="000D6096">
        <w:rPr>
          <w:rFonts w:ascii="Arial" w:hAnsi="Arial" w:cs="Arial"/>
          <w:sz w:val="22"/>
          <w:szCs w:val="22"/>
          <w:lang w:val="en-GB"/>
        </w:rPr>
        <w:t xml:space="preserve">Plexus and BKB in 2010. </w:t>
      </w:r>
      <w:r w:rsidR="007E4CD9" w:rsidRPr="000D6096">
        <w:rPr>
          <w:rFonts w:ascii="Arial" w:hAnsi="Arial" w:cs="Arial"/>
          <w:sz w:val="22"/>
          <w:szCs w:val="22"/>
          <w:lang w:val="en-GB"/>
        </w:rPr>
        <w:t>The results of the study by Plexus and BKB were used for a number of sessions regarding possible solutions for the problems faced by the Dutch healthcare system. This specific model was used for the problem regarding the available time of for patients and was published in a study named "more time for patients"</w:t>
      </w:r>
      <w:r w:rsidR="007E4CD9" w:rsidRPr="000D6096">
        <w:rPr>
          <w:rStyle w:val="FootnoteReference"/>
          <w:rFonts w:ascii="Arial" w:hAnsi="Arial" w:cs="Arial"/>
          <w:sz w:val="22"/>
          <w:szCs w:val="22"/>
          <w:lang w:val="en-GB"/>
        </w:rPr>
        <w:footnoteReference w:id="37"/>
      </w:r>
      <w:r w:rsidR="007E4CD9" w:rsidRPr="000D6096">
        <w:rPr>
          <w:rFonts w:ascii="Arial" w:hAnsi="Arial" w:cs="Arial"/>
          <w:sz w:val="22"/>
          <w:szCs w:val="22"/>
          <w:lang w:val="en-GB"/>
        </w:rPr>
        <w:t xml:space="preserve">. </w:t>
      </w:r>
    </w:p>
    <w:p w:rsidR="00815822" w:rsidRPr="000D6096" w:rsidRDefault="00815822" w:rsidP="00815822">
      <w:pPr>
        <w:spacing w:line="360" w:lineRule="auto"/>
        <w:jc w:val="both"/>
        <w:rPr>
          <w:rFonts w:ascii="Arial" w:hAnsi="Arial" w:cs="Arial"/>
          <w:sz w:val="22"/>
          <w:szCs w:val="22"/>
          <w:lang w:val="en-GB"/>
        </w:rPr>
      </w:pPr>
      <w:r w:rsidRPr="000D6096">
        <w:rPr>
          <w:rFonts w:ascii="Arial" w:hAnsi="Arial" w:cs="Arial"/>
          <w:sz w:val="22"/>
          <w:szCs w:val="22"/>
          <w:lang w:val="en-GB"/>
        </w:rPr>
        <w:t>The classification used a broad definition of administrative costs, in order to connect to the perceived administrative cost</w:t>
      </w:r>
      <w:r w:rsidR="00755C31">
        <w:rPr>
          <w:rFonts w:ascii="Arial" w:hAnsi="Arial" w:cs="Arial"/>
          <w:sz w:val="22"/>
          <w:szCs w:val="22"/>
          <w:lang w:val="en-GB"/>
        </w:rPr>
        <w:t>s</w:t>
      </w:r>
      <w:r w:rsidRPr="000D6096">
        <w:rPr>
          <w:rFonts w:ascii="Arial" w:hAnsi="Arial" w:cs="Arial"/>
          <w:sz w:val="22"/>
          <w:szCs w:val="22"/>
          <w:lang w:val="en-GB"/>
        </w:rPr>
        <w:t xml:space="preserve"> by healthcare organizations and the public. The classification consists of four indicators, as can be seen in figure 1</w:t>
      </w:r>
      <w:r w:rsidR="00412C3F">
        <w:rPr>
          <w:rFonts w:ascii="Arial" w:hAnsi="Arial" w:cs="Arial"/>
          <w:sz w:val="22"/>
          <w:szCs w:val="22"/>
          <w:lang w:val="en-GB"/>
        </w:rPr>
        <w:t>2</w:t>
      </w:r>
      <w:r w:rsidRPr="000D6096">
        <w:rPr>
          <w:rFonts w:ascii="Arial" w:hAnsi="Arial" w:cs="Arial"/>
          <w:sz w:val="22"/>
          <w:szCs w:val="22"/>
          <w:lang w:val="en-GB"/>
        </w:rPr>
        <w:t>.</w:t>
      </w:r>
    </w:p>
    <w:p w:rsidR="00815822" w:rsidRPr="000D6096" w:rsidRDefault="00815822" w:rsidP="00815822">
      <w:pPr>
        <w:spacing w:line="360" w:lineRule="auto"/>
        <w:jc w:val="both"/>
        <w:rPr>
          <w:rFonts w:ascii="Arial" w:hAnsi="Arial" w:cs="Arial"/>
          <w:sz w:val="18"/>
          <w:szCs w:val="18"/>
          <w:lang w:val="en-GB"/>
        </w:rPr>
      </w:pPr>
    </w:p>
    <w:p w:rsidR="00815822" w:rsidRDefault="00412C3F" w:rsidP="00815822">
      <w:pPr>
        <w:spacing w:line="360" w:lineRule="auto"/>
        <w:jc w:val="both"/>
        <w:rPr>
          <w:rFonts w:ascii="Arial" w:hAnsi="Arial" w:cs="Arial"/>
          <w:sz w:val="18"/>
          <w:szCs w:val="18"/>
          <w:lang w:val="en-GB"/>
        </w:rPr>
      </w:pPr>
      <w:r>
        <w:rPr>
          <w:rFonts w:ascii="Arial" w:hAnsi="Arial" w:cs="Arial"/>
          <w:sz w:val="18"/>
          <w:szCs w:val="18"/>
          <w:lang w:val="en-GB"/>
        </w:rPr>
        <w:t>Figure 12</w:t>
      </w:r>
      <w:r w:rsidR="00815822" w:rsidRPr="000D6096">
        <w:rPr>
          <w:rFonts w:ascii="Arial" w:hAnsi="Arial" w:cs="Arial"/>
          <w:sz w:val="18"/>
          <w:szCs w:val="18"/>
          <w:lang w:val="en-GB"/>
        </w:rPr>
        <w:t>; Cost measurement model (Plexus</w:t>
      </w:r>
      <w:r w:rsidR="00B41D87" w:rsidRPr="000D6096">
        <w:rPr>
          <w:rFonts w:ascii="Arial" w:hAnsi="Arial" w:cs="Arial"/>
          <w:sz w:val="18"/>
          <w:szCs w:val="18"/>
          <w:lang w:val="en-GB"/>
        </w:rPr>
        <w:t xml:space="preserve"> and </w:t>
      </w:r>
      <w:r w:rsidR="00815822" w:rsidRPr="000D6096">
        <w:rPr>
          <w:rFonts w:ascii="Arial" w:hAnsi="Arial" w:cs="Arial"/>
          <w:sz w:val="18"/>
          <w:szCs w:val="18"/>
          <w:lang w:val="en-GB"/>
        </w:rPr>
        <w:t>BKB</w:t>
      </w:r>
      <w:r w:rsidR="00B41D87" w:rsidRPr="000D6096">
        <w:rPr>
          <w:rFonts w:ascii="Arial" w:hAnsi="Arial" w:cs="Arial"/>
          <w:sz w:val="18"/>
          <w:szCs w:val="18"/>
          <w:lang w:val="en-GB"/>
        </w:rPr>
        <w:t>,</w:t>
      </w:r>
      <w:r w:rsidR="00815822" w:rsidRPr="000D6096">
        <w:rPr>
          <w:rFonts w:ascii="Arial" w:hAnsi="Arial" w:cs="Arial"/>
          <w:sz w:val="18"/>
          <w:szCs w:val="18"/>
          <w:lang w:val="en-GB"/>
        </w:rPr>
        <w:t xml:space="preserve"> 2010)</w:t>
      </w:r>
    </w:p>
    <w:p w:rsidR="00531DC4" w:rsidRDefault="006D7DD8" w:rsidP="00815822">
      <w:pPr>
        <w:spacing w:line="360" w:lineRule="auto"/>
        <w:jc w:val="both"/>
        <w:rPr>
          <w:rFonts w:ascii="Arial" w:hAnsi="Arial" w:cs="Arial"/>
          <w:sz w:val="18"/>
          <w:szCs w:val="18"/>
          <w:lang w:val="en-GB"/>
        </w:rPr>
      </w:pPr>
      <w:r>
        <w:rPr>
          <w:rFonts w:ascii="Arial" w:hAnsi="Arial" w:cs="Arial"/>
          <w:noProof/>
          <w:sz w:val="18"/>
          <w:szCs w:val="18"/>
          <w:lang w:val="en-US"/>
        </w:rPr>
        <w:drawing>
          <wp:inline distT="0" distB="0" distL="0" distR="0">
            <wp:extent cx="5752465" cy="2955925"/>
            <wp:effectExtent l="19050" t="0" r="63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cstate="print"/>
                    <a:srcRect/>
                    <a:stretch>
                      <a:fillRect/>
                    </a:stretch>
                  </pic:blipFill>
                  <pic:spPr bwMode="auto">
                    <a:xfrm>
                      <a:off x="0" y="0"/>
                      <a:ext cx="5752465" cy="2955925"/>
                    </a:xfrm>
                    <a:prstGeom prst="rect">
                      <a:avLst/>
                    </a:prstGeom>
                    <a:noFill/>
                    <a:ln w="9525">
                      <a:noFill/>
                      <a:miter lim="800000"/>
                      <a:headEnd/>
                      <a:tailEnd/>
                    </a:ln>
                  </pic:spPr>
                </pic:pic>
              </a:graphicData>
            </a:graphic>
          </wp:inline>
        </w:drawing>
      </w:r>
    </w:p>
    <w:p w:rsidR="00531DC4" w:rsidRDefault="00531DC4" w:rsidP="00815822">
      <w:pPr>
        <w:spacing w:line="360" w:lineRule="auto"/>
        <w:jc w:val="both"/>
        <w:rPr>
          <w:rFonts w:ascii="Arial" w:hAnsi="Arial" w:cs="Arial"/>
          <w:sz w:val="18"/>
          <w:szCs w:val="18"/>
          <w:lang w:val="en-GB"/>
        </w:rPr>
      </w:pPr>
    </w:p>
    <w:p w:rsidR="00815822" w:rsidRPr="00C51D78" w:rsidRDefault="00A417F2" w:rsidP="00815822">
      <w:pPr>
        <w:spacing w:line="360" w:lineRule="auto"/>
        <w:jc w:val="both"/>
        <w:rPr>
          <w:rFonts w:ascii="Arial" w:hAnsi="Arial" w:cs="Arial"/>
          <w:sz w:val="22"/>
          <w:szCs w:val="22"/>
          <w:lang w:val="en-GB"/>
        </w:rPr>
      </w:pPr>
      <w:r w:rsidRPr="00C51D78">
        <w:rPr>
          <w:rFonts w:ascii="Arial" w:hAnsi="Arial" w:cs="Arial"/>
          <w:sz w:val="22"/>
          <w:szCs w:val="22"/>
          <w:lang w:val="en-GB"/>
        </w:rPr>
        <w:lastRenderedPageBreak/>
        <w:t xml:space="preserve">The four categories give an </w:t>
      </w:r>
      <w:r w:rsidR="00815822" w:rsidRPr="00C51D78">
        <w:rPr>
          <w:rFonts w:ascii="Arial" w:hAnsi="Arial" w:cs="Arial"/>
          <w:sz w:val="22"/>
          <w:szCs w:val="22"/>
          <w:lang w:val="en-GB"/>
        </w:rPr>
        <w:t>overall picture of the exten</w:t>
      </w:r>
      <w:r w:rsidR="006C4170" w:rsidRPr="00C51D78">
        <w:rPr>
          <w:rFonts w:ascii="Arial" w:hAnsi="Arial" w:cs="Arial"/>
          <w:sz w:val="22"/>
          <w:szCs w:val="22"/>
          <w:lang w:val="en-GB"/>
        </w:rPr>
        <w:t>t</w:t>
      </w:r>
      <w:r w:rsidR="00815822" w:rsidRPr="00C51D78">
        <w:rPr>
          <w:rFonts w:ascii="Arial" w:hAnsi="Arial" w:cs="Arial"/>
          <w:sz w:val="22"/>
          <w:szCs w:val="22"/>
          <w:lang w:val="en-GB"/>
        </w:rPr>
        <w:t xml:space="preserve"> of administrate costs in healthcare. An important assumption of the model is that the categories are interrelated, whereby the effects of an increase or reduction in one category can influence the administrative costs in another category. An example of this is that the use of good qualified overhead personnel can lead to a reduction of administrative activities by healthcare professionals. </w:t>
      </w:r>
    </w:p>
    <w:p w:rsidR="00815822" w:rsidRPr="00C51D78" w:rsidRDefault="00815822" w:rsidP="00815822">
      <w:pPr>
        <w:spacing w:line="360" w:lineRule="auto"/>
        <w:jc w:val="both"/>
        <w:rPr>
          <w:rFonts w:ascii="Arial" w:hAnsi="Arial" w:cs="Arial"/>
          <w:sz w:val="22"/>
          <w:szCs w:val="22"/>
          <w:lang w:val="en-GB"/>
        </w:rPr>
      </w:pPr>
    </w:p>
    <w:p w:rsidR="00815822" w:rsidRPr="00C51D78" w:rsidRDefault="00815822" w:rsidP="00815822">
      <w:pPr>
        <w:spacing w:line="360" w:lineRule="auto"/>
        <w:jc w:val="both"/>
        <w:rPr>
          <w:rFonts w:ascii="Arial" w:hAnsi="Arial" w:cs="Arial"/>
          <w:b/>
          <w:sz w:val="22"/>
          <w:szCs w:val="22"/>
          <w:lang w:val="en-GB"/>
        </w:rPr>
      </w:pPr>
      <w:r w:rsidRPr="00C51D78">
        <w:rPr>
          <w:rFonts w:ascii="Arial" w:hAnsi="Arial" w:cs="Arial"/>
          <w:b/>
          <w:sz w:val="22"/>
          <w:szCs w:val="22"/>
          <w:lang w:val="en-GB"/>
        </w:rPr>
        <w:t>1. Control costs at the healthcare system level</w:t>
      </w:r>
    </w:p>
    <w:p w:rsidR="00815822" w:rsidRPr="000D6096" w:rsidRDefault="00815822" w:rsidP="00815822">
      <w:pPr>
        <w:spacing w:line="360" w:lineRule="auto"/>
        <w:jc w:val="both"/>
        <w:rPr>
          <w:rFonts w:ascii="Arial" w:hAnsi="Arial" w:cs="Arial"/>
          <w:sz w:val="22"/>
          <w:szCs w:val="22"/>
          <w:lang w:val="en-GB"/>
        </w:rPr>
      </w:pPr>
      <w:r w:rsidRPr="000D6096">
        <w:rPr>
          <w:rFonts w:ascii="Arial" w:hAnsi="Arial" w:cs="Arial"/>
          <w:sz w:val="22"/>
          <w:szCs w:val="22"/>
          <w:lang w:val="en-GB"/>
        </w:rPr>
        <w:t xml:space="preserve">The control costs at the healthcare system level are made by various stakeholders. These stakeholders are defined </w:t>
      </w:r>
      <w:r w:rsidR="00755C31">
        <w:rPr>
          <w:rFonts w:ascii="Arial" w:hAnsi="Arial" w:cs="Arial"/>
          <w:sz w:val="22"/>
          <w:szCs w:val="22"/>
          <w:lang w:val="en-GB"/>
        </w:rPr>
        <w:t>b</w:t>
      </w:r>
      <w:r w:rsidRPr="000D6096">
        <w:rPr>
          <w:rFonts w:ascii="Arial" w:hAnsi="Arial" w:cs="Arial"/>
          <w:sz w:val="22"/>
          <w:szCs w:val="22"/>
          <w:lang w:val="en-GB"/>
        </w:rPr>
        <w:t>y the Dutch Central Bureau of Statistics (CBS), under the category; "costs for policy and control organizations". The control costs consist of the following categories;</w:t>
      </w:r>
    </w:p>
    <w:p w:rsidR="00815822" w:rsidRPr="000D6096" w:rsidRDefault="00815822" w:rsidP="00815822">
      <w:pPr>
        <w:numPr>
          <w:ilvl w:val="0"/>
          <w:numId w:val="37"/>
        </w:numPr>
        <w:spacing w:line="360" w:lineRule="auto"/>
        <w:jc w:val="both"/>
        <w:rPr>
          <w:rFonts w:ascii="Arial" w:hAnsi="Arial" w:cs="Arial"/>
          <w:i/>
          <w:sz w:val="22"/>
          <w:szCs w:val="22"/>
          <w:lang w:val="en-GB"/>
        </w:rPr>
      </w:pPr>
      <w:r w:rsidRPr="000D6096">
        <w:rPr>
          <w:rFonts w:ascii="Arial" w:hAnsi="Arial" w:cs="Arial"/>
          <w:i/>
          <w:sz w:val="22"/>
          <w:szCs w:val="22"/>
          <w:lang w:val="en-GB"/>
        </w:rPr>
        <w:t>costs made for the execution of the AWBZ, the Social Health Insurance Act and the Health Insurance Act (ZVW),</w:t>
      </w:r>
    </w:p>
    <w:p w:rsidR="00815822" w:rsidRPr="000D6096" w:rsidRDefault="00815822" w:rsidP="00815822">
      <w:pPr>
        <w:numPr>
          <w:ilvl w:val="0"/>
          <w:numId w:val="37"/>
        </w:numPr>
        <w:spacing w:line="360" w:lineRule="auto"/>
        <w:jc w:val="both"/>
        <w:rPr>
          <w:rFonts w:ascii="Arial" w:hAnsi="Arial" w:cs="Arial"/>
          <w:i/>
          <w:sz w:val="22"/>
          <w:szCs w:val="22"/>
          <w:lang w:val="en-GB"/>
        </w:rPr>
      </w:pPr>
      <w:r w:rsidRPr="000D6096">
        <w:rPr>
          <w:rFonts w:ascii="Arial" w:hAnsi="Arial" w:cs="Arial"/>
          <w:i/>
          <w:sz w:val="22"/>
          <w:szCs w:val="22"/>
          <w:lang w:val="en-GB"/>
        </w:rPr>
        <w:t>operating costs for the Social Health Insurers / Private Health Insurers (ZVW),</w:t>
      </w:r>
    </w:p>
    <w:p w:rsidR="00815822" w:rsidRPr="000D6096" w:rsidRDefault="00815822" w:rsidP="00815822">
      <w:pPr>
        <w:numPr>
          <w:ilvl w:val="0"/>
          <w:numId w:val="37"/>
        </w:numPr>
        <w:spacing w:line="360" w:lineRule="auto"/>
        <w:jc w:val="both"/>
        <w:rPr>
          <w:rFonts w:ascii="Arial" w:hAnsi="Arial" w:cs="Arial"/>
          <w:i/>
          <w:sz w:val="22"/>
          <w:szCs w:val="22"/>
          <w:lang w:val="en-GB"/>
        </w:rPr>
      </w:pPr>
      <w:r w:rsidRPr="000D6096">
        <w:rPr>
          <w:rFonts w:ascii="Arial" w:hAnsi="Arial" w:cs="Arial"/>
          <w:i/>
          <w:sz w:val="22"/>
          <w:szCs w:val="22"/>
          <w:lang w:val="en-GB"/>
        </w:rPr>
        <w:t>operating costs for private health insurance,</w:t>
      </w:r>
    </w:p>
    <w:p w:rsidR="00815822" w:rsidRPr="000D6096" w:rsidRDefault="00815822" w:rsidP="00815822">
      <w:pPr>
        <w:numPr>
          <w:ilvl w:val="0"/>
          <w:numId w:val="37"/>
        </w:numPr>
        <w:spacing w:line="360" w:lineRule="auto"/>
        <w:jc w:val="both"/>
        <w:rPr>
          <w:rFonts w:ascii="Arial" w:hAnsi="Arial" w:cs="Arial"/>
          <w:i/>
          <w:sz w:val="22"/>
          <w:szCs w:val="22"/>
          <w:lang w:val="en-GB"/>
        </w:rPr>
      </w:pPr>
      <w:r w:rsidRPr="000D6096">
        <w:rPr>
          <w:rFonts w:ascii="Arial" w:hAnsi="Arial" w:cs="Arial"/>
          <w:i/>
          <w:sz w:val="22"/>
          <w:szCs w:val="22"/>
          <w:lang w:val="en-GB"/>
        </w:rPr>
        <w:t>operating costs for supplementary health insurance,</w:t>
      </w:r>
    </w:p>
    <w:p w:rsidR="00815822" w:rsidRPr="000D6096" w:rsidRDefault="00815822" w:rsidP="00815822">
      <w:pPr>
        <w:numPr>
          <w:ilvl w:val="0"/>
          <w:numId w:val="37"/>
        </w:numPr>
        <w:spacing w:line="360" w:lineRule="auto"/>
        <w:jc w:val="both"/>
        <w:rPr>
          <w:rFonts w:ascii="Arial" w:hAnsi="Arial" w:cs="Arial"/>
          <w:i/>
          <w:sz w:val="22"/>
          <w:szCs w:val="22"/>
          <w:lang w:val="en-GB"/>
        </w:rPr>
      </w:pPr>
      <w:r w:rsidRPr="000D6096">
        <w:rPr>
          <w:rFonts w:ascii="Arial" w:hAnsi="Arial" w:cs="Arial"/>
          <w:i/>
          <w:sz w:val="22"/>
          <w:szCs w:val="22"/>
          <w:lang w:val="en-GB"/>
        </w:rPr>
        <w:t>personnel- and operating costs for the execution of the Social Support Act (WMO),</w:t>
      </w:r>
    </w:p>
    <w:p w:rsidR="00815822" w:rsidRPr="000D6096" w:rsidRDefault="00815822" w:rsidP="00815822">
      <w:pPr>
        <w:numPr>
          <w:ilvl w:val="0"/>
          <w:numId w:val="37"/>
        </w:numPr>
        <w:spacing w:line="360" w:lineRule="auto"/>
        <w:jc w:val="both"/>
        <w:rPr>
          <w:rFonts w:ascii="Arial" w:hAnsi="Arial" w:cs="Arial"/>
          <w:i/>
          <w:sz w:val="22"/>
          <w:szCs w:val="22"/>
          <w:lang w:val="en-GB"/>
        </w:rPr>
      </w:pPr>
      <w:r w:rsidRPr="000D6096">
        <w:rPr>
          <w:rFonts w:ascii="Arial" w:hAnsi="Arial" w:cs="Arial"/>
          <w:i/>
          <w:sz w:val="22"/>
          <w:szCs w:val="22"/>
          <w:lang w:val="en-GB"/>
        </w:rPr>
        <w:t>costs of the Ministry of Health, both personnel- and operating costs</w:t>
      </w:r>
      <w:r w:rsidRPr="000D6096">
        <w:rPr>
          <w:rStyle w:val="FootnoteReference"/>
          <w:rFonts w:ascii="Arial" w:hAnsi="Arial" w:cs="Arial"/>
          <w:i/>
          <w:sz w:val="22"/>
          <w:szCs w:val="22"/>
          <w:lang w:val="en-GB"/>
        </w:rPr>
        <w:footnoteReference w:id="38"/>
      </w:r>
      <w:r w:rsidRPr="000D6096">
        <w:rPr>
          <w:rFonts w:ascii="Arial" w:hAnsi="Arial" w:cs="Arial"/>
          <w:i/>
          <w:sz w:val="22"/>
          <w:szCs w:val="22"/>
          <w:lang w:val="en-GB"/>
        </w:rPr>
        <w:t>,</w:t>
      </w:r>
    </w:p>
    <w:p w:rsidR="00815822" w:rsidRPr="000D6096" w:rsidRDefault="00815822" w:rsidP="00815822">
      <w:pPr>
        <w:numPr>
          <w:ilvl w:val="0"/>
          <w:numId w:val="37"/>
        </w:numPr>
        <w:spacing w:line="360" w:lineRule="auto"/>
        <w:jc w:val="both"/>
        <w:rPr>
          <w:rFonts w:ascii="Arial" w:hAnsi="Arial" w:cs="Arial"/>
          <w:i/>
          <w:sz w:val="22"/>
          <w:szCs w:val="22"/>
          <w:lang w:val="en-GB"/>
        </w:rPr>
      </w:pPr>
      <w:r w:rsidRPr="000D6096">
        <w:rPr>
          <w:rFonts w:ascii="Arial" w:hAnsi="Arial" w:cs="Arial"/>
          <w:i/>
          <w:sz w:val="22"/>
          <w:szCs w:val="22"/>
          <w:lang w:val="en-GB"/>
        </w:rPr>
        <w:t>costs of advisory boards</w:t>
      </w:r>
      <w:r w:rsidRPr="000D6096">
        <w:rPr>
          <w:rStyle w:val="FootnoteReference"/>
          <w:rFonts w:ascii="Arial" w:hAnsi="Arial" w:cs="Arial"/>
          <w:i/>
          <w:sz w:val="22"/>
          <w:szCs w:val="22"/>
          <w:lang w:val="en-GB"/>
        </w:rPr>
        <w:footnoteReference w:id="39"/>
      </w:r>
      <w:r w:rsidRPr="000D6096">
        <w:rPr>
          <w:rFonts w:ascii="Arial" w:hAnsi="Arial" w:cs="Arial"/>
          <w:i/>
          <w:sz w:val="22"/>
          <w:szCs w:val="22"/>
          <w:lang w:val="en-GB"/>
        </w:rPr>
        <w:t xml:space="preserve"> and the </w:t>
      </w:r>
      <w:smartTag w:uri="urn:schemas-microsoft-com:office:smarttags" w:element="country-region">
        <w:smartTag w:uri="urn:schemas-microsoft-com:office:smarttags" w:element="place">
          <w:r w:rsidRPr="000D6096">
            <w:rPr>
              <w:rFonts w:ascii="Arial" w:hAnsi="Arial" w:cs="Arial"/>
              <w:i/>
              <w:sz w:val="22"/>
              <w:szCs w:val="22"/>
              <w:lang w:val="en-GB"/>
            </w:rPr>
            <w:t>Netherlands</w:t>
          </w:r>
        </w:smartTag>
      </w:smartTag>
      <w:r w:rsidRPr="000D6096">
        <w:rPr>
          <w:rFonts w:ascii="Arial" w:hAnsi="Arial" w:cs="Arial"/>
          <w:i/>
          <w:sz w:val="22"/>
          <w:szCs w:val="22"/>
          <w:lang w:val="en-GB"/>
        </w:rPr>
        <w:t xml:space="preserve"> Bureau for Economic Policy Analysis (CPB),</w:t>
      </w:r>
    </w:p>
    <w:p w:rsidR="00815822" w:rsidRPr="000D6096" w:rsidRDefault="00815822" w:rsidP="00815822">
      <w:pPr>
        <w:numPr>
          <w:ilvl w:val="0"/>
          <w:numId w:val="37"/>
        </w:numPr>
        <w:spacing w:line="360" w:lineRule="auto"/>
        <w:jc w:val="both"/>
        <w:rPr>
          <w:rFonts w:ascii="Arial" w:hAnsi="Arial" w:cs="Arial"/>
          <w:i/>
          <w:sz w:val="22"/>
          <w:szCs w:val="22"/>
          <w:lang w:val="en-GB"/>
        </w:rPr>
      </w:pPr>
      <w:r w:rsidRPr="000D6096">
        <w:rPr>
          <w:rFonts w:ascii="Arial" w:hAnsi="Arial" w:cs="Arial"/>
          <w:i/>
          <w:sz w:val="22"/>
          <w:szCs w:val="22"/>
          <w:lang w:val="en-GB"/>
        </w:rPr>
        <w:t xml:space="preserve">the total costs of the Dutch </w:t>
      </w:r>
      <w:r w:rsidR="00A103EE" w:rsidRPr="000D6096">
        <w:rPr>
          <w:rFonts w:ascii="Arial" w:hAnsi="Arial" w:cs="Arial"/>
          <w:i/>
          <w:sz w:val="22"/>
          <w:szCs w:val="22"/>
          <w:lang w:val="en-GB"/>
        </w:rPr>
        <w:t>Healthcare Authority (NZa</w:t>
      </w:r>
      <w:r w:rsidRPr="000D6096">
        <w:rPr>
          <w:rFonts w:ascii="Arial" w:hAnsi="Arial" w:cs="Arial"/>
          <w:i/>
          <w:sz w:val="22"/>
          <w:szCs w:val="22"/>
          <w:lang w:val="en-GB"/>
        </w:rPr>
        <w:t>).</w:t>
      </w:r>
    </w:p>
    <w:p w:rsidR="00815822" w:rsidRPr="00C51D78" w:rsidRDefault="00815822" w:rsidP="00815822">
      <w:pPr>
        <w:spacing w:line="360" w:lineRule="auto"/>
        <w:jc w:val="both"/>
        <w:rPr>
          <w:rFonts w:ascii="Arial" w:hAnsi="Arial" w:cs="Arial"/>
          <w:sz w:val="22"/>
          <w:szCs w:val="22"/>
          <w:lang w:val="en-GB"/>
        </w:rPr>
      </w:pPr>
    </w:p>
    <w:p w:rsidR="00815822" w:rsidRPr="00C51D78" w:rsidRDefault="00815822" w:rsidP="00815822">
      <w:pPr>
        <w:spacing w:line="360" w:lineRule="auto"/>
        <w:jc w:val="both"/>
        <w:rPr>
          <w:rFonts w:ascii="Arial" w:hAnsi="Arial" w:cs="Arial"/>
          <w:b/>
          <w:sz w:val="22"/>
          <w:szCs w:val="22"/>
          <w:lang w:val="en-GB"/>
        </w:rPr>
      </w:pPr>
      <w:r w:rsidRPr="00C51D78">
        <w:rPr>
          <w:rFonts w:ascii="Arial" w:hAnsi="Arial" w:cs="Arial"/>
          <w:b/>
          <w:sz w:val="22"/>
          <w:szCs w:val="22"/>
          <w:lang w:val="en-GB"/>
        </w:rPr>
        <w:t xml:space="preserve">2. Overhead </w:t>
      </w:r>
    </w:p>
    <w:p w:rsidR="00815822" w:rsidRPr="00C51D78" w:rsidRDefault="00755C31" w:rsidP="00815822">
      <w:pPr>
        <w:spacing w:line="360" w:lineRule="auto"/>
        <w:jc w:val="both"/>
        <w:rPr>
          <w:rFonts w:ascii="Arial" w:hAnsi="Arial" w:cs="Arial"/>
          <w:sz w:val="22"/>
          <w:szCs w:val="22"/>
          <w:lang w:val="en-GB"/>
        </w:rPr>
      </w:pPr>
      <w:r>
        <w:rPr>
          <w:rFonts w:ascii="Arial" w:hAnsi="Arial" w:cs="Arial"/>
          <w:sz w:val="22"/>
          <w:szCs w:val="22"/>
          <w:lang w:val="en-GB"/>
        </w:rPr>
        <w:t>O</w:t>
      </w:r>
      <w:r w:rsidR="00815822" w:rsidRPr="00C51D78">
        <w:rPr>
          <w:rFonts w:ascii="Arial" w:hAnsi="Arial" w:cs="Arial"/>
          <w:sz w:val="22"/>
          <w:szCs w:val="22"/>
          <w:lang w:val="en-GB"/>
        </w:rPr>
        <w:t xml:space="preserve">verhead is the time spent by overhead personnel. This consists of general-, administrative-, and management functions on a sector level. This category is measured in time spent </w:t>
      </w:r>
      <w:r w:rsidR="00815822" w:rsidRPr="000D6096">
        <w:rPr>
          <w:rFonts w:ascii="Arial" w:hAnsi="Arial" w:cs="Arial"/>
          <w:sz w:val="22"/>
          <w:szCs w:val="22"/>
          <w:lang w:val="en-GB"/>
        </w:rPr>
        <w:t>by overhead personnel (FTE</w:t>
      </w:r>
      <w:r w:rsidR="000D6096">
        <w:rPr>
          <w:rFonts w:ascii="Arial" w:hAnsi="Arial" w:cs="Arial"/>
          <w:sz w:val="22"/>
          <w:szCs w:val="22"/>
          <w:lang w:val="en-GB"/>
        </w:rPr>
        <w:t>'s</w:t>
      </w:r>
      <w:r w:rsidR="00815822" w:rsidRPr="000D6096">
        <w:rPr>
          <w:rFonts w:ascii="Arial" w:hAnsi="Arial" w:cs="Arial"/>
          <w:sz w:val="22"/>
          <w:szCs w:val="22"/>
          <w:lang w:val="en-GB"/>
        </w:rPr>
        <w:t>) and compared to the total FTE's employed in the various healthcare sectors. The classification of overhead clearly</w:t>
      </w:r>
      <w:r w:rsidR="00815822" w:rsidRPr="00C51D78">
        <w:rPr>
          <w:rFonts w:ascii="Arial" w:hAnsi="Arial" w:cs="Arial"/>
          <w:sz w:val="22"/>
          <w:szCs w:val="22"/>
          <w:lang w:val="en-GB"/>
        </w:rPr>
        <w:t xml:space="preserve"> distinguishes overhead personnel from other supporting personnel, related to hotel- and building-related functions. The FTE'</w:t>
      </w:r>
      <w:r w:rsidR="00412C3F">
        <w:rPr>
          <w:rFonts w:ascii="Arial" w:hAnsi="Arial" w:cs="Arial"/>
          <w:sz w:val="22"/>
          <w:szCs w:val="22"/>
          <w:lang w:val="en-GB"/>
        </w:rPr>
        <w:t>s</w:t>
      </w:r>
      <w:r w:rsidR="00815822" w:rsidRPr="00C51D78">
        <w:rPr>
          <w:rFonts w:ascii="Arial" w:hAnsi="Arial" w:cs="Arial"/>
          <w:sz w:val="22"/>
          <w:szCs w:val="22"/>
          <w:lang w:val="en-GB"/>
        </w:rPr>
        <w:t xml:space="preserve"> of healthcare employees are </w:t>
      </w:r>
      <w:r w:rsidR="00412C3F">
        <w:rPr>
          <w:rFonts w:ascii="Arial" w:hAnsi="Arial" w:cs="Arial"/>
          <w:sz w:val="22"/>
          <w:szCs w:val="22"/>
          <w:lang w:val="en-GB"/>
        </w:rPr>
        <w:t>classified according</w:t>
      </w:r>
      <w:r w:rsidR="00815822" w:rsidRPr="00C51D78">
        <w:rPr>
          <w:rFonts w:ascii="Arial" w:hAnsi="Arial" w:cs="Arial"/>
          <w:sz w:val="22"/>
          <w:szCs w:val="22"/>
          <w:lang w:val="en-GB"/>
        </w:rPr>
        <w:t>;</w:t>
      </w:r>
    </w:p>
    <w:p w:rsidR="00412C3F" w:rsidRDefault="00815822" w:rsidP="00815822">
      <w:pPr>
        <w:numPr>
          <w:ilvl w:val="0"/>
          <w:numId w:val="38"/>
        </w:numPr>
        <w:spacing w:line="360" w:lineRule="auto"/>
        <w:jc w:val="both"/>
        <w:rPr>
          <w:rFonts w:ascii="Arial" w:hAnsi="Arial" w:cs="Arial"/>
          <w:i/>
          <w:sz w:val="22"/>
          <w:szCs w:val="22"/>
          <w:lang w:val="en-GB"/>
        </w:rPr>
      </w:pPr>
      <w:r w:rsidRPr="00C51D78">
        <w:rPr>
          <w:rFonts w:ascii="Arial" w:hAnsi="Arial" w:cs="Arial"/>
          <w:i/>
          <w:sz w:val="22"/>
          <w:szCs w:val="22"/>
          <w:lang w:val="en-GB"/>
        </w:rPr>
        <w:t>client-related fun</w:t>
      </w:r>
      <w:r w:rsidR="00412C3F">
        <w:rPr>
          <w:rFonts w:ascii="Arial" w:hAnsi="Arial" w:cs="Arial"/>
          <w:i/>
          <w:sz w:val="22"/>
          <w:szCs w:val="22"/>
          <w:lang w:val="en-GB"/>
        </w:rPr>
        <w:t>ction; healthcare professionals,</w:t>
      </w:r>
    </w:p>
    <w:p w:rsidR="00815822" w:rsidRPr="00C51D78" w:rsidRDefault="00815822" w:rsidP="00815822">
      <w:pPr>
        <w:numPr>
          <w:ilvl w:val="0"/>
          <w:numId w:val="38"/>
        </w:numPr>
        <w:spacing w:line="360" w:lineRule="auto"/>
        <w:jc w:val="both"/>
        <w:rPr>
          <w:rFonts w:ascii="Arial" w:hAnsi="Arial" w:cs="Arial"/>
          <w:i/>
          <w:sz w:val="22"/>
          <w:szCs w:val="22"/>
          <w:lang w:val="en-GB"/>
        </w:rPr>
      </w:pPr>
      <w:r w:rsidRPr="00C51D78">
        <w:rPr>
          <w:rFonts w:ascii="Arial" w:hAnsi="Arial" w:cs="Arial"/>
          <w:i/>
          <w:sz w:val="22"/>
          <w:szCs w:val="22"/>
          <w:lang w:val="en-GB"/>
        </w:rPr>
        <w:t>overhead functions; general-, administrative- and management functions,</w:t>
      </w:r>
    </w:p>
    <w:p w:rsidR="00815822" w:rsidRDefault="00815822" w:rsidP="00815822">
      <w:pPr>
        <w:numPr>
          <w:ilvl w:val="0"/>
          <w:numId w:val="38"/>
        </w:numPr>
        <w:spacing w:line="360" w:lineRule="auto"/>
        <w:jc w:val="both"/>
        <w:rPr>
          <w:rFonts w:ascii="Arial" w:hAnsi="Arial" w:cs="Arial"/>
          <w:i/>
          <w:sz w:val="22"/>
          <w:szCs w:val="22"/>
          <w:lang w:val="en-GB"/>
        </w:rPr>
      </w:pPr>
      <w:r w:rsidRPr="00C51D78">
        <w:rPr>
          <w:rFonts w:ascii="Arial" w:hAnsi="Arial" w:cs="Arial"/>
          <w:i/>
          <w:sz w:val="22"/>
          <w:szCs w:val="22"/>
          <w:lang w:val="en-GB"/>
        </w:rPr>
        <w:t>facilitating functions; hotel functions, terrain- and building-related functions.</w:t>
      </w:r>
    </w:p>
    <w:p w:rsidR="00412C3F" w:rsidRDefault="00412C3F" w:rsidP="00412C3F">
      <w:pPr>
        <w:spacing w:line="360" w:lineRule="auto"/>
        <w:jc w:val="both"/>
        <w:rPr>
          <w:rFonts w:ascii="Arial" w:hAnsi="Arial" w:cs="Arial"/>
          <w:i/>
          <w:sz w:val="22"/>
          <w:szCs w:val="22"/>
          <w:lang w:val="en-GB"/>
        </w:rPr>
      </w:pPr>
    </w:p>
    <w:p w:rsidR="00412C3F" w:rsidRDefault="00412C3F" w:rsidP="00412C3F">
      <w:pPr>
        <w:spacing w:line="360" w:lineRule="auto"/>
        <w:jc w:val="both"/>
        <w:rPr>
          <w:rFonts w:ascii="Arial" w:hAnsi="Arial" w:cs="Arial"/>
          <w:i/>
          <w:sz w:val="22"/>
          <w:szCs w:val="22"/>
          <w:lang w:val="en-GB"/>
        </w:rPr>
      </w:pPr>
    </w:p>
    <w:p w:rsidR="00815822" w:rsidRPr="00C51D78" w:rsidRDefault="00815822" w:rsidP="00815822">
      <w:pPr>
        <w:spacing w:line="360" w:lineRule="auto"/>
        <w:jc w:val="both"/>
        <w:rPr>
          <w:rFonts w:ascii="Arial" w:hAnsi="Arial" w:cs="Arial"/>
          <w:b/>
          <w:sz w:val="22"/>
          <w:szCs w:val="22"/>
          <w:lang w:val="en-GB"/>
        </w:rPr>
      </w:pPr>
      <w:r w:rsidRPr="00C51D78">
        <w:rPr>
          <w:rFonts w:ascii="Arial" w:hAnsi="Arial" w:cs="Arial"/>
          <w:b/>
          <w:sz w:val="22"/>
          <w:szCs w:val="22"/>
          <w:lang w:val="en-GB"/>
        </w:rPr>
        <w:lastRenderedPageBreak/>
        <w:t>3. Administrative activities healthcare professionals</w:t>
      </w:r>
    </w:p>
    <w:p w:rsidR="00815822" w:rsidRPr="00C51D78" w:rsidRDefault="00815822" w:rsidP="00815822">
      <w:pPr>
        <w:spacing w:line="360" w:lineRule="auto"/>
        <w:jc w:val="both"/>
        <w:rPr>
          <w:rFonts w:ascii="Arial" w:hAnsi="Arial" w:cs="Arial"/>
          <w:sz w:val="22"/>
          <w:szCs w:val="22"/>
          <w:lang w:val="en-GB"/>
        </w:rPr>
      </w:pPr>
      <w:r w:rsidRPr="00C51D78">
        <w:rPr>
          <w:rFonts w:ascii="Arial" w:hAnsi="Arial" w:cs="Arial"/>
          <w:sz w:val="22"/>
          <w:szCs w:val="22"/>
          <w:lang w:val="en-GB"/>
        </w:rPr>
        <w:t>The Administrative activity of healthcare professionals</w:t>
      </w:r>
      <w:r w:rsidRPr="00C51D78">
        <w:rPr>
          <w:rStyle w:val="FootnoteReference"/>
          <w:rFonts w:ascii="Arial" w:hAnsi="Arial" w:cs="Arial"/>
          <w:sz w:val="22"/>
          <w:szCs w:val="22"/>
          <w:lang w:val="en-GB"/>
        </w:rPr>
        <w:footnoteReference w:id="40"/>
      </w:r>
      <w:r w:rsidRPr="00C51D78">
        <w:rPr>
          <w:rFonts w:ascii="Arial" w:hAnsi="Arial" w:cs="Arial"/>
          <w:sz w:val="22"/>
          <w:szCs w:val="22"/>
          <w:lang w:val="en-GB"/>
        </w:rPr>
        <w:t xml:space="preserve"> is the time spent by healthcare professionals on non-healthcare activities, relating to administrative activities. The total time spent by professionals is divided in</w:t>
      </w:r>
      <w:r w:rsidRPr="00C51D78">
        <w:rPr>
          <w:rStyle w:val="FootnoteReference"/>
          <w:rFonts w:ascii="Arial" w:hAnsi="Arial" w:cs="Arial"/>
          <w:sz w:val="22"/>
          <w:szCs w:val="22"/>
          <w:lang w:val="en-GB"/>
        </w:rPr>
        <w:footnoteReference w:id="41"/>
      </w:r>
      <w:r w:rsidRPr="00C51D78">
        <w:rPr>
          <w:rFonts w:ascii="Arial" w:hAnsi="Arial" w:cs="Arial"/>
          <w:sz w:val="22"/>
          <w:szCs w:val="22"/>
          <w:lang w:val="en-GB"/>
        </w:rPr>
        <w:t>;</w:t>
      </w:r>
    </w:p>
    <w:p w:rsidR="00815822" w:rsidRPr="00C51D78" w:rsidRDefault="00815822" w:rsidP="00815822">
      <w:pPr>
        <w:numPr>
          <w:ilvl w:val="0"/>
          <w:numId w:val="40"/>
        </w:numPr>
        <w:spacing w:line="360" w:lineRule="auto"/>
        <w:jc w:val="both"/>
        <w:rPr>
          <w:rFonts w:ascii="Arial" w:hAnsi="Arial" w:cs="Arial"/>
          <w:i/>
          <w:sz w:val="22"/>
          <w:szCs w:val="22"/>
          <w:lang w:val="en-GB"/>
        </w:rPr>
      </w:pPr>
      <w:r w:rsidRPr="00C51D78">
        <w:rPr>
          <w:rFonts w:ascii="Arial" w:hAnsi="Arial" w:cs="Arial"/>
          <w:i/>
          <w:sz w:val="22"/>
          <w:szCs w:val="22"/>
          <w:lang w:val="en-GB"/>
        </w:rPr>
        <w:t>direct client-related time; time spent by the healthcare professional with a patient (face-to-face time),</w:t>
      </w:r>
    </w:p>
    <w:p w:rsidR="00815822" w:rsidRPr="00C51D78" w:rsidRDefault="00815822" w:rsidP="00815822">
      <w:pPr>
        <w:numPr>
          <w:ilvl w:val="0"/>
          <w:numId w:val="40"/>
        </w:numPr>
        <w:spacing w:line="360" w:lineRule="auto"/>
        <w:jc w:val="both"/>
        <w:rPr>
          <w:rFonts w:ascii="Arial" w:hAnsi="Arial" w:cs="Arial"/>
          <w:i/>
          <w:sz w:val="22"/>
          <w:szCs w:val="22"/>
          <w:lang w:val="en-GB"/>
        </w:rPr>
      </w:pPr>
      <w:r w:rsidRPr="00C51D78">
        <w:rPr>
          <w:rFonts w:ascii="Arial" w:hAnsi="Arial" w:cs="Arial"/>
          <w:i/>
          <w:sz w:val="22"/>
          <w:szCs w:val="22"/>
          <w:lang w:val="en-GB"/>
        </w:rPr>
        <w:t>indirect client-related time; time spent by a healthcare professional for a client, without the client being present e.g. updating personal care file,</w:t>
      </w:r>
    </w:p>
    <w:p w:rsidR="00815822" w:rsidRPr="00C51D78" w:rsidRDefault="00815822" w:rsidP="00815822">
      <w:pPr>
        <w:numPr>
          <w:ilvl w:val="0"/>
          <w:numId w:val="40"/>
        </w:numPr>
        <w:spacing w:line="360" w:lineRule="auto"/>
        <w:jc w:val="both"/>
        <w:rPr>
          <w:rFonts w:ascii="Arial" w:hAnsi="Arial" w:cs="Arial"/>
          <w:i/>
          <w:sz w:val="22"/>
          <w:szCs w:val="22"/>
          <w:lang w:val="en-GB"/>
        </w:rPr>
      </w:pPr>
      <w:r w:rsidRPr="00C51D78">
        <w:rPr>
          <w:rFonts w:ascii="Arial" w:hAnsi="Arial" w:cs="Arial"/>
          <w:i/>
          <w:sz w:val="22"/>
          <w:szCs w:val="22"/>
          <w:lang w:val="en-GB"/>
        </w:rPr>
        <w:t>not client-related time; remaining time spent by a healthcare professional which cannot be allocated to a patient or group of patients e.g. team meetings.</w:t>
      </w:r>
    </w:p>
    <w:p w:rsidR="00815822" w:rsidRPr="00C51D78" w:rsidRDefault="00815822" w:rsidP="00815822">
      <w:pPr>
        <w:spacing w:line="360" w:lineRule="auto"/>
        <w:jc w:val="both"/>
        <w:rPr>
          <w:rFonts w:ascii="Arial" w:hAnsi="Arial" w:cs="Arial"/>
          <w:sz w:val="22"/>
          <w:szCs w:val="22"/>
          <w:lang w:val="en-GB"/>
        </w:rPr>
      </w:pPr>
    </w:p>
    <w:p w:rsidR="00815822" w:rsidRPr="00C51D78" w:rsidRDefault="00815822" w:rsidP="00815822">
      <w:pPr>
        <w:spacing w:line="360" w:lineRule="auto"/>
        <w:jc w:val="both"/>
        <w:rPr>
          <w:rFonts w:ascii="Arial" w:hAnsi="Arial" w:cs="Arial"/>
          <w:b/>
          <w:sz w:val="22"/>
          <w:szCs w:val="22"/>
          <w:lang w:val="en-GB"/>
        </w:rPr>
      </w:pPr>
      <w:r w:rsidRPr="00C51D78">
        <w:rPr>
          <w:rFonts w:ascii="Arial" w:hAnsi="Arial" w:cs="Arial"/>
          <w:b/>
          <w:sz w:val="22"/>
          <w:szCs w:val="22"/>
          <w:lang w:val="en-GB"/>
        </w:rPr>
        <w:t>4. Administrative activities patients</w:t>
      </w:r>
    </w:p>
    <w:p w:rsidR="00815822" w:rsidRPr="00C51D78" w:rsidRDefault="00815822" w:rsidP="00815822">
      <w:pPr>
        <w:spacing w:line="360" w:lineRule="auto"/>
        <w:jc w:val="both"/>
        <w:rPr>
          <w:rFonts w:ascii="Arial" w:hAnsi="Arial" w:cs="Arial"/>
          <w:sz w:val="22"/>
          <w:szCs w:val="22"/>
          <w:lang w:val="en-GB"/>
        </w:rPr>
      </w:pPr>
      <w:r w:rsidRPr="00C51D78">
        <w:rPr>
          <w:rFonts w:ascii="Arial" w:hAnsi="Arial" w:cs="Arial"/>
          <w:sz w:val="22"/>
          <w:szCs w:val="22"/>
          <w:lang w:val="en-GB"/>
        </w:rPr>
        <w:t xml:space="preserve">The </w:t>
      </w:r>
      <w:r w:rsidRPr="000D6096">
        <w:rPr>
          <w:rFonts w:ascii="Arial" w:hAnsi="Arial" w:cs="Arial"/>
          <w:sz w:val="22"/>
          <w:szCs w:val="22"/>
          <w:lang w:val="en-GB"/>
        </w:rPr>
        <w:t xml:space="preserve">administrative activities of patients </w:t>
      </w:r>
      <w:r w:rsidR="00755C31">
        <w:rPr>
          <w:rFonts w:ascii="Arial" w:hAnsi="Arial" w:cs="Arial"/>
          <w:sz w:val="22"/>
          <w:szCs w:val="22"/>
          <w:lang w:val="en-GB"/>
        </w:rPr>
        <w:t>is</w:t>
      </w:r>
      <w:r w:rsidRPr="000D6096">
        <w:rPr>
          <w:rFonts w:ascii="Arial" w:hAnsi="Arial" w:cs="Arial"/>
          <w:sz w:val="22"/>
          <w:szCs w:val="22"/>
          <w:lang w:val="en-GB"/>
        </w:rPr>
        <w:t xml:space="preserve"> the time spent by patients on administrative tasks for the Ministry of Health, regarding their healthcare. This consists of administration for Personal Care Budget (PGB), obtaining prescriptions etc.</w:t>
      </w:r>
      <w:r w:rsidRPr="00C51D78">
        <w:rPr>
          <w:rFonts w:ascii="Arial" w:hAnsi="Arial" w:cs="Arial"/>
          <w:sz w:val="22"/>
          <w:szCs w:val="22"/>
          <w:lang w:val="en-GB"/>
        </w:rPr>
        <w:t xml:space="preserve"> </w:t>
      </w:r>
    </w:p>
    <w:p w:rsidR="00815822" w:rsidRPr="00C51D78" w:rsidRDefault="00815822" w:rsidP="00815822">
      <w:pPr>
        <w:spacing w:line="360" w:lineRule="auto"/>
        <w:jc w:val="both"/>
        <w:rPr>
          <w:rFonts w:ascii="Arial" w:hAnsi="Arial" w:cs="Arial"/>
          <w:sz w:val="22"/>
          <w:szCs w:val="22"/>
          <w:lang w:val="en-GB"/>
        </w:rPr>
      </w:pPr>
    </w:p>
    <w:p w:rsidR="00BD2334" w:rsidRDefault="00BD2334" w:rsidP="00F24CA1">
      <w:pPr>
        <w:spacing w:line="360" w:lineRule="auto"/>
        <w:jc w:val="both"/>
        <w:rPr>
          <w:rFonts w:ascii="Arial" w:hAnsi="Arial" w:cs="Arial"/>
          <w:sz w:val="22"/>
          <w:szCs w:val="22"/>
          <w:lang w:val="en-GB"/>
        </w:rPr>
      </w:pPr>
    </w:p>
    <w:p w:rsidR="00F24CA1" w:rsidRPr="00C51D78" w:rsidRDefault="004C4BB1" w:rsidP="00F24CA1">
      <w:pPr>
        <w:spacing w:line="360" w:lineRule="auto"/>
        <w:jc w:val="both"/>
        <w:rPr>
          <w:rFonts w:ascii="Arial" w:hAnsi="Arial" w:cs="Arial"/>
          <w:sz w:val="22"/>
          <w:szCs w:val="22"/>
          <w:lang w:val="en-GB"/>
        </w:rPr>
      </w:pPr>
      <w:r w:rsidRPr="000D6096">
        <w:rPr>
          <w:rFonts w:ascii="Arial" w:hAnsi="Arial" w:cs="Arial"/>
          <w:sz w:val="22"/>
          <w:szCs w:val="22"/>
          <w:lang w:val="en-GB"/>
        </w:rPr>
        <w:t xml:space="preserve">The OECD (Organization for Economic Cooperation and Development) developed a System of Health Accounts (SHA). </w:t>
      </w:r>
      <w:r w:rsidR="00F24CA1" w:rsidRPr="000D6096">
        <w:rPr>
          <w:rFonts w:ascii="Arial" w:hAnsi="Arial" w:cs="Arial"/>
          <w:sz w:val="22"/>
          <w:szCs w:val="22"/>
          <w:lang w:val="en-GB"/>
        </w:rPr>
        <w:t xml:space="preserve">The SHA can be used to compare the healthcare spending of different counties </w:t>
      </w:r>
      <w:r w:rsidR="00FE4AAE" w:rsidRPr="000D6096">
        <w:rPr>
          <w:rFonts w:ascii="Arial" w:hAnsi="Arial" w:cs="Arial"/>
          <w:sz w:val="22"/>
          <w:szCs w:val="22"/>
          <w:lang w:val="en-GB"/>
        </w:rPr>
        <w:t>consistently;</w:t>
      </w:r>
      <w:r w:rsidR="00F24CA1" w:rsidRPr="000D6096">
        <w:rPr>
          <w:rFonts w:ascii="Arial" w:hAnsi="Arial" w:cs="Arial"/>
          <w:sz w:val="22"/>
          <w:szCs w:val="22"/>
          <w:lang w:val="en-GB"/>
        </w:rPr>
        <w:t xml:space="preserve"> despite of the way the healthcare system is designed or financed. The SHA takes all healthcare spending into account</w:t>
      </w:r>
      <w:r w:rsidR="00284419" w:rsidRPr="000D6096">
        <w:rPr>
          <w:rFonts w:ascii="Arial" w:hAnsi="Arial" w:cs="Arial"/>
          <w:sz w:val="22"/>
          <w:szCs w:val="22"/>
          <w:lang w:val="en-GB"/>
        </w:rPr>
        <w:t>,</w:t>
      </w:r>
      <w:r w:rsidR="00F24CA1" w:rsidRPr="000D6096">
        <w:rPr>
          <w:rFonts w:ascii="Arial" w:hAnsi="Arial" w:cs="Arial"/>
          <w:sz w:val="22"/>
          <w:szCs w:val="22"/>
          <w:lang w:val="en-GB"/>
        </w:rPr>
        <w:t xml:space="preserve"> despite the public or private financing of funds. The healthcare spending is expressed in a percentage of the Gross Domestic Product (GDP).</w:t>
      </w:r>
      <w:r w:rsidR="00BD2334">
        <w:rPr>
          <w:rFonts w:ascii="Arial" w:hAnsi="Arial" w:cs="Arial"/>
          <w:sz w:val="22"/>
          <w:szCs w:val="22"/>
          <w:lang w:val="en-GB"/>
        </w:rPr>
        <w:t xml:space="preserve"> </w:t>
      </w:r>
      <w:r w:rsidR="00F24CA1" w:rsidRPr="000D6096">
        <w:rPr>
          <w:rFonts w:ascii="Arial" w:hAnsi="Arial" w:cs="Arial"/>
          <w:sz w:val="22"/>
          <w:szCs w:val="22"/>
          <w:lang w:val="en-GB"/>
        </w:rPr>
        <w:t xml:space="preserve">The healthcare expenses are classified from three different </w:t>
      </w:r>
      <w:r w:rsidR="00412C3F">
        <w:rPr>
          <w:rFonts w:ascii="Arial" w:hAnsi="Arial" w:cs="Arial"/>
          <w:sz w:val="22"/>
          <w:szCs w:val="22"/>
          <w:lang w:val="en-GB"/>
        </w:rPr>
        <w:t>perspectives</w:t>
      </w:r>
      <w:r w:rsidR="00F24CA1" w:rsidRPr="000D6096">
        <w:rPr>
          <w:rFonts w:ascii="Arial" w:hAnsi="Arial" w:cs="Arial"/>
          <w:sz w:val="22"/>
          <w:szCs w:val="22"/>
          <w:lang w:val="en-GB"/>
        </w:rPr>
        <w:t>, namely the functions of healthcare (HC), the healthcare service providers (HP) and the sources of funding of healthcare (HF). In this classification the</w:t>
      </w:r>
      <w:r w:rsidR="00F24CA1" w:rsidRPr="00C51D78">
        <w:rPr>
          <w:rFonts w:ascii="Arial" w:hAnsi="Arial" w:cs="Arial"/>
          <w:sz w:val="22"/>
          <w:szCs w:val="22"/>
          <w:lang w:val="en-GB"/>
        </w:rPr>
        <w:t xml:space="preserve"> administrative costs consists of all costs which can be classified under Healthcare function (HC) and health provider (HP);</w:t>
      </w:r>
    </w:p>
    <w:p w:rsidR="00F24CA1" w:rsidRPr="00C51D78" w:rsidRDefault="00F24CA1" w:rsidP="00F24CA1">
      <w:pPr>
        <w:numPr>
          <w:ilvl w:val="0"/>
          <w:numId w:val="31"/>
        </w:numPr>
        <w:spacing w:line="360" w:lineRule="auto"/>
        <w:jc w:val="both"/>
        <w:rPr>
          <w:rFonts w:ascii="Arial" w:hAnsi="Arial" w:cs="Arial"/>
          <w:i/>
          <w:sz w:val="22"/>
          <w:szCs w:val="22"/>
          <w:lang w:val="en-GB"/>
        </w:rPr>
      </w:pPr>
      <w:r w:rsidRPr="00C51D78">
        <w:rPr>
          <w:rFonts w:ascii="Arial" w:hAnsi="Arial" w:cs="Arial"/>
          <w:i/>
          <w:sz w:val="22"/>
          <w:szCs w:val="22"/>
          <w:lang w:val="en-GB"/>
        </w:rPr>
        <w:t xml:space="preserve">HC 7.1.2 Administration, operation and support of security funds, </w:t>
      </w:r>
    </w:p>
    <w:p w:rsidR="00F24CA1" w:rsidRPr="00C51D78" w:rsidRDefault="00F24CA1" w:rsidP="00F24CA1">
      <w:pPr>
        <w:numPr>
          <w:ilvl w:val="0"/>
          <w:numId w:val="31"/>
        </w:numPr>
        <w:spacing w:line="360" w:lineRule="auto"/>
        <w:jc w:val="both"/>
        <w:rPr>
          <w:rFonts w:ascii="Arial" w:hAnsi="Arial" w:cs="Arial"/>
          <w:i/>
          <w:sz w:val="22"/>
          <w:szCs w:val="22"/>
          <w:lang w:val="en-GB"/>
        </w:rPr>
      </w:pPr>
      <w:r w:rsidRPr="00C51D78">
        <w:rPr>
          <w:rFonts w:ascii="Arial" w:hAnsi="Arial" w:cs="Arial"/>
          <w:i/>
          <w:sz w:val="22"/>
          <w:szCs w:val="22"/>
          <w:lang w:val="en-GB"/>
        </w:rPr>
        <w:t>HC 7.2 Health administration and health insurance; private</w:t>
      </w:r>
      <w:r w:rsidR="00755C31">
        <w:rPr>
          <w:rFonts w:ascii="Arial" w:hAnsi="Arial" w:cs="Arial"/>
          <w:i/>
          <w:sz w:val="22"/>
          <w:szCs w:val="22"/>
          <w:lang w:val="en-GB"/>
        </w:rPr>
        <w:t>,</w:t>
      </w:r>
    </w:p>
    <w:p w:rsidR="00F24CA1" w:rsidRPr="00C51D78" w:rsidRDefault="00F24CA1" w:rsidP="00F24CA1">
      <w:pPr>
        <w:numPr>
          <w:ilvl w:val="0"/>
          <w:numId w:val="31"/>
        </w:numPr>
        <w:spacing w:line="360" w:lineRule="auto"/>
        <w:jc w:val="both"/>
        <w:rPr>
          <w:rFonts w:ascii="Arial" w:hAnsi="Arial" w:cs="Arial"/>
          <w:i/>
          <w:sz w:val="22"/>
          <w:szCs w:val="22"/>
          <w:lang w:val="en-GB"/>
        </w:rPr>
      </w:pPr>
      <w:r w:rsidRPr="00C51D78">
        <w:rPr>
          <w:rFonts w:ascii="Arial" w:hAnsi="Arial" w:cs="Arial"/>
          <w:i/>
          <w:sz w:val="22"/>
          <w:szCs w:val="22"/>
          <w:lang w:val="en-GB"/>
        </w:rPr>
        <w:t>HP 6.2 General administration and insurance - Social security funds,</w:t>
      </w:r>
    </w:p>
    <w:p w:rsidR="00F24CA1" w:rsidRPr="00C51D78" w:rsidRDefault="00F24CA1" w:rsidP="00F24CA1">
      <w:pPr>
        <w:numPr>
          <w:ilvl w:val="0"/>
          <w:numId w:val="31"/>
        </w:numPr>
        <w:spacing w:line="360" w:lineRule="auto"/>
        <w:jc w:val="both"/>
        <w:rPr>
          <w:rFonts w:ascii="Arial" w:hAnsi="Arial" w:cs="Arial"/>
          <w:i/>
          <w:sz w:val="22"/>
          <w:szCs w:val="22"/>
          <w:lang w:val="en-GB"/>
        </w:rPr>
      </w:pPr>
      <w:r w:rsidRPr="00C51D78">
        <w:rPr>
          <w:rFonts w:ascii="Arial" w:hAnsi="Arial" w:cs="Arial"/>
          <w:i/>
          <w:sz w:val="22"/>
          <w:szCs w:val="22"/>
          <w:lang w:val="en-GB"/>
        </w:rPr>
        <w:t>HP 6.3 General administration and insurance - Other social insurance,</w:t>
      </w:r>
    </w:p>
    <w:p w:rsidR="00F24CA1" w:rsidRPr="00C51D78" w:rsidRDefault="00F24CA1" w:rsidP="00F24CA1">
      <w:pPr>
        <w:numPr>
          <w:ilvl w:val="0"/>
          <w:numId w:val="31"/>
        </w:numPr>
        <w:spacing w:line="360" w:lineRule="auto"/>
        <w:jc w:val="both"/>
        <w:rPr>
          <w:rFonts w:ascii="Arial" w:hAnsi="Arial" w:cs="Arial"/>
          <w:i/>
          <w:sz w:val="22"/>
          <w:szCs w:val="22"/>
          <w:lang w:val="en-GB"/>
        </w:rPr>
      </w:pPr>
      <w:r w:rsidRPr="00C51D78">
        <w:rPr>
          <w:rFonts w:ascii="Arial" w:hAnsi="Arial" w:cs="Arial"/>
          <w:i/>
          <w:sz w:val="22"/>
          <w:szCs w:val="22"/>
          <w:lang w:val="en-GB"/>
        </w:rPr>
        <w:t>HP 6.4 General administration and insurance - Other (private) insurance.</w:t>
      </w:r>
    </w:p>
    <w:p w:rsidR="009B344D" w:rsidRPr="00C51D78" w:rsidRDefault="009B344D" w:rsidP="009B344D">
      <w:pPr>
        <w:spacing w:line="360" w:lineRule="auto"/>
        <w:jc w:val="both"/>
        <w:rPr>
          <w:rFonts w:ascii="Arial" w:hAnsi="Arial" w:cs="Arial"/>
          <w:sz w:val="22"/>
          <w:szCs w:val="22"/>
          <w:lang w:val="en-GB"/>
        </w:rPr>
      </w:pPr>
    </w:p>
    <w:p w:rsidR="009B344D" w:rsidRPr="00C51D78" w:rsidRDefault="009B344D" w:rsidP="009B344D">
      <w:pPr>
        <w:pStyle w:val="Heading3"/>
        <w:spacing w:line="360" w:lineRule="auto"/>
        <w:jc w:val="both"/>
        <w:rPr>
          <w:b w:val="0"/>
          <w:bCs w:val="0"/>
          <w:kern w:val="32"/>
          <w:sz w:val="22"/>
          <w:szCs w:val="22"/>
          <w:u w:val="single"/>
          <w:lang w:val="en-GB"/>
        </w:rPr>
      </w:pPr>
      <w:bookmarkStart w:id="95" w:name="_Toc332190511"/>
      <w:r w:rsidRPr="00C51D78">
        <w:rPr>
          <w:b w:val="0"/>
          <w:bCs w:val="0"/>
          <w:kern w:val="32"/>
          <w:sz w:val="22"/>
          <w:szCs w:val="22"/>
          <w:u w:val="single"/>
          <w:lang w:val="en-GB"/>
        </w:rPr>
        <w:lastRenderedPageBreak/>
        <w:t>Analysing cost measurement models</w:t>
      </w:r>
      <w:bookmarkEnd w:id="95"/>
    </w:p>
    <w:p w:rsidR="00E60AA0" w:rsidRPr="00C51D78" w:rsidRDefault="00294CEE" w:rsidP="00B27F68">
      <w:pPr>
        <w:spacing w:line="360" w:lineRule="auto"/>
        <w:jc w:val="both"/>
        <w:rPr>
          <w:rFonts w:ascii="Arial" w:hAnsi="Arial" w:cs="Arial"/>
          <w:sz w:val="22"/>
          <w:szCs w:val="22"/>
          <w:lang w:val="en-GB"/>
        </w:rPr>
      </w:pPr>
      <w:r w:rsidRPr="00C51D78">
        <w:rPr>
          <w:rFonts w:ascii="Arial" w:hAnsi="Arial" w:cs="Arial"/>
          <w:sz w:val="22"/>
          <w:szCs w:val="22"/>
          <w:lang w:val="en-GB"/>
        </w:rPr>
        <w:t xml:space="preserve">The cost measurement model should </w:t>
      </w:r>
      <w:r w:rsidR="009A73FF" w:rsidRPr="00C51D78">
        <w:rPr>
          <w:rFonts w:ascii="Arial" w:hAnsi="Arial" w:cs="Arial"/>
          <w:sz w:val="22"/>
          <w:szCs w:val="22"/>
          <w:lang w:val="en-GB"/>
        </w:rPr>
        <w:t>be consistent with the definition of administrative co</w:t>
      </w:r>
      <w:r w:rsidR="00766E35" w:rsidRPr="00C51D78">
        <w:rPr>
          <w:rFonts w:ascii="Arial" w:hAnsi="Arial" w:cs="Arial"/>
          <w:sz w:val="22"/>
          <w:szCs w:val="22"/>
          <w:lang w:val="en-GB"/>
        </w:rPr>
        <w:t>s</w:t>
      </w:r>
      <w:r w:rsidR="009A73FF" w:rsidRPr="00C51D78">
        <w:rPr>
          <w:rFonts w:ascii="Arial" w:hAnsi="Arial" w:cs="Arial"/>
          <w:sz w:val="22"/>
          <w:szCs w:val="22"/>
          <w:lang w:val="en-GB"/>
        </w:rPr>
        <w:t xml:space="preserve">ts, as analysed in chapter 3. </w:t>
      </w:r>
      <w:r w:rsidR="000E1727" w:rsidRPr="00C51D78">
        <w:rPr>
          <w:rFonts w:ascii="Arial" w:hAnsi="Arial" w:cs="Arial"/>
          <w:sz w:val="22"/>
          <w:szCs w:val="22"/>
          <w:lang w:val="en-GB"/>
        </w:rPr>
        <w:t>T</w:t>
      </w:r>
      <w:r w:rsidR="009A73FF" w:rsidRPr="00C51D78">
        <w:rPr>
          <w:rFonts w:ascii="Arial" w:hAnsi="Arial" w:cs="Arial"/>
          <w:sz w:val="22"/>
          <w:szCs w:val="22"/>
          <w:lang w:val="en-GB"/>
        </w:rPr>
        <w:t xml:space="preserve">he selection of the definition was </w:t>
      </w:r>
      <w:r w:rsidR="00766E35" w:rsidRPr="00C51D78">
        <w:rPr>
          <w:rFonts w:ascii="Arial" w:hAnsi="Arial" w:cs="Arial"/>
          <w:sz w:val="22"/>
          <w:szCs w:val="22"/>
          <w:lang w:val="en-GB"/>
        </w:rPr>
        <w:t>made</w:t>
      </w:r>
      <w:r w:rsidR="009A73FF" w:rsidRPr="00C51D78">
        <w:rPr>
          <w:rFonts w:ascii="Arial" w:hAnsi="Arial" w:cs="Arial"/>
          <w:sz w:val="22"/>
          <w:szCs w:val="22"/>
          <w:lang w:val="en-GB"/>
        </w:rPr>
        <w:t xml:space="preserve"> on the ground for a measurement which would incorporate </w:t>
      </w:r>
      <w:r w:rsidR="00E60AA0" w:rsidRPr="00C51D78">
        <w:rPr>
          <w:rFonts w:ascii="Arial" w:hAnsi="Arial" w:cs="Arial"/>
          <w:sz w:val="22"/>
          <w:szCs w:val="22"/>
          <w:lang w:val="en-GB"/>
        </w:rPr>
        <w:t xml:space="preserve">the various </w:t>
      </w:r>
      <w:r w:rsidR="009A73FF" w:rsidRPr="00C51D78">
        <w:rPr>
          <w:rFonts w:ascii="Arial" w:hAnsi="Arial" w:cs="Arial"/>
          <w:sz w:val="22"/>
          <w:szCs w:val="22"/>
          <w:lang w:val="en-GB"/>
        </w:rPr>
        <w:t>effects of the modernization of the AWBZ, due to the reforms of the Dutch healthcare system</w:t>
      </w:r>
      <w:r w:rsidR="00E60AA0" w:rsidRPr="00C51D78">
        <w:rPr>
          <w:rFonts w:ascii="Arial" w:hAnsi="Arial" w:cs="Arial"/>
          <w:sz w:val="22"/>
          <w:szCs w:val="22"/>
          <w:lang w:val="en-GB"/>
        </w:rPr>
        <w:t>. Th</w:t>
      </w:r>
      <w:r w:rsidR="00755C31">
        <w:rPr>
          <w:rFonts w:ascii="Arial" w:hAnsi="Arial" w:cs="Arial"/>
          <w:sz w:val="22"/>
          <w:szCs w:val="22"/>
          <w:lang w:val="en-GB"/>
        </w:rPr>
        <w:t>e</w:t>
      </w:r>
      <w:r w:rsidR="00E60AA0" w:rsidRPr="00C51D78">
        <w:rPr>
          <w:rFonts w:ascii="Arial" w:hAnsi="Arial" w:cs="Arial"/>
          <w:sz w:val="22"/>
          <w:szCs w:val="22"/>
          <w:lang w:val="en-GB"/>
        </w:rPr>
        <w:t xml:space="preserve"> effects of the modernization of the AWBZ featured the redistribution of responsibilities and tasks of the different stakeholders, the instruments for cost control and changes regarding the financing of care. Management accounting principles also need to be incorporated in the cost measurement model in order to measure the possible effects within the primary</w:t>
      </w:r>
      <w:r w:rsidR="00412C3F">
        <w:rPr>
          <w:rFonts w:ascii="Arial" w:hAnsi="Arial" w:cs="Arial"/>
          <w:sz w:val="22"/>
          <w:szCs w:val="22"/>
          <w:lang w:val="en-GB"/>
        </w:rPr>
        <w:t>-</w:t>
      </w:r>
      <w:r w:rsidR="00E60AA0" w:rsidRPr="00C51D78">
        <w:rPr>
          <w:rFonts w:ascii="Arial" w:hAnsi="Arial" w:cs="Arial"/>
          <w:sz w:val="22"/>
          <w:szCs w:val="22"/>
          <w:lang w:val="en-GB"/>
        </w:rPr>
        <w:t xml:space="preserve"> and supporting processes of healthcare organizations. </w:t>
      </w:r>
    </w:p>
    <w:p w:rsidR="00E60AA0" w:rsidRPr="00C51D78" w:rsidRDefault="00E60AA0" w:rsidP="00B27F68">
      <w:pPr>
        <w:spacing w:line="360" w:lineRule="auto"/>
        <w:jc w:val="both"/>
        <w:rPr>
          <w:rFonts w:ascii="Arial" w:hAnsi="Arial" w:cs="Arial"/>
          <w:sz w:val="22"/>
          <w:szCs w:val="22"/>
          <w:lang w:val="en-GB"/>
        </w:rPr>
      </w:pPr>
    </w:p>
    <w:p w:rsidR="002338D9" w:rsidRDefault="00B27F68" w:rsidP="00B27F68">
      <w:pPr>
        <w:spacing w:line="360" w:lineRule="auto"/>
        <w:jc w:val="both"/>
        <w:rPr>
          <w:rFonts w:ascii="Arial" w:hAnsi="Arial" w:cs="Arial"/>
          <w:sz w:val="22"/>
          <w:szCs w:val="22"/>
          <w:lang w:val="en-GB"/>
        </w:rPr>
      </w:pPr>
      <w:r w:rsidRPr="000D6096">
        <w:rPr>
          <w:rFonts w:ascii="Arial" w:hAnsi="Arial" w:cs="Arial"/>
          <w:sz w:val="22"/>
          <w:szCs w:val="22"/>
          <w:lang w:val="en-GB"/>
        </w:rPr>
        <w:t xml:space="preserve">The frameworks developed by Thorpe (1992) </w:t>
      </w:r>
      <w:r w:rsidR="0005596B" w:rsidRPr="000D6096">
        <w:rPr>
          <w:rFonts w:ascii="Arial" w:hAnsi="Arial" w:cs="Arial"/>
          <w:sz w:val="22"/>
          <w:szCs w:val="22"/>
          <w:lang w:val="en-GB"/>
        </w:rPr>
        <w:t xml:space="preserve">and Glaser (1993) </w:t>
      </w:r>
      <w:r w:rsidR="004C0D86" w:rsidRPr="000D6096">
        <w:rPr>
          <w:rFonts w:ascii="Arial" w:hAnsi="Arial" w:cs="Arial"/>
          <w:sz w:val="22"/>
          <w:szCs w:val="22"/>
          <w:lang w:val="en-GB"/>
        </w:rPr>
        <w:t xml:space="preserve">(cited in OTA, 1994) </w:t>
      </w:r>
      <w:r w:rsidRPr="000D6096">
        <w:rPr>
          <w:rFonts w:ascii="Arial" w:hAnsi="Arial" w:cs="Arial"/>
          <w:sz w:val="22"/>
          <w:szCs w:val="22"/>
          <w:lang w:val="en-GB"/>
        </w:rPr>
        <w:t>identif</w:t>
      </w:r>
      <w:r w:rsidR="0005596B" w:rsidRPr="000D6096">
        <w:rPr>
          <w:rFonts w:ascii="Arial" w:hAnsi="Arial" w:cs="Arial"/>
          <w:sz w:val="22"/>
          <w:szCs w:val="22"/>
          <w:lang w:val="en-GB"/>
        </w:rPr>
        <w:t>y</w:t>
      </w:r>
      <w:r w:rsidRPr="000D6096">
        <w:rPr>
          <w:rFonts w:ascii="Arial" w:hAnsi="Arial" w:cs="Arial"/>
          <w:sz w:val="22"/>
          <w:szCs w:val="22"/>
          <w:lang w:val="en-GB"/>
        </w:rPr>
        <w:t xml:space="preserve"> </w:t>
      </w:r>
      <w:r w:rsidR="0005596B" w:rsidRPr="000D6096">
        <w:rPr>
          <w:rFonts w:ascii="Arial" w:hAnsi="Arial" w:cs="Arial"/>
          <w:sz w:val="22"/>
          <w:szCs w:val="22"/>
          <w:lang w:val="en-GB"/>
        </w:rPr>
        <w:t xml:space="preserve">the </w:t>
      </w:r>
      <w:r w:rsidRPr="000D6096">
        <w:rPr>
          <w:rFonts w:ascii="Arial" w:hAnsi="Arial" w:cs="Arial"/>
          <w:sz w:val="22"/>
          <w:szCs w:val="22"/>
          <w:lang w:val="en-GB"/>
        </w:rPr>
        <w:t xml:space="preserve">functions of </w:t>
      </w:r>
      <w:r w:rsidR="0005596B" w:rsidRPr="000D6096">
        <w:rPr>
          <w:rFonts w:ascii="Arial" w:hAnsi="Arial" w:cs="Arial"/>
          <w:sz w:val="22"/>
          <w:szCs w:val="22"/>
          <w:lang w:val="en-GB"/>
        </w:rPr>
        <w:t>a</w:t>
      </w:r>
      <w:r w:rsidRPr="000D6096">
        <w:rPr>
          <w:rFonts w:ascii="Arial" w:hAnsi="Arial" w:cs="Arial"/>
          <w:sz w:val="22"/>
          <w:szCs w:val="22"/>
          <w:lang w:val="en-GB"/>
        </w:rPr>
        <w:t xml:space="preserve"> healthcare system</w:t>
      </w:r>
      <w:r w:rsidR="00E60AA0" w:rsidRPr="000D6096">
        <w:rPr>
          <w:rFonts w:ascii="Arial" w:hAnsi="Arial" w:cs="Arial"/>
          <w:sz w:val="22"/>
          <w:szCs w:val="22"/>
          <w:lang w:val="en-GB"/>
        </w:rPr>
        <w:t xml:space="preserve">. These functions are based on the processes of the system of Private Health Insurance in the </w:t>
      </w:r>
      <w:smartTag w:uri="urn:schemas-microsoft-com:office:smarttags" w:element="country-region">
        <w:smartTag w:uri="urn:schemas-microsoft-com:office:smarttags" w:element="place">
          <w:r w:rsidR="00E60AA0" w:rsidRPr="000D6096">
            <w:rPr>
              <w:rFonts w:ascii="Arial" w:hAnsi="Arial" w:cs="Arial"/>
              <w:sz w:val="22"/>
              <w:szCs w:val="22"/>
              <w:lang w:val="en-GB"/>
            </w:rPr>
            <w:t>United States</w:t>
          </w:r>
        </w:smartTag>
      </w:smartTag>
      <w:r w:rsidR="00E60AA0" w:rsidRPr="000D6096">
        <w:rPr>
          <w:rFonts w:ascii="Arial" w:hAnsi="Arial" w:cs="Arial"/>
          <w:sz w:val="22"/>
          <w:szCs w:val="22"/>
          <w:lang w:val="en-GB"/>
        </w:rPr>
        <w:t xml:space="preserve">. It is </w:t>
      </w:r>
      <w:r w:rsidR="0005596B" w:rsidRPr="000D6096">
        <w:rPr>
          <w:rFonts w:ascii="Arial" w:hAnsi="Arial" w:cs="Arial"/>
          <w:sz w:val="22"/>
          <w:szCs w:val="22"/>
          <w:lang w:val="en-GB"/>
        </w:rPr>
        <w:t>v</w:t>
      </w:r>
      <w:r w:rsidR="00E60AA0" w:rsidRPr="000D6096">
        <w:rPr>
          <w:rFonts w:ascii="Arial" w:hAnsi="Arial" w:cs="Arial"/>
          <w:sz w:val="22"/>
          <w:szCs w:val="22"/>
          <w:lang w:val="en-GB"/>
        </w:rPr>
        <w:t xml:space="preserve">ery much in question </w:t>
      </w:r>
      <w:r w:rsidR="0005596B" w:rsidRPr="000D6096">
        <w:rPr>
          <w:rFonts w:ascii="Arial" w:hAnsi="Arial" w:cs="Arial"/>
          <w:sz w:val="22"/>
          <w:szCs w:val="22"/>
          <w:lang w:val="en-GB"/>
        </w:rPr>
        <w:t>whether</w:t>
      </w:r>
      <w:r w:rsidR="00E60AA0" w:rsidRPr="000D6096">
        <w:rPr>
          <w:rFonts w:ascii="Arial" w:hAnsi="Arial" w:cs="Arial"/>
          <w:sz w:val="22"/>
          <w:szCs w:val="22"/>
          <w:lang w:val="en-GB"/>
        </w:rPr>
        <w:t xml:space="preserve"> </w:t>
      </w:r>
      <w:r w:rsidR="0005596B" w:rsidRPr="000D6096">
        <w:rPr>
          <w:rFonts w:ascii="Arial" w:hAnsi="Arial" w:cs="Arial"/>
          <w:sz w:val="22"/>
          <w:szCs w:val="22"/>
          <w:lang w:val="en-GB"/>
        </w:rPr>
        <w:t>these</w:t>
      </w:r>
      <w:r w:rsidR="00E60AA0" w:rsidRPr="000D6096">
        <w:rPr>
          <w:rFonts w:ascii="Arial" w:hAnsi="Arial" w:cs="Arial"/>
          <w:sz w:val="22"/>
          <w:szCs w:val="22"/>
          <w:lang w:val="en-GB"/>
        </w:rPr>
        <w:t xml:space="preserve"> framework</w:t>
      </w:r>
      <w:r w:rsidR="0005596B" w:rsidRPr="000D6096">
        <w:rPr>
          <w:rFonts w:ascii="Arial" w:hAnsi="Arial" w:cs="Arial"/>
          <w:sz w:val="22"/>
          <w:szCs w:val="22"/>
          <w:lang w:val="en-GB"/>
        </w:rPr>
        <w:t>s can be used successfully for h</w:t>
      </w:r>
      <w:r w:rsidR="00E60AA0" w:rsidRPr="000D6096">
        <w:rPr>
          <w:rFonts w:ascii="Arial" w:hAnsi="Arial" w:cs="Arial"/>
          <w:sz w:val="22"/>
          <w:szCs w:val="22"/>
          <w:lang w:val="en-GB"/>
        </w:rPr>
        <w:t xml:space="preserve">ealthcare systems based on a Social Security Scheme, as the Dutch AWBZ, </w:t>
      </w:r>
      <w:r w:rsidR="00211A37">
        <w:rPr>
          <w:rFonts w:ascii="Arial" w:hAnsi="Arial" w:cs="Arial"/>
          <w:sz w:val="22"/>
          <w:szCs w:val="22"/>
          <w:lang w:val="en-GB"/>
        </w:rPr>
        <w:t xml:space="preserve">which </w:t>
      </w:r>
      <w:r w:rsidR="00E60AA0" w:rsidRPr="000D6096">
        <w:rPr>
          <w:rFonts w:ascii="Arial" w:hAnsi="Arial" w:cs="Arial"/>
          <w:sz w:val="22"/>
          <w:szCs w:val="22"/>
          <w:lang w:val="en-GB"/>
        </w:rPr>
        <w:t xml:space="preserve">clearly </w:t>
      </w:r>
      <w:r w:rsidR="00766E35" w:rsidRPr="000D6096">
        <w:rPr>
          <w:rFonts w:ascii="Arial" w:hAnsi="Arial" w:cs="Arial"/>
          <w:sz w:val="22"/>
          <w:szCs w:val="22"/>
          <w:lang w:val="en-GB"/>
        </w:rPr>
        <w:t xml:space="preserve">has a </w:t>
      </w:r>
      <w:r w:rsidR="00E60AA0" w:rsidRPr="000D6096">
        <w:rPr>
          <w:rFonts w:ascii="Arial" w:hAnsi="Arial" w:cs="Arial"/>
          <w:sz w:val="22"/>
          <w:szCs w:val="22"/>
          <w:lang w:val="en-GB"/>
        </w:rPr>
        <w:t>different structure</w:t>
      </w:r>
      <w:r w:rsidR="0005596B" w:rsidRPr="000D6096">
        <w:rPr>
          <w:rFonts w:ascii="Arial" w:hAnsi="Arial" w:cs="Arial"/>
          <w:sz w:val="22"/>
          <w:szCs w:val="22"/>
          <w:lang w:val="en-GB"/>
        </w:rPr>
        <w:t xml:space="preserve"> and processes</w:t>
      </w:r>
      <w:r w:rsidR="00E60AA0" w:rsidRPr="000D6096">
        <w:rPr>
          <w:rFonts w:ascii="Arial" w:hAnsi="Arial" w:cs="Arial"/>
          <w:sz w:val="22"/>
          <w:szCs w:val="22"/>
          <w:lang w:val="en-GB"/>
        </w:rPr>
        <w:t xml:space="preserve">. </w:t>
      </w:r>
    </w:p>
    <w:p w:rsidR="00211A37" w:rsidRPr="000D6096" w:rsidRDefault="00211A37" w:rsidP="00B27F68">
      <w:pPr>
        <w:spacing w:line="360" w:lineRule="auto"/>
        <w:jc w:val="both"/>
        <w:rPr>
          <w:rFonts w:ascii="Arial" w:hAnsi="Arial" w:cs="Arial"/>
          <w:sz w:val="22"/>
          <w:szCs w:val="22"/>
          <w:lang w:val="en-GB"/>
        </w:rPr>
      </w:pPr>
    </w:p>
    <w:p w:rsidR="00CA2500" w:rsidRPr="000D6096" w:rsidRDefault="0005596B" w:rsidP="00B27F68">
      <w:pPr>
        <w:spacing w:line="360" w:lineRule="auto"/>
        <w:jc w:val="both"/>
        <w:rPr>
          <w:rFonts w:ascii="Arial" w:hAnsi="Arial" w:cs="Arial"/>
          <w:sz w:val="22"/>
          <w:szCs w:val="22"/>
          <w:lang w:val="en-GB"/>
        </w:rPr>
      </w:pPr>
      <w:r w:rsidRPr="000D6096">
        <w:rPr>
          <w:rFonts w:ascii="Arial" w:hAnsi="Arial" w:cs="Arial"/>
          <w:sz w:val="22"/>
          <w:szCs w:val="22"/>
          <w:lang w:val="en-GB"/>
        </w:rPr>
        <w:t xml:space="preserve">Even with the adjustments made by </w:t>
      </w:r>
      <w:r w:rsidR="00D568AD" w:rsidRPr="000D6096">
        <w:rPr>
          <w:rFonts w:ascii="Arial" w:hAnsi="Arial" w:cs="Arial"/>
          <w:sz w:val="22"/>
          <w:szCs w:val="22"/>
          <w:lang w:val="en-GB"/>
        </w:rPr>
        <w:t>Hahn (1993)</w:t>
      </w:r>
      <w:r w:rsidR="004C0D86" w:rsidRPr="000D6096">
        <w:rPr>
          <w:rFonts w:ascii="Arial" w:hAnsi="Arial" w:cs="Arial"/>
          <w:sz w:val="22"/>
          <w:szCs w:val="22"/>
          <w:lang w:val="en-GB"/>
        </w:rPr>
        <w:t xml:space="preserve"> (cited in OTA, 1994)</w:t>
      </w:r>
      <w:r w:rsidR="00D568AD" w:rsidRPr="000D6096">
        <w:rPr>
          <w:rFonts w:ascii="Arial" w:hAnsi="Arial" w:cs="Arial"/>
          <w:sz w:val="22"/>
          <w:szCs w:val="22"/>
          <w:lang w:val="en-GB"/>
        </w:rPr>
        <w:t xml:space="preserve">, </w:t>
      </w:r>
      <w:r w:rsidRPr="000D6096">
        <w:rPr>
          <w:rFonts w:ascii="Arial" w:hAnsi="Arial" w:cs="Arial"/>
          <w:sz w:val="22"/>
          <w:szCs w:val="22"/>
          <w:lang w:val="en-GB"/>
        </w:rPr>
        <w:t xml:space="preserve">in order to </w:t>
      </w:r>
      <w:r w:rsidR="006E7639" w:rsidRPr="000D6096">
        <w:rPr>
          <w:rFonts w:ascii="Arial" w:hAnsi="Arial" w:cs="Arial"/>
          <w:sz w:val="22"/>
          <w:szCs w:val="22"/>
          <w:lang w:val="en-GB"/>
        </w:rPr>
        <w:t xml:space="preserve">make </w:t>
      </w:r>
      <w:r w:rsidRPr="000D6096">
        <w:rPr>
          <w:rFonts w:ascii="Arial" w:hAnsi="Arial" w:cs="Arial"/>
          <w:sz w:val="22"/>
          <w:szCs w:val="22"/>
          <w:lang w:val="en-GB"/>
        </w:rPr>
        <w:t>the model of Thorpe (1992)</w:t>
      </w:r>
      <w:r w:rsidR="006E7639" w:rsidRPr="000D6096">
        <w:rPr>
          <w:rFonts w:ascii="Arial" w:hAnsi="Arial" w:cs="Arial"/>
          <w:sz w:val="22"/>
          <w:szCs w:val="22"/>
          <w:lang w:val="en-GB"/>
        </w:rPr>
        <w:t xml:space="preserve"> usable</w:t>
      </w:r>
      <w:r w:rsidRPr="000D6096">
        <w:rPr>
          <w:rFonts w:ascii="Arial" w:hAnsi="Arial" w:cs="Arial"/>
          <w:sz w:val="22"/>
          <w:szCs w:val="22"/>
          <w:lang w:val="en-GB"/>
        </w:rPr>
        <w:t xml:space="preserve"> for other countries</w:t>
      </w:r>
      <w:r w:rsidR="00D568AD" w:rsidRPr="000D6096">
        <w:rPr>
          <w:rFonts w:ascii="Arial" w:hAnsi="Arial" w:cs="Arial"/>
          <w:sz w:val="22"/>
          <w:szCs w:val="22"/>
          <w:lang w:val="en-GB"/>
        </w:rPr>
        <w:t>,</w:t>
      </w:r>
      <w:r w:rsidR="00B65408" w:rsidRPr="000D6096">
        <w:rPr>
          <w:rFonts w:ascii="Arial" w:hAnsi="Arial" w:cs="Arial"/>
          <w:sz w:val="22"/>
          <w:szCs w:val="22"/>
          <w:lang w:val="en-GB"/>
        </w:rPr>
        <w:t xml:space="preserve"> by adding the function oversight, the basic functions which are incorporated in the model </w:t>
      </w:r>
      <w:r w:rsidR="005B3356" w:rsidRPr="000D6096">
        <w:rPr>
          <w:rFonts w:ascii="Arial" w:hAnsi="Arial" w:cs="Arial"/>
          <w:sz w:val="22"/>
          <w:szCs w:val="22"/>
          <w:lang w:val="en-GB"/>
        </w:rPr>
        <w:t xml:space="preserve">still show </w:t>
      </w:r>
      <w:r w:rsidR="00B65408" w:rsidRPr="000D6096">
        <w:rPr>
          <w:rFonts w:ascii="Arial" w:hAnsi="Arial" w:cs="Arial"/>
          <w:sz w:val="22"/>
          <w:szCs w:val="22"/>
          <w:lang w:val="en-GB"/>
        </w:rPr>
        <w:t xml:space="preserve">large </w:t>
      </w:r>
      <w:r w:rsidR="005B3356" w:rsidRPr="000D6096">
        <w:rPr>
          <w:rFonts w:ascii="Arial" w:hAnsi="Arial" w:cs="Arial"/>
          <w:sz w:val="22"/>
          <w:szCs w:val="22"/>
          <w:lang w:val="en-GB"/>
        </w:rPr>
        <w:t>anomalies</w:t>
      </w:r>
      <w:r w:rsidR="00B65408" w:rsidRPr="00C51D78">
        <w:rPr>
          <w:rFonts w:ascii="Arial" w:hAnsi="Arial" w:cs="Arial"/>
          <w:sz w:val="22"/>
          <w:szCs w:val="22"/>
          <w:lang w:val="en-GB"/>
        </w:rPr>
        <w:t xml:space="preserve"> from the </w:t>
      </w:r>
      <w:r w:rsidR="00211A37">
        <w:rPr>
          <w:rFonts w:ascii="Arial" w:hAnsi="Arial" w:cs="Arial"/>
          <w:sz w:val="22"/>
          <w:szCs w:val="22"/>
          <w:lang w:val="en-GB"/>
        </w:rPr>
        <w:t>structure</w:t>
      </w:r>
      <w:r w:rsidR="00B65408" w:rsidRPr="00C51D78">
        <w:rPr>
          <w:rFonts w:ascii="Arial" w:hAnsi="Arial" w:cs="Arial"/>
          <w:sz w:val="22"/>
          <w:szCs w:val="22"/>
          <w:lang w:val="en-GB"/>
        </w:rPr>
        <w:t xml:space="preserve"> of a </w:t>
      </w:r>
      <w:r w:rsidR="006E7639" w:rsidRPr="00C51D78">
        <w:rPr>
          <w:rFonts w:ascii="Arial" w:hAnsi="Arial" w:cs="Arial"/>
          <w:sz w:val="22"/>
          <w:szCs w:val="22"/>
          <w:lang w:val="en-GB"/>
        </w:rPr>
        <w:t>Social Security Scheme</w:t>
      </w:r>
      <w:r w:rsidR="002338D9" w:rsidRPr="00C51D78">
        <w:rPr>
          <w:rStyle w:val="FootnoteReference"/>
          <w:rFonts w:ascii="Arial" w:hAnsi="Arial" w:cs="Arial"/>
          <w:sz w:val="22"/>
          <w:szCs w:val="22"/>
          <w:lang w:val="en-GB"/>
        </w:rPr>
        <w:footnoteReference w:id="42"/>
      </w:r>
      <w:r w:rsidR="006E7639" w:rsidRPr="00C51D78">
        <w:rPr>
          <w:rFonts w:ascii="Arial" w:hAnsi="Arial" w:cs="Arial"/>
          <w:sz w:val="22"/>
          <w:szCs w:val="22"/>
          <w:lang w:val="en-GB"/>
        </w:rPr>
        <w:t>. This</w:t>
      </w:r>
      <w:r w:rsidR="00B65408" w:rsidRPr="00C51D78">
        <w:rPr>
          <w:rFonts w:ascii="Arial" w:hAnsi="Arial" w:cs="Arial"/>
          <w:sz w:val="22"/>
          <w:szCs w:val="22"/>
          <w:lang w:val="en-GB"/>
        </w:rPr>
        <w:t xml:space="preserve"> would seriously complicate the measurement of administrative costs </w:t>
      </w:r>
      <w:r w:rsidR="002338D9" w:rsidRPr="00C51D78">
        <w:rPr>
          <w:rFonts w:ascii="Arial" w:hAnsi="Arial" w:cs="Arial"/>
          <w:sz w:val="22"/>
          <w:szCs w:val="22"/>
          <w:lang w:val="en-GB"/>
        </w:rPr>
        <w:t xml:space="preserve">by adding a large number of assumptions, </w:t>
      </w:r>
      <w:r w:rsidR="00B65408" w:rsidRPr="00C51D78">
        <w:rPr>
          <w:rFonts w:ascii="Arial" w:hAnsi="Arial" w:cs="Arial"/>
          <w:sz w:val="22"/>
          <w:szCs w:val="22"/>
          <w:lang w:val="en-GB"/>
        </w:rPr>
        <w:t xml:space="preserve">while at the same time making </w:t>
      </w:r>
      <w:r w:rsidR="00B65408" w:rsidRPr="000D6096">
        <w:rPr>
          <w:rFonts w:ascii="Arial" w:hAnsi="Arial" w:cs="Arial"/>
          <w:sz w:val="22"/>
          <w:szCs w:val="22"/>
          <w:lang w:val="en-GB"/>
        </w:rPr>
        <w:t xml:space="preserve">the conclusion of this measurement less usable. </w:t>
      </w:r>
      <w:r w:rsidR="005B3356" w:rsidRPr="000D6096">
        <w:rPr>
          <w:rFonts w:ascii="Arial" w:hAnsi="Arial" w:cs="Arial"/>
          <w:sz w:val="22"/>
          <w:szCs w:val="22"/>
          <w:lang w:val="en-GB"/>
        </w:rPr>
        <w:t xml:space="preserve">This risk has been clearly analysed by Danzon </w:t>
      </w:r>
      <w:r w:rsidR="002338D9" w:rsidRPr="000D6096">
        <w:rPr>
          <w:rFonts w:ascii="Arial" w:hAnsi="Arial" w:cs="Arial"/>
          <w:sz w:val="22"/>
          <w:szCs w:val="22"/>
          <w:lang w:val="en-GB"/>
        </w:rPr>
        <w:t xml:space="preserve">in his study of </w:t>
      </w:r>
      <w:r w:rsidR="005B3356" w:rsidRPr="000D6096">
        <w:rPr>
          <w:rFonts w:ascii="Arial" w:hAnsi="Arial" w:cs="Arial"/>
          <w:sz w:val="22"/>
          <w:szCs w:val="22"/>
          <w:lang w:val="en-GB"/>
        </w:rPr>
        <w:t>1992. Due to the fact that the functions in the framework of Woolhandler &amp; Himmelstein (1991) were not aligned with the processes of the Canadian healthcare system</w:t>
      </w:r>
      <w:r w:rsidR="00211A37">
        <w:rPr>
          <w:rFonts w:ascii="Arial" w:hAnsi="Arial" w:cs="Arial"/>
          <w:sz w:val="22"/>
          <w:szCs w:val="22"/>
          <w:lang w:val="en-GB"/>
        </w:rPr>
        <w:t>,</w:t>
      </w:r>
      <w:r w:rsidR="005B3356" w:rsidRPr="000D6096">
        <w:rPr>
          <w:rFonts w:ascii="Arial" w:hAnsi="Arial" w:cs="Arial"/>
          <w:sz w:val="22"/>
          <w:szCs w:val="22"/>
          <w:lang w:val="en-GB"/>
        </w:rPr>
        <w:t xml:space="preserve"> the measure showed a number of </w:t>
      </w:r>
      <w:r w:rsidR="00211A37">
        <w:rPr>
          <w:rFonts w:ascii="Arial" w:hAnsi="Arial" w:cs="Arial"/>
          <w:sz w:val="22"/>
          <w:szCs w:val="22"/>
          <w:lang w:val="en-GB"/>
        </w:rPr>
        <w:t xml:space="preserve">anomalies </w:t>
      </w:r>
      <w:r w:rsidR="00DE1E85" w:rsidRPr="000D6096">
        <w:rPr>
          <w:rFonts w:ascii="Arial" w:hAnsi="Arial" w:cs="Arial"/>
          <w:sz w:val="22"/>
          <w:szCs w:val="22"/>
          <w:lang w:val="en-GB"/>
        </w:rPr>
        <w:t>which were named hidden costs by Danzon (1992).</w:t>
      </w:r>
      <w:r w:rsidR="002338D9" w:rsidRPr="000D6096">
        <w:rPr>
          <w:rFonts w:ascii="Arial" w:hAnsi="Arial" w:cs="Arial"/>
          <w:sz w:val="22"/>
          <w:szCs w:val="22"/>
          <w:lang w:val="en-GB"/>
        </w:rPr>
        <w:t xml:space="preserve"> The remarks made by Danzon have been supported by a number of other studies </w:t>
      </w:r>
      <w:r w:rsidR="00211A37">
        <w:rPr>
          <w:rFonts w:ascii="Arial" w:hAnsi="Arial" w:cs="Arial"/>
          <w:sz w:val="22"/>
          <w:szCs w:val="22"/>
          <w:lang w:val="en-GB"/>
        </w:rPr>
        <w:t xml:space="preserve">regarding </w:t>
      </w:r>
      <w:r w:rsidR="002338D9" w:rsidRPr="000D6096">
        <w:rPr>
          <w:rFonts w:ascii="Arial" w:hAnsi="Arial" w:cs="Arial"/>
          <w:sz w:val="22"/>
          <w:szCs w:val="22"/>
          <w:lang w:val="en-GB"/>
        </w:rPr>
        <w:t>the results of Woolhandler &amp; Himmelstein.</w:t>
      </w:r>
      <w:r w:rsidR="00F365AB" w:rsidRPr="000D6096">
        <w:rPr>
          <w:rFonts w:ascii="Arial" w:hAnsi="Arial" w:cs="Arial"/>
          <w:sz w:val="22"/>
          <w:szCs w:val="22"/>
          <w:lang w:val="en-GB"/>
        </w:rPr>
        <w:t xml:space="preserve"> </w:t>
      </w:r>
    </w:p>
    <w:p w:rsidR="00CA2500" w:rsidRPr="000D6096" w:rsidRDefault="00CA2500" w:rsidP="00B27F68">
      <w:pPr>
        <w:spacing w:line="360" w:lineRule="auto"/>
        <w:jc w:val="both"/>
        <w:rPr>
          <w:rFonts w:ascii="Arial" w:hAnsi="Arial" w:cs="Arial"/>
          <w:sz w:val="22"/>
          <w:szCs w:val="22"/>
          <w:lang w:val="en-GB"/>
        </w:rPr>
      </w:pPr>
    </w:p>
    <w:p w:rsidR="00CA2500" w:rsidRPr="000D6096" w:rsidRDefault="00F365AB" w:rsidP="00B27F68">
      <w:pPr>
        <w:spacing w:line="360" w:lineRule="auto"/>
        <w:jc w:val="both"/>
        <w:rPr>
          <w:rFonts w:ascii="Arial" w:hAnsi="Arial" w:cs="Arial"/>
          <w:sz w:val="22"/>
          <w:szCs w:val="22"/>
          <w:lang w:val="en-GB"/>
        </w:rPr>
      </w:pPr>
      <w:r w:rsidRPr="000D6096">
        <w:rPr>
          <w:rFonts w:ascii="Arial" w:hAnsi="Arial" w:cs="Arial"/>
          <w:sz w:val="22"/>
          <w:szCs w:val="22"/>
          <w:lang w:val="en-GB"/>
        </w:rPr>
        <w:t>The model of Woolhandler &amp; Himmelstein (1991) offer</w:t>
      </w:r>
      <w:r w:rsidR="00CA2500" w:rsidRPr="000D6096">
        <w:rPr>
          <w:rFonts w:ascii="Arial" w:hAnsi="Arial" w:cs="Arial"/>
          <w:sz w:val="22"/>
          <w:szCs w:val="22"/>
          <w:lang w:val="en-GB"/>
        </w:rPr>
        <w:t>s</w:t>
      </w:r>
      <w:r w:rsidRPr="000D6096">
        <w:rPr>
          <w:rFonts w:ascii="Arial" w:hAnsi="Arial" w:cs="Arial"/>
          <w:sz w:val="22"/>
          <w:szCs w:val="22"/>
          <w:lang w:val="en-GB"/>
        </w:rPr>
        <w:t xml:space="preserve"> a distinction between direct and indirect costs as the </w:t>
      </w:r>
      <w:r w:rsidR="00CA2500" w:rsidRPr="000D6096">
        <w:rPr>
          <w:rFonts w:ascii="Arial" w:hAnsi="Arial" w:cs="Arial"/>
          <w:sz w:val="22"/>
          <w:szCs w:val="22"/>
          <w:lang w:val="en-GB"/>
        </w:rPr>
        <w:t>administrative</w:t>
      </w:r>
      <w:r w:rsidRPr="000D6096">
        <w:rPr>
          <w:rFonts w:ascii="Arial" w:hAnsi="Arial" w:cs="Arial"/>
          <w:sz w:val="22"/>
          <w:szCs w:val="22"/>
          <w:lang w:val="en-GB"/>
        </w:rPr>
        <w:t xml:space="preserve"> costs are categorized in </w:t>
      </w:r>
      <w:r w:rsidR="00CA2500" w:rsidRPr="000D6096">
        <w:rPr>
          <w:rFonts w:ascii="Arial" w:hAnsi="Arial" w:cs="Arial"/>
          <w:sz w:val="22"/>
          <w:szCs w:val="22"/>
          <w:lang w:val="en-GB"/>
        </w:rPr>
        <w:t>administrative costs, mixed costs and costs of healthcare. Due to the difficulties of this model in detecting hidden costs, as it is based on Private Insurance Schemes it is less applicable for Social Security Schemes as the Dutch AWBZ.</w:t>
      </w:r>
    </w:p>
    <w:p w:rsidR="00E60AA0" w:rsidRPr="000D6096" w:rsidRDefault="00CA2500" w:rsidP="00B27F68">
      <w:pPr>
        <w:spacing w:line="360" w:lineRule="auto"/>
        <w:jc w:val="both"/>
        <w:rPr>
          <w:rFonts w:ascii="Arial" w:hAnsi="Arial" w:cs="Arial"/>
          <w:sz w:val="22"/>
          <w:szCs w:val="22"/>
          <w:lang w:val="en-GB"/>
        </w:rPr>
      </w:pPr>
      <w:r w:rsidRPr="000D6096">
        <w:rPr>
          <w:rFonts w:ascii="Arial" w:hAnsi="Arial" w:cs="Arial"/>
          <w:sz w:val="22"/>
          <w:szCs w:val="22"/>
          <w:lang w:val="en-GB"/>
        </w:rPr>
        <w:t xml:space="preserve"> </w:t>
      </w:r>
    </w:p>
    <w:p w:rsidR="00211A37" w:rsidRDefault="00B27F68" w:rsidP="00B27F68">
      <w:pPr>
        <w:spacing w:line="360" w:lineRule="auto"/>
        <w:jc w:val="both"/>
        <w:rPr>
          <w:rFonts w:ascii="Arial" w:hAnsi="Arial" w:cs="Arial"/>
          <w:sz w:val="22"/>
          <w:szCs w:val="22"/>
          <w:lang w:val="en-GB"/>
        </w:rPr>
      </w:pPr>
      <w:r w:rsidRPr="000D6096">
        <w:rPr>
          <w:rFonts w:ascii="Arial" w:hAnsi="Arial" w:cs="Arial"/>
          <w:sz w:val="22"/>
          <w:szCs w:val="22"/>
          <w:lang w:val="en-GB"/>
        </w:rPr>
        <w:lastRenderedPageBreak/>
        <w:t xml:space="preserve">The framework used by the OECD (System of Health Accounts) provides an overall framework to cover the costs of the entire healthcare system, but does not </w:t>
      </w:r>
      <w:r w:rsidR="0005596B" w:rsidRPr="000D6096">
        <w:rPr>
          <w:rFonts w:ascii="Arial" w:hAnsi="Arial" w:cs="Arial"/>
          <w:sz w:val="22"/>
          <w:szCs w:val="22"/>
          <w:lang w:val="en-GB"/>
        </w:rPr>
        <w:t>differentiate</w:t>
      </w:r>
      <w:r w:rsidRPr="000D6096">
        <w:rPr>
          <w:rFonts w:ascii="Arial" w:hAnsi="Arial" w:cs="Arial"/>
          <w:sz w:val="22"/>
          <w:szCs w:val="22"/>
          <w:lang w:val="en-GB"/>
        </w:rPr>
        <w:t xml:space="preserve"> the cost of healthcare organizations </w:t>
      </w:r>
      <w:r w:rsidR="00211A37">
        <w:rPr>
          <w:rFonts w:ascii="Arial" w:hAnsi="Arial" w:cs="Arial"/>
          <w:sz w:val="22"/>
          <w:szCs w:val="22"/>
          <w:lang w:val="en-GB"/>
        </w:rPr>
        <w:t>in</w:t>
      </w:r>
      <w:r w:rsidRPr="000D6096">
        <w:rPr>
          <w:rFonts w:ascii="Arial" w:hAnsi="Arial" w:cs="Arial"/>
          <w:sz w:val="22"/>
          <w:szCs w:val="22"/>
          <w:lang w:val="en-GB"/>
        </w:rPr>
        <w:t xml:space="preserve"> the cost of primary care and overhead </w:t>
      </w:r>
      <w:r w:rsidR="00211A37">
        <w:rPr>
          <w:rFonts w:ascii="Arial" w:hAnsi="Arial" w:cs="Arial"/>
          <w:sz w:val="22"/>
          <w:szCs w:val="22"/>
          <w:lang w:val="en-GB"/>
        </w:rPr>
        <w:t>costs</w:t>
      </w:r>
      <w:r w:rsidRPr="000D6096">
        <w:rPr>
          <w:rFonts w:ascii="Arial" w:hAnsi="Arial" w:cs="Arial"/>
          <w:sz w:val="22"/>
          <w:szCs w:val="22"/>
          <w:lang w:val="en-GB"/>
        </w:rPr>
        <w:t>.</w:t>
      </w:r>
      <w:r w:rsidR="002338D9" w:rsidRPr="000D6096">
        <w:rPr>
          <w:rFonts w:ascii="Arial" w:hAnsi="Arial" w:cs="Arial"/>
          <w:sz w:val="22"/>
          <w:szCs w:val="22"/>
          <w:lang w:val="en-GB"/>
        </w:rPr>
        <w:t xml:space="preserve"> This is consistent with the definition of administrative costs which is used by the OECD. </w:t>
      </w:r>
    </w:p>
    <w:p w:rsidR="00902293" w:rsidRPr="000D6096" w:rsidRDefault="00B328FE" w:rsidP="00B27F68">
      <w:pPr>
        <w:spacing w:line="360" w:lineRule="auto"/>
        <w:jc w:val="both"/>
        <w:rPr>
          <w:rFonts w:ascii="Arial" w:hAnsi="Arial" w:cs="Arial"/>
          <w:sz w:val="22"/>
          <w:szCs w:val="22"/>
          <w:lang w:val="en-GB"/>
        </w:rPr>
      </w:pPr>
      <w:r w:rsidRPr="000D6096">
        <w:rPr>
          <w:rFonts w:ascii="Arial" w:hAnsi="Arial" w:cs="Arial"/>
          <w:sz w:val="22"/>
          <w:szCs w:val="22"/>
          <w:lang w:val="en-GB"/>
        </w:rPr>
        <w:t xml:space="preserve">It seems illogical from </w:t>
      </w:r>
      <w:r w:rsidR="001D2BFA" w:rsidRPr="000D6096">
        <w:rPr>
          <w:rFonts w:ascii="Arial" w:hAnsi="Arial" w:cs="Arial"/>
          <w:sz w:val="22"/>
          <w:szCs w:val="22"/>
          <w:lang w:val="en-GB"/>
        </w:rPr>
        <w:t>a</w:t>
      </w:r>
      <w:r w:rsidRPr="000D6096">
        <w:rPr>
          <w:rFonts w:ascii="Arial" w:hAnsi="Arial" w:cs="Arial"/>
          <w:sz w:val="22"/>
          <w:szCs w:val="22"/>
          <w:lang w:val="en-GB"/>
        </w:rPr>
        <w:t xml:space="preserve"> management accounting point of view </w:t>
      </w:r>
      <w:r w:rsidR="00412C3F" w:rsidRPr="000D6096">
        <w:rPr>
          <w:rFonts w:ascii="Arial" w:hAnsi="Arial" w:cs="Arial"/>
          <w:sz w:val="22"/>
          <w:szCs w:val="22"/>
          <w:lang w:val="en-GB"/>
        </w:rPr>
        <w:t xml:space="preserve">that administrative costs </w:t>
      </w:r>
      <w:r w:rsidRPr="000D6096">
        <w:rPr>
          <w:rFonts w:ascii="Arial" w:hAnsi="Arial" w:cs="Arial"/>
          <w:sz w:val="22"/>
          <w:szCs w:val="22"/>
          <w:lang w:val="en-GB"/>
        </w:rPr>
        <w:t>could only originate with the regulatory organizations and not within healthcare</w:t>
      </w:r>
      <w:r w:rsidRPr="00C51D78">
        <w:rPr>
          <w:rFonts w:ascii="Arial" w:hAnsi="Arial" w:cs="Arial"/>
          <w:sz w:val="22"/>
          <w:szCs w:val="22"/>
          <w:lang w:val="en-GB"/>
        </w:rPr>
        <w:t xml:space="preserve"> organizations. </w:t>
      </w:r>
      <w:r w:rsidR="00B27F68" w:rsidRPr="00C51D78">
        <w:rPr>
          <w:rFonts w:ascii="Arial" w:hAnsi="Arial" w:cs="Arial"/>
          <w:sz w:val="22"/>
          <w:szCs w:val="22"/>
          <w:lang w:val="en-GB"/>
        </w:rPr>
        <w:t>The SCM does offer a distinction between administrative cost</w:t>
      </w:r>
      <w:r w:rsidR="00755C31">
        <w:rPr>
          <w:rFonts w:ascii="Arial" w:hAnsi="Arial" w:cs="Arial"/>
          <w:sz w:val="22"/>
          <w:szCs w:val="22"/>
          <w:lang w:val="en-GB"/>
        </w:rPr>
        <w:t>s</w:t>
      </w:r>
      <w:r w:rsidR="00B27F68" w:rsidRPr="00C51D78">
        <w:rPr>
          <w:rFonts w:ascii="Arial" w:hAnsi="Arial" w:cs="Arial"/>
          <w:sz w:val="22"/>
          <w:szCs w:val="22"/>
          <w:lang w:val="en-GB"/>
        </w:rPr>
        <w:t xml:space="preserve"> and other costs, but is based on a narrow definition of administrative costs, which was not adopted, based on the literature review </w:t>
      </w:r>
      <w:r w:rsidR="00755C31">
        <w:rPr>
          <w:rFonts w:ascii="Arial" w:hAnsi="Arial" w:cs="Arial"/>
          <w:sz w:val="22"/>
          <w:szCs w:val="22"/>
          <w:lang w:val="en-GB"/>
        </w:rPr>
        <w:t>in</w:t>
      </w:r>
      <w:r w:rsidR="00B27F68" w:rsidRPr="00C51D78">
        <w:rPr>
          <w:rFonts w:ascii="Arial" w:hAnsi="Arial" w:cs="Arial"/>
          <w:sz w:val="22"/>
          <w:szCs w:val="22"/>
          <w:lang w:val="en-GB"/>
        </w:rPr>
        <w:t xml:space="preserve"> </w:t>
      </w:r>
      <w:r w:rsidR="00B27F68" w:rsidRPr="000D6096">
        <w:rPr>
          <w:rFonts w:ascii="Arial" w:hAnsi="Arial" w:cs="Arial"/>
          <w:sz w:val="22"/>
          <w:szCs w:val="22"/>
          <w:lang w:val="en-GB"/>
        </w:rPr>
        <w:t xml:space="preserve">chapter 3. </w:t>
      </w:r>
    </w:p>
    <w:p w:rsidR="00163C4C" w:rsidRPr="000D6096" w:rsidRDefault="00163C4C" w:rsidP="00B27F68">
      <w:pPr>
        <w:spacing w:line="360" w:lineRule="auto"/>
        <w:jc w:val="both"/>
        <w:rPr>
          <w:rFonts w:ascii="Arial" w:hAnsi="Arial" w:cs="Arial"/>
          <w:sz w:val="22"/>
          <w:szCs w:val="22"/>
          <w:lang w:val="en-GB"/>
        </w:rPr>
      </w:pPr>
    </w:p>
    <w:p w:rsidR="00A87091" w:rsidRPr="000D6096" w:rsidRDefault="00B27F68" w:rsidP="00B27F68">
      <w:pPr>
        <w:spacing w:line="360" w:lineRule="auto"/>
        <w:jc w:val="both"/>
        <w:rPr>
          <w:rFonts w:ascii="Arial" w:hAnsi="Arial" w:cs="Arial"/>
          <w:sz w:val="22"/>
          <w:szCs w:val="22"/>
          <w:lang w:val="en-GB"/>
        </w:rPr>
      </w:pPr>
      <w:r w:rsidRPr="000D6096">
        <w:rPr>
          <w:rFonts w:ascii="Arial" w:hAnsi="Arial" w:cs="Arial"/>
          <w:sz w:val="22"/>
          <w:szCs w:val="22"/>
          <w:lang w:val="en-GB"/>
        </w:rPr>
        <w:t xml:space="preserve">The </w:t>
      </w:r>
      <w:r w:rsidR="00A87091" w:rsidRPr="000D6096">
        <w:rPr>
          <w:rFonts w:ascii="Arial" w:hAnsi="Arial" w:cs="Arial"/>
          <w:sz w:val="22"/>
          <w:szCs w:val="22"/>
          <w:lang w:val="en-GB"/>
        </w:rPr>
        <w:t xml:space="preserve">model used by Plexus and BKB in the </w:t>
      </w:r>
      <w:r w:rsidRPr="000D6096">
        <w:rPr>
          <w:rFonts w:ascii="Arial" w:hAnsi="Arial" w:cs="Arial"/>
          <w:sz w:val="22"/>
          <w:szCs w:val="22"/>
          <w:lang w:val="en-GB"/>
        </w:rPr>
        <w:t>2010 study "more time for patients" is well suited for the definition of administrative costs, as chosen in chapter 3</w:t>
      </w:r>
      <w:r w:rsidR="002338D9" w:rsidRPr="000D6096">
        <w:rPr>
          <w:rFonts w:ascii="Arial" w:hAnsi="Arial" w:cs="Arial"/>
          <w:sz w:val="22"/>
          <w:szCs w:val="22"/>
          <w:lang w:val="en-GB"/>
        </w:rPr>
        <w:t>, were a distinction of administrative costs on the basis of direct and indirect costs is made</w:t>
      </w:r>
      <w:r w:rsidRPr="000D6096">
        <w:rPr>
          <w:rFonts w:ascii="Arial" w:hAnsi="Arial" w:cs="Arial"/>
          <w:sz w:val="22"/>
          <w:szCs w:val="22"/>
          <w:lang w:val="en-GB"/>
        </w:rPr>
        <w:t xml:space="preserve">. </w:t>
      </w:r>
      <w:r w:rsidR="00A87091" w:rsidRPr="000D6096">
        <w:rPr>
          <w:rFonts w:ascii="Arial" w:hAnsi="Arial" w:cs="Arial"/>
          <w:sz w:val="22"/>
          <w:szCs w:val="22"/>
          <w:lang w:val="en-GB"/>
        </w:rPr>
        <w:t xml:space="preserve">This distinction can be seen in the different components of administrative costs which is the base of this model. </w:t>
      </w:r>
      <w:r w:rsidR="00DE6C61" w:rsidRPr="000D6096">
        <w:rPr>
          <w:rFonts w:ascii="Arial" w:hAnsi="Arial" w:cs="Arial"/>
          <w:sz w:val="22"/>
          <w:szCs w:val="22"/>
          <w:lang w:val="en-GB"/>
        </w:rPr>
        <w:t xml:space="preserve">These components can be measured separately and used to analyse the administrative costs of these components in conjunction with each other. </w:t>
      </w:r>
      <w:r w:rsidR="00F30C39" w:rsidRPr="000D6096">
        <w:rPr>
          <w:rFonts w:ascii="Arial" w:hAnsi="Arial" w:cs="Arial"/>
          <w:sz w:val="22"/>
          <w:szCs w:val="22"/>
          <w:lang w:val="en-GB"/>
        </w:rPr>
        <w:t xml:space="preserve">This is an advantage for the measurement of the effects of the modernization of the AWBZ as it is not fully clear where these effects, within a healthcare organization, will be visible. </w:t>
      </w:r>
    </w:p>
    <w:p w:rsidR="00A87091" w:rsidRPr="00C51D78" w:rsidRDefault="00F30C39" w:rsidP="00B27F68">
      <w:pPr>
        <w:spacing w:line="360" w:lineRule="auto"/>
        <w:jc w:val="both"/>
        <w:rPr>
          <w:rFonts w:ascii="Arial" w:hAnsi="Arial" w:cs="Arial"/>
          <w:sz w:val="22"/>
          <w:szCs w:val="22"/>
          <w:lang w:val="en-GB"/>
        </w:rPr>
      </w:pPr>
      <w:r w:rsidRPr="000D6096">
        <w:rPr>
          <w:rFonts w:ascii="Arial" w:hAnsi="Arial" w:cs="Arial"/>
          <w:sz w:val="22"/>
          <w:szCs w:val="22"/>
          <w:lang w:val="en-GB"/>
        </w:rPr>
        <w:t xml:space="preserve">The Plexus and BKB model is based on the </w:t>
      </w:r>
      <w:r w:rsidR="00211A37">
        <w:rPr>
          <w:rFonts w:ascii="Arial" w:hAnsi="Arial" w:cs="Arial"/>
          <w:sz w:val="22"/>
          <w:szCs w:val="22"/>
          <w:lang w:val="en-GB"/>
        </w:rPr>
        <w:t>Dutch</w:t>
      </w:r>
      <w:r w:rsidR="001D2BFA" w:rsidRPr="000D6096">
        <w:rPr>
          <w:rFonts w:ascii="Arial" w:hAnsi="Arial" w:cs="Arial"/>
          <w:sz w:val="22"/>
          <w:szCs w:val="22"/>
          <w:lang w:val="en-GB"/>
        </w:rPr>
        <w:t xml:space="preserve"> Social</w:t>
      </w:r>
      <w:r w:rsidRPr="000D6096">
        <w:rPr>
          <w:rFonts w:ascii="Arial" w:hAnsi="Arial" w:cs="Arial"/>
          <w:sz w:val="22"/>
          <w:szCs w:val="22"/>
          <w:lang w:val="en-GB"/>
        </w:rPr>
        <w:t xml:space="preserve"> Security Scheme. This can be an advantage when trying to identify and measure hidden costs, as addressed by Danzon (1992). This model is most suited to perform the measurement of administrative costs in the Dutch AWBZ sector.</w:t>
      </w:r>
      <w:r w:rsidRPr="00C51D78">
        <w:rPr>
          <w:rFonts w:ascii="Arial" w:hAnsi="Arial" w:cs="Arial"/>
          <w:sz w:val="22"/>
          <w:szCs w:val="22"/>
          <w:lang w:val="en-GB"/>
        </w:rPr>
        <w:t xml:space="preserve"> </w:t>
      </w:r>
    </w:p>
    <w:p w:rsidR="00E60AA0" w:rsidRPr="00C51D78" w:rsidRDefault="00E60AA0" w:rsidP="00E60AA0">
      <w:pPr>
        <w:rPr>
          <w:rFonts w:ascii="Arial" w:hAnsi="Arial" w:cs="Arial"/>
          <w:lang w:val="en-GB"/>
        </w:rPr>
      </w:pPr>
    </w:p>
    <w:p w:rsidR="007C13EF" w:rsidRPr="00C51D78" w:rsidRDefault="00F35982" w:rsidP="00697ACD">
      <w:pPr>
        <w:pStyle w:val="Heading3"/>
        <w:spacing w:line="360" w:lineRule="auto"/>
        <w:jc w:val="both"/>
        <w:rPr>
          <w:b w:val="0"/>
          <w:bCs w:val="0"/>
          <w:kern w:val="32"/>
          <w:sz w:val="22"/>
          <w:u w:val="single"/>
          <w:lang w:val="en-GB"/>
        </w:rPr>
      </w:pPr>
      <w:r w:rsidRPr="00C51D78">
        <w:rPr>
          <w:kern w:val="32"/>
          <w:lang w:val="en-GB"/>
        </w:rPr>
        <w:br w:type="page"/>
      </w:r>
      <w:bookmarkStart w:id="96" w:name="_Toc332190512"/>
      <w:r w:rsidR="007C13EF" w:rsidRPr="00C51D78">
        <w:rPr>
          <w:b w:val="0"/>
          <w:bCs w:val="0"/>
          <w:kern w:val="32"/>
          <w:sz w:val="22"/>
          <w:u w:val="single"/>
          <w:lang w:val="en-GB"/>
        </w:rPr>
        <w:lastRenderedPageBreak/>
        <w:t>Conclusion chapter 4</w:t>
      </w:r>
      <w:bookmarkEnd w:id="96"/>
    </w:p>
    <w:p w:rsidR="00B71FED" w:rsidRPr="000D6096" w:rsidRDefault="004F56C1" w:rsidP="008C3737">
      <w:pPr>
        <w:spacing w:line="360" w:lineRule="auto"/>
        <w:jc w:val="both"/>
        <w:rPr>
          <w:rFonts w:ascii="Arial" w:hAnsi="Arial" w:cs="Arial"/>
          <w:sz w:val="22"/>
          <w:szCs w:val="22"/>
          <w:lang w:val="en-GB"/>
        </w:rPr>
      </w:pPr>
      <w:r w:rsidRPr="00C51D78">
        <w:rPr>
          <w:rFonts w:ascii="Arial" w:hAnsi="Arial" w:cs="Arial"/>
          <w:sz w:val="22"/>
          <w:szCs w:val="22"/>
          <w:lang w:val="en-GB"/>
        </w:rPr>
        <w:t xml:space="preserve">In </w:t>
      </w:r>
      <w:r w:rsidR="00764CB3" w:rsidRPr="00C51D78">
        <w:rPr>
          <w:rFonts w:ascii="Arial" w:hAnsi="Arial" w:cs="Arial"/>
          <w:sz w:val="22"/>
          <w:szCs w:val="22"/>
          <w:lang w:val="en-GB"/>
        </w:rPr>
        <w:t xml:space="preserve">the first paragraph of </w:t>
      </w:r>
      <w:r w:rsidR="005C06D1" w:rsidRPr="00C51D78">
        <w:rPr>
          <w:rFonts w:ascii="Arial" w:hAnsi="Arial" w:cs="Arial"/>
          <w:sz w:val="22"/>
          <w:szCs w:val="22"/>
          <w:lang w:val="en-GB"/>
        </w:rPr>
        <w:t>this chapter a number of</w:t>
      </w:r>
      <w:r w:rsidR="00660BA4" w:rsidRPr="00C51D78">
        <w:rPr>
          <w:rFonts w:ascii="Arial" w:hAnsi="Arial" w:cs="Arial"/>
          <w:sz w:val="22"/>
          <w:szCs w:val="22"/>
          <w:lang w:val="en-GB"/>
        </w:rPr>
        <w:t xml:space="preserve"> relevant</w:t>
      </w:r>
      <w:r w:rsidR="005C06D1" w:rsidRPr="00C51D78">
        <w:rPr>
          <w:rFonts w:ascii="Arial" w:hAnsi="Arial" w:cs="Arial"/>
          <w:sz w:val="22"/>
          <w:szCs w:val="22"/>
          <w:lang w:val="en-GB"/>
        </w:rPr>
        <w:t xml:space="preserve"> studies </w:t>
      </w:r>
      <w:r w:rsidR="001E325A" w:rsidRPr="00C51D78">
        <w:rPr>
          <w:rFonts w:ascii="Arial" w:hAnsi="Arial" w:cs="Arial"/>
          <w:sz w:val="22"/>
          <w:szCs w:val="22"/>
          <w:lang w:val="en-GB"/>
        </w:rPr>
        <w:t>is</w:t>
      </w:r>
      <w:r w:rsidR="005C06D1" w:rsidRPr="00C51D78">
        <w:rPr>
          <w:rFonts w:ascii="Arial" w:hAnsi="Arial" w:cs="Arial"/>
          <w:sz w:val="22"/>
          <w:szCs w:val="22"/>
          <w:lang w:val="en-GB"/>
        </w:rPr>
        <w:t xml:space="preserve"> described in the field of</w:t>
      </w:r>
      <w:r w:rsidR="001B6420" w:rsidRPr="00C51D78">
        <w:rPr>
          <w:rFonts w:ascii="Arial" w:hAnsi="Arial" w:cs="Arial"/>
          <w:sz w:val="22"/>
          <w:szCs w:val="22"/>
          <w:lang w:val="en-GB"/>
        </w:rPr>
        <w:t xml:space="preserve"> measuring </w:t>
      </w:r>
      <w:r w:rsidR="005C06D1" w:rsidRPr="000D6096">
        <w:rPr>
          <w:rFonts w:ascii="Arial" w:hAnsi="Arial" w:cs="Arial"/>
          <w:sz w:val="22"/>
          <w:szCs w:val="22"/>
          <w:lang w:val="en-GB"/>
        </w:rPr>
        <w:t xml:space="preserve">administrative costs in healthcare. </w:t>
      </w:r>
      <w:r w:rsidR="001B6420" w:rsidRPr="000D6096">
        <w:rPr>
          <w:rFonts w:ascii="Arial" w:hAnsi="Arial" w:cs="Arial"/>
          <w:sz w:val="22"/>
          <w:szCs w:val="22"/>
          <w:lang w:val="en-GB"/>
        </w:rPr>
        <w:t xml:space="preserve">These studies are primarily based upon the </w:t>
      </w:r>
      <w:r w:rsidR="00764CB3" w:rsidRPr="000D6096">
        <w:rPr>
          <w:rFonts w:ascii="Arial" w:hAnsi="Arial" w:cs="Arial"/>
          <w:sz w:val="22"/>
          <w:szCs w:val="22"/>
          <w:lang w:val="en-GB"/>
        </w:rPr>
        <w:t>North</w:t>
      </w:r>
      <w:r w:rsidR="001B6420" w:rsidRPr="000D6096">
        <w:rPr>
          <w:rFonts w:ascii="Arial" w:hAnsi="Arial" w:cs="Arial"/>
          <w:sz w:val="22"/>
          <w:szCs w:val="22"/>
          <w:lang w:val="en-GB"/>
        </w:rPr>
        <w:t xml:space="preserve">-American healthcare systems. </w:t>
      </w:r>
      <w:r w:rsidR="005C06D1" w:rsidRPr="000D6096">
        <w:rPr>
          <w:rFonts w:ascii="Arial" w:hAnsi="Arial" w:cs="Arial"/>
          <w:sz w:val="22"/>
          <w:szCs w:val="22"/>
          <w:lang w:val="en-GB"/>
        </w:rPr>
        <w:t xml:space="preserve">From these studies it can be concluded that the measurement of administrative costs </w:t>
      </w:r>
      <w:r w:rsidR="00764CB3" w:rsidRPr="000D6096">
        <w:rPr>
          <w:rFonts w:ascii="Arial" w:hAnsi="Arial" w:cs="Arial"/>
          <w:sz w:val="22"/>
          <w:szCs w:val="22"/>
          <w:lang w:val="en-GB"/>
        </w:rPr>
        <w:t>is</w:t>
      </w:r>
      <w:r w:rsidR="005C06D1" w:rsidRPr="000D6096">
        <w:rPr>
          <w:rFonts w:ascii="Arial" w:hAnsi="Arial" w:cs="Arial"/>
          <w:sz w:val="22"/>
          <w:szCs w:val="22"/>
          <w:lang w:val="en-GB"/>
        </w:rPr>
        <w:t xml:space="preserve"> </w:t>
      </w:r>
      <w:r w:rsidR="00100CA5">
        <w:rPr>
          <w:rFonts w:ascii="Arial" w:hAnsi="Arial" w:cs="Arial"/>
          <w:sz w:val="22"/>
          <w:szCs w:val="22"/>
          <w:lang w:val="en-GB"/>
        </w:rPr>
        <w:t>subjected</w:t>
      </w:r>
      <w:r w:rsidR="005C06D1" w:rsidRPr="000D6096">
        <w:rPr>
          <w:rFonts w:ascii="Arial" w:hAnsi="Arial" w:cs="Arial"/>
          <w:sz w:val="22"/>
          <w:szCs w:val="22"/>
          <w:lang w:val="en-GB"/>
        </w:rPr>
        <w:t xml:space="preserve"> </w:t>
      </w:r>
      <w:r w:rsidR="00C330CC" w:rsidRPr="000D6096">
        <w:rPr>
          <w:rFonts w:ascii="Arial" w:hAnsi="Arial" w:cs="Arial"/>
          <w:sz w:val="22"/>
          <w:szCs w:val="22"/>
          <w:lang w:val="en-GB"/>
        </w:rPr>
        <w:t xml:space="preserve">to </w:t>
      </w:r>
      <w:r w:rsidR="00C748E2" w:rsidRPr="000D6096">
        <w:rPr>
          <w:rFonts w:ascii="Arial" w:hAnsi="Arial" w:cs="Arial"/>
          <w:sz w:val="22"/>
          <w:szCs w:val="22"/>
          <w:lang w:val="en-GB"/>
        </w:rPr>
        <w:t>the assumptions made</w:t>
      </w:r>
      <w:r w:rsidR="001B6420" w:rsidRPr="000D6096">
        <w:rPr>
          <w:rFonts w:ascii="Arial" w:hAnsi="Arial" w:cs="Arial"/>
          <w:sz w:val="22"/>
          <w:szCs w:val="22"/>
          <w:lang w:val="en-GB"/>
        </w:rPr>
        <w:t xml:space="preserve"> and models used </w:t>
      </w:r>
      <w:r w:rsidR="00C748E2" w:rsidRPr="000D6096">
        <w:rPr>
          <w:rFonts w:ascii="Arial" w:hAnsi="Arial" w:cs="Arial"/>
          <w:sz w:val="22"/>
          <w:szCs w:val="22"/>
          <w:lang w:val="en-GB"/>
        </w:rPr>
        <w:t xml:space="preserve">by </w:t>
      </w:r>
      <w:r w:rsidR="00100CA5">
        <w:rPr>
          <w:rFonts w:ascii="Arial" w:hAnsi="Arial" w:cs="Arial"/>
          <w:sz w:val="22"/>
          <w:szCs w:val="22"/>
          <w:lang w:val="en-GB"/>
        </w:rPr>
        <w:t>researchers</w:t>
      </w:r>
      <w:r w:rsidR="00C748E2" w:rsidRPr="000D6096">
        <w:rPr>
          <w:rFonts w:ascii="Arial" w:hAnsi="Arial" w:cs="Arial"/>
          <w:sz w:val="22"/>
          <w:szCs w:val="22"/>
          <w:lang w:val="en-GB"/>
        </w:rPr>
        <w:t xml:space="preserve">. </w:t>
      </w:r>
      <w:r w:rsidR="00CB75D5" w:rsidRPr="000D6096">
        <w:rPr>
          <w:rFonts w:ascii="Arial" w:hAnsi="Arial" w:cs="Arial"/>
          <w:sz w:val="22"/>
          <w:szCs w:val="22"/>
          <w:lang w:val="en-GB"/>
        </w:rPr>
        <w:t xml:space="preserve">These assumptions can have a large impact on the conclusions. </w:t>
      </w:r>
      <w:r w:rsidR="00E14B47" w:rsidRPr="000D6096">
        <w:rPr>
          <w:rFonts w:ascii="Arial" w:hAnsi="Arial" w:cs="Arial"/>
          <w:sz w:val="22"/>
          <w:szCs w:val="22"/>
          <w:lang w:val="en-GB"/>
        </w:rPr>
        <w:t>This is</w:t>
      </w:r>
      <w:r w:rsidR="00764CB3" w:rsidRPr="000D6096">
        <w:rPr>
          <w:rFonts w:ascii="Arial" w:hAnsi="Arial" w:cs="Arial"/>
          <w:sz w:val="22"/>
          <w:szCs w:val="22"/>
          <w:lang w:val="en-GB"/>
        </w:rPr>
        <w:t xml:space="preserve"> </w:t>
      </w:r>
      <w:r w:rsidR="00E14B47" w:rsidRPr="000D6096">
        <w:rPr>
          <w:rFonts w:ascii="Arial" w:hAnsi="Arial" w:cs="Arial"/>
          <w:sz w:val="22"/>
          <w:szCs w:val="22"/>
          <w:lang w:val="en-GB"/>
        </w:rPr>
        <w:t>described by Danzon (1992) who addressed the subject of hidden costs</w:t>
      </w:r>
      <w:r w:rsidR="001B6420" w:rsidRPr="000D6096">
        <w:rPr>
          <w:rFonts w:ascii="Arial" w:hAnsi="Arial" w:cs="Arial"/>
          <w:sz w:val="22"/>
          <w:szCs w:val="22"/>
          <w:lang w:val="en-GB"/>
        </w:rPr>
        <w:t xml:space="preserve"> in response to the study by Woolhandler &amp; Himmelstein (1991)</w:t>
      </w:r>
      <w:r w:rsidR="00764CB3" w:rsidRPr="000D6096">
        <w:rPr>
          <w:rFonts w:ascii="Arial" w:hAnsi="Arial" w:cs="Arial"/>
          <w:sz w:val="22"/>
          <w:szCs w:val="22"/>
          <w:lang w:val="en-GB"/>
        </w:rPr>
        <w:t>. From this literature review it can be concluded that a model to measure administrative costs needs to be tailored to the structure of the proces</w:t>
      </w:r>
      <w:r w:rsidR="00100CA5">
        <w:rPr>
          <w:rFonts w:ascii="Arial" w:hAnsi="Arial" w:cs="Arial"/>
          <w:sz w:val="22"/>
          <w:szCs w:val="22"/>
          <w:lang w:val="en-GB"/>
        </w:rPr>
        <w:t>ses within a healthcare system, in order to measure the full extent of the administrative costs.</w:t>
      </w:r>
    </w:p>
    <w:p w:rsidR="001B6420" w:rsidRPr="000D6096" w:rsidRDefault="001B6420" w:rsidP="008C3737">
      <w:pPr>
        <w:spacing w:line="360" w:lineRule="auto"/>
        <w:jc w:val="both"/>
        <w:rPr>
          <w:rFonts w:ascii="Arial" w:hAnsi="Arial" w:cs="Arial"/>
          <w:sz w:val="22"/>
          <w:szCs w:val="22"/>
          <w:lang w:val="en-GB"/>
        </w:rPr>
      </w:pPr>
    </w:p>
    <w:p w:rsidR="00764CB3" w:rsidRPr="00C51D78" w:rsidRDefault="00764CB3" w:rsidP="008C3737">
      <w:pPr>
        <w:spacing w:line="360" w:lineRule="auto"/>
        <w:jc w:val="both"/>
        <w:rPr>
          <w:rFonts w:ascii="Arial" w:hAnsi="Arial" w:cs="Arial"/>
          <w:sz w:val="22"/>
          <w:szCs w:val="22"/>
          <w:lang w:val="en-GB"/>
        </w:rPr>
      </w:pPr>
      <w:r w:rsidRPr="000D6096">
        <w:rPr>
          <w:rFonts w:ascii="Arial" w:hAnsi="Arial" w:cs="Arial"/>
          <w:sz w:val="22"/>
          <w:szCs w:val="22"/>
          <w:lang w:val="en-GB"/>
        </w:rPr>
        <w:t>In the second paragraph</w:t>
      </w:r>
      <w:r w:rsidR="001E325A" w:rsidRPr="000D6096">
        <w:rPr>
          <w:rFonts w:ascii="Arial" w:hAnsi="Arial" w:cs="Arial"/>
          <w:sz w:val="22"/>
          <w:szCs w:val="22"/>
          <w:lang w:val="en-GB"/>
        </w:rPr>
        <w:t xml:space="preserve"> several</w:t>
      </w:r>
      <w:r w:rsidRPr="000D6096">
        <w:rPr>
          <w:rFonts w:ascii="Arial" w:hAnsi="Arial" w:cs="Arial"/>
          <w:sz w:val="22"/>
          <w:szCs w:val="22"/>
          <w:lang w:val="en-GB"/>
        </w:rPr>
        <w:t xml:space="preserve"> cost </w:t>
      </w:r>
      <w:r w:rsidR="00100CA5">
        <w:rPr>
          <w:rFonts w:ascii="Arial" w:hAnsi="Arial" w:cs="Arial"/>
          <w:sz w:val="22"/>
          <w:szCs w:val="22"/>
          <w:lang w:val="en-GB"/>
        </w:rPr>
        <w:t>measurement</w:t>
      </w:r>
      <w:r w:rsidRPr="00C51D78">
        <w:rPr>
          <w:rFonts w:ascii="Arial" w:hAnsi="Arial" w:cs="Arial"/>
          <w:sz w:val="22"/>
          <w:szCs w:val="22"/>
          <w:lang w:val="en-GB"/>
        </w:rPr>
        <w:t xml:space="preserve"> models are analysed. In order to measure the administrative costs of the Dutch healthcare system, a model needs to be </w:t>
      </w:r>
      <w:r w:rsidR="00342290" w:rsidRPr="00C51D78">
        <w:rPr>
          <w:rFonts w:ascii="Arial" w:hAnsi="Arial" w:cs="Arial"/>
          <w:sz w:val="22"/>
          <w:szCs w:val="22"/>
          <w:lang w:val="en-GB"/>
        </w:rPr>
        <w:t>selected</w:t>
      </w:r>
      <w:r w:rsidRPr="00C51D78">
        <w:rPr>
          <w:rFonts w:ascii="Arial" w:hAnsi="Arial" w:cs="Arial"/>
          <w:sz w:val="22"/>
          <w:szCs w:val="22"/>
          <w:lang w:val="en-GB"/>
        </w:rPr>
        <w:t xml:space="preserve"> which is able to capture the costs of the components of this system. This model needs to be able to measure the administrative costs defined in chapter 3. </w:t>
      </w:r>
    </w:p>
    <w:p w:rsidR="00B71FED" w:rsidRPr="00C51D78" w:rsidRDefault="00100CA5" w:rsidP="008C3737">
      <w:pPr>
        <w:spacing w:line="360" w:lineRule="auto"/>
        <w:jc w:val="both"/>
        <w:rPr>
          <w:rFonts w:ascii="Arial" w:hAnsi="Arial" w:cs="Arial"/>
          <w:sz w:val="22"/>
          <w:szCs w:val="22"/>
          <w:lang w:val="en-GB"/>
        </w:rPr>
      </w:pPr>
      <w:r>
        <w:rPr>
          <w:rFonts w:ascii="Arial" w:hAnsi="Arial" w:cs="Arial"/>
          <w:sz w:val="22"/>
          <w:szCs w:val="22"/>
          <w:lang w:val="en-GB"/>
        </w:rPr>
        <w:t>The</w:t>
      </w:r>
      <w:r w:rsidR="00F12EC9" w:rsidRPr="00C51D78">
        <w:rPr>
          <w:rFonts w:ascii="Arial" w:hAnsi="Arial" w:cs="Arial"/>
          <w:sz w:val="22"/>
          <w:szCs w:val="22"/>
          <w:lang w:val="en-GB"/>
        </w:rPr>
        <w:t xml:space="preserve"> definition of administrative co</w:t>
      </w:r>
      <w:r w:rsidR="00DD6E6E" w:rsidRPr="00C51D78">
        <w:rPr>
          <w:rFonts w:ascii="Arial" w:hAnsi="Arial" w:cs="Arial"/>
          <w:sz w:val="22"/>
          <w:szCs w:val="22"/>
          <w:lang w:val="en-GB"/>
        </w:rPr>
        <w:t>s</w:t>
      </w:r>
      <w:r w:rsidR="00F12EC9" w:rsidRPr="00C51D78">
        <w:rPr>
          <w:rFonts w:ascii="Arial" w:hAnsi="Arial" w:cs="Arial"/>
          <w:sz w:val="22"/>
          <w:szCs w:val="22"/>
          <w:lang w:val="en-GB"/>
        </w:rPr>
        <w:t>ts was chosen in order to capture the full extend of</w:t>
      </w:r>
      <w:r>
        <w:rPr>
          <w:rFonts w:ascii="Arial" w:hAnsi="Arial" w:cs="Arial"/>
          <w:sz w:val="22"/>
          <w:szCs w:val="22"/>
          <w:lang w:val="en-GB"/>
        </w:rPr>
        <w:t xml:space="preserve"> administrative costs; </w:t>
      </w:r>
      <w:r w:rsidR="00F12EC9" w:rsidRPr="00C51D78">
        <w:rPr>
          <w:rFonts w:ascii="Arial" w:hAnsi="Arial" w:cs="Arial"/>
          <w:sz w:val="22"/>
          <w:szCs w:val="22"/>
          <w:lang w:val="en-GB"/>
        </w:rPr>
        <w:t>regardless of the s</w:t>
      </w:r>
      <w:r w:rsidR="00CB75D5" w:rsidRPr="00C51D78">
        <w:rPr>
          <w:rFonts w:ascii="Arial" w:hAnsi="Arial" w:cs="Arial"/>
          <w:sz w:val="22"/>
          <w:szCs w:val="22"/>
          <w:lang w:val="en-GB"/>
        </w:rPr>
        <w:t>takeholder that initiated the administrative activities and the organizational level</w:t>
      </w:r>
      <w:r w:rsidR="00F12EC9" w:rsidRPr="00C51D78">
        <w:rPr>
          <w:rFonts w:ascii="Arial" w:hAnsi="Arial" w:cs="Arial"/>
          <w:sz w:val="22"/>
          <w:szCs w:val="22"/>
          <w:lang w:val="en-GB"/>
        </w:rPr>
        <w:t xml:space="preserve"> </w:t>
      </w:r>
      <w:r w:rsidR="00764CB3" w:rsidRPr="00C51D78">
        <w:rPr>
          <w:rFonts w:ascii="Arial" w:hAnsi="Arial" w:cs="Arial"/>
          <w:sz w:val="22"/>
          <w:szCs w:val="22"/>
          <w:lang w:val="en-GB"/>
        </w:rPr>
        <w:t xml:space="preserve">at which </w:t>
      </w:r>
      <w:r w:rsidR="00CB75D5" w:rsidRPr="00C51D78">
        <w:rPr>
          <w:rFonts w:ascii="Arial" w:hAnsi="Arial" w:cs="Arial"/>
          <w:sz w:val="22"/>
          <w:szCs w:val="22"/>
          <w:lang w:val="en-GB"/>
        </w:rPr>
        <w:t xml:space="preserve">these activities are performed. </w:t>
      </w:r>
      <w:r w:rsidR="00B71FED" w:rsidRPr="00C51D78">
        <w:rPr>
          <w:rFonts w:ascii="Arial" w:hAnsi="Arial" w:cs="Arial"/>
          <w:sz w:val="22"/>
          <w:szCs w:val="22"/>
          <w:lang w:val="en-GB"/>
        </w:rPr>
        <w:t xml:space="preserve">The </w:t>
      </w:r>
      <w:r w:rsidR="001D2BFA" w:rsidRPr="00C51D78">
        <w:rPr>
          <w:rFonts w:ascii="Arial" w:hAnsi="Arial" w:cs="Arial"/>
          <w:sz w:val="22"/>
          <w:szCs w:val="22"/>
          <w:lang w:val="en-GB"/>
        </w:rPr>
        <w:t>model also needs</w:t>
      </w:r>
      <w:r w:rsidR="00764CB3" w:rsidRPr="00C51D78">
        <w:rPr>
          <w:rFonts w:ascii="Arial" w:hAnsi="Arial" w:cs="Arial"/>
          <w:sz w:val="22"/>
          <w:szCs w:val="22"/>
          <w:lang w:val="en-GB"/>
        </w:rPr>
        <w:t xml:space="preserve"> to take the management accountings' view into account in order to </w:t>
      </w:r>
      <w:r w:rsidR="00B71FED" w:rsidRPr="00C51D78">
        <w:rPr>
          <w:rFonts w:ascii="Arial" w:hAnsi="Arial" w:cs="Arial"/>
          <w:sz w:val="22"/>
          <w:szCs w:val="22"/>
          <w:lang w:val="en-GB"/>
        </w:rPr>
        <w:t xml:space="preserve">identify the administrative costs separate from the </w:t>
      </w:r>
      <w:r w:rsidR="00DD6E6E" w:rsidRPr="00C51D78">
        <w:rPr>
          <w:rFonts w:ascii="Arial" w:hAnsi="Arial" w:cs="Arial"/>
          <w:sz w:val="22"/>
          <w:szCs w:val="22"/>
          <w:lang w:val="en-GB"/>
        </w:rPr>
        <w:t>direct costs of the supply of care</w:t>
      </w:r>
      <w:r w:rsidR="00B71FED" w:rsidRPr="00C51D78">
        <w:rPr>
          <w:rFonts w:ascii="Arial" w:hAnsi="Arial" w:cs="Arial"/>
          <w:sz w:val="22"/>
          <w:szCs w:val="22"/>
          <w:lang w:val="en-GB"/>
        </w:rPr>
        <w:t>. This means</w:t>
      </w:r>
      <w:r w:rsidR="00342290" w:rsidRPr="00C51D78">
        <w:rPr>
          <w:rFonts w:ascii="Arial" w:hAnsi="Arial" w:cs="Arial"/>
          <w:sz w:val="22"/>
          <w:szCs w:val="22"/>
          <w:lang w:val="en-GB"/>
        </w:rPr>
        <w:t>, for example</w:t>
      </w:r>
      <w:r w:rsidR="001D2BFA" w:rsidRPr="00C51D78">
        <w:rPr>
          <w:rFonts w:ascii="Arial" w:hAnsi="Arial" w:cs="Arial"/>
          <w:sz w:val="22"/>
          <w:szCs w:val="22"/>
          <w:lang w:val="en-GB"/>
        </w:rPr>
        <w:t>, that</w:t>
      </w:r>
      <w:r w:rsidR="00B71FED" w:rsidRPr="00C51D78">
        <w:rPr>
          <w:rFonts w:ascii="Arial" w:hAnsi="Arial" w:cs="Arial"/>
          <w:sz w:val="22"/>
          <w:szCs w:val="22"/>
          <w:lang w:val="en-GB"/>
        </w:rPr>
        <w:t xml:space="preserve"> administrative tasks, performed by healthcare personal also needs to be taken into account when measuring the effects of the modernization of the AWBZ. </w:t>
      </w:r>
    </w:p>
    <w:p w:rsidR="00660BA4" w:rsidRPr="00C51D78" w:rsidRDefault="00660BA4" w:rsidP="008C3737">
      <w:pPr>
        <w:spacing w:line="360" w:lineRule="auto"/>
        <w:jc w:val="both"/>
        <w:rPr>
          <w:rFonts w:ascii="Arial" w:hAnsi="Arial" w:cs="Arial"/>
          <w:sz w:val="22"/>
          <w:szCs w:val="22"/>
          <w:lang w:val="en-GB"/>
        </w:rPr>
      </w:pPr>
    </w:p>
    <w:p w:rsidR="003D7BD4" w:rsidRDefault="003758E1" w:rsidP="008C3737">
      <w:pPr>
        <w:spacing w:line="360" w:lineRule="auto"/>
        <w:jc w:val="both"/>
        <w:rPr>
          <w:rFonts w:ascii="Arial" w:hAnsi="Arial" w:cs="Arial"/>
          <w:sz w:val="22"/>
          <w:szCs w:val="22"/>
          <w:lang w:val="en-GB"/>
        </w:rPr>
      </w:pPr>
      <w:r w:rsidRPr="000D6096">
        <w:rPr>
          <w:rFonts w:ascii="Arial" w:hAnsi="Arial" w:cs="Arial"/>
          <w:sz w:val="22"/>
          <w:szCs w:val="22"/>
          <w:lang w:val="en-GB"/>
        </w:rPr>
        <w:t xml:space="preserve">The cost </w:t>
      </w:r>
      <w:r w:rsidR="00755C31">
        <w:rPr>
          <w:rFonts w:ascii="Arial" w:hAnsi="Arial" w:cs="Arial"/>
          <w:sz w:val="22"/>
          <w:szCs w:val="22"/>
          <w:lang w:val="en-GB"/>
        </w:rPr>
        <w:t>measurement</w:t>
      </w:r>
      <w:r w:rsidRPr="000D6096">
        <w:rPr>
          <w:rFonts w:ascii="Arial" w:hAnsi="Arial" w:cs="Arial"/>
          <w:sz w:val="22"/>
          <w:szCs w:val="22"/>
          <w:lang w:val="en-GB"/>
        </w:rPr>
        <w:t xml:space="preserve"> model by Plexus and BKB (2010) complies </w:t>
      </w:r>
      <w:r w:rsidR="001D2BFA" w:rsidRPr="000D6096">
        <w:rPr>
          <w:rFonts w:ascii="Arial" w:hAnsi="Arial" w:cs="Arial"/>
          <w:sz w:val="22"/>
          <w:szCs w:val="22"/>
          <w:lang w:val="en-GB"/>
        </w:rPr>
        <w:t>with</w:t>
      </w:r>
      <w:r w:rsidR="006A01C1" w:rsidRPr="000D6096">
        <w:rPr>
          <w:rFonts w:ascii="Arial" w:hAnsi="Arial" w:cs="Arial"/>
          <w:sz w:val="22"/>
          <w:szCs w:val="22"/>
          <w:lang w:val="en-GB"/>
        </w:rPr>
        <w:t xml:space="preserve"> the structure of the Dutch </w:t>
      </w:r>
      <w:r w:rsidR="00100CA5">
        <w:rPr>
          <w:rFonts w:ascii="Arial" w:hAnsi="Arial" w:cs="Arial"/>
          <w:sz w:val="22"/>
          <w:szCs w:val="22"/>
          <w:lang w:val="en-GB"/>
        </w:rPr>
        <w:t>healthcare system</w:t>
      </w:r>
      <w:r w:rsidR="006A01C1" w:rsidRPr="000D6096">
        <w:rPr>
          <w:rFonts w:ascii="Arial" w:hAnsi="Arial" w:cs="Arial"/>
          <w:sz w:val="22"/>
          <w:szCs w:val="22"/>
          <w:lang w:val="en-GB"/>
        </w:rPr>
        <w:t xml:space="preserve">. This should partially eliminate the risk of hidden costs. Also the model uses a distinction between direct and indirect cost, by including both the cost of overhead and the cost of healthcare professionals spent on overhead tasks. This </w:t>
      </w:r>
      <w:r w:rsidR="00100CA5">
        <w:rPr>
          <w:rFonts w:ascii="Arial" w:hAnsi="Arial" w:cs="Arial"/>
          <w:sz w:val="22"/>
          <w:szCs w:val="22"/>
          <w:lang w:val="en-GB"/>
        </w:rPr>
        <w:t>gives</w:t>
      </w:r>
      <w:r w:rsidR="006A01C1" w:rsidRPr="000D6096">
        <w:rPr>
          <w:rFonts w:ascii="Arial" w:hAnsi="Arial" w:cs="Arial"/>
          <w:sz w:val="22"/>
          <w:szCs w:val="22"/>
          <w:lang w:val="en-GB"/>
        </w:rPr>
        <w:t xml:space="preserve"> the possibility to measure the total administrative costs and take</w:t>
      </w:r>
      <w:r w:rsidR="00755C31">
        <w:rPr>
          <w:rFonts w:ascii="Arial" w:hAnsi="Arial" w:cs="Arial"/>
          <w:sz w:val="22"/>
          <w:szCs w:val="22"/>
          <w:lang w:val="en-GB"/>
        </w:rPr>
        <w:t>s</w:t>
      </w:r>
      <w:r w:rsidR="006A01C1" w:rsidRPr="000D6096">
        <w:rPr>
          <w:rFonts w:ascii="Arial" w:hAnsi="Arial" w:cs="Arial"/>
          <w:sz w:val="22"/>
          <w:szCs w:val="22"/>
          <w:lang w:val="en-GB"/>
        </w:rPr>
        <w:t xml:space="preserve"> into account the changes that have taken place </w:t>
      </w:r>
      <w:r w:rsidR="00100CA5">
        <w:rPr>
          <w:rFonts w:ascii="Arial" w:hAnsi="Arial" w:cs="Arial"/>
          <w:sz w:val="22"/>
          <w:szCs w:val="22"/>
          <w:lang w:val="en-GB"/>
        </w:rPr>
        <w:t>through the</w:t>
      </w:r>
      <w:r w:rsidR="006A01C1" w:rsidRPr="000D6096">
        <w:rPr>
          <w:rFonts w:ascii="Arial" w:hAnsi="Arial" w:cs="Arial"/>
          <w:sz w:val="22"/>
          <w:szCs w:val="22"/>
          <w:lang w:val="en-GB"/>
        </w:rPr>
        <w:t xml:space="preserve"> modernization of the AWBZ. </w:t>
      </w:r>
    </w:p>
    <w:p w:rsidR="00100CA5" w:rsidRPr="000D6096" w:rsidRDefault="00100CA5" w:rsidP="008C3737">
      <w:pPr>
        <w:spacing w:line="360" w:lineRule="auto"/>
        <w:jc w:val="both"/>
        <w:rPr>
          <w:rFonts w:ascii="Arial" w:hAnsi="Arial" w:cs="Arial"/>
          <w:sz w:val="22"/>
          <w:szCs w:val="22"/>
          <w:lang w:val="en-GB"/>
        </w:rPr>
      </w:pPr>
    </w:p>
    <w:p w:rsidR="003758E1" w:rsidRPr="00C51D78" w:rsidRDefault="006A01C1" w:rsidP="008C3737">
      <w:pPr>
        <w:spacing w:line="360" w:lineRule="auto"/>
        <w:jc w:val="both"/>
        <w:rPr>
          <w:rFonts w:ascii="Arial" w:hAnsi="Arial" w:cs="Arial"/>
          <w:sz w:val="22"/>
          <w:szCs w:val="22"/>
          <w:lang w:val="en-GB"/>
        </w:rPr>
      </w:pPr>
      <w:r w:rsidRPr="000D6096">
        <w:rPr>
          <w:rFonts w:ascii="Arial" w:hAnsi="Arial" w:cs="Arial"/>
          <w:sz w:val="22"/>
          <w:szCs w:val="22"/>
          <w:lang w:val="en-GB"/>
        </w:rPr>
        <w:t>The model by Plexus and BKB (2010) will be used as a</w:t>
      </w:r>
      <w:r w:rsidRPr="00C51D78">
        <w:rPr>
          <w:rFonts w:ascii="Arial" w:hAnsi="Arial" w:cs="Arial"/>
          <w:sz w:val="22"/>
          <w:szCs w:val="22"/>
          <w:lang w:val="en-GB"/>
        </w:rPr>
        <w:t xml:space="preserve"> basis for the measurement of administrative costs in this thesis. In chapter 5 the cost </w:t>
      </w:r>
      <w:r w:rsidR="00755C31">
        <w:rPr>
          <w:rFonts w:ascii="Arial" w:hAnsi="Arial" w:cs="Arial"/>
          <w:sz w:val="22"/>
          <w:szCs w:val="22"/>
          <w:lang w:val="en-GB"/>
        </w:rPr>
        <w:t>measurement</w:t>
      </w:r>
      <w:r w:rsidRPr="00C51D78">
        <w:rPr>
          <w:rFonts w:ascii="Arial" w:hAnsi="Arial" w:cs="Arial"/>
          <w:sz w:val="22"/>
          <w:szCs w:val="22"/>
          <w:lang w:val="en-GB"/>
        </w:rPr>
        <w:t xml:space="preserve"> model will be elaborated and ad</w:t>
      </w:r>
      <w:r w:rsidR="002E130C">
        <w:rPr>
          <w:rFonts w:ascii="Arial" w:hAnsi="Arial" w:cs="Arial"/>
          <w:sz w:val="22"/>
          <w:szCs w:val="22"/>
          <w:lang w:val="en-GB"/>
        </w:rPr>
        <w:t>a</w:t>
      </w:r>
      <w:r w:rsidRPr="00C51D78">
        <w:rPr>
          <w:rFonts w:ascii="Arial" w:hAnsi="Arial" w:cs="Arial"/>
          <w:sz w:val="22"/>
          <w:szCs w:val="22"/>
          <w:lang w:val="en-GB"/>
        </w:rPr>
        <w:t xml:space="preserve">pted to better align this model to the </w:t>
      </w:r>
      <w:r w:rsidR="00100CA5">
        <w:rPr>
          <w:rFonts w:ascii="Arial" w:hAnsi="Arial" w:cs="Arial"/>
          <w:sz w:val="22"/>
          <w:szCs w:val="22"/>
          <w:lang w:val="en-GB"/>
        </w:rPr>
        <w:t>AWBZ</w:t>
      </w:r>
      <w:r w:rsidRPr="00C51D78">
        <w:rPr>
          <w:rFonts w:ascii="Arial" w:hAnsi="Arial" w:cs="Arial"/>
          <w:sz w:val="22"/>
          <w:szCs w:val="22"/>
          <w:lang w:val="en-GB"/>
        </w:rPr>
        <w:t xml:space="preserve">. </w:t>
      </w:r>
    </w:p>
    <w:p w:rsidR="00764CB3" w:rsidRPr="00C51D78" w:rsidRDefault="00764CB3" w:rsidP="008C3737">
      <w:pPr>
        <w:spacing w:line="360" w:lineRule="auto"/>
        <w:jc w:val="both"/>
        <w:rPr>
          <w:rFonts w:ascii="Arial" w:hAnsi="Arial" w:cs="Arial"/>
          <w:sz w:val="22"/>
          <w:szCs w:val="22"/>
          <w:lang w:val="en-GB"/>
        </w:rPr>
      </w:pPr>
    </w:p>
    <w:p w:rsidR="00637ACA" w:rsidRPr="00C51D78" w:rsidRDefault="00F87CEE" w:rsidP="007E1A5B">
      <w:pPr>
        <w:pStyle w:val="Heading1"/>
        <w:rPr>
          <w:b w:val="0"/>
          <w:sz w:val="22"/>
          <w:szCs w:val="22"/>
          <w:lang w:val="en-GB"/>
        </w:rPr>
      </w:pPr>
      <w:r w:rsidRPr="00C51D78">
        <w:rPr>
          <w:b w:val="0"/>
          <w:sz w:val="22"/>
          <w:szCs w:val="22"/>
          <w:lang w:val="en-GB"/>
        </w:rPr>
        <w:br w:type="page"/>
      </w:r>
      <w:bookmarkStart w:id="97" w:name="_Toc332190513"/>
      <w:r w:rsidR="00637ACA" w:rsidRPr="00C51D78">
        <w:rPr>
          <w:lang w:val="en-GB"/>
        </w:rPr>
        <w:lastRenderedPageBreak/>
        <w:t xml:space="preserve">Chapter 5 Theoretical </w:t>
      </w:r>
      <w:r w:rsidR="00A077B3" w:rsidRPr="00C51D78">
        <w:rPr>
          <w:lang w:val="en-GB"/>
        </w:rPr>
        <w:t>Conclusion</w:t>
      </w:r>
      <w:bookmarkEnd w:id="97"/>
    </w:p>
    <w:p w:rsidR="00A20843" w:rsidRDefault="00A20843" w:rsidP="00637ACA">
      <w:pPr>
        <w:spacing w:line="360" w:lineRule="auto"/>
        <w:jc w:val="both"/>
        <w:rPr>
          <w:rFonts w:ascii="Arial" w:hAnsi="Arial" w:cs="Arial"/>
          <w:lang w:val="en-GB"/>
        </w:rPr>
      </w:pPr>
    </w:p>
    <w:p w:rsidR="00637ACA" w:rsidRPr="00C51D78" w:rsidRDefault="0055659D" w:rsidP="00637ACA">
      <w:pPr>
        <w:spacing w:line="360" w:lineRule="auto"/>
        <w:jc w:val="both"/>
        <w:rPr>
          <w:rFonts w:ascii="Arial" w:hAnsi="Arial" w:cs="Arial"/>
          <w:lang w:val="en-GB"/>
        </w:rPr>
      </w:pPr>
      <w:r w:rsidRPr="00C51D78">
        <w:rPr>
          <w:rFonts w:ascii="Arial" w:hAnsi="Arial" w:cs="Arial"/>
          <w:lang w:val="en-GB"/>
        </w:rPr>
        <w:t xml:space="preserve">In this chapter the </w:t>
      </w:r>
      <w:r w:rsidR="00594A1E" w:rsidRPr="00C51D78">
        <w:rPr>
          <w:rFonts w:ascii="Arial" w:hAnsi="Arial" w:cs="Arial"/>
          <w:lang w:val="en-GB"/>
        </w:rPr>
        <w:t xml:space="preserve">cost measurement </w:t>
      </w:r>
      <w:r w:rsidRPr="00C51D78">
        <w:rPr>
          <w:rFonts w:ascii="Arial" w:hAnsi="Arial" w:cs="Arial"/>
          <w:lang w:val="en-GB"/>
        </w:rPr>
        <w:t>model</w:t>
      </w:r>
      <w:r w:rsidR="008C5A8D">
        <w:rPr>
          <w:rFonts w:ascii="Arial" w:hAnsi="Arial" w:cs="Arial"/>
          <w:lang w:val="en-GB"/>
        </w:rPr>
        <w:t>,</w:t>
      </w:r>
      <w:r w:rsidRPr="00C51D78">
        <w:rPr>
          <w:rFonts w:ascii="Arial" w:hAnsi="Arial" w:cs="Arial"/>
          <w:lang w:val="en-GB"/>
        </w:rPr>
        <w:t xml:space="preserve"> </w:t>
      </w:r>
      <w:r w:rsidR="00347ED3" w:rsidRPr="00C51D78">
        <w:rPr>
          <w:rFonts w:ascii="Arial" w:hAnsi="Arial" w:cs="Arial"/>
          <w:lang w:val="en-GB"/>
        </w:rPr>
        <w:t>chosen</w:t>
      </w:r>
      <w:r w:rsidRPr="00C51D78">
        <w:rPr>
          <w:rFonts w:ascii="Arial" w:hAnsi="Arial" w:cs="Arial"/>
          <w:lang w:val="en-GB"/>
        </w:rPr>
        <w:t xml:space="preserve"> in chapter 4</w:t>
      </w:r>
      <w:r w:rsidR="008C5A8D">
        <w:rPr>
          <w:rFonts w:ascii="Arial" w:hAnsi="Arial" w:cs="Arial"/>
          <w:lang w:val="en-GB"/>
        </w:rPr>
        <w:t>,</w:t>
      </w:r>
      <w:r w:rsidRPr="00C51D78">
        <w:rPr>
          <w:rFonts w:ascii="Arial" w:hAnsi="Arial" w:cs="Arial"/>
          <w:lang w:val="en-GB"/>
        </w:rPr>
        <w:t xml:space="preserve"> will be </w:t>
      </w:r>
      <w:r w:rsidR="00347ED3" w:rsidRPr="00C51D78">
        <w:rPr>
          <w:rFonts w:ascii="Arial" w:hAnsi="Arial" w:cs="Arial"/>
          <w:lang w:val="en-GB"/>
        </w:rPr>
        <w:t>explored</w:t>
      </w:r>
      <w:r w:rsidRPr="00C51D78">
        <w:rPr>
          <w:rFonts w:ascii="Arial" w:hAnsi="Arial" w:cs="Arial"/>
          <w:lang w:val="en-GB"/>
        </w:rPr>
        <w:t xml:space="preserve"> in </w:t>
      </w:r>
      <w:r w:rsidR="00347ED3" w:rsidRPr="00C51D78">
        <w:rPr>
          <w:rFonts w:ascii="Arial" w:hAnsi="Arial" w:cs="Arial"/>
          <w:lang w:val="en-GB"/>
        </w:rPr>
        <w:t xml:space="preserve">more </w:t>
      </w:r>
      <w:r w:rsidRPr="00C51D78">
        <w:rPr>
          <w:rFonts w:ascii="Arial" w:hAnsi="Arial" w:cs="Arial"/>
          <w:lang w:val="en-GB"/>
        </w:rPr>
        <w:t xml:space="preserve">detail. </w:t>
      </w:r>
      <w:r w:rsidR="003228FA" w:rsidRPr="00C51D78">
        <w:rPr>
          <w:rFonts w:ascii="Arial" w:hAnsi="Arial" w:cs="Arial"/>
          <w:lang w:val="en-GB"/>
        </w:rPr>
        <w:t>The components of this model</w:t>
      </w:r>
      <w:r w:rsidR="006A183B" w:rsidRPr="00C51D78">
        <w:rPr>
          <w:rFonts w:ascii="Arial" w:hAnsi="Arial" w:cs="Arial"/>
          <w:lang w:val="en-GB"/>
        </w:rPr>
        <w:t xml:space="preserve"> </w:t>
      </w:r>
      <w:r w:rsidR="00347ED3" w:rsidRPr="00C51D78">
        <w:rPr>
          <w:rFonts w:ascii="Arial" w:hAnsi="Arial" w:cs="Arial"/>
          <w:lang w:val="en-GB"/>
        </w:rPr>
        <w:t xml:space="preserve">will be elaborated to gain a better understanding of </w:t>
      </w:r>
      <w:r w:rsidR="006A183B" w:rsidRPr="00C51D78">
        <w:rPr>
          <w:rFonts w:ascii="Arial" w:hAnsi="Arial" w:cs="Arial"/>
          <w:lang w:val="en-GB"/>
        </w:rPr>
        <w:t>its</w:t>
      </w:r>
      <w:r w:rsidR="00347ED3" w:rsidRPr="00C51D78">
        <w:rPr>
          <w:rFonts w:ascii="Arial" w:hAnsi="Arial" w:cs="Arial"/>
          <w:lang w:val="en-GB"/>
        </w:rPr>
        <w:t xml:space="preserve"> workings </w:t>
      </w:r>
      <w:r w:rsidR="00594A1E" w:rsidRPr="00C51D78">
        <w:rPr>
          <w:rFonts w:ascii="Arial" w:hAnsi="Arial" w:cs="Arial"/>
          <w:lang w:val="en-GB"/>
        </w:rPr>
        <w:t>and limitations</w:t>
      </w:r>
      <w:r w:rsidR="00347ED3" w:rsidRPr="00C51D78">
        <w:rPr>
          <w:rFonts w:ascii="Arial" w:hAnsi="Arial" w:cs="Arial"/>
          <w:lang w:val="en-GB"/>
        </w:rPr>
        <w:t>.</w:t>
      </w:r>
      <w:r w:rsidR="006A183B" w:rsidRPr="00C51D78">
        <w:rPr>
          <w:rFonts w:ascii="Arial" w:hAnsi="Arial" w:cs="Arial"/>
          <w:lang w:val="en-GB"/>
        </w:rPr>
        <w:t xml:space="preserve"> </w:t>
      </w:r>
      <w:r w:rsidR="00347ED3" w:rsidRPr="00C51D78">
        <w:rPr>
          <w:rFonts w:ascii="Arial" w:hAnsi="Arial" w:cs="Arial"/>
          <w:lang w:val="en-GB"/>
        </w:rPr>
        <w:t xml:space="preserve">Also a number of adjustments to the cost measurement model will be made to better align this model to </w:t>
      </w:r>
      <w:r w:rsidR="00154AB8" w:rsidRPr="00C51D78">
        <w:rPr>
          <w:rFonts w:ascii="Arial" w:hAnsi="Arial" w:cs="Arial"/>
          <w:lang w:val="en-GB"/>
        </w:rPr>
        <w:t xml:space="preserve">the </w:t>
      </w:r>
      <w:r w:rsidR="00B469BA" w:rsidRPr="00C51D78">
        <w:rPr>
          <w:rFonts w:ascii="Arial" w:hAnsi="Arial" w:cs="Arial"/>
          <w:lang w:val="en-GB"/>
        </w:rPr>
        <w:t>AWBZ</w:t>
      </w:r>
      <w:r w:rsidR="00154AB8" w:rsidRPr="00C51D78">
        <w:rPr>
          <w:rFonts w:ascii="Arial" w:hAnsi="Arial" w:cs="Arial"/>
          <w:lang w:val="en-GB"/>
        </w:rPr>
        <w:t xml:space="preserve">. </w:t>
      </w:r>
    </w:p>
    <w:p w:rsidR="00637ACA" w:rsidRPr="00C51D78" w:rsidRDefault="00637ACA" w:rsidP="00637ACA">
      <w:pPr>
        <w:spacing w:line="360" w:lineRule="auto"/>
        <w:jc w:val="both"/>
        <w:rPr>
          <w:rFonts w:ascii="Arial" w:hAnsi="Arial" w:cs="Arial"/>
          <w:sz w:val="22"/>
          <w:szCs w:val="22"/>
          <w:lang w:val="en-GB"/>
        </w:rPr>
      </w:pPr>
      <w:r w:rsidRPr="00C51D78">
        <w:rPr>
          <w:rFonts w:ascii="Arial" w:hAnsi="Arial" w:cs="Arial"/>
          <w:noProof/>
          <w:lang w:val="en-GB" w:eastAsia="nl-NL"/>
        </w:rPr>
        <w:pict>
          <v:line id="_x0000_s1097" style="position:absolute;left:0;text-align:left;z-index:251661824" from="0,5.2pt" to="459pt,5.2pt" strokecolor="#36f" strokeweight="3pt"/>
        </w:pict>
      </w:r>
    </w:p>
    <w:p w:rsidR="003C1FC3" w:rsidRPr="00C51D78" w:rsidRDefault="003C1FC3" w:rsidP="00637ACA">
      <w:pPr>
        <w:spacing w:line="360" w:lineRule="auto"/>
        <w:rPr>
          <w:rFonts w:ascii="Arial" w:hAnsi="Arial" w:cs="Arial"/>
          <w:sz w:val="22"/>
          <w:szCs w:val="22"/>
          <w:lang w:val="en-GB"/>
        </w:rPr>
      </w:pPr>
    </w:p>
    <w:p w:rsidR="003C1FC3" w:rsidRPr="00C51D78" w:rsidRDefault="006D7DD8" w:rsidP="00637ACA">
      <w:pPr>
        <w:spacing w:line="360" w:lineRule="auto"/>
        <w:rPr>
          <w:rFonts w:ascii="Arial" w:hAnsi="Arial" w:cs="Arial"/>
          <w:sz w:val="22"/>
          <w:szCs w:val="22"/>
          <w:lang w:val="en-GB"/>
        </w:rPr>
      </w:pPr>
      <w:r>
        <w:rPr>
          <w:rFonts w:ascii="Arial" w:hAnsi="Arial" w:cs="Arial"/>
          <w:noProof/>
          <w:sz w:val="22"/>
          <w:szCs w:val="22"/>
          <w:lang w:val="en-US"/>
        </w:rPr>
        <w:drawing>
          <wp:inline distT="0" distB="0" distL="0" distR="0">
            <wp:extent cx="5752465" cy="2232660"/>
            <wp:effectExtent l="19050" t="0" r="63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cstate="print"/>
                    <a:srcRect/>
                    <a:stretch>
                      <a:fillRect/>
                    </a:stretch>
                  </pic:blipFill>
                  <pic:spPr bwMode="auto">
                    <a:xfrm>
                      <a:off x="0" y="0"/>
                      <a:ext cx="5752465" cy="2232660"/>
                    </a:xfrm>
                    <a:prstGeom prst="rect">
                      <a:avLst/>
                    </a:prstGeom>
                    <a:noFill/>
                    <a:ln w="9525">
                      <a:noFill/>
                      <a:miter lim="800000"/>
                      <a:headEnd/>
                      <a:tailEnd/>
                    </a:ln>
                  </pic:spPr>
                </pic:pic>
              </a:graphicData>
            </a:graphic>
          </wp:inline>
        </w:drawing>
      </w:r>
    </w:p>
    <w:p w:rsidR="003C1FC3" w:rsidRPr="00C51D78" w:rsidRDefault="003C1FC3" w:rsidP="00637ACA">
      <w:pPr>
        <w:spacing w:line="360" w:lineRule="auto"/>
        <w:rPr>
          <w:rFonts w:ascii="Arial" w:hAnsi="Arial" w:cs="Arial"/>
          <w:sz w:val="22"/>
          <w:szCs w:val="22"/>
          <w:lang w:val="en-GB"/>
        </w:rPr>
      </w:pPr>
    </w:p>
    <w:p w:rsidR="003C1FC3" w:rsidRPr="00C51D78" w:rsidRDefault="003C1FC3" w:rsidP="00637ACA">
      <w:pPr>
        <w:spacing w:line="360" w:lineRule="auto"/>
        <w:rPr>
          <w:rFonts w:ascii="Arial" w:hAnsi="Arial" w:cs="Arial"/>
          <w:sz w:val="22"/>
          <w:szCs w:val="22"/>
          <w:lang w:val="en-GB"/>
        </w:rPr>
      </w:pPr>
    </w:p>
    <w:p w:rsidR="003C1FC3" w:rsidRPr="00C51D78" w:rsidRDefault="003C1FC3" w:rsidP="00637ACA">
      <w:pPr>
        <w:spacing w:line="360" w:lineRule="auto"/>
        <w:rPr>
          <w:rFonts w:ascii="Arial" w:hAnsi="Arial" w:cs="Arial"/>
          <w:sz w:val="22"/>
          <w:szCs w:val="22"/>
          <w:lang w:val="en-GB"/>
        </w:rPr>
      </w:pPr>
    </w:p>
    <w:p w:rsidR="003C1FC3" w:rsidRPr="00C51D78" w:rsidRDefault="003C1FC3" w:rsidP="00637ACA">
      <w:pPr>
        <w:spacing w:line="360" w:lineRule="auto"/>
        <w:rPr>
          <w:rFonts w:ascii="Arial" w:hAnsi="Arial" w:cs="Arial"/>
          <w:sz w:val="22"/>
          <w:szCs w:val="22"/>
          <w:lang w:val="en-GB"/>
        </w:rPr>
      </w:pPr>
    </w:p>
    <w:p w:rsidR="003C1FC3" w:rsidRPr="00C51D78" w:rsidRDefault="003C1FC3" w:rsidP="00637ACA">
      <w:pPr>
        <w:spacing w:line="360" w:lineRule="auto"/>
        <w:rPr>
          <w:rFonts w:ascii="Arial" w:hAnsi="Arial" w:cs="Arial"/>
          <w:sz w:val="22"/>
          <w:szCs w:val="22"/>
          <w:lang w:val="en-GB"/>
        </w:rPr>
      </w:pPr>
    </w:p>
    <w:p w:rsidR="003C1FC3" w:rsidRPr="00C51D78" w:rsidRDefault="003C1FC3" w:rsidP="00637ACA">
      <w:pPr>
        <w:spacing w:line="360" w:lineRule="auto"/>
        <w:rPr>
          <w:rFonts w:ascii="Arial" w:hAnsi="Arial" w:cs="Arial"/>
          <w:sz w:val="22"/>
          <w:szCs w:val="22"/>
          <w:lang w:val="en-GB"/>
        </w:rPr>
      </w:pPr>
    </w:p>
    <w:p w:rsidR="003C1FC3" w:rsidRPr="00C51D78" w:rsidRDefault="003C1FC3" w:rsidP="00637ACA">
      <w:pPr>
        <w:spacing w:line="360" w:lineRule="auto"/>
        <w:rPr>
          <w:rFonts w:ascii="Arial" w:hAnsi="Arial" w:cs="Arial"/>
          <w:sz w:val="22"/>
          <w:szCs w:val="22"/>
          <w:lang w:val="en-GB"/>
        </w:rPr>
      </w:pPr>
    </w:p>
    <w:p w:rsidR="003C1FC3" w:rsidRPr="00C51D78" w:rsidRDefault="003C1FC3" w:rsidP="00637ACA">
      <w:pPr>
        <w:spacing w:line="360" w:lineRule="auto"/>
        <w:rPr>
          <w:rFonts w:ascii="Arial" w:hAnsi="Arial" w:cs="Arial"/>
          <w:sz w:val="22"/>
          <w:szCs w:val="22"/>
          <w:lang w:val="en-GB"/>
        </w:rPr>
      </w:pPr>
    </w:p>
    <w:p w:rsidR="006B1465" w:rsidRDefault="00347ED3" w:rsidP="006B1465">
      <w:pPr>
        <w:spacing w:line="360" w:lineRule="auto"/>
        <w:jc w:val="both"/>
        <w:rPr>
          <w:rFonts w:ascii="Arial" w:hAnsi="Arial" w:cs="Arial"/>
          <w:sz w:val="22"/>
          <w:szCs w:val="22"/>
          <w:lang w:val="en-GB"/>
        </w:rPr>
      </w:pPr>
      <w:r w:rsidRPr="00C51D78">
        <w:rPr>
          <w:rFonts w:ascii="Arial" w:hAnsi="Arial" w:cs="Arial"/>
          <w:b/>
          <w:bCs/>
          <w:kern w:val="32"/>
          <w:lang w:val="en-GB"/>
        </w:rPr>
        <w:br w:type="page"/>
      </w:r>
      <w:r w:rsidR="00486BE0" w:rsidRPr="00C51D78">
        <w:rPr>
          <w:rFonts w:ascii="Arial" w:hAnsi="Arial" w:cs="Arial"/>
          <w:sz w:val="22"/>
          <w:szCs w:val="22"/>
          <w:lang w:val="en-GB"/>
        </w:rPr>
        <w:lastRenderedPageBreak/>
        <w:t xml:space="preserve">The basis for the </w:t>
      </w:r>
      <w:r w:rsidR="00486BE0" w:rsidRPr="000D6096">
        <w:rPr>
          <w:rFonts w:ascii="Arial" w:hAnsi="Arial" w:cs="Arial"/>
          <w:sz w:val="22"/>
          <w:szCs w:val="22"/>
          <w:lang w:val="en-GB"/>
        </w:rPr>
        <w:t>measurement and</w:t>
      </w:r>
      <w:r w:rsidR="00755C31">
        <w:rPr>
          <w:rFonts w:ascii="Arial" w:hAnsi="Arial" w:cs="Arial"/>
          <w:sz w:val="22"/>
          <w:szCs w:val="22"/>
          <w:lang w:val="en-GB"/>
        </w:rPr>
        <w:t xml:space="preserve"> the </w:t>
      </w:r>
      <w:r w:rsidR="00486BE0" w:rsidRPr="000D6096">
        <w:rPr>
          <w:rFonts w:ascii="Arial" w:hAnsi="Arial" w:cs="Arial"/>
          <w:sz w:val="22"/>
          <w:szCs w:val="22"/>
          <w:lang w:val="en-GB"/>
        </w:rPr>
        <w:t xml:space="preserve">comparison of the administrative costs </w:t>
      </w:r>
      <w:r w:rsidR="002C3BA0" w:rsidRPr="000D6096">
        <w:rPr>
          <w:rFonts w:ascii="Arial" w:hAnsi="Arial" w:cs="Arial"/>
          <w:sz w:val="22"/>
          <w:szCs w:val="22"/>
          <w:lang w:val="en-GB"/>
        </w:rPr>
        <w:t xml:space="preserve">in healthcare </w:t>
      </w:r>
      <w:r w:rsidR="00486BE0" w:rsidRPr="000D6096">
        <w:rPr>
          <w:rFonts w:ascii="Arial" w:hAnsi="Arial" w:cs="Arial"/>
          <w:sz w:val="22"/>
          <w:szCs w:val="22"/>
          <w:lang w:val="en-GB"/>
        </w:rPr>
        <w:t>is the cost measurement model</w:t>
      </w:r>
      <w:r w:rsidR="006775B6" w:rsidRPr="000D6096">
        <w:rPr>
          <w:rFonts w:ascii="Arial" w:hAnsi="Arial" w:cs="Arial"/>
          <w:sz w:val="22"/>
          <w:szCs w:val="22"/>
          <w:lang w:val="en-GB"/>
        </w:rPr>
        <w:t xml:space="preserve"> by Plexus and BKB</w:t>
      </w:r>
      <w:r w:rsidR="00047224" w:rsidRPr="000D6096">
        <w:rPr>
          <w:rFonts w:ascii="Arial" w:hAnsi="Arial" w:cs="Arial"/>
          <w:sz w:val="22"/>
          <w:szCs w:val="22"/>
          <w:lang w:val="en-GB"/>
        </w:rPr>
        <w:t xml:space="preserve"> (2010)</w:t>
      </w:r>
      <w:r w:rsidR="00486BE0" w:rsidRPr="000D6096">
        <w:rPr>
          <w:rFonts w:ascii="Arial" w:hAnsi="Arial" w:cs="Arial"/>
          <w:sz w:val="22"/>
          <w:szCs w:val="22"/>
          <w:lang w:val="en-GB"/>
        </w:rPr>
        <w:t xml:space="preserve">, as is described in chapter 4. </w:t>
      </w:r>
      <w:r w:rsidR="00BD695A" w:rsidRPr="000D6096">
        <w:rPr>
          <w:rFonts w:ascii="Arial" w:hAnsi="Arial" w:cs="Arial"/>
          <w:sz w:val="22"/>
          <w:szCs w:val="22"/>
          <w:lang w:val="en-GB"/>
        </w:rPr>
        <w:t>This model was developed on behalf of the Ministry of Health</w:t>
      </w:r>
      <w:r w:rsidR="00FF6099" w:rsidRPr="000D6096">
        <w:rPr>
          <w:rFonts w:ascii="Arial" w:hAnsi="Arial" w:cs="Arial"/>
          <w:sz w:val="22"/>
          <w:szCs w:val="22"/>
          <w:lang w:val="en-GB"/>
        </w:rPr>
        <w:t>, as a method to measure</w:t>
      </w:r>
      <w:r w:rsidR="001D2BFA" w:rsidRPr="000D6096">
        <w:rPr>
          <w:rFonts w:ascii="Arial" w:hAnsi="Arial" w:cs="Arial"/>
          <w:sz w:val="22"/>
          <w:szCs w:val="22"/>
          <w:lang w:val="en-GB"/>
        </w:rPr>
        <w:t xml:space="preserve"> the</w:t>
      </w:r>
      <w:r w:rsidR="00FF6099" w:rsidRPr="000D6096">
        <w:rPr>
          <w:rFonts w:ascii="Arial" w:hAnsi="Arial" w:cs="Arial"/>
          <w:sz w:val="22"/>
          <w:szCs w:val="22"/>
          <w:lang w:val="en-GB"/>
        </w:rPr>
        <w:t xml:space="preserve"> results of Dutch </w:t>
      </w:r>
      <w:r w:rsidR="0062755D" w:rsidRPr="000D6096">
        <w:rPr>
          <w:rFonts w:ascii="Arial" w:hAnsi="Arial" w:cs="Arial"/>
          <w:sz w:val="22"/>
          <w:szCs w:val="22"/>
          <w:lang w:val="en-GB"/>
        </w:rPr>
        <w:t xml:space="preserve">healthcare </w:t>
      </w:r>
      <w:r w:rsidR="00FF6099" w:rsidRPr="000D6096">
        <w:rPr>
          <w:rFonts w:ascii="Arial" w:hAnsi="Arial" w:cs="Arial"/>
          <w:sz w:val="22"/>
          <w:szCs w:val="22"/>
          <w:lang w:val="en-GB"/>
        </w:rPr>
        <w:t xml:space="preserve">policies. </w:t>
      </w:r>
      <w:r w:rsidR="006B1465">
        <w:rPr>
          <w:rFonts w:ascii="Arial" w:hAnsi="Arial" w:cs="Arial"/>
          <w:sz w:val="22"/>
          <w:szCs w:val="22"/>
          <w:lang w:val="en-GB"/>
        </w:rPr>
        <w:t>The basic</w:t>
      </w:r>
      <w:r w:rsidR="007E4CD9" w:rsidRPr="000D6096">
        <w:rPr>
          <w:rFonts w:ascii="Arial" w:hAnsi="Arial" w:cs="Arial"/>
          <w:sz w:val="22"/>
          <w:szCs w:val="22"/>
          <w:lang w:val="en-GB"/>
        </w:rPr>
        <w:t xml:space="preserve"> model consists of 4 categories, as can be seen in figure 1</w:t>
      </w:r>
      <w:r w:rsidR="00412C3F">
        <w:rPr>
          <w:rFonts w:ascii="Arial" w:hAnsi="Arial" w:cs="Arial"/>
          <w:sz w:val="22"/>
          <w:szCs w:val="22"/>
          <w:lang w:val="en-GB"/>
        </w:rPr>
        <w:t>3</w:t>
      </w:r>
      <w:r w:rsidR="007E4CD9" w:rsidRPr="000D6096">
        <w:rPr>
          <w:rStyle w:val="FootnoteReference"/>
          <w:rFonts w:ascii="Arial" w:hAnsi="Arial" w:cs="Arial"/>
          <w:sz w:val="22"/>
          <w:szCs w:val="22"/>
          <w:lang w:val="en-GB"/>
        </w:rPr>
        <w:footnoteReference w:id="43"/>
      </w:r>
      <w:r w:rsidR="007E4CD9" w:rsidRPr="000D6096">
        <w:rPr>
          <w:rFonts w:ascii="Arial" w:hAnsi="Arial" w:cs="Arial"/>
          <w:sz w:val="22"/>
          <w:szCs w:val="22"/>
          <w:lang w:val="en-GB"/>
        </w:rPr>
        <w:t>.</w:t>
      </w:r>
      <w:r w:rsidR="006B1465" w:rsidRPr="006B1465">
        <w:rPr>
          <w:rFonts w:ascii="Arial" w:hAnsi="Arial" w:cs="Arial"/>
          <w:sz w:val="22"/>
          <w:szCs w:val="22"/>
          <w:lang w:val="en-GB"/>
        </w:rPr>
        <w:t xml:space="preserve"> </w:t>
      </w:r>
      <w:r w:rsidR="006B1465" w:rsidRPr="00C51D78">
        <w:rPr>
          <w:rFonts w:ascii="Arial" w:hAnsi="Arial" w:cs="Arial"/>
          <w:sz w:val="22"/>
          <w:szCs w:val="22"/>
          <w:lang w:val="en-GB"/>
        </w:rPr>
        <w:t>The model uses the control costs at the healthcare</w:t>
      </w:r>
      <w:r w:rsidR="00412C3F">
        <w:rPr>
          <w:rFonts w:ascii="Arial" w:hAnsi="Arial" w:cs="Arial"/>
          <w:sz w:val="22"/>
          <w:szCs w:val="22"/>
          <w:lang w:val="en-GB"/>
        </w:rPr>
        <w:t xml:space="preserve"> system</w:t>
      </w:r>
      <w:r w:rsidR="006B1465" w:rsidRPr="00C51D78">
        <w:rPr>
          <w:rFonts w:ascii="Arial" w:hAnsi="Arial" w:cs="Arial"/>
          <w:sz w:val="22"/>
          <w:szCs w:val="22"/>
          <w:lang w:val="en-GB"/>
        </w:rPr>
        <w:t xml:space="preserve"> level as a starting point, thereby connecting to the definition of administrative costs as is used by the Ministry of Health</w:t>
      </w:r>
      <w:r w:rsidR="00412C3F">
        <w:rPr>
          <w:rFonts w:ascii="Arial" w:hAnsi="Arial" w:cs="Arial"/>
          <w:sz w:val="22"/>
          <w:szCs w:val="22"/>
          <w:lang w:val="en-GB"/>
        </w:rPr>
        <w:t>. A</w:t>
      </w:r>
      <w:r w:rsidR="006B1465" w:rsidRPr="00C51D78">
        <w:rPr>
          <w:rFonts w:ascii="Arial" w:hAnsi="Arial" w:cs="Arial"/>
          <w:sz w:val="22"/>
          <w:szCs w:val="22"/>
          <w:lang w:val="en-GB"/>
        </w:rPr>
        <w:t xml:space="preserve"> </w:t>
      </w:r>
      <w:r w:rsidR="006B1465" w:rsidRPr="000D6096">
        <w:rPr>
          <w:rFonts w:ascii="Arial" w:hAnsi="Arial" w:cs="Arial"/>
          <w:sz w:val="22"/>
          <w:szCs w:val="22"/>
          <w:lang w:val="en-GB"/>
        </w:rPr>
        <w:t>number of additional sources of administrative costs</w:t>
      </w:r>
      <w:r w:rsidR="00412C3F">
        <w:rPr>
          <w:rFonts w:ascii="Arial" w:hAnsi="Arial" w:cs="Arial"/>
          <w:sz w:val="22"/>
          <w:szCs w:val="22"/>
          <w:lang w:val="en-GB"/>
        </w:rPr>
        <w:t xml:space="preserve"> is added</w:t>
      </w:r>
      <w:r w:rsidR="006B1465" w:rsidRPr="000D6096">
        <w:rPr>
          <w:rFonts w:ascii="Arial" w:hAnsi="Arial" w:cs="Arial"/>
          <w:sz w:val="22"/>
          <w:szCs w:val="22"/>
          <w:lang w:val="en-GB"/>
        </w:rPr>
        <w:t xml:space="preserve">, </w:t>
      </w:r>
      <w:r w:rsidR="006B1465">
        <w:rPr>
          <w:rFonts w:ascii="Arial" w:hAnsi="Arial" w:cs="Arial"/>
          <w:sz w:val="22"/>
          <w:szCs w:val="22"/>
          <w:lang w:val="en-GB"/>
        </w:rPr>
        <w:t>i</w:t>
      </w:r>
      <w:r w:rsidR="006B1465" w:rsidRPr="000D6096">
        <w:rPr>
          <w:rFonts w:ascii="Arial" w:hAnsi="Arial" w:cs="Arial"/>
          <w:sz w:val="22"/>
          <w:szCs w:val="22"/>
          <w:lang w:val="en-GB"/>
        </w:rPr>
        <w:t xml:space="preserve">n order to come to a </w:t>
      </w:r>
      <w:r w:rsidR="006B1465">
        <w:rPr>
          <w:rFonts w:ascii="Arial" w:hAnsi="Arial" w:cs="Arial"/>
          <w:sz w:val="22"/>
          <w:szCs w:val="22"/>
          <w:lang w:val="en-GB"/>
        </w:rPr>
        <w:t>integral</w:t>
      </w:r>
      <w:r w:rsidR="006B1465" w:rsidRPr="000D6096">
        <w:rPr>
          <w:rFonts w:ascii="Arial" w:hAnsi="Arial" w:cs="Arial"/>
          <w:sz w:val="22"/>
          <w:szCs w:val="22"/>
          <w:lang w:val="en-GB"/>
        </w:rPr>
        <w:t xml:space="preserve"> picture of administrative costs in healthcare. </w:t>
      </w:r>
    </w:p>
    <w:p w:rsidR="002C3BA0" w:rsidRPr="000D6096" w:rsidRDefault="002C3BA0" w:rsidP="00951FC4">
      <w:pPr>
        <w:spacing w:line="360" w:lineRule="auto"/>
        <w:jc w:val="both"/>
        <w:rPr>
          <w:rFonts w:ascii="Arial" w:hAnsi="Arial" w:cs="Arial"/>
          <w:sz w:val="22"/>
          <w:szCs w:val="22"/>
          <w:lang w:val="en-GB"/>
        </w:rPr>
      </w:pPr>
    </w:p>
    <w:p w:rsidR="00A417F2" w:rsidRPr="00C51D78" w:rsidRDefault="00AB23A7" w:rsidP="00A417F2">
      <w:pPr>
        <w:spacing w:line="360" w:lineRule="auto"/>
        <w:jc w:val="both"/>
        <w:rPr>
          <w:rFonts w:ascii="Arial" w:hAnsi="Arial" w:cs="Arial"/>
          <w:sz w:val="18"/>
          <w:szCs w:val="18"/>
          <w:lang w:val="en-GB"/>
        </w:rPr>
      </w:pPr>
      <w:r w:rsidRPr="000D6096">
        <w:rPr>
          <w:rFonts w:ascii="Arial" w:hAnsi="Arial" w:cs="Arial"/>
          <w:sz w:val="18"/>
          <w:szCs w:val="18"/>
          <w:lang w:val="en-GB"/>
        </w:rPr>
        <w:t>Figure 1</w:t>
      </w:r>
      <w:r w:rsidR="00412C3F">
        <w:rPr>
          <w:rFonts w:ascii="Arial" w:hAnsi="Arial" w:cs="Arial"/>
          <w:sz w:val="18"/>
          <w:szCs w:val="18"/>
          <w:lang w:val="en-GB"/>
        </w:rPr>
        <w:t>3</w:t>
      </w:r>
      <w:r w:rsidR="00A417F2" w:rsidRPr="000D6096">
        <w:rPr>
          <w:rFonts w:ascii="Arial" w:hAnsi="Arial" w:cs="Arial"/>
          <w:sz w:val="18"/>
          <w:szCs w:val="18"/>
          <w:lang w:val="en-GB"/>
        </w:rPr>
        <w:t>; Cost measurement model (Plexus</w:t>
      </w:r>
      <w:r w:rsidR="00AF6503" w:rsidRPr="000D6096">
        <w:rPr>
          <w:rFonts w:ascii="Arial" w:hAnsi="Arial" w:cs="Arial"/>
          <w:sz w:val="18"/>
          <w:szCs w:val="18"/>
          <w:lang w:val="en-GB"/>
        </w:rPr>
        <w:t xml:space="preserve"> </w:t>
      </w:r>
      <w:r w:rsidR="00A103EE" w:rsidRPr="000D6096">
        <w:rPr>
          <w:rFonts w:ascii="Arial" w:hAnsi="Arial" w:cs="Arial"/>
          <w:sz w:val="18"/>
          <w:szCs w:val="18"/>
          <w:lang w:val="en-GB"/>
        </w:rPr>
        <w:t>and</w:t>
      </w:r>
      <w:r w:rsidR="00A417F2" w:rsidRPr="000D6096">
        <w:rPr>
          <w:rFonts w:ascii="Arial" w:hAnsi="Arial" w:cs="Arial"/>
          <w:sz w:val="18"/>
          <w:szCs w:val="18"/>
          <w:lang w:val="en-GB"/>
        </w:rPr>
        <w:t xml:space="preserve"> BKB</w:t>
      </w:r>
      <w:r w:rsidR="00AF6503" w:rsidRPr="000D6096">
        <w:rPr>
          <w:rFonts w:ascii="Arial" w:hAnsi="Arial" w:cs="Arial"/>
          <w:sz w:val="18"/>
          <w:szCs w:val="18"/>
          <w:lang w:val="en-GB"/>
        </w:rPr>
        <w:t>,</w:t>
      </w:r>
      <w:r w:rsidR="00A417F2" w:rsidRPr="000D6096">
        <w:rPr>
          <w:rFonts w:ascii="Arial" w:hAnsi="Arial" w:cs="Arial"/>
          <w:sz w:val="18"/>
          <w:szCs w:val="18"/>
          <w:lang w:val="en-GB"/>
        </w:rPr>
        <w:t xml:space="preserve"> 2010)</w:t>
      </w:r>
    </w:p>
    <w:p w:rsidR="00A417F2" w:rsidRPr="00C51D78" w:rsidRDefault="006D7DD8" w:rsidP="00A417F2">
      <w:pPr>
        <w:spacing w:line="360" w:lineRule="auto"/>
        <w:jc w:val="both"/>
        <w:rPr>
          <w:rFonts w:ascii="Arial" w:hAnsi="Arial" w:cs="Arial"/>
          <w:sz w:val="22"/>
          <w:szCs w:val="22"/>
          <w:lang w:val="en-GB"/>
        </w:rPr>
      </w:pPr>
      <w:r>
        <w:rPr>
          <w:rFonts w:ascii="Arial" w:hAnsi="Arial" w:cs="Arial"/>
          <w:noProof/>
          <w:sz w:val="22"/>
          <w:szCs w:val="22"/>
          <w:lang w:val="en-US"/>
        </w:rPr>
        <w:drawing>
          <wp:inline distT="0" distB="0" distL="0" distR="0">
            <wp:extent cx="5752465" cy="2955925"/>
            <wp:effectExtent l="19050" t="0" r="63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cstate="print"/>
                    <a:srcRect/>
                    <a:stretch>
                      <a:fillRect/>
                    </a:stretch>
                  </pic:blipFill>
                  <pic:spPr bwMode="auto">
                    <a:xfrm>
                      <a:off x="0" y="0"/>
                      <a:ext cx="5752465" cy="2955925"/>
                    </a:xfrm>
                    <a:prstGeom prst="rect">
                      <a:avLst/>
                    </a:prstGeom>
                    <a:noFill/>
                    <a:ln w="9525">
                      <a:noFill/>
                      <a:miter lim="800000"/>
                      <a:headEnd/>
                      <a:tailEnd/>
                    </a:ln>
                  </pic:spPr>
                </pic:pic>
              </a:graphicData>
            </a:graphic>
          </wp:inline>
        </w:drawing>
      </w:r>
    </w:p>
    <w:p w:rsidR="00271E6D" w:rsidRPr="000D6096" w:rsidRDefault="00271E6D" w:rsidP="00815822">
      <w:pPr>
        <w:spacing w:line="360" w:lineRule="auto"/>
        <w:jc w:val="both"/>
        <w:rPr>
          <w:rFonts w:ascii="Arial" w:hAnsi="Arial" w:cs="Arial"/>
          <w:sz w:val="22"/>
          <w:szCs w:val="22"/>
          <w:lang w:val="en-GB"/>
        </w:rPr>
      </w:pPr>
    </w:p>
    <w:p w:rsidR="00101C44" w:rsidRPr="00C51D78" w:rsidRDefault="00CD53FF" w:rsidP="00101C44">
      <w:pPr>
        <w:spacing w:line="360" w:lineRule="auto"/>
        <w:jc w:val="both"/>
        <w:rPr>
          <w:rFonts w:ascii="Arial" w:hAnsi="Arial" w:cs="Arial"/>
          <w:sz w:val="22"/>
          <w:szCs w:val="22"/>
          <w:lang w:val="en-GB"/>
        </w:rPr>
      </w:pPr>
      <w:r w:rsidRPr="000D6096">
        <w:rPr>
          <w:rFonts w:ascii="Arial" w:hAnsi="Arial" w:cs="Arial"/>
          <w:sz w:val="22"/>
          <w:szCs w:val="22"/>
          <w:lang w:val="en-GB"/>
        </w:rPr>
        <w:t xml:space="preserve">The model developed by Plexus and BKB </w:t>
      </w:r>
      <w:r w:rsidR="00A103EE" w:rsidRPr="000D6096">
        <w:rPr>
          <w:rFonts w:ascii="Arial" w:hAnsi="Arial" w:cs="Arial"/>
          <w:sz w:val="22"/>
          <w:szCs w:val="22"/>
          <w:lang w:val="en-GB"/>
        </w:rPr>
        <w:t xml:space="preserve">(2010) </w:t>
      </w:r>
      <w:r w:rsidRPr="000D6096">
        <w:rPr>
          <w:rFonts w:ascii="Arial" w:hAnsi="Arial" w:cs="Arial"/>
          <w:sz w:val="22"/>
          <w:szCs w:val="22"/>
          <w:lang w:val="en-GB"/>
        </w:rPr>
        <w:t xml:space="preserve">was designed to perform a study to the administrative costs of the entire Dutch healthcare system. </w:t>
      </w:r>
      <w:r w:rsidR="00101C44" w:rsidRPr="000D6096">
        <w:rPr>
          <w:rFonts w:ascii="Arial" w:hAnsi="Arial" w:cs="Arial"/>
          <w:sz w:val="22"/>
          <w:szCs w:val="22"/>
          <w:lang w:val="en-GB"/>
        </w:rPr>
        <w:t xml:space="preserve">As this </w:t>
      </w:r>
      <w:r w:rsidR="006B1465">
        <w:rPr>
          <w:rFonts w:ascii="Arial" w:hAnsi="Arial" w:cs="Arial"/>
          <w:sz w:val="22"/>
          <w:szCs w:val="22"/>
          <w:lang w:val="en-GB"/>
        </w:rPr>
        <w:t>study</w:t>
      </w:r>
      <w:r w:rsidR="00101C44" w:rsidRPr="000D6096">
        <w:rPr>
          <w:rFonts w:ascii="Arial" w:hAnsi="Arial" w:cs="Arial"/>
          <w:sz w:val="22"/>
          <w:szCs w:val="22"/>
          <w:lang w:val="en-GB"/>
        </w:rPr>
        <w:t xml:space="preserve"> is focused on the administrative costs of the AWBZ</w:t>
      </w:r>
      <w:r w:rsidR="006B1465">
        <w:rPr>
          <w:rFonts w:ascii="Arial" w:hAnsi="Arial" w:cs="Arial"/>
          <w:sz w:val="22"/>
          <w:szCs w:val="22"/>
          <w:lang w:val="en-GB"/>
        </w:rPr>
        <w:t>,</w:t>
      </w:r>
      <w:r w:rsidR="00101C44" w:rsidRPr="000D6096">
        <w:rPr>
          <w:rFonts w:ascii="Arial" w:hAnsi="Arial" w:cs="Arial"/>
          <w:sz w:val="22"/>
          <w:szCs w:val="22"/>
          <w:lang w:val="en-GB"/>
        </w:rPr>
        <w:t xml:space="preserve"> a number of adaptations </w:t>
      </w:r>
      <w:r w:rsidR="00755C31">
        <w:rPr>
          <w:rFonts w:ascii="Arial" w:hAnsi="Arial" w:cs="Arial"/>
          <w:sz w:val="22"/>
          <w:szCs w:val="22"/>
          <w:lang w:val="en-GB"/>
        </w:rPr>
        <w:t>are</w:t>
      </w:r>
      <w:r w:rsidR="00101C44" w:rsidRPr="000D6096">
        <w:rPr>
          <w:rFonts w:ascii="Arial" w:hAnsi="Arial" w:cs="Arial"/>
          <w:sz w:val="22"/>
          <w:szCs w:val="22"/>
          <w:lang w:val="en-GB"/>
        </w:rPr>
        <w:t xml:space="preserve"> </w:t>
      </w:r>
      <w:r w:rsidR="006B1465">
        <w:rPr>
          <w:rFonts w:ascii="Arial" w:hAnsi="Arial" w:cs="Arial"/>
          <w:sz w:val="22"/>
          <w:szCs w:val="22"/>
          <w:lang w:val="en-GB"/>
        </w:rPr>
        <w:t>required</w:t>
      </w:r>
      <w:r w:rsidR="00101C44" w:rsidRPr="000D6096">
        <w:rPr>
          <w:rFonts w:ascii="Arial" w:hAnsi="Arial" w:cs="Arial"/>
          <w:sz w:val="22"/>
          <w:szCs w:val="22"/>
          <w:lang w:val="en-GB"/>
        </w:rPr>
        <w:t>.</w:t>
      </w:r>
    </w:p>
    <w:p w:rsidR="00A42533" w:rsidRPr="00C51D78" w:rsidRDefault="00F01CC0" w:rsidP="00A42533">
      <w:pPr>
        <w:numPr>
          <w:ilvl w:val="0"/>
          <w:numId w:val="43"/>
        </w:numPr>
        <w:spacing w:line="360" w:lineRule="auto"/>
        <w:jc w:val="both"/>
        <w:rPr>
          <w:rFonts w:ascii="Arial" w:hAnsi="Arial" w:cs="Arial"/>
          <w:sz w:val="22"/>
          <w:szCs w:val="22"/>
          <w:lang w:val="en-GB"/>
        </w:rPr>
      </w:pPr>
      <w:r w:rsidRPr="00C51D78">
        <w:rPr>
          <w:rFonts w:ascii="Arial" w:hAnsi="Arial" w:cs="Arial"/>
          <w:sz w:val="22"/>
          <w:szCs w:val="22"/>
          <w:lang w:val="en-GB"/>
        </w:rPr>
        <w:t xml:space="preserve">The </w:t>
      </w:r>
      <w:r w:rsidR="006E49E8" w:rsidRPr="00C51D78">
        <w:rPr>
          <w:rFonts w:ascii="Arial" w:hAnsi="Arial" w:cs="Arial"/>
          <w:sz w:val="22"/>
          <w:szCs w:val="22"/>
          <w:lang w:val="en-GB"/>
        </w:rPr>
        <w:t xml:space="preserve">description of the model, through the </w:t>
      </w:r>
      <w:r w:rsidR="006B1465">
        <w:rPr>
          <w:rFonts w:ascii="Arial" w:hAnsi="Arial" w:cs="Arial"/>
          <w:sz w:val="22"/>
          <w:szCs w:val="22"/>
          <w:lang w:val="en-GB"/>
        </w:rPr>
        <w:t xml:space="preserve">available </w:t>
      </w:r>
      <w:r w:rsidR="006E49E8" w:rsidRPr="00C51D78">
        <w:rPr>
          <w:rFonts w:ascii="Arial" w:hAnsi="Arial" w:cs="Arial"/>
          <w:sz w:val="22"/>
          <w:szCs w:val="22"/>
          <w:lang w:val="en-GB"/>
        </w:rPr>
        <w:t xml:space="preserve">literature omits a sufficient level of detail in order to </w:t>
      </w:r>
      <w:r w:rsidR="004B3334" w:rsidRPr="00C51D78">
        <w:rPr>
          <w:rFonts w:ascii="Arial" w:hAnsi="Arial" w:cs="Arial"/>
          <w:sz w:val="22"/>
          <w:szCs w:val="22"/>
          <w:lang w:val="en-GB"/>
        </w:rPr>
        <w:t xml:space="preserve">gather specific data and perform a measurement of administrative costs of the AWBZ. </w:t>
      </w:r>
      <w:r w:rsidR="007D6AE6" w:rsidRPr="00C51D78">
        <w:rPr>
          <w:rFonts w:ascii="Arial" w:hAnsi="Arial" w:cs="Arial"/>
          <w:sz w:val="22"/>
          <w:szCs w:val="22"/>
          <w:lang w:val="en-GB"/>
        </w:rPr>
        <w:t>This necessitates a further operationalization of the cost measurement model.</w:t>
      </w:r>
    </w:p>
    <w:p w:rsidR="00F01CC0" w:rsidRPr="00C51D78" w:rsidRDefault="00B31085" w:rsidP="00A42533">
      <w:pPr>
        <w:numPr>
          <w:ilvl w:val="0"/>
          <w:numId w:val="43"/>
        </w:numPr>
        <w:spacing w:line="360" w:lineRule="auto"/>
        <w:jc w:val="both"/>
        <w:rPr>
          <w:rFonts w:ascii="Arial" w:hAnsi="Arial" w:cs="Arial"/>
          <w:sz w:val="22"/>
          <w:szCs w:val="22"/>
          <w:lang w:val="en-GB"/>
        </w:rPr>
      </w:pPr>
      <w:r w:rsidRPr="00C51D78">
        <w:rPr>
          <w:rFonts w:ascii="Arial" w:hAnsi="Arial" w:cs="Arial"/>
          <w:sz w:val="22"/>
          <w:szCs w:val="22"/>
          <w:lang w:val="en-GB"/>
        </w:rPr>
        <w:t>T</w:t>
      </w:r>
      <w:r w:rsidR="00101C44" w:rsidRPr="00C51D78">
        <w:rPr>
          <w:rFonts w:ascii="Arial" w:hAnsi="Arial" w:cs="Arial"/>
          <w:sz w:val="22"/>
          <w:szCs w:val="22"/>
          <w:lang w:val="en-GB"/>
        </w:rPr>
        <w:t xml:space="preserve">he model omits </w:t>
      </w:r>
      <w:r w:rsidR="006B1465">
        <w:rPr>
          <w:rFonts w:ascii="Arial" w:hAnsi="Arial" w:cs="Arial"/>
          <w:sz w:val="22"/>
          <w:szCs w:val="22"/>
          <w:lang w:val="en-GB"/>
        </w:rPr>
        <w:t>operating</w:t>
      </w:r>
      <w:r w:rsidR="001E325A" w:rsidRPr="00C51D78">
        <w:rPr>
          <w:rFonts w:ascii="Arial" w:hAnsi="Arial" w:cs="Arial"/>
          <w:sz w:val="22"/>
          <w:szCs w:val="22"/>
          <w:lang w:val="en-GB"/>
        </w:rPr>
        <w:t xml:space="preserve"> cost</w:t>
      </w:r>
      <w:r w:rsidR="006B1465">
        <w:rPr>
          <w:rFonts w:ascii="Arial" w:hAnsi="Arial" w:cs="Arial"/>
          <w:sz w:val="22"/>
          <w:szCs w:val="22"/>
          <w:lang w:val="en-GB"/>
        </w:rPr>
        <w:t>s,</w:t>
      </w:r>
      <w:r w:rsidR="00101C44" w:rsidRPr="00C51D78">
        <w:rPr>
          <w:rFonts w:ascii="Arial" w:hAnsi="Arial" w:cs="Arial"/>
          <w:sz w:val="22"/>
          <w:szCs w:val="22"/>
          <w:lang w:val="en-GB"/>
        </w:rPr>
        <w:t xml:space="preserve"> which are required from a management accounting point of view to perform a measurement to the administrative costs.</w:t>
      </w:r>
      <w:r w:rsidR="007D6AE6" w:rsidRPr="00C51D78">
        <w:rPr>
          <w:rFonts w:ascii="Arial" w:hAnsi="Arial" w:cs="Arial"/>
          <w:sz w:val="22"/>
          <w:szCs w:val="22"/>
          <w:lang w:val="en-GB"/>
        </w:rPr>
        <w:t xml:space="preserve"> The </w:t>
      </w:r>
      <w:r w:rsidR="006B1465">
        <w:rPr>
          <w:rFonts w:ascii="Arial" w:hAnsi="Arial" w:cs="Arial"/>
          <w:sz w:val="22"/>
          <w:szCs w:val="22"/>
          <w:lang w:val="en-GB"/>
        </w:rPr>
        <w:t xml:space="preserve">relevant </w:t>
      </w:r>
      <w:r w:rsidR="007D6AE6" w:rsidRPr="00C51D78">
        <w:rPr>
          <w:rFonts w:ascii="Arial" w:hAnsi="Arial" w:cs="Arial"/>
          <w:sz w:val="22"/>
          <w:szCs w:val="22"/>
          <w:lang w:val="en-GB"/>
        </w:rPr>
        <w:t xml:space="preserve">cost categories will be added to the model. </w:t>
      </w:r>
    </w:p>
    <w:p w:rsidR="006B1465" w:rsidRDefault="00101C44" w:rsidP="006B1465">
      <w:pPr>
        <w:numPr>
          <w:ilvl w:val="0"/>
          <w:numId w:val="43"/>
        </w:numPr>
        <w:spacing w:line="360" w:lineRule="auto"/>
        <w:jc w:val="both"/>
        <w:rPr>
          <w:rFonts w:ascii="Arial" w:hAnsi="Arial" w:cs="Arial"/>
          <w:sz w:val="22"/>
          <w:szCs w:val="22"/>
          <w:lang w:val="en-GB"/>
        </w:rPr>
      </w:pPr>
      <w:r w:rsidRPr="00C51D78">
        <w:rPr>
          <w:rFonts w:ascii="Arial" w:hAnsi="Arial" w:cs="Arial"/>
          <w:sz w:val="22"/>
          <w:szCs w:val="22"/>
          <w:lang w:val="en-GB"/>
        </w:rPr>
        <w:lastRenderedPageBreak/>
        <w:t xml:space="preserve">In order to overcome the possible danger of "hidden costs" the process of operationalization will </w:t>
      </w:r>
      <w:r w:rsidRPr="000D6096">
        <w:rPr>
          <w:rFonts w:ascii="Arial" w:hAnsi="Arial" w:cs="Arial"/>
          <w:sz w:val="22"/>
          <w:szCs w:val="22"/>
          <w:lang w:val="en-GB"/>
        </w:rPr>
        <w:t>be tailored to the financial- and organizational flowchart of the healthcare system in the Netherlands (</w:t>
      </w:r>
      <w:r w:rsidR="0092624B" w:rsidRPr="000D6096">
        <w:rPr>
          <w:rFonts w:ascii="Arial" w:hAnsi="Arial" w:cs="Arial"/>
          <w:sz w:val="22"/>
          <w:szCs w:val="22"/>
          <w:lang w:val="en-GB"/>
        </w:rPr>
        <w:t>Nivel</w:t>
      </w:r>
      <w:r w:rsidR="00A103EE" w:rsidRPr="000D6096">
        <w:rPr>
          <w:rFonts w:ascii="Arial" w:hAnsi="Arial" w:cs="Arial"/>
          <w:sz w:val="22"/>
          <w:szCs w:val="22"/>
          <w:lang w:val="en-GB"/>
        </w:rPr>
        <w:t>,</w:t>
      </w:r>
      <w:r w:rsidRPr="000D6096">
        <w:rPr>
          <w:rFonts w:ascii="Arial" w:hAnsi="Arial" w:cs="Arial"/>
          <w:sz w:val="22"/>
          <w:szCs w:val="22"/>
          <w:lang w:val="en-GB"/>
        </w:rPr>
        <w:t xml:space="preserve"> 2</w:t>
      </w:r>
      <w:r w:rsidR="00BB2933">
        <w:rPr>
          <w:rFonts w:ascii="Arial" w:hAnsi="Arial" w:cs="Arial"/>
          <w:sz w:val="22"/>
          <w:szCs w:val="22"/>
          <w:lang w:val="en-GB"/>
        </w:rPr>
        <w:t>010), as can be seen in figure 5</w:t>
      </w:r>
      <w:r w:rsidRPr="000D6096">
        <w:rPr>
          <w:rFonts w:ascii="Arial" w:hAnsi="Arial" w:cs="Arial"/>
          <w:sz w:val="22"/>
          <w:szCs w:val="22"/>
          <w:lang w:val="en-GB"/>
        </w:rPr>
        <w:t xml:space="preserve"> and </w:t>
      </w:r>
      <w:smartTag w:uri="urn:schemas-microsoft-com:office:smarttags" w:element="metricconverter">
        <w:smartTagPr>
          <w:attr w:name="ProductID" w:val="6, in"/>
        </w:smartTagPr>
        <w:r w:rsidR="00BB2933">
          <w:rPr>
            <w:rFonts w:ascii="Arial" w:hAnsi="Arial" w:cs="Arial"/>
            <w:sz w:val="22"/>
            <w:szCs w:val="22"/>
            <w:lang w:val="en-GB"/>
          </w:rPr>
          <w:t>6</w:t>
        </w:r>
        <w:r w:rsidRPr="000D6096">
          <w:rPr>
            <w:rFonts w:ascii="Arial" w:hAnsi="Arial" w:cs="Arial"/>
            <w:sz w:val="22"/>
            <w:szCs w:val="22"/>
            <w:lang w:val="en-GB"/>
          </w:rPr>
          <w:t>, in</w:t>
        </w:r>
      </w:smartTag>
      <w:r w:rsidRPr="000D6096">
        <w:rPr>
          <w:rFonts w:ascii="Arial" w:hAnsi="Arial" w:cs="Arial"/>
          <w:sz w:val="22"/>
          <w:szCs w:val="22"/>
          <w:lang w:val="en-GB"/>
        </w:rPr>
        <w:t xml:space="preserve"> order to align the model </w:t>
      </w:r>
      <w:r w:rsidR="00A42533" w:rsidRPr="000D6096">
        <w:rPr>
          <w:rFonts w:ascii="Arial" w:hAnsi="Arial" w:cs="Arial"/>
          <w:sz w:val="22"/>
          <w:szCs w:val="22"/>
          <w:lang w:val="en-GB"/>
        </w:rPr>
        <w:t xml:space="preserve">to the </w:t>
      </w:r>
      <w:r w:rsidR="006B1465">
        <w:rPr>
          <w:rFonts w:ascii="Arial" w:hAnsi="Arial" w:cs="Arial"/>
          <w:sz w:val="22"/>
          <w:szCs w:val="22"/>
          <w:lang w:val="en-GB"/>
        </w:rPr>
        <w:t>structure of the AWBZ</w:t>
      </w:r>
      <w:r w:rsidR="00A42533" w:rsidRPr="000D6096">
        <w:rPr>
          <w:rFonts w:ascii="Arial" w:hAnsi="Arial" w:cs="Arial"/>
          <w:sz w:val="22"/>
          <w:szCs w:val="22"/>
          <w:lang w:val="en-GB"/>
        </w:rPr>
        <w:t>.</w:t>
      </w:r>
      <w:r w:rsidR="007D6AE6" w:rsidRPr="000D6096">
        <w:rPr>
          <w:rFonts w:ascii="Arial" w:hAnsi="Arial" w:cs="Arial"/>
          <w:sz w:val="22"/>
          <w:szCs w:val="22"/>
          <w:lang w:val="en-GB"/>
        </w:rPr>
        <w:t xml:space="preserve"> </w:t>
      </w:r>
    </w:p>
    <w:p w:rsidR="006B1465" w:rsidRPr="000D6096" w:rsidRDefault="006B1465" w:rsidP="006B1465">
      <w:pPr>
        <w:spacing w:line="360" w:lineRule="auto"/>
        <w:jc w:val="both"/>
        <w:rPr>
          <w:rFonts w:ascii="Arial" w:hAnsi="Arial" w:cs="Arial"/>
          <w:sz w:val="22"/>
          <w:szCs w:val="22"/>
          <w:lang w:val="en-GB"/>
        </w:rPr>
      </w:pPr>
    </w:p>
    <w:p w:rsidR="004B3334" w:rsidRPr="00C51D78" w:rsidRDefault="00A42533" w:rsidP="00B31085">
      <w:pPr>
        <w:spacing w:line="360" w:lineRule="auto"/>
        <w:jc w:val="both"/>
        <w:rPr>
          <w:rFonts w:ascii="Arial" w:hAnsi="Arial" w:cs="Arial"/>
          <w:sz w:val="22"/>
          <w:szCs w:val="22"/>
          <w:lang w:val="en-GB"/>
        </w:rPr>
      </w:pPr>
      <w:r w:rsidRPr="000D6096">
        <w:rPr>
          <w:rFonts w:ascii="Arial" w:hAnsi="Arial" w:cs="Arial"/>
          <w:sz w:val="22"/>
          <w:szCs w:val="22"/>
          <w:lang w:val="en-GB"/>
        </w:rPr>
        <w:t>In this paragraph the categories of the model will</w:t>
      </w:r>
      <w:r w:rsidRPr="00C51D78">
        <w:rPr>
          <w:rFonts w:ascii="Arial" w:hAnsi="Arial" w:cs="Arial"/>
          <w:sz w:val="22"/>
          <w:szCs w:val="22"/>
          <w:lang w:val="en-GB"/>
        </w:rPr>
        <w:t xml:space="preserve"> be addressed and </w:t>
      </w:r>
      <w:r w:rsidR="00203EB6" w:rsidRPr="00C51D78">
        <w:rPr>
          <w:rFonts w:ascii="Arial" w:hAnsi="Arial" w:cs="Arial"/>
          <w:sz w:val="22"/>
          <w:szCs w:val="22"/>
          <w:lang w:val="en-GB"/>
        </w:rPr>
        <w:t>adapted</w:t>
      </w:r>
      <w:r w:rsidRPr="00C51D78">
        <w:rPr>
          <w:rFonts w:ascii="Arial" w:hAnsi="Arial" w:cs="Arial"/>
          <w:sz w:val="22"/>
          <w:szCs w:val="22"/>
          <w:lang w:val="en-GB"/>
        </w:rPr>
        <w:t xml:space="preserve"> when necessary.</w:t>
      </w:r>
      <w:r w:rsidR="00203EB6" w:rsidRPr="00C51D78">
        <w:rPr>
          <w:rFonts w:ascii="Arial" w:hAnsi="Arial" w:cs="Arial"/>
          <w:sz w:val="22"/>
          <w:szCs w:val="22"/>
          <w:lang w:val="en-GB"/>
        </w:rPr>
        <w:t xml:space="preserve"> Adaptations will be kept to a minimum in order to</w:t>
      </w:r>
      <w:r w:rsidR="00504F0D" w:rsidRPr="00C51D78">
        <w:rPr>
          <w:rFonts w:ascii="Arial" w:hAnsi="Arial" w:cs="Arial"/>
          <w:sz w:val="22"/>
          <w:szCs w:val="22"/>
          <w:lang w:val="en-GB"/>
        </w:rPr>
        <w:t xml:space="preserve"> </w:t>
      </w:r>
      <w:r w:rsidR="00522E38" w:rsidRPr="00C51D78">
        <w:rPr>
          <w:rFonts w:ascii="Arial" w:hAnsi="Arial" w:cs="Arial"/>
          <w:sz w:val="22"/>
          <w:szCs w:val="22"/>
          <w:lang w:val="en-GB"/>
        </w:rPr>
        <w:t>keep the</w:t>
      </w:r>
      <w:r w:rsidR="00655CE0" w:rsidRPr="00C51D78">
        <w:rPr>
          <w:rFonts w:ascii="Arial" w:hAnsi="Arial" w:cs="Arial"/>
          <w:sz w:val="22"/>
          <w:szCs w:val="22"/>
          <w:lang w:val="en-GB"/>
        </w:rPr>
        <w:t xml:space="preserve"> as much validity of the </w:t>
      </w:r>
      <w:r w:rsidR="00504F0D" w:rsidRPr="00C51D78">
        <w:rPr>
          <w:rFonts w:ascii="Arial" w:hAnsi="Arial" w:cs="Arial"/>
          <w:sz w:val="22"/>
          <w:szCs w:val="22"/>
          <w:lang w:val="en-GB"/>
        </w:rPr>
        <w:t>original cost measurement model</w:t>
      </w:r>
      <w:r w:rsidR="00755C31">
        <w:rPr>
          <w:rFonts w:ascii="Arial" w:hAnsi="Arial" w:cs="Arial"/>
          <w:sz w:val="22"/>
          <w:szCs w:val="22"/>
          <w:lang w:val="en-GB"/>
        </w:rPr>
        <w:t xml:space="preserve"> as possible</w:t>
      </w:r>
      <w:r w:rsidR="00504F0D" w:rsidRPr="00C51D78">
        <w:rPr>
          <w:rFonts w:ascii="Arial" w:hAnsi="Arial" w:cs="Arial"/>
          <w:sz w:val="22"/>
          <w:szCs w:val="22"/>
          <w:lang w:val="en-GB"/>
        </w:rPr>
        <w:t>.</w:t>
      </w:r>
    </w:p>
    <w:p w:rsidR="00655CE0" w:rsidRPr="00C51D78" w:rsidRDefault="00655CE0" w:rsidP="00486BE0">
      <w:pPr>
        <w:spacing w:line="360" w:lineRule="auto"/>
        <w:jc w:val="both"/>
        <w:rPr>
          <w:rFonts w:ascii="Arial" w:hAnsi="Arial" w:cs="Arial"/>
          <w:sz w:val="22"/>
          <w:szCs w:val="22"/>
          <w:lang w:val="en-GB"/>
        </w:rPr>
      </w:pPr>
    </w:p>
    <w:p w:rsidR="00D451F9" w:rsidRPr="00C51D78" w:rsidRDefault="005064DC" w:rsidP="00D451F9">
      <w:pPr>
        <w:spacing w:line="360" w:lineRule="auto"/>
        <w:jc w:val="both"/>
        <w:rPr>
          <w:rFonts w:ascii="Arial" w:hAnsi="Arial" w:cs="Arial"/>
          <w:b/>
          <w:sz w:val="22"/>
          <w:szCs w:val="22"/>
          <w:lang w:val="en-GB"/>
        </w:rPr>
      </w:pPr>
      <w:r w:rsidRPr="00C51D78">
        <w:rPr>
          <w:rFonts w:ascii="Arial" w:hAnsi="Arial" w:cs="Arial"/>
          <w:b/>
          <w:sz w:val="22"/>
          <w:szCs w:val="22"/>
          <w:lang w:val="en-GB"/>
        </w:rPr>
        <w:t xml:space="preserve">1. </w:t>
      </w:r>
      <w:r w:rsidR="001D2BFA" w:rsidRPr="00C51D78">
        <w:rPr>
          <w:rFonts w:ascii="Arial" w:hAnsi="Arial" w:cs="Arial"/>
          <w:b/>
          <w:sz w:val="22"/>
          <w:szCs w:val="22"/>
          <w:lang w:val="en-GB"/>
        </w:rPr>
        <w:t>Control</w:t>
      </w:r>
      <w:r w:rsidR="00D451F9" w:rsidRPr="00C51D78">
        <w:rPr>
          <w:rFonts w:ascii="Arial" w:hAnsi="Arial" w:cs="Arial"/>
          <w:b/>
          <w:sz w:val="22"/>
          <w:szCs w:val="22"/>
          <w:lang w:val="en-GB"/>
        </w:rPr>
        <w:t xml:space="preserve"> costs</w:t>
      </w:r>
    </w:p>
    <w:p w:rsidR="0068268F" w:rsidRPr="00C51D78" w:rsidRDefault="00455081" w:rsidP="00EB365E">
      <w:pPr>
        <w:spacing w:line="360" w:lineRule="auto"/>
        <w:jc w:val="both"/>
        <w:rPr>
          <w:rFonts w:ascii="Arial" w:hAnsi="Arial" w:cs="Arial"/>
          <w:sz w:val="22"/>
          <w:szCs w:val="22"/>
          <w:lang w:val="en-GB"/>
        </w:rPr>
      </w:pPr>
      <w:r w:rsidRPr="00C51D78">
        <w:rPr>
          <w:rFonts w:ascii="Arial" w:hAnsi="Arial" w:cs="Arial"/>
          <w:sz w:val="22"/>
          <w:szCs w:val="22"/>
          <w:lang w:val="en-GB"/>
        </w:rPr>
        <w:t xml:space="preserve">The control costs consist of </w:t>
      </w:r>
      <w:r w:rsidR="003A27E9" w:rsidRPr="00C51D78">
        <w:rPr>
          <w:rFonts w:ascii="Arial" w:hAnsi="Arial" w:cs="Arial"/>
          <w:sz w:val="22"/>
          <w:szCs w:val="22"/>
          <w:lang w:val="en-GB"/>
        </w:rPr>
        <w:t xml:space="preserve">the costs of </w:t>
      </w:r>
      <w:r w:rsidRPr="00C51D78">
        <w:rPr>
          <w:rFonts w:ascii="Arial" w:hAnsi="Arial" w:cs="Arial"/>
          <w:sz w:val="22"/>
          <w:szCs w:val="22"/>
          <w:lang w:val="en-GB"/>
        </w:rPr>
        <w:t xml:space="preserve">a number of </w:t>
      </w:r>
      <w:r w:rsidR="00467C46">
        <w:rPr>
          <w:rFonts w:ascii="Arial" w:hAnsi="Arial" w:cs="Arial"/>
          <w:sz w:val="22"/>
          <w:szCs w:val="22"/>
          <w:lang w:val="en-GB"/>
        </w:rPr>
        <w:t>organizations</w:t>
      </w:r>
      <w:r w:rsidRPr="00C51D78">
        <w:rPr>
          <w:rFonts w:ascii="Arial" w:hAnsi="Arial" w:cs="Arial"/>
          <w:sz w:val="22"/>
          <w:szCs w:val="22"/>
          <w:lang w:val="en-GB"/>
        </w:rPr>
        <w:t xml:space="preserve"> involved with the execution of the Dutch healthcare system</w:t>
      </w:r>
      <w:r w:rsidR="003A27E9" w:rsidRPr="00C51D78">
        <w:rPr>
          <w:rStyle w:val="FootnoteReference"/>
          <w:rFonts w:ascii="Arial" w:hAnsi="Arial" w:cs="Arial"/>
          <w:sz w:val="22"/>
          <w:szCs w:val="22"/>
          <w:lang w:val="en-GB"/>
        </w:rPr>
        <w:footnoteReference w:id="44"/>
      </w:r>
      <w:r w:rsidRPr="00C51D78">
        <w:rPr>
          <w:rFonts w:ascii="Arial" w:hAnsi="Arial" w:cs="Arial"/>
          <w:sz w:val="22"/>
          <w:szCs w:val="22"/>
          <w:lang w:val="en-GB"/>
        </w:rPr>
        <w:t>. As the control costs in the Plexus and BKB model are relate</w:t>
      </w:r>
      <w:r w:rsidR="00BB2933">
        <w:rPr>
          <w:rFonts w:ascii="Arial" w:hAnsi="Arial" w:cs="Arial"/>
          <w:sz w:val="22"/>
          <w:szCs w:val="22"/>
          <w:lang w:val="en-GB"/>
        </w:rPr>
        <w:t>d</w:t>
      </w:r>
      <w:r w:rsidRPr="00C51D78">
        <w:rPr>
          <w:rFonts w:ascii="Arial" w:hAnsi="Arial" w:cs="Arial"/>
          <w:sz w:val="22"/>
          <w:szCs w:val="22"/>
          <w:lang w:val="en-GB"/>
        </w:rPr>
        <w:t xml:space="preserve"> to the </w:t>
      </w:r>
      <w:r w:rsidR="001E26AB" w:rsidRPr="00C51D78">
        <w:rPr>
          <w:rFonts w:ascii="Arial" w:hAnsi="Arial" w:cs="Arial"/>
          <w:sz w:val="22"/>
          <w:szCs w:val="22"/>
          <w:lang w:val="en-GB"/>
        </w:rPr>
        <w:t>entire</w:t>
      </w:r>
      <w:r w:rsidRPr="00C51D78">
        <w:rPr>
          <w:rFonts w:ascii="Arial" w:hAnsi="Arial" w:cs="Arial"/>
          <w:sz w:val="22"/>
          <w:szCs w:val="22"/>
          <w:lang w:val="en-GB"/>
        </w:rPr>
        <w:t xml:space="preserve"> healthcare system, a number of adoptions need to be made, as </w:t>
      </w:r>
      <w:r w:rsidR="0080649C" w:rsidRPr="00C51D78">
        <w:rPr>
          <w:rFonts w:ascii="Arial" w:hAnsi="Arial" w:cs="Arial"/>
          <w:sz w:val="22"/>
          <w:szCs w:val="22"/>
          <w:lang w:val="en-GB"/>
        </w:rPr>
        <w:t>only the AWBZ-related control costs need to be measured and compared</w:t>
      </w:r>
      <w:r w:rsidR="003A27E9" w:rsidRPr="00C51D78">
        <w:rPr>
          <w:rFonts w:ascii="Arial" w:hAnsi="Arial" w:cs="Arial"/>
          <w:sz w:val="22"/>
          <w:szCs w:val="22"/>
          <w:lang w:val="en-GB"/>
        </w:rPr>
        <w:t xml:space="preserve"> for this study</w:t>
      </w:r>
      <w:r w:rsidR="0080649C" w:rsidRPr="00C51D78">
        <w:rPr>
          <w:rFonts w:ascii="Arial" w:hAnsi="Arial" w:cs="Arial"/>
          <w:sz w:val="22"/>
          <w:szCs w:val="22"/>
          <w:lang w:val="en-GB"/>
        </w:rPr>
        <w:t xml:space="preserve">. </w:t>
      </w:r>
    </w:p>
    <w:p w:rsidR="0080649C" w:rsidRPr="00C51D78" w:rsidRDefault="0080649C" w:rsidP="00EB365E">
      <w:pPr>
        <w:spacing w:line="360" w:lineRule="auto"/>
        <w:jc w:val="both"/>
        <w:rPr>
          <w:rFonts w:ascii="Arial" w:hAnsi="Arial" w:cs="Arial"/>
          <w:sz w:val="22"/>
          <w:szCs w:val="22"/>
          <w:lang w:val="en-GB"/>
        </w:rPr>
      </w:pPr>
      <w:r w:rsidRPr="00C51D78">
        <w:rPr>
          <w:rFonts w:ascii="Arial" w:hAnsi="Arial" w:cs="Arial"/>
          <w:sz w:val="22"/>
          <w:szCs w:val="22"/>
          <w:lang w:val="en-GB"/>
        </w:rPr>
        <w:t>The AWBZ related control costs will be defined a</w:t>
      </w:r>
      <w:r w:rsidR="005A4A4D" w:rsidRPr="00C51D78">
        <w:rPr>
          <w:rFonts w:ascii="Arial" w:hAnsi="Arial" w:cs="Arial"/>
          <w:sz w:val="22"/>
          <w:szCs w:val="22"/>
          <w:lang w:val="en-GB"/>
        </w:rPr>
        <w:t>s</w:t>
      </w:r>
      <w:r w:rsidRPr="00C51D78">
        <w:rPr>
          <w:rFonts w:ascii="Arial" w:hAnsi="Arial" w:cs="Arial"/>
          <w:sz w:val="22"/>
          <w:szCs w:val="22"/>
          <w:lang w:val="en-GB"/>
        </w:rPr>
        <w:t xml:space="preserve"> costs made on behalf of the AWBZ Act</w:t>
      </w:r>
      <w:r w:rsidR="0068268F" w:rsidRPr="00C51D78">
        <w:rPr>
          <w:rFonts w:ascii="Arial" w:hAnsi="Arial" w:cs="Arial"/>
          <w:sz w:val="22"/>
          <w:szCs w:val="22"/>
          <w:lang w:val="en-GB"/>
        </w:rPr>
        <w:t xml:space="preserve"> and </w:t>
      </w:r>
      <w:r w:rsidR="00467C46">
        <w:rPr>
          <w:rFonts w:ascii="Arial" w:hAnsi="Arial" w:cs="Arial"/>
          <w:sz w:val="22"/>
          <w:szCs w:val="22"/>
          <w:lang w:val="en-GB"/>
        </w:rPr>
        <w:t>related</w:t>
      </w:r>
      <w:r w:rsidR="0068268F" w:rsidRPr="00C51D78">
        <w:rPr>
          <w:rFonts w:ascii="Arial" w:hAnsi="Arial" w:cs="Arial"/>
          <w:sz w:val="22"/>
          <w:szCs w:val="22"/>
          <w:lang w:val="en-GB"/>
        </w:rPr>
        <w:t xml:space="preserve"> laws and regulations</w:t>
      </w:r>
      <w:r w:rsidRPr="00C51D78">
        <w:rPr>
          <w:rFonts w:ascii="Arial" w:hAnsi="Arial" w:cs="Arial"/>
          <w:sz w:val="22"/>
          <w:szCs w:val="22"/>
          <w:lang w:val="en-GB"/>
        </w:rPr>
        <w:t xml:space="preserve">. </w:t>
      </w:r>
    </w:p>
    <w:p w:rsidR="00A42533" w:rsidRPr="00C51D78" w:rsidRDefault="00A42533" w:rsidP="00EB365E">
      <w:pPr>
        <w:spacing w:line="360" w:lineRule="auto"/>
        <w:jc w:val="both"/>
        <w:rPr>
          <w:rFonts w:ascii="Arial" w:hAnsi="Arial" w:cs="Arial"/>
          <w:sz w:val="22"/>
          <w:szCs w:val="22"/>
          <w:lang w:val="en-GB"/>
        </w:rPr>
      </w:pPr>
    </w:p>
    <w:p w:rsidR="00CA48C1" w:rsidRPr="00C51D78" w:rsidRDefault="00EB365E" w:rsidP="00CA48C1">
      <w:pPr>
        <w:spacing w:line="360" w:lineRule="auto"/>
        <w:jc w:val="both"/>
        <w:rPr>
          <w:rFonts w:ascii="Arial" w:hAnsi="Arial" w:cs="Arial"/>
          <w:sz w:val="22"/>
          <w:szCs w:val="22"/>
          <w:lang w:val="en-GB"/>
        </w:rPr>
      </w:pPr>
      <w:r w:rsidRPr="00C51D78">
        <w:rPr>
          <w:rFonts w:ascii="Arial" w:hAnsi="Arial" w:cs="Arial"/>
          <w:sz w:val="22"/>
          <w:szCs w:val="22"/>
          <w:lang w:val="en-GB"/>
        </w:rPr>
        <w:t>Although the control costs at a healthcare level are not the primary focus of this study</w:t>
      </w:r>
      <w:r w:rsidR="007C38E3" w:rsidRPr="00C51D78">
        <w:rPr>
          <w:rFonts w:ascii="Arial" w:hAnsi="Arial" w:cs="Arial"/>
          <w:sz w:val="22"/>
          <w:szCs w:val="22"/>
          <w:lang w:val="en-GB"/>
        </w:rPr>
        <w:t>,</w:t>
      </w:r>
      <w:r w:rsidR="005A4A4D" w:rsidRPr="00C51D78">
        <w:rPr>
          <w:rFonts w:ascii="Arial" w:hAnsi="Arial" w:cs="Arial"/>
          <w:sz w:val="22"/>
          <w:szCs w:val="22"/>
          <w:lang w:val="en-GB"/>
        </w:rPr>
        <w:t xml:space="preserve"> these costs can be </w:t>
      </w:r>
      <w:r w:rsidR="00522E38" w:rsidRPr="00C51D78">
        <w:rPr>
          <w:rFonts w:ascii="Arial" w:hAnsi="Arial" w:cs="Arial"/>
          <w:sz w:val="22"/>
          <w:szCs w:val="22"/>
          <w:lang w:val="en-GB"/>
        </w:rPr>
        <w:t>a</w:t>
      </w:r>
      <w:r w:rsidR="005A4A4D" w:rsidRPr="00C51D78">
        <w:rPr>
          <w:rFonts w:ascii="Arial" w:hAnsi="Arial" w:cs="Arial"/>
          <w:sz w:val="22"/>
          <w:szCs w:val="22"/>
          <w:lang w:val="en-GB"/>
        </w:rPr>
        <w:t xml:space="preserve"> </w:t>
      </w:r>
      <w:r w:rsidR="00DA79FC" w:rsidRPr="00C51D78">
        <w:rPr>
          <w:rFonts w:ascii="Arial" w:hAnsi="Arial" w:cs="Arial"/>
          <w:sz w:val="22"/>
          <w:szCs w:val="22"/>
          <w:lang w:val="en-GB"/>
        </w:rPr>
        <w:t>useful</w:t>
      </w:r>
      <w:r w:rsidRPr="00C51D78">
        <w:rPr>
          <w:rFonts w:ascii="Arial" w:hAnsi="Arial" w:cs="Arial"/>
          <w:sz w:val="22"/>
          <w:szCs w:val="22"/>
          <w:lang w:val="en-GB"/>
        </w:rPr>
        <w:t xml:space="preserve"> indicator of the administrative costs </w:t>
      </w:r>
      <w:r w:rsidR="00D020CF">
        <w:rPr>
          <w:rFonts w:ascii="Arial" w:hAnsi="Arial" w:cs="Arial"/>
          <w:sz w:val="22"/>
          <w:szCs w:val="22"/>
          <w:lang w:val="en-GB"/>
        </w:rPr>
        <w:t xml:space="preserve">and effects of the </w:t>
      </w:r>
      <w:r w:rsidRPr="00C51D78">
        <w:rPr>
          <w:rFonts w:ascii="Arial" w:hAnsi="Arial" w:cs="Arial"/>
          <w:sz w:val="22"/>
          <w:szCs w:val="22"/>
          <w:lang w:val="en-GB"/>
        </w:rPr>
        <w:t xml:space="preserve">modernization of the AWBZ. As described in chapter 2 and 3 </w:t>
      </w:r>
      <w:r w:rsidR="00BB2933">
        <w:rPr>
          <w:rFonts w:ascii="Arial" w:hAnsi="Arial" w:cs="Arial"/>
          <w:sz w:val="22"/>
          <w:szCs w:val="22"/>
          <w:lang w:val="en-GB"/>
        </w:rPr>
        <w:t>several</w:t>
      </w:r>
      <w:r w:rsidRPr="00C51D78">
        <w:rPr>
          <w:rFonts w:ascii="Arial" w:hAnsi="Arial" w:cs="Arial"/>
          <w:sz w:val="22"/>
          <w:szCs w:val="22"/>
          <w:lang w:val="en-GB"/>
        </w:rPr>
        <w:t xml:space="preserve"> changes </w:t>
      </w:r>
      <w:r w:rsidR="00BB2933">
        <w:rPr>
          <w:rFonts w:ascii="Arial" w:hAnsi="Arial" w:cs="Arial"/>
          <w:sz w:val="22"/>
          <w:szCs w:val="22"/>
          <w:lang w:val="en-GB"/>
        </w:rPr>
        <w:t>were</w:t>
      </w:r>
      <w:r w:rsidRPr="00C51D78">
        <w:rPr>
          <w:rFonts w:ascii="Arial" w:hAnsi="Arial" w:cs="Arial"/>
          <w:sz w:val="22"/>
          <w:szCs w:val="22"/>
          <w:lang w:val="en-GB"/>
        </w:rPr>
        <w:t xml:space="preserve"> made to the tasks and responsibilities of the stakeholders of the healthcare system. </w:t>
      </w:r>
      <w:r w:rsidR="005A4A4D" w:rsidRPr="00C51D78">
        <w:rPr>
          <w:rFonts w:ascii="Arial" w:hAnsi="Arial" w:cs="Arial"/>
          <w:sz w:val="22"/>
          <w:szCs w:val="22"/>
          <w:lang w:val="en-GB"/>
        </w:rPr>
        <w:t>As</w:t>
      </w:r>
      <w:r w:rsidR="00CA48C1" w:rsidRPr="00C51D78">
        <w:rPr>
          <w:rFonts w:ascii="Arial" w:hAnsi="Arial" w:cs="Arial"/>
          <w:sz w:val="22"/>
          <w:szCs w:val="22"/>
          <w:lang w:val="en-GB"/>
        </w:rPr>
        <w:t xml:space="preserve"> the control costs are financed through public means</w:t>
      </w:r>
      <w:r w:rsidR="00393869">
        <w:rPr>
          <w:rFonts w:ascii="Arial" w:hAnsi="Arial" w:cs="Arial"/>
          <w:sz w:val="22"/>
          <w:szCs w:val="22"/>
          <w:lang w:val="en-GB"/>
        </w:rPr>
        <w:t>,</w:t>
      </w:r>
      <w:r w:rsidR="00CA48C1" w:rsidRPr="00C51D78">
        <w:rPr>
          <w:rFonts w:ascii="Arial" w:hAnsi="Arial" w:cs="Arial"/>
          <w:sz w:val="22"/>
          <w:szCs w:val="22"/>
          <w:lang w:val="en-GB"/>
        </w:rPr>
        <w:t xml:space="preserve"> these costs are relevant for the problem of financing the healthcare system in the future. It is therefore important to include these costs in this study as an indicator of administrative costs. </w:t>
      </w:r>
    </w:p>
    <w:p w:rsidR="005A4A4D" w:rsidRPr="00C51D78" w:rsidRDefault="00730846" w:rsidP="00970635">
      <w:pPr>
        <w:spacing w:line="360" w:lineRule="auto"/>
        <w:jc w:val="both"/>
        <w:rPr>
          <w:rFonts w:ascii="Arial" w:hAnsi="Arial" w:cs="Arial"/>
          <w:sz w:val="22"/>
          <w:szCs w:val="22"/>
          <w:lang w:val="en-GB"/>
        </w:rPr>
      </w:pPr>
      <w:r w:rsidRPr="00C51D78">
        <w:rPr>
          <w:rFonts w:ascii="Arial" w:hAnsi="Arial" w:cs="Arial"/>
          <w:sz w:val="22"/>
          <w:szCs w:val="22"/>
          <w:lang w:val="en-GB"/>
        </w:rPr>
        <w:t xml:space="preserve">Besides the </w:t>
      </w:r>
      <w:r w:rsidR="00393869">
        <w:rPr>
          <w:rFonts w:ascii="Arial" w:hAnsi="Arial" w:cs="Arial"/>
          <w:sz w:val="22"/>
          <w:szCs w:val="22"/>
          <w:lang w:val="en-GB"/>
        </w:rPr>
        <w:t>organizations</w:t>
      </w:r>
      <w:r w:rsidRPr="00C51D78">
        <w:rPr>
          <w:rFonts w:ascii="Arial" w:hAnsi="Arial" w:cs="Arial"/>
          <w:sz w:val="22"/>
          <w:szCs w:val="22"/>
          <w:lang w:val="en-GB"/>
        </w:rPr>
        <w:t xml:space="preserve"> which perform activities solely for the AWBZ, there will also be a number of </w:t>
      </w:r>
      <w:r w:rsidR="00BB2933">
        <w:rPr>
          <w:rFonts w:ascii="Arial" w:hAnsi="Arial" w:cs="Arial"/>
          <w:sz w:val="22"/>
          <w:szCs w:val="22"/>
          <w:lang w:val="en-GB"/>
        </w:rPr>
        <w:t>organizations</w:t>
      </w:r>
      <w:r w:rsidRPr="00C51D78">
        <w:rPr>
          <w:rFonts w:ascii="Arial" w:hAnsi="Arial" w:cs="Arial"/>
          <w:sz w:val="22"/>
          <w:szCs w:val="22"/>
          <w:lang w:val="en-GB"/>
        </w:rPr>
        <w:t xml:space="preserve"> which perform activities for the AWBZ and other componen</w:t>
      </w:r>
      <w:r w:rsidR="00CA48C1" w:rsidRPr="00C51D78">
        <w:rPr>
          <w:rFonts w:ascii="Arial" w:hAnsi="Arial" w:cs="Arial"/>
          <w:sz w:val="22"/>
          <w:szCs w:val="22"/>
          <w:lang w:val="en-GB"/>
        </w:rPr>
        <w:t>ts of the healthcare system. T</w:t>
      </w:r>
      <w:r w:rsidRPr="00C51D78">
        <w:rPr>
          <w:rFonts w:ascii="Arial" w:hAnsi="Arial" w:cs="Arial"/>
          <w:sz w:val="22"/>
          <w:szCs w:val="22"/>
          <w:lang w:val="en-GB"/>
        </w:rPr>
        <w:t xml:space="preserve">hese costs have to be </w:t>
      </w:r>
      <w:r w:rsidR="00393869">
        <w:rPr>
          <w:rFonts w:ascii="Arial" w:hAnsi="Arial" w:cs="Arial"/>
          <w:sz w:val="22"/>
          <w:szCs w:val="22"/>
          <w:lang w:val="en-GB"/>
        </w:rPr>
        <w:t>allocated to</w:t>
      </w:r>
      <w:r w:rsidRPr="00C51D78">
        <w:rPr>
          <w:rFonts w:ascii="Arial" w:hAnsi="Arial" w:cs="Arial"/>
          <w:sz w:val="22"/>
          <w:szCs w:val="22"/>
          <w:lang w:val="en-GB"/>
        </w:rPr>
        <w:t xml:space="preserve"> </w:t>
      </w:r>
      <w:r w:rsidR="00393869">
        <w:rPr>
          <w:rFonts w:ascii="Arial" w:hAnsi="Arial" w:cs="Arial"/>
          <w:sz w:val="22"/>
          <w:szCs w:val="22"/>
          <w:lang w:val="en-GB"/>
        </w:rPr>
        <w:t xml:space="preserve">the </w:t>
      </w:r>
      <w:r w:rsidRPr="00C51D78">
        <w:rPr>
          <w:rFonts w:ascii="Arial" w:hAnsi="Arial" w:cs="Arial"/>
          <w:sz w:val="22"/>
          <w:szCs w:val="22"/>
          <w:lang w:val="en-GB"/>
        </w:rPr>
        <w:t xml:space="preserve">AWBZ and other components. </w:t>
      </w:r>
    </w:p>
    <w:p w:rsidR="005A4A4D" w:rsidRPr="00C51D78" w:rsidRDefault="005A4A4D" w:rsidP="00970635">
      <w:pPr>
        <w:spacing w:line="360" w:lineRule="auto"/>
        <w:jc w:val="both"/>
        <w:rPr>
          <w:rFonts w:ascii="Arial" w:hAnsi="Arial" w:cs="Arial"/>
          <w:sz w:val="22"/>
          <w:szCs w:val="22"/>
          <w:lang w:val="en-GB"/>
        </w:rPr>
      </w:pPr>
    </w:p>
    <w:p w:rsidR="004046A2" w:rsidRDefault="00CC58C9" w:rsidP="00970635">
      <w:pPr>
        <w:spacing w:line="360" w:lineRule="auto"/>
        <w:jc w:val="both"/>
        <w:rPr>
          <w:rFonts w:ascii="Arial" w:hAnsi="Arial" w:cs="Arial"/>
          <w:sz w:val="22"/>
          <w:szCs w:val="22"/>
          <w:lang w:val="en-GB"/>
        </w:rPr>
      </w:pPr>
      <w:r w:rsidRPr="00C51D78">
        <w:rPr>
          <w:rFonts w:ascii="Arial" w:hAnsi="Arial" w:cs="Arial"/>
          <w:sz w:val="22"/>
          <w:szCs w:val="22"/>
          <w:lang w:val="en-GB"/>
        </w:rPr>
        <w:t>The control costs</w:t>
      </w:r>
      <w:r w:rsidRPr="00C51D78">
        <w:rPr>
          <w:rStyle w:val="FootnoteReference"/>
          <w:rFonts w:ascii="Arial" w:hAnsi="Arial" w:cs="Arial"/>
          <w:sz w:val="22"/>
          <w:szCs w:val="22"/>
          <w:lang w:val="en-GB"/>
        </w:rPr>
        <w:footnoteReference w:id="45"/>
      </w:r>
      <w:r w:rsidRPr="00C51D78">
        <w:rPr>
          <w:rFonts w:ascii="Arial" w:hAnsi="Arial" w:cs="Arial"/>
          <w:sz w:val="22"/>
          <w:szCs w:val="22"/>
          <w:lang w:val="en-GB"/>
        </w:rPr>
        <w:t xml:space="preserve"> which have to be included are the costs of AWBZ-related activities which were financed through the AWBZ at the introduction of the modernization program. This includ</w:t>
      </w:r>
      <w:r w:rsidR="00BB2933">
        <w:rPr>
          <w:rFonts w:ascii="Arial" w:hAnsi="Arial" w:cs="Arial"/>
          <w:sz w:val="22"/>
          <w:szCs w:val="22"/>
          <w:lang w:val="en-GB"/>
        </w:rPr>
        <w:t>es</w:t>
      </w:r>
      <w:r w:rsidRPr="00C51D78">
        <w:rPr>
          <w:rFonts w:ascii="Arial" w:hAnsi="Arial" w:cs="Arial"/>
          <w:sz w:val="22"/>
          <w:szCs w:val="22"/>
          <w:lang w:val="en-GB"/>
        </w:rPr>
        <w:t xml:space="preserve"> the changes which were made to the system since 200</w:t>
      </w:r>
      <w:r w:rsidR="00DE292F" w:rsidRPr="00C51D78">
        <w:rPr>
          <w:rFonts w:ascii="Arial" w:hAnsi="Arial" w:cs="Arial"/>
          <w:sz w:val="22"/>
          <w:szCs w:val="22"/>
          <w:lang w:val="en-GB"/>
        </w:rPr>
        <w:t>1</w:t>
      </w:r>
      <w:r w:rsidRPr="00C51D78">
        <w:rPr>
          <w:rFonts w:ascii="Arial" w:hAnsi="Arial" w:cs="Arial"/>
          <w:sz w:val="22"/>
          <w:szCs w:val="22"/>
          <w:lang w:val="en-GB"/>
        </w:rPr>
        <w:t xml:space="preserve">. The timeframe of </w:t>
      </w:r>
      <w:r w:rsidR="009101D7" w:rsidRPr="00C51D78">
        <w:rPr>
          <w:rFonts w:ascii="Arial" w:hAnsi="Arial" w:cs="Arial"/>
          <w:sz w:val="22"/>
          <w:szCs w:val="22"/>
          <w:lang w:val="en-GB"/>
        </w:rPr>
        <w:t xml:space="preserve">the modernization program of the AWBZ which is selected in </w:t>
      </w:r>
      <w:r w:rsidRPr="00C51D78">
        <w:rPr>
          <w:rFonts w:ascii="Arial" w:hAnsi="Arial" w:cs="Arial"/>
          <w:sz w:val="22"/>
          <w:szCs w:val="22"/>
          <w:lang w:val="en-GB"/>
        </w:rPr>
        <w:t>this thesis is the period from 200</w:t>
      </w:r>
      <w:r w:rsidR="00DE292F" w:rsidRPr="00C51D78">
        <w:rPr>
          <w:rFonts w:ascii="Arial" w:hAnsi="Arial" w:cs="Arial"/>
          <w:sz w:val="22"/>
          <w:szCs w:val="22"/>
          <w:lang w:val="en-GB"/>
        </w:rPr>
        <w:t>1</w:t>
      </w:r>
      <w:r w:rsidRPr="00C51D78">
        <w:rPr>
          <w:rFonts w:ascii="Arial" w:hAnsi="Arial" w:cs="Arial"/>
          <w:sz w:val="22"/>
          <w:szCs w:val="22"/>
          <w:lang w:val="en-GB"/>
        </w:rPr>
        <w:t xml:space="preserve"> until 2010. </w:t>
      </w:r>
      <w:r w:rsidR="00970635" w:rsidRPr="00C51D78">
        <w:rPr>
          <w:rFonts w:ascii="Arial" w:hAnsi="Arial" w:cs="Arial"/>
          <w:sz w:val="22"/>
          <w:szCs w:val="22"/>
          <w:lang w:val="en-GB"/>
        </w:rPr>
        <w:t>The control costs, as described in the</w:t>
      </w:r>
      <w:r w:rsidR="004046A2">
        <w:rPr>
          <w:rFonts w:ascii="Arial" w:hAnsi="Arial" w:cs="Arial"/>
          <w:sz w:val="22"/>
          <w:szCs w:val="22"/>
          <w:lang w:val="en-GB"/>
        </w:rPr>
        <w:t xml:space="preserve"> model of Plexus and BKB (2010),</w:t>
      </w:r>
      <w:r w:rsidR="00970635" w:rsidRPr="00C51D78">
        <w:rPr>
          <w:rFonts w:ascii="Arial" w:hAnsi="Arial" w:cs="Arial"/>
          <w:sz w:val="22"/>
          <w:szCs w:val="22"/>
          <w:lang w:val="en-GB"/>
        </w:rPr>
        <w:t xml:space="preserve"> </w:t>
      </w:r>
      <w:r w:rsidR="009A60E8" w:rsidRPr="00C51D78">
        <w:rPr>
          <w:rFonts w:ascii="Arial" w:hAnsi="Arial" w:cs="Arial"/>
          <w:sz w:val="22"/>
          <w:szCs w:val="22"/>
          <w:lang w:val="en-GB"/>
        </w:rPr>
        <w:t>will</w:t>
      </w:r>
      <w:r w:rsidR="00AB38CB" w:rsidRPr="00C51D78">
        <w:rPr>
          <w:rFonts w:ascii="Arial" w:hAnsi="Arial" w:cs="Arial"/>
          <w:sz w:val="22"/>
          <w:szCs w:val="22"/>
          <w:lang w:val="en-GB"/>
        </w:rPr>
        <w:t xml:space="preserve"> be analysed </w:t>
      </w:r>
      <w:r w:rsidR="00970635" w:rsidRPr="00C51D78">
        <w:rPr>
          <w:rFonts w:ascii="Arial" w:hAnsi="Arial" w:cs="Arial"/>
          <w:sz w:val="22"/>
          <w:szCs w:val="22"/>
          <w:lang w:val="en-GB"/>
        </w:rPr>
        <w:t>in order to align</w:t>
      </w:r>
      <w:r w:rsidR="00AB38CB" w:rsidRPr="00C51D78">
        <w:rPr>
          <w:rFonts w:ascii="Arial" w:hAnsi="Arial" w:cs="Arial"/>
          <w:sz w:val="22"/>
          <w:szCs w:val="22"/>
          <w:lang w:val="en-GB"/>
        </w:rPr>
        <w:t xml:space="preserve"> this component of the cost measurement model </w:t>
      </w:r>
      <w:r w:rsidR="0089433A" w:rsidRPr="00C51D78">
        <w:rPr>
          <w:rFonts w:ascii="Arial" w:hAnsi="Arial" w:cs="Arial"/>
          <w:sz w:val="22"/>
          <w:szCs w:val="22"/>
          <w:lang w:val="en-GB"/>
        </w:rPr>
        <w:t>to the</w:t>
      </w:r>
      <w:r w:rsidR="00970635" w:rsidRPr="00C51D78">
        <w:rPr>
          <w:rFonts w:ascii="Arial" w:hAnsi="Arial" w:cs="Arial"/>
          <w:sz w:val="22"/>
          <w:szCs w:val="22"/>
          <w:lang w:val="en-GB"/>
        </w:rPr>
        <w:t xml:space="preserve"> control costs </w:t>
      </w:r>
      <w:r w:rsidR="00755C31">
        <w:rPr>
          <w:rFonts w:ascii="Arial" w:hAnsi="Arial" w:cs="Arial"/>
          <w:sz w:val="22"/>
          <w:szCs w:val="22"/>
          <w:lang w:val="en-GB"/>
        </w:rPr>
        <w:lastRenderedPageBreak/>
        <w:t>of</w:t>
      </w:r>
      <w:r w:rsidR="00970635" w:rsidRPr="00C51D78">
        <w:rPr>
          <w:rFonts w:ascii="Arial" w:hAnsi="Arial" w:cs="Arial"/>
          <w:sz w:val="22"/>
          <w:szCs w:val="22"/>
          <w:lang w:val="en-GB"/>
        </w:rPr>
        <w:t xml:space="preserve"> the AWBZ.</w:t>
      </w:r>
      <w:r w:rsidR="00D92E57" w:rsidRPr="00C51D78">
        <w:rPr>
          <w:rFonts w:ascii="Arial" w:hAnsi="Arial" w:cs="Arial"/>
          <w:sz w:val="22"/>
          <w:szCs w:val="22"/>
          <w:lang w:val="en-GB"/>
        </w:rPr>
        <w:t xml:space="preserve"> </w:t>
      </w:r>
      <w:r w:rsidR="00D92E57" w:rsidRPr="000D6096">
        <w:rPr>
          <w:rFonts w:ascii="Arial" w:hAnsi="Arial" w:cs="Arial"/>
          <w:sz w:val="22"/>
          <w:szCs w:val="22"/>
          <w:lang w:val="en-GB"/>
        </w:rPr>
        <w:t>The situation regarding the AWBZ in</w:t>
      </w:r>
      <w:r w:rsidR="00AB38CB" w:rsidRPr="000D6096">
        <w:rPr>
          <w:rFonts w:ascii="Arial" w:hAnsi="Arial" w:cs="Arial"/>
          <w:sz w:val="22"/>
          <w:szCs w:val="22"/>
          <w:lang w:val="en-GB"/>
        </w:rPr>
        <w:t xml:space="preserve"> the year</w:t>
      </w:r>
      <w:r w:rsidR="00D92E57" w:rsidRPr="000D6096">
        <w:rPr>
          <w:rFonts w:ascii="Arial" w:hAnsi="Arial" w:cs="Arial"/>
          <w:sz w:val="22"/>
          <w:szCs w:val="22"/>
          <w:lang w:val="en-GB"/>
        </w:rPr>
        <w:t xml:space="preserve"> 2000 </w:t>
      </w:r>
      <w:r w:rsidR="004046A2">
        <w:rPr>
          <w:rFonts w:ascii="Arial" w:hAnsi="Arial" w:cs="Arial"/>
          <w:sz w:val="22"/>
          <w:szCs w:val="22"/>
          <w:lang w:val="en-GB"/>
        </w:rPr>
        <w:t>is</w:t>
      </w:r>
      <w:r w:rsidR="00D92E57" w:rsidRPr="000D6096">
        <w:rPr>
          <w:rFonts w:ascii="Arial" w:hAnsi="Arial" w:cs="Arial"/>
          <w:sz w:val="22"/>
          <w:szCs w:val="22"/>
          <w:lang w:val="en-GB"/>
        </w:rPr>
        <w:t xml:space="preserve"> the base of the analysis.</w:t>
      </w:r>
      <w:r w:rsidR="003B0DB3">
        <w:rPr>
          <w:rFonts w:ascii="Arial" w:hAnsi="Arial" w:cs="Arial"/>
          <w:sz w:val="22"/>
          <w:szCs w:val="22"/>
          <w:lang w:val="en-GB"/>
        </w:rPr>
        <w:t xml:space="preserve"> The control costs of the cost measurement model consist of the following components;</w:t>
      </w:r>
    </w:p>
    <w:p w:rsidR="002627FC" w:rsidRPr="000D6096" w:rsidRDefault="002627FC" w:rsidP="00970635">
      <w:pPr>
        <w:spacing w:line="360" w:lineRule="auto"/>
        <w:jc w:val="both"/>
        <w:rPr>
          <w:rFonts w:ascii="Arial" w:hAnsi="Arial" w:cs="Arial"/>
          <w:sz w:val="22"/>
          <w:szCs w:val="22"/>
          <w:lang w:val="en-GB"/>
        </w:rPr>
      </w:pPr>
    </w:p>
    <w:p w:rsidR="001E26AB" w:rsidRPr="003B0DB3" w:rsidRDefault="001E26AB" w:rsidP="001E26AB">
      <w:pPr>
        <w:numPr>
          <w:ilvl w:val="0"/>
          <w:numId w:val="37"/>
        </w:numPr>
        <w:spacing w:line="360" w:lineRule="auto"/>
        <w:jc w:val="both"/>
        <w:rPr>
          <w:rFonts w:ascii="Arial" w:hAnsi="Arial" w:cs="Arial"/>
          <w:sz w:val="22"/>
          <w:szCs w:val="22"/>
          <w:u w:val="single"/>
          <w:lang w:val="en-GB"/>
        </w:rPr>
      </w:pPr>
      <w:r w:rsidRPr="003B0DB3">
        <w:rPr>
          <w:rFonts w:ascii="Arial" w:hAnsi="Arial" w:cs="Arial"/>
          <w:sz w:val="22"/>
          <w:szCs w:val="22"/>
          <w:u w:val="single"/>
          <w:lang w:val="en-GB"/>
        </w:rPr>
        <w:t>Costs made for the execution of the AWBZ, the Social Health Insurance Act and the Health Insurance Act (ZVW);</w:t>
      </w:r>
    </w:p>
    <w:p w:rsidR="001E26AB" w:rsidRDefault="001E26AB" w:rsidP="001E26AB">
      <w:pPr>
        <w:spacing w:line="360" w:lineRule="auto"/>
        <w:ind w:left="360"/>
        <w:jc w:val="both"/>
        <w:rPr>
          <w:rFonts w:ascii="Arial" w:hAnsi="Arial" w:cs="Arial"/>
          <w:sz w:val="22"/>
          <w:szCs w:val="22"/>
          <w:lang w:val="en-GB"/>
        </w:rPr>
      </w:pPr>
      <w:r w:rsidRPr="000D6096">
        <w:rPr>
          <w:rFonts w:ascii="Arial" w:hAnsi="Arial" w:cs="Arial"/>
          <w:sz w:val="22"/>
          <w:szCs w:val="22"/>
          <w:lang w:val="en-GB"/>
        </w:rPr>
        <w:tab/>
        <w:t xml:space="preserve">The control costs made for the execution of the AWBZ need to be included in the </w:t>
      </w:r>
      <w:r w:rsidRPr="000D6096">
        <w:rPr>
          <w:rFonts w:ascii="Arial" w:hAnsi="Arial" w:cs="Arial"/>
          <w:sz w:val="22"/>
          <w:szCs w:val="22"/>
          <w:lang w:val="en-GB"/>
        </w:rPr>
        <w:tab/>
        <w:t xml:space="preserve">measurement of the control costs. The control costs of the Social Health Insurance </w:t>
      </w:r>
      <w:r w:rsidRPr="000D6096">
        <w:rPr>
          <w:rFonts w:ascii="Arial" w:hAnsi="Arial" w:cs="Arial"/>
          <w:sz w:val="22"/>
          <w:szCs w:val="22"/>
          <w:lang w:val="en-GB"/>
        </w:rPr>
        <w:tab/>
        <w:t xml:space="preserve">Act and the Health Insurance Act are not an element of the AWBZ and need to be </w:t>
      </w:r>
      <w:r w:rsidRPr="000D6096">
        <w:rPr>
          <w:rFonts w:ascii="Arial" w:hAnsi="Arial" w:cs="Arial"/>
          <w:sz w:val="22"/>
          <w:szCs w:val="22"/>
          <w:lang w:val="en-GB"/>
        </w:rPr>
        <w:tab/>
        <w:t xml:space="preserve">excluded. The costs made for the execution of the AWBZ are financed through the </w:t>
      </w:r>
      <w:r w:rsidRPr="000D6096">
        <w:rPr>
          <w:rFonts w:ascii="Arial" w:hAnsi="Arial" w:cs="Arial"/>
          <w:sz w:val="22"/>
          <w:szCs w:val="22"/>
          <w:lang w:val="en-GB"/>
        </w:rPr>
        <w:tab/>
        <w:t>"Regulation management costs AWBZ</w:t>
      </w:r>
      <w:r w:rsidRPr="000D6096">
        <w:rPr>
          <w:rStyle w:val="FootnoteReference"/>
          <w:rFonts w:ascii="Arial" w:hAnsi="Arial" w:cs="Arial"/>
          <w:sz w:val="22"/>
          <w:szCs w:val="22"/>
          <w:lang w:val="en-GB"/>
        </w:rPr>
        <w:footnoteReference w:id="46"/>
      </w:r>
      <w:r w:rsidRPr="000D6096">
        <w:rPr>
          <w:rFonts w:ascii="Arial" w:hAnsi="Arial" w:cs="Arial"/>
          <w:sz w:val="22"/>
          <w:szCs w:val="22"/>
          <w:lang w:val="en-GB"/>
        </w:rPr>
        <w:t xml:space="preserve">". This is a yearly established budget by the </w:t>
      </w:r>
      <w:r w:rsidRPr="000D6096">
        <w:rPr>
          <w:rFonts w:ascii="Arial" w:hAnsi="Arial" w:cs="Arial"/>
          <w:sz w:val="22"/>
          <w:szCs w:val="22"/>
          <w:lang w:val="en-GB"/>
        </w:rPr>
        <w:tab/>
        <w:t xml:space="preserve">Ministry of Health and used to cover the costs of the AWBZ-related activities of the </w:t>
      </w:r>
      <w:r w:rsidRPr="000D6096">
        <w:rPr>
          <w:rFonts w:ascii="Arial" w:hAnsi="Arial" w:cs="Arial"/>
          <w:sz w:val="22"/>
          <w:szCs w:val="22"/>
          <w:lang w:val="en-GB"/>
        </w:rPr>
        <w:tab/>
        <w:t>RCO's</w:t>
      </w:r>
      <w:r w:rsidR="00BB2933">
        <w:rPr>
          <w:rFonts w:ascii="Arial" w:hAnsi="Arial" w:cs="Arial"/>
          <w:sz w:val="22"/>
          <w:szCs w:val="22"/>
          <w:lang w:val="en-GB"/>
        </w:rPr>
        <w:t xml:space="preserve"> and the</w:t>
      </w:r>
      <w:r w:rsidRPr="000D6096">
        <w:rPr>
          <w:rFonts w:ascii="Arial" w:hAnsi="Arial" w:cs="Arial"/>
          <w:sz w:val="22"/>
          <w:szCs w:val="22"/>
          <w:lang w:val="en-GB"/>
        </w:rPr>
        <w:t xml:space="preserve"> CAK-BZ. The costs for the execution of </w:t>
      </w:r>
      <w:r w:rsidR="00BB2933">
        <w:rPr>
          <w:rFonts w:ascii="Arial" w:hAnsi="Arial" w:cs="Arial"/>
          <w:sz w:val="22"/>
          <w:szCs w:val="22"/>
          <w:lang w:val="en-GB"/>
        </w:rPr>
        <w:t xml:space="preserve">the AWBZ will be </w:t>
      </w:r>
      <w:r w:rsidRPr="000D6096">
        <w:rPr>
          <w:rFonts w:ascii="Arial" w:hAnsi="Arial" w:cs="Arial"/>
          <w:sz w:val="22"/>
          <w:szCs w:val="22"/>
          <w:lang w:val="en-GB"/>
        </w:rPr>
        <w:t xml:space="preserve">measured </w:t>
      </w:r>
      <w:r w:rsidR="00BB2933">
        <w:rPr>
          <w:rFonts w:ascii="Arial" w:hAnsi="Arial" w:cs="Arial"/>
          <w:sz w:val="22"/>
          <w:szCs w:val="22"/>
          <w:lang w:val="en-GB"/>
        </w:rPr>
        <w:tab/>
      </w:r>
      <w:r w:rsidR="004046A2">
        <w:rPr>
          <w:rFonts w:ascii="Arial" w:hAnsi="Arial" w:cs="Arial"/>
          <w:sz w:val="22"/>
          <w:szCs w:val="22"/>
          <w:lang w:val="en-GB"/>
        </w:rPr>
        <w:t>through</w:t>
      </w:r>
      <w:r w:rsidRPr="000D6096">
        <w:rPr>
          <w:rFonts w:ascii="Arial" w:hAnsi="Arial" w:cs="Arial"/>
          <w:sz w:val="22"/>
          <w:szCs w:val="22"/>
          <w:lang w:val="en-GB"/>
        </w:rPr>
        <w:t xml:space="preserve"> the "Regulation management costs AWBZ".</w:t>
      </w:r>
    </w:p>
    <w:p w:rsidR="00271E6D" w:rsidRPr="000D6096" w:rsidRDefault="00271E6D" w:rsidP="001E26AB">
      <w:pPr>
        <w:spacing w:line="360" w:lineRule="auto"/>
        <w:ind w:left="360"/>
        <w:jc w:val="both"/>
        <w:rPr>
          <w:rFonts w:ascii="Arial" w:hAnsi="Arial" w:cs="Arial"/>
          <w:sz w:val="22"/>
          <w:szCs w:val="22"/>
          <w:lang w:val="en-GB"/>
        </w:rPr>
      </w:pPr>
    </w:p>
    <w:p w:rsidR="001E26AB" w:rsidRPr="003B0DB3" w:rsidRDefault="001E26AB" w:rsidP="001E26AB">
      <w:pPr>
        <w:numPr>
          <w:ilvl w:val="0"/>
          <w:numId w:val="37"/>
        </w:numPr>
        <w:spacing w:line="360" w:lineRule="auto"/>
        <w:jc w:val="both"/>
        <w:rPr>
          <w:rFonts w:ascii="Arial" w:hAnsi="Arial" w:cs="Arial"/>
          <w:sz w:val="22"/>
          <w:szCs w:val="22"/>
          <w:u w:val="single"/>
          <w:lang w:val="en-GB"/>
        </w:rPr>
      </w:pPr>
      <w:r w:rsidRPr="003B0DB3">
        <w:rPr>
          <w:rFonts w:ascii="Arial" w:hAnsi="Arial" w:cs="Arial"/>
          <w:sz w:val="22"/>
          <w:szCs w:val="22"/>
          <w:u w:val="single"/>
          <w:lang w:val="en-GB"/>
        </w:rPr>
        <w:t>Operating costs for the Social Health Insurers / Private Health Insurers (ZVW);</w:t>
      </w:r>
    </w:p>
    <w:p w:rsidR="001E26AB" w:rsidRPr="00C51D78" w:rsidRDefault="001E26AB" w:rsidP="001E26AB">
      <w:pPr>
        <w:spacing w:line="360" w:lineRule="auto"/>
        <w:jc w:val="both"/>
        <w:rPr>
          <w:rFonts w:ascii="Arial" w:hAnsi="Arial" w:cs="Arial"/>
          <w:sz w:val="22"/>
          <w:szCs w:val="22"/>
          <w:lang w:val="en-GB"/>
        </w:rPr>
      </w:pPr>
      <w:r w:rsidRPr="000D6096">
        <w:rPr>
          <w:rFonts w:ascii="Arial" w:hAnsi="Arial" w:cs="Arial"/>
          <w:sz w:val="22"/>
          <w:szCs w:val="22"/>
          <w:lang w:val="en-GB"/>
        </w:rPr>
        <w:tab/>
        <w:t>These costs need to be excluded from the measurement, as these costs are</w:t>
      </w:r>
      <w:r w:rsidRPr="00C51D78">
        <w:rPr>
          <w:rFonts w:ascii="Arial" w:hAnsi="Arial" w:cs="Arial"/>
          <w:sz w:val="22"/>
          <w:szCs w:val="22"/>
          <w:lang w:val="en-GB"/>
        </w:rPr>
        <w:t xml:space="preserve"> not </w:t>
      </w:r>
      <w:r w:rsidRPr="00C51D78">
        <w:rPr>
          <w:rFonts w:ascii="Arial" w:hAnsi="Arial" w:cs="Arial"/>
          <w:sz w:val="22"/>
          <w:szCs w:val="22"/>
          <w:lang w:val="en-GB"/>
        </w:rPr>
        <w:tab/>
        <w:t>financed under the AWBZ Act, but are related to the ZVW.</w:t>
      </w:r>
    </w:p>
    <w:p w:rsidR="00951FC4" w:rsidRDefault="00951FC4" w:rsidP="001E26AB">
      <w:pPr>
        <w:spacing w:line="360" w:lineRule="auto"/>
        <w:jc w:val="both"/>
        <w:rPr>
          <w:rFonts w:ascii="Arial" w:hAnsi="Arial" w:cs="Arial"/>
          <w:sz w:val="22"/>
          <w:szCs w:val="22"/>
          <w:lang w:val="en-GB"/>
        </w:rPr>
      </w:pPr>
    </w:p>
    <w:p w:rsidR="001E26AB" w:rsidRPr="003B0DB3" w:rsidRDefault="001E26AB" w:rsidP="001E26AB">
      <w:pPr>
        <w:numPr>
          <w:ilvl w:val="0"/>
          <w:numId w:val="37"/>
        </w:numPr>
        <w:spacing w:line="360" w:lineRule="auto"/>
        <w:jc w:val="both"/>
        <w:rPr>
          <w:rFonts w:ascii="Arial" w:hAnsi="Arial" w:cs="Arial"/>
          <w:sz w:val="22"/>
          <w:szCs w:val="22"/>
          <w:u w:val="single"/>
          <w:lang w:val="en-GB"/>
        </w:rPr>
      </w:pPr>
      <w:r w:rsidRPr="003B0DB3">
        <w:rPr>
          <w:rFonts w:ascii="Arial" w:hAnsi="Arial" w:cs="Arial"/>
          <w:sz w:val="22"/>
          <w:szCs w:val="22"/>
          <w:u w:val="single"/>
          <w:lang w:val="en-GB"/>
        </w:rPr>
        <w:t xml:space="preserve">Operating costs for </w:t>
      </w:r>
      <w:r w:rsidR="004046A2" w:rsidRPr="003B0DB3">
        <w:rPr>
          <w:rFonts w:ascii="Arial" w:hAnsi="Arial" w:cs="Arial"/>
          <w:sz w:val="22"/>
          <w:szCs w:val="22"/>
          <w:u w:val="single"/>
          <w:lang w:val="en-GB"/>
        </w:rPr>
        <w:t>P</w:t>
      </w:r>
      <w:r w:rsidRPr="003B0DB3">
        <w:rPr>
          <w:rFonts w:ascii="Arial" w:hAnsi="Arial" w:cs="Arial"/>
          <w:sz w:val="22"/>
          <w:szCs w:val="22"/>
          <w:u w:val="single"/>
          <w:lang w:val="en-GB"/>
        </w:rPr>
        <w:t xml:space="preserve">rivate </w:t>
      </w:r>
      <w:r w:rsidR="004046A2" w:rsidRPr="003B0DB3">
        <w:rPr>
          <w:rFonts w:ascii="Arial" w:hAnsi="Arial" w:cs="Arial"/>
          <w:sz w:val="22"/>
          <w:szCs w:val="22"/>
          <w:u w:val="single"/>
          <w:lang w:val="en-GB"/>
        </w:rPr>
        <w:t>H</w:t>
      </w:r>
      <w:r w:rsidRPr="003B0DB3">
        <w:rPr>
          <w:rFonts w:ascii="Arial" w:hAnsi="Arial" w:cs="Arial"/>
          <w:sz w:val="22"/>
          <w:szCs w:val="22"/>
          <w:u w:val="single"/>
          <w:lang w:val="en-GB"/>
        </w:rPr>
        <w:t xml:space="preserve">ealth </w:t>
      </w:r>
      <w:r w:rsidR="004046A2" w:rsidRPr="003B0DB3">
        <w:rPr>
          <w:rFonts w:ascii="Arial" w:hAnsi="Arial" w:cs="Arial"/>
          <w:sz w:val="22"/>
          <w:szCs w:val="22"/>
          <w:u w:val="single"/>
          <w:lang w:val="en-GB"/>
        </w:rPr>
        <w:t>I</w:t>
      </w:r>
      <w:r w:rsidRPr="003B0DB3">
        <w:rPr>
          <w:rFonts w:ascii="Arial" w:hAnsi="Arial" w:cs="Arial"/>
          <w:sz w:val="22"/>
          <w:szCs w:val="22"/>
          <w:u w:val="single"/>
          <w:lang w:val="en-GB"/>
        </w:rPr>
        <w:t>nsurance;</w:t>
      </w:r>
    </w:p>
    <w:p w:rsidR="001E26AB" w:rsidRPr="00C51D78" w:rsidRDefault="001E26AB" w:rsidP="001E26AB">
      <w:pPr>
        <w:spacing w:line="360" w:lineRule="auto"/>
        <w:jc w:val="both"/>
        <w:rPr>
          <w:rFonts w:ascii="Arial" w:hAnsi="Arial" w:cs="Arial"/>
          <w:sz w:val="22"/>
          <w:szCs w:val="22"/>
          <w:lang w:val="en-GB"/>
        </w:rPr>
      </w:pPr>
      <w:r w:rsidRPr="00C51D78">
        <w:rPr>
          <w:rFonts w:ascii="Arial" w:hAnsi="Arial" w:cs="Arial"/>
          <w:sz w:val="22"/>
          <w:szCs w:val="22"/>
          <w:lang w:val="en-GB"/>
        </w:rPr>
        <w:tab/>
        <w:t xml:space="preserve">These costs need to be excluded from the measurement, as these costs are not </w:t>
      </w:r>
      <w:r w:rsidRPr="00C51D78">
        <w:rPr>
          <w:rFonts w:ascii="Arial" w:hAnsi="Arial" w:cs="Arial"/>
          <w:sz w:val="22"/>
          <w:szCs w:val="22"/>
          <w:lang w:val="en-GB"/>
        </w:rPr>
        <w:tab/>
        <w:t>financed under the AWBZ Act, but are related to the ZVW.</w:t>
      </w:r>
    </w:p>
    <w:p w:rsidR="00163C4C" w:rsidRPr="00C51D78" w:rsidRDefault="00163C4C" w:rsidP="001E26AB">
      <w:pPr>
        <w:spacing w:line="360" w:lineRule="auto"/>
        <w:jc w:val="both"/>
        <w:rPr>
          <w:rFonts w:ascii="Arial" w:hAnsi="Arial" w:cs="Arial"/>
          <w:sz w:val="22"/>
          <w:szCs w:val="22"/>
          <w:lang w:val="en-GB"/>
        </w:rPr>
      </w:pPr>
    </w:p>
    <w:p w:rsidR="001E26AB" w:rsidRPr="003B0DB3" w:rsidRDefault="001E26AB" w:rsidP="001E26AB">
      <w:pPr>
        <w:numPr>
          <w:ilvl w:val="0"/>
          <w:numId w:val="37"/>
        </w:numPr>
        <w:spacing w:line="360" w:lineRule="auto"/>
        <w:jc w:val="both"/>
        <w:rPr>
          <w:rFonts w:ascii="Arial" w:hAnsi="Arial" w:cs="Arial"/>
          <w:sz w:val="22"/>
          <w:szCs w:val="22"/>
          <w:u w:val="single"/>
          <w:lang w:val="en-GB"/>
        </w:rPr>
      </w:pPr>
      <w:r w:rsidRPr="003B0DB3">
        <w:rPr>
          <w:rFonts w:ascii="Arial" w:hAnsi="Arial" w:cs="Arial"/>
          <w:sz w:val="22"/>
          <w:szCs w:val="22"/>
          <w:u w:val="single"/>
          <w:lang w:val="en-GB"/>
        </w:rPr>
        <w:t>Operating costs for supplementary health insurance;</w:t>
      </w:r>
    </w:p>
    <w:p w:rsidR="001E26AB" w:rsidRPr="000D6096" w:rsidRDefault="001E26AB" w:rsidP="001E26AB">
      <w:pPr>
        <w:spacing w:line="360" w:lineRule="auto"/>
        <w:jc w:val="both"/>
        <w:rPr>
          <w:rFonts w:ascii="Arial" w:hAnsi="Arial" w:cs="Arial"/>
          <w:sz w:val="22"/>
          <w:szCs w:val="22"/>
          <w:lang w:val="en-GB"/>
        </w:rPr>
      </w:pPr>
      <w:r w:rsidRPr="00C51D78">
        <w:rPr>
          <w:rFonts w:ascii="Arial" w:hAnsi="Arial" w:cs="Arial"/>
          <w:sz w:val="22"/>
          <w:szCs w:val="22"/>
          <w:lang w:val="en-GB"/>
        </w:rPr>
        <w:tab/>
        <w:t xml:space="preserve">These costs need to be excluded from the measurement, as these costs are not </w:t>
      </w:r>
      <w:r w:rsidRPr="00C51D78">
        <w:rPr>
          <w:rFonts w:ascii="Arial" w:hAnsi="Arial" w:cs="Arial"/>
          <w:sz w:val="22"/>
          <w:szCs w:val="22"/>
          <w:lang w:val="en-GB"/>
        </w:rPr>
        <w:tab/>
      </w:r>
      <w:r w:rsidRPr="000D6096">
        <w:rPr>
          <w:rFonts w:ascii="Arial" w:hAnsi="Arial" w:cs="Arial"/>
          <w:sz w:val="22"/>
          <w:szCs w:val="22"/>
          <w:lang w:val="en-GB"/>
        </w:rPr>
        <w:t>financed under</w:t>
      </w:r>
      <w:r w:rsidR="004046A2">
        <w:rPr>
          <w:rFonts w:ascii="Arial" w:hAnsi="Arial" w:cs="Arial"/>
          <w:sz w:val="22"/>
          <w:szCs w:val="22"/>
          <w:lang w:val="en-GB"/>
        </w:rPr>
        <w:t xml:space="preserve"> the AWBZ Act, but are related P</w:t>
      </w:r>
      <w:r w:rsidRPr="000D6096">
        <w:rPr>
          <w:rFonts w:ascii="Arial" w:hAnsi="Arial" w:cs="Arial"/>
          <w:sz w:val="22"/>
          <w:szCs w:val="22"/>
          <w:lang w:val="en-GB"/>
        </w:rPr>
        <w:t xml:space="preserve">rivate </w:t>
      </w:r>
      <w:r w:rsidR="004046A2">
        <w:rPr>
          <w:rFonts w:ascii="Arial" w:hAnsi="Arial" w:cs="Arial"/>
          <w:sz w:val="22"/>
          <w:szCs w:val="22"/>
          <w:lang w:val="en-GB"/>
        </w:rPr>
        <w:t>H</w:t>
      </w:r>
      <w:r w:rsidRPr="000D6096">
        <w:rPr>
          <w:rFonts w:ascii="Arial" w:hAnsi="Arial" w:cs="Arial"/>
          <w:sz w:val="22"/>
          <w:szCs w:val="22"/>
          <w:lang w:val="en-GB"/>
        </w:rPr>
        <w:t xml:space="preserve">ealth </w:t>
      </w:r>
      <w:r w:rsidR="004046A2">
        <w:rPr>
          <w:rFonts w:ascii="Arial" w:hAnsi="Arial" w:cs="Arial"/>
          <w:sz w:val="22"/>
          <w:szCs w:val="22"/>
          <w:lang w:val="en-GB"/>
        </w:rPr>
        <w:t>I</w:t>
      </w:r>
      <w:r w:rsidRPr="000D6096">
        <w:rPr>
          <w:rFonts w:ascii="Arial" w:hAnsi="Arial" w:cs="Arial"/>
          <w:sz w:val="22"/>
          <w:szCs w:val="22"/>
          <w:lang w:val="en-GB"/>
        </w:rPr>
        <w:t>nsurance</w:t>
      </w:r>
      <w:r w:rsidRPr="000D6096">
        <w:rPr>
          <w:rStyle w:val="FootnoteReference"/>
          <w:rFonts w:ascii="Arial" w:hAnsi="Arial" w:cs="Arial"/>
          <w:sz w:val="22"/>
          <w:szCs w:val="22"/>
          <w:lang w:val="en-GB"/>
        </w:rPr>
        <w:footnoteReference w:id="47"/>
      </w:r>
      <w:r w:rsidRPr="000D6096">
        <w:rPr>
          <w:rFonts w:ascii="Arial" w:hAnsi="Arial" w:cs="Arial"/>
          <w:sz w:val="22"/>
          <w:szCs w:val="22"/>
          <w:lang w:val="en-GB"/>
        </w:rPr>
        <w:t>.</w:t>
      </w:r>
    </w:p>
    <w:p w:rsidR="001E26AB" w:rsidRPr="000D6096" w:rsidRDefault="001E26AB" w:rsidP="001E26AB">
      <w:pPr>
        <w:spacing w:line="360" w:lineRule="auto"/>
        <w:jc w:val="both"/>
        <w:rPr>
          <w:rFonts w:ascii="Arial" w:hAnsi="Arial" w:cs="Arial"/>
          <w:sz w:val="22"/>
          <w:szCs w:val="22"/>
          <w:lang w:val="en-GB"/>
        </w:rPr>
      </w:pPr>
    </w:p>
    <w:p w:rsidR="001E26AB" w:rsidRPr="003B0DB3" w:rsidRDefault="001E26AB" w:rsidP="001E26AB">
      <w:pPr>
        <w:numPr>
          <w:ilvl w:val="0"/>
          <w:numId w:val="37"/>
        </w:numPr>
        <w:spacing w:line="360" w:lineRule="auto"/>
        <w:jc w:val="both"/>
        <w:rPr>
          <w:rFonts w:ascii="Arial" w:hAnsi="Arial" w:cs="Arial"/>
          <w:sz w:val="22"/>
          <w:szCs w:val="22"/>
          <w:u w:val="single"/>
          <w:lang w:val="en-GB"/>
        </w:rPr>
      </w:pPr>
      <w:r w:rsidRPr="003B0DB3">
        <w:rPr>
          <w:rFonts w:ascii="Arial" w:hAnsi="Arial" w:cs="Arial"/>
          <w:sz w:val="22"/>
          <w:szCs w:val="22"/>
          <w:u w:val="single"/>
          <w:lang w:val="en-GB"/>
        </w:rPr>
        <w:t>Personnel- and operating costs for the execution of the Social Support Act (WMO);</w:t>
      </w:r>
    </w:p>
    <w:p w:rsidR="001E26AB" w:rsidRDefault="001E26AB" w:rsidP="001E26AB">
      <w:pPr>
        <w:spacing w:line="360" w:lineRule="auto"/>
        <w:jc w:val="both"/>
        <w:rPr>
          <w:rFonts w:ascii="Arial" w:hAnsi="Arial" w:cs="Arial"/>
          <w:sz w:val="22"/>
          <w:szCs w:val="22"/>
          <w:lang w:val="en-GB"/>
        </w:rPr>
      </w:pPr>
      <w:r w:rsidRPr="000D6096">
        <w:rPr>
          <w:rFonts w:ascii="Arial" w:hAnsi="Arial" w:cs="Arial"/>
          <w:sz w:val="22"/>
          <w:szCs w:val="22"/>
          <w:lang w:val="en-GB"/>
        </w:rPr>
        <w:tab/>
        <w:t xml:space="preserve">One of the </w:t>
      </w:r>
      <w:r w:rsidR="005A4A4D" w:rsidRPr="000D6096">
        <w:rPr>
          <w:rFonts w:ascii="Arial" w:hAnsi="Arial" w:cs="Arial"/>
          <w:sz w:val="22"/>
          <w:szCs w:val="22"/>
          <w:lang w:val="en-GB"/>
        </w:rPr>
        <w:t xml:space="preserve">changes made </w:t>
      </w:r>
      <w:r w:rsidRPr="000D6096">
        <w:rPr>
          <w:rFonts w:ascii="Arial" w:hAnsi="Arial" w:cs="Arial"/>
          <w:sz w:val="22"/>
          <w:szCs w:val="22"/>
          <w:lang w:val="en-GB"/>
        </w:rPr>
        <w:t xml:space="preserve">during the modernization of the AWBZ was the </w:t>
      </w:r>
      <w:r w:rsidRPr="000D6096">
        <w:rPr>
          <w:rFonts w:ascii="Arial" w:hAnsi="Arial" w:cs="Arial"/>
          <w:sz w:val="22"/>
          <w:szCs w:val="22"/>
          <w:lang w:val="en-GB"/>
        </w:rPr>
        <w:tab/>
        <w:t xml:space="preserve">introduction of the Social Support Act (WMO) in 2007. This </w:t>
      </w:r>
      <w:r w:rsidR="003C1FD6">
        <w:rPr>
          <w:rFonts w:ascii="Arial" w:hAnsi="Arial" w:cs="Arial"/>
          <w:sz w:val="22"/>
          <w:szCs w:val="22"/>
          <w:lang w:val="en-GB"/>
        </w:rPr>
        <w:t>A</w:t>
      </w:r>
      <w:r w:rsidRPr="000D6096">
        <w:rPr>
          <w:rFonts w:ascii="Arial" w:hAnsi="Arial" w:cs="Arial"/>
          <w:sz w:val="22"/>
          <w:szCs w:val="22"/>
          <w:lang w:val="en-GB"/>
        </w:rPr>
        <w:t xml:space="preserve">ct meant that the </w:t>
      </w:r>
      <w:r w:rsidRPr="000D6096">
        <w:rPr>
          <w:rFonts w:ascii="Arial" w:hAnsi="Arial" w:cs="Arial"/>
          <w:sz w:val="22"/>
          <w:szCs w:val="22"/>
          <w:lang w:val="en-GB"/>
        </w:rPr>
        <w:tab/>
        <w:t xml:space="preserve">coordination and financing of a number of care functions </w:t>
      </w:r>
      <w:r w:rsidR="00755C31">
        <w:rPr>
          <w:rFonts w:ascii="Arial" w:hAnsi="Arial" w:cs="Arial"/>
          <w:sz w:val="22"/>
          <w:szCs w:val="22"/>
          <w:lang w:val="en-GB"/>
        </w:rPr>
        <w:t>were</w:t>
      </w:r>
      <w:r w:rsidRPr="000D6096">
        <w:rPr>
          <w:rFonts w:ascii="Arial" w:hAnsi="Arial" w:cs="Arial"/>
          <w:sz w:val="22"/>
          <w:szCs w:val="22"/>
          <w:lang w:val="en-GB"/>
        </w:rPr>
        <w:t xml:space="preserve"> transferred</w:t>
      </w:r>
      <w:r w:rsidRPr="00C51D78">
        <w:rPr>
          <w:rFonts w:ascii="Arial" w:hAnsi="Arial" w:cs="Arial"/>
          <w:sz w:val="22"/>
          <w:szCs w:val="22"/>
          <w:lang w:val="en-GB"/>
        </w:rPr>
        <w:t xml:space="preserve"> from the </w:t>
      </w:r>
      <w:r w:rsidRPr="00C51D78">
        <w:rPr>
          <w:rFonts w:ascii="Arial" w:hAnsi="Arial" w:cs="Arial"/>
          <w:sz w:val="22"/>
          <w:szCs w:val="22"/>
          <w:lang w:val="en-GB"/>
        </w:rPr>
        <w:tab/>
        <w:t xml:space="preserve">RCO's to the municipalities. The costs of implementing and execution of this Act by </w:t>
      </w:r>
      <w:r w:rsidRPr="00C51D78">
        <w:rPr>
          <w:rFonts w:ascii="Arial" w:hAnsi="Arial" w:cs="Arial"/>
          <w:sz w:val="22"/>
          <w:szCs w:val="22"/>
          <w:lang w:val="en-GB"/>
        </w:rPr>
        <w:tab/>
        <w:t xml:space="preserve">the Municipalities will have to be included in the measurement. These costs are </w:t>
      </w:r>
      <w:r w:rsidRPr="00C51D78">
        <w:rPr>
          <w:rFonts w:ascii="Arial" w:hAnsi="Arial" w:cs="Arial"/>
          <w:sz w:val="22"/>
          <w:szCs w:val="22"/>
          <w:lang w:val="en-GB"/>
        </w:rPr>
        <w:tab/>
        <w:t xml:space="preserve">financed through the WMO budget. </w:t>
      </w:r>
    </w:p>
    <w:p w:rsidR="003B0DB3" w:rsidRPr="00C51D78" w:rsidRDefault="003B0DB3" w:rsidP="001E26AB">
      <w:pPr>
        <w:spacing w:line="360" w:lineRule="auto"/>
        <w:jc w:val="both"/>
        <w:rPr>
          <w:rFonts w:ascii="Arial" w:hAnsi="Arial" w:cs="Arial"/>
          <w:sz w:val="22"/>
          <w:szCs w:val="22"/>
          <w:lang w:val="en-GB"/>
        </w:rPr>
      </w:pPr>
    </w:p>
    <w:p w:rsidR="001E26AB" w:rsidRPr="003B0DB3" w:rsidRDefault="001E26AB" w:rsidP="001E26AB">
      <w:pPr>
        <w:numPr>
          <w:ilvl w:val="0"/>
          <w:numId w:val="37"/>
        </w:numPr>
        <w:spacing w:line="360" w:lineRule="auto"/>
        <w:jc w:val="both"/>
        <w:rPr>
          <w:rFonts w:ascii="Arial" w:hAnsi="Arial" w:cs="Arial"/>
          <w:sz w:val="22"/>
          <w:szCs w:val="22"/>
          <w:u w:val="single"/>
          <w:lang w:val="en-GB"/>
        </w:rPr>
      </w:pPr>
      <w:r w:rsidRPr="003B0DB3">
        <w:rPr>
          <w:rFonts w:ascii="Arial" w:hAnsi="Arial" w:cs="Arial"/>
          <w:sz w:val="22"/>
          <w:szCs w:val="22"/>
          <w:u w:val="single"/>
          <w:lang w:val="en-GB"/>
        </w:rPr>
        <w:lastRenderedPageBreak/>
        <w:t>Costs of the Ministry of Health, both personnel- and operating costs;</w:t>
      </w:r>
    </w:p>
    <w:p w:rsidR="004046A2" w:rsidRDefault="001E26AB" w:rsidP="001E26AB">
      <w:pPr>
        <w:spacing w:line="360" w:lineRule="auto"/>
        <w:ind w:left="360"/>
        <w:jc w:val="both"/>
        <w:rPr>
          <w:rFonts w:ascii="Arial" w:hAnsi="Arial" w:cs="Arial"/>
          <w:sz w:val="22"/>
          <w:szCs w:val="22"/>
          <w:lang w:val="en-GB"/>
        </w:rPr>
      </w:pPr>
      <w:r w:rsidRPr="00C51D78">
        <w:rPr>
          <w:rFonts w:ascii="Arial" w:hAnsi="Arial" w:cs="Arial"/>
          <w:sz w:val="22"/>
          <w:szCs w:val="22"/>
          <w:lang w:val="en-GB"/>
        </w:rPr>
        <w:tab/>
        <w:t xml:space="preserve">The </w:t>
      </w:r>
      <w:r w:rsidR="004046A2" w:rsidRPr="00C51D78">
        <w:rPr>
          <w:rFonts w:ascii="Arial" w:hAnsi="Arial" w:cs="Arial"/>
          <w:sz w:val="22"/>
          <w:szCs w:val="22"/>
          <w:lang w:val="en-GB"/>
        </w:rPr>
        <w:t>cost of the Ministry of Health consists</w:t>
      </w:r>
      <w:r w:rsidRPr="00C51D78">
        <w:rPr>
          <w:rFonts w:ascii="Arial" w:hAnsi="Arial" w:cs="Arial"/>
          <w:sz w:val="22"/>
          <w:szCs w:val="22"/>
          <w:lang w:val="en-GB"/>
        </w:rPr>
        <w:t xml:space="preserve"> </w:t>
      </w:r>
      <w:r w:rsidR="004046A2">
        <w:rPr>
          <w:rFonts w:ascii="Arial" w:hAnsi="Arial" w:cs="Arial"/>
          <w:sz w:val="22"/>
          <w:szCs w:val="22"/>
          <w:lang w:val="en-GB"/>
        </w:rPr>
        <w:t>of</w:t>
      </w:r>
      <w:r w:rsidRPr="00C51D78">
        <w:rPr>
          <w:rFonts w:ascii="Arial" w:hAnsi="Arial" w:cs="Arial"/>
          <w:sz w:val="22"/>
          <w:szCs w:val="22"/>
          <w:lang w:val="en-GB"/>
        </w:rPr>
        <w:t xml:space="preserve"> </w:t>
      </w:r>
      <w:r w:rsidR="004046A2">
        <w:rPr>
          <w:rFonts w:ascii="Arial" w:hAnsi="Arial" w:cs="Arial"/>
          <w:sz w:val="22"/>
          <w:szCs w:val="22"/>
          <w:lang w:val="en-GB"/>
        </w:rPr>
        <w:t>both</w:t>
      </w:r>
      <w:r w:rsidRPr="00C51D78">
        <w:rPr>
          <w:rFonts w:ascii="Arial" w:hAnsi="Arial" w:cs="Arial"/>
          <w:sz w:val="22"/>
          <w:szCs w:val="22"/>
          <w:lang w:val="en-GB"/>
        </w:rPr>
        <w:t xml:space="preserve"> personnel</w:t>
      </w:r>
      <w:r w:rsidR="004046A2">
        <w:rPr>
          <w:rFonts w:ascii="Arial" w:hAnsi="Arial" w:cs="Arial"/>
          <w:sz w:val="22"/>
          <w:szCs w:val="22"/>
          <w:lang w:val="en-GB"/>
        </w:rPr>
        <w:t>-</w:t>
      </w:r>
      <w:r w:rsidRPr="00C51D78">
        <w:rPr>
          <w:rFonts w:ascii="Arial" w:hAnsi="Arial" w:cs="Arial"/>
          <w:sz w:val="22"/>
          <w:szCs w:val="22"/>
          <w:lang w:val="en-GB"/>
        </w:rPr>
        <w:t xml:space="preserve"> and operating costs. </w:t>
      </w:r>
      <w:r w:rsidR="004046A2">
        <w:rPr>
          <w:rFonts w:ascii="Arial" w:hAnsi="Arial" w:cs="Arial"/>
          <w:sz w:val="22"/>
          <w:szCs w:val="22"/>
          <w:lang w:val="en-GB"/>
        </w:rPr>
        <w:tab/>
        <w:t>T</w:t>
      </w:r>
      <w:r w:rsidR="004046A2" w:rsidRPr="00C51D78">
        <w:rPr>
          <w:rFonts w:ascii="Arial" w:hAnsi="Arial" w:cs="Arial"/>
          <w:sz w:val="22"/>
          <w:szCs w:val="22"/>
          <w:lang w:val="en-GB"/>
        </w:rPr>
        <w:t xml:space="preserve">hese costs can be obtained through the yearly </w:t>
      </w:r>
      <w:r w:rsidR="004046A2" w:rsidRPr="000D6096">
        <w:rPr>
          <w:rFonts w:ascii="Arial" w:hAnsi="Arial" w:cs="Arial"/>
          <w:sz w:val="22"/>
          <w:szCs w:val="22"/>
          <w:lang w:val="en-GB"/>
        </w:rPr>
        <w:t>budget of the Ministry.</w:t>
      </w:r>
      <w:r w:rsidR="004046A2">
        <w:rPr>
          <w:rFonts w:ascii="Arial" w:hAnsi="Arial" w:cs="Arial"/>
          <w:sz w:val="22"/>
          <w:szCs w:val="22"/>
          <w:lang w:val="en-GB"/>
        </w:rPr>
        <w:t xml:space="preserve"> The cost will </w:t>
      </w:r>
      <w:r w:rsidR="004046A2">
        <w:rPr>
          <w:rFonts w:ascii="Arial" w:hAnsi="Arial" w:cs="Arial"/>
          <w:sz w:val="22"/>
          <w:szCs w:val="22"/>
          <w:lang w:val="en-GB"/>
        </w:rPr>
        <w:tab/>
        <w:t xml:space="preserve">be allocated to the AWBZ and other components of the Healthcare system. </w:t>
      </w:r>
    </w:p>
    <w:p w:rsidR="003B0DB3" w:rsidRDefault="003B0DB3" w:rsidP="001E26AB">
      <w:pPr>
        <w:spacing w:line="360" w:lineRule="auto"/>
        <w:ind w:left="360"/>
        <w:jc w:val="both"/>
        <w:rPr>
          <w:rFonts w:ascii="Arial" w:hAnsi="Arial" w:cs="Arial"/>
          <w:sz w:val="22"/>
          <w:szCs w:val="22"/>
          <w:lang w:val="en-GB"/>
        </w:rPr>
      </w:pPr>
    </w:p>
    <w:p w:rsidR="001E26AB" w:rsidRDefault="001E26AB" w:rsidP="001E26AB">
      <w:pPr>
        <w:numPr>
          <w:ilvl w:val="0"/>
          <w:numId w:val="37"/>
        </w:numPr>
        <w:spacing w:line="360" w:lineRule="auto"/>
        <w:jc w:val="both"/>
        <w:rPr>
          <w:rFonts w:ascii="Arial" w:hAnsi="Arial" w:cs="Arial"/>
          <w:sz w:val="22"/>
          <w:szCs w:val="22"/>
          <w:u w:val="single"/>
          <w:lang w:val="en-GB"/>
        </w:rPr>
      </w:pPr>
      <w:r w:rsidRPr="003B0DB3">
        <w:rPr>
          <w:rFonts w:ascii="Arial" w:hAnsi="Arial" w:cs="Arial"/>
          <w:sz w:val="22"/>
          <w:szCs w:val="22"/>
          <w:u w:val="single"/>
          <w:lang w:val="en-GB"/>
        </w:rPr>
        <w:t xml:space="preserve">Costs of advisory boards and the </w:t>
      </w:r>
      <w:smartTag w:uri="urn:schemas-microsoft-com:office:smarttags" w:element="country-region">
        <w:smartTag w:uri="urn:schemas-microsoft-com:office:smarttags" w:element="place">
          <w:r w:rsidRPr="003B0DB3">
            <w:rPr>
              <w:rFonts w:ascii="Arial" w:hAnsi="Arial" w:cs="Arial"/>
              <w:sz w:val="22"/>
              <w:szCs w:val="22"/>
              <w:u w:val="single"/>
              <w:lang w:val="en-GB"/>
            </w:rPr>
            <w:t>Netherlands</w:t>
          </w:r>
        </w:smartTag>
      </w:smartTag>
      <w:r w:rsidRPr="003B0DB3">
        <w:rPr>
          <w:rFonts w:ascii="Arial" w:hAnsi="Arial" w:cs="Arial"/>
          <w:sz w:val="22"/>
          <w:szCs w:val="22"/>
          <w:u w:val="single"/>
          <w:lang w:val="en-GB"/>
        </w:rPr>
        <w:t xml:space="preserve"> Bureau for Economic Policy Analysis (CPB);</w:t>
      </w:r>
    </w:p>
    <w:p w:rsidR="001E26AB" w:rsidRDefault="001E26AB" w:rsidP="001E26AB">
      <w:pPr>
        <w:spacing w:line="360" w:lineRule="auto"/>
        <w:ind w:left="360"/>
        <w:jc w:val="both"/>
        <w:rPr>
          <w:rFonts w:ascii="Arial" w:hAnsi="Arial" w:cs="Arial"/>
          <w:sz w:val="22"/>
          <w:szCs w:val="22"/>
          <w:lang w:val="en-GB"/>
        </w:rPr>
      </w:pPr>
      <w:r w:rsidRPr="000D6096">
        <w:rPr>
          <w:rFonts w:ascii="Arial" w:hAnsi="Arial" w:cs="Arial"/>
          <w:sz w:val="22"/>
          <w:szCs w:val="22"/>
          <w:lang w:val="en-GB"/>
        </w:rPr>
        <w:tab/>
        <w:t xml:space="preserve">The advisory boards consists of Council for Social Development, Council for Health </w:t>
      </w:r>
      <w:r w:rsidRPr="000D6096">
        <w:rPr>
          <w:rFonts w:ascii="Arial" w:hAnsi="Arial" w:cs="Arial"/>
          <w:sz w:val="22"/>
          <w:szCs w:val="22"/>
          <w:lang w:val="en-GB"/>
        </w:rPr>
        <w:tab/>
        <w:t xml:space="preserve">and Care, Health Board and the Board for Health Research. These boards, in </w:t>
      </w:r>
      <w:r w:rsidRPr="000D6096">
        <w:rPr>
          <w:rFonts w:ascii="Arial" w:hAnsi="Arial" w:cs="Arial"/>
          <w:sz w:val="22"/>
          <w:szCs w:val="22"/>
          <w:lang w:val="en-GB"/>
        </w:rPr>
        <w:tab/>
        <w:t xml:space="preserve">conjunction </w:t>
      </w:r>
      <w:r w:rsidR="004046A2">
        <w:rPr>
          <w:rFonts w:ascii="Arial" w:hAnsi="Arial" w:cs="Arial"/>
          <w:sz w:val="22"/>
          <w:szCs w:val="22"/>
          <w:lang w:val="en-GB"/>
        </w:rPr>
        <w:t>with</w:t>
      </w:r>
      <w:r w:rsidRPr="000D6096">
        <w:rPr>
          <w:rFonts w:ascii="Arial" w:hAnsi="Arial" w:cs="Arial"/>
          <w:sz w:val="22"/>
          <w:szCs w:val="22"/>
          <w:lang w:val="en-GB"/>
        </w:rPr>
        <w:t xml:space="preserve"> the CPB, provide services to the healthcare system. </w:t>
      </w:r>
      <w:r w:rsidR="00DA79FC" w:rsidRPr="000D6096">
        <w:rPr>
          <w:rFonts w:ascii="Arial" w:hAnsi="Arial" w:cs="Arial"/>
          <w:sz w:val="22"/>
          <w:szCs w:val="22"/>
          <w:lang w:val="en-GB"/>
        </w:rPr>
        <w:t xml:space="preserve">These costs will </w:t>
      </w:r>
      <w:r w:rsidR="00DA79FC" w:rsidRPr="000D6096">
        <w:rPr>
          <w:rFonts w:ascii="Arial" w:hAnsi="Arial" w:cs="Arial"/>
          <w:sz w:val="22"/>
          <w:szCs w:val="22"/>
          <w:lang w:val="en-GB"/>
        </w:rPr>
        <w:tab/>
        <w:t xml:space="preserve">be measured, based on their yearly budget, and </w:t>
      </w:r>
      <w:r w:rsidR="004046A2">
        <w:rPr>
          <w:rFonts w:ascii="Arial" w:hAnsi="Arial" w:cs="Arial"/>
          <w:sz w:val="22"/>
          <w:szCs w:val="22"/>
          <w:lang w:val="en-GB"/>
        </w:rPr>
        <w:t>allocated to the AWBZ.</w:t>
      </w:r>
      <w:r w:rsidR="00DA79FC" w:rsidRPr="000D6096">
        <w:rPr>
          <w:rFonts w:ascii="Arial" w:hAnsi="Arial" w:cs="Arial"/>
          <w:sz w:val="22"/>
          <w:szCs w:val="22"/>
          <w:lang w:val="en-GB"/>
        </w:rPr>
        <w:t xml:space="preserve"> </w:t>
      </w:r>
    </w:p>
    <w:p w:rsidR="003B0DB3" w:rsidRPr="000D6096" w:rsidRDefault="003B0DB3" w:rsidP="001E26AB">
      <w:pPr>
        <w:spacing w:line="360" w:lineRule="auto"/>
        <w:ind w:left="360"/>
        <w:jc w:val="both"/>
        <w:rPr>
          <w:rFonts w:ascii="Arial" w:hAnsi="Arial" w:cs="Arial"/>
          <w:sz w:val="22"/>
          <w:szCs w:val="22"/>
          <w:lang w:val="en-GB"/>
        </w:rPr>
      </w:pPr>
    </w:p>
    <w:p w:rsidR="001E26AB" w:rsidRPr="003B0DB3" w:rsidRDefault="001E26AB" w:rsidP="001E26AB">
      <w:pPr>
        <w:numPr>
          <w:ilvl w:val="0"/>
          <w:numId w:val="37"/>
        </w:numPr>
        <w:spacing w:line="360" w:lineRule="auto"/>
        <w:jc w:val="both"/>
        <w:rPr>
          <w:rFonts w:ascii="Arial" w:hAnsi="Arial" w:cs="Arial"/>
          <w:sz w:val="22"/>
          <w:szCs w:val="22"/>
          <w:u w:val="single"/>
          <w:lang w:val="en-GB"/>
        </w:rPr>
      </w:pPr>
      <w:r w:rsidRPr="003B0DB3">
        <w:rPr>
          <w:rFonts w:ascii="Arial" w:hAnsi="Arial" w:cs="Arial"/>
          <w:sz w:val="22"/>
          <w:szCs w:val="22"/>
          <w:u w:val="single"/>
          <w:lang w:val="en-GB"/>
        </w:rPr>
        <w:t>The total costs of the Dutch Healthcare Authority (NZ</w:t>
      </w:r>
      <w:r w:rsidR="00AF6503" w:rsidRPr="003B0DB3">
        <w:rPr>
          <w:rFonts w:ascii="Arial" w:hAnsi="Arial" w:cs="Arial"/>
          <w:sz w:val="22"/>
          <w:szCs w:val="22"/>
          <w:u w:val="single"/>
          <w:lang w:val="en-GB"/>
        </w:rPr>
        <w:t>a</w:t>
      </w:r>
      <w:r w:rsidRPr="003B0DB3">
        <w:rPr>
          <w:rFonts w:ascii="Arial" w:hAnsi="Arial" w:cs="Arial"/>
          <w:sz w:val="22"/>
          <w:szCs w:val="22"/>
          <w:u w:val="single"/>
          <w:lang w:val="en-GB"/>
        </w:rPr>
        <w:t>);</w:t>
      </w:r>
    </w:p>
    <w:p w:rsidR="001E26AB" w:rsidRPr="00C51D78" w:rsidRDefault="00B257B4" w:rsidP="001E26AB">
      <w:pPr>
        <w:spacing w:line="360" w:lineRule="auto"/>
        <w:jc w:val="both"/>
        <w:rPr>
          <w:rFonts w:ascii="Arial" w:hAnsi="Arial" w:cs="Arial"/>
          <w:sz w:val="22"/>
          <w:szCs w:val="22"/>
          <w:lang w:val="en-GB"/>
        </w:rPr>
      </w:pPr>
      <w:r w:rsidRPr="000D6096">
        <w:rPr>
          <w:rFonts w:ascii="Arial" w:hAnsi="Arial" w:cs="Arial"/>
          <w:sz w:val="22"/>
          <w:szCs w:val="22"/>
          <w:lang w:val="en-GB"/>
        </w:rPr>
        <w:tab/>
        <w:t>The NZ</w:t>
      </w:r>
      <w:r w:rsidR="00AF6503" w:rsidRPr="000D6096">
        <w:rPr>
          <w:rFonts w:ascii="Arial" w:hAnsi="Arial" w:cs="Arial"/>
          <w:sz w:val="22"/>
          <w:szCs w:val="22"/>
          <w:lang w:val="en-GB"/>
        </w:rPr>
        <w:t>a</w:t>
      </w:r>
      <w:r w:rsidRPr="000D6096">
        <w:rPr>
          <w:rFonts w:ascii="Arial" w:hAnsi="Arial" w:cs="Arial"/>
          <w:sz w:val="22"/>
          <w:szCs w:val="22"/>
          <w:lang w:val="en-GB"/>
        </w:rPr>
        <w:t xml:space="preserve"> performs activities on behalf of the entire healthcare</w:t>
      </w:r>
      <w:r w:rsidRPr="00C51D78">
        <w:rPr>
          <w:rFonts w:ascii="Arial" w:hAnsi="Arial" w:cs="Arial"/>
          <w:sz w:val="22"/>
          <w:szCs w:val="22"/>
          <w:lang w:val="en-GB"/>
        </w:rPr>
        <w:t xml:space="preserve"> system. These costs </w:t>
      </w:r>
      <w:r w:rsidRPr="00C51D78">
        <w:rPr>
          <w:rFonts w:ascii="Arial" w:hAnsi="Arial" w:cs="Arial"/>
          <w:sz w:val="22"/>
          <w:szCs w:val="22"/>
          <w:lang w:val="en-GB"/>
        </w:rPr>
        <w:tab/>
        <w:t>will be measured, based on the yearly budget, and related to the AWBZ.</w:t>
      </w:r>
    </w:p>
    <w:p w:rsidR="001E26AB" w:rsidRPr="00C51D78" w:rsidRDefault="001E26AB" w:rsidP="00970635">
      <w:pPr>
        <w:spacing w:line="360" w:lineRule="auto"/>
        <w:jc w:val="both"/>
        <w:rPr>
          <w:rFonts w:ascii="Arial" w:hAnsi="Arial" w:cs="Arial"/>
          <w:sz w:val="22"/>
          <w:szCs w:val="22"/>
          <w:lang w:val="en-GB"/>
        </w:rPr>
      </w:pPr>
    </w:p>
    <w:p w:rsidR="002627FC" w:rsidRDefault="00C57422" w:rsidP="00970635">
      <w:pPr>
        <w:spacing w:line="360" w:lineRule="auto"/>
        <w:jc w:val="both"/>
        <w:rPr>
          <w:rFonts w:ascii="Arial" w:hAnsi="Arial" w:cs="Arial"/>
          <w:sz w:val="22"/>
          <w:szCs w:val="22"/>
          <w:lang w:val="en-GB"/>
        </w:rPr>
      </w:pPr>
      <w:r w:rsidRPr="00C51D78">
        <w:rPr>
          <w:rFonts w:ascii="Arial" w:hAnsi="Arial" w:cs="Arial"/>
          <w:sz w:val="22"/>
          <w:szCs w:val="22"/>
          <w:lang w:val="en-GB"/>
        </w:rPr>
        <w:t xml:space="preserve">From the original </w:t>
      </w:r>
      <w:r w:rsidRPr="000D6096">
        <w:rPr>
          <w:rFonts w:ascii="Arial" w:hAnsi="Arial" w:cs="Arial"/>
          <w:sz w:val="22"/>
          <w:szCs w:val="22"/>
          <w:lang w:val="en-GB"/>
        </w:rPr>
        <w:t xml:space="preserve">model of Plexus and BKB </w:t>
      </w:r>
      <w:r w:rsidR="004A23EE" w:rsidRPr="000D6096">
        <w:rPr>
          <w:rFonts w:ascii="Arial" w:hAnsi="Arial" w:cs="Arial"/>
          <w:sz w:val="22"/>
          <w:szCs w:val="22"/>
          <w:lang w:val="en-GB"/>
        </w:rPr>
        <w:t xml:space="preserve">(2010) </w:t>
      </w:r>
      <w:r w:rsidR="001E325A" w:rsidRPr="000D6096">
        <w:rPr>
          <w:rFonts w:ascii="Arial" w:hAnsi="Arial" w:cs="Arial"/>
          <w:sz w:val="22"/>
          <w:szCs w:val="22"/>
          <w:lang w:val="en-GB"/>
        </w:rPr>
        <w:t>the</w:t>
      </w:r>
      <w:r w:rsidRPr="000D6096">
        <w:rPr>
          <w:rFonts w:ascii="Arial" w:hAnsi="Arial" w:cs="Arial"/>
          <w:sz w:val="22"/>
          <w:szCs w:val="22"/>
          <w:lang w:val="en-GB"/>
        </w:rPr>
        <w:t xml:space="preserve"> control- and policy agencies </w:t>
      </w:r>
      <w:r w:rsidR="001E325A" w:rsidRPr="000D6096">
        <w:rPr>
          <w:rFonts w:ascii="Arial" w:hAnsi="Arial" w:cs="Arial"/>
          <w:sz w:val="22"/>
          <w:szCs w:val="22"/>
          <w:lang w:val="en-GB"/>
        </w:rPr>
        <w:t>have</w:t>
      </w:r>
      <w:r w:rsidRPr="000D6096">
        <w:rPr>
          <w:rFonts w:ascii="Arial" w:hAnsi="Arial" w:cs="Arial"/>
          <w:sz w:val="22"/>
          <w:szCs w:val="22"/>
          <w:lang w:val="en-GB"/>
        </w:rPr>
        <w:t xml:space="preserve"> been addressed. </w:t>
      </w:r>
      <w:r w:rsidR="0044209B" w:rsidRPr="000D6096">
        <w:rPr>
          <w:rFonts w:ascii="Arial" w:hAnsi="Arial" w:cs="Arial"/>
          <w:sz w:val="22"/>
          <w:szCs w:val="22"/>
          <w:lang w:val="en-GB"/>
        </w:rPr>
        <w:t xml:space="preserve">In order to </w:t>
      </w:r>
      <w:r w:rsidR="00F00943">
        <w:rPr>
          <w:rFonts w:ascii="Arial" w:hAnsi="Arial" w:cs="Arial"/>
          <w:sz w:val="22"/>
          <w:szCs w:val="22"/>
          <w:lang w:val="en-GB"/>
        </w:rPr>
        <w:t>reduce</w:t>
      </w:r>
      <w:r w:rsidR="00F8151D" w:rsidRPr="000D6096">
        <w:rPr>
          <w:rFonts w:ascii="Arial" w:hAnsi="Arial" w:cs="Arial"/>
          <w:sz w:val="22"/>
          <w:szCs w:val="22"/>
          <w:lang w:val="en-GB"/>
        </w:rPr>
        <w:t xml:space="preserve"> the possibility of </w:t>
      </w:r>
      <w:r w:rsidR="0044209B" w:rsidRPr="000D6096">
        <w:rPr>
          <w:rFonts w:ascii="Arial" w:hAnsi="Arial" w:cs="Arial"/>
          <w:sz w:val="22"/>
          <w:szCs w:val="22"/>
          <w:lang w:val="en-GB"/>
        </w:rPr>
        <w:t>hidden costs</w:t>
      </w:r>
      <w:r w:rsidR="005729A1" w:rsidRPr="000D6096">
        <w:rPr>
          <w:rFonts w:ascii="Arial" w:hAnsi="Arial" w:cs="Arial"/>
          <w:sz w:val="22"/>
          <w:szCs w:val="22"/>
          <w:lang w:val="en-GB"/>
        </w:rPr>
        <w:t>,</w:t>
      </w:r>
      <w:r w:rsidR="0044209B" w:rsidRPr="000D6096">
        <w:rPr>
          <w:rFonts w:ascii="Arial" w:hAnsi="Arial" w:cs="Arial"/>
          <w:sz w:val="22"/>
          <w:szCs w:val="22"/>
          <w:lang w:val="en-GB"/>
        </w:rPr>
        <w:t xml:space="preserve"> </w:t>
      </w:r>
      <w:r w:rsidR="00F8151D" w:rsidRPr="000D6096">
        <w:rPr>
          <w:rFonts w:ascii="Arial" w:hAnsi="Arial" w:cs="Arial"/>
          <w:sz w:val="22"/>
          <w:szCs w:val="22"/>
          <w:lang w:val="en-GB"/>
        </w:rPr>
        <w:t xml:space="preserve">the organizational- and </w:t>
      </w:r>
      <w:r w:rsidR="00847154" w:rsidRPr="000D6096">
        <w:rPr>
          <w:rFonts w:ascii="Arial" w:hAnsi="Arial" w:cs="Arial"/>
          <w:sz w:val="22"/>
          <w:szCs w:val="22"/>
          <w:lang w:val="en-GB"/>
        </w:rPr>
        <w:t>financial overview of the Dutch healthcare system</w:t>
      </w:r>
      <w:r w:rsidR="00F00943">
        <w:rPr>
          <w:rFonts w:ascii="Arial" w:hAnsi="Arial" w:cs="Arial"/>
          <w:sz w:val="22"/>
          <w:szCs w:val="22"/>
          <w:lang w:val="en-GB"/>
        </w:rPr>
        <w:t xml:space="preserve"> </w:t>
      </w:r>
      <w:r w:rsidR="0044209B" w:rsidRPr="000D6096">
        <w:rPr>
          <w:rFonts w:ascii="Arial" w:hAnsi="Arial" w:cs="Arial"/>
          <w:sz w:val="22"/>
          <w:szCs w:val="22"/>
          <w:lang w:val="en-GB"/>
        </w:rPr>
        <w:t xml:space="preserve">are </w:t>
      </w:r>
      <w:r w:rsidR="008E2FCA" w:rsidRPr="000D6096">
        <w:rPr>
          <w:rFonts w:ascii="Arial" w:hAnsi="Arial" w:cs="Arial"/>
          <w:sz w:val="22"/>
          <w:szCs w:val="22"/>
          <w:lang w:val="en-GB"/>
        </w:rPr>
        <w:t>adapted for the AWBZ</w:t>
      </w:r>
      <w:r w:rsidR="008E2FCA" w:rsidRPr="000D6096">
        <w:rPr>
          <w:rStyle w:val="FootnoteReference"/>
          <w:rFonts w:ascii="Arial" w:hAnsi="Arial" w:cs="Arial"/>
          <w:sz w:val="22"/>
          <w:szCs w:val="22"/>
          <w:lang w:val="en-GB"/>
        </w:rPr>
        <w:footnoteReference w:id="48"/>
      </w:r>
      <w:r w:rsidR="008E2FCA" w:rsidRPr="000D6096">
        <w:rPr>
          <w:rFonts w:ascii="Arial" w:hAnsi="Arial" w:cs="Arial"/>
          <w:sz w:val="22"/>
          <w:szCs w:val="22"/>
          <w:lang w:val="en-GB"/>
        </w:rPr>
        <w:t xml:space="preserve"> and </w:t>
      </w:r>
      <w:r w:rsidR="0044209B" w:rsidRPr="000D6096">
        <w:rPr>
          <w:rFonts w:ascii="Arial" w:hAnsi="Arial" w:cs="Arial"/>
          <w:sz w:val="22"/>
          <w:szCs w:val="22"/>
          <w:lang w:val="en-GB"/>
        </w:rPr>
        <w:t xml:space="preserve">compared to the cost measurement model. </w:t>
      </w:r>
      <w:r w:rsidR="002627FC" w:rsidRPr="000D6096">
        <w:rPr>
          <w:rFonts w:ascii="Arial" w:hAnsi="Arial" w:cs="Arial"/>
          <w:sz w:val="22"/>
          <w:szCs w:val="22"/>
          <w:lang w:val="en-GB"/>
        </w:rPr>
        <w:t xml:space="preserve">This </w:t>
      </w:r>
      <w:r w:rsidR="00BB2933">
        <w:rPr>
          <w:rFonts w:ascii="Arial" w:hAnsi="Arial" w:cs="Arial"/>
          <w:sz w:val="22"/>
          <w:szCs w:val="22"/>
          <w:lang w:val="en-GB"/>
        </w:rPr>
        <w:t>comparison is shown in figure 14</w:t>
      </w:r>
      <w:r w:rsidR="002627FC" w:rsidRPr="000D6096">
        <w:rPr>
          <w:rFonts w:ascii="Arial" w:hAnsi="Arial" w:cs="Arial"/>
          <w:sz w:val="22"/>
          <w:szCs w:val="22"/>
          <w:lang w:val="en-GB"/>
        </w:rPr>
        <w:t>.</w:t>
      </w:r>
    </w:p>
    <w:p w:rsidR="00F00943" w:rsidRPr="000D6096" w:rsidRDefault="00F00943" w:rsidP="00970635">
      <w:pPr>
        <w:spacing w:line="360" w:lineRule="auto"/>
        <w:jc w:val="both"/>
        <w:rPr>
          <w:rFonts w:ascii="Arial" w:hAnsi="Arial" w:cs="Arial"/>
          <w:sz w:val="22"/>
          <w:szCs w:val="22"/>
          <w:lang w:val="en-GB"/>
        </w:rPr>
      </w:pPr>
    </w:p>
    <w:p w:rsidR="002627FC" w:rsidRDefault="00BB2933" w:rsidP="002627FC">
      <w:pPr>
        <w:spacing w:line="360" w:lineRule="auto"/>
        <w:jc w:val="both"/>
        <w:rPr>
          <w:rFonts w:ascii="Arial" w:hAnsi="Arial" w:cs="Arial"/>
          <w:sz w:val="18"/>
          <w:szCs w:val="18"/>
          <w:lang w:val="en-GB"/>
        </w:rPr>
      </w:pPr>
      <w:r>
        <w:rPr>
          <w:rFonts w:ascii="Arial" w:hAnsi="Arial" w:cs="Arial"/>
          <w:sz w:val="18"/>
          <w:szCs w:val="18"/>
          <w:lang w:val="en-GB"/>
        </w:rPr>
        <w:t>Figure 14</w:t>
      </w:r>
      <w:r w:rsidR="002627FC" w:rsidRPr="000D6096">
        <w:rPr>
          <w:rFonts w:ascii="Arial" w:hAnsi="Arial" w:cs="Arial"/>
          <w:sz w:val="18"/>
          <w:szCs w:val="18"/>
          <w:lang w:val="en-GB"/>
        </w:rPr>
        <w:t xml:space="preserve">; </w:t>
      </w:r>
      <w:r w:rsidR="004A23EE" w:rsidRPr="000D6096">
        <w:rPr>
          <w:rFonts w:ascii="Arial" w:hAnsi="Arial" w:cs="Arial"/>
          <w:sz w:val="18"/>
          <w:szCs w:val="18"/>
          <w:lang w:val="en-GB"/>
        </w:rPr>
        <w:t xml:space="preserve">comparison </w:t>
      </w:r>
      <w:r w:rsidR="002627FC" w:rsidRPr="000D6096">
        <w:rPr>
          <w:rFonts w:ascii="Arial" w:hAnsi="Arial" w:cs="Arial"/>
          <w:sz w:val="18"/>
          <w:szCs w:val="18"/>
          <w:lang w:val="en-GB"/>
        </w:rPr>
        <w:t xml:space="preserve">AWBZ </w:t>
      </w:r>
      <w:r w:rsidR="004A23EE" w:rsidRPr="000D6096">
        <w:rPr>
          <w:rFonts w:ascii="Arial" w:hAnsi="Arial" w:cs="Arial"/>
          <w:sz w:val="18"/>
          <w:szCs w:val="18"/>
          <w:lang w:val="en-GB"/>
        </w:rPr>
        <w:t xml:space="preserve">organizational- and financial overview and the Plexus and BKB </w:t>
      </w:r>
      <w:r w:rsidR="00271E6D">
        <w:rPr>
          <w:rFonts w:ascii="Arial" w:hAnsi="Arial" w:cs="Arial"/>
          <w:sz w:val="18"/>
          <w:szCs w:val="18"/>
          <w:lang w:val="en-GB"/>
        </w:rPr>
        <w:t xml:space="preserve">model </w:t>
      </w:r>
      <w:r w:rsidR="004A23EE" w:rsidRPr="000D6096">
        <w:rPr>
          <w:rFonts w:ascii="Arial" w:hAnsi="Arial" w:cs="Arial"/>
          <w:sz w:val="18"/>
          <w:szCs w:val="18"/>
          <w:lang w:val="en-GB"/>
        </w:rPr>
        <w:t>(2010)</w:t>
      </w:r>
    </w:p>
    <w:p w:rsidR="00D5197D" w:rsidRDefault="006D7DD8" w:rsidP="002627FC">
      <w:pPr>
        <w:spacing w:line="360" w:lineRule="auto"/>
        <w:jc w:val="both"/>
        <w:rPr>
          <w:rFonts w:ascii="Arial" w:hAnsi="Arial" w:cs="Arial"/>
          <w:sz w:val="18"/>
          <w:szCs w:val="18"/>
          <w:lang w:val="en-GB"/>
        </w:rPr>
      </w:pPr>
      <w:r>
        <w:rPr>
          <w:rFonts w:ascii="Arial" w:hAnsi="Arial" w:cs="Arial"/>
          <w:noProof/>
          <w:sz w:val="18"/>
          <w:szCs w:val="18"/>
          <w:lang w:val="en-US"/>
        </w:rPr>
        <w:drawing>
          <wp:inline distT="0" distB="0" distL="0" distR="0">
            <wp:extent cx="5752465" cy="2583815"/>
            <wp:effectExtent l="19050" t="0" r="63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4" cstate="print"/>
                    <a:srcRect/>
                    <a:stretch>
                      <a:fillRect/>
                    </a:stretch>
                  </pic:blipFill>
                  <pic:spPr bwMode="auto">
                    <a:xfrm>
                      <a:off x="0" y="0"/>
                      <a:ext cx="5752465" cy="2583815"/>
                    </a:xfrm>
                    <a:prstGeom prst="rect">
                      <a:avLst/>
                    </a:prstGeom>
                    <a:noFill/>
                    <a:ln w="9525">
                      <a:noFill/>
                      <a:miter lim="800000"/>
                      <a:headEnd/>
                      <a:tailEnd/>
                    </a:ln>
                  </pic:spPr>
                </pic:pic>
              </a:graphicData>
            </a:graphic>
          </wp:inline>
        </w:drawing>
      </w:r>
    </w:p>
    <w:p w:rsidR="0027521E" w:rsidRDefault="0027521E" w:rsidP="002627FC">
      <w:pPr>
        <w:spacing w:line="360" w:lineRule="auto"/>
        <w:jc w:val="both"/>
        <w:rPr>
          <w:rFonts w:ascii="Arial" w:hAnsi="Arial" w:cs="Arial"/>
          <w:sz w:val="18"/>
          <w:szCs w:val="18"/>
          <w:lang w:val="en-GB"/>
        </w:rPr>
      </w:pPr>
    </w:p>
    <w:p w:rsidR="009C34AC" w:rsidRPr="00C51D78" w:rsidRDefault="00D5197D" w:rsidP="009C34AC">
      <w:pPr>
        <w:spacing w:line="360" w:lineRule="auto"/>
        <w:jc w:val="both"/>
        <w:rPr>
          <w:rFonts w:ascii="Arial" w:hAnsi="Arial" w:cs="Arial"/>
          <w:sz w:val="22"/>
          <w:szCs w:val="22"/>
          <w:lang w:val="en-GB"/>
        </w:rPr>
      </w:pPr>
      <w:r>
        <w:rPr>
          <w:rFonts w:ascii="Arial" w:hAnsi="Arial" w:cs="Arial"/>
          <w:sz w:val="22"/>
          <w:szCs w:val="22"/>
          <w:lang w:val="en-GB"/>
        </w:rPr>
        <w:lastRenderedPageBreak/>
        <w:t xml:space="preserve">From the comparison it can be concluded that </w:t>
      </w:r>
      <w:r w:rsidR="007305C3">
        <w:rPr>
          <w:rFonts w:ascii="Arial" w:hAnsi="Arial" w:cs="Arial"/>
          <w:sz w:val="22"/>
          <w:szCs w:val="22"/>
          <w:lang w:val="en-GB"/>
        </w:rPr>
        <w:t xml:space="preserve">a number of organizations, for example </w:t>
      </w:r>
      <w:r>
        <w:rPr>
          <w:rFonts w:ascii="Arial" w:hAnsi="Arial" w:cs="Arial"/>
          <w:sz w:val="22"/>
          <w:szCs w:val="22"/>
          <w:lang w:val="en-GB"/>
        </w:rPr>
        <w:t>the</w:t>
      </w:r>
      <w:r w:rsidR="009C34AC" w:rsidRPr="000D6096">
        <w:rPr>
          <w:rFonts w:ascii="Arial" w:hAnsi="Arial" w:cs="Arial"/>
          <w:sz w:val="22"/>
          <w:szCs w:val="22"/>
          <w:lang w:val="en-GB"/>
        </w:rPr>
        <w:t xml:space="preserve"> Centre for Healthcare Consents (CIZ) and the</w:t>
      </w:r>
      <w:r w:rsidR="009C34AC" w:rsidRPr="00C51D78">
        <w:rPr>
          <w:rFonts w:ascii="Arial" w:hAnsi="Arial" w:cs="Arial"/>
          <w:sz w:val="22"/>
          <w:szCs w:val="22"/>
          <w:lang w:val="en-GB"/>
        </w:rPr>
        <w:t xml:space="preserve"> Tax authorities</w:t>
      </w:r>
      <w:r w:rsidR="007305C3">
        <w:rPr>
          <w:rFonts w:ascii="Arial" w:hAnsi="Arial" w:cs="Arial"/>
          <w:sz w:val="22"/>
          <w:szCs w:val="22"/>
          <w:lang w:val="en-GB"/>
        </w:rPr>
        <w:t>,</w:t>
      </w:r>
      <w:r w:rsidR="009C34AC" w:rsidRPr="00C51D78">
        <w:rPr>
          <w:rFonts w:ascii="Arial" w:hAnsi="Arial" w:cs="Arial"/>
          <w:sz w:val="22"/>
          <w:szCs w:val="22"/>
          <w:lang w:val="en-GB"/>
        </w:rPr>
        <w:t xml:space="preserve"> </w:t>
      </w:r>
      <w:r w:rsidR="0027521E">
        <w:rPr>
          <w:rFonts w:ascii="Arial" w:hAnsi="Arial" w:cs="Arial"/>
          <w:sz w:val="22"/>
          <w:szCs w:val="22"/>
          <w:lang w:val="en-GB"/>
        </w:rPr>
        <w:t>are</w:t>
      </w:r>
      <w:r w:rsidR="009C34AC" w:rsidRPr="00C51D78">
        <w:rPr>
          <w:rFonts w:ascii="Arial" w:hAnsi="Arial" w:cs="Arial"/>
          <w:sz w:val="22"/>
          <w:szCs w:val="22"/>
          <w:lang w:val="en-GB"/>
        </w:rPr>
        <w:t xml:space="preserve"> not included in the Plexus and BKB model. These costs will be added to the model and measured through</w:t>
      </w:r>
      <w:r w:rsidR="007305C3">
        <w:rPr>
          <w:rFonts w:ascii="Arial" w:hAnsi="Arial" w:cs="Arial"/>
          <w:sz w:val="22"/>
          <w:szCs w:val="22"/>
          <w:lang w:val="en-GB"/>
        </w:rPr>
        <w:t xml:space="preserve"> their</w:t>
      </w:r>
      <w:r w:rsidR="009C34AC" w:rsidRPr="00C51D78">
        <w:rPr>
          <w:rFonts w:ascii="Arial" w:hAnsi="Arial" w:cs="Arial"/>
          <w:sz w:val="22"/>
          <w:szCs w:val="22"/>
          <w:lang w:val="en-GB"/>
        </w:rPr>
        <w:t xml:space="preserve"> yearly budget and related to the AWBZ. The costs of the Tax authorities will be included in a separate category. </w:t>
      </w:r>
      <w:r w:rsidR="007305C3">
        <w:rPr>
          <w:rFonts w:ascii="Arial" w:hAnsi="Arial" w:cs="Arial"/>
          <w:sz w:val="22"/>
          <w:szCs w:val="22"/>
          <w:lang w:val="en-GB"/>
        </w:rPr>
        <w:t xml:space="preserve">The other organizations will be included in the category "implementing agencies". </w:t>
      </w:r>
      <w:r w:rsidR="009C34AC" w:rsidRPr="00C51D78">
        <w:rPr>
          <w:rFonts w:ascii="Arial" w:hAnsi="Arial" w:cs="Arial"/>
          <w:sz w:val="22"/>
          <w:szCs w:val="22"/>
          <w:lang w:val="en-GB"/>
        </w:rPr>
        <w:t>The adjusted model for measuring control costs can be seen in Figure 1</w:t>
      </w:r>
      <w:r w:rsidR="00BB2933">
        <w:rPr>
          <w:rFonts w:ascii="Arial" w:hAnsi="Arial" w:cs="Arial"/>
          <w:sz w:val="22"/>
          <w:szCs w:val="22"/>
          <w:lang w:val="en-GB"/>
        </w:rPr>
        <w:t>5</w:t>
      </w:r>
      <w:r w:rsidR="009C34AC" w:rsidRPr="00C51D78">
        <w:rPr>
          <w:rFonts w:ascii="Arial" w:hAnsi="Arial" w:cs="Arial"/>
          <w:sz w:val="22"/>
          <w:szCs w:val="22"/>
          <w:lang w:val="en-GB"/>
        </w:rPr>
        <w:t>.</w:t>
      </w:r>
    </w:p>
    <w:p w:rsidR="00C12F7B" w:rsidRPr="00C51D78" w:rsidRDefault="00C12F7B" w:rsidP="00970635">
      <w:pPr>
        <w:spacing w:line="360" w:lineRule="auto"/>
        <w:jc w:val="both"/>
        <w:rPr>
          <w:rFonts w:ascii="Arial" w:hAnsi="Arial" w:cs="Arial"/>
          <w:sz w:val="22"/>
          <w:szCs w:val="22"/>
          <w:lang w:val="en-GB"/>
        </w:rPr>
      </w:pPr>
    </w:p>
    <w:p w:rsidR="00C220B2" w:rsidRPr="000D6096" w:rsidRDefault="002627FC" w:rsidP="00C220B2">
      <w:pPr>
        <w:spacing w:line="360" w:lineRule="auto"/>
        <w:jc w:val="both"/>
        <w:rPr>
          <w:rFonts w:ascii="Arial" w:hAnsi="Arial" w:cs="Arial"/>
          <w:i/>
          <w:sz w:val="18"/>
          <w:szCs w:val="18"/>
          <w:lang w:val="en-GB"/>
        </w:rPr>
      </w:pPr>
      <w:r w:rsidRPr="00C51D78">
        <w:rPr>
          <w:rFonts w:ascii="Arial" w:hAnsi="Arial" w:cs="Arial"/>
          <w:sz w:val="18"/>
          <w:szCs w:val="18"/>
          <w:lang w:val="en-GB"/>
        </w:rPr>
        <w:t>Figure 1</w:t>
      </w:r>
      <w:r w:rsidR="00BB2933">
        <w:rPr>
          <w:rFonts w:ascii="Arial" w:hAnsi="Arial" w:cs="Arial"/>
          <w:sz w:val="18"/>
          <w:szCs w:val="18"/>
          <w:lang w:val="en-GB"/>
        </w:rPr>
        <w:t>5</w:t>
      </w:r>
      <w:r w:rsidR="00C220B2" w:rsidRPr="00C51D78">
        <w:rPr>
          <w:rFonts w:ascii="Arial" w:hAnsi="Arial" w:cs="Arial"/>
          <w:sz w:val="18"/>
          <w:szCs w:val="18"/>
          <w:lang w:val="en-GB"/>
        </w:rPr>
        <w:t xml:space="preserve">; </w:t>
      </w:r>
      <w:r w:rsidR="00CA685D" w:rsidRPr="00C51D78">
        <w:rPr>
          <w:rFonts w:ascii="Arial" w:hAnsi="Arial" w:cs="Arial"/>
          <w:sz w:val="18"/>
          <w:szCs w:val="18"/>
          <w:lang w:val="en-GB"/>
        </w:rPr>
        <w:t xml:space="preserve">AWBZ </w:t>
      </w:r>
      <w:r w:rsidR="00C220B2" w:rsidRPr="00C51D78">
        <w:rPr>
          <w:rFonts w:ascii="Arial" w:hAnsi="Arial" w:cs="Arial"/>
          <w:sz w:val="18"/>
          <w:szCs w:val="18"/>
          <w:lang w:val="en-GB"/>
        </w:rPr>
        <w:t>control cost</w:t>
      </w:r>
      <w:r w:rsidR="00CA685D" w:rsidRPr="00C51D78">
        <w:rPr>
          <w:rFonts w:ascii="Arial" w:hAnsi="Arial" w:cs="Arial"/>
          <w:sz w:val="18"/>
          <w:szCs w:val="18"/>
          <w:lang w:val="en-GB"/>
        </w:rPr>
        <w:t xml:space="preserve">s at healthcare system </w:t>
      </w:r>
      <w:r w:rsidR="00CA685D" w:rsidRPr="000D6096">
        <w:rPr>
          <w:rFonts w:ascii="Arial" w:hAnsi="Arial" w:cs="Arial"/>
          <w:sz w:val="18"/>
          <w:szCs w:val="18"/>
          <w:lang w:val="en-GB"/>
        </w:rPr>
        <w:t xml:space="preserve">level </w:t>
      </w:r>
      <w:r w:rsidR="00ED2BEC" w:rsidRPr="000D6096">
        <w:rPr>
          <w:rFonts w:ascii="Arial" w:hAnsi="Arial" w:cs="Arial"/>
          <w:i/>
          <w:sz w:val="18"/>
          <w:szCs w:val="18"/>
          <w:lang w:val="en-GB"/>
        </w:rPr>
        <w:t>(based on the Plexus and BKB model, 2010)</w:t>
      </w:r>
    </w:p>
    <w:p w:rsidR="00CA685D" w:rsidRPr="00C51D78" w:rsidRDefault="006D7DD8" w:rsidP="00C220B2">
      <w:pPr>
        <w:spacing w:line="360" w:lineRule="auto"/>
        <w:jc w:val="both"/>
        <w:rPr>
          <w:rFonts w:ascii="Arial" w:hAnsi="Arial" w:cs="Arial"/>
          <w:sz w:val="22"/>
          <w:szCs w:val="22"/>
          <w:lang w:val="en-GB"/>
        </w:rPr>
      </w:pPr>
      <w:r>
        <w:rPr>
          <w:rFonts w:ascii="Arial" w:hAnsi="Arial" w:cs="Arial"/>
          <w:noProof/>
          <w:sz w:val="22"/>
          <w:szCs w:val="22"/>
          <w:lang w:val="en-US"/>
        </w:rPr>
        <w:drawing>
          <wp:inline distT="0" distB="0" distL="0" distR="0">
            <wp:extent cx="5752465" cy="3147060"/>
            <wp:effectExtent l="19050" t="0" r="63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5" cstate="print"/>
                    <a:srcRect/>
                    <a:stretch>
                      <a:fillRect/>
                    </a:stretch>
                  </pic:blipFill>
                  <pic:spPr bwMode="auto">
                    <a:xfrm>
                      <a:off x="0" y="0"/>
                      <a:ext cx="5752465" cy="3147060"/>
                    </a:xfrm>
                    <a:prstGeom prst="rect">
                      <a:avLst/>
                    </a:prstGeom>
                    <a:noFill/>
                    <a:ln w="9525">
                      <a:noFill/>
                      <a:miter lim="800000"/>
                      <a:headEnd/>
                      <a:tailEnd/>
                    </a:ln>
                  </pic:spPr>
                </pic:pic>
              </a:graphicData>
            </a:graphic>
          </wp:inline>
        </w:drawing>
      </w:r>
    </w:p>
    <w:p w:rsidR="002627FC" w:rsidRDefault="002627FC" w:rsidP="00C220B2">
      <w:pPr>
        <w:spacing w:line="360" w:lineRule="auto"/>
        <w:jc w:val="both"/>
        <w:rPr>
          <w:rFonts w:ascii="Arial" w:hAnsi="Arial" w:cs="Arial"/>
          <w:sz w:val="22"/>
          <w:szCs w:val="22"/>
          <w:lang w:val="en-GB"/>
        </w:rPr>
      </w:pPr>
    </w:p>
    <w:p w:rsidR="005064DC" w:rsidRPr="00C51D78" w:rsidRDefault="001D2BFA" w:rsidP="00EB365E">
      <w:pPr>
        <w:spacing w:line="360" w:lineRule="auto"/>
        <w:jc w:val="both"/>
        <w:rPr>
          <w:rFonts w:ascii="Arial" w:hAnsi="Arial" w:cs="Arial"/>
          <w:b/>
          <w:sz w:val="22"/>
          <w:szCs w:val="22"/>
          <w:lang w:val="en-GB"/>
        </w:rPr>
      </w:pPr>
      <w:r w:rsidRPr="00C51D78">
        <w:rPr>
          <w:rFonts w:ascii="Arial" w:hAnsi="Arial" w:cs="Arial"/>
          <w:b/>
          <w:sz w:val="22"/>
          <w:szCs w:val="22"/>
          <w:lang w:val="en-GB"/>
        </w:rPr>
        <w:t>Overhead</w:t>
      </w:r>
      <w:r w:rsidR="00AC06FF" w:rsidRPr="00C51D78">
        <w:rPr>
          <w:rFonts w:ascii="Arial" w:hAnsi="Arial" w:cs="Arial"/>
          <w:b/>
          <w:sz w:val="22"/>
          <w:szCs w:val="22"/>
          <w:lang w:val="en-GB"/>
        </w:rPr>
        <w:t xml:space="preserve"> and administrative activities by healthcare professionals</w:t>
      </w:r>
    </w:p>
    <w:p w:rsidR="00D80BC9" w:rsidRPr="00C51D78" w:rsidRDefault="007E28B7" w:rsidP="005064DC">
      <w:pPr>
        <w:spacing w:line="360" w:lineRule="auto"/>
        <w:jc w:val="both"/>
        <w:rPr>
          <w:rFonts w:ascii="Arial" w:hAnsi="Arial" w:cs="Arial"/>
          <w:bCs/>
          <w:kern w:val="32"/>
          <w:sz w:val="22"/>
          <w:szCs w:val="22"/>
          <w:lang w:val="en-GB"/>
        </w:rPr>
      </w:pPr>
      <w:r>
        <w:rPr>
          <w:rFonts w:ascii="Arial" w:hAnsi="Arial" w:cs="Arial"/>
          <w:bCs/>
          <w:kern w:val="32"/>
          <w:sz w:val="22"/>
          <w:szCs w:val="22"/>
          <w:lang w:val="en-GB"/>
        </w:rPr>
        <w:t>Categories</w:t>
      </w:r>
      <w:r w:rsidR="005064DC" w:rsidRPr="00C51D78">
        <w:rPr>
          <w:rFonts w:ascii="Arial" w:hAnsi="Arial" w:cs="Arial"/>
          <w:bCs/>
          <w:kern w:val="32"/>
          <w:sz w:val="22"/>
          <w:szCs w:val="22"/>
          <w:lang w:val="en-GB"/>
        </w:rPr>
        <w:t xml:space="preserve"> 2 and 3 of the Plexus and BKB </w:t>
      </w:r>
      <w:r w:rsidR="00644EE1" w:rsidRPr="00C51D78">
        <w:rPr>
          <w:rFonts w:ascii="Arial" w:hAnsi="Arial" w:cs="Arial"/>
          <w:bCs/>
          <w:kern w:val="32"/>
          <w:sz w:val="22"/>
          <w:szCs w:val="22"/>
          <w:lang w:val="en-GB"/>
        </w:rPr>
        <w:t xml:space="preserve">model </w:t>
      </w:r>
      <w:r w:rsidR="005064DC" w:rsidRPr="00C51D78">
        <w:rPr>
          <w:rFonts w:ascii="Arial" w:hAnsi="Arial" w:cs="Arial"/>
          <w:bCs/>
          <w:kern w:val="32"/>
          <w:sz w:val="22"/>
          <w:szCs w:val="22"/>
          <w:lang w:val="en-GB"/>
        </w:rPr>
        <w:t>are based on the cost structures of healthcare organizations. As this thesis is focussed on the administrative cost</w:t>
      </w:r>
      <w:r w:rsidR="0027521E">
        <w:rPr>
          <w:rFonts w:ascii="Arial" w:hAnsi="Arial" w:cs="Arial"/>
          <w:bCs/>
          <w:kern w:val="32"/>
          <w:sz w:val="22"/>
          <w:szCs w:val="22"/>
          <w:lang w:val="en-GB"/>
        </w:rPr>
        <w:t>s</w:t>
      </w:r>
      <w:r w:rsidR="005064DC" w:rsidRPr="00C51D78">
        <w:rPr>
          <w:rFonts w:ascii="Arial" w:hAnsi="Arial" w:cs="Arial"/>
          <w:bCs/>
          <w:kern w:val="32"/>
          <w:sz w:val="22"/>
          <w:szCs w:val="22"/>
          <w:lang w:val="en-GB"/>
        </w:rPr>
        <w:t xml:space="preserve"> of the AWBZ, only AWBZ funded organisations </w:t>
      </w:r>
      <w:r w:rsidR="00D80BC9" w:rsidRPr="00C51D78">
        <w:rPr>
          <w:rFonts w:ascii="Arial" w:hAnsi="Arial" w:cs="Arial"/>
          <w:bCs/>
          <w:kern w:val="32"/>
          <w:sz w:val="22"/>
          <w:szCs w:val="22"/>
          <w:lang w:val="en-GB"/>
        </w:rPr>
        <w:t>need to</w:t>
      </w:r>
      <w:r w:rsidR="005064DC" w:rsidRPr="00C51D78">
        <w:rPr>
          <w:rFonts w:ascii="Arial" w:hAnsi="Arial" w:cs="Arial"/>
          <w:bCs/>
          <w:kern w:val="32"/>
          <w:sz w:val="22"/>
          <w:szCs w:val="22"/>
          <w:lang w:val="en-GB"/>
        </w:rPr>
        <w:t xml:space="preserve"> be taken into account. Other healthcare providers will be excluded </w:t>
      </w:r>
      <w:r>
        <w:rPr>
          <w:rFonts w:ascii="Arial" w:hAnsi="Arial" w:cs="Arial"/>
          <w:bCs/>
          <w:kern w:val="32"/>
          <w:sz w:val="22"/>
          <w:szCs w:val="22"/>
          <w:lang w:val="en-GB"/>
        </w:rPr>
        <w:t>from</w:t>
      </w:r>
      <w:r w:rsidR="005064DC" w:rsidRPr="00C51D78">
        <w:rPr>
          <w:rFonts w:ascii="Arial" w:hAnsi="Arial" w:cs="Arial"/>
          <w:bCs/>
          <w:kern w:val="32"/>
          <w:sz w:val="22"/>
          <w:szCs w:val="22"/>
          <w:lang w:val="en-GB"/>
        </w:rPr>
        <w:t xml:space="preserve"> this study. </w:t>
      </w:r>
      <w:r w:rsidR="00D80BC9" w:rsidRPr="00C51D78">
        <w:rPr>
          <w:rFonts w:ascii="Arial" w:hAnsi="Arial" w:cs="Arial"/>
          <w:bCs/>
          <w:kern w:val="32"/>
          <w:sz w:val="22"/>
          <w:szCs w:val="22"/>
          <w:lang w:val="en-GB"/>
        </w:rPr>
        <w:t xml:space="preserve">In this study the healthcare organizations </w:t>
      </w:r>
      <w:r>
        <w:rPr>
          <w:rFonts w:ascii="Arial" w:hAnsi="Arial" w:cs="Arial"/>
          <w:bCs/>
          <w:kern w:val="32"/>
          <w:sz w:val="22"/>
          <w:szCs w:val="22"/>
          <w:lang w:val="en-GB"/>
        </w:rPr>
        <w:t xml:space="preserve">will be included </w:t>
      </w:r>
      <w:r w:rsidR="00D80BC9" w:rsidRPr="00C51D78">
        <w:rPr>
          <w:rFonts w:ascii="Arial" w:hAnsi="Arial" w:cs="Arial"/>
          <w:bCs/>
          <w:kern w:val="32"/>
          <w:sz w:val="22"/>
          <w:szCs w:val="22"/>
          <w:lang w:val="en-GB"/>
        </w:rPr>
        <w:t xml:space="preserve">when they </w:t>
      </w:r>
      <w:r>
        <w:rPr>
          <w:rFonts w:ascii="Arial" w:hAnsi="Arial" w:cs="Arial"/>
          <w:bCs/>
          <w:kern w:val="32"/>
          <w:sz w:val="22"/>
          <w:szCs w:val="22"/>
          <w:lang w:val="en-GB"/>
        </w:rPr>
        <w:t>are predominantly AWBZ funded</w:t>
      </w:r>
      <w:r w:rsidR="00D80BC9" w:rsidRPr="00C51D78">
        <w:rPr>
          <w:rFonts w:ascii="Arial" w:hAnsi="Arial" w:cs="Arial"/>
          <w:bCs/>
          <w:kern w:val="32"/>
          <w:sz w:val="22"/>
          <w:szCs w:val="22"/>
          <w:lang w:val="en-GB"/>
        </w:rPr>
        <w:t xml:space="preserve"> (over </w:t>
      </w:r>
      <w:r w:rsidR="00CA48C1" w:rsidRPr="00C51D78">
        <w:rPr>
          <w:rFonts w:ascii="Arial" w:hAnsi="Arial" w:cs="Arial"/>
          <w:bCs/>
          <w:kern w:val="32"/>
          <w:sz w:val="22"/>
          <w:szCs w:val="22"/>
          <w:lang w:val="en-GB"/>
        </w:rPr>
        <w:t>75</w:t>
      </w:r>
      <w:r w:rsidR="00D80BC9" w:rsidRPr="00C51D78">
        <w:rPr>
          <w:rFonts w:ascii="Arial" w:hAnsi="Arial" w:cs="Arial"/>
          <w:bCs/>
          <w:kern w:val="32"/>
          <w:sz w:val="22"/>
          <w:szCs w:val="22"/>
          <w:lang w:val="en-GB"/>
        </w:rPr>
        <w:t>%).</w:t>
      </w:r>
      <w:r w:rsidR="00A40638" w:rsidRPr="00C51D78">
        <w:rPr>
          <w:rFonts w:ascii="Arial" w:hAnsi="Arial" w:cs="Arial"/>
          <w:bCs/>
          <w:kern w:val="32"/>
          <w:sz w:val="22"/>
          <w:szCs w:val="22"/>
          <w:lang w:val="en-GB"/>
        </w:rPr>
        <w:t xml:space="preserve"> When the</w:t>
      </w:r>
      <w:r w:rsidR="00CA48C1" w:rsidRPr="00C51D78">
        <w:rPr>
          <w:rFonts w:ascii="Arial" w:hAnsi="Arial" w:cs="Arial"/>
          <w:bCs/>
          <w:kern w:val="32"/>
          <w:sz w:val="22"/>
          <w:szCs w:val="22"/>
          <w:lang w:val="en-GB"/>
        </w:rPr>
        <w:t xml:space="preserve"> shar</w:t>
      </w:r>
      <w:r w:rsidR="00644EE1" w:rsidRPr="00C51D78">
        <w:rPr>
          <w:rFonts w:ascii="Arial" w:hAnsi="Arial" w:cs="Arial"/>
          <w:bCs/>
          <w:kern w:val="32"/>
          <w:sz w:val="22"/>
          <w:szCs w:val="22"/>
          <w:lang w:val="en-GB"/>
        </w:rPr>
        <w:t>e</w:t>
      </w:r>
      <w:r w:rsidR="00CA48C1" w:rsidRPr="00C51D78">
        <w:rPr>
          <w:rFonts w:ascii="Arial" w:hAnsi="Arial" w:cs="Arial"/>
          <w:bCs/>
          <w:kern w:val="32"/>
          <w:sz w:val="22"/>
          <w:szCs w:val="22"/>
          <w:lang w:val="en-GB"/>
        </w:rPr>
        <w:t xml:space="preserve"> of the AWBZ funding is 75</w:t>
      </w:r>
      <w:r w:rsidR="00A40638" w:rsidRPr="00C51D78">
        <w:rPr>
          <w:rFonts w:ascii="Arial" w:hAnsi="Arial" w:cs="Arial"/>
          <w:bCs/>
          <w:kern w:val="32"/>
          <w:sz w:val="22"/>
          <w:szCs w:val="22"/>
          <w:lang w:val="en-GB"/>
        </w:rPr>
        <w:t>% or more</w:t>
      </w:r>
      <w:r>
        <w:rPr>
          <w:rFonts w:ascii="Arial" w:hAnsi="Arial" w:cs="Arial"/>
          <w:bCs/>
          <w:kern w:val="32"/>
          <w:sz w:val="22"/>
          <w:szCs w:val="22"/>
          <w:lang w:val="en-GB"/>
        </w:rPr>
        <w:t>,</w:t>
      </w:r>
      <w:r w:rsidR="00A40638" w:rsidRPr="00C51D78">
        <w:rPr>
          <w:rFonts w:ascii="Arial" w:hAnsi="Arial" w:cs="Arial"/>
          <w:bCs/>
          <w:kern w:val="32"/>
          <w:sz w:val="22"/>
          <w:szCs w:val="22"/>
          <w:lang w:val="en-GB"/>
        </w:rPr>
        <w:t xml:space="preserve"> it is very likely that the healthcare organization is predominantly influenced by the laws and regulations of the AWBZ</w:t>
      </w:r>
      <w:r w:rsidR="00951FC4" w:rsidRPr="00C51D78">
        <w:rPr>
          <w:rStyle w:val="FootnoteReference"/>
          <w:rFonts w:ascii="Arial" w:hAnsi="Arial" w:cs="Arial"/>
          <w:bCs/>
          <w:kern w:val="32"/>
          <w:sz w:val="22"/>
          <w:szCs w:val="22"/>
          <w:lang w:val="en-GB"/>
        </w:rPr>
        <w:footnoteReference w:id="49"/>
      </w:r>
      <w:r w:rsidR="00A40638" w:rsidRPr="00C51D78">
        <w:rPr>
          <w:rFonts w:ascii="Arial" w:hAnsi="Arial" w:cs="Arial"/>
          <w:bCs/>
          <w:kern w:val="32"/>
          <w:sz w:val="22"/>
          <w:szCs w:val="22"/>
          <w:lang w:val="en-GB"/>
        </w:rPr>
        <w:t xml:space="preserve">. </w:t>
      </w:r>
    </w:p>
    <w:p w:rsidR="00913914" w:rsidRDefault="00913914" w:rsidP="005064DC">
      <w:pPr>
        <w:spacing w:line="360" w:lineRule="auto"/>
        <w:jc w:val="both"/>
        <w:rPr>
          <w:rFonts w:ascii="Arial" w:hAnsi="Arial" w:cs="Arial"/>
          <w:b/>
          <w:bCs/>
          <w:kern w:val="32"/>
          <w:sz w:val="22"/>
          <w:szCs w:val="22"/>
          <w:lang w:val="en-GB"/>
        </w:rPr>
      </w:pPr>
    </w:p>
    <w:p w:rsidR="007E28B7" w:rsidRDefault="007E28B7" w:rsidP="005064DC">
      <w:pPr>
        <w:spacing w:line="360" w:lineRule="auto"/>
        <w:jc w:val="both"/>
        <w:rPr>
          <w:rFonts w:ascii="Arial" w:hAnsi="Arial" w:cs="Arial"/>
          <w:b/>
          <w:bCs/>
          <w:kern w:val="32"/>
          <w:sz w:val="22"/>
          <w:szCs w:val="22"/>
          <w:lang w:val="en-GB"/>
        </w:rPr>
      </w:pPr>
    </w:p>
    <w:p w:rsidR="00C80B3B" w:rsidRDefault="00C80B3B" w:rsidP="005064DC">
      <w:pPr>
        <w:spacing w:line="360" w:lineRule="auto"/>
        <w:jc w:val="both"/>
        <w:rPr>
          <w:rFonts w:ascii="Arial" w:hAnsi="Arial" w:cs="Arial"/>
          <w:b/>
          <w:bCs/>
          <w:kern w:val="32"/>
          <w:sz w:val="22"/>
          <w:szCs w:val="22"/>
          <w:lang w:val="en-GB"/>
        </w:rPr>
      </w:pPr>
    </w:p>
    <w:p w:rsidR="0027521E" w:rsidRDefault="0027521E" w:rsidP="005064DC">
      <w:pPr>
        <w:spacing w:line="360" w:lineRule="auto"/>
        <w:jc w:val="both"/>
        <w:rPr>
          <w:rFonts w:ascii="Arial" w:hAnsi="Arial" w:cs="Arial"/>
          <w:b/>
          <w:bCs/>
          <w:kern w:val="32"/>
          <w:sz w:val="22"/>
          <w:szCs w:val="22"/>
          <w:lang w:val="en-GB"/>
        </w:rPr>
      </w:pPr>
    </w:p>
    <w:p w:rsidR="007F7EDF" w:rsidRPr="00C51D78" w:rsidRDefault="005064DC" w:rsidP="00D451F9">
      <w:pPr>
        <w:spacing w:line="360" w:lineRule="auto"/>
        <w:jc w:val="both"/>
        <w:rPr>
          <w:rFonts w:ascii="Arial" w:hAnsi="Arial" w:cs="Arial"/>
          <w:b/>
          <w:sz w:val="22"/>
          <w:szCs w:val="22"/>
          <w:lang w:val="en-GB"/>
        </w:rPr>
      </w:pPr>
      <w:r w:rsidRPr="00C51D78">
        <w:rPr>
          <w:rFonts w:ascii="Arial" w:hAnsi="Arial" w:cs="Arial"/>
          <w:b/>
          <w:sz w:val="22"/>
          <w:szCs w:val="22"/>
          <w:lang w:val="en-GB"/>
        </w:rPr>
        <w:lastRenderedPageBreak/>
        <w:t xml:space="preserve">2. </w:t>
      </w:r>
      <w:r w:rsidR="001D2BFA" w:rsidRPr="00C51D78">
        <w:rPr>
          <w:rFonts w:ascii="Arial" w:hAnsi="Arial" w:cs="Arial"/>
          <w:b/>
          <w:sz w:val="22"/>
          <w:szCs w:val="22"/>
          <w:lang w:val="en-GB"/>
        </w:rPr>
        <w:t>Overhead</w:t>
      </w:r>
    </w:p>
    <w:p w:rsidR="00CC5608" w:rsidRDefault="00C9382C" w:rsidP="00F701B0">
      <w:pPr>
        <w:spacing w:line="360" w:lineRule="auto"/>
        <w:jc w:val="both"/>
        <w:rPr>
          <w:rFonts w:ascii="Arial" w:hAnsi="Arial" w:cs="Arial"/>
          <w:sz w:val="22"/>
          <w:szCs w:val="22"/>
          <w:lang w:val="en-GB"/>
        </w:rPr>
      </w:pPr>
      <w:r w:rsidRPr="00C51D78">
        <w:rPr>
          <w:rFonts w:ascii="Arial" w:hAnsi="Arial" w:cs="Arial"/>
          <w:sz w:val="22"/>
          <w:szCs w:val="22"/>
          <w:lang w:val="en-GB"/>
        </w:rPr>
        <w:t>The model of Plexus and BKB define</w:t>
      </w:r>
      <w:r w:rsidR="00FF28E8" w:rsidRPr="00C51D78">
        <w:rPr>
          <w:rFonts w:ascii="Arial" w:hAnsi="Arial" w:cs="Arial"/>
          <w:sz w:val="22"/>
          <w:szCs w:val="22"/>
          <w:lang w:val="en-GB"/>
        </w:rPr>
        <w:t>s</w:t>
      </w:r>
      <w:r w:rsidRPr="00C51D78">
        <w:rPr>
          <w:rFonts w:ascii="Arial" w:hAnsi="Arial" w:cs="Arial"/>
          <w:sz w:val="22"/>
          <w:szCs w:val="22"/>
          <w:lang w:val="en-GB"/>
        </w:rPr>
        <w:t xml:space="preserve"> </w:t>
      </w:r>
      <w:r w:rsidR="00D451F9" w:rsidRPr="00C51D78">
        <w:rPr>
          <w:rFonts w:ascii="Arial" w:hAnsi="Arial" w:cs="Arial"/>
          <w:sz w:val="22"/>
          <w:szCs w:val="22"/>
          <w:lang w:val="en-GB"/>
        </w:rPr>
        <w:t xml:space="preserve">overhead </w:t>
      </w:r>
      <w:r w:rsidR="00644EE1" w:rsidRPr="00C51D78">
        <w:rPr>
          <w:rFonts w:ascii="Arial" w:hAnsi="Arial" w:cs="Arial"/>
          <w:sz w:val="22"/>
          <w:szCs w:val="22"/>
          <w:lang w:val="en-GB"/>
        </w:rPr>
        <w:t xml:space="preserve">as the FTE's </w:t>
      </w:r>
      <w:r w:rsidR="00203EB6" w:rsidRPr="00C51D78">
        <w:rPr>
          <w:rFonts w:ascii="Arial" w:hAnsi="Arial" w:cs="Arial"/>
          <w:sz w:val="22"/>
          <w:szCs w:val="22"/>
          <w:lang w:val="en-GB"/>
        </w:rPr>
        <w:t>of general-, administrative- and management funct</w:t>
      </w:r>
      <w:r w:rsidR="00455089" w:rsidRPr="00C51D78">
        <w:rPr>
          <w:rFonts w:ascii="Arial" w:hAnsi="Arial" w:cs="Arial"/>
          <w:sz w:val="22"/>
          <w:szCs w:val="22"/>
          <w:lang w:val="en-GB"/>
        </w:rPr>
        <w:t xml:space="preserve">ions </w:t>
      </w:r>
      <w:r w:rsidR="007569E1" w:rsidRPr="00C51D78">
        <w:rPr>
          <w:rFonts w:ascii="Arial" w:hAnsi="Arial" w:cs="Arial"/>
          <w:sz w:val="22"/>
          <w:szCs w:val="22"/>
          <w:lang w:val="en-GB"/>
        </w:rPr>
        <w:t>at</w:t>
      </w:r>
      <w:r w:rsidR="00455089" w:rsidRPr="00C51D78">
        <w:rPr>
          <w:rFonts w:ascii="Arial" w:hAnsi="Arial" w:cs="Arial"/>
          <w:sz w:val="22"/>
          <w:szCs w:val="22"/>
          <w:lang w:val="en-GB"/>
        </w:rPr>
        <w:t xml:space="preserve"> an organizational level in relation to the total FTE's in the healthcare sectors.</w:t>
      </w:r>
      <w:r w:rsidR="00B024C5" w:rsidRPr="00C51D78">
        <w:rPr>
          <w:rFonts w:ascii="Arial" w:hAnsi="Arial" w:cs="Arial"/>
          <w:sz w:val="22"/>
          <w:szCs w:val="22"/>
          <w:lang w:val="en-GB"/>
        </w:rPr>
        <w:t xml:space="preserve"> </w:t>
      </w:r>
      <w:r w:rsidR="001446E4" w:rsidRPr="00C51D78">
        <w:rPr>
          <w:rFonts w:ascii="Arial" w:hAnsi="Arial" w:cs="Arial"/>
          <w:sz w:val="22"/>
          <w:szCs w:val="22"/>
          <w:lang w:val="en-GB"/>
        </w:rPr>
        <w:t>Th</w:t>
      </w:r>
      <w:r w:rsidR="007E28B7">
        <w:rPr>
          <w:rFonts w:ascii="Arial" w:hAnsi="Arial" w:cs="Arial"/>
          <w:sz w:val="22"/>
          <w:szCs w:val="22"/>
          <w:lang w:val="en-GB"/>
        </w:rPr>
        <w:t>e FTE's are related to the cost</w:t>
      </w:r>
      <w:r w:rsidR="0027521E">
        <w:rPr>
          <w:rFonts w:ascii="Arial" w:hAnsi="Arial" w:cs="Arial"/>
          <w:sz w:val="22"/>
          <w:szCs w:val="22"/>
          <w:lang w:val="en-GB"/>
        </w:rPr>
        <w:t>s</w:t>
      </w:r>
      <w:r w:rsidR="007E28B7">
        <w:rPr>
          <w:rFonts w:ascii="Arial" w:hAnsi="Arial" w:cs="Arial"/>
          <w:sz w:val="22"/>
          <w:szCs w:val="22"/>
          <w:lang w:val="en-GB"/>
        </w:rPr>
        <w:t xml:space="preserve"> of</w:t>
      </w:r>
      <w:r w:rsidR="001446E4" w:rsidRPr="00C51D78">
        <w:rPr>
          <w:rFonts w:ascii="Arial" w:hAnsi="Arial" w:cs="Arial"/>
          <w:sz w:val="22"/>
          <w:szCs w:val="22"/>
          <w:lang w:val="en-GB"/>
        </w:rPr>
        <w:t xml:space="preserve"> wages and social security charges of overhead </w:t>
      </w:r>
      <w:r w:rsidR="001E3FB8" w:rsidRPr="00C51D78">
        <w:rPr>
          <w:rFonts w:ascii="Arial" w:hAnsi="Arial" w:cs="Arial"/>
          <w:sz w:val="22"/>
          <w:szCs w:val="22"/>
          <w:lang w:val="en-GB"/>
        </w:rPr>
        <w:t>personnel;</w:t>
      </w:r>
      <w:r w:rsidR="007569E1" w:rsidRPr="00C51D78">
        <w:rPr>
          <w:rFonts w:ascii="Arial" w:hAnsi="Arial" w:cs="Arial"/>
          <w:sz w:val="22"/>
          <w:szCs w:val="22"/>
          <w:lang w:val="en-GB"/>
        </w:rPr>
        <w:t xml:space="preserve"> this does not include </w:t>
      </w:r>
      <w:r w:rsidR="007E28B7">
        <w:rPr>
          <w:rFonts w:ascii="Arial" w:hAnsi="Arial" w:cs="Arial"/>
          <w:sz w:val="22"/>
          <w:szCs w:val="22"/>
          <w:lang w:val="en-GB"/>
        </w:rPr>
        <w:t>operating</w:t>
      </w:r>
      <w:r w:rsidR="007569E1" w:rsidRPr="00C51D78">
        <w:rPr>
          <w:rFonts w:ascii="Arial" w:hAnsi="Arial" w:cs="Arial"/>
          <w:sz w:val="22"/>
          <w:szCs w:val="22"/>
          <w:lang w:val="en-GB"/>
        </w:rPr>
        <w:t xml:space="preserve"> costs </w:t>
      </w:r>
      <w:r w:rsidR="00F701B0" w:rsidRPr="00C51D78">
        <w:rPr>
          <w:rFonts w:ascii="Arial" w:hAnsi="Arial" w:cs="Arial"/>
          <w:sz w:val="22"/>
          <w:szCs w:val="22"/>
          <w:lang w:val="en-GB"/>
        </w:rPr>
        <w:t xml:space="preserve">of overhead </w:t>
      </w:r>
      <w:r w:rsidR="007569E1" w:rsidRPr="00C51D78">
        <w:rPr>
          <w:rFonts w:ascii="Arial" w:hAnsi="Arial" w:cs="Arial"/>
          <w:sz w:val="22"/>
          <w:szCs w:val="22"/>
          <w:lang w:val="en-GB"/>
        </w:rPr>
        <w:t xml:space="preserve">in the measurement. The operating costs consist of all costs not related to payroll. The operating costs are necessary in order to fulfil the supporting activities of overhead personnel. These costs are excluded in the cost measurement model of Plexus and BKB, but </w:t>
      </w:r>
      <w:r w:rsidR="007E28B7">
        <w:rPr>
          <w:rFonts w:ascii="Arial" w:hAnsi="Arial" w:cs="Arial"/>
          <w:sz w:val="22"/>
          <w:szCs w:val="22"/>
          <w:lang w:val="en-GB"/>
        </w:rPr>
        <w:t>could influence</w:t>
      </w:r>
      <w:r w:rsidR="007569E1" w:rsidRPr="00C51D78">
        <w:rPr>
          <w:rFonts w:ascii="Arial" w:hAnsi="Arial" w:cs="Arial"/>
          <w:sz w:val="22"/>
          <w:szCs w:val="22"/>
          <w:lang w:val="en-GB"/>
        </w:rPr>
        <w:t xml:space="preserve"> the </w:t>
      </w:r>
      <w:r w:rsidR="00AD7E15" w:rsidRPr="00C51D78">
        <w:rPr>
          <w:rFonts w:ascii="Arial" w:hAnsi="Arial" w:cs="Arial"/>
          <w:sz w:val="22"/>
          <w:szCs w:val="22"/>
          <w:lang w:val="en-GB"/>
        </w:rPr>
        <w:t xml:space="preserve">development of overhead costs. </w:t>
      </w:r>
      <w:r w:rsidR="00F701B0" w:rsidRPr="00C51D78">
        <w:rPr>
          <w:rFonts w:ascii="Arial" w:hAnsi="Arial" w:cs="Arial"/>
          <w:sz w:val="22"/>
          <w:szCs w:val="22"/>
          <w:lang w:val="en-GB"/>
        </w:rPr>
        <w:t xml:space="preserve">In order to measure the full extend of the overhead, the operating costs will be added to this category </w:t>
      </w:r>
      <w:r w:rsidR="0027521E">
        <w:rPr>
          <w:rFonts w:ascii="Arial" w:hAnsi="Arial" w:cs="Arial"/>
          <w:sz w:val="22"/>
          <w:szCs w:val="22"/>
          <w:lang w:val="en-GB"/>
        </w:rPr>
        <w:t>in</w:t>
      </w:r>
      <w:r w:rsidR="00F701B0" w:rsidRPr="00C51D78">
        <w:rPr>
          <w:rFonts w:ascii="Arial" w:hAnsi="Arial" w:cs="Arial"/>
          <w:sz w:val="22"/>
          <w:szCs w:val="22"/>
          <w:lang w:val="en-GB"/>
        </w:rPr>
        <w:t xml:space="preserve"> the cost </w:t>
      </w:r>
      <w:r w:rsidR="007E28B7">
        <w:rPr>
          <w:rFonts w:ascii="Arial" w:hAnsi="Arial" w:cs="Arial"/>
          <w:sz w:val="22"/>
          <w:szCs w:val="22"/>
          <w:lang w:val="en-GB"/>
        </w:rPr>
        <w:t>measurement</w:t>
      </w:r>
      <w:r w:rsidR="00F701B0" w:rsidRPr="00C51D78">
        <w:rPr>
          <w:rFonts w:ascii="Arial" w:hAnsi="Arial" w:cs="Arial"/>
          <w:sz w:val="22"/>
          <w:szCs w:val="22"/>
          <w:lang w:val="en-GB"/>
        </w:rPr>
        <w:t xml:space="preserve"> model.</w:t>
      </w:r>
      <w:r w:rsidR="00533B02" w:rsidRPr="00C51D78">
        <w:rPr>
          <w:rFonts w:ascii="Arial" w:hAnsi="Arial" w:cs="Arial"/>
          <w:sz w:val="22"/>
          <w:szCs w:val="22"/>
          <w:lang w:val="en-GB"/>
        </w:rPr>
        <w:t xml:space="preserve"> </w:t>
      </w:r>
    </w:p>
    <w:p w:rsidR="00686F78" w:rsidRDefault="00686F78" w:rsidP="00F701B0">
      <w:pPr>
        <w:spacing w:line="360" w:lineRule="auto"/>
        <w:jc w:val="both"/>
        <w:rPr>
          <w:rFonts w:ascii="Arial" w:hAnsi="Arial" w:cs="Arial"/>
          <w:sz w:val="22"/>
          <w:szCs w:val="22"/>
          <w:lang w:val="en-GB"/>
        </w:rPr>
      </w:pPr>
    </w:p>
    <w:p w:rsidR="00686F78" w:rsidRDefault="00533B02" w:rsidP="00F701B0">
      <w:pPr>
        <w:spacing w:line="360" w:lineRule="auto"/>
        <w:jc w:val="both"/>
        <w:rPr>
          <w:rFonts w:ascii="Arial" w:hAnsi="Arial" w:cs="Arial"/>
          <w:sz w:val="22"/>
          <w:szCs w:val="22"/>
          <w:lang w:val="en-GB"/>
        </w:rPr>
      </w:pPr>
      <w:r w:rsidRPr="00C51D78">
        <w:rPr>
          <w:rFonts w:ascii="Arial" w:hAnsi="Arial" w:cs="Arial"/>
          <w:sz w:val="22"/>
          <w:szCs w:val="22"/>
          <w:lang w:val="en-GB"/>
        </w:rPr>
        <w:t xml:space="preserve">The uniform </w:t>
      </w:r>
      <w:r w:rsidRPr="000D6096">
        <w:rPr>
          <w:rFonts w:ascii="Arial" w:hAnsi="Arial" w:cs="Arial"/>
          <w:sz w:val="22"/>
          <w:szCs w:val="22"/>
          <w:lang w:val="en-GB"/>
        </w:rPr>
        <w:t>ledger</w:t>
      </w:r>
      <w:r w:rsidRPr="000D6096">
        <w:rPr>
          <w:rStyle w:val="FootnoteReference"/>
          <w:rFonts w:ascii="Arial" w:hAnsi="Arial" w:cs="Arial"/>
          <w:sz w:val="22"/>
          <w:szCs w:val="22"/>
          <w:lang w:val="en-GB"/>
        </w:rPr>
        <w:footnoteReference w:id="50"/>
      </w:r>
      <w:r w:rsidRPr="000D6096">
        <w:rPr>
          <w:rFonts w:ascii="Arial" w:hAnsi="Arial" w:cs="Arial"/>
          <w:sz w:val="22"/>
          <w:szCs w:val="22"/>
          <w:lang w:val="en-GB"/>
        </w:rPr>
        <w:t xml:space="preserve"> </w:t>
      </w:r>
      <w:r w:rsidR="007D315C" w:rsidRPr="000D6096">
        <w:rPr>
          <w:rFonts w:ascii="Arial" w:hAnsi="Arial" w:cs="Arial"/>
          <w:sz w:val="22"/>
          <w:szCs w:val="22"/>
          <w:lang w:val="en-GB"/>
        </w:rPr>
        <w:t>(Prismant</w:t>
      </w:r>
      <w:r w:rsidR="00AF6503" w:rsidRPr="000D6096">
        <w:rPr>
          <w:rFonts w:ascii="Arial" w:hAnsi="Arial" w:cs="Arial"/>
          <w:sz w:val="22"/>
          <w:szCs w:val="22"/>
          <w:lang w:val="en-GB"/>
        </w:rPr>
        <w:t>,</w:t>
      </w:r>
      <w:r w:rsidR="007D315C" w:rsidRPr="000D6096">
        <w:rPr>
          <w:rFonts w:ascii="Arial" w:hAnsi="Arial" w:cs="Arial"/>
          <w:sz w:val="22"/>
          <w:szCs w:val="22"/>
          <w:lang w:val="en-GB"/>
        </w:rPr>
        <w:t xml:space="preserve"> 2004) </w:t>
      </w:r>
      <w:r w:rsidRPr="000D6096">
        <w:rPr>
          <w:rFonts w:ascii="Arial" w:hAnsi="Arial" w:cs="Arial"/>
          <w:sz w:val="22"/>
          <w:szCs w:val="22"/>
          <w:lang w:val="en-GB"/>
        </w:rPr>
        <w:t>for health</w:t>
      </w:r>
      <w:r w:rsidRPr="00C51D78">
        <w:rPr>
          <w:rFonts w:ascii="Arial" w:hAnsi="Arial" w:cs="Arial"/>
          <w:sz w:val="22"/>
          <w:szCs w:val="22"/>
          <w:lang w:val="en-GB"/>
        </w:rPr>
        <w:t xml:space="preserve"> organizations consists of a number of cost categories, regarding to the function of the costs. </w:t>
      </w:r>
      <w:r w:rsidR="00B024C5" w:rsidRPr="00C51D78">
        <w:rPr>
          <w:rFonts w:ascii="Arial" w:hAnsi="Arial" w:cs="Arial"/>
          <w:sz w:val="22"/>
          <w:szCs w:val="22"/>
          <w:lang w:val="en-GB"/>
        </w:rPr>
        <w:t xml:space="preserve">The category general costs </w:t>
      </w:r>
      <w:r w:rsidR="00686F78">
        <w:rPr>
          <w:rFonts w:ascii="Arial" w:hAnsi="Arial" w:cs="Arial"/>
          <w:sz w:val="22"/>
          <w:szCs w:val="22"/>
          <w:lang w:val="en-GB"/>
        </w:rPr>
        <w:t>consist of;</w:t>
      </w:r>
      <w:r w:rsidR="00B024C5" w:rsidRPr="00C51D78">
        <w:rPr>
          <w:rFonts w:ascii="Arial" w:hAnsi="Arial" w:cs="Arial"/>
          <w:sz w:val="22"/>
          <w:szCs w:val="22"/>
          <w:lang w:val="en-GB"/>
        </w:rPr>
        <w:t xml:space="preserve"> administrative consumption costs, IT costs, banking costs, third party administrative services, accountants- and consultancy costs. </w:t>
      </w:r>
      <w:r w:rsidR="00686F78">
        <w:rPr>
          <w:rFonts w:ascii="Arial" w:hAnsi="Arial" w:cs="Arial"/>
          <w:sz w:val="22"/>
          <w:szCs w:val="22"/>
          <w:lang w:val="en-GB"/>
        </w:rPr>
        <w:t xml:space="preserve">These costs are </w:t>
      </w:r>
      <w:r w:rsidR="00686F78" w:rsidRPr="00C51D78">
        <w:rPr>
          <w:rFonts w:ascii="Arial" w:hAnsi="Arial" w:cs="Arial"/>
          <w:sz w:val="22"/>
          <w:szCs w:val="22"/>
          <w:lang w:val="en-GB"/>
        </w:rPr>
        <w:t xml:space="preserve">closely related to overhead </w:t>
      </w:r>
      <w:r w:rsidR="00686F78">
        <w:rPr>
          <w:rFonts w:ascii="Arial" w:hAnsi="Arial" w:cs="Arial"/>
          <w:sz w:val="22"/>
          <w:szCs w:val="22"/>
          <w:lang w:val="en-GB"/>
        </w:rPr>
        <w:t xml:space="preserve">activities. The cost category general costs will be added to the costs measurement model as a component of overhead costs. </w:t>
      </w:r>
    </w:p>
    <w:p w:rsidR="00F701B0" w:rsidRPr="00C51D78" w:rsidRDefault="00F701B0" w:rsidP="00D451F9">
      <w:pPr>
        <w:spacing w:line="360" w:lineRule="auto"/>
        <w:jc w:val="both"/>
        <w:rPr>
          <w:rFonts w:ascii="Arial" w:hAnsi="Arial" w:cs="Arial"/>
          <w:sz w:val="22"/>
          <w:szCs w:val="22"/>
          <w:lang w:val="en-GB"/>
        </w:rPr>
      </w:pPr>
    </w:p>
    <w:p w:rsidR="004D62D7" w:rsidRDefault="00BB2933" w:rsidP="004D62D7">
      <w:pPr>
        <w:spacing w:line="360" w:lineRule="auto"/>
        <w:jc w:val="both"/>
        <w:rPr>
          <w:rFonts w:ascii="Arial" w:hAnsi="Arial" w:cs="Arial"/>
          <w:i/>
          <w:sz w:val="18"/>
          <w:szCs w:val="18"/>
          <w:lang w:val="en-GB"/>
        </w:rPr>
      </w:pPr>
      <w:r>
        <w:rPr>
          <w:rFonts w:ascii="Arial" w:hAnsi="Arial" w:cs="Arial"/>
          <w:sz w:val="18"/>
          <w:szCs w:val="18"/>
          <w:lang w:val="en-GB"/>
        </w:rPr>
        <w:t>Figure 16</w:t>
      </w:r>
      <w:r w:rsidR="004D62D7" w:rsidRPr="00C51D78">
        <w:rPr>
          <w:rFonts w:ascii="Arial" w:hAnsi="Arial" w:cs="Arial"/>
          <w:sz w:val="18"/>
          <w:szCs w:val="18"/>
          <w:lang w:val="en-GB"/>
        </w:rPr>
        <w:t xml:space="preserve">; </w:t>
      </w:r>
      <w:r w:rsidR="00964EA6" w:rsidRPr="00C51D78">
        <w:rPr>
          <w:rFonts w:ascii="Arial" w:hAnsi="Arial" w:cs="Arial"/>
          <w:sz w:val="18"/>
          <w:szCs w:val="18"/>
          <w:lang w:val="en-GB"/>
        </w:rPr>
        <w:t>O</w:t>
      </w:r>
      <w:r w:rsidR="004D62D7" w:rsidRPr="00C51D78">
        <w:rPr>
          <w:rFonts w:ascii="Arial" w:hAnsi="Arial" w:cs="Arial"/>
          <w:sz w:val="18"/>
          <w:szCs w:val="18"/>
          <w:lang w:val="en-GB"/>
        </w:rPr>
        <w:t xml:space="preserve">verhead AWBZ healthcare organizations </w:t>
      </w:r>
      <w:r w:rsidR="004D62D7" w:rsidRPr="00C51D78">
        <w:rPr>
          <w:rFonts w:ascii="Arial" w:hAnsi="Arial" w:cs="Arial"/>
          <w:i/>
          <w:sz w:val="18"/>
          <w:szCs w:val="18"/>
          <w:lang w:val="en-GB"/>
        </w:rPr>
        <w:t>(based on the Plexus and BKB model, 2010)</w:t>
      </w:r>
    </w:p>
    <w:p w:rsidR="00686F78" w:rsidRDefault="006D7DD8" w:rsidP="004D62D7">
      <w:pPr>
        <w:spacing w:line="360" w:lineRule="auto"/>
        <w:jc w:val="both"/>
        <w:rPr>
          <w:rFonts w:ascii="Arial" w:hAnsi="Arial" w:cs="Arial"/>
          <w:i/>
          <w:sz w:val="18"/>
          <w:szCs w:val="18"/>
          <w:lang w:val="en-GB"/>
        </w:rPr>
      </w:pPr>
      <w:r>
        <w:rPr>
          <w:rFonts w:ascii="Arial" w:hAnsi="Arial" w:cs="Arial"/>
          <w:i/>
          <w:noProof/>
          <w:sz w:val="18"/>
          <w:szCs w:val="18"/>
          <w:lang w:val="en-US"/>
        </w:rPr>
        <w:drawing>
          <wp:inline distT="0" distB="0" distL="0" distR="0">
            <wp:extent cx="5752465" cy="903605"/>
            <wp:effectExtent l="19050" t="0" r="63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6" cstate="print"/>
                    <a:srcRect/>
                    <a:stretch>
                      <a:fillRect/>
                    </a:stretch>
                  </pic:blipFill>
                  <pic:spPr bwMode="auto">
                    <a:xfrm>
                      <a:off x="0" y="0"/>
                      <a:ext cx="5752465" cy="903605"/>
                    </a:xfrm>
                    <a:prstGeom prst="rect">
                      <a:avLst/>
                    </a:prstGeom>
                    <a:noFill/>
                    <a:ln w="9525">
                      <a:noFill/>
                      <a:miter lim="800000"/>
                      <a:headEnd/>
                      <a:tailEnd/>
                    </a:ln>
                  </pic:spPr>
                </pic:pic>
              </a:graphicData>
            </a:graphic>
          </wp:inline>
        </w:drawing>
      </w:r>
    </w:p>
    <w:p w:rsidR="00F701B0" w:rsidRDefault="00F701B0" w:rsidP="00D451F9">
      <w:pPr>
        <w:spacing w:line="360" w:lineRule="auto"/>
        <w:jc w:val="both"/>
        <w:rPr>
          <w:rFonts w:ascii="Arial" w:hAnsi="Arial" w:cs="Arial"/>
          <w:sz w:val="22"/>
          <w:szCs w:val="22"/>
          <w:lang w:val="en-GB"/>
        </w:rPr>
      </w:pPr>
    </w:p>
    <w:p w:rsidR="00C80B3B" w:rsidRPr="00C51D78" w:rsidRDefault="00C80B3B" w:rsidP="00D451F9">
      <w:pPr>
        <w:spacing w:line="360" w:lineRule="auto"/>
        <w:jc w:val="both"/>
        <w:rPr>
          <w:rFonts w:ascii="Arial" w:hAnsi="Arial" w:cs="Arial"/>
          <w:sz w:val="22"/>
          <w:szCs w:val="22"/>
          <w:lang w:val="en-GB"/>
        </w:rPr>
      </w:pPr>
    </w:p>
    <w:p w:rsidR="00D451F9" w:rsidRPr="00C51D78" w:rsidRDefault="005064DC" w:rsidP="00D451F9">
      <w:pPr>
        <w:spacing w:line="360" w:lineRule="auto"/>
        <w:jc w:val="both"/>
        <w:rPr>
          <w:rFonts w:ascii="Arial" w:hAnsi="Arial" w:cs="Arial"/>
          <w:b/>
          <w:sz w:val="22"/>
          <w:szCs w:val="22"/>
          <w:lang w:val="en-GB"/>
        </w:rPr>
      </w:pPr>
      <w:r w:rsidRPr="00C51D78">
        <w:rPr>
          <w:rFonts w:ascii="Arial" w:hAnsi="Arial" w:cs="Arial"/>
          <w:b/>
          <w:sz w:val="22"/>
          <w:szCs w:val="22"/>
          <w:lang w:val="en-GB"/>
        </w:rPr>
        <w:t xml:space="preserve">3. </w:t>
      </w:r>
      <w:r w:rsidR="001D2BFA" w:rsidRPr="00C51D78">
        <w:rPr>
          <w:rFonts w:ascii="Arial" w:hAnsi="Arial" w:cs="Arial"/>
          <w:b/>
          <w:sz w:val="22"/>
          <w:szCs w:val="22"/>
          <w:lang w:val="en-GB"/>
        </w:rPr>
        <w:t>Administrative</w:t>
      </w:r>
      <w:r w:rsidR="00D451F9" w:rsidRPr="00C51D78">
        <w:rPr>
          <w:rFonts w:ascii="Arial" w:hAnsi="Arial" w:cs="Arial"/>
          <w:b/>
          <w:sz w:val="22"/>
          <w:szCs w:val="22"/>
          <w:lang w:val="en-GB"/>
        </w:rPr>
        <w:t xml:space="preserve"> activities by healthcare professionals</w:t>
      </w:r>
    </w:p>
    <w:p w:rsidR="00AD6552" w:rsidRPr="00C51D78" w:rsidRDefault="001E37CC" w:rsidP="00C12748">
      <w:pPr>
        <w:spacing w:line="360" w:lineRule="auto"/>
        <w:jc w:val="both"/>
        <w:rPr>
          <w:rFonts w:ascii="Arial" w:hAnsi="Arial" w:cs="Arial"/>
          <w:bCs/>
          <w:kern w:val="32"/>
          <w:sz w:val="22"/>
          <w:szCs w:val="22"/>
          <w:lang w:val="en-GB"/>
        </w:rPr>
      </w:pPr>
      <w:r w:rsidRPr="00C51D78">
        <w:rPr>
          <w:rFonts w:ascii="Arial" w:hAnsi="Arial" w:cs="Arial"/>
          <w:bCs/>
          <w:kern w:val="32"/>
          <w:sz w:val="22"/>
          <w:szCs w:val="22"/>
          <w:lang w:val="en-GB"/>
        </w:rPr>
        <w:t>According to the Plexus and BKB model the administrative activities of healthcare professionals should also be included in the measurement of administrative costs.</w:t>
      </w:r>
      <w:r w:rsidR="00AD6552" w:rsidRPr="00C51D78">
        <w:rPr>
          <w:rFonts w:ascii="Arial" w:hAnsi="Arial" w:cs="Arial"/>
          <w:bCs/>
          <w:kern w:val="32"/>
          <w:sz w:val="22"/>
          <w:szCs w:val="22"/>
          <w:lang w:val="en-GB"/>
        </w:rPr>
        <w:t xml:space="preserve"> This is in accordance with </w:t>
      </w:r>
      <w:r w:rsidR="00AB1AC1" w:rsidRPr="00C51D78">
        <w:rPr>
          <w:rFonts w:ascii="Arial" w:hAnsi="Arial" w:cs="Arial"/>
          <w:bCs/>
          <w:kern w:val="32"/>
          <w:sz w:val="22"/>
          <w:szCs w:val="22"/>
          <w:lang w:val="en-GB"/>
        </w:rPr>
        <w:t>the definition of administrative costs, as chosen in chapter 3</w:t>
      </w:r>
      <w:r w:rsidR="00AD6552" w:rsidRPr="00C51D78">
        <w:rPr>
          <w:rFonts w:ascii="Arial" w:hAnsi="Arial" w:cs="Arial"/>
          <w:bCs/>
          <w:kern w:val="32"/>
          <w:sz w:val="22"/>
          <w:szCs w:val="22"/>
          <w:lang w:val="en-GB"/>
        </w:rPr>
        <w:t>. T</w:t>
      </w:r>
      <w:r w:rsidR="00AB1AC1" w:rsidRPr="00C51D78">
        <w:rPr>
          <w:rFonts w:ascii="Arial" w:hAnsi="Arial" w:cs="Arial"/>
          <w:bCs/>
          <w:kern w:val="32"/>
          <w:sz w:val="22"/>
          <w:szCs w:val="22"/>
          <w:lang w:val="en-GB"/>
        </w:rPr>
        <w:t>he</w:t>
      </w:r>
      <w:r w:rsidR="00CF7DF1" w:rsidRPr="00C51D78">
        <w:rPr>
          <w:rFonts w:ascii="Arial" w:hAnsi="Arial" w:cs="Arial"/>
          <w:bCs/>
          <w:kern w:val="32"/>
          <w:sz w:val="22"/>
          <w:szCs w:val="22"/>
          <w:lang w:val="en-GB"/>
        </w:rPr>
        <w:t>se</w:t>
      </w:r>
      <w:r w:rsidR="00AB1AC1" w:rsidRPr="00C51D78">
        <w:rPr>
          <w:rFonts w:ascii="Arial" w:hAnsi="Arial" w:cs="Arial"/>
          <w:bCs/>
          <w:kern w:val="32"/>
          <w:sz w:val="22"/>
          <w:szCs w:val="22"/>
          <w:lang w:val="en-GB"/>
        </w:rPr>
        <w:t xml:space="preserve"> </w:t>
      </w:r>
      <w:r w:rsidR="00F625A3" w:rsidRPr="00C51D78">
        <w:rPr>
          <w:rFonts w:ascii="Arial" w:hAnsi="Arial" w:cs="Arial"/>
          <w:bCs/>
          <w:kern w:val="32"/>
          <w:sz w:val="22"/>
          <w:szCs w:val="22"/>
          <w:lang w:val="en-GB"/>
        </w:rPr>
        <w:t>activities</w:t>
      </w:r>
      <w:r w:rsidR="00AB1AC1" w:rsidRPr="00C51D78">
        <w:rPr>
          <w:rFonts w:ascii="Arial" w:hAnsi="Arial" w:cs="Arial"/>
          <w:bCs/>
          <w:kern w:val="32"/>
          <w:sz w:val="22"/>
          <w:szCs w:val="22"/>
          <w:lang w:val="en-GB"/>
        </w:rPr>
        <w:t xml:space="preserve"> </w:t>
      </w:r>
      <w:r w:rsidR="00CF7DF1" w:rsidRPr="00C51D78">
        <w:rPr>
          <w:rFonts w:ascii="Arial" w:hAnsi="Arial" w:cs="Arial"/>
          <w:bCs/>
          <w:kern w:val="32"/>
          <w:sz w:val="22"/>
          <w:szCs w:val="22"/>
          <w:lang w:val="en-GB"/>
        </w:rPr>
        <w:t xml:space="preserve">are </w:t>
      </w:r>
      <w:r w:rsidR="00AB1AC1" w:rsidRPr="00C51D78">
        <w:rPr>
          <w:rFonts w:ascii="Arial" w:hAnsi="Arial" w:cs="Arial"/>
          <w:bCs/>
          <w:kern w:val="32"/>
          <w:sz w:val="22"/>
          <w:szCs w:val="22"/>
          <w:lang w:val="en-GB"/>
        </w:rPr>
        <w:t>associated with the management</w:t>
      </w:r>
      <w:r w:rsidR="00CF7DF1" w:rsidRPr="00C51D78">
        <w:rPr>
          <w:rFonts w:ascii="Arial" w:hAnsi="Arial" w:cs="Arial"/>
          <w:bCs/>
          <w:kern w:val="32"/>
          <w:sz w:val="22"/>
          <w:szCs w:val="22"/>
          <w:lang w:val="en-GB"/>
        </w:rPr>
        <w:t>-</w:t>
      </w:r>
      <w:r w:rsidR="00AB1AC1" w:rsidRPr="00C51D78">
        <w:rPr>
          <w:rFonts w:ascii="Arial" w:hAnsi="Arial" w:cs="Arial"/>
          <w:bCs/>
          <w:kern w:val="32"/>
          <w:sz w:val="22"/>
          <w:szCs w:val="22"/>
          <w:lang w:val="en-GB"/>
        </w:rPr>
        <w:t>,</w:t>
      </w:r>
      <w:r w:rsidR="00CF7DF1" w:rsidRPr="00C51D78">
        <w:rPr>
          <w:rFonts w:ascii="Arial" w:hAnsi="Arial" w:cs="Arial"/>
          <w:bCs/>
          <w:kern w:val="32"/>
          <w:sz w:val="22"/>
          <w:szCs w:val="22"/>
          <w:lang w:val="en-GB"/>
        </w:rPr>
        <w:t xml:space="preserve"> clerical- and general functions, performed by healthcare professionals. </w:t>
      </w:r>
      <w:r w:rsidR="00BA320E" w:rsidRPr="00C51D78">
        <w:rPr>
          <w:rFonts w:ascii="Arial" w:hAnsi="Arial" w:cs="Arial"/>
          <w:bCs/>
          <w:kern w:val="32"/>
          <w:sz w:val="22"/>
          <w:szCs w:val="22"/>
          <w:lang w:val="en-GB"/>
        </w:rPr>
        <w:t xml:space="preserve">These functions need to be distinguished from providing healthcare to patients. </w:t>
      </w:r>
      <w:r w:rsidR="00CF7DF1" w:rsidRPr="00C51D78">
        <w:rPr>
          <w:rFonts w:ascii="Arial" w:hAnsi="Arial" w:cs="Arial"/>
          <w:bCs/>
          <w:kern w:val="32"/>
          <w:sz w:val="22"/>
          <w:szCs w:val="22"/>
          <w:lang w:val="en-GB"/>
        </w:rPr>
        <w:t xml:space="preserve">According to the Plexus and BKB model the </w:t>
      </w:r>
      <w:r w:rsidR="00BA320E" w:rsidRPr="00C51D78">
        <w:rPr>
          <w:rFonts w:ascii="Arial" w:hAnsi="Arial" w:cs="Arial"/>
          <w:bCs/>
          <w:kern w:val="32"/>
          <w:sz w:val="22"/>
          <w:szCs w:val="22"/>
          <w:lang w:val="en-GB"/>
        </w:rPr>
        <w:t>time spent by healthcare professionals can be divided in three categories</w:t>
      </w:r>
      <w:r w:rsidR="00F86168">
        <w:rPr>
          <w:rStyle w:val="FootnoteReference"/>
          <w:rFonts w:ascii="Arial" w:hAnsi="Arial" w:cs="Arial"/>
          <w:bCs/>
          <w:kern w:val="32"/>
          <w:sz w:val="22"/>
          <w:szCs w:val="22"/>
          <w:lang w:val="en-GB"/>
        </w:rPr>
        <w:footnoteReference w:id="51"/>
      </w:r>
      <w:r w:rsidR="00BA320E" w:rsidRPr="00C51D78">
        <w:rPr>
          <w:rFonts w:ascii="Arial" w:hAnsi="Arial" w:cs="Arial"/>
          <w:bCs/>
          <w:kern w:val="32"/>
          <w:sz w:val="22"/>
          <w:szCs w:val="22"/>
          <w:lang w:val="en-GB"/>
        </w:rPr>
        <w:t>;</w:t>
      </w:r>
    </w:p>
    <w:p w:rsidR="00C12748" w:rsidRPr="00C51D78" w:rsidRDefault="0089433A" w:rsidP="000731AE">
      <w:pPr>
        <w:numPr>
          <w:ilvl w:val="0"/>
          <w:numId w:val="41"/>
        </w:numPr>
        <w:spacing w:line="360" w:lineRule="auto"/>
        <w:jc w:val="both"/>
        <w:rPr>
          <w:rFonts w:ascii="Arial" w:hAnsi="Arial" w:cs="Arial"/>
          <w:sz w:val="22"/>
          <w:szCs w:val="22"/>
          <w:lang w:val="en-GB"/>
        </w:rPr>
      </w:pPr>
      <w:r w:rsidRPr="00C51D78">
        <w:rPr>
          <w:rFonts w:ascii="Arial" w:hAnsi="Arial" w:cs="Arial"/>
          <w:sz w:val="22"/>
          <w:szCs w:val="22"/>
          <w:lang w:val="en-GB"/>
        </w:rPr>
        <w:lastRenderedPageBreak/>
        <w:t>Direct</w:t>
      </w:r>
      <w:r w:rsidR="000731AE" w:rsidRPr="00C51D78">
        <w:rPr>
          <w:rFonts w:ascii="Arial" w:hAnsi="Arial" w:cs="Arial"/>
          <w:sz w:val="22"/>
          <w:szCs w:val="22"/>
          <w:lang w:val="en-GB"/>
        </w:rPr>
        <w:t xml:space="preserve"> client-</w:t>
      </w:r>
      <w:r w:rsidR="0027521E">
        <w:rPr>
          <w:rFonts w:ascii="Arial" w:hAnsi="Arial" w:cs="Arial"/>
          <w:sz w:val="22"/>
          <w:szCs w:val="22"/>
          <w:lang w:val="en-GB"/>
        </w:rPr>
        <w:t>related time; this time is spend</w:t>
      </w:r>
      <w:r w:rsidR="000731AE" w:rsidRPr="00C51D78">
        <w:rPr>
          <w:rFonts w:ascii="Arial" w:hAnsi="Arial" w:cs="Arial"/>
          <w:sz w:val="22"/>
          <w:szCs w:val="22"/>
          <w:lang w:val="en-GB"/>
        </w:rPr>
        <w:t xml:space="preserve"> directly to the treatment of patients</w:t>
      </w:r>
      <w:r w:rsidR="001C4CA7" w:rsidRPr="00C51D78">
        <w:rPr>
          <w:rFonts w:ascii="Arial" w:hAnsi="Arial" w:cs="Arial"/>
          <w:sz w:val="22"/>
          <w:szCs w:val="22"/>
          <w:lang w:val="en-GB"/>
        </w:rPr>
        <w:t xml:space="preserve"> regardless of the treatment given. Th</w:t>
      </w:r>
      <w:r w:rsidR="000731AE" w:rsidRPr="00C51D78">
        <w:rPr>
          <w:rFonts w:ascii="Arial" w:hAnsi="Arial" w:cs="Arial"/>
          <w:sz w:val="22"/>
          <w:szCs w:val="22"/>
          <w:lang w:val="en-GB"/>
        </w:rPr>
        <w:t xml:space="preserve">is time is not covered by </w:t>
      </w:r>
      <w:r w:rsidR="00BA320E" w:rsidRPr="00C51D78">
        <w:rPr>
          <w:rFonts w:ascii="Arial" w:hAnsi="Arial" w:cs="Arial"/>
          <w:sz w:val="22"/>
          <w:szCs w:val="22"/>
          <w:lang w:val="en-GB"/>
        </w:rPr>
        <w:t xml:space="preserve">cost </w:t>
      </w:r>
      <w:r w:rsidR="00820BF5">
        <w:rPr>
          <w:rFonts w:ascii="Arial" w:hAnsi="Arial" w:cs="Arial"/>
          <w:sz w:val="22"/>
          <w:szCs w:val="22"/>
          <w:lang w:val="en-GB"/>
        </w:rPr>
        <w:t>measurement</w:t>
      </w:r>
      <w:r w:rsidR="00BA320E" w:rsidRPr="00C51D78">
        <w:rPr>
          <w:rFonts w:ascii="Arial" w:hAnsi="Arial" w:cs="Arial"/>
          <w:sz w:val="22"/>
          <w:szCs w:val="22"/>
          <w:lang w:val="en-GB"/>
        </w:rPr>
        <w:t xml:space="preserve"> model by Plexus and BKB.</w:t>
      </w:r>
    </w:p>
    <w:p w:rsidR="00BA320E" w:rsidRPr="00C51D78" w:rsidRDefault="0089433A" w:rsidP="00BA320E">
      <w:pPr>
        <w:numPr>
          <w:ilvl w:val="0"/>
          <w:numId w:val="41"/>
        </w:numPr>
        <w:spacing w:line="360" w:lineRule="auto"/>
        <w:jc w:val="both"/>
        <w:rPr>
          <w:rFonts w:ascii="Arial" w:hAnsi="Arial" w:cs="Arial"/>
          <w:sz w:val="22"/>
          <w:szCs w:val="22"/>
          <w:lang w:val="en-GB"/>
        </w:rPr>
      </w:pPr>
      <w:r w:rsidRPr="00C51D78">
        <w:rPr>
          <w:rFonts w:ascii="Arial" w:hAnsi="Arial" w:cs="Arial"/>
          <w:sz w:val="22"/>
          <w:szCs w:val="22"/>
          <w:lang w:val="en-GB"/>
        </w:rPr>
        <w:t>Indirect</w:t>
      </w:r>
      <w:r w:rsidR="00C12748" w:rsidRPr="00C51D78">
        <w:rPr>
          <w:rFonts w:ascii="Arial" w:hAnsi="Arial" w:cs="Arial"/>
          <w:sz w:val="22"/>
          <w:szCs w:val="22"/>
          <w:lang w:val="en-GB"/>
        </w:rPr>
        <w:t xml:space="preserve"> client-related time</w:t>
      </w:r>
      <w:r w:rsidR="000731AE" w:rsidRPr="00C51D78">
        <w:rPr>
          <w:rFonts w:ascii="Arial" w:hAnsi="Arial" w:cs="Arial"/>
          <w:sz w:val="22"/>
          <w:szCs w:val="22"/>
          <w:lang w:val="en-GB"/>
        </w:rPr>
        <w:t>; this time can be allocated to individual patient</w:t>
      </w:r>
      <w:r w:rsidR="0032039E" w:rsidRPr="00C51D78">
        <w:rPr>
          <w:rFonts w:ascii="Arial" w:hAnsi="Arial" w:cs="Arial"/>
          <w:sz w:val="22"/>
          <w:szCs w:val="22"/>
          <w:lang w:val="en-GB"/>
        </w:rPr>
        <w:t xml:space="preserve">, but the </w:t>
      </w:r>
      <w:r w:rsidR="00BA320E" w:rsidRPr="00C51D78">
        <w:rPr>
          <w:rFonts w:ascii="Arial" w:hAnsi="Arial" w:cs="Arial"/>
          <w:sz w:val="22"/>
          <w:szCs w:val="22"/>
          <w:lang w:val="en-GB"/>
        </w:rPr>
        <w:t>patient</w:t>
      </w:r>
      <w:r w:rsidR="0032039E" w:rsidRPr="00C51D78">
        <w:rPr>
          <w:rFonts w:ascii="Arial" w:hAnsi="Arial" w:cs="Arial"/>
          <w:sz w:val="22"/>
          <w:szCs w:val="22"/>
          <w:lang w:val="en-GB"/>
        </w:rPr>
        <w:t xml:space="preserve"> does not have to be present when these activities are performed. This time includes the travel time to and from a client, administrative activities for clients, consultation on clients, etc. </w:t>
      </w:r>
      <w:r w:rsidR="00BA320E" w:rsidRPr="00C51D78">
        <w:rPr>
          <w:rFonts w:ascii="Arial" w:hAnsi="Arial" w:cs="Arial"/>
          <w:sz w:val="22"/>
          <w:szCs w:val="22"/>
          <w:lang w:val="en-GB"/>
        </w:rPr>
        <w:t xml:space="preserve">This time is not covered by cost measuring model by Plexus and BKB. </w:t>
      </w:r>
    </w:p>
    <w:p w:rsidR="00F86168" w:rsidRDefault="0089433A" w:rsidP="00F86168">
      <w:pPr>
        <w:numPr>
          <w:ilvl w:val="0"/>
          <w:numId w:val="41"/>
        </w:numPr>
        <w:spacing w:line="360" w:lineRule="auto"/>
        <w:jc w:val="both"/>
        <w:rPr>
          <w:rFonts w:ascii="Arial" w:hAnsi="Arial" w:cs="Arial"/>
          <w:sz w:val="22"/>
          <w:szCs w:val="22"/>
          <w:lang w:val="en-GB"/>
        </w:rPr>
      </w:pPr>
      <w:r w:rsidRPr="00C51D78">
        <w:rPr>
          <w:rFonts w:ascii="Arial" w:hAnsi="Arial" w:cs="Arial"/>
          <w:sz w:val="22"/>
          <w:szCs w:val="22"/>
          <w:lang w:val="en-GB"/>
        </w:rPr>
        <w:t>No</w:t>
      </w:r>
      <w:r w:rsidR="005D3A91" w:rsidRPr="00C51D78">
        <w:rPr>
          <w:rFonts w:ascii="Arial" w:hAnsi="Arial" w:cs="Arial"/>
          <w:sz w:val="22"/>
          <w:szCs w:val="22"/>
          <w:lang w:val="en-GB"/>
        </w:rPr>
        <w:t>n</w:t>
      </w:r>
      <w:r w:rsidR="00C12748" w:rsidRPr="00C51D78">
        <w:rPr>
          <w:rFonts w:ascii="Arial" w:hAnsi="Arial" w:cs="Arial"/>
          <w:sz w:val="22"/>
          <w:szCs w:val="22"/>
          <w:lang w:val="en-GB"/>
        </w:rPr>
        <w:t xml:space="preserve"> client-related time</w:t>
      </w:r>
      <w:r w:rsidR="00B276EB" w:rsidRPr="00C51D78">
        <w:rPr>
          <w:rFonts w:ascii="Arial" w:hAnsi="Arial" w:cs="Arial"/>
          <w:sz w:val="22"/>
          <w:szCs w:val="22"/>
          <w:lang w:val="en-GB"/>
        </w:rPr>
        <w:t xml:space="preserve">; time </w:t>
      </w:r>
      <w:r w:rsidR="003717A7" w:rsidRPr="00C51D78">
        <w:rPr>
          <w:rFonts w:ascii="Arial" w:hAnsi="Arial" w:cs="Arial"/>
          <w:sz w:val="22"/>
          <w:szCs w:val="22"/>
          <w:lang w:val="en-GB"/>
        </w:rPr>
        <w:t>which is necessary for the organization and the supply of care, but cannot specifically be allocated to an individual client</w:t>
      </w:r>
      <w:r w:rsidR="003717A7">
        <w:rPr>
          <w:rFonts w:ascii="Arial" w:hAnsi="Arial" w:cs="Arial"/>
          <w:sz w:val="22"/>
          <w:szCs w:val="22"/>
          <w:lang w:val="en-GB"/>
        </w:rPr>
        <w:t>.</w:t>
      </w:r>
      <w:r w:rsidR="009D2D85" w:rsidRPr="00C51D78">
        <w:rPr>
          <w:rFonts w:ascii="Arial" w:hAnsi="Arial" w:cs="Arial"/>
          <w:sz w:val="22"/>
          <w:szCs w:val="22"/>
          <w:lang w:val="en-GB"/>
        </w:rPr>
        <w:t xml:space="preserve"> This includes training, general meetings, </w:t>
      </w:r>
      <w:r w:rsidR="00214F46" w:rsidRPr="00C51D78">
        <w:rPr>
          <w:rFonts w:ascii="Arial" w:hAnsi="Arial" w:cs="Arial"/>
          <w:sz w:val="22"/>
          <w:szCs w:val="22"/>
          <w:lang w:val="en-GB"/>
        </w:rPr>
        <w:t xml:space="preserve">management tasks, </w:t>
      </w:r>
      <w:r w:rsidR="00556ED1" w:rsidRPr="00C51D78">
        <w:rPr>
          <w:rFonts w:ascii="Arial" w:hAnsi="Arial" w:cs="Arial"/>
          <w:sz w:val="22"/>
          <w:szCs w:val="22"/>
          <w:lang w:val="en-GB"/>
        </w:rPr>
        <w:t xml:space="preserve">other </w:t>
      </w:r>
      <w:r w:rsidR="009D2D85" w:rsidRPr="00C51D78">
        <w:rPr>
          <w:rFonts w:ascii="Arial" w:hAnsi="Arial" w:cs="Arial"/>
          <w:sz w:val="22"/>
          <w:szCs w:val="22"/>
          <w:lang w:val="en-GB"/>
        </w:rPr>
        <w:t>general</w:t>
      </w:r>
      <w:r w:rsidR="00E45803" w:rsidRPr="00C51D78">
        <w:rPr>
          <w:rFonts w:ascii="Arial" w:hAnsi="Arial" w:cs="Arial"/>
          <w:sz w:val="22"/>
          <w:szCs w:val="22"/>
          <w:lang w:val="en-GB"/>
        </w:rPr>
        <w:t>- and administrative</w:t>
      </w:r>
      <w:r w:rsidR="009D2D85" w:rsidRPr="00C51D78">
        <w:rPr>
          <w:rFonts w:ascii="Arial" w:hAnsi="Arial" w:cs="Arial"/>
          <w:sz w:val="22"/>
          <w:szCs w:val="22"/>
          <w:lang w:val="en-GB"/>
        </w:rPr>
        <w:t xml:space="preserve"> </w:t>
      </w:r>
      <w:r w:rsidR="00556ED1" w:rsidRPr="00C51D78">
        <w:rPr>
          <w:rFonts w:ascii="Arial" w:hAnsi="Arial" w:cs="Arial"/>
          <w:sz w:val="22"/>
          <w:szCs w:val="22"/>
          <w:lang w:val="en-GB"/>
        </w:rPr>
        <w:t xml:space="preserve">activities </w:t>
      </w:r>
      <w:r w:rsidR="00214F46" w:rsidRPr="00C51D78">
        <w:rPr>
          <w:rFonts w:ascii="Arial" w:hAnsi="Arial" w:cs="Arial"/>
          <w:sz w:val="22"/>
          <w:szCs w:val="22"/>
          <w:lang w:val="en-GB"/>
        </w:rPr>
        <w:t>(for example time-registration)</w:t>
      </w:r>
      <w:r w:rsidR="009D2D85" w:rsidRPr="00C51D78">
        <w:rPr>
          <w:rFonts w:ascii="Arial" w:hAnsi="Arial" w:cs="Arial"/>
          <w:sz w:val="22"/>
          <w:szCs w:val="22"/>
          <w:lang w:val="en-GB"/>
        </w:rPr>
        <w:t xml:space="preserve"> etc. </w:t>
      </w:r>
      <w:r w:rsidR="005D3A91" w:rsidRPr="00C51D78">
        <w:rPr>
          <w:rFonts w:ascii="Arial" w:hAnsi="Arial" w:cs="Arial"/>
          <w:sz w:val="22"/>
          <w:szCs w:val="22"/>
          <w:lang w:val="en-GB"/>
        </w:rPr>
        <w:t xml:space="preserve">This time component is included </w:t>
      </w:r>
      <w:r w:rsidR="00A26C8A" w:rsidRPr="00C51D78">
        <w:rPr>
          <w:rFonts w:ascii="Arial" w:hAnsi="Arial" w:cs="Arial"/>
          <w:sz w:val="22"/>
          <w:szCs w:val="22"/>
          <w:lang w:val="en-GB"/>
        </w:rPr>
        <w:t xml:space="preserve">in the model of Plexus and BKB, when the time spent relates to administrative </w:t>
      </w:r>
      <w:r w:rsidR="005D3A91" w:rsidRPr="00C51D78">
        <w:rPr>
          <w:rFonts w:ascii="Arial" w:hAnsi="Arial" w:cs="Arial"/>
          <w:sz w:val="22"/>
          <w:szCs w:val="22"/>
          <w:lang w:val="en-GB"/>
        </w:rPr>
        <w:t>activities</w:t>
      </w:r>
      <w:r w:rsidR="00A26C8A" w:rsidRPr="00C51D78">
        <w:rPr>
          <w:rFonts w:ascii="Arial" w:hAnsi="Arial" w:cs="Arial"/>
          <w:sz w:val="22"/>
          <w:szCs w:val="22"/>
          <w:lang w:val="en-GB"/>
        </w:rPr>
        <w:t xml:space="preserve">. </w:t>
      </w:r>
    </w:p>
    <w:p w:rsidR="00F86168" w:rsidRPr="00C51D78" w:rsidRDefault="00F86168" w:rsidP="00F86168">
      <w:pPr>
        <w:spacing w:line="360" w:lineRule="auto"/>
        <w:ind w:left="360"/>
        <w:jc w:val="both"/>
        <w:rPr>
          <w:rFonts w:ascii="Arial" w:hAnsi="Arial" w:cs="Arial"/>
          <w:sz w:val="22"/>
          <w:szCs w:val="22"/>
          <w:lang w:val="en-GB"/>
        </w:rPr>
      </w:pPr>
    </w:p>
    <w:p w:rsidR="00964EA6" w:rsidRPr="00C51D78" w:rsidRDefault="00964EA6" w:rsidP="00964EA6">
      <w:pPr>
        <w:spacing w:line="360" w:lineRule="auto"/>
        <w:jc w:val="both"/>
        <w:rPr>
          <w:rFonts w:ascii="Arial" w:hAnsi="Arial" w:cs="Arial"/>
          <w:i/>
          <w:sz w:val="18"/>
          <w:szCs w:val="18"/>
          <w:lang w:val="en-GB"/>
        </w:rPr>
      </w:pPr>
      <w:r w:rsidRPr="00C51D78">
        <w:rPr>
          <w:rFonts w:ascii="Arial" w:hAnsi="Arial" w:cs="Arial"/>
          <w:sz w:val="18"/>
          <w:szCs w:val="18"/>
          <w:lang w:val="en-GB"/>
        </w:rPr>
        <w:t>Figure 1</w:t>
      </w:r>
      <w:r w:rsidR="00434983">
        <w:rPr>
          <w:rFonts w:ascii="Arial" w:hAnsi="Arial" w:cs="Arial"/>
          <w:sz w:val="18"/>
          <w:szCs w:val="18"/>
          <w:lang w:val="en-GB"/>
        </w:rPr>
        <w:t>7</w:t>
      </w:r>
      <w:r w:rsidRPr="00C51D78">
        <w:rPr>
          <w:rFonts w:ascii="Arial" w:hAnsi="Arial" w:cs="Arial"/>
          <w:sz w:val="18"/>
          <w:szCs w:val="18"/>
          <w:lang w:val="en-GB"/>
        </w:rPr>
        <w:t xml:space="preserve">; Administrative activities by healthcare </w:t>
      </w:r>
      <w:r w:rsidRPr="00493AD7">
        <w:rPr>
          <w:rFonts w:ascii="Arial" w:hAnsi="Arial" w:cs="Arial"/>
          <w:sz w:val="18"/>
          <w:szCs w:val="18"/>
          <w:lang w:val="en-GB"/>
        </w:rPr>
        <w:t xml:space="preserve">professionals </w:t>
      </w:r>
      <w:r w:rsidRPr="00493AD7">
        <w:rPr>
          <w:rFonts w:ascii="Arial" w:hAnsi="Arial" w:cs="Arial"/>
          <w:i/>
          <w:sz w:val="18"/>
          <w:szCs w:val="18"/>
          <w:lang w:val="en-GB"/>
        </w:rPr>
        <w:t>(based on the Plexus and BKB model, 2010)</w:t>
      </w:r>
    </w:p>
    <w:p w:rsidR="003800F5" w:rsidRPr="00C51D78" w:rsidRDefault="006D7DD8" w:rsidP="003800F5">
      <w:pPr>
        <w:spacing w:line="360" w:lineRule="auto"/>
        <w:jc w:val="both"/>
        <w:rPr>
          <w:rFonts w:ascii="Arial" w:hAnsi="Arial" w:cs="Arial"/>
          <w:sz w:val="22"/>
          <w:szCs w:val="22"/>
          <w:lang w:val="en-GB"/>
        </w:rPr>
      </w:pPr>
      <w:r>
        <w:rPr>
          <w:rFonts w:ascii="Arial" w:hAnsi="Arial" w:cs="Arial"/>
          <w:noProof/>
          <w:sz w:val="22"/>
          <w:szCs w:val="22"/>
          <w:lang w:val="en-US"/>
        </w:rPr>
        <w:drawing>
          <wp:inline distT="0" distB="0" distL="0" distR="0">
            <wp:extent cx="5752465" cy="1073785"/>
            <wp:effectExtent l="19050" t="0" r="63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7" cstate="print"/>
                    <a:srcRect/>
                    <a:stretch>
                      <a:fillRect/>
                    </a:stretch>
                  </pic:blipFill>
                  <pic:spPr bwMode="auto">
                    <a:xfrm>
                      <a:off x="0" y="0"/>
                      <a:ext cx="5752465" cy="1073785"/>
                    </a:xfrm>
                    <a:prstGeom prst="rect">
                      <a:avLst/>
                    </a:prstGeom>
                    <a:noFill/>
                    <a:ln w="9525">
                      <a:noFill/>
                      <a:miter lim="800000"/>
                      <a:headEnd/>
                      <a:tailEnd/>
                    </a:ln>
                  </pic:spPr>
                </pic:pic>
              </a:graphicData>
            </a:graphic>
          </wp:inline>
        </w:drawing>
      </w:r>
    </w:p>
    <w:p w:rsidR="00A37A2B" w:rsidRDefault="00A37A2B" w:rsidP="003E4CF7">
      <w:pPr>
        <w:spacing w:line="360" w:lineRule="auto"/>
        <w:jc w:val="both"/>
        <w:rPr>
          <w:rFonts w:ascii="Arial" w:hAnsi="Arial" w:cs="Arial"/>
          <w:sz w:val="22"/>
          <w:szCs w:val="22"/>
          <w:lang w:val="en-GB"/>
        </w:rPr>
      </w:pPr>
    </w:p>
    <w:p w:rsidR="00C80B3B" w:rsidRDefault="00C80B3B" w:rsidP="003E4CF7">
      <w:pPr>
        <w:spacing w:line="360" w:lineRule="auto"/>
        <w:jc w:val="both"/>
        <w:rPr>
          <w:rFonts w:ascii="Arial" w:hAnsi="Arial" w:cs="Arial"/>
          <w:sz w:val="22"/>
          <w:szCs w:val="22"/>
          <w:lang w:val="en-GB"/>
        </w:rPr>
      </w:pPr>
    </w:p>
    <w:p w:rsidR="00615EFA" w:rsidRPr="00C51D78" w:rsidRDefault="005064DC" w:rsidP="00615EFA">
      <w:pPr>
        <w:spacing w:line="360" w:lineRule="auto"/>
        <w:jc w:val="both"/>
        <w:rPr>
          <w:rFonts w:ascii="Arial" w:hAnsi="Arial" w:cs="Arial"/>
          <w:b/>
          <w:sz w:val="22"/>
          <w:szCs w:val="22"/>
          <w:lang w:val="en-GB"/>
        </w:rPr>
      </w:pPr>
      <w:r w:rsidRPr="00C51D78">
        <w:rPr>
          <w:rFonts w:ascii="Arial" w:hAnsi="Arial" w:cs="Arial"/>
          <w:b/>
          <w:sz w:val="22"/>
          <w:szCs w:val="22"/>
          <w:lang w:val="en-GB"/>
        </w:rPr>
        <w:t xml:space="preserve">4. </w:t>
      </w:r>
      <w:r w:rsidR="001D2BFA" w:rsidRPr="00C51D78">
        <w:rPr>
          <w:rFonts w:ascii="Arial" w:hAnsi="Arial" w:cs="Arial"/>
          <w:b/>
          <w:sz w:val="22"/>
          <w:szCs w:val="22"/>
          <w:lang w:val="en-GB"/>
        </w:rPr>
        <w:t>Administrative</w:t>
      </w:r>
      <w:r w:rsidR="00615EFA" w:rsidRPr="00C51D78">
        <w:rPr>
          <w:rFonts w:ascii="Arial" w:hAnsi="Arial" w:cs="Arial"/>
          <w:b/>
          <w:sz w:val="22"/>
          <w:szCs w:val="22"/>
          <w:lang w:val="en-GB"/>
        </w:rPr>
        <w:t xml:space="preserve"> activities by healthcare patients</w:t>
      </w:r>
    </w:p>
    <w:p w:rsidR="003D66F6" w:rsidRPr="00C51D78" w:rsidRDefault="001A112A" w:rsidP="00615EFA">
      <w:pPr>
        <w:spacing w:line="360" w:lineRule="auto"/>
        <w:jc w:val="both"/>
        <w:rPr>
          <w:rFonts w:ascii="Arial" w:hAnsi="Arial" w:cs="Arial"/>
          <w:sz w:val="22"/>
          <w:szCs w:val="22"/>
          <w:lang w:val="en-GB"/>
        </w:rPr>
      </w:pPr>
      <w:r w:rsidRPr="00C51D78">
        <w:rPr>
          <w:rFonts w:ascii="Arial" w:hAnsi="Arial" w:cs="Arial"/>
          <w:sz w:val="22"/>
          <w:szCs w:val="22"/>
          <w:lang w:val="en-GB"/>
        </w:rPr>
        <w:t xml:space="preserve">The time spent by healthcare patients is the fourth indicator of the cost measurement model by Plexus and BKB. </w:t>
      </w:r>
      <w:r w:rsidR="00624BA9" w:rsidRPr="00C51D78">
        <w:rPr>
          <w:rFonts w:ascii="Arial" w:hAnsi="Arial" w:cs="Arial"/>
          <w:sz w:val="22"/>
          <w:szCs w:val="22"/>
          <w:lang w:val="en-GB"/>
        </w:rPr>
        <w:t xml:space="preserve">The time spent by patients on the administrative tasks </w:t>
      </w:r>
      <w:r w:rsidR="00820BF5">
        <w:rPr>
          <w:rFonts w:ascii="Arial" w:hAnsi="Arial" w:cs="Arial"/>
          <w:sz w:val="22"/>
          <w:szCs w:val="22"/>
          <w:lang w:val="en-GB"/>
        </w:rPr>
        <w:t>for</w:t>
      </w:r>
      <w:r w:rsidR="00624BA9" w:rsidRPr="00C51D78">
        <w:rPr>
          <w:rFonts w:ascii="Arial" w:hAnsi="Arial" w:cs="Arial"/>
          <w:sz w:val="22"/>
          <w:szCs w:val="22"/>
          <w:lang w:val="en-GB"/>
        </w:rPr>
        <w:t xml:space="preserve"> AWBZ is not financed through collective means or individual premiums</w:t>
      </w:r>
      <w:r w:rsidR="008178ED" w:rsidRPr="00C51D78">
        <w:rPr>
          <w:rFonts w:ascii="Arial" w:hAnsi="Arial" w:cs="Arial"/>
          <w:sz w:val="22"/>
          <w:szCs w:val="22"/>
          <w:lang w:val="en-GB"/>
        </w:rPr>
        <w:t>, nor is it a component of the administrative costs for healthcare organizations</w:t>
      </w:r>
      <w:r w:rsidR="00A37A2B" w:rsidRPr="00C51D78">
        <w:rPr>
          <w:rFonts w:ascii="Arial" w:hAnsi="Arial" w:cs="Arial"/>
          <w:sz w:val="22"/>
          <w:szCs w:val="22"/>
          <w:lang w:val="en-GB"/>
        </w:rPr>
        <w:t>.</w:t>
      </w:r>
      <w:r w:rsidR="00624BA9" w:rsidRPr="00C51D78">
        <w:rPr>
          <w:rFonts w:ascii="Arial" w:hAnsi="Arial" w:cs="Arial"/>
          <w:sz w:val="22"/>
          <w:szCs w:val="22"/>
          <w:lang w:val="en-GB"/>
        </w:rPr>
        <w:t xml:space="preserve"> This indicator is not taken into account in this study to administrative costs.</w:t>
      </w:r>
      <w:r w:rsidR="005D48A3" w:rsidRPr="00C51D78">
        <w:rPr>
          <w:rFonts w:ascii="Arial" w:hAnsi="Arial" w:cs="Arial"/>
          <w:sz w:val="22"/>
          <w:szCs w:val="22"/>
          <w:lang w:val="en-GB"/>
        </w:rPr>
        <w:t xml:space="preserve"> </w:t>
      </w:r>
    </w:p>
    <w:p w:rsidR="00624BA9" w:rsidRPr="00C51D78" w:rsidRDefault="00624BA9" w:rsidP="00615EFA">
      <w:pPr>
        <w:spacing w:line="360" w:lineRule="auto"/>
        <w:jc w:val="both"/>
        <w:rPr>
          <w:rFonts w:ascii="Arial" w:hAnsi="Arial" w:cs="Arial"/>
          <w:sz w:val="22"/>
          <w:szCs w:val="22"/>
          <w:lang w:val="en-GB"/>
        </w:rPr>
      </w:pPr>
    </w:p>
    <w:p w:rsidR="00154AB8" w:rsidRPr="00C51D78" w:rsidRDefault="00283D9F" w:rsidP="00486BE0">
      <w:pPr>
        <w:spacing w:line="360" w:lineRule="auto"/>
        <w:jc w:val="both"/>
        <w:rPr>
          <w:rFonts w:ascii="Arial" w:hAnsi="Arial" w:cs="Arial"/>
          <w:sz w:val="22"/>
          <w:szCs w:val="22"/>
          <w:lang w:val="en-GB"/>
        </w:rPr>
      </w:pPr>
      <w:r w:rsidRPr="007323B2">
        <w:rPr>
          <w:rFonts w:ascii="Arial" w:hAnsi="Arial" w:cs="Arial"/>
          <w:sz w:val="22"/>
          <w:szCs w:val="22"/>
          <w:lang w:val="en-GB"/>
        </w:rPr>
        <w:t>Based on the elaboration of the cost measurement model, the model is adapted on a number of issues</w:t>
      </w:r>
      <w:r w:rsidR="007528AF" w:rsidRPr="007323B2">
        <w:rPr>
          <w:rFonts w:ascii="Arial" w:hAnsi="Arial" w:cs="Arial"/>
          <w:sz w:val="22"/>
          <w:szCs w:val="22"/>
          <w:lang w:val="en-GB"/>
        </w:rPr>
        <w:t xml:space="preserve"> in order to optimize this model for this study. This model can </w:t>
      </w:r>
      <w:r w:rsidRPr="007323B2">
        <w:rPr>
          <w:rFonts w:ascii="Arial" w:hAnsi="Arial" w:cs="Arial"/>
          <w:sz w:val="22"/>
          <w:szCs w:val="22"/>
          <w:lang w:val="en-GB"/>
        </w:rPr>
        <w:t xml:space="preserve">be seen in figure </w:t>
      </w:r>
      <w:r w:rsidR="00434983" w:rsidRPr="007323B2">
        <w:rPr>
          <w:rFonts w:ascii="Arial" w:hAnsi="Arial" w:cs="Arial"/>
          <w:sz w:val="22"/>
          <w:szCs w:val="22"/>
          <w:lang w:val="en-GB"/>
        </w:rPr>
        <w:t>18</w:t>
      </w:r>
      <w:r w:rsidRPr="007323B2">
        <w:rPr>
          <w:rFonts w:ascii="Arial" w:hAnsi="Arial" w:cs="Arial"/>
          <w:sz w:val="22"/>
          <w:szCs w:val="22"/>
          <w:lang w:val="en-GB"/>
        </w:rPr>
        <w:t>.</w:t>
      </w:r>
      <w:r w:rsidR="00957760" w:rsidRPr="007323B2">
        <w:rPr>
          <w:rFonts w:ascii="Arial" w:hAnsi="Arial" w:cs="Arial"/>
          <w:sz w:val="22"/>
          <w:szCs w:val="22"/>
          <w:lang w:val="en-GB"/>
        </w:rPr>
        <w:t xml:space="preserve"> This model will be used to select and process data in chapter 6 and perform the</w:t>
      </w:r>
      <w:r w:rsidR="00957760" w:rsidRPr="00C51D78">
        <w:rPr>
          <w:rFonts w:ascii="Arial" w:hAnsi="Arial" w:cs="Arial"/>
          <w:sz w:val="22"/>
          <w:szCs w:val="22"/>
          <w:lang w:val="en-GB"/>
        </w:rPr>
        <w:t xml:space="preserve"> measurements in chapter 7.</w:t>
      </w:r>
    </w:p>
    <w:p w:rsidR="00113EA8" w:rsidRPr="00C51D78" w:rsidRDefault="00113EA8" w:rsidP="00486BE0">
      <w:pPr>
        <w:spacing w:line="360" w:lineRule="auto"/>
        <w:jc w:val="both"/>
        <w:rPr>
          <w:rFonts w:ascii="Arial" w:hAnsi="Arial" w:cs="Arial"/>
          <w:sz w:val="22"/>
          <w:szCs w:val="22"/>
          <w:lang w:val="en-GB"/>
        </w:rPr>
      </w:pPr>
    </w:p>
    <w:p w:rsidR="00CA60F4" w:rsidRDefault="00CA60F4" w:rsidP="00486BE0">
      <w:pPr>
        <w:spacing w:line="360" w:lineRule="auto"/>
        <w:jc w:val="both"/>
        <w:rPr>
          <w:rFonts w:ascii="Arial" w:hAnsi="Arial" w:cs="Arial"/>
          <w:sz w:val="22"/>
          <w:szCs w:val="22"/>
          <w:lang w:val="en-GB"/>
        </w:rPr>
      </w:pPr>
    </w:p>
    <w:p w:rsidR="00820BF5" w:rsidRDefault="00820BF5" w:rsidP="00486BE0">
      <w:pPr>
        <w:spacing w:line="360" w:lineRule="auto"/>
        <w:jc w:val="both"/>
        <w:rPr>
          <w:rFonts w:ascii="Arial" w:hAnsi="Arial" w:cs="Arial"/>
          <w:sz w:val="22"/>
          <w:szCs w:val="22"/>
          <w:lang w:val="en-GB"/>
        </w:rPr>
      </w:pPr>
    </w:p>
    <w:p w:rsidR="00C80B3B" w:rsidRDefault="00C80B3B" w:rsidP="00486BE0">
      <w:pPr>
        <w:spacing w:line="360" w:lineRule="auto"/>
        <w:jc w:val="both"/>
        <w:rPr>
          <w:rFonts w:ascii="Arial" w:hAnsi="Arial" w:cs="Arial"/>
          <w:sz w:val="22"/>
          <w:szCs w:val="22"/>
          <w:lang w:val="en-GB"/>
        </w:rPr>
      </w:pPr>
    </w:p>
    <w:p w:rsidR="00935488" w:rsidRPr="00C51D78" w:rsidRDefault="002627FC" w:rsidP="00935488">
      <w:pPr>
        <w:spacing w:line="360" w:lineRule="auto"/>
        <w:jc w:val="both"/>
        <w:rPr>
          <w:rFonts w:ascii="Arial" w:hAnsi="Arial" w:cs="Arial"/>
          <w:sz w:val="18"/>
          <w:szCs w:val="18"/>
          <w:lang w:val="en-GB"/>
        </w:rPr>
      </w:pPr>
      <w:r w:rsidRPr="00C51D78">
        <w:rPr>
          <w:rFonts w:ascii="Arial" w:hAnsi="Arial" w:cs="Arial"/>
          <w:sz w:val="18"/>
          <w:szCs w:val="18"/>
          <w:lang w:val="en-GB"/>
        </w:rPr>
        <w:lastRenderedPageBreak/>
        <w:t xml:space="preserve">Figure </w:t>
      </w:r>
      <w:r w:rsidR="00434983">
        <w:rPr>
          <w:rFonts w:ascii="Arial" w:hAnsi="Arial" w:cs="Arial"/>
          <w:sz w:val="18"/>
          <w:szCs w:val="18"/>
          <w:lang w:val="en-GB"/>
        </w:rPr>
        <w:t>18</w:t>
      </w:r>
      <w:r w:rsidR="00935488" w:rsidRPr="00C51D78">
        <w:rPr>
          <w:rFonts w:ascii="Arial" w:hAnsi="Arial" w:cs="Arial"/>
          <w:sz w:val="18"/>
          <w:szCs w:val="18"/>
          <w:lang w:val="en-GB"/>
        </w:rPr>
        <w:t>; Adjusted Cost measurement model</w:t>
      </w:r>
      <w:r w:rsidR="008107D9" w:rsidRPr="00C51D78">
        <w:rPr>
          <w:rFonts w:ascii="Arial" w:hAnsi="Arial" w:cs="Arial"/>
          <w:sz w:val="18"/>
          <w:szCs w:val="18"/>
          <w:lang w:val="en-GB"/>
        </w:rPr>
        <w:t xml:space="preserve"> administrative costs AWBZ </w:t>
      </w:r>
    </w:p>
    <w:bookmarkStart w:id="98" w:name="_MON_1402670433"/>
    <w:bookmarkStart w:id="99" w:name="_MON_1402670451"/>
    <w:bookmarkStart w:id="100" w:name="_MON_1402670472"/>
    <w:bookmarkStart w:id="101" w:name="_MON_1402670488"/>
    <w:bookmarkStart w:id="102" w:name="_MON_1402670514"/>
    <w:bookmarkStart w:id="103" w:name="_MON_1402670520"/>
    <w:bookmarkStart w:id="104" w:name="_MON_1402670533"/>
    <w:bookmarkStart w:id="105" w:name="_MON_1402670550"/>
    <w:bookmarkStart w:id="106" w:name="_MON_1402763884"/>
    <w:bookmarkStart w:id="107" w:name="_MON_1402763913"/>
    <w:bookmarkStart w:id="108" w:name="_MON_1402763930"/>
    <w:bookmarkStart w:id="109" w:name="_MON_1402763943"/>
    <w:bookmarkStart w:id="110" w:name="_MON_1404026590"/>
    <w:bookmarkStart w:id="111" w:name="_MON_1404634805"/>
    <w:bookmarkStart w:id="112" w:name="_MON_1404634838"/>
    <w:bookmarkStart w:id="113" w:name="_MON_1404743448"/>
    <w:bookmarkStart w:id="114" w:name="_MON_1405258924"/>
    <w:bookmarkStart w:id="115" w:name="_MON_1405258949"/>
    <w:bookmarkStart w:id="116" w:name="_MON_1405258968"/>
    <w:bookmarkStart w:id="117" w:name="_MON_1405258984"/>
    <w:bookmarkStart w:id="118" w:name="_MON_1405671567"/>
    <w:bookmarkStart w:id="119" w:name="_MON_1405671581"/>
    <w:bookmarkStart w:id="120" w:name="_MON_1405671596"/>
    <w:bookmarkStart w:id="121" w:name="_MON_1405671614"/>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p w:rsidR="00935488" w:rsidRPr="00C51D78" w:rsidRDefault="006A6456" w:rsidP="00325E34">
      <w:pPr>
        <w:spacing w:line="360" w:lineRule="auto"/>
        <w:jc w:val="both"/>
        <w:rPr>
          <w:rFonts w:ascii="Arial" w:hAnsi="Arial" w:cs="Arial"/>
          <w:b/>
          <w:sz w:val="22"/>
          <w:szCs w:val="22"/>
          <w:lang w:val="en-GB"/>
        </w:rPr>
      </w:pPr>
      <w:r w:rsidRPr="00C51D78">
        <w:rPr>
          <w:rFonts w:ascii="Arial" w:hAnsi="Arial" w:cs="Arial"/>
          <w:lang w:val="en-GB"/>
        </w:rPr>
        <w:object w:dxaOrig="10229" w:dyaOrig="1022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75pt;height:453.75pt" o:ole="">
            <v:imagedata r:id="rId28" o:title=""/>
          </v:shape>
          <o:OLEObject Type="Embed" ProgID="Excel.Sheet.8" ShapeID="_x0000_i1025" DrawAspect="Content" ObjectID="_1405938497" r:id="rId29"/>
        </w:object>
      </w:r>
    </w:p>
    <w:p w:rsidR="00F87CEE" w:rsidRPr="00C51D78" w:rsidRDefault="00637ACA" w:rsidP="007E1A5B">
      <w:pPr>
        <w:pStyle w:val="Heading1"/>
        <w:rPr>
          <w:lang w:val="en-GB"/>
        </w:rPr>
      </w:pPr>
      <w:r w:rsidRPr="00C51D78">
        <w:rPr>
          <w:b w:val="0"/>
          <w:sz w:val="22"/>
          <w:szCs w:val="22"/>
          <w:lang w:val="en-GB"/>
        </w:rPr>
        <w:br w:type="page"/>
      </w:r>
      <w:bookmarkStart w:id="122" w:name="_Toc332190514"/>
      <w:r w:rsidR="00F87CEE" w:rsidRPr="00C51D78">
        <w:rPr>
          <w:lang w:val="en-GB"/>
        </w:rPr>
        <w:lastRenderedPageBreak/>
        <w:t xml:space="preserve">Chapter </w:t>
      </w:r>
      <w:r w:rsidRPr="00C51D78">
        <w:rPr>
          <w:lang w:val="en-GB"/>
        </w:rPr>
        <w:t>6</w:t>
      </w:r>
      <w:r w:rsidR="009453F9" w:rsidRPr="00C51D78">
        <w:rPr>
          <w:lang w:val="en-GB"/>
        </w:rPr>
        <w:t xml:space="preserve"> </w:t>
      </w:r>
      <w:r w:rsidR="00C94D0C" w:rsidRPr="00C51D78">
        <w:rPr>
          <w:lang w:val="en-GB"/>
        </w:rPr>
        <w:t>Methodology</w:t>
      </w:r>
      <w:bookmarkEnd w:id="122"/>
    </w:p>
    <w:p w:rsidR="00A20843" w:rsidRDefault="00A20843" w:rsidP="001C74FF">
      <w:pPr>
        <w:spacing w:line="360" w:lineRule="auto"/>
        <w:jc w:val="both"/>
        <w:rPr>
          <w:rFonts w:ascii="Arial" w:hAnsi="Arial" w:cs="Arial"/>
          <w:lang w:val="en-GB"/>
        </w:rPr>
      </w:pPr>
    </w:p>
    <w:p w:rsidR="00001F86" w:rsidRPr="00C51D78" w:rsidRDefault="00782972" w:rsidP="001C74FF">
      <w:pPr>
        <w:spacing w:line="360" w:lineRule="auto"/>
        <w:jc w:val="both"/>
        <w:rPr>
          <w:rFonts w:ascii="Arial" w:hAnsi="Arial" w:cs="Arial"/>
          <w:lang w:val="en-GB"/>
        </w:rPr>
      </w:pPr>
      <w:r w:rsidRPr="00C51D78">
        <w:rPr>
          <w:rFonts w:ascii="Arial" w:hAnsi="Arial" w:cs="Arial"/>
          <w:lang w:val="en-GB"/>
        </w:rPr>
        <w:t>In this chapter the methodology o</w:t>
      </w:r>
      <w:r w:rsidR="00B0719F" w:rsidRPr="00C51D78">
        <w:rPr>
          <w:rFonts w:ascii="Arial" w:hAnsi="Arial" w:cs="Arial"/>
          <w:lang w:val="en-GB"/>
        </w:rPr>
        <w:t>f</w:t>
      </w:r>
      <w:r w:rsidRPr="00C51D78">
        <w:rPr>
          <w:rFonts w:ascii="Arial" w:hAnsi="Arial" w:cs="Arial"/>
          <w:lang w:val="en-GB"/>
        </w:rPr>
        <w:t xml:space="preserve"> this thesis is described. </w:t>
      </w:r>
      <w:r w:rsidR="00B0719F" w:rsidRPr="00C51D78">
        <w:rPr>
          <w:rFonts w:ascii="Arial" w:hAnsi="Arial" w:cs="Arial"/>
          <w:lang w:val="en-GB"/>
        </w:rPr>
        <w:t xml:space="preserve">This study is aimed at the measurement of the administrative costs of healthcare organisations </w:t>
      </w:r>
      <w:r w:rsidR="00775A27" w:rsidRPr="00C51D78">
        <w:rPr>
          <w:rFonts w:ascii="Arial" w:hAnsi="Arial" w:cs="Arial"/>
          <w:lang w:val="en-GB"/>
        </w:rPr>
        <w:t xml:space="preserve">and the effects of the </w:t>
      </w:r>
      <w:r w:rsidR="00B0719F" w:rsidRPr="00C51D78">
        <w:rPr>
          <w:rFonts w:ascii="Arial" w:hAnsi="Arial" w:cs="Arial"/>
          <w:lang w:val="en-GB"/>
        </w:rPr>
        <w:t>modernization of the AWBZ</w:t>
      </w:r>
      <w:r w:rsidR="00775A27" w:rsidRPr="00C51D78">
        <w:rPr>
          <w:rFonts w:ascii="Arial" w:hAnsi="Arial" w:cs="Arial"/>
          <w:lang w:val="en-GB"/>
        </w:rPr>
        <w:t xml:space="preserve"> on the administrative costs</w:t>
      </w:r>
      <w:r w:rsidR="00B0719F" w:rsidRPr="00C51D78">
        <w:rPr>
          <w:rFonts w:ascii="Arial" w:hAnsi="Arial" w:cs="Arial"/>
          <w:lang w:val="en-GB"/>
        </w:rPr>
        <w:t xml:space="preserve">. In order to answer the research questions </w:t>
      </w:r>
      <w:r w:rsidR="00775A27" w:rsidRPr="00C51D78">
        <w:rPr>
          <w:rFonts w:ascii="Arial" w:hAnsi="Arial" w:cs="Arial"/>
          <w:lang w:val="en-GB"/>
        </w:rPr>
        <w:t>quantitative</w:t>
      </w:r>
      <w:r w:rsidR="00B0719F" w:rsidRPr="00C51D78">
        <w:rPr>
          <w:rFonts w:ascii="Arial" w:hAnsi="Arial" w:cs="Arial"/>
          <w:lang w:val="en-GB"/>
        </w:rPr>
        <w:t xml:space="preserve"> research methods will be used. </w:t>
      </w:r>
    </w:p>
    <w:p w:rsidR="00B0719F" w:rsidRPr="00C51D78" w:rsidRDefault="00B0719F" w:rsidP="001C74FF">
      <w:pPr>
        <w:spacing w:line="360" w:lineRule="auto"/>
        <w:jc w:val="both"/>
        <w:rPr>
          <w:rFonts w:ascii="Arial" w:hAnsi="Arial" w:cs="Arial"/>
          <w:lang w:val="en-GB"/>
        </w:rPr>
      </w:pPr>
      <w:r w:rsidRPr="00C51D78">
        <w:rPr>
          <w:rFonts w:ascii="Arial" w:hAnsi="Arial" w:cs="Arial"/>
          <w:lang w:val="en-GB"/>
        </w:rPr>
        <w:t xml:space="preserve">The data </w:t>
      </w:r>
      <w:r w:rsidR="00475B8F" w:rsidRPr="00C51D78">
        <w:rPr>
          <w:rFonts w:ascii="Arial" w:hAnsi="Arial" w:cs="Arial"/>
          <w:lang w:val="en-GB"/>
        </w:rPr>
        <w:t>is</w:t>
      </w:r>
      <w:r w:rsidRPr="00C51D78">
        <w:rPr>
          <w:rFonts w:ascii="Arial" w:hAnsi="Arial" w:cs="Arial"/>
          <w:lang w:val="en-GB"/>
        </w:rPr>
        <w:t xml:space="preserve"> described and a selection of data is made, according to the cost measurement model. Also the</w:t>
      </w:r>
      <w:r w:rsidR="00775A27" w:rsidRPr="00C51D78">
        <w:rPr>
          <w:rFonts w:ascii="Arial" w:hAnsi="Arial" w:cs="Arial"/>
          <w:lang w:val="en-GB"/>
        </w:rPr>
        <w:t xml:space="preserve"> validity and reliability of the data are </w:t>
      </w:r>
      <w:r w:rsidR="00434983">
        <w:rPr>
          <w:rFonts w:ascii="Arial" w:hAnsi="Arial" w:cs="Arial"/>
          <w:lang w:val="en-GB"/>
        </w:rPr>
        <w:t>addressed</w:t>
      </w:r>
      <w:r w:rsidR="00775A27" w:rsidRPr="00C51D78">
        <w:rPr>
          <w:rFonts w:ascii="Arial" w:hAnsi="Arial" w:cs="Arial"/>
          <w:lang w:val="en-GB"/>
        </w:rPr>
        <w:t xml:space="preserve"> as are the statistical measurements that will be performed in order to obtain the results. </w:t>
      </w:r>
    </w:p>
    <w:p w:rsidR="00F87CEE" w:rsidRPr="00C51D78" w:rsidRDefault="00F452FD" w:rsidP="001C74FF">
      <w:pPr>
        <w:spacing w:line="360" w:lineRule="auto"/>
        <w:jc w:val="both"/>
        <w:rPr>
          <w:rFonts w:ascii="Arial" w:hAnsi="Arial" w:cs="Arial"/>
          <w:sz w:val="22"/>
          <w:szCs w:val="22"/>
          <w:lang w:val="en-GB"/>
        </w:rPr>
      </w:pPr>
      <w:r w:rsidRPr="00C51D78">
        <w:rPr>
          <w:rFonts w:ascii="Arial" w:hAnsi="Arial" w:cs="Arial"/>
          <w:noProof/>
          <w:lang w:val="en-GB" w:eastAsia="nl-NL"/>
        </w:rPr>
        <w:pict>
          <v:line id="_x0000_s1086" style="position:absolute;left:0;text-align:left;z-index:251657728" from="0,5.2pt" to="459pt,5.2pt" strokecolor="#36f" strokeweight="3pt"/>
        </w:pict>
      </w:r>
    </w:p>
    <w:p w:rsidR="00621A96" w:rsidRPr="00C51D78" w:rsidRDefault="006D7DD8" w:rsidP="001C74FF">
      <w:pPr>
        <w:spacing w:line="360" w:lineRule="auto"/>
        <w:jc w:val="both"/>
        <w:rPr>
          <w:rFonts w:ascii="Arial" w:hAnsi="Arial" w:cs="Arial"/>
          <w:sz w:val="22"/>
          <w:szCs w:val="22"/>
          <w:lang w:val="en-GB"/>
        </w:rPr>
      </w:pPr>
      <w:r>
        <w:rPr>
          <w:rFonts w:ascii="Arial" w:hAnsi="Arial" w:cs="Arial"/>
          <w:noProof/>
          <w:sz w:val="22"/>
          <w:szCs w:val="22"/>
          <w:lang w:val="en-US"/>
        </w:rPr>
        <w:drawing>
          <wp:inline distT="0" distB="0" distL="0" distR="0">
            <wp:extent cx="5762625" cy="2211705"/>
            <wp:effectExtent l="1905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0" cstate="print"/>
                    <a:srcRect/>
                    <a:stretch>
                      <a:fillRect/>
                    </a:stretch>
                  </pic:blipFill>
                  <pic:spPr bwMode="auto">
                    <a:xfrm>
                      <a:off x="0" y="0"/>
                      <a:ext cx="5762625" cy="2211705"/>
                    </a:xfrm>
                    <a:prstGeom prst="rect">
                      <a:avLst/>
                    </a:prstGeom>
                    <a:noFill/>
                    <a:ln w="9525">
                      <a:noFill/>
                      <a:miter lim="800000"/>
                      <a:headEnd/>
                      <a:tailEnd/>
                    </a:ln>
                  </pic:spPr>
                </pic:pic>
              </a:graphicData>
            </a:graphic>
          </wp:inline>
        </w:drawing>
      </w:r>
    </w:p>
    <w:p w:rsidR="00621A96" w:rsidRPr="00C51D78" w:rsidRDefault="00621A96" w:rsidP="001C74FF">
      <w:pPr>
        <w:spacing w:line="360" w:lineRule="auto"/>
        <w:jc w:val="both"/>
        <w:rPr>
          <w:rFonts w:ascii="Arial" w:hAnsi="Arial" w:cs="Arial"/>
          <w:sz w:val="22"/>
          <w:szCs w:val="22"/>
          <w:lang w:val="en-GB"/>
        </w:rPr>
      </w:pPr>
    </w:p>
    <w:p w:rsidR="00621A96" w:rsidRPr="00C51D78" w:rsidRDefault="00621A96" w:rsidP="001C74FF">
      <w:pPr>
        <w:spacing w:line="360" w:lineRule="auto"/>
        <w:jc w:val="both"/>
        <w:rPr>
          <w:rFonts w:ascii="Arial" w:hAnsi="Arial" w:cs="Arial"/>
          <w:sz w:val="22"/>
          <w:szCs w:val="22"/>
          <w:lang w:val="en-GB"/>
        </w:rPr>
      </w:pPr>
    </w:p>
    <w:p w:rsidR="00290A81" w:rsidRPr="00C51D78" w:rsidRDefault="00290A81" w:rsidP="00FD7950">
      <w:pPr>
        <w:spacing w:line="360" w:lineRule="auto"/>
        <w:rPr>
          <w:rFonts w:ascii="Arial" w:hAnsi="Arial" w:cs="Arial"/>
          <w:sz w:val="22"/>
          <w:szCs w:val="22"/>
          <w:lang w:val="en-GB"/>
        </w:rPr>
      </w:pPr>
    </w:p>
    <w:p w:rsidR="00367FD4" w:rsidRPr="00C51D78" w:rsidRDefault="00367FD4" w:rsidP="00FD7950">
      <w:pPr>
        <w:spacing w:line="360" w:lineRule="auto"/>
        <w:rPr>
          <w:rFonts w:ascii="Arial" w:hAnsi="Arial" w:cs="Arial"/>
          <w:sz w:val="22"/>
          <w:szCs w:val="22"/>
          <w:lang w:val="en-GB"/>
        </w:rPr>
      </w:pPr>
    </w:p>
    <w:p w:rsidR="00367FD4" w:rsidRPr="00C51D78" w:rsidRDefault="00367FD4" w:rsidP="00FD7950">
      <w:pPr>
        <w:spacing w:line="360" w:lineRule="auto"/>
        <w:rPr>
          <w:rFonts w:ascii="Arial" w:hAnsi="Arial" w:cs="Arial"/>
          <w:sz w:val="22"/>
          <w:szCs w:val="22"/>
          <w:lang w:val="en-GB"/>
        </w:rPr>
      </w:pPr>
    </w:p>
    <w:p w:rsidR="000E0D09" w:rsidRPr="00493AD7" w:rsidRDefault="00537544" w:rsidP="009A2D28">
      <w:pPr>
        <w:spacing w:line="360" w:lineRule="auto"/>
        <w:jc w:val="both"/>
        <w:rPr>
          <w:rFonts w:ascii="Arial" w:hAnsi="Arial" w:cs="Arial"/>
          <w:kern w:val="32"/>
          <w:sz w:val="22"/>
          <w:szCs w:val="22"/>
          <w:lang w:val="en-GB"/>
        </w:rPr>
      </w:pPr>
      <w:r w:rsidRPr="00C51D78">
        <w:rPr>
          <w:rFonts w:ascii="Arial" w:hAnsi="Arial" w:cs="Arial"/>
          <w:b/>
          <w:bCs/>
          <w:kern w:val="32"/>
          <w:lang w:val="en-GB"/>
        </w:rPr>
        <w:br w:type="page"/>
      </w:r>
      <w:r w:rsidR="00046131" w:rsidRPr="00C51D78">
        <w:rPr>
          <w:rFonts w:ascii="Arial" w:hAnsi="Arial" w:cs="Arial"/>
          <w:kern w:val="32"/>
          <w:sz w:val="22"/>
          <w:szCs w:val="22"/>
          <w:lang w:val="en-GB"/>
        </w:rPr>
        <w:lastRenderedPageBreak/>
        <w:t xml:space="preserve">This study is aimed at the </w:t>
      </w:r>
      <w:r w:rsidR="00214872" w:rsidRPr="00C51D78">
        <w:rPr>
          <w:rFonts w:ascii="Arial" w:hAnsi="Arial" w:cs="Arial"/>
          <w:kern w:val="32"/>
          <w:sz w:val="22"/>
          <w:szCs w:val="22"/>
          <w:lang w:val="en-GB"/>
        </w:rPr>
        <w:t>measurement of administrative co</w:t>
      </w:r>
      <w:r w:rsidR="00DF4CDE" w:rsidRPr="00C51D78">
        <w:rPr>
          <w:rFonts w:ascii="Arial" w:hAnsi="Arial" w:cs="Arial"/>
          <w:kern w:val="32"/>
          <w:sz w:val="22"/>
          <w:szCs w:val="22"/>
          <w:lang w:val="en-GB"/>
        </w:rPr>
        <w:t xml:space="preserve">sts of </w:t>
      </w:r>
      <w:r w:rsidR="00DF4CDE" w:rsidRPr="00493AD7">
        <w:rPr>
          <w:rFonts w:ascii="Arial" w:hAnsi="Arial" w:cs="Arial"/>
          <w:kern w:val="32"/>
          <w:sz w:val="22"/>
          <w:szCs w:val="22"/>
          <w:lang w:val="en-GB"/>
        </w:rPr>
        <w:t>healthcare organizations</w:t>
      </w:r>
      <w:r w:rsidR="00214872" w:rsidRPr="00493AD7">
        <w:rPr>
          <w:rFonts w:ascii="Arial" w:hAnsi="Arial" w:cs="Arial"/>
          <w:kern w:val="32"/>
          <w:sz w:val="22"/>
          <w:szCs w:val="22"/>
          <w:lang w:val="en-GB"/>
        </w:rPr>
        <w:t xml:space="preserve"> through the use of quantitative research methods. </w:t>
      </w:r>
      <w:r w:rsidR="000E0D09" w:rsidRPr="00493AD7">
        <w:rPr>
          <w:rFonts w:ascii="Arial" w:hAnsi="Arial" w:cs="Arial"/>
          <w:kern w:val="32"/>
          <w:sz w:val="22"/>
          <w:szCs w:val="22"/>
          <w:lang w:val="en-GB"/>
        </w:rPr>
        <w:t>This</w:t>
      </w:r>
      <w:r w:rsidR="0018699F" w:rsidRPr="00493AD7">
        <w:rPr>
          <w:rFonts w:ascii="Arial" w:hAnsi="Arial" w:cs="Arial"/>
          <w:kern w:val="32"/>
          <w:sz w:val="22"/>
          <w:szCs w:val="22"/>
          <w:lang w:val="en-GB"/>
        </w:rPr>
        <w:t xml:space="preserve"> study</w:t>
      </w:r>
      <w:r w:rsidR="000E0D09" w:rsidRPr="00493AD7">
        <w:rPr>
          <w:rFonts w:ascii="Arial" w:hAnsi="Arial" w:cs="Arial"/>
          <w:kern w:val="32"/>
          <w:sz w:val="22"/>
          <w:szCs w:val="22"/>
          <w:lang w:val="en-GB"/>
        </w:rPr>
        <w:t xml:space="preserve"> can be classified as </w:t>
      </w:r>
      <w:r w:rsidR="0029702A" w:rsidRPr="00493AD7">
        <w:rPr>
          <w:rFonts w:ascii="Arial" w:hAnsi="Arial" w:cs="Arial"/>
          <w:kern w:val="32"/>
          <w:sz w:val="22"/>
          <w:szCs w:val="22"/>
          <w:lang w:val="en-GB"/>
        </w:rPr>
        <w:t>an evaluating research</w:t>
      </w:r>
      <w:r w:rsidR="0018699F" w:rsidRPr="00493AD7">
        <w:rPr>
          <w:rFonts w:ascii="Arial" w:hAnsi="Arial" w:cs="Arial"/>
          <w:kern w:val="32"/>
          <w:sz w:val="22"/>
          <w:szCs w:val="22"/>
          <w:lang w:val="en-GB"/>
        </w:rPr>
        <w:t>, were the impact of an intervention is measured over time</w:t>
      </w:r>
      <w:r w:rsidR="009346F1" w:rsidRPr="00493AD7">
        <w:rPr>
          <w:rFonts w:ascii="Arial" w:hAnsi="Arial" w:cs="Arial"/>
          <w:kern w:val="32"/>
          <w:sz w:val="22"/>
          <w:szCs w:val="22"/>
          <w:lang w:val="en-GB"/>
        </w:rPr>
        <w:t xml:space="preserve"> (Babbie</w:t>
      </w:r>
      <w:r w:rsidR="00AF56AF" w:rsidRPr="00493AD7">
        <w:rPr>
          <w:rFonts w:ascii="Arial" w:hAnsi="Arial" w:cs="Arial"/>
          <w:kern w:val="32"/>
          <w:sz w:val="22"/>
          <w:szCs w:val="22"/>
          <w:lang w:val="en-GB"/>
        </w:rPr>
        <w:t>,</w:t>
      </w:r>
      <w:r w:rsidR="009346F1" w:rsidRPr="00493AD7">
        <w:rPr>
          <w:rFonts w:ascii="Arial" w:hAnsi="Arial" w:cs="Arial"/>
          <w:kern w:val="32"/>
          <w:sz w:val="22"/>
          <w:szCs w:val="22"/>
          <w:lang w:val="en-GB"/>
        </w:rPr>
        <w:t xml:space="preserve"> 2004)</w:t>
      </w:r>
      <w:r w:rsidR="00DF4CDE" w:rsidRPr="00493AD7">
        <w:rPr>
          <w:rFonts w:ascii="Arial" w:hAnsi="Arial" w:cs="Arial"/>
          <w:kern w:val="32"/>
          <w:sz w:val="22"/>
          <w:szCs w:val="22"/>
          <w:lang w:val="en-GB"/>
        </w:rPr>
        <w:t>.</w:t>
      </w:r>
      <w:r w:rsidR="0018699F" w:rsidRPr="00493AD7">
        <w:rPr>
          <w:rFonts w:ascii="Arial" w:hAnsi="Arial" w:cs="Arial"/>
          <w:kern w:val="32"/>
          <w:sz w:val="22"/>
          <w:szCs w:val="22"/>
          <w:lang w:val="en-GB"/>
        </w:rPr>
        <w:t xml:space="preserve"> Evaluating research refers to the purpose of the study and not </w:t>
      </w:r>
      <w:r w:rsidR="00F7455C" w:rsidRPr="00493AD7">
        <w:rPr>
          <w:rFonts w:ascii="Arial" w:hAnsi="Arial" w:cs="Arial"/>
          <w:kern w:val="32"/>
          <w:sz w:val="22"/>
          <w:szCs w:val="22"/>
          <w:lang w:val="en-GB"/>
        </w:rPr>
        <w:t>to th</w:t>
      </w:r>
      <w:r w:rsidR="0018699F" w:rsidRPr="00493AD7">
        <w:rPr>
          <w:rFonts w:ascii="Arial" w:hAnsi="Arial" w:cs="Arial"/>
          <w:kern w:val="32"/>
          <w:sz w:val="22"/>
          <w:szCs w:val="22"/>
          <w:lang w:val="en-GB"/>
        </w:rPr>
        <w:t xml:space="preserve">e methods used. </w:t>
      </w:r>
    </w:p>
    <w:p w:rsidR="000149F3" w:rsidRPr="00C51D78" w:rsidRDefault="000149F3" w:rsidP="009A2D28">
      <w:pPr>
        <w:spacing w:line="360" w:lineRule="auto"/>
        <w:jc w:val="both"/>
        <w:rPr>
          <w:rFonts w:ascii="Arial" w:hAnsi="Arial" w:cs="Arial"/>
          <w:kern w:val="32"/>
          <w:sz w:val="22"/>
          <w:szCs w:val="22"/>
          <w:lang w:val="en-GB"/>
        </w:rPr>
      </w:pPr>
      <w:r w:rsidRPr="00493AD7">
        <w:rPr>
          <w:rFonts w:ascii="Arial" w:hAnsi="Arial" w:cs="Arial"/>
          <w:kern w:val="32"/>
          <w:sz w:val="22"/>
          <w:szCs w:val="22"/>
          <w:lang w:val="en-GB"/>
        </w:rPr>
        <w:t>The data for this research will be obtained through the use of public databases; this can be classified as a desk research. This method has the advantage that a large amount</w:t>
      </w:r>
      <w:r w:rsidRPr="00C51D78">
        <w:rPr>
          <w:rFonts w:ascii="Arial" w:hAnsi="Arial" w:cs="Arial"/>
          <w:kern w:val="32"/>
          <w:sz w:val="22"/>
          <w:szCs w:val="22"/>
          <w:lang w:val="en-GB"/>
        </w:rPr>
        <w:t xml:space="preserve"> of data can be processed in a relatively short amount of time. The use of public databases enables other researchers to perform similar </w:t>
      </w:r>
      <w:r w:rsidR="00DF4CDE" w:rsidRPr="00C51D78">
        <w:rPr>
          <w:rFonts w:ascii="Arial" w:hAnsi="Arial" w:cs="Arial"/>
          <w:kern w:val="32"/>
          <w:sz w:val="22"/>
          <w:szCs w:val="22"/>
          <w:lang w:val="en-GB"/>
        </w:rPr>
        <w:t>studies</w:t>
      </w:r>
      <w:r w:rsidRPr="00C51D78">
        <w:rPr>
          <w:rFonts w:ascii="Arial" w:hAnsi="Arial" w:cs="Arial"/>
          <w:kern w:val="32"/>
          <w:sz w:val="22"/>
          <w:szCs w:val="22"/>
          <w:lang w:val="en-GB"/>
        </w:rPr>
        <w:t xml:space="preserve">. The disadvantage of this method is the dependence on </w:t>
      </w:r>
      <w:r w:rsidR="0018699F" w:rsidRPr="00C51D78">
        <w:rPr>
          <w:rFonts w:ascii="Arial" w:hAnsi="Arial" w:cs="Arial"/>
          <w:kern w:val="32"/>
          <w:sz w:val="22"/>
          <w:szCs w:val="22"/>
          <w:lang w:val="en-GB"/>
        </w:rPr>
        <w:t xml:space="preserve">secondary </w:t>
      </w:r>
      <w:r w:rsidRPr="00C51D78">
        <w:rPr>
          <w:rFonts w:ascii="Arial" w:hAnsi="Arial" w:cs="Arial"/>
          <w:kern w:val="32"/>
          <w:sz w:val="22"/>
          <w:szCs w:val="22"/>
          <w:lang w:val="en-GB"/>
        </w:rPr>
        <w:t>data</w:t>
      </w:r>
      <w:r w:rsidR="0018699F" w:rsidRPr="00C51D78">
        <w:rPr>
          <w:rFonts w:ascii="Arial" w:hAnsi="Arial" w:cs="Arial"/>
          <w:kern w:val="32"/>
          <w:sz w:val="22"/>
          <w:szCs w:val="22"/>
          <w:lang w:val="en-GB"/>
        </w:rPr>
        <w:t>,</w:t>
      </w:r>
      <w:r w:rsidRPr="00C51D78">
        <w:rPr>
          <w:rFonts w:ascii="Arial" w:hAnsi="Arial" w:cs="Arial"/>
          <w:kern w:val="32"/>
          <w:sz w:val="22"/>
          <w:szCs w:val="22"/>
          <w:lang w:val="en-GB"/>
        </w:rPr>
        <w:t xml:space="preserve"> collected by others. </w:t>
      </w:r>
    </w:p>
    <w:p w:rsidR="004F1DBE" w:rsidRPr="00C51D78" w:rsidRDefault="004F1DBE" w:rsidP="00214872">
      <w:pPr>
        <w:spacing w:line="360" w:lineRule="auto"/>
        <w:jc w:val="both"/>
        <w:rPr>
          <w:rFonts w:ascii="Arial" w:hAnsi="Arial" w:cs="Arial"/>
          <w:kern w:val="32"/>
          <w:sz w:val="22"/>
          <w:szCs w:val="22"/>
          <w:lang w:val="en-GB"/>
        </w:rPr>
      </w:pPr>
    </w:p>
    <w:p w:rsidR="00B30107" w:rsidRPr="00C51D78" w:rsidRDefault="00216EB5" w:rsidP="00214872">
      <w:pPr>
        <w:pStyle w:val="Heading3"/>
        <w:spacing w:line="360" w:lineRule="auto"/>
        <w:jc w:val="both"/>
        <w:rPr>
          <w:b w:val="0"/>
          <w:bCs w:val="0"/>
          <w:kern w:val="32"/>
          <w:sz w:val="22"/>
          <w:u w:val="single"/>
          <w:lang w:val="en-GB"/>
        </w:rPr>
      </w:pPr>
      <w:bookmarkStart w:id="123" w:name="_Toc332190515"/>
      <w:r w:rsidRPr="00C51D78">
        <w:rPr>
          <w:b w:val="0"/>
          <w:bCs w:val="0"/>
          <w:kern w:val="32"/>
          <w:sz w:val="22"/>
          <w:u w:val="single"/>
          <w:lang w:val="en-GB"/>
        </w:rPr>
        <w:t>Collection</w:t>
      </w:r>
      <w:r w:rsidR="00B30107" w:rsidRPr="00C51D78">
        <w:rPr>
          <w:b w:val="0"/>
          <w:bCs w:val="0"/>
          <w:kern w:val="32"/>
          <w:sz w:val="22"/>
          <w:u w:val="single"/>
          <w:lang w:val="en-GB"/>
        </w:rPr>
        <w:t xml:space="preserve"> of data</w:t>
      </w:r>
      <w:bookmarkEnd w:id="123"/>
    </w:p>
    <w:p w:rsidR="009938EB" w:rsidRDefault="0018699F" w:rsidP="004F1DBE">
      <w:pPr>
        <w:spacing w:line="360" w:lineRule="auto"/>
        <w:jc w:val="both"/>
        <w:rPr>
          <w:rFonts w:ascii="Arial" w:hAnsi="Arial" w:cs="Arial"/>
          <w:sz w:val="22"/>
          <w:szCs w:val="22"/>
          <w:lang w:val="en-GB"/>
        </w:rPr>
      </w:pPr>
      <w:r w:rsidRPr="00493AD7">
        <w:rPr>
          <w:rFonts w:ascii="Arial" w:hAnsi="Arial" w:cs="Arial"/>
          <w:sz w:val="22"/>
          <w:szCs w:val="22"/>
          <w:lang w:val="en-GB"/>
        </w:rPr>
        <w:t xml:space="preserve">Data </w:t>
      </w:r>
      <w:r w:rsidR="004F1DBE" w:rsidRPr="00493AD7">
        <w:rPr>
          <w:rFonts w:ascii="Arial" w:hAnsi="Arial" w:cs="Arial"/>
          <w:sz w:val="22"/>
          <w:szCs w:val="22"/>
          <w:lang w:val="en-GB"/>
        </w:rPr>
        <w:t>regarding</w:t>
      </w:r>
      <w:r w:rsidRPr="00493AD7">
        <w:rPr>
          <w:rFonts w:ascii="Arial" w:hAnsi="Arial" w:cs="Arial"/>
          <w:sz w:val="22"/>
          <w:szCs w:val="22"/>
          <w:lang w:val="en-GB"/>
        </w:rPr>
        <w:t xml:space="preserve"> the control costs of the </w:t>
      </w:r>
      <w:r w:rsidR="004F1DBE" w:rsidRPr="00493AD7">
        <w:rPr>
          <w:rFonts w:ascii="Arial" w:hAnsi="Arial" w:cs="Arial"/>
          <w:sz w:val="22"/>
          <w:szCs w:val="22"/>
          <w:lang w:val="en-GB"/>
        </w:rPr>
        <w:t xml:space="preserve">implementing agencies of the Ministry of </w:t>
      </w:r>
      <w:r w:rsidR="00C31823" w:rsidRPr="00493AD7">
        <w:rPr>
          <w:rFonts w:ascii="Arial" w:hAnsi="Arial" w:cs="Arial"/>
          <w:sz w:val="22"/>
          <w:szCs w:val="22"/>
          <w:lang w:val="en-GB"/>
        </w:rPr>
        <w:t>Health</w:t>
      </w:r>
      <w:r w:rsidR="00D12A49" w:rsidRPr="00493AD7">
        <w:rPr>
          <w:rFonts w:ascii="Arial" w:hAnsi="Arial" w:cs="Arial"/>
          <w:sz w:val="22"/>
          <w:szCs w:val="22"/>
          <w:lang w:val="en-GB"/>
        </w:rPr>
        <w:t xml:space="preserve"> </w:t>
      </w:r>
      <w:r w:rsidR="00B0389E">
        <w:rPr>
          <w:rFonts w:ascii="Arial" w:hAnsi="Arial" w:cs="Arial"/>
          <w:sz w:val="22"/>
          <w:szCs w:val="22"/>
          <w:lang w:val="en-GB"/>
        </w:rPr>
        <w:t>will be</w:t>
      </w:r>
      <w:r w:rsidR="004F1DBE" w:rsidRPr="00493AD7">
        <w:rPr>
          <w:rFonts w:ascii="Arial" w:hAnsi="Arial" w:cs="Arial"/>
          <w:sz w:val="22"/>
          <w:szCs w:val="22"/>
          <w:lang w:val="en-GB"/>
        </w:rPr>
        <w:t xml:space="preserve"> obtained through the website of the Government of the </w:t>
      </w:r>
      <w:smartTag w:uri="urn:schemas-microsoft-com:office:smarttags" w:element="country-region">
        <w:smartTag w:uri="urn:schemas-microsoft-com:office:smarttags" w:element="place">
          <w:r w:rsidR="004F1DBE" w:rsidRPr="00493AD7">
            <w:rPr>
              <w:rFonts w:ascii="Arial" w:hAnsi="Arial" w:cs="Arial"/>
              <w:sz w:val="22"/>
              <w:szCs w:val="22"/>
              <w:lang w:val="en-GB"/>
            </w:rPr>
            <w:t>Netherlands</w:t>
          </w:r>
        </w:smartTag>
      </w:smartTag>
      <w:r w:rsidR="004F1DBE" w:rsidRPr="00493AD7">
        <w:rPr>
          <w:rFonts w:ascii="Arial" w:hAnsi="Arial" w:cs="Arial"/>
          <w:sz w:val="22"/>
          <w:szCs w:val="22"/>
          <w:lang w:val="en-GB"/>
        </w:rPr>
        <w:t xml:space="preserve"> (www.rijksoverheid.nl/) and the central access point of information about the Dutch Government at the website (www.overheid.nl/). These websites contain a complete archive of official documents and publications of the Dutch Government and its Ministries. </w:t>
      </w:r>
      <w:r w:rsidR="009938EB">
        <w:rPr>
          <w:rFonts w:ascii="Arial" w:hAnsi="Arial" w:cs="Arial"/>
          <w:sz w:val="22"/>
          <w:szCs w:val="22"/>
          <w:lang w:val="en-GB"/>
        </w:rPr>
        <w:t xml:space="preserve">The website of the </w:t>
      </w:r>
      <w:r w:rsidR="009938EB" w:rsidRPr="00493AD7">
        <w:rPr>
          <w:rFonts w:ascii="Arial" w:hAnsi="Arial" w:cs="Arial"/>
          <w:sz w:val="22"/>
          <w:szCs w:val="22"/>
          <w:lang w:val="en-GB"/>
        </w:rPr>
        <w:t xml:space="preserve">Association of Dutch Municipalities (www.VNG.nl/) </w:t>
      </w:r>
      <w:r w:rsidR="00B0389E">
        <w:rPr>
          <w:rFonts w:ascii="Arial" w:hAnsi="Arial" w:cs="Arial"/>
          <w:sz w:val="22"/>
          <w:szCs w:val="22"/>
          <w:lang w:val="en-GB"/>
        </w:rPr>
        <w:t>will</w:t>
      </w:r>
      <w:r w:rsidR="009938EB" w:rsidRPr="00493AD7">
        <w:rPr>
          <w:rFonts w:ascii="Arial" w:hAnsi="Arial" w:cs="Arial"/>
          <w:sz w:val="22"/>
          <w:szCs w:val="22"/>
          <w:lang w:val="en-GB"/>
        </w:rPr>
        <w:t xml:space="preserve"> </w:t>
      </w:r>
      <w:r w:rsidR="009938EB">
        <w:rPr>
          <w:rFonts w:ascii="Arial" w:hAnsi="Arial" w:cs="Arial"/>
          <w:sz w:val="22"/>
          <w:szCs w:val="22"/>
          <w:lang w:val="en-GB"/>
        </w:rPr>
        <w:t xml:space="preserve">also </w:t>
      </w:r>
      <w:r w:rsidR="00B0389E">
        <w:rPr>
          <w:rFonts w:ascii="Arial" w:hAnsi="Arial" w:cs="Arial"/>
          <w:sz w:val="22"/>
          <w:szCs w:val="22"/>
          <w:lang w:val="en-GB"/>
        </w:rPr>
        <w:t xml:space="preserve">be </w:t>
      </w:r>
      <w:r w:rsidR="009938EB" w:rsidRPr="00493AD7">
        <w:rPr>
          <w:rFonts w:ascii="Arial" w:hAnsi="Arial" w:cs="Arial"/>
          <w:sz w:val="22"/>
          <w:szCs w:val="22"/>
          <w:lang w:val="en-GB"/>
        </w:rPr>
        <w:t>used.</w:t>
      </w:r>
    </w:p>
    <w:p w:rsidR="009938EB" w:rsidRDefault="009938EB" w:rsidP="004F1DBE">
      <w:pPr>
        <w:spacing w:line="360" w:lineRule="auto"/>
        <w:jc w:val="both"/>
        <w:rPr>
          <w:rFonts w:ascii="Arial" w:hAnsi="Arial" w:cs="Arial"/>
          <w:sz w:val="22"/>
          <w:szCs w:val="22"/>
          <w:lang w:val="en-GB"/>
        </w:rPr>
      </w:pPr>
    </w:p>
    <w:p w:rsidR="00A6007A" w:rsidRDefault="00FD4DC1" w:rsidP="00FD4DC1">
      <w:pPr>
        <w:spacing w:line="360" w:lineRule="auto"/>
        <w:jc w:val="both"/>
        <w:rPr>
          <w:rFonts w:ascii="Arial" w:hAnsi="Arial" w:cs="Arial"/>
          <w:bCs/>
          <w:kern w:val="32"/>
          <w:sz w:val="22"/>
          <w:szCs w:val="22"/>
          <w:lang w:val="en-GB"/>
        </w:rPr>
      </w:pPr>
      <w:r w:rsidRPr="00493AD7">
        <w:rPr>
          <w:rFonts w:ascii="Arial" w:hAnsi="Arial" w:cs="Arial"/>
          <w:sz w:val="22"/>
          <w:szCs w:val="22"/>
          <w:lang w:val="en-GB"/>
        </w:rPr>
        <w:t xml:space="preserve">The data regarding the </w:t>
      </w:r>
      <w:r w:rsidR="009938EB">
        <w:rPr>
          <w:rFonts w:ascii="Arial" w:hAnsi="Arial" w:cs="Arial"/>
          <w:sz w:val="22"/>
          <w:szCs w:val="22"/>
          <w:lang w:val="en-GB"/>
        </w:rPr>
        <w:t>cost</w:t>
      </w:r>
      <w:r w:rsidRPr="00493AD7">
        <w:rPr>
          <w:rFonts w:ascii="Arial" w:hAnsi="Arial" w:cs="Arial"/>
          <w:sz w:val="22"/>
          <w:szCs w:val="22"/>
          <w:lang w:val="en-GB"/>
        </w:rPr>
        <w:t xml:space="preserve"> of healthcare organizations </w:t>
      </w:r>
      <w:r w:rsidR="00B0389E">
        <w:rPr>
          <w:rFonts w:ascii="Arial" w:hAnsi="Arial" w:cs="Arial"/>
          <w:sz w:val="22"/>
          <w:szCs w:val="22"/>
          <w:lang w:val="en-GB"/>
        </w:rPr>
        <w:t>will be</w:t>
      </w:r>
      <w:r w:rsidRPr="00493AD7">
        <w:rPr>
          <w:rFonts w:ascii="Arial" w:hAnsi="Arial" w:cs="Arial"/>
          <w:sz w:val="22"/>
          <w:szCs w:val="22"/>
          <w:lang w:val="en-GB"/>
        </w:rPr>
        <w:t xml:space="preserve"> obtained form the </w:t>
      </w:r>
      <w:r w:rsidRPr="00493AD7">
        <w:rPr>
          <w:rFonts w:ascii="Arial" w:hAnsi="Arial" w:cs="Arial"/>
          <w:bCs/>
          <w:kern w:val="32"/>
          <w:sz w:val="22"/>
          <w:szCs w:val="22"/>
          <w:lang w:val="en-GB"/>
        </w:rPr>
        <w:t>Dutch Central Bureau of Statistics (CBS), through the use of the public electronic databank (www.</w:t>
      </w:r>
      <w:r w:rsidR="00480F15" w:rsidRPr="00493AD7">
        <w:rPr>
          <w:rFonts w:ascii="Arial" w:hAnsi="Arial" w:cs="Arial"/>
          <w:bCs/>
          <w:kern w:val="32"/>
          <w:sz w:val="22"/>
          <w:szCs w:val="22"/>
          <w:lang w:val="en-GB"/>
        </w:rPr>
        <w:t>S</w:t>
      </w:r>
      <w:r w:rsidRPr="00493AD7">
        <w:rPr>
          <w:rFonts w:ascii="Arial" w:hAnsi="Arial" w:cs="Arial"/>
          <w:bCs/>
          <w:kern w:val="32"/>
          <w:sz w:val="22"/>
          <w:szCs w:val="22"/>
          <w:lang w:val="en-GB"/>
        </w:rPr>
        <w:t>tatline.cbs.nl/). The electronic databank contains informati</w:t>
      </w:r>
      <w:r w:rsidR="002170F7" w:rsidRPr="00493AD7">
        <w:rPr>
          <w:rFonts w:ascii="Arial" w:hAnsi="Arial" w:cs="Arial"/>
          <w:bCs/>
          <w:kern w:val="32"/>
          <w:sz w:val="22"/>
          <w:szCs w:val="22"/>
          <w:lang w:val="en-GB"/>
        </w:rPr>
        <w:t>on on the subject of healthcare (</w:t>
      </w:r>
      <w:r w:rsidR="007C27DA">
        <w:rPr>
          <w:rFonts w:ascii="Arial" w:hAnsi="Arial" w:cs="Arial"/>
          <w:bCs/>
          <w:kern w:val="32"/>
          <w:sz w:val="22"/>
          <w:szCs w:val="22"/>
          <w:lang w:val="en-GB"/>
        </w:rPr>
        <w:t xml:space="preserve">financing) from the late 1990's </w:t>
      </w:r>
      <w:r w:rsidRPr="00493AD7">
        <w:rPr>
          <w:rFonts w:ascii="Arial" w:hAnsi="Arial" w:cs="Arial"/>
          <w:bCs/>
          <w:kern w:val="32"/>
          <w:sz w:val="22"/>
          <w:szCs w:val="22"/>
          <w:lang w:val="en-GB"/>
        </w:rPr>
        <w:t>to 2010</w:t>
      </w:r>
      <w:r w:rsidRPr="00493AD7">
        <w:rPr>
          <w:rStyle w:val="FootnoteReference"/>
          <w:rFonts w:ascii="Arial" w:hAnsi="Arial" w:cs="Arial"/>
          <w:bCs/>
          <w:kern w:val="32"/>
          <w:sz w:val="22"/>
          <w:szCs w:val="22"/>
          <w:lang w:val="en-GB"/>
        </w:rPr>
        <w:footnoteReference w:id="52"/>
      </w:r>
      <w:r w:rsidRPr="00493AD7">
        <w:rPr>
          <w:rFonts w:ascii="Arial" w:hAnsi="Arial" w:cs="Arial"/>
          <w:bCs/>
          <w:kern w:val="32"/>
          <w:sz w:val="22"/>
          <w:szCs w:val="22"/>
          <w:lang w:val="en-GB"/>
        </w:rPr>
        <w:t xml:space="preserve"> (</w:t>
      </w:r>
      <w:r w:rsidR="009938EB" w:rsidRPr="002A2052">
        <w:rPr>
          <w:rFonts w:ascii="Arial" w:hAnsi="Arial" w:cs="Arial"/>
          <w:bCs/>
          <w:kern w:val="32"/>
          <w:sz w:val="22"/>
          <w:szCs w:val="22"/>
          <w:lang w:val="en-GB"/>
        </w:rPr>
        <w:t>most recent year of which</w:t>
      </w:r>
      <w:r w:rsidR="002A2052" w:rsidRPr="002A2052">
        <w:rPr>
          <w:rFonts w:ascii="Arial" w:hAnsi="Arial" w:cs="Arial"/>
          <w:bCs/>
          <w:kern w:val="32"/>
          <w:sz w:val="22"/>
          <w:szCs w:val="22"/>
          <w:lang w:val="en-GB"/>
        </w:rPr>
        <w:t xml:space="preserve"> the</w:t>
      </w:r>
      <w:r w:rsidR="009938EB" w:rsidRPr="002A2052">
        <w:rPr>
          <w:rFonts w:ascii="Arial" w:hAnsi="Arial" w:cs="Arial"/>
          <w:bCs/>
          <w:kern w:val="32"/>
          <w:sz w:val="22"/>
          <w:szCs w:val="22"/>
          <w:lang w:val="en-GB"/>
        </w:rPr>
        <w:t xml:space="preserve"> data is available).</w:t>
      </w:r>
      <w:r w:rsidR="00A6007A">
        <w:rPr>
          <w:rFonts w:ascii="Arial" w:hAnsi="Arial" w:cs="Arial"/>
          <w:bCs/>
          <w:kern w:val="32"/>
          <w:sz w:val="22"/>
          <w:szCs w:val="22"/>
          <w:lang w:val="en-GB"/>
        </w:rPr>
        <w:t xml:space="preserve"> This period covers the timeframe before and during the modernization of the AWBZ. </w:t>
      </w:r>
    </w:p>
    <w:p w:rsidR="00A6007A" w:rsidRDefault="00A6007A" w:rsidP="00FD4DC1">
      <w:pPr>
        <w:spacing w:line="360" w:lineRule="auto"/>
        <w:jc w:val="both"/>
        <w:rPr>
          <w:rFonts w:ascii="Arial" w:hAnsi="Arial" w:cs="Arial"/>
          <w:bCs/>
          <w:kern w:val="32"/>
          <w:sz w:val="22"/>
          <w:szCs w:val="22"/>
          <w:lang w:val="en-GB"/>
        </w:rPr>
      </w:pPr>
    </w:p>
    <w:p w:rsidR="00A6007A" w:rsidRDefault="00C31823" w:rsidP="00FD4DC1">
      <w:pPr>
        <w:spacing w:line="360" w:lineRule="auto"/>
        <w:jc w:val="both"/>
        <w:rPr>
          <w:rFonts w:ascii="Arial" w:hAnsi="Arial" w:cs="Arial"/>
          <w:bCs/>
          <w:kern w:val="32"/>
          <w:sz w:val="22"/>
          <w:szCs w:val="22"/>
          <w:lang w:val="en-GB"/>
        </w:rPr>
      </w:pPr>
      <w:r w:rsidRPr="00493AD7">
        <w:rPr>
          <w:rFonts w:ascii="Arial" w:hAnsi="Arial" w:cs="Arial"/>
          <w:bCs/>
          <w:kern w:val="32"/>
          <w:sz w:val="22"/>
          <w:szCs w:val="22"/>
          <w:lang w:val="en-GB"/>
        </w:rPr>
        <w:t xml:space="preserve">The CBS database </w:t>
      </w:r>
      <w:r w:rsidR="003F1411" w:rsidRPr="00493AD7">
        <w:rPr>
          <w:rFonts w:ascii="Arial" w:hAnsi="Arial" w:cs="Arial"/>
          <w:bCs/>
          <w:kern w:val="32"/>
          <w:sz w:val="22"/>
          <w:szCs w:val="22"/>
          <w:lang w:val="en-GB"/>
        </w:rPr>
        <w:t xml:space="preserve">contains </w:t>
      </w:r>
      <w:r w:rsidRPr="00493AD7">
        <w:rPr>
          <w:rFonts w:ascii="Arial" w:hAnsi="Arial" w:cs="Arial"/>
          <w:bCs/>
          <w:kern w:val="32"/>
          <w:sz w:val="22"/>
          <w:szCs w:val="22"/>
          <w:lang w:val="en-GB"/>
        </w:rPr>
        <w:t xml:space="preserve">data of all healthcare organizations in the </w:t>
      </w:r>
      <w:smartTag w:uri="urn:schemas-microsoft-com:office:smarttags" w:element="place">
        <w:smartTag w:uri="urn:schemas-microsoft-com:office:smarttags" w:element="country-region">
          <w:r w:rsidR="00A6007A" w:rsidRPr="00493AD7">
            <w:rPr>
              <w:rFonts w:ascii="Arial" w:hAnsi="Arial" w:cs="Arial"/>
              <w:bCs/>
              <w:kern w:val="32"/>
              <w:sz w:val="22"/>
              <w:szCs w:val="22"/>
              <w:lang w:val="en-GB"/>
            </w:rPr>
            <w:t>Netherlands</w:t>
          </w:r>
        </w:smartTag>
      </w:smartTag>
      <w:r w:rsidR="00A6007A">
        <w:rPr>
          <w:rFonts w:ascii="Arial" w:hAnsi="Arial" w:cs="Arial"/>
          <w:bCs/>
          <w:kern w:val="32"/>
          <w:sz w:val="22"/>
          <w:szCs w:val="22"/>
          <w:lang w:val="en-GB"/>
        </w:rPr>
        <w:t xml:space="preserve">; this data is aggregated on a sector level. </w:t>
      </w:r>
      <w:r w:rsidR="007C27DA">
        <w:rPr>
          <w:rFonts w:ascii="Arial" w:hAnsi="Arial" w:cs="Arial"/>
          <w:bCs/>
          <w:kern w:val="32"/>
          <w:sz w:val="22"/>
          <w:szCs w:val="22"/>
          <w:lang w:val="en-GB"/>
        </w:rPr>
        <w:t>This data will be used to perform the measurements for the administrative costs of healthcare organizations</w:t>
      </w:r>
      <w:r w:rsidR="00A6007A">
        <w:rPr>
          <w:rFonts w:ascii="Arial" w:hAnsi="Arial" w:cs="Arial"/>
          <w:bCs/>
          <w:kern w:val="32"/>
          <w:sz w:val="22"/>
          <w:szCs w:val="22"/>
          <w:lang w:val="en-GB"/>
        </w:rPr>
        <w:t xml:space="preserve"> per sector</w:t>
      </w:r>
      <w:r w:rsidR="007C27DA">
        <w:rPr>
          <w:rFonts w:ascii="Arial" w:hAnsi="Arial" w:cs="Arial"/>
          <w:bCs/>
          <w:kern w:val="32"/>
          <w:sz w:val="22"/>
          <w:szCs w:val="22"/>
          <w:lang w:val="en-GB"/>
        </w:rPr>
        <w:t xml:space="preserve">. </w:t>
      </w:r>
      <w:r w:rsidR="00FD4DC1" w:rsidRPr="00C51D78">
        <w:rPr>
          <w:rFonts w:ascii="Arial" w:hAnsi="Arial" w:cs="Arial"/>
          <w:bCs/>
          <w:kern w:val="32"/>
          <w:sz w:val="22"/>
          <w:szCs w:val="22"/>
          <w:lang w:val="en-GB"/>
        </w:rPr>
        <w:t xml:space="preserve">A selection of healthcare </w:t>
      </w:r>
      <w:r w:rsidR="00A6007A">
        <w:rPr>
          <w:rFonts w:ascii="Arial" w:hAnsi="Arial" w:cs="Arial"/>
          <w:bCs/>
          <w:kern w:val="32"/>
          <w:sz w:val="22"/>
          <w:szCs w:val="22"/>
          <w:lang w:val="en-GB"/>
        </w:rPr>
        <w:t>sectors</w:t>
      </w:r>
      <w:r w:rsidR="00FD4DC1" w:rsidRPr="00C51D78">
        <w:rPr>
          <w:rFonts w:ascii="Arial" w:hAnsi="Arial" w:cs="Arial"/>
          <w:bCs/>
          <w:kern w:val="32"/>
          <w:sz w:val="22"/>
          <w:szCs w:val="22"/>
          <w:lang w:val="en-GB"/>
        </w:rPr>
        <w:t xml:space="preserve"> </w:t>
      </w:r>
      <w:r w:rsidR="00B0389E">
        <w:rPr>
          <w:rFonts w:ascii="Arial" w:hAnsi="Arial" w:cs="Arial"/>
          <w:bCs/>
          <w:kern w:val="32"/>
          <w:sz w:val="22"/>
          <w:szCs w:val="22"/>
          <w:lang w:val="en-GB"/>
        </w:rPr>
        <w:t>will be</w:t>
      </w:r>
      <w:r w:rsidR="00FD4DC1" w:rsidRPr="00C51D78">
        <w:rPr>
          <w:rFonts w:ascii="Arial" w:hAnsi="Arial" w:cs="Arial"/>
          <w:bCs/>
          <w:kern w:val="32"/>
          <w:sz w:val="22"/>
          <w:szCs w:val="22"/>
          <w:lang w:val="en-GB"/>
        </w:rPr>
        <w:t xml:space="preserve"> made, based on the classification of organizations, according to </w:t>
      </w:r>
      <w:r w:rsidR="00FD4DC1" w:rsidRPr="00C51D78">
        <w:rPr>
          <w:rFonts w:ascii="Arial" w:hAnsi="Arial" w:cs="Arial"/>
          <w:sz w:val="22"/>
          <w:szCs w:val="22"/>
          <w:lang w:val="en-GB"/>
        </w:rPr>
        <w:t>the Standard Industrial Classification (SBI</w:t>
      </w:r>
      <w:r w:rsidR="00FD4DC1" w:rsidRPr="00C51D78">
        <w:rPr>
          <w:rStyle w:val="FootnoteReference"/>
          <w:rFonts w:ascii="Arial" w:hAnsi="Arial" w:cs="Arial"/>
          <w:sz w:val="22"/>
          <w:szCs w:val="22"/>
          <w:lang w:val="en-GB"/>
        </w:rPr>
        <w:footnoteReference w:id="53"/>
      </w:r>
      <w:r w:rsidR="00FD4DC1" w:rsidRPr="00C51D78">
        <w:rPr>
          <w:rFonts w:ascii="Arial" w:hAnsi="Arial" w:cs="Arial"/>
          <w:sz w:val="22"/>
          <w:szCs w:val="22"/>
          <w:lang w:val="en-GB"/>
        </w:rPr>
        <w:t xml:space="preserve">) of the </w:t>
      </w:r>
      <w:r w:rsidR="00FD4DC1" w:rsidRPr="00C51D78">
        <w:rPr>
          <w:rFonts w:ascii="Arial" w:hAnsi="Arial" w:cs="Arial"/>
          <w:bCs/>
          <w:kern w:val="32"/>
          <w:sz w:val="22"/>
          <w:szCs w:val="22"/>
          <w:lang w:val="en-GB"/>
        </w:rPr>
        <w:t xml:space="preserve">Dutch Central Bureau of Statistics. The SBI has a standard format in which all organizations are labelled, according the type of goods and services they provide. A healthcare organization can be a group, consisting of several legal </w:t>
      </w:r>
      <w:r w:rsidR="00FD4DC1" w:rsidRPr="00C51D78">
        <w:rPr>
          <w:rFonts w:ascii="Arial" w:hAnsi="Arial" w:cs="Arial"/>
          <w:bCs/>
          <w:kern w:val="32"/>
          <w:sz w:val="22"/>
          <w:szCs w:val="22"/>
          <w:lang w:val="en-GB"/>
        </w:rPr>
        <w:lastRenderedPageBreak/>
        <w:t>entities. A group can be seen as the level at which the financial decisions are taken for several legal entities of healthcare organizations.</w:t>
      </w:r>
    </w:p>
    <w:p w:rsidR="00A6007A" w:rsidRPr="00C51D78" w:rsidRDefault="00A6007A" w:rsidP="00FD4DC1">
      <w:pPr>
        <w:spacing w:line="360" w:lineRule="auto"/>
        <w:jc w:val="both"/>
        <w:rPr>
          <w:rFonts w:ascii="Arial" w:hAnsi="Arial" w:cs="Arial"/>
          <w:sz w:val="22"/>
          <w:szCs w:val="22"/>
          <w:lang w:val="en-GB"/>
        </w:rPr>
      </w:pPr>
    </w:p>
    <w:p w:rsidR="00FD4DC1" w:rsidRPr="00493AD7" w:rsidRDefault="00FD4DC1" w:rsidP="00FD4DC1">
      <w:pPr>
        <w:spacing w:line="360" w:lineRule="auto"/>
        <w:jc w:val="both"/>
        <w:rPr>
          <w:rFonts w:ascii="Arial" w:hAnsi="Arial" w:cs="Arial"/>
          <w:bCs/>
          <w:kern w:val="32"/>
          <w:sz w:val="22"/>
          <w:szCs w:val="22"/>
          <w:lang w:val="en-GB"/>
        </w:rPr>
      </w:pPr>
      <w:r w:rsidRPr="00C51D78">
        <w:rPr>
          <w:rFonts w:ascii="Arial" w:hAnsi="Arial" w:cs="Arial"/>
          <w:bCs/>
          <w:kern w:val="32"/>
          <w:sz w:val="22"/>
          <w:szCs w:val="22"/>
          <w:lang w:val="en-GB"/>
        </w:rPr>
        <w:t xml:space="preserve">The data </w:t>
      </w:r>
      <w:r w:rsidR="00B0389E">
        <w:rPr>
          <w:rFonts w:ascii="Arial" w:hAnsi="Arial" w:cs="Arial"/>
          <w:bCs/>
          <w:kern w:val="32"/>
          <w:sz w:val="22"/>
          <w:szCs w:val="22"/>
          <w:lang w:val="en-GB"/>
        </w:rPr>
        <w:t xml:space="preserve">of the </w:t>
      </w:r>
      <w:r w:rsidRPr="00C51D78">
        <w:rPr>
          <w:rFonts w:ascii="Arial" w:hAnsi="Arial" w:cs="Arial"/>
          <w:bCs/>
          <w:kern w:val="32"/>
          <w:sz w:val="22"/>
          <w:szCs w:val="22"/>
          <w:lang w:val="en-GB"/>
        </w:rPr>
        <w:t xml:space="preserve">CBS database consists of data regarding the profit and loss accounts, the balance sheets, data </w:t>
      </w:r>
      <w:r w:rsidRPr="00493AD7">
        <w:rPr>
          <w:rFonts w:ascii="Arial" w:hAnsi="Arial" w:cs="Arial"/>
          <w:bCs/>
          <w:kern w:val="32"/>
          <w:sz w:val="22"/>
          <w:szCs w:val="22"/>
          <w:lang w:val="en-GB"/>
        </w:rPr>
        <w:t>regarding personnel and data regarding capacity and product</w:t>
      </w:r>
      <w:r w:rsidR="002170F7" w:rsidRPr="00493AD7">
        <w:rPr>
          <w:rFonts w:ascii="Arial" w:hAnsi="Arial" w:cs="Arial"/>
          <w:bCs/>
          <w:kern w:val="32"/>
          <w:sz w:val="22"/>
          <w:szCs w:val="22"/>
          <w:lang w:val="en-GB"/>
        </w:rPr>
        <w:t>ion of healthcare organizations.</w:t>
      </w:r>
    </w:p>
    <w:p w:rsidR="00635408" w:rsidRPr="00C51D78" w:rsidRDefault="00635408" w:rsidP="00FD4DC1">
      <w:pPr>
        <w:spacing w:line="360" w:lineRule="auto"/>
        <w:jc w:val="both"/>
        <w:rPr>
          <w:rFonts w:ascii="Arial" w:hAnsi="Arial" w:cs="Arial"/>
          <w:kern w:val="32"/>
          <w:sz w:val="22"/>
          <w:szCs w:val="22"/>
          <w:lang w:val="en-GB"/>
        </w:rPr>
      </w:pPr>
      <w:r w:rsidRPr="00493AD7">
        <w:rPr>
          <w:rFonts w:ascii="Arial" w:hAnsi="Arial" w:cs="Arial"/>
          <w:kern w:val="32"/>
          <w:sz w:val="22"/>
          <w:szCs w:val="22"/>
          <w:lang w:val="en-GB"/>
        </w:rPr>
        <w:t>For this study existing data is used. Babbie (2004) describes the possible problems when using existing data and states two characteristics which are used in science for the possible problem</w:t>
      </w:r>
      <w:r w:rsidR="003717A7">
        <w:rPr>
          <w:rFonts w:ascii="Arial" w:hAnsi="Arial" w:cs="Arial"/>
          <w:kern w:val="32"/>
          <w:sz w:val="22"/>
          <w:szCs w:val="22"/>
          <w:lang w:val="en-GB"/>
        </w:rPr>
        <w:t>s</w:t>
      </w:r>
      <w:r w:rsidRPr="00493AD7">
        <w:rPr>
          <w:rFonts w:ascii="Arial" w:hAnsi="Arial" w:cs="Arial"/>
          <w:kern w:val="32"/>
          <w:sz w:val="22"/>
          <w:szCs w:val="22"/>
          <w:lang w:val="en-GB"/>
        </w:rPr>
        <w:t xml:space="preserve"> of existing data; this consists of logical reasoning and replication</w:t>
      </w:r>
      <w:r w:rsidRPr="002A2052">
        <w:rPr>
          <w:rFonts w:ascii="Arial" w:hAnsi="Arial" w:cs="Arial"/>
          <w:kern w:val="32"/>
          <w:sz w:val="22"/>
          <w:szCs w:val="22"/>
          <w:lang w:val="en-GB"/>
        </w:rPr>
        <w:t xml:space="preserve">. </w:t>
      </w:r>
      <w:r w:rsidRPr="00C51D78">
        <w:rPr>
          <w:rFonts w:ascii="Arial" w:hAnsi="Arial" w:cs="Arial"/>
          <w:kern w:val="32"/>
          <w:sz w:val="22"/>
          <w:szCs w:val="22"/>
          <w:lang w:val="en-GB"/>
        </w:rPr>
        <w:t xml:space="preserve">This can be done by monitoring the data in the course of time. If deviations are detected an additional source of data will be </w:t>
      </w:r>
      <w:r w:rsidR="009A38FC" w:rsidRPr="00C51D78">
        <w:rPr>
          <w:rFonts w:ascii="Arial" w:hAnsi="Arial" w:cs="Arial"/>
          <w:kern w:val="32"/>
          <w:sz w:val="22"/>
          <w:szCs w:val="22"/>
          <w:lang w:val="en-GB"/>
        </w:rPr>
        <w:t>used if possible, in order to cross-check the data.</w:t>
      </w:r>
      <w:r w:rsidRPr="00C51D78">
        <w:rPr>
          <w:rFonts w:ascii="Arial" w:hAnsi="Arial" w:cs="Arial"/>
          <w:kern w:val="32"/>
          <w:sz w:val="22"/>
          <w:szCs w:val="22"/>
          <w:lang w:val="en-GB"/>
        </w:rPr>
        <w:t xml:space="preserve"> </w:t>
      </w:r>
    </w:p>
    <w:p w:rsidR="009A38FC" w:rsidRPr="00C51D78" w:rsidRDefault="009A38FC" w:rsidP="00FD4DC1">
      <w:pPr>
        <w:spacing w:line="360" w:lineRule="auto"/>
        <w:jc w:val="both"/>
        <w:rPr>
          <w:rFonts w:ascii="Arial" w:hAnsi="Arial" w:cs="Arial"/>
          <w:kern w:val="32"/>
          <w:sz w:val="22"/>
          <w:szCs w:val="22"/>
          <w:lang w:val="en-GB"/>
        </w:rPr>
      </w:pPr>
    </w:p>
    <w:p w:rsidR="00B30107" w:rsidRPr="00C51D78" w:rsidRDefault="000C2D30" w:rsidP="00214872">
      <w:pPr>
        <w:pStyle w:val="Heading3"/>
        <w:spacing w:line="360" w:lineRule="auto"/>
        <w:jc w:val="both"/>
        <w:rPr>
          <w:b w:val="0"/>
          <w:bCs w:val="0"/>
          <w:kern w:val="32"/>
          <w:sz w:val="22"/>
          <w:u w:val="single"/>
          <w:lang w:val="en-GB"/>
        </w:rPr>
      </w:pPr>
      <w:bookmarkStart w:id="124" w:name="_Toc332190516"/>
      <w:r>
        <w:rPr>
          <w:b w:val="0"/>
          <w:bCs w:val="0"/>
          <w:kern w:val="32"/>
          <w:sz w:val="22"/>
          <w:u w:val="single"/>
          <w:lang w:val="en-GB"/>
        </w:rPr>
        <w:t>Selection</w:t>
      </w:r>
      <w:r w:rsidR="00B30107" w:rsidRPr="00C51D78">
        <w:rPr>
          <w:b w:val="0"/>
          <w:bCs w:val="0"/>
          <w:kern w:val="32"/>
          <w:sz w:val="22"/>
          <w:u w:val="single"/>
          <w:lang w:val="en-GB"/>
        </w:rPr>
        <w:t xml:space="preserve"> of data</w:t>
      </w:r>
      <w:bookmarkEnd w:id="124"/>
      <w:r w:rsidR="00B30107" w:rsidRPr="00C51D78">
        <w:rPr>
          <w:b w:val="0"/>
          <w:bCs w:val="0"/>
          <w:kern w:val="32"/>
          <w:sz w:val="22"/>
          <w:u w:val="single"/>
          <w:lang w:val="en-GB"/>
        </w:rPr>
        <w:t xml:space="preserve"> </w:t>
      </w:r>
    </w:p>
    <w:p w:rsidR="007939A6" w:rsidRPr="00C51D78" w:rsidRDefault="004F1DBE" w:rsidP="007939A6">
      <w:pPr>
        <w:spacing w:line="360" w:lineRule="auto"/>
        <w:jc w:val="both"/>
        <w:rPr>
          <w:rFonts w:ascii="Arial" w:hAnsi="Arial" w:cs="Arial"/>
          <w:bCs/>
          <w:kern w:val="32"/>
          <w:sz w:val="22"/>
          <w:szCs w:val="22"/>
          <w:lang w:val="en-GB"/>
        </w:rPr>
      </w:pPr>
      <w:r w:rsidRPr="00C51D78">
        <w:rPr>
          <w:rFonts w:ascii="Arial" w:hAnsi="Arial" w:cs="Arial"/>
          <w:sz w:val="22"/>
          <w:szCs w:val="22"/>
          <w:lang w:val="en-GB"/>
        </w:rPr>
        <w:t xml:space="preserve">The data of the CBS regarding healthcare is classified according to the Standard Industrial Classification (SBI) of the </w:t>
      </w:r>
      <w:r w:rsidRPr="00C51D78">
        <w:rPr>
          <w:rFonts w:ascii="Arial" w:hAnsi="Arial" w:cs="Arial"/>
          <w:bCs/>
          <w:kern w:val="32"/>
          <w:sz w:val="22"/>
          <w:szCs w:val="22"/>
          <w:lang w:val="en-GB"/>
        </w:rPr>
        <w:t xml:space="preserve">Dutch Central Bureau of Statistics. </w:t>
      </w:r>
      <w:r w:rsidR="007939A6" w:rsidRPr="007939A6">
        <w:rPr>
          <w:rFonts w:ascii="Arial" w:hAnsi="Arial" w:cs="Arial"/>
          <w:bCs/>
          <w:kern w:val="32"/>
          <w:sz w:val="22"/>
          <w:szCs w:val="22"/>
          <w:lang w:val="en-GB"/>
        </w:rPr>
        <w:t xml:space="preserve">The healthcare </w:t>
      </w:r>
      <w:r w:rsidR="00B0389E">
        <w:rPr>
          <w:rFonts w:ascii="Arial" w:hAnsi="Arial" w:cs="Arial"/>
          <w:bCs/>
          <w:kern w:val="32"/>
          <w:sz w:val="22"/>
          <w:szCs w:val="22"/>
          <w:lang w:val="en-GB"/>
        </w:rPr>
        <w:t>sectors</w:t>
      </w:r>
      <w:r w:rsidR="002B10CC">
        <w:rPr>
          <w:rFonts w:ascii="Arial" w:hAnsi="Arial" w:cs="Arial"/>
          <w:bCs/>
          <w:kern w:val="32"/>
          <w:sz w:val="22"/>
          <w:szCs w:val="22"/>
          <w:lang w:val="en-GB"/>
        </w:rPr>
        <w:t>,</w:t>
      </w:r>
      <w:r w:rsidR="007939A6" w:rsidRPr="007939A6">
        <w:rPr>
          <w:rFonts w:ascii="Arial" w:hAnsi="Arial" w:cs="Arial"/>
          <w:bCs/>
          <w:kern w:val="32"/>
          <w:sz w:val="22"/>
          <w:szCs w:val="22"/>
          <w:lang w:val="en-GB"/>
        </w:rPr>
        <w:t xml:space="preserve"> </w:t>
      </w:r>
      <w:r w:rsidR="002B10CC" w:rsidRPr="007939A6">
        <w:rPr>
          <w:rFonts w:ascii="Arial" w:hAnsi="Arial" w:cs="Arial"/>
          <w:bCs/>
          <w:kern w:val="32"/>
          <w:sz w:val="22"/>
          <w:szCs w:val="22"/>
          <w:lang w:val="en-GB"/>
        </w:rPr>
        <w:t>according to the SBI '93 classification</w:t>
      </w:r>
      <w:r w:rsidR="002B10CC">
        <w:rPr>
          <w:rFonts w:ascii="Arial" w:hAnsi="Arial" w:cs="Arial"/>
          <w:bCs/>
          <w:kern w:val="32"/>
          <w:sz w:val="22"/>
          <w:szCs w:val="22"/>
          <w:lang w:val="en-GB"/>
        </w:rPr>
        <w:t>,</w:t>
      </w:r>
      <w:r w:rsidR="002B10CC" w:rsidRPr="007939A6">
        <w:rPr>
          <w:rFonts w:ascii="Arial" w:hAnsi="Arial" w:cs="Arial"/>
          <w:bCs/>
          <w:kern w:val="32"/>
          <w:sz w:val="22"/>
          <w:szCs w:val="22"/>
          <w:lang w:val="en-GB"/>
        </w:rPr>
        <w:t xml:space="preserve"> </w:t>
      </w:r>
      <w:r w:rsidR="007939A6" w:rsidRPr="007939A6">
        <w:rPr>
          <w:rFonts w:ascii="Arial" w:hAnsi="Arial" w:cs="Arial"/>
          <w:bCs/>
          <w:kern w:val="32"/>
          <w:sz w:val="22"/>
          <w:szCs w:val="22"/>
          <w:lang w:val="en-GB"/>
        </w:rPr>
        <w:t xml:space="preserve">with a predominantly AWBZ funding (over 75%) in 2000, </w:t>
      </w:r>
      <w:r w:rsidR="007939A6">
        <w:rPr>
          <w:rFonts w:ascii="Arial" w:hAnsi="Arial" w:cs="Arial"/>
          <w:bCs/>
          <w:kern w:val="32"/>
          <w:sz w:val="22"/>
          <w:szCs w:val="22"/>
          <w:lang w:val="en-GB"/>
        </w:rPr>
        <w:t xml:space="preserve">will be selected. </w:t>
      </w:r>
      <w:r w:rsidR="007939A6" w:rsidRPr="007939A6">
        <w:rPr>
          <w:rFonts w:ascii="Arial" w:hAnsi="Arial" w:cs="Arial"/>
          <w:bCs/>
          <w:kern w:val="32"/>
          <w:sz w:val="22"/>
          <w:szCs w:val="22"/>
          <w:lang w:val="en-GB"/>
        </w:rPr>
        <w:t xml:space="preserve">As the AWBZ was the principal financier of the selected healthcare </w:t>
      </w:r>
      <w:r w:rsidR="00B0389E">
        <w:rPr>
          <w:rFonts w:ascii="Arial" w:hAnsi="Arial" w:cs="Arial"/>
          <w:bCs/>
          <w:kern w:val="32"/>
          <w:sz w:val="22"/>
          <w:szCs w:val="22"/>
          <w:lang w:val="en-GB"/>
        </w:rPr>
        <w:t>sectors</w:t>
      </w:r>
      <w:r w:rsidR="007939A6" w:rsidRPr="007939A6">
        <w:rPr>
          <w:rFonts w:ascii="Arial" w:hAnsi="Arial" w:cs="Arial"/>
          <w:bCs/>
          <w:kern w:val="32"/>
          <w:sz w:val="22"/>
          <w:szCs w:val="22"/>
          <w:lang w:val="en-GB"/>
        </w:rPr>
        <w:t xml:space="preserve"> the effects of the measures taken in the context of the modernization of the</w:t>
      </w:r>
      <w:r w:rsidR="007939A6" w:rsidRPr="00C51D78">
        <w:rPr>
          <w:rFonts w:ascii="Arial" w:hAnsi="Arial" w:cs="Arial"/>
          <w:bCs/>
          <w:kern w:val="32"/>
          <w:sz w:val="22"/>
          <w:szCs w:val="22"/>
          <w:lang w:val="en-GB"/>
        </w:rPr>
        <w:t xml:space="preserve"> AWBZ can be seen with these </w:t>
      </w:r>
      <w:r w:rsidR="00B0389E">
        <w:rPr>
          <w:rFonts w:ascii="Arial" w:hAnsi="Arial" w:cs="Arial"/>
          <w:bCs/>
          <w:kern w:val="32"/>
          <w:sz w:val="22"/>
          <w:szCs w:val="22"/>
          <w:lang w:val="en-GB"/>
        </w:rPr>
        <w:t>sectors</w:t>
      </w:r>
      <w:r w:rsidR="007939A6" w:rsidRPr="00C51D78">
        <w:rPr>
          <w:rFonts w:ascii="Arial" w:hAnsi="Arial" w:cs="Arial"/>
          <w:bCs/>
          <w:kern w:val="32"/>
          <w:sz w:val="22"/>
          <w:szCs w:val="22"/>
          <w:lang w:val="en-GB"/>
        </w:rPr>
        <w:t xml:space="preserve">. </w:t>
      </w:r>
    </w:p>
    <w:p w:rsidR="007939A6" w:rsidRDefault="007939A6" w:rsidP="00FD4DC1">
      <w:pPr>
        <w:spacing w:line="360" w:lineRule="auto"/>
        <w:jc w:val="both"/>
        <w:rPr>
          <w:rFonts w:ascii="Arial" w:hAnsi="Arial" w:cs="Arial"/>
          <w:bCs/>
          <w:kern w:val="32"/>
          <w:sz w:val="22"/>
          <w:szCs w:val="22"/>
          <w:lang w:val="en-GB"/>
        </w:rPr>
      </w:pPr>
    </w:p>
    <w:p w:rsidR="00B30107" w:rsidRPr="00C51D78" w:rsidRDefault="00B30107" w:rsidP="00214872">
      <w:pPr>
        <w:pStyle w:val="Heading3"/>
        <w:spacing w:line="360" w:lineRule="auto"/>
        <w:jc w:val="both"/>
        <w:rPr>
          <w:b w:val="0"/>
          <w:bCs w:val="0"/>
          <w:kern w:val="32"/>
          <w:sz w:val="22"/>
          <w:u w:val="single"/>
          <w:lang w:val="en-GB"/>
        </w:rPr>
      </w:pPr>
      <w:bookmarkStart w:id="125" w:name="_Toc332190517"/>
      <w:r w:rsidRPr="00C51D78">
        <w:rPr>
          <w:b w:val="0"/>
          <w:bCs w:val="0"/>
          <w:kern w:val="32"/>
          <w:sz w:val="22"/>
          <w:u w:val="single"/>
          <w:lang w:val="en-GB"/>
        </w:rPr>
        <w:t>Reliability</w:t>
      </w:r>
      <w:r w:rsidR="00015CD4" w:rsidRPr="00C51D78">
        <w:rPr>
          <w:b w:val="0"/>
          <w:bCs w:val="0"/>
          <w:kern w:val="32"/>
          <w:sz w:val="22"/>
          <w:u w:val="single"/>
          <w:lang w:val="en-GB"/>
        </w:rPr>
        <w:t xml:space="preserve"> and validity</w:t>
      </w:r>
      <w:bookmarkEnd w:id="125"/>
    </w:p>
    <w:p w:rsidR="00DF11F7" w:rsidRPr="00C51D78" w:rsidRDefault="004B5FCC" w:rsidP="00214872">
      <w:pPr>
        <w:spacing w:line="360" w:lineRule="auto"/>
        <w:jc w:val="both"/>
        <w:rPr>
          <w:rFonts w:ascii="Arial" w:hAnsi="Arial" w:cs="Arial"/>
          <w:kern w:val="32"/>
          <w:sz w:val="22"/>
          <w:szCs w:val="22"/>
          <w:lang w:val="en-GB"/>
        </w:rPr>
      </w:pPr>
      <w:r w:rsidRPr="00C51D78">
        <w:rPr>
          <w:rFonts w:ascii="Arial" w:hAnsi="Arial" w:cs="Arial"/>
          <w:kern w:val="32"/>
          <w:sz w:val="22"/>
          <w:szCs w:val="22"/>
          <w:lang w:val="en-GB"/>
        </w:rPr>
        <w:t xml:space="preserve">In order for the measurement and conclusions of this </w:t>
      </w:r>
      <w:r w:rsidR="004D6F76" w:rsidRPr="00C51D78">
        <w:rPr>
          <w:rFonts w:ascii="Arial" w:hAnsi="Arial" w:cs="Arial"/>
          <w:kern w:val="32"/>
          <w:sz w:val="22"/>
          <w:szCs w:val="22"/>
          <w:lang w:val="en-GB"/>
        </w:rPr>
        <w:t>study</w:t>
      </w:r>
      <w:r w:rsidRPr="00C51D78">
        <w:rPr>
          <w:rFonts w:ascii="Arial" w:hAnsi="Arial" w:cs="Arial"/>
          <w:kern w:val="32"/>
          <w:sz w:val="22"/>
          <w:szCs w:val="22"/>
          <w:lang w:val="en-GB"/>
        </w:rPr>
        <w:t xml:space="preserve"> to be credible</w:t>
      </w:r>
      <w:r w:rsidR="004D6F76" w:rsidRPr="00C51D78">
        <w:rPr>
          <w:rFonts w:ascii="Arial" w:hAnsi="Arial" w:cs="Arial"/>
          <w:kern w:val="32"/>
          <w:sz w:val="22"/>
          <w:szCs w:val="22"/>
          <w:lang w:val="en-GB"/>
        </w:rPr>
        <w:t>,</w:t>
      </w:r>
      <w:r w:rsidRPr="00C51D78">
        <w:rPr>
          <w:rFonts w:ascii="Arial" w:hAnsi="Arial" w:cs="Arial"/>
          <w:kern w:val="32"/>
          <w:sz w:val="22"/>
          <w:szCs w:val="22"/>
          <w:lang w:val="en-GB"/>
        </w:rPr>
        <w:t xml:space="preserve"> it needs to be plausible that the cos</w:t>
      </w:r>
      <w:r w:rsidR="004D6F76" w:rsidRPr="00C51D78">
        <w:rPr>
          <w:rFonts w:ascii="Arial" w:hAnsi="Arial" w:cs="Arial"/>
          <w:kern w:val="32"/>
          <w:sz w:val="22"/>
          <w:szCs w:val="22"/>
          <w:lang w:val="en-GB"/>
        </w:rPr>
        <w:t>t measurement model is capable of measuring</w:t>
      </w:r>
      <w:r w:rsidRPr="00C51D78">
        <w:rPr>
          <w:rFonts w:ascii="Arial" w:hAnsi="Arial" w:cs="Arial"/>
          <w:kern w:val="32"/>
          <w:sz w:val="22"/>
          <w:szCs w:val="22"/>
          <w:lang w:val="en-GB"/>
        </w:rPr>
        <w:t xml:space="preserve"> the </w:t>
      </w:r>
      <w:r w:rsidRPr="00B66211">
        <w:rPr>
          <w:rFonts w:ascii="Arial" w:hAnsi="Arial" w:cs="Arial"/>
          <w:kern w:val="32"/>
          <w:sz w:val="22"/>
          <w:szCs w:val="22"/>
          <w:lang w:val="en-GB"/>
        </w:rPr>
        <w:t>administrative co</w:t>
      </w:r>
      <w:r w:rsidR="003C65D0" w:rsidRPr="00B66211">
        <w:rPr>
          <w:rFonts w:ascii="Arial" w:hAnsi="Arial" w:cs="Arial"/>
          <w:kern w:val="32"/>
          <w:sz w:val="22"/>
          <w:szCs w:val="22"/>
          <w:lang w:val="en-GB"/>
        </w:rPr>
        <w:t>s</w:t>
      </w:r>
      <w:r w:rsidRPr="00B66211">
        <w:rPr>
          <w:rFonts w:ascii="Arial" w:hAnsi="Arial" w:cs="Arial"/>
          <w:kern w:val="32"/>
          <w:sz w:val="22"/>
          <w:szCs w:val="22"/>
          <w:lang w:val="en-GB"/>
        </w:rPr>
        <w:t>ts</w:t>
      </w:r>
      <w:r w:rsidR="00B0389E">
        <w:rPr>
          <w:rFonts w:ascii="Arial" w:hAnsi="Arial" w:cs="Arial"/>
          <w:kern w:val="32"/>
          <w:sz w:val="22"/>
          <w:szCs w:val="22"/>
          <w:lang w:val="en-GB"/>
        </w:rPr>
        <w:t>.</w:t>
      </w:r>
      <w:r w:rsidRPr="00B66211">
        <w:rPr>
          <w:rFonts w:ascii="Arial" w:hAnsi="Arial" w:cs="Arial"/>
          <w:kern w:val="32"/>
          <w:sz w:val="22"/>
          <w:szCs w:val="22"/>
          <w:lang w:val="en-GB"/>
        </w:rPr>
        <w:t xml:space="preserve"> Also the measurement should be able to be performed repeatedly</w:t>
      </w:r>
      <w:r w:rsidRPr="00C51D78">
        <w:rPr>
          <w:rFonts w:ascii="Arial" w:hAnsi="Arial" w:cs="Arial"/>
          <w:kern w:val="32"/>
          <w:sz w:val="22"/>
          <w:szCs w:val="22"/>
          <w:lang w:val="en-GB"/>
        </w:rPr>
        <w:t xml:space="preserve"> and similar results obtained consistently. </w:t>
      </w:r>
      <w:r w:rsidR="003E30DB" w:rsidRPr="00C51D78">
        <w:rPr>
          <w:rFonts w:ascii="Arial" w:hAnsi="Arial" w:cs="Arial"/>
          <w:kern w:val="32"/>
          <w:sz w:val="22"/>
          <w:szCs w:val="22"/>
          <w:lang w:val="en-GB"/>
        </w:rPr>
        <w:t xml:space="preserve">In this paragraph the issue of reliability and validity will be addressed. </w:t>
      </w:r>
      <w:r w:rsidR="00A50F54" w:rsidRPr="00C51D78">
        <w:rPr>
          <w:rFonts w:ascii="Arial" w:hAnsi="Arial" w:cs="Arial"/>
          <w:kern w:val="32"/>
          <w:sz w:val="22"/>
          <w:szCs w:val="22"/>
          <w:lang w:val="en-GB"/>
        </w:rPr>
        <w:t xml:space="preserve">This study uses a quantitative research method, through the use of existing </w:t>
      </w:r>
      <w:r w:rsidR="00A639FD" w:rsidRPr="00C51D78">
        <w:rPr>
          <w:rFonts w:ascii="Arial" w:hAnsi="Arial" w:cs="Arial"/>
          <w:kern w:val="32"/>
          <w:sz w:val="22"/>
          <w:szCs w:val="22"/>
          <w:lang w:val="en-GB"/>
        </w:rPr>
        <w:t xml:space="preserve">public </w:t>
      </w:r>
      <w:r w:rsidR="00A50F54" w:rsidRPr="00C51D78">
        <w:rPr>
          <w:rFonts w:ascii="Arial" w:hAnsi="Arial" w:cs="Arial"/>
          <w:kern w:val="32"/>
          <w:sz w:val="22"/>
          <w:szCs w:val="22"/>
          <w:lang w:val="en-GB"/>
        </w:rPr>
        <w:t xml:space="preserve">databases. </w:t>
      </w:r>
      <w:r w:rsidR="003E30DB" w:rsidRPr="00C51D78">
        <w:rPr>
          <w:rFonts w:ascii="Arial" w:hAnsi="Arial" w:cs="Arial"/>
          <w:kern w:val="32"/>
          <w:sz w:val="22"/>
          <w:szCs w:val="22"/>
          <w:lang w:val="en-GB"/>
        </w:rPr>
        <w:t>This means that the data used</w:t>
      </w:r>
      <w:r w:rsidR="00DF11F7" w:rsidRPr="00C51D78">
        <w:rPr>
          <w:rFonts w:ascii="Arial" w:hAnsi="Arial" w:cs="Arial"/>
          <w:kern w:val="32"/>
          <w:sz w:val="22"/>
          <w:szCs w:val="22"/>
          <w:lang w:val="en-GB"/>
        </w:rPr>
        <w:t>,</w:t>
      </w:r>
      <w:r w:rsidR="003E30DB" w:rsidRPr="00C51D78">
        <w:rPr>
          <w:rFonts w:ascii="Arial" w:hAnsi="Arial" w:cs="Arial"/>
          <w:kern w:val="32"/>
          <w:sz w:val="22"/>
          <w:szCs w:val="22"/>
          <w:lang w:val="en-GB"/>
        </w:rPr>
        <w:t xml:space="preserve"> was gathered by others. </w:t>
      </w:r>
      <w:r w:rsidR="00EA5249" w:rsidRPr="00C51D78">
        <w:rPr>
          <w:rFonts w:ascii="Arial" w:hAnsi="Arial" w:cs="Arial"/>
          <w:kern w:val="32"/>
          <w:sz w:val="22"/>
          <w:szCs w:val="22"/>
          <w:lang w:val="en-GB"/>
        </w:rPr>
        <w:t>The method used need</w:t>
      </w:r>
      <w:r w:rsidR="00A639FD" w:rsidRPr="00C51D78">
        <w:rPr>
          <w:rFonts w:ascii="Arial" w:hAnsi="Arial" w:cs="Arial"/>
          <w:kern w:val="32"/>
          <w:sz w:val="22"/>
          <w:szCs w:val="22"/>
          <w:lang w:val="en-GB"/>
        </w:rPr>
        <w:t>s to</w:t>
      </w:r>
      <w:r w:rsidR="00EA5249" w:rsidRPr="00C51D78">
        <w:rPr>
          <w:rFonts w:ascii="Arial" w:hAnsi="Arial" w:cs="Arial"/>
          <w:kern w:val="32"/>
          <w:sz w:val="22"/>
          <w:szCs w:val="22"/>
          <w:lang w:val="en-GB"/>
        </w:rPr>
        <w:t xml:space="preserve"> have both validity and reliability</w:t>
      </w:r>
      <w:r w:rsidR="00DF11F7" w:rsidRPr="00C51D78">
        <w:rPr>
          <w:rFonts w:ascii="Arial" w:hAnsi="Arial" w:cs="Arial"/>
          <w:kern w:val="32"/>
          <w:sz w:val="22"/>
          <w:szCs w:val="22"/>
          <w:lang w:val="en-GB"/>
        </w:rPr>
        <w:t>, in</w:t>
      </w:r>
      <w:r w:rsidR="009043DA" w:rsidRPr="00C51D78">
        <w:rPr>
          <w:rFonts w:ascii="Arial" w:hAnsi="Arial" w:cs="Arial"/>
          <w:kern w:val="32"/>
          <w:sz w:val="22"/>
          <w:szCs w:val="22"/>
          <w:lang w:val="en-GB"/>
        </w:rPr>
        <w:t xml:space="preserve"> order to determine if the model measures what it is supposed to measure and if this is </w:t>
      </w:r>
      <w:r w:rsidR="00A639FD" w:rsidRPr="00C51D78">
        <w:rPr>
          <w:rFonts w:ascii="Arial" w:hAnsi="Arial" w:cs="Arial"/>
          <w:kern w:val="32"/>
          <w:sz w:val="22"/>
          <w:szCs w:val="22"/>
          <w:lang w:val="en-GB"/>
        </w:rPr>
        <w:t>done</w:t>
      </w:r>
      <w:r w:rsidR="009043DA" w:rsidRPr="00C51D78">
        <w:rPr>
          <w:rFonts w:ascii="Arial" w:hAnsi="Arial" w:cs="Arial"/>
          <w:kern w:val="32"/>
          <w:sz w:val="22"/>
          <w:szCs w:val="22"/>
          <w:lang w:val="en-GB"/>
        </w:rPr>
        <w:t xml:space="preserve"> consistently</w:t>
      </w:r>
      <w:r w:rsidR="00DF11F7" w:rsidRPr="00C51D78">
        <w:rPr>
          <w:rFonts w:ascii="Arial" w:hAnsi="Arial" w:cs="Arial"/>
          <w:kern w:val="32"/>
          <w:sz w:val="22"/>
          <w:szCs w:val="22"/>
          <w:lang w:val="en-GB"/>
        </w:rPr>
        <w:t>.</w:t>
      </w:r>
    </w:p>
    <w:p w:rsidR="00DF11F7" w:rsidRPr="00C51D78" w:rsidRDefault="00DF11F7" w:rsidP="00214872">
      <w:pPr>
        <w:spacing w:line="360" w:lineRule="auto"/>
        <w:jc w:val="both"/>
        <w:rPr>
          <w:rFonts w:ascii="Arial" w:hAnsi="Arial" w:cs="Arial"/>
          <w:kern w:val="32"/>
          <w:sz w:val="22"/>
          <w:szCs w:val="22"/>
          <w:lang w:val="en-GB"/>
        </w:rPr>
      </w:pPr>
    </w:p>
    <w:p w:rsidR="00015CD4" w:rsidRPr="00C51D78" w:rsidRDefault="00015CD4" w:rsidP="00015CD4">
      <w:pPr>
        <w:spacing w:line="360" w:lineRule="auto"/>
        <w:jc w:val="both"/>
        <w:rPr>
          <w:rFonts w:ascii="Arial" w:hAnsi="Arial" w:cs="Arial"/>
          <w:b/>
          <w:kern w:val="32"/>
          <w:sz w:val="22"/>
          <w:szCs w:val="22"/>
          <w:lang w:val="en-GB"/>
        </w:rPr>
      </w:pPr>
      <w:r w:rsidRPr="00C51D78">
        <w:rPr>
          <w:rFonts w:ascii="Arial" w:hAnsi="Arial" w:cs="Arial"/>
          <w:b/>
          <w:kern w:val="32"/>
          <w:sz w:val="22"/>
          <w:szCs w:val="22"/>
          <w:lang w:val="en-GB"/>
        </w:rPr>
        <w:t>Reliability</w:t>
      </w:r>
    </w:p>
    <w:p w:rsidR="00015CD4" w:rsidRPr="00C51D78" w:rsidRDefault="00015CD4" w:rsidP="00015CD4">
      <w:pPr>
        <w:spacing w:line="360" w:lineRule="auto"/>
        <w:jc w:val="both"/>
        <w:rPr>
          <w:rFonts w:ascii="Arial" w:hAnsi="Arial" w:cs="Arial"/>
          <w:kern w:val="32"/>
          <w:sz w:val="22"/>
          <w:szCs w:val="22"/>
          <w:lang w:val="en-GB"/>
        </w:rPr>
      </w:pPr>
      <w:r w:rsidRPr="00C51D78">
        <w:rPr>
          <w:rFonts w:ascii="Arial" w:hAnsi="Arial" w:cs="Arial"/>
          <w:kern w:val="32"/>
          <w:sz w:val="22"/>
          <w:szCs w:val="22"/>
          <w:lang w:val="en-GB"/>
        </w:rPr>
        <w:t xml:space="preserve">Reliability </w:t>
      </w:r>
      <w:r w:rsidRPr="00493AD7">
        <w:rPr>
          <w:rFonts w:ascii="Arial" w:hAnsi="Arial" w:cs="Arial"/>
          <w:kern w:val="32"/>
          <w:sz w:val="22"/>
          <w:szCs w:val="22"/>
          <w:lang w:val="en-GB"/>
        </w:rPr>
        <w:t>refers to the consistency of the outcome of a measurement. A measurement is reliable if a technique, which is repeated to the same object, gives the same result each time (Babbie</w:t>
      </w:r>
      <w:r w:rsidR="00480F15" w:rsidRPr="00493AD7">
        <w:rPr>
          <w:rFonts w:ascii="Arial" w:hAnsi="Arial" w:cs="Arial"/>
          <w:kern w:val="32"/>
          <w:sz w:val="22"/>
          <w:szCs w:val="22"/>
          <w:lang w:val="en-GB"/>
        </w:rPr>
        <w:t>,</w:t>
      </w:r>
      <w:r w:rsidRPr="00493AD7">
        <w:rPr>
          <w:rFonts w:ascii="Arial" w:hAnsi="Arial" w:cs="Arial"/>
          <w:kern w:val="32"/>
          <w:sz w:val="22"/>
          <w:szCs w:val="22"/>
          <w:lang w:val="en-GB"/>
        </w:rPr>
        <w:t xml:space="preserve"> 2004). </w:t>
      </w:r>
      <w:r w:rsidR="00437260" w:rsidRPr="00493AD7">
        <w:rPr>
          <w:rFonts w:ascii="Arial" w:hAnsi="Arial" w:cs="Arial"/>
          <w:kern w:val="32"/>
          <w:sz w:val="22"/>
          <w:szCs w:val="22"/>
          <w:lang w:val="en-GB"/>
        </w:rPr>
        <w:t xml:space="preserve">This </w:t>
      </w:r>
      <w:r w:rsidRPr="00493AD7">
        <w:rPr>
          <w:rFonts w:ascii="Arial" w:hAnsi="Arial" w:cs="Arial"/>
          <w:kern w:val="32"/>
          <w:sz w:val="22"/>
          <w:szCs w:val="22"/>
          <w:lang w:val="en-GB"/>
        </w:rPr>
        <w:t>study is performed through the use of quantitative research methods. Quantitative research</w:t>
      </w:r>
      <w:r w:rsidRPr="00C51D78">
        <w:rPr>
          <w:rFonts w:ascii="Arial" w:hAnsi="Arial" w:cs="Arial"/>
          <w:kern w:val="32"/>
          <w:sz w:val="22"/>
          <w:szCs w:val="22"/>
          <w:lang w:val="en-GB"/>
        </w:rPr>
        <w:t xml:space="preserve"> methods are in general more </w:t>
      </w:r>
      <w:r w:rsidR="004D6F76" w:rsidRPr="00C51D78">
        <w:rPr>
          <w:rFonts w:ascii="Arial" w:hAnsi="Arial" w:cs="Arial"/>
          <w:kern w:val="32"/>
          <w:sz w:val="22"/>
          <w:szCs w:val="22"/>
          <w:lang w:val="en-GB"/>
        </w:rPr>
        <w:t>reliable</w:t>
      </w:r>
      <w:r w:rsidRPr="00C51D78">
        <w:rPr>
          <w:rFonts w:ascii="Arial" w:hAnsi="Arial" w:cs="Arial"/>
          <w:kern w:val="32"/>
          <w:sz w:val="22"/>
          <w:szCs w:val="22"/>
          <w:lang w:val="en-GB"/>
        </w:rPr>
        <w:t xml:space="preserve"> than qualitative methods</w:t>
      </w:r>
      <w:r w:rsidR="00437260" w:rsidRPr="00C51D78">
        <w:rPr>
          <w:rFonts w:ascii="Arial" w:hAnsi="Arial" w:cs="Arial"/>
          <w:kern w:val="32"/>
          <w:sz w:val="22"/>
          <w:szCs w:val="22"/>
          <w:lang w:val="en-GB"/>
        </w:rPr>
        <w:t xml:space="preserve">. </w:t>
      </w:r>
      <w:r w:rsidR="00437260" w:rsidRPr="00C51D78">
        <w:rPr>
          <w:rFonts w:ascii="Arial" w:hAnsi="Arial" w:cs="Arial"/>
          <w:kern w:val="32"/>
          <w:sz w:val="22"/>
          <w:szCs w:val="22"/>
          <w:lang w:val="en-GB"/>
        </w:rPr>
        <w:lastRenderedPageBreak/>
        <w:t>Reliability does</w:t>
      </w:r>
      <w:r w:rsidR="00CE50D0" w:rsidRPr="00C51D78">
        <w:rPr>
          <w:rFonts w:ascii="Arial" w:hAnsi="Arial" w:cs="Arial"/>
          <w:kern w:val="32"/>
          <w:sz w:val="22"/>
          <w:szCs w:val="22"/>
          <w:lang w:val="en-GB"/>
        </w:rPr>
        <w:t xml:space="preserve"> however</w:t>
      </w:r>
      <w:r w:rsidR="00437260" w:rsidRPr="00C51D78">
        <w:rPr>
          <w:rFonts w:ascii="Arial" w:hAnsi="Arial" w:cs="Arial"/>
          <w:kern w:val="32"/>
          <w:sz w:val="22"/>
          <w:szCs w:val="22"/>
          <w:lang w:val="en-GB"/>
        </w:rPr>
        <w:t xml:space="preserve"> not guarantee that the measurement is valid, </w:t>
      </w:r>
      <w:r w:rsidRPr="00C51D78">
        <w:rPr>
          <w:rFonts w:ascii="Arial" w:hAnsi="Arial" w:cs="Arial"/>
          <w:kern w:val="32"/>
          <w:sz w:val="22"/>
          <w:szCs w:val="22"/>
          <w:lang w:val="en-GB"/>
        </w:rPr>
        <w:t>but if the measurement is not reliable it can never have validity.</w:t>
      </w:r>
    </w:p>
    <w:p w:rsidR="00810A40" w:rsidRPr="00C51D78" w:rsidRDefault="00810A40" w:rsidP="00015CD4">
      <w:pPr>
        <w:spacing w:line="360" w:lineRule="auto"/>
        <w:jc w:val="both"/>
        <w:rPr>
          <w:rFonts w:ascii="Arial" w:hAnsi="Arial" w:cs="Arial"/>
          <w:kern w:val="32"/>
          <w:sz w:val="22"/>
          <w:szCs w:val="22"/>
          <w:lang w:val="en-GB"/>
        </w:rPr>
      </w:pPr>
    </w:p>
    <w:p w:rsidR="00015CD4" w:rsidRPr="00C51D78" w:rsidRDefault="00015CD4" w:rsidP="00015CD4">
      <w:pPr>
        <w:spacing w:line="360" w:lineRule="auto"/>
        <w:jc w:val="both"/>
        <w:rPr>
          <w:rFonts w:ascii="Arial" w:hAnsi="Arial" w:cs="Arial"/>
          <w:kern w:val="32"/>
          <w:sz w:val="22"/>
          <w:szCs w:val="22"/>
          <w:lang w:val="en-GB"/>
        </w:rPr>
      </w:pPr>
      <w:r w:rsidRPr="00C51D78">
        <w:rPr>
          <w:rFonts w:ascii="Arial" w:hAnsi="Arial" w:cs="Arial"/>
          <w:kern w:val="32"/>
          <w:sz w:val="22"/>
          <w:szCs w:val="22"/>
          <w:lang w:val="en-GB"/>
        </w:rPr>
        <w:t>For this research existing public databases, mostly the CBS database</w:t>
      </w:r>
      <w:r w:rsidR="00B0389E">
        <w:rPr>
          <w:rFonts w:ascii="Arial" w:hAnsi="Arial" w:cs="Arial"/>
          <w:kern w:val="32"/>
          <w:sz w:val="22"/>
          <w:szCs w:val="22"/>
          <w:lang w:val="en-GB"/>
        </w:rPr>
        <w:t>,</w:t>
      </w:r>
      <w:r w:rsidRPr="00C51D78">
        <w:rPr>
          <w:rFonts w:ascii="Arial" w:hAnsi="Arial" w:cs="Arial"/>
          <w:kern w:val="32"/>
          <w:sz w:val="22"/>
          <w:szCs w:val="22"/>
          <w:lang w:val="en-GB"/>
        </w:rPr>
        <w:t xml:space="preserve"> are used. </w:t>
      </w:r>
      <w:r w:rsidRPr="007831B4">
        <w:rPr>
          <w:rFonts w:ascii="Arial" w:hAnsi="Arial" w:cs="Arial"/>
          <w:kern w:val="32"/>
          <w:sz w:val="22"/>
          <w:szCs w:val="22"/>
          <w:lang w:val="en-GB"/>
        </w:rPr>
        <w:t>The CBS</w:t>
      </w:r>
      <w:r w:rsidR="003C65D0" w:rsidRPr="007831B4">
        <w:rPr>
          <w:rFonts w:ascii="Arial" w:hAnsi="Arial" w:cs="Arial"/>
          <w:kern w:val="32"/>
          <w:sz w:val="22"/>
          <w:szCs w:val="22"/>
          <w:lang w:val="en-GB"/>
        </w:rPr>
        <w:t xml:space="preserve"> can be regarded as</w:t>
      </w:r>
      <w:r w:rsidRPr="007831B4">
        <w:rPr>
          <w:rFonts w:ascii="Arial" w:hAnsi="Arial" w:cs="Arial"/>
          <w:kern w:val="32"/>
          <w:sz w:val="22"/>
          <w:szCs w:val="22"/>
          <w:lang w:val="en-GB"/>
        </w:rPr>
        <w:t xml:space="preserve"> a reliable source for data.</w:t>
      </w:r>
      <w:r w:rsidR="00CE50D0" w:rsidRPr="00C51D78">
        <w:rPr>
          <w:rFonts w:ascii="Arial" w:hAnsi="Arial" w:cs="Arial"/>
          <w:kern w:val="32"/>
          <w:sz w:val="22"/>
          <w:szCs w:val="22"/>
          <w:lang w:val="en-GB"/>
        </w:rPr>
        <w:t xml:space="preserve"> The data of the CBS is obtained </w:t>
      </w:r>
      <w:r w:rsidR="001E57BA" w:rsidRPr="00C51D78">
        <w:rPr>
          <w:rFonts w:ascii="Arial" w:hAnsi="Arial" w:cs="Arial"/>
          <w:kern w:val="32"/>
          <w:sz w:val="22"/>
          <w:szCs w:val="22"/>
          <w:lang w:val="en-GB"/>
        </w:rPr>
        <w:t>from the yearly financial statements of healthcare organizations and supplemented with data from additional sources</w:t>
      </w:r>
      <w:r w:rsidR="000C076E" w:rsidRPr="00C51D78">
        <w:rPr>
          <w:rStyle w:val="FootnoteReference"/>
          <w:rFonts w:ascii="Arial" w:hAnsi="Arial" w:cs="Arial"/>
          <w:kern w:val="32"/>
          <w:sz w:val="22"/>
          <w:szCs w:val="22"/>
          <w:lang w:val="en-GB"/>
        </w:rPr>
        <w:footnoteReference w:id="54"/>
      </w:r>
      <w:r w:rsidR="001E57BA" w:rsidRPr="00C51D78">
        <w:rPr>
          <w:rFonts w:ascii="Arial" w:hAnsi="Arial" w:cs="Arial"/>
          <w:kern w:val="32"/>
          <w:sz w:val="22"/>
          <w:szCs w:val="22"/>
          <w:lang w:val="en-GB"/>
        </w:rPr>
        <w:t xml:space="preserve"> and surveys of the CBS. Much of the </w:t>
      </w:r>
      <w:r w:rsidR="002170F7" w:rsidRPr="00C51D78">
        <w:rPr>
          <w:rFonts w:ascii="Arial" w:hAnsi="Arial" w:cs="Arial"/>
          <w:kern w:val="32"/>
          <w:sz w:val="22"/>
          <w:szCs w:val="22"/>
          <w:lang w:val="en-GB"/>
        </w:rPr>
        <w:t xml:space="preserve">financial </w:t>
      </w:r>
      <w:r w:rsidR="001E57BA" w:rsidRPr="00C51D78">
        <w:rPr>
          <w:rFonts w:ascii="Arial" w:hAnsi="Arial" w:cs="Arial"/>
          <w:kern w:val="32"/>
          <w:sz w:val="22"/>
          <w:szCs w:val="22"/>
          <w:lang w:val="en-GB"/>
        </w:rPr>
        <w:t xml:space="preserve">data </w:t>
      </w:r>
      <w:r w:rsidR="002170F7" w:rsidRPr="00C51D78">
        <w:rPr>
          <w:rFonts w:ascii="Arial" w:hAnsi="Arial" w:cs="Arial"/>
          <w:kern w:val="32"/>
          <w:sz w:val="22"/>
          <w:szCs w:val="22"/>
          <w:lang w:val="en-GB"/>
        </w:rPr>
        <w:t xml:space="preserve">of healthcare organizations </w:t>
      </w:r>
      <w:r w:rsidR="001E57BA" w:rsidRPr="00C51D78">
        <w:rPr>
          <w:rFonts w:ascii="Arial" w:hAnsi="Arial" w:cs="Arial"/>
          <w:kern w:val="32"/>
          <w:sz w:val="22"/>
          <w:szCs w:val="22"/>
          <w:lang w:val="en-GB"/>
        </w:rPr>
        <w:t>is audited by an external accountant before it is published.</w:t>
      </w:r>
      <w:r w:rsidR="00595C71" w:rsidRPr="00C51D78">
        <w:rPr>
          <w:rFonts w:ascii="Arial" w:hAnsi="Arial" w:cs="Arial"/>
          <w:kern w:val="32"/>
          <w:sz w:val="22"/>
          <w:szCs w:val="22"/>
          <w:lang w:val="en-GB"/>
        </w:rPr>
        <w:t xml:space="preserve"> The size of the observation consists of the entire population of healthcare organizations</w:t>
      </w:r>
      <w:r w:rsidR="004D6F76" w:rsidRPr="00C51D78">
        <w:rPr>
          <w:rStyle w:val="FootnoteReference"/>
          <w:rFonts w:ascii="Arial" w:hAnsi="Arial" w:cs="Arial"/>
          <w:kern w:val="32"/>
          <w:sz w:val="22"/>
          <w:szCs w:val="22"/>
          <w:lang w:val="en-GB"/>
        </w:rPr>
        <w:footnoteReference w:id="55"/>
      </w:r>
      <w:r w:rsidR="00595C71" w:rsidRPr="00C51D78">
        <w:rPr>
          <w:rFonts w:ascii="Arial" w:hAnsi="Arial" w:cs="Arial"/>
          <w:kern w:val="32"/>
          <w:sz w:val="22"/>
          <w:szCs w:val="22"/>
          <w:lang w:val="en-GB"/>
        </w:rPr>
        <w:t xml:space="preserve"> which are fully or partly funded by the ZVW and or AWBZ. </w:t>
      </w:r>
      <w:r w:rsidR="004B53F1" w:rsidRPr="00C51D78">
        <w:rPr>
          <w:rFonts w:ascii="Arial" w:hAnsi="Arial" w:cs="Arial"/>
          <w:kern w:val="32"/>
          <w:sz w:val="22"/>
          <w:szCs w:val="22"/>
          <w:lang w:val="en-GB"/>
        </w:rPr>
        <w:t xml:space="preserve">There is a degree of non-response which causes </w:t>
      </w:r>
      <w:r w:rsidR="009D7BD1" w:rsidRPr="00C51D78">
        <w:rPr>
          <w:rFonts w:ascii="Arial" w:hAnsi="Arial" w:cs="Arial"/>
          <w:kern w:val="32"/>
          <w:sz w:val="22"/>
          <w:szCs w:val="22"/>
          <w:lang w:val="en-GB"/>
        </w:rPr>
        <w:t>an</w:t>
      </w:r>
      <w:r w:rsidR="004B53F1" w:rsidRPr="00C51D78">
        <w:rPr>
          <w:rFonts w:ascii="Arial" w:hAnsi="Arial" w:cs="Arial"/>
          <w:kern w:val="32"/>
          <w:sz w:val="22"/>
          <w:szCs w:val="22"/>
          <w:lang w:val="en-GB"/>
        </w:rPr>
        <w:t xml:space="preserve"> unreliability margin. </w:t>
      </w:r>
      <w:r w:rsidR="009D7BD1" w:rsidRPr="00C51D78">
        <w:rPr>
          <w:rFonts w:ascii="Arial" w:hAnsi="Arial" w:cs="Arial"/>
          <w:kern w:val="32"/>
          <w:sz w:val="22"/>
          <w:szCs w:val="22"/>
          <w:lang w:val="en-GB"/>
        </w:rPr>
        <w:t>This is counteracted by the CBS</w:t>
      </w:r>
      <w:r w:rsidR="00F148D3" w:rsidRPr="00C51D78">
        <w:rPr>
          <w:rFonts w:ascii="Arial" w:hAnsi="Arial" w:cs="Arial"/>
          <w:kern w:val="32"/>
          <w:sz w:val="22"/>
          <w:szCs w:val="22"/>
          <w:lang w:val="en-GB"/>
        </w:rPr>
        <w:t>,</w:t>
      </w:r>
      <w:r w:rsidR="009D7BD1" w:rsidRPr="00C51D78">
        <w:rPr>
          <w:rFonts w:ascii="Arial" w:hAnsi="Arial" w:cs="Arial"/>
          <w:kern w:val="32"/>
          <w:sz w:val="22"/>
          <w:szCs w:val="22"/>
          <w:lang w:val="en-GB"/>
        </w:rPr>
        <w:t xml:space="preserve"> by analysing the data for plausibility</w:t>
      </w:r>
      <w:r w:rsidR="009D7BD1" w:rsidRPr="00C51D78">
        <w:rPr>
          <w:rStyle w:val="FootnoteReference"/>
          <w:rFonts w:ascii="Arial" w:hAnsi="Arial" w:cs="Arial"/>
          <w:kern w:val="32"/>
          <w:sz w:val="22"/>
          <w:szCs w:val="22"/>
          <w:lang w:val="en-GB"/>
        </w:rPr>
        <w:footnoteReference w:id="56"/>
      </w:r>
      <w:r w:rsidR="009D7BD1" w:rsidRPr="00C51D78">
        <w:rPr>
          <w:rFonts w:ascii="Arial" w:hAnsi="Arial" w:cs="Arial"/>
          <w:kern w:val="32"/>
          <w:sz w:val="22"/>
          <w:szCs w:val="22"/>
          <w:lang w:val="en-GB"/>
        </w:rPr>
        <w:t xml:space="preserve"> and after </w:t>
      </w:r>
      <w:r w:rsidR="00F148D3" w:rsidRPr="00C51D78">
        <w:rPr>
          <w:rFonts w:ascii="Arial" w:hAnsi="Arial" w:cs="Arial"/>
          <w:kern w:val="32"/>
          <w:sz w:val="22"/>
          <w:szCs w:val="22"/>
          <w:lang w:val="en-GB"/>
        </w:rPr>
        <w:t xml:space="preserve">possible </w:t>
      </w:r>
      <w:r w:rsidR="009D7BD1" w:rsidRPr="00C51D78">
        <w:rPr>
          <w:rFonts w:ascii="Arial" w:hAnsi="Arial" w:cs="Arial"/>
          <w:kern w:val="32"/>
          <w:sz w:val="22"/>
          <w:szCs w:val="22"/>
          <w:lang w:val="en-GB"/>
        </w:rPr>
        <w:t xml:space="preserve">adjustment has been found acceptable. </w:t>
      </w:r>
      <w:r w:rsidRPr="00C51D78">
        <w:rPr>
          <w:rFonts w:ascii="Arial" w:hAnsi="Arial" w:cs="Arial"/>
          <w:kern w:val="32"/>
          <w:sz w:val="22"/>
          <w:szCs w:val="22"/>
          <w:lang w:val="en-GB"/>
        </w:rPr>
        <w:t xml:space="preserve">The data relating to healthcare </w:t>
      </w:r>
      <w:r w:rsidR="00B0389E">
        <w:rPr>
          <w:rFonts w:ascii="Arial" w:hAnsi="Arial" w:cs="Arial"/>
          <w:kern w:val="32"/>
          <w:sz w:val="22"/>
          <w:szCs w:val="22"/>
          <w:lang w:val="en-GB"/>
        </w:rPr>
        <w:t>sectors</w:t>
      </w:r>
      <w:r w:rsidRPr="00C51D78">
        <w:rPr>
          <w:rFonts w:ascii="Arial" w:hAnsi="Arial" w:cs="Arial"/>
          <w:kern w:val="32"/>
          <w:sz w:val="22"/>
          <w:szCs w:val="22"/>
          <w:lang w:val="en-GB"/>
        </w:rPr>
        <w:t xml:space="preserve"> will be compared to data</w:t>
      </w:r>
      <w:r w:rsidR="00F148D3" w:rsidRPr="00C51D78">
        <w:rPr>
          <w:rFonts w:ascii="Arial" w:hAnsi="Arial" w:cs="Arial"/>
          <w:kern w:val="32"/>
          <w:sz w:val="22"/>
          <w:szCs w:val="22"/>
          <w:lang w:val="en-GB"/>
        </w:rPr>
        <w:t xml:space="preserve"> of</w:t>
      </w:r>
      <w:r w:rsidRPr="00C51D78">
        <w:rPr>
          <w:rFonts w:ascii="Arial" w:hAnsi="Arial" w:cs="Arial"/>
          <w:kern w:val="32"/>
          <w:sz w:val="22"/>
          <w:szCs w:val="22"/>
          <w:lang w:val="en-GB"/>
        </w:rPr>
        <w:t xml:space="preserve"> the AWBZ funded healthcare in the </w:t>
      </w:r>
      <w:smartTag w:uri="urn:schemas-microsoft-com:office:smarttags" w:element="country-region">
        <w:smartTag w:uri="urn:schemas-microsoft-com:office:smarttags" w:element="place">
          <w:r w:rsidRPr="00C51D78">
            <w:rPr>
              <w:rFonts w:ascii="Arial" w:hAnsi="Arial" w:cs="Arial"/>
              <w:kern w:val="32"/>
              <w:sz w:val="22"/>
              <w:szCs w:val="22"/>
              <w:lang w:val="en-GB"/>
            </w:rPr>
            <w:t>Netherlands</w:t>
          </w:r>
        </w:smartTag>
      </w:smartTag>
      <w:r w:rsidRPr="00C51D78">
        <w:rPr>
          <w:rFonts w:ascii="Arial" w:hAnsi="Arial" w:cs="Arial"/>
          <w:kern w:val="32"/>
          <w:sz w:val="22"/>
          <w:szCs w:val="22"/>
          <w:lang w:val="en-GB"/>
        </w:rPr>
        <w:t xml:space="preserve">, to </w:t>
      </w:r>
      <w:r w:rsidR="00F148D3" w:rsidRPr="00C51D78">
        <w:rPr>
          <w:rFonts w:ascii="Arial" w:hAnsi="Arial" w:cs="Arial"/>
          <w:kern w:val="32"/>
          <w:sz w:val="22"/>
          <w:szCs w:val="22"/>
          <w:lang w:val="en-GB"/>
        </w:rPr>
        <w:t xml:space="preserve">measure the extent of AWBZ </w:t>
      </w:r>
      <w:r w:rsidR="00B0389E">
        <w:rPr>
          <w:rFonts w:ascii="Arial" w:hAnsi="Arial" w:cs="Arial"/>
          <w:kern w:val="32"/>
          <w:sz w:val="22"/>
          <w:szCs w:val="22"/>
          <w:lang w:val="en-GB"/>
        </w:rPr>
        <w:t>sectors</w:t>
      </w:r>
      <w:r w:rsidR="00F148D3" w:rsidRPr="00C51D78">
        <w:rPr>
          <w:rFonts w:ascii="Arial" w:hAnsi="Arial" w:cs="Arial"/>
          <w:kern w:val="32"/>
          <w:sz w:val="22"/>
          <w:szCs w:val="22"/>
          <w:lang w:val="en-GB"/>
        </w:rPr>
        <w:t xml:space="preserve"> that are included in the data</w:t>
      </w:r>
      <w:r w:rsidRPr="00C51D78">
        <w:rPr>
          <w:rFonts w:ascii="Arial" w:hAnsi="Arial" w:cs="Arial"/>
          <w:kern w:val="32"/>
          <w:sz w:val="22"/>
          <w:szCs w:val="22"/>
          <w:lang w:val="en-GB"/>
        </w:rPr>
        <w:t xml:space="preserve">. </w:t>
      </w:r>
    </w:p>
    <w:p w:rsidR="00044BEF" w:rsidRPr="00C51D78" w:rsidRDefault="00044BEF" w:rsidP="00015CD4">
      <w:pPr>
        <w:spacing w:line="360" w:lineRule="auto"/>
        <w:jc w:val="both"/>
        <w:rPr>
          <w:rFonts w:ascii="Arial" w:hAnsi="Arial" w:cs="Arial"/>
          <w:kern w:val="32"/>
          <w:sz w:val="22"/>
          <w:szCs w:val="22"/>
          <w:lang w:val="en-GB"/>
        </w:rPr>
      </w:pPr>
    </w:p>
    <w:p w:rsidR="003C65D0" w:rsidRPr="00C51D78" w:rsidRDefault="00015CD4" w:rsidP="00015CD4">
      <w:pPr>
        <w:spacing w:line="360" w:lineRule="auto"/>
        <w:jc w:val="both"/>
        <w:rPr>
          <w:rFonts w:ascii="Arial" w:hAnsi="Arial" w:cs="Arial"/>
          <w:kern w:val="32"/>
          <w:sz w:val="22"/>
          <w:szCs w:val="22"/>
          <w:lang w:val="en-GB"/>
        </w:rPr>
      </w:pPr>
      <w:r w:rsidRPr="00C51D78">
        <w:rPr>
          <w:rFonts w:ascii="Arial" w:hAnsi="Arial" w:cs="Arial"/>
          <w:kern w:val="32"/>
          <w:sz w:val="22"/>
          <w:szCs w:val="22"/>
          <w:lang w:val="en-GB"/>
        </w:rPr>
        <w:t xml:space="preserve">The issue of bias is related to the reliability of the measurement. Bias means that those selected are not representative of the full population and can have a large effect on the reliability of the measurement. By using the data of the entire population the risk of bias is largely </w:t>
      </w:r>
      <w:r w:rsidR="003717A7">
        <w:rPr>
          <w:rFonts w:ascii="Arial" w:hAnsi="Arial" w:cs="Arial"/>
          <w:kern w:val="32"/>
          <w:sz w:val="22"/>
          <w:szCs w:val="22"/>
          <w:lang w:val="en-GB"/>
        </w:rPr>
        <w:t>reduced</w:t>
      </w:r>
      <w:r w:rsidRPr="00C51D78">
        <w:rPr>
          <w:rFonts w:ascii="Arial" w:hAnsi="Arial" w:cs="Arial"/>
          <w:kern w:val="32"/>
          <w:sz w:val="22"/>
          <w:szCs w:val="22"/>
          <w:lang w:val="en-GB"/>
        </w:rPr>
        <w:t xml:space="preserve">. </w:t>
      </w:r>
    </w:p>
    <w:p w:rsidR="00015CD4" w:rsidRPr="00493AD7" w:rsidRDefault="00015CD4" w:rsidP="00015CD4">
      <w:pPr>
        <w:spacing w:line="360" w:lineRule="auto"/>
        <w:jc w:val="both"/>
        <w:rPr>
          <w:rFonts w:ascii="Arial" w:hAnsi="Arial" w:cs="Arial"/>
          <w:kern w:val="32"/>
          <w:sz w:val="22"/>
          <w:szCs w:val="22"/>
          <w:lang w:val="en-GB"/>
        </w:rPr>
      </w:pPr>
      <w:r w:rsidRPr="00C51D78">
        <w:rPr>
          <w:rFonts w:ascii="Arial" w:hAnsi="Arial" w:cs="Arial"/>
          <w:kern w:val="32"/>
          <w:sz w:val="22"/>
          <w:szCs w:val="22"/>
          <w:lang w:val="en-GB"/>
        </w:rPr>
        <w:t xml:space="preserve">The AWBZ healthcare </w:t>
      </w:r>
      <w:r w:rsidR="00E9523E" w:rsidRPr="00C51D78">
        <w:rPr>
          <w:rFonts w:ascii="Arial" w:hAnsi="Arial" w:cs="Arial"/>
          <w:kern w:val="32"/>
          <w:sz w:val="22"/>
          <w:szCs w:val="22"/>
          <w:lang w:val="en-GB"/>
        </w:rPr>
        <w:t>sectors</w:t>
      </w:r>
      <w:r w:rsidRPr="00C51D78">
        <w:rPr>
          <w:rFonts w:ascii="Arial" w:hAnsi="Arial" w:cs="Arial"/>
          <w:kern w:val="32"/>
          <w:sz w:val="22"/>
          <w:szCs w:val="22"/>
          <w:lang w:val="en-GB"/>
        </w:rPr>
        <w:t xml:space="preserve"> are selected upon the criteria of a minimum of 75% funding by the AWBZ. In order to minimize the change of bias, a sensiti</w:t>
      </w:r>
      <w:r w:rsidR="00B0389E">
        <w:rPr>
          <w:rFonts w:ascii="Arial" w:hAnsi="Arial" w:cs="Arial"/>
          <w:kern w:val="32"/>
          <w:sz w:val="22"/>
          <w:szCs w:val="22"/>
          <w:lang w:val="en-GB"/>
        </w:rPr>
        <w:t>vity analysis will be performed,</w:t>
      </w:r>
      <w:r w:rsidRPr="00C51D78">
        <w:rPr>
          <w:rFonts w:ascii="Arial" w:hAnsi="Arial" w:cs="Arial"/>
          <w:kern w:val="32"/>
          <w:sz w:val="22"/>
          <w:szCs w:val="22"/>
          <w:lang w:val="en-GB"/>
        </w:rPr>
        <w:t xml:space="preserve"> were the results are compared and analysed when </w:t>
      </w:r>
      <w:r w:rsidR="002E1A58" w:rsidRPr="00C51D78">
        <w:rPr>
          <w:rFonts w:ascii="Arial" w:hAnsi="Arial" w:cs="Arial"/>
          <w:kern w:val="32"/>
          <w:sz w:val="22"/>
          <w:szCs w:val="22"/>
          <w:lang w:val="en-GB"/>
        </w:rPr>
        <w:t>an</w:t>
      </w:r>
      <w:r w:rsidRPr="00C51D78">
        <w:rPr>
          <w:rFonts w:ascii="Arial" w:hAnsi="Arial" w:cs="Arial"/>
          <w:kern w:val="32"/>
          <w:sz w:val="22"/>
          <w:szCs w:val="22"/>
          <w:lang w:val="en-GB"/>
        </w:rPr>
        <w:t xml:space="preserve"> </w:t>
      </w:r>
      <w:r w:rsidRPr="00B66211">
        <w:rPr>
          <w:rFonts w:ascii="Arial" w:hAnsi="Arial" w:cs="Arial"/>
          <w:kern w:val="32"/>
          <w:sz w:val="22"/>
          <w:szCs w:val="22"/>
          <w:lang w:val="en-GB"/>
        </w:rPr>
        <w:t>AWBZ funding percentage of 60% and 90% is used.</w:t>
      </w:r>
      <w:r w:rsidRPr="00C51D78">
        <w:rPr>
          <w:rFonts w:ascii="Arial" w:hAnsi="Arial" w:cs="Arial"/>
          <w:kern w:val="32"/>
          <w:sz w:val="22"/>
          <w:szCs w:val="22"/>
          <w:lang w:val="en-GB"/>
        </w:rPr>
        <w:t xml:space="preserve"> Through the use of the sensitivity analyses the impact </w:t>
      </w:r>
      <w:r w:rsidRPr="00366B00">
        <w:rPr>
          <w:rFonts w:ascii="Arial" w:hAnsi="Arial" w:cs="Arial"/>
          <w:kern w:val="32"/>
          <w:sz w:val="22"/>
          <w:szCs w:val="22"/>
          <w:lang w:val="en-GB"/>
        </w:rPr>
        <w:t xml:space="preserve">of the applied </w:t>
      </w:r>
      <w:r w:rsidR="00366B00" w:rsidRPr="00366B00">
        <w:rPr>
          <w:rFonts w:ascii="Arial" w:hAnsi="Arial" w:cs="Arial"/>
          <w:kern w:val="32"/>
          <w:sz w:val="22"/>
          <w:szCs w:val="22"/>
          <w:lang w:val="en-GB"/>
        </w:rPr>
        <w:t>criteria for</w:t>
      </w:r>
      <w:r w:rsidRPr="00366B00">
        <w:rPr>
          <w:rFonts w:ascii="Arial" w:hAnsi="Arial" w:cs="Arial"/>
          <w:kern w:val="32"/>
          <w:sz w:val="22"/>
          <w:szCs w:val="22"/>
          <w:lang w:val="en-GB"/>
        </w:rPr>
        <w:t xml:space="preserve"> AWBZ </w:t>
      </w:r>
      <w:r w:rsidR="00B0389E">
        <w:rPr>
          <w:rFonts w:ascii="Arial" w:hAnsi="Arial" w:cs="Arial"/>
          <w:kern w:val="32"/>
          <w:sz w:val="22"/>
          <w:szCs w:val="22"/>
          <w:lang w:val="en-GB"/>
        </w:rPr>
        <w:t>sectors</w:t>
      </w:r>
      <w:r w:rsidRPr="00366B00">
        <w:rPr>
          <w:rFonts w:ascii="Arial" w:hAnsi="Arial" w:cs="Arial"/>
          <w:kern w:val="32"/>
          <w:sz w:val="22"/>
          <w:szCs w:val="22"/>
          <w:lang w:val="en-GB"/>
        </w:rPr>
        <w:t xml:space="preserve"> </w:t>
      </w:r>
      <w:r w:rsidR="00CE50D0" w:rsidRPr="00366B00">
        <w:rPr>
          <w:rFonts w:ascii="Arial" w:hAnsi="Arial" w:cs="Arial"/>
          <w:kern w:val="32"/>
          <w:sz w:val="22"/>
          <w:szCs w:val="22"/>
          <w:lang w:val="en-GB"/>
        </w:rPr>
        <w:t>can be</w:t>
      </w:r>
      <w:r w:rsidRPr="00366B00">
        <w:rPr>
          <w:rFonts w:ascii="Arial" w:hAnsi="Arial" w:cs="Arial"/>
          <w:kern w:val="32"/>
          <w:sz w:val="22"/>
          <w:szCs w:val="22"/>
          <w:lang w:val="en-GB"/>
        </w:rPr>
        <w:t xml:space="preserve"> measured.</w:t>
      </w:r>
      <w:r w:rsidRPr="00493AD7">
        <w:rPr>
          <w:rFonts w:ascii="Arial" w:hAnsi="Arial" w:cs="Arial"/>
          <w:kern w:val="32"/>
          <w:sz w:val="22"/>
          <w:szCs w:val="22"/>
          <w:lang w:val="en-GB"/>
        </w:rPr>
        <w:t xml:space="preserve"> </w:t>
      </w:r>
    </w:p>
    <w:p w:rsidR="00015CD4" w:rsidRPr="00493AD7" w:rsidRDefault="00015CD4" w:rsidP="00214872">
      <w:pPr>
        <w:spacing w:line="360" w:lineRule="auto"/>
        <w:jc w:val="both"/>
        <w:rPr>
          <w:rFonts w:ascii="Arial" w:hAnsi="Arial" w:cs="Arial"/>
          <w:kern w:val="32"/>
          <w:sz w:val="22"/>
          <w:szCs w:val="22"/>
          <w:lang w:val="en-GB"/>
        </w:rPr>
      </w:pPr>
    </w:p>
    <w:p w:rsidR="00872EDF" w:rsidRPr="00493AD7" w:rsidRDefault="00872EDF" w:rsidP="00214872">
      <w:pPr>
        <w:spacing w:line="360" w:lineRule="auto"/>
        <w:jc w:val="both"/>
        <w:rPr>
          <w:rFonts w:ascii="Arial" w:hAnsi="Arial" w:cs="Arial"/>
          <w:b/>
          <w:kern w:val="32"/>
          <w:sz w:val="22"/>
          <w:szCs w:val="22"/>
          <w:lang w:val="en-GB"/>
        </w:rPr>
      </w:pPr>
      <w:r w:rsidRPr="00493AD7">
        <w:rPr>
          <w:rFonts w:ascii="Arial" w:hAnsi="Arial" w:cs="Arial"/>
          <w:b/>
          <w:kern w:val="32"/>
          <w:sz w:val="22"/>
          <w:szCs w:val="22"/>
          <w:lang w:val="en-GB"/>
        </w:rPr>
        <w:t>Validity</w:t>
      </w:r>
    </w:p>
    <w:p w:rsidR="00CE50D0" w:rsidRPr="00493AD7" w:rsidRDefault="008837DC" w:rsidP="00214872">
      <w:pPr>
        <w:spacing w:line="360" w:lineRule="auto"/>
        <w:jc w:val="both"/>
        <w:rPr>
          <w:rFonts w:ascii="Arial" w:hAnsi="Arial" w:cs="Arial"/>
          <w:kern w:val="32"/>
          <w:sz w:val="22"/>
          <w:szCs w:val="22"/>
          <w:lang w:val="en-GB"/>
        </w:rPr>
      </w:pPr>
      <w:r w:rsidRPr="00493AD7">
        <w:rPr>
          <w:rFonts w:ascii="Arial" w:hAnsi="Arial" w:cs="Arial"/>
          <w:kern w:val="32"/>
          <w:sz w:val="22"/>
          <w:szCs w:val="22"/>
          <w:lang w:val="en-GB"/>
        </w:rPr>
        <w:t xml:space="preserve">The term validity refers to how accurate the measurement is able to measure the concept </w:t>
      </w:r>
      <w:r w:rsidR="00251988" w:rsidRPr="00493AD7">
        <w:rPr>
          <w:rFonts w:ascii="Arial" w:hAnsi="Arial" w:cs="Arial"/>
          <w:kern w:val="32"/>
          <w:sz w:val="22"/>
          <w:szCs w:val="22"/>
          <w:lang w:val="en-GB"/>
        </w:rPr>
        <w:t xml:space="preserve">what is claims to measure </w:t>
      </w:r>
      <w:r w:rsidRPr="00493AD7">
        <w:rPr>
          <w:rFonts w:ascii="Arial" w:hAnsi="Arial" w:cs="Arial"/>
          <w:kern w:val="32"/>
          <w:sz w:val="22"/>
          <w:szCs w:val="22"/>
          <w:lang w:val="en-GB"/>
        </w:rPr>
        <w:t>(Babbie</w:t>
      </w:r>
      <w:r w:rsidR="005724E1" w:rsidRPr="00493AD7">
        <w:rPr>
          <w:rFonts w:ascii="Arial" w:hAnsi="Arial" w:cs="Arial"/>
          <w:kern w:val="32"/>
          <w:sz w:val="22"/>
          <w:szCs w:val="22"/>
          <w:lang w:val="en-GB"/>
        </w:rPr>
        <w:t>,</w:t>
      </w:r>
      <w:r w:rsidRPr="00493AD7">
        <w:rPr>
          <w:rFonts w:ascii="Arial" w:hAnsi="Arial" w:cs="Arial"/>
          <w:kern w:val="32"/>
          <w:sz w:val="22"/>
          <w:szCs w:val="22"/>
          <w:lang w:val="en-GB"/>
        </w:rPr>
        <w:t xml:space="preserve"> 2004).</w:t>
      </w:r>
      <w:r w:rsidR="00A3540B" w:rsidRPr="00493AD7">
        <w:rPr>
          <w:rFonts w:ascii="Arial" w:hAnsi="Arial" w:cs="Arial"/>
          <w:kern w:val="32"/>
          <w:sz w:val="22"/>
          <w:szCs w:val="22"/>
          <w:lang w:val="en-GB"/>
        </w:rPr>
        <w:t xml:space="preserve"> </w:t>
      </w:r>
      <w:r w:rsidR="0093340C" w:rsidRPr="00493AD7">
        <w:rPr>
          <w:rFonts w:ascii="Arial" w:hAnsi="Arial" w:cs="Arial"/>
          <w:kern w:val="32"/>
          <w:sz w:val="22"/>
          <w:szCs w:val="22"/>
          <w:lang w:val="en-GB"/>
        </w:rPr>
        <w:t xml:space="preserve">Although the </w:t>
      </w:r>
      <w:r w:rsidR="00BA1261" w:rsidRPr="00493AD7">
        <w:rPr>
          <w:rFonts w:ascii="Arial" w:hAnsi="Arial" w:cs="Arial"/>
          <w:kern w:val="32"/>
          <w:sz w:val="22"/>
          <w:szCs w:val="22"/>
          <w:lang w:val="en-GB"/>
        </w:rPr>
        <w:t xml:space="preserve">ultimate </w:t>
      </w:r>
      <w:r w:rsidR="0093340C" w:rsidRPr="00493AD7">
        <w:rPr>
          <w:rFonts w:ascii="Arial" w:hAnsi="Arial" w:cs="Arial"/>
          <w:kern w:val="32"/>
          <w:sz w:val="22"/>
          <w:szCs w:val="22"/>
          <w:lang w:val="en-GB"/>
        </w:rPr>
        <w:t xml:space="preserve">validity cannot be </w:t>
      </w:r>
      <w:r w:rsidR="00BA1261" w:rsidRPr="00493AD7">
        <w:rPr>
          <w:rFonts w:ascii="Arial" w:hAnsi="Arial" w:cs="Arial"/>
          <w:kern w:val="32"/>
          <w:sz w:val="22"/>
          <w:szCs w:val="22"/>
          <w:lang w:val="en-GB"/>
        </w:rPr>
        <w:t xml:space="preserve">proven, the validity can be </w:t>
      </w:r>
      <w:r w:rsidR="009E319C" w:rsidRPr="00493AD7">
        <w:rPr>
          <w:rFonts w:ascii="Arial" w:hAnsi="Arial" w:cs="Arial"/>
          <w:kern w:val="32"/>
          <w:sz w:val="22"/>
          <w:szCs w:val="22"/>
          <w:lang w:val="en-GB"/>
        </w:rPr>
        <w:t>made plausible</w:t>
      </w:r>
      <w:r w:rsidR="00CE50D0" w:rsidRPr="00493AD7">
        <w:rPr>
          <w:rFonts w:ascii="Arial" w:hAnsi="Arial" w:cs="Arial"/>
          <w:kern w:val="32"/>
          <w:sz w:val="22"/>
          <w:szCs w:val="22"/>
          <w:lang w:val="en-GB"/>
        </w:rPr>
        <w:t xml:space="preserve"> (Babbie</w:t>
      </w:r>
      <w:r w:rsidR="005724E1" w:rsidRPr="00493AD7">
        <w:rPr>
          <w:rFonts w:ascii="Arial" w:hAnsi="Arial" w:cs="Arial"/>
          <w:kern w:val="32"/>
          <w:sz w:val="22"/>
          <w:szCs w:val="22"/>
          <w:lang w:val="en-GB"/>
        </w:rPr>
        <w:t>,</w:t>
      </w:r>
      <w:r w:rsidR="00CE50D0" w:rsidRPr="00493AD7">
        <w:rPr>
          <w:rFonts w:ascii="Arial" w:hAnsi="Arial" w:cs="Arial"/>
          <w:kern w:val="32"/>
          <w:sz w:val="22"/>
          <w:szCs w:val="22"/>
          <w:lang w:val="en-GB"/>
        </w:rPr>
        <w:t xml:space="preserve"> 2004). </w:t>
      </w:r>
      <w:r w:rsidR="00391ED4" w:rsidRPr="00493AD7">
        <w:rPr>
          <w:rFonts w:ascii="Arial" w:hAnsi="Arial" w:cs="Arial"/>
          <w:kern w:val="32"/>
          <w:sz w:val="22"/>
          <w:szCs w:val="22"/>
          <w:lang w:val="en-GB"/>
        </w:rPr>
        <w:t xml:space="preserve">Validity can be categorized in internal- and external validity. </w:t>
      </w:r>
    </w:p>
    <w:p w:rsidR="000B09AD" w:rsidRPr="00493AD7" w:rsidRDefault="000B09AD" w:rsidP="00214872">
      <w:pPr>
        <w:spacing w:line="360" w:lineRule="auto"/>
        <w:jc w:val="both"/>
        <w:rPr>
          <w:rFonts w:ascii="Arial" w:hAnsi="Arial" w:cs="Arial"/>
          <w:kern w:val="32"/>
          <w:sz w:val="22"/>
          <w:szCs w:val="22"/>
          <w:lang w:val="en-GB"/>
        </w:rPr>
      </w:pPr>
    </w:p>
    <w:p w:rsidR="00995E8E" w:rsidRPr="00C51D78" w:rsidRDefault="009E3BEF" w:rsidP="00C25E82">
      <w:pPr>
        <w:spacing w:line="360" w:lineRule="auto"/>
        <w:jc w:val="both"/>
        <w:rPr>
          <w:rFonts w:ascii="Arial" w:hAnsi="Arial" w:cs="Arial"/>
          <w:kern w:val="32"/>
          <w:sz w:val="22"/>
          <w:szCs w:val="22"/>
          <w:lang w:val="en-GB"/>
        </w:rPr>
      </w:pPr>
      <w:r w:rsidRPr="00493AD7">
        <w:rPr>
          <w:rFonts w:ascii="Arial" w:hAnsi="Arial" w:cs="Arial"/>
          <w:kern w:val="32"/>
          <w:sz w:val="22"/>
          <w:szCs w:val="22"/>
          <w:lang w:val="en-GB"/>
        </w:rPr>
        <w:lastRenderedPageBreak/>
        <w:t xml:space="preserve">The internal validity </w:t>
      </w:r>
      <w:r w:rsidR="00D30A9A" w:rsidRPr="00493AD7">
        <w:rPr>
          <w:rFonts w:ascii="Arial" w:hAnsi="Arial" w:cs="Arial"/>
          <w:kern w:val="32"/>
          <w:sz w:val="22"/>
          <w:szCs w:val="22"/>
          <w:lang w:val="en-GB"/>
        </w:rPr>
        <w:t xml:space="preserve">is the extent to which the dependant variable is explained through the independent variable. </w:t>
      </w:r>
      <w:r w:rsidR="00F93C4B" w:rsidRPr="00493AD7">
        <w:rPr>
          <w:rFonts w:ascii="Arial" w:hAnsi="Arial" w:cs="Arial"/>
          <w:kern w:val="32"/>
          <w:sz w:val="22"/>
          <w:szCs w:val="22"/>
          <w:lang w:val="en-GB"/>
        </w:rPr>
        <w:t xml:space="preserve">In chapter </w:t>
      </w:r>
      <w:smartTag w:uri="urn:schemas-microsoft-com:office:smarttags" w:element="metricconverter">
        <w:smartTagPr>
          <w:attr w:name="ProductID" w:val="5 a"/>
        </w:smartTagPr>
        <w:r w:rsidR="00F93C4B" w:rsidRPr="00493AD7">
          <w:rPr>
            <w:rFonts w:ascii="Arial" w:hAnsi="Arial" w:cs="Arial"/>
            <w:kern w:val="32"/>
            <w:sz w:val="22"/>
            <w:szCs w:val="22"/>
            <w:lang w:val="en-GB"/>
          </w:rPr>
          <w:t>5 a</w:t>
        </w:r>
      </w:smartTag>
      <w:r w:rsidR="00D30A9A" w:rsidRPr="00493AD7">
        <w:rPr>
          <w:rFonts w:ascii="Arial" w:hAnsi="Arial" w:cs="Arial"/>
          <w:kern w:val="32"/>
          <w:sz w:val="22"/>
          <w:szCs w:val="22"/>
          <w:lang w:val="en-GB"/>
        </w:rPr>
        <w:t xml:space="preserve"> number of adjustments </w:t>
      </w:r>
      <w:r w:rsidR="001E325A" w:rsidRPr="00493AD7">
        <w:rPr>
          <w:rFonts w:ascii="Arial" w:hAnsi="Arial" w:cs="Arial"/>
          <w:kern w:val="32"/>
          <w:sz w:val="22"/>
          <w:szCs w:val="22"/>
          <w:lang w:val="en-GB"/>
        </w:rPr>
        <w:t>has</w:t>
      </w:r>
      <w:r w:rsidR="00D30A9A" w:rsidRPr="00493AD7">
        <w:rPr>
          <w:rFonts w:ascii="Arial" w:hAnsi="Arial" w:cs="Arial"/>
          <w:kern w:val="32"/>
          <w:sz w:val="22"/>
          <w:szCs w:val="22"/>
          <w:lang w:val="en-GB"/>
        </w:rPr>
        <w:t xml:space="preserve"> been made to the standard model of Plexus and BKB (2010) in order to</w:t>
      </w:r>
      <w:r w:rsidR="00D30A9A" w:rsidRPr="00C51D78">
        <w:rPr>
          <w:rFonts w:ascii="Arial" w:hAnsi="Arial" w:cs="Arial"/>
          <w:kern w:val="32"/>
          <w:sz w:val="22"/>
          <w:szCs w:val="22"/>
          <w:lang w:val="en-GB"/>
        </w:rPr>
        <w:t xml:space="preserve"> </w:t>
      </w:r>
      <w:r w:rsidR="00F93C4B" w:rsidRPr="00C51D78">
        <w:rPr>
          <w:rFonts w:ascii="Arial" w:hAnsi="Arial" w:cs="Arial"/>
          <w:kern w:val="32"/>
          <w:sz w:val="22"/>
          <w:szCs w:val="22"/>
          <w:lang w:val="en-GB"/>
        </w:rPr>
        <w:t xml:space="preserve">better align the model to the subject of this study. This relates to the internal </w:t>
      </w:r>
      <w:r w:rsidR="00AA2318" w:rsidRPr="00C51D78">
        <w:rPr>
          <w:rFonts w:ascii="Arial" w:hAnsi="Arial" w:cs="Arial"/>
          <w:kern w:val="32"/>
          <w:sz w:val="22"/>
          <w:szCs w:val="22"/>
          <w:lang w:val="en-GB"/>
        </w:rPr>
        <w:t xml:space="preserve">validity of the study. </w:t>
      </w:r>
    </w:p>
    <w:p w:rsidR="00EC27F6" w:rsidRPr="00C51D78" w:rsidRDefault="000423AE" w:rsidP="00C25E82">
      <w:pPr>
        <w:spacing w:line="360" w:lineRule="auto"/>
        <w:jc w:val="both"/>
        <w:rPr>
          <w:rFonts w:ascii="Arial" w:hAnsi="Arial" w:cs="Arial"/>
          <w:kern w:val="32"/>
          <w:sz w:val="22"/>
          <w:szCs w:val="22"/>
          <w:lang w:val="en-GB"/>
        </w:rPr>
      </w:pPr>
      <w:r w:rsidRPr="00C51D78">
        <w:rPr>
          <w:rFonts w:ascii="Arial" w:hAnsi="Arial" w:cs="Arial"/>
          <w:kern w:val="32"/>
          <w:sz w:val="22"/>
          <w:szCs w:val="22"/>
          <w:lang w:val="en-GB"/>
        </w:rPr>
        <w:t xml:space="preserve">The measurement is divided in three indicators of administrative costs, namely; control costs, overhead </w:t>
      </w:r>
      <w:r w:rsidR="003717A7">
        <w:rPr>
          <w:rFonts w:ascii="Arial" w:hAnsi="Arial" w:cs="Arial"/>
          <w:kern w:val="32"/>
          <w:sz w:val="22"/>
          <w:szCs w:val="22"/>
          <w:lang w:val="en-GB"/>
        </w:rPr>
        <w:t xml:space="preserve">costs </w:t>
      </w:r>
      <w:r w:rsidRPr="00C51D78">
        <w:rPr>
          <w:rFonts w:ascii="Arial" w:hAnsi="Arial" w:cs="Arial"/>
          <w:kern w:val="32"/>
          <w:sz w:val="22"/>
          <w:szCs w:val="22"/>
          <w:lang w:val="en-GB"/>
        </w:rPr>
        <w:t>and administrative costs of healthcare professionals. These indicators</w:t>
      </w:r>
      <w:r w:rsidR="00995E8E" w:rsidRPr="00C51D78">
        <w:rPr>
          <w:rFonts w:ascii="Arial" w:hAnsi="Arial" w:cs="Arial"/>
          <w:kern w:val="32"/>
          <w:sz w:val="22"/>
          <w:szCs w:val="22"/>
          <w:lang w:val="en-GB"/>
        </w:rPr>
        <w:t xml:space="preserve"> will be measured independently and multiple results</w:t>
      </w:r>
      <w:r w:rsidR="00EC27F6" w:rsidRPr="00C51D78">
        <w:rPr>
          <w:rFonts w:ascii="Arial" w:hAnsi="Arial" w:cs="Arial"/>
          <w:kern w:val="32"/>
          <w:sz w:val="22"/>
          <w:szCs w:val="22"/>
          <w:lang w:val="en-GB"/>
        </w:rPr>
        <w:t xml:space="preserve"> will be obtained</w:t>
      </w:r>
      <w:r w:rsidR="00995E8E" w:rsidRPr="00C51D78">
        <w:rPr>
          <w:rFonts w:ascii="Arial" w:hAnsi="Arial" w:cs="Arial"/>
          <w:kern w:val="32"/>
          <w:sz w:val="22"/>
          <w:szCs w:val="22"/>
          <w:lang w:val="en-GB"/>
        </w:rPr>
        <w:t xml:space="preserve">. </w:t>
      </w:r>
      <w:r w:rsidR="00EC27F6" w:rsidRPr="00C51D78">
        <w:rPr>
          <w:rFonts w:ascii="Arial" w:hAnsi="Arial" w:cs="Arial"/>
          <w:kern w:val="32"/>
          <w:sz w:val="22"/>
          <w:szCs w:val="22"/>
          <w:lang w:val="en-GB"/>
        </w:rPr>
        <w:t>The results of these measurements</w:t>
      </w:r>
      <w:r w:rsidR="00810A40" w:rsidRPr="00C51D78">
        <w:rPr>
          <w:rFonts w:ascii="Arial" w:hAnsi="Arial" w:cs="Arial"/>
          <w:kern w:val="32"/>
          <w:sz w:val="22"/>
          <w:szCs w:val="22"/>
          <w:lang w:val="en-GB"/>
        </w:rPr>
        <w:t xml:space="preserve">, in relation to each other, </w:t>
      </w:r>
      <w:r w:rsidR="00EC27F6" w:rsidRPr="00C51D78">
        <w:rPr>
          <w:rFonts w:ascii="Arial" w:hAnsi="Arial" w:cs="Arial"/>
          <w:kern w:val="32"/>
          <w:sz w:val="22"/>
          <w:szCs w:val="22"/>
          <w:lang w:val="en-GB"/>
        </w:rPr>
        <w:t xml:space="preserve">can give </w:t>
      </w:r>
      <w:r w:rsidR="00810A40" w:rsidRPr="00C51D78">
        <w:rPr>
          <w:rFonts w:ascii="Arial" w:hAnsi="Arial" w:cs="Arial"/>
          <w:kern w:val="32"/>
          <w:sz w:val="22"/>
          <w:szCs w:val="22"/>
          <w:lang w:val="en-GB"/>
        </w:rPr>
        <w:t>an</w:t>
      </w:r>
      <w:r w:rsidR="00EC27F6" w:rsidRPr="00C51D78">
        <w:rPr>
          <w:rFonts w:ascii="Arial" w:hAnsi="Arial" w:cs="Arial"/>
          <w:kern w:val="32"/>
          <w:sz w:val="22"/>
          <w:szCs w:val="22"/>
          <w:lang w:val="en-GB"/>
        </w:rPr>
        <w:t xml:space="preserve"> indication of the internal validity of this study. </w:t>
      </w:r>
    </w:p>
    <w:p w:rsidR="00995E8E" w:rsidRPr="00493AD7" w:rsidRDefault="00995E8E" w:rsidP="00995E8E">
      <w:pPr>
        <w:spacing w:line="360" w:lineRule="auto"/>
        <w:jc w:val="both"/>
        <w:rPr>
          <w:rFonts w:ascii="Arial" w:hAnsi="Arial" w:cs="Arial"/>
          <w:kern w:val="32"/>
          <w:sz w:val="22"/>
          <w:szCs w:val="22"/>
          <w:lang w:val="en-GB"/>
        </w:rPr>
      </w:pPr>
      <w:r w:rsidRPr="00C51D78">
        <w:rPr>
          <w:rFonts w:ascii="Arial" w:hAnsi="Arial" w:cs="Arial"/>
          <w:kern w:val="32"/>
          <w:sz w:val="22"/>
          <w:szCs w:val="22"/>
          <w:lang w:val="en-GB"/>
        </w:rPr>
        <w:t xml:space="preserve">External validity refers to the generalization of the results of the measurement to a wider population. Although the cost measurement model can be adopted for other sectors, especially sectors which are heavily regulated by the Government, the results </w:t>
      </w:r>
      <w:r w:rsidR="00810A40" w:rsidRPr="00C51D78">
        <w:rPr>
          <w:rFonts w:ascii="Arial" w:hAnsi="Arial" w:cs="Arial"/>
          <w:kern w:val="32"/>
          <w:sz w:val="22"/>
          <w:szCs w:val="22"/>
          <w:lang w:val="en-GB"/>
        </w:rPr>
        <w:t>can be</w:t>
      </w:r>
      <w:r w:rsidR="00016638" w:rsidRPr="00C51D78">
        <w:rPr>
          <w:rFonts w:ascii="Arial" w:hAnsi="Arial" w:cs="Arial"/>
          <w:kern w:val="32"/>
          <w:sz w:val="22"/>
          <w:szCs w:val="22"/>
          <w:lang w:val="en-GB"/>
        </w:rPr>
        <w:t xml:space="preserve"> generalized only limited</w:t>
      </w:r>
      <w:r w:rsidRPr="00C51D78">
        <w:rPr>
          <w:rFonts w:ascii="Arial" w:hAnsi="Arial" w:cs="Arial"/>
          <w:kern w:val="32"/>
          <w:sz w:val="22"/>
          <w:szCs w:val="22"/>
          <w:lang w:val="en-GB"/>
        </w:rPr>
        <w:t>. T</w:t>
      </w:r>
      <w:r w:rsidR="002E130C">
        <w:rPr>
          <w:rFonts w:ascii="Arial" w:hAnsi="Arial" w:cs="Arial"/>
          <w:kern w:val="32"/>
          <w:sz w:val="22"/>
          <w:szCs w:val="22"/>
          <w:lang w:val="en-GB"/>
        </w:rPr>
        <w:t>he cost measurement model is ada</w:t>
      </w:r>
      <w:r w:rsidRPr="00C51D78">
        <w:rPr>
          <w:rFonts w:ascii="Arial" w:hAnsi="Arial" w:cs="Arial"/>
          <w:kern w:val="32"/>
          <w:sz w:val="22"/>
          <w:szCs w:val="22"/>
          <w:lang w:val="en-GB"/>
        </w:rPr>
        <w:t>pted for the AWBZ healthcare, which causes restrictions in the external validity of the results.</w:t>
      </w:r>
      <w:r w:rsidR="00016638" w:rsidRPr="00C51D78">
        <w:rPr>
          <w:rFonts w:ascii="Arial" w:hAnsi="Arial" w:cs="Arial"/>
          <w:kern w:val="32"/>
          <w:sz w:val="22"/>
          <w:szCs w:val="22"/>
          <w:lang w:val="en-GB"/>
        </w:rPr>
        <w:t xml:space="preserve"> The cost </w:t>
      </w:r>
      <w:r w:rsidR="00B0389E">
        <w:rPr>
          <w:rFonts w:ascii="Arial" w:hAnsi="Arial" w:cs="Arial"/>
          <w:kern w:val="32"/>
          <w:sz w:val="22"/>
          <w:szCs w:val="22"/>
          <w:lang w:val="en-GB"/>
        </w:rPr>
        <w:t>measurement</w:t>
      </w:r>
      <w:r w:rsidR="00016638" w:rsidRPr="00C51D78">
        <w:rPr>
          <w:rFonts w:ascii="Arial" w:hAnsi="Arial" w:cs="Arial"/>
          <w:kern w:val="32"/>
          <w:sz w:val="22"/>
          <w:szCs w:val="22"/>
          <w:lang w:val="en-GB"/>
        </w:rPr>
        <w:t xml:space="preserve"> model and the results could be generalized to other healthcare sectors for instance the hospital sector</w:t>
      </w:r>
      <w:r w:rsidR="00810A40" w:rsidRPr="00C51D78">
        <w:rPr>
          <w:rFonts w:ascii="Arial" w:hAnsi="Arial" w:cs="Arial"/>
          <w:kern w:val="32"/>
          <w:sz w:val="22"/>
          <w:szCs w:val="22"/>
          <w:lang w:val="en-GB"/>
        </w:rPr>
        <w:t>, which have also been confronted by large reforms of laws</w:t>
      </w:r>
      <w:r w:rsidR="00810A40" w:rsidRPr="00493AD7">
        <w:rPr>
          <w:rFonts w:ascii="Arial" w:hAnsi="Arial" w:cs="Arial"/>
          <w:kern w:val="32"/>
          <w:sz w:val="22"/>
          <w:szCs w:val="22"/>
          <w:lang w:val="en-GB"/>
        </w:rPr>
        <w:t>- and regulations</w:t>
      </w:r>
      <w:r w:rsidR="00016638" w:rsidRPr="00493AD7">
        <w:rPr>
          <w:rFonts w:ascii="Arial" w:hAnsi="Arial" w:cs="Arial"/>
          <w:kern w:val="32"/>
          <w:sz w:val="22"/>
          <w:szCs w:val="22"/>
          <w:lang w:val="en-GB"/>
        </w:rPr>
        <w:t xml:space="preserve">. </w:t>
      </w:r>
    </w:p>
    <w:p w:rsidR="00935FC7" w:rsidRPr="00493AD7" w:rsidRDefault="00935FC7" w:rsidP="00214872">
      <w:pPr>
        <w:spacing w:line="360" w:lineRule="auto"/>
        <w:jc w:val="both"/>
        <w:rPr>
          <w:rFonts w:ascii="Arial" w:hAnsi="Arial" w:cs="Arial"/>
          <w:kern w:val="32"/>
          <w:sz w:val="22"/>
          <w:szCs w:val="22"/>
          <w:lang w:val="en-GB"/>
        </w:rPr>
      </w:pPr>
    </w:p>
    <w:p w:rsidR="00391ED4" w:rsidRPr="00493AD7" w:rsidRDefault="00391ED4" w:rsidP="00391ED4">
      <w:pPr>
        <w:spacing w:line="360" w:lineRule="auto"/>
        <w:jc w:val="both"/>
        <w:rPr>
          <w:rFonts w:ascii="Arial" w:hAnsi="Arial" w:cs="Arial"/>
          <w:kern w:val="32"/>
          <w:sz w:val="22"/>
          <w:szCs w:val="22"/>
          <w:lang w:val="en-GB"/>
        </w:rPr>
      </w:pPr>
      <w:r w:rsidRPr="00493AD7">
        <w:rPr>
          <w:rFonts w:ascii="Arial" w:hAnsi="Arial" w:cs="Arial"/>
          <w:kern w:val="32"/>
          <w:sz w:val="22"/>
          <w:szCs w:val="22"/>
          <w:lang w:val="en-GB"/>
        </w:rPr>
        <w:t xml:space="preserve">In order to substantiate the validity four criteria </w:t>
      </w:r>
      <w:r w:rsidR="00B0389E">
        <w:rPr>
          <w:rFonts w:ascii="Arial" w:hAnsi="Arial" w:cs="Arial"/>
          <w:kern w:val="32"/>
          <w:sz w:val="22"/>
          <w:szCs w:val="22"/>
          <w:lang w:val="en-GB"/>
        </w:rPr>
        <w:t>can be</w:t>
      </w:r>
      <w:r w:rsidRPr="00493AD7">
        <w:rPr>
          <w:rFonts w:ascii="Arial" w:hAnsi="Arial" w:cs="Arial"/>
          <w:kern w:val="32"/>
          <w:sz w:val="22"/>
          <w:szCs w:val="22"/>
          <w:lang w:val="en-GB"/>
        </w:rPr>
        <w:t xml:space="preserve"> used (Babbie</w:t>
      </w:r>
      <w:r w:rsidR="005724E1" w:rsidRPr="00493AD7">
        <w:rPr>
          <w:rFonts w:ascii="Arial" w:hAnsi="Arial" w:cs="Arial"/>
          <w:kern w:val="32"/>
          <w:sz w:val="22"/>
          <w:szCs w:val="22"/>
          <w:lang w:val="en-GB"/>
        </w:rPr>
        <w:t>,</w:t>
      </w:r>
      <w:r w:rsidRPr="00493AD7">
        <w:rPr>
          <w:rFonts w:ascii="Arial" w:hAnsi="Arial" w:cs="Arial"/>
          <w:kern w:val="32"/>
          <w:sz w:val="22"/>
          <w:szCs w:val="22"/>
          <w:lang w:val="en-GB"/>
        </w:rPr>
        <w:t xml:space="preserve"> 2004), these are; face validity, criterion-related validity, construct validity and content validity. </w:t>
      </w:r>
    </w:p>
    <w:p w:rsidR="00391ED4" w:rsidRPr="00C51D78" w:rsidRDefault="00391ED4" w:rsidP="00391ED4">
      <w:pPr>
        <w:numPr>
          <w:ilvl w:val="0"/>
          <w:numId w:val="44"/>
        </w:numPr>
        <w:spacing w:line="360" w:lineRule="auto"/>
        <w:jc w:val="both"/>
        <w:rPr>
          <w:rFonts w:ascii="Arial" w:hAnsi="Arial" w:cs="Arial"/>
          <w:kern w:val="32"/>
          <w:sz w:val="22"/>
          <w:szCs w:val="22"/>
          <w:lang w:val="en-GB"/>
        </w:rPr>
      </w:pPr>
      <w:r w:rsidRPr="00493AD7">
        <w:rPr>
          <w:rFonts w:ascii="Arial" w:hAnsi="Arial" w:cs="Arial"/>
          <w:kern w:val="32"/>
          <w:sz w:val="22"/>
          <w:szCs w:val="22"/>
          <w:lang w:val="en-GB"/>
        </w:rPr>
        <w:t xml:space="preserve">Face validity; this criteria of validity looks at whether is seems logical that we measure what we want to measure. </w:t>
      </w:r>
    </w:p>
    <w:p w:rsidR="00880EC8" w:rsidRPr="00C51D78" w:rsidRDefault="00880EC8" w:rsidP="00880EC8">
      <w:pPr>
        <w:numPr>
          <w:ilvl w:val="0"/>
          <w:numId w:val="44"/>
        </w:numPr>
        <w:spacing w:line="360" w:lineRule="auto"/>
        <w:jc w:val="both"/>
        <w:rPr>
          <w:rFonts w:ascii="Arial" w:hAnsi="Arial" w:cs="Arial"/>
          <w:kern w:val="32"/>
          <w:sz w:val="22"/>
          <w:szCs w:val="22"/>
          <w:lang w:val="en-GB"/>
        </w:rPr>
      </w:pPr>
      <w:r w:rsidRPr="00C51D78">
        <w:rPr>
          <w:rFonts w:ascii="Arial" w:hAnsi="Arial" w:cs="Arial"/>
          <w:kern w:val="32"/>
          <w:sz w:val="22"/>
          <w:szCs w:val="22"/>
          <w:lang w:val="en-GB"/>
        </w:rPr>
        <w:t xml:space="preserve">Content validity; this criteria is used to analyse whether the entire concept </w:t>
      </w:r>
      <w:r w:rsidR="00AA3677" w:rsidRPr="00C51D78">
        <w:rPr>
          <w:rFonts w:ascii="Arial" w:hAnsi="Arial" w:cs="Arial"/>
          <w:kern w:val="32"/>
          <w:sz w:val="22"/>
          <w:szCs w:val="22"/>
          <w:lang w:val="en-GB"/>
        </w:rPr>
        <w:t>of the</w:t>
      </w:r>
      <w:r w:rsidRPr="00C51D78">
        <w:rPr>
          <w:rFonts w:ascii="Arial" w:hAnsi="Arial" w:cs="Arial"/>
          <w:kern w:val="32"/>
          <w:sz w:val="22"/>
          <w:szCs w:val="22"/>
          <w:lang w:val="en-GB"/>
        </w:rPr>
        <w:t xml:space="preserve"> study is included in the measurement. For this study the administrative costs are defined, based on a broad definition, in order to measure the full extent of administrative costs. This is an advantage for the content validity. </w:t>
      </w:r>
    </w:p>
    <w:p w:rsidR="00224719" w:rsidRPr="00C51D78" w:rsidRDefault="00391ED4" w:rsidP="00391ED4">
      <w:pPr>
        <w:numPr>
          <w:ilvl w:val="0"/>
          <w:numId w:val="44"/>
        </w:numPr>
        <w:spacing w:line="360" w:lineRule="auto"/>
        <w:jc w:val="both"/>
        <w:rPr>
          <w:rFonts w:ascii="Arial" w:hAnsi="Arial" w:cs="Arial"/>
          <w:kern w:val="32"/>
          <w:sz w:val="22"/>
          <w:szCs w:val="22"/>
          <w:lang w:val="en-GB"/>
        </w:rPr>
      </w:pPr>
      <w:r w:rsidRPr="00C51D78">
        <w:rPr>
          <w:rFonts w:ascii="Arial" w:hAnsi="Arial" w:cs="Arial"/>
          <w:kern w:val="32"/>
          <w:sz w:val="22"/>
          <w:szCs w:val="22"/>
          <w:lang w:val="en-GB"/>
        </w:rPr>
        <w:t xml:space="preserve">Criterion-related validity; </w:t>
      </w:r>
      <w:r w:rsidR="00F15D41" w:rsidRPr="00C51D78">
        <w:rPr>
          <w:rFonts w:ascii="Arial" w:hAnsi="Arial" w:cs="Arial"/>
          <w:kern w:val="32"/>
          <w:sz w:val="22"/>
          <w:szCs w:val="22"/>
          <w:lang w:val="en-GB"/>
        </w:rPr>
        <w:t xml:space="preserve">this relates to the predictive value of the measurement. </w:t>
      </w:r>
      <w:r w:rsidR="006F1E8E" w:rsidRPr="00C51D78">
        <w:rPr>
          <w:rFonts w:ascii="Arial" w:hAnsi="Arial" w:cs="Arial"/>
          <w:kern w:val="32"/>
          <w:sz w:val="22"/>
          <w:szCs w:val="22"/>
          <w:lang w:val="en-GB"/>
        </w:rPr>
        <w:t xml:space="preserve">This validity criterion will be tested using a regression analyses in chapter 7. Through the regression analyses the </w:t>
      </w:r>
      <w:r w:rsidR="00224719" w:rsidRPr="00C51D78">
        <w:rPr>
          <w:rFonts w:ascii="Arial" w:hAnsi="Arial" w:cs="Arial"/>
          <w:kern w:val="32"/>
          <w:sz w:val="22"/>
          <w:szCs w:val="22"/>
          <w:lang w:val="en-GB"/>
        </w:rPr>
        <w:t xml:space="preserve">extent </w:t>
      </w:r>
      <w:r w:rsidR="00E10420" w:rsidRPr="00C51D78">
        <w:rPr>
          <w:rFonts w:ascii="Arial" w:hAnsi="Arial" w:cs="Arial"/>
          <w:kern w:val="32"/>
          <w:sz w:val="22"/>
          <w:szCs w:val="22"/>
          <w:lang w:val="en-GB"/>
        </w:rPr>
        <w:t xml:space="preserve">of the dependant variable can be predicted from the value of the independent variable. </w:t>
      </w:r>
    </w:p>
    <w:p w:rsidR="00391ED4" w:rsidRPr="00C51D78" w:rsidRDefault="00391ED4" w:rsidP="00391ED4">
      <w:pPr>
        <w:numPr>
          <w:ilvl w:val="0"/>
          <w:numId w:val="44"/>
        </w:numPr>
        <w:spacing w:line="360" w:lineRule="auto"/>
        <w:jc w:val="both"/>
        <w:rPr>
          <w:rFonts w:ascii="Arial" w:hAnsi="Arial" w:cs="Arial"/>
          <w:kern w:val="32"/>
          <w:sz w:val="22"/>
          <w:szCs w:val="22"/>
          <w:lang w:val="en-GB"/>
        </w:rPr>
      </w:pPr>
      <w:r w:rsidRPr="00C51D78">
        <w:rPr>
          <w:rFonts w:ascii="Arial" w:hAnsi="Arial" w:cs="Arial"/>
          <w:kern w:val="32"/>
          <w:sz w:val="22"/>
          <w:szCs w:val="22"/>
          <w:lang w:val="en-GB"/>
        </w:rPr>
        <w:t xml:space="preserve">Construct validity; </w:t>
      </w:r>
      <w:r w:rsidR="008A35E0" w:rsidRPr="00C51D78">
        <w:rPr>
          <w:rFonts w:ascii="Arial" w:hAnsi="Arial" w:cs="Arial"/>
          <w:kern w:val="32"/>
          <w:sz w:val="22"/>
          <w:szCs w:val="22"/>
          <w:lang w:val="en-GB"/>
        </w:rPr>
        <w:t xml:space="preserve">this criteria is used in order to </w:t>
      </w:r>
      <w:r w:rsidR="0081597C" w:rsidRPr="00C51D78">
        <w:rPr>
          <w:rFonts w:ascii="Arial" w:hAnsi="Arial" w:cs="Arial"/>
          <w:kern w:val="32"/>
          <w:sz w:val="22"/>
          <w:szCs w:val="22"/>
          <w:lang w:val="en-GB"/>
        </w:rPr>
        <w:t xml:space="preserve">assess </w:t>
      </w:r>
      <w:r w:rsidR="00DE2637" w:rsidRPr="00C51D78">
        <w:rPr>
          <w:rFonts w:ascii="Arial" w:hAnsi="Arial" w:cs="Arial"/>
          <w:kern w:val="32"/>
          <w:sz w:val="22"/>
          <w:szCs w:val="22"/>
          <w:lang w:val="en-GB"/>
        </w:rPr>
        <w:t xml:space="preserve">whether the measurement is a good indicator for the concept of the study. </w:t>
      </w:r>
      <w:r w:rsidR="00E34DF6" w:rsidRPr="00C51D78">
        <w:rPr>
          <w:rFonts w:ascii="Arial" w:hAnsi="Arial" w:cs="Arial"/>
          <w:kern w:val="32"/>
          <w:sz w:val="22"/>
          <w:szCs w:val="22"/>
          <w:lang w:val="en-GB"/>
        </w:rPr>
        <w:t xml:space="preserve">The concept of modernization of the AWBZ is not observed directly in this study, but is measured through the total </w:t>
      </w:r>
      <w:r w:rsidR="00B0389E">
        <w:rPr>
          <w:rFonts w:ascii="Arial" w:hAnsi="Arial" w:cs="Arial"/>
          <w:kern w:val="32"/>
          <w:sz w:val="22"/>
          <w:szCs w:val="22"/>
          <w:lang w:val="en-GB"/>
        </w:rPr>
        <w:t>financing</w:t>
      </w:r>
      <w:r w:rsidR="00E34DF6" w:rsidRPr="00C51D78">
        <w:rPr>
          <w:rFonts w:ascii="Arial" w:hAnsi="Arial" w:cs="Arial"/>
          <w:kern w:val="32"/>
          <w:sz w:val="22"/>
          <w:szCs w:val="22"/>
          <w:lang w:val="en-GB"/>
        </w:rPr>
        <w:t xml:space="preserve"> of the AWBZ as a result of the healthcare reforms. </w:t>
      </w:r>
    </w:p>
    <w:p w:rsidR="00391ED4" w:rsidRPr="00C51D78" w:rsidRDefault="00391ED4" w:rsidP="00214872">
      <w:pPr>
        <w:spacing w:line="360" w:lineRule="auto"/>
        <w:jc w:val="both"/>
        <w:rPr>
          <w:rFonts w:ascii="Arial" w:hAnsi="Arial" w:cs="Arial"/>
          <w:kern w:val="32"/>
          <w:sz w:val="22"/>
          <w:szCs w:val="22"/>
          <w:lang w:val="en-GB"/>
        </w:rPr>
      </w:pPr>
    </w:p>
    <w:p w:rsidR="00AB7123" w:rsidRPr="00C51D78" w:rsidRDefault="00AB7123" w:rsidP="00AB7123">
      <w:pPr>
        <w:pStyle w:val="Heading3"/>
        <w:spacing w:line="360" w:lineRule="auto"/>
        <w:jc w:val="both"/>
        <w:rPr>
          <w:b w:val="0"/>
          <w:bCs w:val="0"/>
          <w:kern w:val="32"/>
          <w:sz w:val="22"/>
          <w:u w:val="single"/>
          <w:lang w:val="en-GB"/>
        </w:rPr>
      </w:pPr>
      <w:bookmarkStart w:id="126" w:name="_Toc332190518"/>
      <w:r w:rsidRPr="00C51D78">
        <w:rPr>
          <w:b w:val="0"/>
          <w:bCs w:val="0"/>
          <w:kern w:val="32"/>
          <w:sz w:val="22"/>
          <w:u w:val="single"/>
          <w:lang w:val="en-GB"/>
        </w:rPr>
        <w:lastRenderedPageBreak/>
        <w:t>Research design</w:t>
      </w:r>
      <w:bookmarkEnd w:id="126"/>
    </w:p>
    <w:p w:rsidR="007537D6" w:rsidRPr="00C51D78" w:rsidRDefault="00CB5426" w:rsidP="000B3DFC">
      <w:pPr>
        <w:spacing w:line="360" w:lineRule="auto"/>
        <w:jc w:val="both"/>
        <w:rPr>
          <w:rFonts w:ascii="Arial" w:hAnsi="Arial" w:cs="Arial"/>
          <w:kern w:val="32"/>
          <w:sz w:val="22"/>
          <w:szCs w:val="22"/>
          <w:lang w:val="en-GB"/>
        </w:rPr>
      </w:pPr>
      <w:r w:rsidRPr="00493AD7">
        <w:rPr>
          <w:rFonts w:ascii="Arial" w:hAnsi="Arial" w:cs="Arial"/>
          <w:kern w:val="32"/>
          <w:sz w:val="22"/>
          <w:szCs w:val="22"/>
          <w:lang w:val="en-GB"/>
        </w:rPr>
        <w:t xml:space="preserve">The problem description of this study consists of two components. </w:t>
      </w:r>
      <w:r w:rsidR="00F436FA" w:rsidRPr="00493AD7">
        <w:rPr>
          <w:rFonts w:ascii="Arial" w:hAnsi="Arial" w:cs="Arial"/>
          <w:kern w:val="32"/>
          <w:sz w:val="22"/>
          <w:szCs w:val="22"/>
          <w:lang w:val="en-GB"/>
        </w:rPr>
        <w:t xml:space="preserve">The first </w:t>
      </w:r>
      <w:r w:rsidRPr="00493AD7">
        <w:rPr>
          <w:rFonts w:ascii="Arial" w:hAnsi="Arial" w:cs="Arial"/>
          <w:kern w:val="32"/>
          <w:sz w:val="22"/>
          <w:szCs w:val="22"/>
          <w:lang w:val="en-GB"/>
        </w:rPr>
        <w:t>component is the measurement of administrative costs of healthcare organizations</w:t>
      </w:r>
      <w:r w:rsidR="00CD5387" w:rsidRPr="00493AD7">
        <w:rPr>
          <w:rFonts w:ascii="Arial" w:hAnsi="Arial" w:cs="Arial"/>
          <w:kern w:val="32"/>
          <w:sz w:val="22"/>
          <w:szCs w:val="22"/>
          <w:lang w:val="en-GB"/>
        </w:rPr>
        <w:t xml:space="preserve">. This measurement can be conducted </w:t>
      </w:r>
      <w:r w:rsidR="003B7D84" w:rsidRPr="00493AD7">
        <w:rPr>
          <w:rFonts w:ascii="Arial" w:hAnsi="Arial" w:cs="Arial"/>
          <w:kern w:val="32"/>
          <w:sz w:val="22"/>
          <w:szCs w:val="22"/>
          <w:lang w:val="en-GB"/>
        </w:rPr>
        <w:t>though</w:t>
      </w:r>
      <w:r w:rsidR="00421A48" w:rsidRPr="00493AD7">
        <w:rPr>
          <w:rFonts w:ascii="Arial" w:hAnsi="Arial" w:cs="Arial"/>
          <w:kern w:val="32"/>
          <w:sz w:val="22"/>
          <w:szCs w:val="22"/>
          <w:lang w:val="en-GB"/>
        </w:rPr>
        <w:t xml:space="preserve"> the use of </w:t>
      </w:r>
      <w:r w:rsidR="006F7365">
        <w:rPr>
          <w:rFonts w:ascii="Arial" w:hAnsi="Arial" w:cs="Arial"/>
          <w:kern w:val="32"/>
          <w:sz w:val="22"/>
          <w:szCs w:val="22"/>
          <w:lang w:val="en-GB"/>
        </w:rPr>
        <w:t>the</w:t>
      </w:r>
      <w:r w:rsidR="00421A48" w:rsidRPr="00493AD7">
        <w:rPr>
          <w:rFonts w:ascii="Arial" w:hAnsi="Arial" w:cs="Arial"/>
          <w:kern w:val="32"/>
          <w:sz w:val="22"/>
          <w:szCs w:val="22"/>
          <w:lang w:val="en-GB"/>
        </w:rPr>
        <w:t xml:space="preserve"> cost measurement model. This model, by Plexus and BKB (2010) is described in chapter 4 and adapted in chapter </w:t>
      </w:r>
      <w:smartTag w:uri="urn:schemas-microsoft-com:office:smarttags" w:element="metricconverter">
        <w:smartTagPr>
          <w:attr w:name="ProductID" w:val="5, in"/>
        </w:smartTagPr>
        <w:r w:rsidR="00421A48" w:rsidRPr="00493AD7">
          <w:rPr>
            <w:rFonts w:ascii="Arial" w:hAnsi="Arial" w:cs="Arial"/>
            <w:kern w:val="32"/>
            <w:sz w:val="22"/>
            <w:szCs w:val="22"/>
            <w:lang w:val="en-GB"/>
          </w:rPr>
          <w:t xml:space="preserve">5, </w:t>
        </w:r>
        <w:r w:rsidR="003B7D84" w:rsidRPr="00493AD7">
          <w:rPr>
            <w:rFonts w:ascii="Arial" w:hAnsi="Arial" w:cs="Arial"/>
            <w:kern w:val="32"/>
            <w:sz w:val="22"/>
            <w:szCs w:val="22"/>
            <w:lang w:val="en-GB"/>
          </w:rPr>
          <w:t>in</w:t>
        </w:r>
      </w:smartTag>
      <w:r w:rsidR="003B7D84" w:rsidRPr="00493AD7">
        <w:rPr>
          <w:rFonts w:ascii="Arial" w:hAnsi="Arial" w:cs="Arial"/>
          <w:kern w:val="32"/>
          <w:sz w:val="22"/>
          <w:szCs w:val="22"/>
          <w:lang w:val="en-GB"/>
        </w:rPr>
        <w:t xml:space="preserve"> order to align this model to</w:t>
      </w:r>
      <w:r w:rsidR="003B7D84" w:rsidRPr="00C51D78">
        <w:rPr>
          <w:rFonts w:ascii="Arial" w:hAnsi="Arial" w:cs="Arial"/>
          <w:kern w:val="32"/>
          <w:sz w:val="22"/>
          <w:szCs w:val="22"/>
          <w:lang w:val="en-GB"/>
        </w:rPr>
        <w:t xml:space="preserve"> the AWBZ.</w:t>
      </w:r>
      <w:r w:rsidR="00CD5387" w:rsidRPr="00C51D78">
        <w:rPr>
          <w:rFonts w:ascii="Arial" w:hAnsi="Arial" w:cs="Arial"/>
          <w:kern w:val="32"/>
          <w:sz w:val="22"/>
          <w:szCs w:val="22"/>
          <w:lang w:val="en-GB"/>
        </w:rPr>
        <w:t xml:space="preserve"> This model will be used in chapter 7 to measure the administrative costs. </w:t>
      </w:r>
    </w:p>
    <w:p w:rsidR="007537D6" w:rsidRPr="00C51D78" w:rsidRDefault="007537D6" w:rsidP="000B3DFC">
      <w:pPr>
        <w:spacing w:line="360" w:lineRule="auto"/>
        <w:jc w:val="both"/>
        <w:rPr>
          <w:rFonts w:ascii="Arial" w:hAnsi="Arial" w:cs="Arial"/>
          <w:kern w:val="32"/>
          <w:sz w:val="22"/>
          <w:szCs w:val="22"/>
          <w:lang w:val="en-GB"/>
        </w:rPr>
      </w:pPr>
    </w:p>
    <w:p w:rsidR="0088574F" w:rsidRDefault="00C84BA9" w:rsidP="00271E6D">
      <w:pPr>
        <w:spacing w:line="360" w:lineRule="auto"/>
        <w:jc w:val="both"/>
        <w:rPr>
          <w:rFonts w:ascii="Arial" w:hAnsi="Arial" w:cs="Arial"/>
          <w:kern w:val="32"/>
          <w:sz w:val="22"/>
          <w:szCs w:val="22"/>
          <w:lang w:val="en-GB"/>
        </w:rPr>
      </w:pPr>
      <w:r w:rsidRPr="00C51D78">
        <w:rPr>
          <w:rFonts w:ascii="Arial" w:hAnsi="Arial" w:cs="Arial"/>
          <w:kern w:val="32"/>
          <w:sz w:val="22"/>
          <w:szCs w:val="22"/>
          <w:lang w:val="en-GB"/>
        </w:rPr>
        <w:t xml:space="preserve">The second component of the problem description is formed by the </w:t>
      </w:r>
      <w:r w:rsidR="003B7D84" w:rsidRPr="00C51D78">
        <w:rPr>
          <w:rFonts w:ascii="Arial" w:hAnsi="Arial" w:cs="Arial"/>
          <w:kern w:val="32"/>
          <w:sz w:val="22"/>
          <w:szCs w:val="22"/>
          <w:lang w:val="en-GB"/>
        </w:rPr>
        <w:t>effect</w:t>
      </w:r>
      <w:r w:rsidR="00784DE1">
        <w:rPr>
          <w:rFonts w:ascii="Arial" w:hAnsi="Arial" w:cs="Arial"/>
          <w:kern w:val="32"/>
          <w:sz w:val="22"/>
          <w:szCs w:val="22"/>
          <w:lang w:val="en-GB"/>
        </w:rPr>
        <w:t>s</w:t>
      </w:r>
      <w:r w:rsidR="003B7D84" w:rsidRPr="00C51D78">
        <w:rPr>
          <w:rFonts w:ascii="Arial" w:hAnsi="Arial" w:cs="Arial"/>
          <w:kern w:val="32"/>
          <w:sz w:val="22"/>
          <w:szCs w:val="22"/>
          <w:lang w:val="en-GB"/>
        </w:rPr>
        <w:t xml:space="preserve"> of the healthcare reforms on the </w:t>
      </w:r>
      <w:r w:rsidRPr="00C51D78">
        <w:rPr>
          <w:rFonts w:ascii="Arial" w:hAnsi="Arial" w:cs="Arial"/>
          <w:kern w:val="32"/>
          <w:sz w:val="22"/>
          <w:szCs w:val="22"/>
          <w:lang w:val="en-GB"/>
        </w:rPr>
        <w:t xml:space="preserve">administrative costs of healthcare organizations. </w:t>
      </w:r>
      <w:r w:rsidR="00D34384" w:rsidRPr="00C51D78">
        <w:rPr>
          <w:rFonts w:ascii="Arial" w:hAnsi="Arial" w:cs="Arial"/>
          <w:kern w:val="32"/>
          <w:sz w:val="22"/>
          <w:szCs w:val="22"/>
          <w:lang w:val="en-GB"/>
        </w:rPr>
        <w:t>This will be measured through the administrative costs</w:t>
      </w:r>
      <w:r w:rsidR="00B0389E">
        <w:rPr>
          <w:rFonts w:ascii="Arial" w:hAnsi="Arial" w:cs="Arial"/>
          <w:kern w:val="32"/>
          <w:sz w:val="22"/>
          <w:szCs w:val="22"/>
          <w:lang w:val="en-GB"/>
        </w:rPr>
        <w:t xml:space="preserve"> of healthcare sectors,</w:t>
      </w:r>
      <w:r w:rsidR="00D34384" w:rsidRPr="00C51D78">
        <w:rPr>
          <w:rFonts w:ascii="Arial" w:hAnsi="Arial" w:cs="Arial"/>
          <w:kern w:val="32"/>
          <w:sz w:val="22"/>
          <w:szCs w:val="22"/>
          <w:lang w:val="en-GB"/>
        </w:rPr>
        <w:t xml:space="preserve"> in relation to the </w:t>
      </w:r>
      <w:r w:rsidR="00271E6D">
        <w:rPr>
          <w:rFonts w:ascii="Arial" w:hAnsi="Arial" w:cs="Arial"/>
          <w:kern w:val="32"/>
          <w:sz w:val="22"/>
          <w:szCs w:val="22"/>
          <w:lang w:val="en-GB"/>
        </w:rPr>
        <w:t xml:space="preserve">financing </w:t>
      </w:r>
      <w:r w:rsidR="00D34384" w:rsidRPr="00C51D78">
        <w:rPr>
          <w:rFonts w:ascii="Arial" w:hAnsi="Arial" w:cs="Arial"/>
          <w:kern w:val="32"/>
          <w:sz w:val="22"/>
          <w:szCs w:val="22"/>
          <w:lang w:val="en-GB"/>
        </w:rPr>
        <w:t xml:space="preserve">of the AWBZ. </w:t>
      </w:r>
      <w:r w:rsidR="00D765F8" w:rsidRPr="00C51D78">
        <w:rPr>
          <w:rFonts w:ascii="Arial" w:hAnsi="Arial" w:cs="Arial"/>
          <w:kern w:val="32"/>
          <w:sz w:val="22"/>
          <w:szCs w:val="22"/>
          <w:lang w:val="en-GB"/>
        </w:rPr>
        <w:t xml:space="preserve">The results will be used to perform a number of statistical measures in order to asses whether </w:t>
      </w:r>
      <w:r w:rsidR="00D765F8" w:rsidRPr="0088574F">
        <w:rPr>
          <w:rFonts w:ascii="Arial" w:hAnsi="Arial" w:cs="Arial"/>
          <w:kern w:val="32"/>
          <w:sz w:val="22"/>
          <w:szCs w:val="22"/>
          <w:lang w:val="en-GB"/>
        </w:rPr>
        <w:t xml:space="preserve">and how the independent variable </w:t>
      </w:r>
      <w:r w:rsidR="00CA1F64" w:rsidRPr="0088574F">
        <w:rPr>
          <w:rFonts w:ascii="Arial" w:hAnsi="Arial" w:cs="Arial"/>
          <w:kern w:val="32"/>
          <w:sz w:val="22"/>
          <w:szCs w:val="22"/>
          <w:lang w:val="en-GB"/>
        </w:rPr>
        <w:t xml:space="preserve">(modernization of the AWBZ) </w:t>
      </w:r>
      <w:r w:rsidR="00D765F8" w:rsidRPr="0088574F">
        <w:rPr>
          <w:rFonts w:ascii="Arial" w:hAnsi="Arial" w:cs="Arial"/>
          <w:kern w:val="32"/>
          <w:sz w:val="22"/>
          <w:szCs w:val="22"/>
          <w:lang w:val="en-GB"/>
        </w:rPr>
        <w:t>has an effect on the dependant variable</w:t>
      </w:r>
      <w:r w:rsidR="00CA1F64" w:rsidRPr="0088574F">
        <w:rPr>
          <w:rFonts w:ascii="Arial" w:hAnsi="Arial" w:cs="Arial"/>
          <w:kern w:val="32"/>
          <w:sz w:val="22"/>
          <w:szCs w:val="22"/>
          <w:lang w:val="en-GB"/>
        </w:rPr>
        <w:t xml:space="preserve"> (administrative costs)</w:t>
      </w:r>
      <w:r w:rsidR="00D765F8" w:rsidRPr="0088574F">
        <w:rPr>
          <w:rFonts w:ascii="Arial" w:hAnsi="Arial" w:cs="Arial"/>
          <w:kern w:val="32"/>
          <w:sz w:val="22"/>
          <w:szCs w:val="22"/>
          <w:lang w:val="en-GB"/>
        </w:rPr>
        <w:t>.</w:t>
      </w:r>
      <w:r w:rsidR="00D765F8" w:rsidRPr="00C51D78">
        <w:rPr>
          <w:rFonts w:ascii="Arial" w:hAnsi="Arial" w:cs="Arial"/>
          <w:kern w:val="32"/>
          <w:sz w:val="22"/>
          <w:szCs w:val="22"/>
          <w:lang w:val="en-GB"/>
        </w:rPr>
        <w:t xml:space="preserve"> </w:t>
      </w:r>
    </w:p>
    <w:p w:rsidR="0088574F" w:rsidRDefault="0088574F" w:rsidP="00271E6D">
      <w:pPr>
        <w:spacing w:line="360" w:lineRule="auto"/>
        <w:jc w:val="both"/>
        <w:rPr>
          <w:rFonts w:ascii="Arial" w:hAnsi="Arial" w:cs="Arial"/>
          <w:kern w:val="32"/>
          <w:sz w:val="22"/>
          <w:szCs w:val="22"/>
          <w:lang w:val="en-GB"/>
        </w:rPr>
      </w:pPr>
      <w:r>
        <w:rPr>
          <w:rFonts w:ascii="Arial" w:hAnsi="Arial" w:cs="Arial"/>
          <w:kern w:val="32"/>
          <w:sz w:val="22"/>
          <w:szCs w:val="22"/>
          <w:lang w:val="en-GB"/>
        </w:rPr>
        <w:t>A simple linear regression will be applied to the data, to</w:t>
      </w:r>
      <w:r w:rsidRPr="00C51D78">
        <w:rPr>
          <w:rFonts w:ascii="Arial" w:hAnsi="Arial" w:cs="Arial"/>
          <w:kern w:val="32"/>
          <w:sz w:val="22"/>
          <w:szCs w:val="22"/>
          <w:lang w:val="en-GB"/>
        </w:rPr>
        <w:t xml:space="preserve"> measure the relation between the modernization of the AWBZ on the administrative costs of healthcare organizations. The variables of the model are both scale variables.</w:t>
      </w:r>
    </w:p>
    <w:p w:rsidR="00D34384" w:rsidRPr="00C51D78" w:rsidRDefault="0088574F" w:rsidP="000B3DFC">
      <w:pPr>
        <w:spacing w:line="360" w:lineRule="auto"/>
        <w:jc w:val="both"/>
        <w:rPr>
          <w:rFonts w:ascii="Arial" w:hAnsi="Arial" w:cs="Arial"/>
          <w:kern w:val="32"/>
          <w:sz w:val="22"/>
          <w:szCs w:val="22"/>
          <w:lang w:val="en-GB"/>
        </w:rPr>
      </w:pPr>
      <w:r>
        <w:rPr>
          <w:rFonts w:ascii="Arial" w:hAnsi="Arial" w:cs="Arial"/>
          <w:kern w:val="32"/>
          <w:sz w:val="22"/>
          <w:szCs w:val="22"/>
          <w:lang w:val="en-GB"/>
        </w:rPr>
        <w:t>The</w:t>
      </w:r>
      <w:r w:rsidR="00271E6D" w:rsidRPr="00C51D78">
        <w:rPr>
          <w:rFonts w:ascii="Arial" w:hAnsi="Arial" w:cs="Arial"/>
          <w:kern w:val="32"/>
          <w:sz w:val="22"/>
          <w:szCs w:val="22"/>
          <w:lang w:val="en-GB"/>
        </w:rPr>
        <w:t xml:space="preserve"> data will be split in two series. The first series contains the data </w:t>
      </w:r>
      <w:r>
        <w:rPr>
          <w:rFonts w:ascii="Arial" w:hAnsi="Arial" w:cs="Arial"/>
          <w:kern w:val="32"/>
          <w:sz w:val="22"/>
          <w:szCs w:val="22"/>
          <w:lang w:val="en-GB"/>
        </w:rPr>
        <w:t xml:space="preserve">up to and including the year </w:t>
      </w:r>
      <w:r w:rsidR="00271E6D" w:rsidRPr="00C51D78">
        <w:rPr>
          <w:rFonts w:ascii="Arial" w:hAnsi="Arial" w:cs="Arial"/>
          <w:kern w:val="32"/>
          <w:sz w:val="22"/>
          <w:szCs w:val="22"/>
          <w:lang w:val="en-GB"/>
        </w:rPr>
        <w:t>2000, which will be used as the measurement of the pre-modernization period. The second series contains data from 2001-2010 and will be used for the modernization period</w:t>
      </w:r>
      <w:r w:rsidRPr="00C51D78">
        <w:rPr>
          <w:rStyle w:val="FootnoteReference"/>
          <w:rFonts w:ascii="Arial" w:hAnsi="Arial" w:cs="Arial"/>
          <w:kern w:val="32"/>
          <w:sz w:val="22"/>
          <w:szCs w:val="22"/>
          <w:lang w:val="en-GB"/>
        </w:rPr>
        <w:footnoteReference w:id="57"/>
      </w:r>
      <w:r w:rsidR="00271E6D" w:rsidRPr="00C51D78">
        <w:rPr>
          <w:rFonts w:ascii="Arial" w:hAnsi="Arial" w:cs="Arial"/>
          <w:kern w:val="32"/>
          <w:sz w:val="22"/>
          <w:szCs w:val="22"/>
          <w:lang w:val="en-GB"/>
        </w:rPr>
        <w:t xml:space="preserve">. </w:t>
      </w:r>
      <w:r w:rsidR="00582E8B" w:rsidRPr="00C51D78">
        <w:rPr>
          <w:rFonts w:ascii="Arial" w:hAnsi="Arial" w:cs="Arial"/>
          <w:kern w:val="32"/>
          <w:sz w:val="22"/>
          <w:szCs w:val="22"/>
          <w:lang w:val="en-GB"/>
        </w:rPr>
        <w:t>A statistical function will be used in order to express the relation</w:t>
      </w:r>
      <w:r w:rsidR="00DD31EF" w:rsidRPr="00C51D78">
        <w:rPr>
          <w:rFonts w:ascii="Arial" w:hAnsi="Arial" w:cs="Arial"/>
          <w:kern w:val="32"/>
          <w:sz w:val="22"/>
          <w:szCs w:val="22"/>
          <w:lang w:val="en-GB"/>
        </w:rPr>
        <w:t xml:space="preserve"> between the variables, using</w:t>
      </w:r>
      <w:r w:rsidR="005F53BC" w:rsidRPr="00C51D78">
        <w:rPr>
          <w:rFonts w:ascii="Arial" w:hAnsi="Arial" w:cs="Arial"/>
          <w:kern w:val="32"/>
          <w:sz w:val="22"/>
          <w:szCs w:val="22"/>
          <w:lang w:val="en-GB"/>
        </w:rPr>
        <w:t xml:space="preserve"> the following equation;</w:t>
      </w:r>
    </w:p>
    <w:p w:rsidR="003D775C" w:rsidRPr="00C51D78" w:rsidRDefault="006D7DD8" w:rsidP="000B3DFC">
      <w:pPr>
        <w:spacing w:line="360" w:lineRule="auto"/>
        <w:jc w:val="both"/>
        <w:rPr>
          <w:rFonts w:ascii="Arial" w:hAnsi="Arial" w:cs="Arial"/>
          <w:kern w:val="32"/>
          <w:sz w:val="22"/>
          <w:szCs w:val="22"/>
          <w:lang w:val="en-GB"/>
        </w:rPr>
      </w:pPr>
      <w:r>
        <w:rPr>
          <w:rFonts w:ascii="Arial" w:hAnsi="Arial" w:cs="Arial"/>
          <w:noProof/>
          <w:lang w:val="en-US"/>
        </w:rPr>
        <w:drawing>
          <wp:anchor distT="0" distB="0" distL="114300" distR="114300" simplePos="0" relativeHeight="251663872" behindDoc="0" locked="0" layoutInCell="1" allowOverlap="1">
            <wp:simplePos x="0" y="0"/>
            <wp:positionH relativeFrom="column">
              <wp:posOffset>1485900</wp:posOffset>
            </wp:positionH>
            <wp:positionV relativeFrom="paragraph">
              <wp:posOffset>154305</wp:posOffset>
            </wp:positionV>
            <wp:extent cx="2386965" cy="403860"/>
            <wp:effectExtent l="19050" t="0" r="0" b="0"/>
            <wp:wrapNone/>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31" cstate="print"/>
                    <a:srcRect/>
                    <a:stretch>
                      <a:fillRect/>
                    </a:stretch>
                  </pic:blipFill>
                  <pic:spPr bwMode="auto">
                    <a:xfrm>
                      <a:off x="0" y="0"/>
                      <a:ext cx="2386965" cy="403860"/>
                    </a:xfrm>
                    <a:prstGeom prst="rect">
                      <a:avLst/>
                    </a:prstGeom>
                    <a:noFill/>
                    <a:ln w="9525">
                      <a:noFill/>
                      <a:miter lim="800000"/>
                      <a:headEnd/>
                      <a:tailEnd/>
                    </a:ln>
                  </pic:spPr>
                </pic:pic>
              </a:graphicData>
            </a:graphic>
          </wp:anchor>
        </w:drawing>
      </w:r>
    </w:p>
    <w:p w:rsidR="003D775C" w:rsidRPr="00C51D78" w:rsidRDefault="003D775C" w:rsidP="003D775C">
      <w:pPr>
        <w:spacing w:line="360" w:lineRule="auto"/>
        <w:jc w:val="both"/>
        <w:rPr>
          <w:rFonts w:ascii="Arial" w:hAnsi="Arial" w:cs="Arial"/>
          <w:kern w:val="32"/>
          <w:sz w:val="22"/>
          <w:szCs w:val="22"/>
          <w:lang w:val="en-GB"/>
        </w:rPr>
      </w:pPr>
      <w:r w:rsidRPr="00C51D78">
        <w:rPr>
          <w:rFonts w:ascii="Arial" w:hAnsi="Arial" w:cs="Arial"/>
          <w:kern w:val="32"/>
          <w:sz w:val="22"/>
          <w:szCs w:val="22"/>
          <w:lang w:val="en-GB"/>
        </w:rPr>
        <w:tab/>
      </w:r>
      <w:r w:rsidRPr="00C51D78">
        <w:rPr>
          <w:rFonts w:ascii="Arial" w:hAnsi="Arial" w:cs="Arial"/>
          <w:kern w:val="32"/>
          <w:sz w:val="22"/>
          <w:szCs w:val="22"/>
          <w:lang w:val="en-GB"/>
        </w:rPr>
        <w:tab/>
      </w:r>
      <w:r w:rsidRPr="00C51D78">
        <w:rPr>
          <w:rFonts w:ascii="Arial" w:hAnsi="Arial" w:cs="Arial"/>
          <w:kern w:val="32"/>
          <w:sz w:val="22"/>
          <w:szCs w:val="22"/>
          <w:lang w:val="en-GB"/>
        </w:rPr>
        <w:tab/>
      </w:r>
      <w:r w:rsidRPr="00C51D78">
        <w:rPr>
          <w:rFonts w:ascii="Arial" w:hAnsi="Arial" w:cs="Arial"/>
          <w:kern w:val="32"/>
          <w:sz w:val="22"/>
          <w:szCs w:val="22"/>
          <w:lang w:val="en-GB"/>
        </w:rPr>
        <w:tab/>
        <w:t>Υ¡ = α + βX¡ + ε¡</w:t>
      </w:r>
    </w:p>
    <w:p w:rsidR="00DD31EF" w:rsidRPr="00C51D78" w:rsidRDefault="00DD31EF" w:rsidP="000B3DFC">
      <w:pPr>
        <w:spacing w:line="360" w:lineRule="auto"/>
        <w:jc w:val="both"/>
        <w:rPr>
          <w:rFonts w:ascii="Arial" w:hAnsi="Arial" w:cs="Arial"/>
          <w:kern w:val="32"/>
          <w:sz w:val="22"/>
          <w:szCs w:val="22"/>
          <w:lang w:val="en-GB"/>
        </w:rPr>
      </w:pPr>
    </w:p>
    <w:p w:rsidR="00262811" w:rsidRPr="00C51D78" w:rsidRDefault="00DF041A" w:rsidP="007537D6">
      <w:pPr>
        <w:spacing w:line="360" w:lineRule="auto"/>
        <w:jc w:val="both"/>
        <w:rPr>
          <w:rFonts w:ascii="Arial" w:hAnsi="Arial" w:cs="Arial"/>
          <w:kern w:val="32"/>
          <w:sz w:val="22"/>
          <w:szCs w:val="22"/>
          <w:lang w:val="en-GB"/>
        </w:rPr>
      </w:pPr>
      <w:r w:rsidRPr="00C51D78">
        <w:rPr>
          <w:rFonts w:ascii="Arial" w:hAnsi="Arial" w:cs="Arial"/>
          <w:kern w:val="32"/>
          <w:sz w:val="22"/>
          <w:szCs w:val="22"/>
          <w:lang w:val="en-GB"/>
        </w:rPr>
        <w:t>The intercept will be formed by α, the slope by β and ε¡ will be used for the "error". The ε¡ will be used in the model, because the relationship will not be exactly linear.</w:t>
      </w:r>
      <w:r w:rsidR="000D1282" w:rsidRPr="00C51D78">
        <w:rPr>
          <w:rFonts w:ascii="Arial" w:hAnsi="Arial" w:cs="Arial"/>
          <w:kern w:val="32"/>
          <w:sz w:val="22"/>
          <w:szCs w:val="22"/>
          <w:lang w:val="en-GB"/>
        </w:rPr>
        <w:t xml:space="preserve"> The model has a number of assumptions, one of which is that</w:t>
      </w:r>
      <w:r w:rsidRPr="00C51D78">
        <w:rPr>
          <w:rFonts w:ascii="Arial" w:hAnsi="Arial" w:cs="Arial"/>
          <w:kern w:val="32"/>
          <w:sz w:val="22"/>
          <w:szCs w:val="22"/>
          <w:lang w:val="en-GB"/>
        </w:rPr>
        <w:t xml:space="preserve"> </w:t>
      </w:r>
      <w:r w:rsidR="00463F83" w:rsidRPr="00C51D78">
        <w:rPr>
          <w:rFonts w:ascii="Arial" w:hAnsi="Arial" w:cs="Arial"/>
          <w:kern w:val="32"/>
          <w:sz w:val="22"/>
          <w:szCs w:val="22"/>
          <w:lang w:val="en-GB"/>
        </w:rPr>
        <w:t xml:space="preserve">ε¡ </w:t>
      </w:r>
      <w:r w:rsidRPr="00C51D78">
        <w:rPr>
          <w:rFonts w:ascii="Arial" w:hAnsi="Arial" w:cs="Arial"/>
          <w:kern w:val="32"/>
          <w:sz w:val="22"/>
          <w:szCs w:val="22"/>
          <w:lang w:val="en-GB"/>
        </w:rPr>
        <w:t xml:space="preserve">is </w:t>
      </w:r>
      <w:r w:rsidR="00816C8E" w:rsidRPr="00C51D78">
        <w:rPr>
          <w:rFonts w:ascii="Arial" w:hAnsi="Arial" w:cs="Arial"/>
          <w:kern w:val="32"/>
          <w:sz w:val="22"/>
          <w:szCs w:val="22"/>
          <w:lang w:val="en-GB"/>
        </w:rPr>
        <w:t>independent</w:t>
      </w:r>
      <w:r w:rsidRPr="00C51D78">
        <w:rPr>
          <w:rFonts w:ascii="Arial" w:hAnsi="Arial" w:cs="Arial"/>
          <w:kern w:val="32"/>
          <w:sz w:val="22"/>
          <w:szCs w:val="22"/>
          <w:lang w:val="en-GB"/>
        </w:rPr>
        <w:t xml:space="preserve"> of </w:t>
      </w:r>
      <w:r w:rsidR="00463F83" w:rsidRPr="00C51D78">
        <w:rPr>
          <w:rFonts w:ascii="Arial" w:hAnsi="Arial" w:cs="Arial"/>
          <w:kern w:val="32"/>
          <w:sz w:val="22"/>
          <w:szCs w:val="22"/>
          <w:lang w:val="en-GB"/>
        </w:rPr>
        <w:t xml:space="preserve">βX¡. </w:t>
      </w:r>
      <w:r w:rsidR="00065C89" w:rsidRPr="00C51D78">
        <w:rPr>
          <w:rFonts w:ascii="Arial" w:hAnsi="Arial" w:cs="Arial"/>
          <w:kern w:val="32"/>
          <w:sz w:val="22"/>
          <w:szCs w:val="22"/>
          <w:lang w:val="en-GB"/>
        </w:rPr>
        <w:t xml:space="preserve">This implies that they are unrelated. </w:t>
      </w:r>
    </w:p>
    <w:p w:rsidR="0020561E" w:rsidRPr="00C51D78" w:rsidRDefault="00847C39" w:rsidP="00271E6D">
      <w:pPr>
        <w:spacing w:line="360" w:lineRule="auto"/>
        <w:jc w:val="both"/>
        <w:rPr>
          <w:rFonts w:ascii="Arial" w:hAnsi="Arial" w:cs="Arial"/>
          <w:lang w:val="en-GB"/>
        </w:rPr>
      </w:pPr>
      <w:r w:rsidRPr="00C51D78">
        <w:rPr>
          <w:rFonts w:ascii="Arial" w:hAnsi="Arial" w:cs="Arial"/>
          <w:kern w:val="32"/>
          <w:sz w:val="22"/>
          <w:szCs w:val="22"/>
          <w:lang w:val="en-GB"/>
        </w:rPr>
        <w:t xml:space="preserve">In order to measure the </w:t>
      </w:r>
      <w:r w:rsidR="007537D6" w:rsidRPr="00C51D78">
        <w:rPr>
          <w:rFonts w:ascii="Arial" w:hAnsi="Arial" w:cs="Arial"/>
          <w:kern w:val="32"/>
          <w:sz w:val="22"/>
          <w:szCs w:val="22"/>
          <w:lang w:val="en-GB"/>
        </w:rPr>
        <w:t xml:space="preserve">strength of the </w:t>
      </w:r>
      <w:r w:rsidRPr="00C51D78">
        <w:rPr>
          <w:rFonts w:ascii="Arial" w:hAnsi="Arial" w:cs="Arial"/>
          <w:kern w:val="32"/>
          <w:sz w:val="22"/>
          <w:szCs w:val="22"/>
          <w:lang w:val="en-GB"/>
        </w:rPr>
        <w:t>association between the two variables the correlation coefficient (R²) will be used.</w:t>
      </w:r>
      <w:r w:rsidR="00C41FBB" w:rsidRPr="00C51D78">
        <w:rPr>
          <w:rFonts w:ascii="Arial" w:hAnsi="Arial" w:cs="Arial"/>
          <w:kern w:val="32"/>
          <w:sz w:val="22"/>
          <w:szCs w:val="22"/>
          <w:lang w:val="en-GB"/>
        </w:rPr>
        <w:t xml:space="preserve"> The correlation can be used to asses the predictive value of the equation. </w:t>
      </w:r>
    </w:p>
    <w:p w:rsidR="008714CC" w:rsidRPr="00C51D78" w:rsidRDefault="00F87CEE" w:rsidP="008714CC">
      <w:pPr>
        <w:spacing w:line="360" w:lineRule="auto"/>
        <w:jc w:val="both"/>
        <w:rPr>
          <w:rFonts w:ascii="Arial" w:hAnsi="Arial" w:cs="Arial"/>
          <w:lang w:val="en-GB"/>
        </w:rPr>
      </w:pPr>
      <w:r w:rsidRPr="00C51D78">
        <w:rPr>
          <w:rFonts w:ascii="Arial" w:hAnsi="Arial" w:cs="Arial"/>
          <w:sz w:val="22"/>
          <w:szCs w:val="22"/>
          <w:lang w:val="en-GB"/>
        </w:rPr>
        <w:br w:type="page"/>
      </w:r>
      <w:bookmarkStart w:id="127" w:name="_Toc332190519"/>
      <w:r w:rsidR="008714CC" w:rsidRPr="00C51D78">
        <w:rPr>
          <w:rStyle w:val="Heading1Char"/>
          <w:lang w:val="en-GB"/>
        </w:rPr>
        <w:lastRenderedPageBreak/>
        <w:t xml:space="preserve">Chapter 7 </w:t>
      </w:r>
      <w:r w:rsidR="00DF55C4" w:rsidRPr="00C51D78">
        <w:rPr>
          <w:rStyle w:val="Heading1Char"/>
          <w:lang w:val="en-GB"/>
        </w:rPr>
        <w:t>Results</w:t>
      </w:r>
      <w:bookmarkEnd w:id="127"/>
    </w:p>
    <w:p w:rsidR="00A20843" w:rsidRDefault="00A20843" w:rsidP="008714CC">
      <w:pPr>
        <w:spacing w:line="360" w:lineRule="auto"/>
        <w:jc w:val="both"/>
        <w:rPr>
          <w:rFonts w:ascii="Arial" w:hAnsi="Arial" w:cs="Arial"/>
          <w:sz w:val="22"/>
          <w:szCs w:val="22"/>
          <w:lang w:val="en-GB"/>
        </w:rPr>
      </w:pPr>
    </w:p>
    <w:p w:rsidR="008714CC" w:rsidRPr="00C51D78" w:rsidRDefault="003E243B" w:rsidP="008714CC">
      <w:pPr>
        <w:spacing w:line="360" w:lineRule="auto"/>
        <w:jc w:val="both"/>
        <w:rPr>
          <w:rFonts w:ascii="Arial" w:hAnsi="Arial" w:cs="Arial"/>
          <w:sz w:val="22"/>
          <w:szCs w:val="22"/>
          <w:lang w:val="en-GB"/>
        </w:rPr>
      </w:pPr>
      <w:r w:rsidRPr="00C51D78">
        <w:rPr>
          <w:rFonts w:ascii="Arial" w:hAnsi="Arial" w:cs="Arial"/>
          <w:sz w:val="22"/>
          <w:szCs w:val="22"/>
          <w:lang w:val="en-GB"/>
        </w:rPr>
        <w:t xml:space="preserve">In this chapter the results of the measurement are presented. The results are obtained through the selected data, as described in chapter 6, and the cost </w:t>
      </w:r>
      <w:r w:rsidR="003717A7">
        <w:rPr>
          <w:rFonts w:ascii="Arial" w:hAnsi="Arial" w:cs="Arial"/>
          <w:sz w:val="22"/>
          <w:szCs w:val="22"/>
          <w:lang w:val="en-GB"/>
        </w:rPr>
        <w:t>measurement</w:t>
      </w:r>
      <w:r w:rsidRPr="00C51D78">
        <w:rPr>
          <w:rFonts w:ascii="Arial" w:hAnsi="Arial" w:cs="Arial"/>
          <w:sz w:val="22"/>
          <w:szCs w:val="22"/>
          <w:lang w:val="en-GB"/>
        </w:rPr>
        <w:t xml:space="preserve"> model, as described in chapter 5.</w:t>
      </w:r>
      <w:r w:rsidR="001E7942" w:rsidRPr="00C51D78">
        <w:rPr>
          <w:rFonts w:ascii="Arial" w:hAnsi="Arial" w:cs="Arial"/>
          <w:sz w:val="22"/>
          <w:szCs w:val="22"/>
          <w:lang w:val="en-GB"/>
        </w:rPr>
        <w:t xml:space="preserve"> The data </w:t>
      </w:r>
      <w:r w:rsidR="00F47E99">
        <w:rPr>
          <w:rFonts w:ascii="Arial" w:hAnsi="Arial" w:cs="Arial"/>
          <w:sz w:val="22"/>
          <w:szCs w:val="22"/>
          <w:lang w:val="en-GB"/>
        </w:rPr>
        <w:t>was</w:t>
      </w:r>
      <w:r w:rsidR="001E7942" w:rsidRPr="00C51D78">
        <w:rPr>
          <w:rFonts w:ascii="Arial" w:hAnsi="Arial" w:cs="Arial"/>
          <w:sz w:val="22"/>
          <w:szCs w:val="22"/>
          <w:lang w:val="en-GB"/>
        </w:rPr>
        <w:t xml:space="preserve"> </w:t>
      </w:r>
      <w:r w:rsidR="00DE05B0">
        <w:rPr>
          <w:rFonts w:ascii="Arial" w:hAnsi="Arial" w:cs="Arial"/>
          <w:sz w:val="22"/>
          <w:szCs w:val="22"/>
          <w:lang w:val="en-GB"/>
        </w:rPr>
        <w:t xml:space="preserve">used to measure the administrative costs and </w:t>
      </w:r>
      <w:r w:rsidR="001E7942" w:rsidRPr="00C51D78">
        <w:rPr>
          <w:rFonts w:ascii="Arial" w:hAnsi="Arial" w:cs="Arial"/>
          <w:sz w:val="22"/>
          <w:szCs w:val="22"/>
          <w:lang w:val="en-GB"/>
        </w:rPr>
        <w:t xml:space="preserve">to </w:t>
      </w:r>
      <w:r w:rsidR="00DE05B0">
        <w:rPr>
          <w:rFonts w:ascii="Arial" w:hAnsi="Arial" w:cs="Arial"/>
          <w:sz w:val="22"/>
          <w:szCs w:val="22"/>
          <w:lang w:val="en-GB"/>
        </w:rPr>
        <w:t>test</w:t>
      </w:r>
      <w:r w:rsidR="001E7942" w:rsidRPr="00C51D78">
        <w:rPr>
          <w:rFonts w:ascii="Arial" w:hAnsi="Arial" w:cs="Arial"/>
          <w:sz w:val="22"/>
          <w:szCs w:val="22"/>
          <w:lang w:val="en-GB"/>
        </w:rPr>
        <w:t xml:space="preserve"> if a significant change has occurred in the administrative costs before and during the modernization of the AWBZ. </w:t>
      </w:r>
    </w:p>
    <w:p w:rsidR="008714CC" w:rsidRPr="00C51D78" w:rsidRDefault="001E7942" w:rsidP="008714CC">
      <w:pPr>
        <w:spacing w:line="360" w:lineRule="auto"/>
        <w:rPr>
          <w:rFonts w:ascii="Arial" w:hAnsi="Arial" w:cs="Arial"/>
          <w:sz w:val="22"/>
          <w:szCs w:val="22"/>
          <w:lang w:val="en-GB"/>
        </w:rPr>
      </w:pPr>
      <w:r w:rsidRPr="00C51D78">
        <w:rPr>
          <w:rFonts w:ascii="Arial" w:hAnsi="Arial" w:cs="Arial"/>
          <w:noProof/>
          <w:sz w:val="22"/>
          <w:szCs w:val="22"/>
          <w:lang w:val="en-GB" w:eastAsia="nl-NL"/>
        </w:rPr>
        <w:pict>
          <v:line id="_x0000_s1099" style="position:absolute;z-index:251662848" from="0,3.55pt" to="459pt,3.55pt" strokecolor="#36f" strokeweight="3pt"/>
        </w:pict>
      </w:r>
    </w:p>
    <w:p w:rsidR="008714CC" w:rsidRPr="00C51D78" w:rsidRDefault="006D7DD8" w:rsidP="008714CC">
      <w:pPr>
        <w:spacing w:line="360" w:lineRule="auto"/>
        <w:rPr>
          <w:rFonts w:ascii="Arial" w:hAnsi="Arial" w:cs="Arial"/>
          <w:sz w:val="22"/>
          <w:szCs w:val="22"/>
          <w:lang w:val="en-GB"/>
        </w:rPr>
      </w:pPr>
      <w:r>
        <w:rPr>
          <w:rFonts w:ascii="Arial" w:hAnsi="Arial" w:cs="Arial"/>
          <w:noProof/>
          <w:sz w:val="22"/>
          <w:szCs w:val="22"/>
          <w:lang w:val="en-US"/>
        </w:rPr>
        <w:drawing>
          <wp:inline distT="0" distB="0" distL="0" distR="0">
            <wp:extent cx="5752465" cy="2211705"/>
            <wp:effectExtent l="19050" t="0" r="63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2" cstate="print"/>
                    <a:srcRect/>
                    <a:stretch>
                      <a:fillRect/>
                    </a:stretch>
                  </pic:blipFill>
                  <pic:spPr bwMode="auto">
                    <a:xfrm>
                      <a:off x="0" y="0"/>
                      <a:ext cx="5752465" cy="2211705"/>
                    </a:xfrm>
                    <a:prstGeom prst="rect">
                      <a:avLst/>
                    </a:prstGeom>
                    <a:noFill/>
                    <a:ln w="9525">
                      <a:noFill/>
                      <a:miter lim="800000"/>
                      <a:headEnd/>
                      <a:tailEnd/>
                    </a:ln>
                  </pic:spPr>
                </pic:pic>
              </a:graphicData>
            </a:graphic>
          </wp:inline>
        </w:drawing>
      </w:r>
    </w:p>
    <w:p w:rsidR="008714CC" w:rsidRPr="00C51D78" w:rsidRDefault="008714CC" w:rsidP="008714CC">
      <w:pPr>
        <w:spacing w:line="360" w:lineRule="auto"/>
        <w:rPr>
          <w:rFonts w:ascii="Arial" w:hAnsi="Arial" w:cs="Arial"/>
          <w:sz w:val="22"/>
          <w:szCs w:val="22"/>
          <w:lang w:val="en-GB"/>
        </w:rPr>
      </w:pPr>
    </w:p>
    <w:p w:rsidR="008714CC" w:rsidRPr="00C51D78" w:rsidRDefault="008714CC" w:rsidP="008714CC">
      <w:pPr>
        <w:spacing w:line="360" w:lineRule="auto"/>
        <w:rPr>
          <w:rFonts w:ascii="Arial" w:hAnsi="Arial" w:cs="Arial"/>
          <w:sz w:val="22"/>
          <w:szCs w:val="22"/>
          <w:lang w:val="en-GB"/>
        </w:rPr>
      </w:pPr>
    </w:p>
    <w:p w:rsidR="00075E4E" w:rsidRPr="00C51D78" w:rsidRDefault="00075E4E" w:rsidP="00075E4E">
      <w:pPr>
        <w:spacing w:line="360" w:lineRule="auto"/>
        <w:jc w:val="both"/>
        <w:rPr>
          <w:rFonts w:ascii="Arial" w:hAnsi="Arial" w:cs="Arial"/>
          <w:sz w:val="22"/>
          <w:szCs w:val="22"/>
          <w:lang w:val="en-GB"/>
        </w:rPr>
      </w:pPr>
    </w:p>
    <w:p w:rsidR="00075E4E" w:rsidRPr="00C51D78" w:rsidRDefault="00075E4E" w:rsidP="00075E4E">
      <w:pPr>
        <w:spacing w:line="360" w:lineRule="auto"/>
        <w:jc w:val="both"/>
        <w:rPr>
          <w:rFonts w:ascii="Arial" w:hAnsi="Arial" w:cs="Arial"/>
          <w:sz w:val="22"/>
          <w:szCs w:val="22"/>
          <w:lang w:val="en-GB"/>
        </w:rPr>
      </w:pPr>
    </w:p>
    <w:p w:rsidR="00367FD4" w:rsidRPr="00C51D78" w:rsidRDefault="00367FD4" w:rsidP="00367FD4">
      <w:pPr>
        <w:spacing w:line="360" w:lineRule="auto"/>
        <w:rPr>
          <w:rFonts w:ascii="Arial" w:hAnsi="Arial" w:cs="Arial"/>
          <w:sz w:val="22"/>
          <w:szCs w:val="22"/>
          <w:lang w:val="en-GB"/>
        </w:rPr>
      </w:pPr>
    </w:p>
    <w:p w:rsidR="00367FD4" w:rsidRPr="00C51D78" w:rsidRDefault="00367FD4" w:rsidP="00367FD4">
      <w:pPr>
        <w:spacing w:line="360" w:lineRule="auto"/>
        <w:rPr>
          <w:rFonts w:ascii="Arial" w:hAnsi="Arial" w:cs="Arial"/>
          <w:sz w:val="22"/>
          <w:szCs w:val="22"/>
          <w:lang w:val="en-GB"/>
        </w:rPr>
      </w:pPr>
    </w:p>
    <w:p w:rsidR="00367FD4" w:rsidRPr="00C51D78" w:rsidRDefault="00367FD4" w:rsidP="00367FD4">
      <w:pPr>
        <w:spacing w:line="360" w:lineRule="auto"/>
        <w:rPr>
          <w:rFonts w:ascii="Arial" w:hAnsi="Arial" w:cs="Arial"/>
          <w:sz w:val="22"/>
          <w:szCs w:val="22"/>
          <w:lang w:val="en-GB"/>
        </w:rPr>
      </w:pPr>
    </w:p>
    <w:p w:rsidR="00367FD4" w:rsidRPr="00C51D78" w:rsidRDefault="00367FD4" w:rsidP="00367FD4">
      <w:pPr>
        <w:spacing w:line="360" w:lineRule="auto"/>
        <w:rPr>
          <w:rFonts w:ascii="Arial" w:hAnsi="Arial" w:cs="Arial"/>
          <w:sz w:val="22"/>
          <w:szCs w:val="22"/>
          <w:lang w:val="en-GB"/>
        </w:rPr>
      </w:pPr>
    </w:p>
    <w:p w:rsidR="00075E4E" w:rsidRPr="00C51D78" w:rsidRDefault="00075E4E" w:rsidP="00075E4E">
      <w:pPr>
        <w:spacing w:line="360" w:lineRule="auto"/>
        <w:jc w:val="both"/>
        <w:rPr>
          <w:rFonts w:ascii="Arial" w:hAnsi="Arial" w:cs="Arial"/>
          <w:sz w:val="22"/>
          <w:szCs w:val="22"/>
          <w:lang w:val="en-GB"/>
        </w:rPr>
      </w:pPr>
    </w:p>
    <w:p w:rsidR="00075E4E" w:rsidRPr="00C51D78" w:rsidRDefault="00075E4E" w:rsidP="00075E4E">
      <w:pPr>
        <w:spacing w:line="360" w:lineRule="auto"/>
        <w:jc w:val="both"/>
        <w:rPr>
          <w:rFonts w:ascii="Arial" w:hAnsi="Arial" w:cs="Arial"/>
          <w:sz w:val="22"/>
          <w:szCs w:val="22"/>
          <w:lang w:val="en-GB"/>
        </w:rPr>
      </w:pPr>
    </w:p>
    <w:p w:rsidR="00075E4E" w:rsidRPr="00C51D78" w:rsidRDefault="00075E4E" w:rsidP="00075E4E">
      <w:pPr>
        <w:spacing w:line="360" w:lineRule="auto"/>
        <w:jc w:val="both"/>
        <w:rPr>
          <w:rFonts w:ascii="Arial" w:hAnsi="Arial" w:cs="Arial"/>
          <w:sz w:val="22"/>
          <w:szCs w:val="22"/>
          <w:lang w:val="en-GB"/>
        </w:rPr>
      </w:pPr>
    </w:p>
    <w:p w:rsidR="00075E4E" w:rsidRPr="00C51D78" w:rsidRDefault="00075E4E" w:rsidP="00075E4E">
      <w:pPr>
        <w:spacing w:line="360" w:lineRule="auto"/>
        <w:jc w:val="both"/>
        <w:rPr>
          <w:rFonts w:ascii="Arial" w:hAnsi="Arial" w:cs="Arial"/>
          <w:sz w:val="22"/>
          <w:szCs w:val="22"/>
          <w:lang w:val="en-GB"/>
        </w:rPr>
      </w:pPr>
    </w:p>
    <w:p w:rsidR="00075E4E" w:rsidRPr="00C51D78" w:rsidRDefault="00075E4E" w:rsidP="00075E4E">
      <w:pPr>
        <w:spacing w:line="360" w:lineRule="auto"/>
        <w:jc w:val="both"/>
        <w:rPr>
          <w:rFonts w:ascii="Arial" w:hAnsi="Arial" w:cs="Arial"/>
          <w:sz w:val="22"/>
          <w:szCs w:val="22"/>
          <w:lang w:val="en-GB"/>
        </w:rPr>
      </w:pPr>
    </w:p>
    <w:p w:rsidR="00075E4E" w:rsidRPr="00C51D78" w:rsidRDefault="00075E4E" w:rsidP="00075E4E">
      <w:pPr>
        <w:spacing w:line="360" w:lineRule="auto"/>
        <w:jc w:val="both"/>
        <w:rPr>
          <w:rFonts w:ascii="Arial" w:hAnsi="Arial" w:cs="Arial"/>
          <w:sz w:val="22"/>
          <w:szCs w:val="22"/>
          <w:lang w:val="en-GB"/>
        </w:rPr>
      </w:pPr>
    </w:p>
    <w:p w:rsidR="00075E4E" w:rsidRPr="00C51D78" w:rsidRDefault="00075E4E" w:rsidP="00075E4E">
      <w:pPr>
        <w:spacing w:line="360" w:lineRule="auto"/>
        <w:jc w:val="both"/>
        <w:rPr>
          <w:rFonts w:ascii="Arial" w:hAnsi="Arial" w:cs="Arial"/>
          <w:sz w:val="22"/>
          <w:szCs w:val="22"/>
          <w:lang w:val="en-GB"/>
        </w:rPr>
      </w:pPr>
    </w:p>
    <w:p w:rsidR="00075E4E" w:rsidRPr="00C51D78" w:rsidRDefault="00075E4E" w:rsidP="00075E4E">
      <w:pPr>
        <w:spacing w:line="360" w:lineRule="auto"/>
        <w:jc w:val="both"/>
        <w:rPr>
          <w:rFonts w:ascii="Arial" w:hAnsi="Arial" w:cs="Arial"/>
          <w:sz w:val="22"/>
          <w:szCs w:val="22"/>
          <w:lang w:val="en-GB"/>
        </w:rPr>
      </w:pPr>
    </w:p>
    <w:p w:rsidR="00E9523E" w:rsidRPr="00C51D78" w:rsidRDefault="00F55678" w:rsidP="00E9523E">
      <w:pPr>
        <w:pStyle w:val="Heading3"/>
        <w:spacing w:line="360" w:lineRule="auto"/>
        <w:jc w:val="both"/>
        <w:rPr>
          <w:b w:val="0"/>
          <w:bCs w:val="0"/>
          <w:kern w:val="32"/>
          <w:sz w:val="22"/>
          <w:u w:val="single"/>
          <w:lang w:val="en-GB"/>
        </w:rPr>
      </w:pPr>
      <w:r w:rsidRPr="00C51D78">
        <w:rPr>
          <w:b w:val="0"/>
          <w:bCs w:val="0"/>
          <w:kern w:val="32"/>
          <w:sz w:val="22"/>
          <w:u w:val="single"/>
          <w:lang w:val="en-GB"/>
        </w:rPr>
        <w:br w:type="page"/>
      </w:r>
      <w:bookmarkStart w:id="128" w:name="_Toc332190520"/>
      <w:r w:rsidR="003232FD">
        <w:rPr>
          <w:b w:val="0"/>
          <w:bCs w:val="0"/>
          <w:kern w:val="32"/>
          <w:sz w:val="22"/>
          <w:u w:val="single"/>
          <w:lang w:val="en-GB"/>
        </w:rPr>
        <w:lastRenderedPageBreak/>
        <w:t>A</w:t>
      </w:r>
      <w:r w:rsidR="00E9523E" w:rsidRPr="00C51D78">
        <w:rPr>
          <w:b w:val="0"/>
          <w:bCs w:val="0"/>
          <w:kern w:val="32"/>
          <w:sz w:val="22"/>
          <w:u w:val="single"/>
          <w:lang w:val="en-GB"/>
        </w:rPr>
        <w:t>nalysis selected healthcare sectors</w:t>
      </w:r>
      <w:bookmarkEnd w:id="128"/>
    </w:p>
    <w:p w:rsidR="00884C52" w:rsidRPr="00C51D78" w:rsidRDefault="00E9523E" w:rsidP="00884C52">
      <w:pPr>
        <w:spacing w:line="360" w:lineRule="auto"/>
        <w:jc w:val="both"/>
        <w:rPr>
          <w:rFonts w:ascii="Arial" w:hAnsi="Arial" w:cs="Arial"/>
          <w:sz w:val="22"/>
          <w:szCs w:val="22"/>
          <w:lang w:val="en-GB"/>
        </w:rPr>
      </w:pPr>
      <w:r w:rsidRPr="00C51D78">
        <w:rPr>
          <w:rFonts w:ascii="Arial" w:hAnsi="Arial" w:cs="Arial"/>
          <w:kern w:val="32"/>
          <w:sz w:val="22"/>
          <w:szCs w:val="22"/>
          <w:lang w:val="en-GB"/>
        </w:rPr>
        <w:t>The healthcare sectors</w:t>
      </w:r>
      <w:r w:rsidR="00617E60">
        <w:rPr>
          <w:rFonts w:ascii="Arial" w:hAnsi="Arial" w:cs="Arial"/>
          <w:kern w:val="32"/>
          <w:sz w:val="22"/>
          <w:szCs w:val="22"/>
          <w:lang w:val="en-GB"/>
        </w:rPr>
        <w:t>,</w:t>
      </w:r>
      <w:r w:rsidRPr="00C51D78">
        <w:rPr>
          <w:rFonts w:ascii="Arial" w:hAnsi="Arial" w:cs="Arial"/>
          <w:kern w:val="32"/>
          <w:sz w:val="22"/>
          <w:szCs w:val="22"/>
          <w:lang w:val="en-GB"/>
        </w:rPr>
        <w:t xml:space="preserve"> w</w:t>
      </w:r>
      <w:r w:rsidR="00617E60">
        <w:rPr>
          <w:rFonts w:ascii="Arial" w:hAnsi="Arial" w:cs="Arial"/>
          <w:kern w:val="32"/>
          <w:sz w:val="22"/>
          <w:szCs w:val="22"/>
          <w:lang w:val="en-GB"/>
        </w:rPr>
        <w:t xml:space="preserve">hich are included in this study, are selected on the basis of </w:t>
      </w:r>
      <w:r w:rsidR="00F2112F">
        <w:rPr>
          <w:rFonts w:ascii="Arial" w:hAnsi="Arial" w:cs="Arial"/>
          <w:kern w:val="32"/>
          <w:sz w:val="22"/>
          <w:szCs w:val="22"/>
          <w:lang w:val="en-GB"/>
        </w:rPr>
        <w:t xml:space="preserve">their </w:t>
      </w:r>
      <w:r w:rsidR="00617E60">
        <w:rPr>
          <w:rFonts w:ascii="Arial" w:hAnsi="Arial" w:cs="Arial"/>
          <w:kern w:val="32"/>
          <w:sz w:val="22"/>
          <w:szCs w:val="22"/>
          <w:lang w:val="en-GB"/>
        </w:rPr>
        <w:t xml:space="preserve">AWBZ funding. The healthcare sectors </w:t>
      </w:r>
      <w:r w:rsidR="00617E60" w:rsidRPr="00434693">
        <w:rPr>
          <w:rFonts w:ascii="Arial" w:hAnsi="Arial" w:cs="Arial"/>
          <w:kern w:val="32"/>
          <w:sz w:val="22"/>
          <w:szCs w:val="22"/>
          <w:lang w:val="en-GB"/>
        </w:rPr>
        <w:t xml:space="preserve">selected need to be predominantly AWBZ financed. </w:t>
      </w:r>
      <w:r w:rsidR="00A831EF" w:rsidRPr="00434693">
        <w:rPr>
          <w:rFonts w:ascii="Arial" w:hAnsi="Arial" w:cs="Arial"/>
          <w:kern w:val="32"/>
          <w:sz w:val="22"/>
          <w:szCs w:val="22"/>
          <w:lang w:val="en-GB"/>
        </w:rPr>
        <w:t>The year 2000 is the base year for the distinction of the pre-modernization AWBZ timeframe and the modernization AWBZ timeframe. The data of the year 2000 is used to select the healthcare sectors which have to be included in this</w:t>
      </w:r>
      <w:r w:rsidR="00A831EF" w:rsidRPr="00493AD7">
        <w:rPr>
          <w:rFonts w:ascii="Arial" w:hAnsi="Arial" w:cs="Arial"/>
          <w:kern w:val="32"/>
          <w:sz w:val="22"/>
          <w:szCs w:val="22"/>
          <w:lang w:val="en-GB"/>
        </w:rPr>
        <w:t xml:space="preserve"> study. Based on </w:t>
      </w:r>
      <w:r w:rsidR="00A054AA" w:rsidRPr="00493AD7">
        <w:rPr>
          <w:rFonts w:ascii="Arial" w:hAnsi="Arial" w:cs="Arial"/>
          <w:kern w:val="32"/>
          <w:sz w:val="22"/>
          <w:szCs w:val="22"/>
          <w:lang w:val="en-GB"/>
        </w:rPr>
        <w:t xml:space="preserve">the </w:t>
      </w:r>
      <w:r w:rsidR="00C20DCD" w:rsidRPr="00493AD7">
        <w:rPr>
          <w:rFonts w:ascii="Arial" w:hAnsi="Arial" w:cs="Arial"/>
          <w:kern w:val="32"/>
          <w:sz w:val="22"/>
          <w:szCs w:val="22"/>
          <w:lang w:val="en-GB"/>
        </w:rPr>
        <w:t>accountability report of the</w:t>
      </w:r>
      <w:r w:rsidR="00884C52" w:rsidRPr="00493AD7">
        <w:rPr>
          <w:rFonts w:ascii="Arial" w:hAnsi="Arial" w:cs="Arial"/>
          <w:kern w:val="32"/>
          <w:sz w:val="22"/>
          <w:szCs w:val="22"/>
          <w:lang w:val="en-GB"/>
        </w:rPr>
        <w:t xml:space="preserve"> </w:t>
      </w:r>
      <w:r w:rsidR="00884C52" w:rsidRPr="00493AD7">
        <w:rPr>
          <w:rFonts w:ascii="Arial" w:hAnsi="Arial" w:cs="Arial"/>
          <w:sz w:val="22"/>
          <w:szCs w:val="22"/>
          <w:lang w:val="en-GB"/>
        </w:rPr>
        <w:t>Health Care Insurance Board (CVZ)</w:t>
      </w:r>
      <w:r w:rsidR="00E64D02">
        <w:rPr>
          <w:rStyle w:val="FootnoteReference"/>
          <w:rFonts w:ascii="Arial" w:hAnsi="Arial" w:cs="Arial"/>
          <w:sz w:val="22"/>
          <w:szCs w:val="22"/>
          <w:lang w:val="en-GB"/>
        </w:rPr>
        <w:footnoteReference w:id="58"/>
      </w:r>
      <w:r w:rsidR="00884C52" w:rsidRPr="00493AD7">
        <w:rPr>
          <w:rFonts w:ascii="Arial" w:hAnsi="Arial" w:cs="Arial"/>
          <w:sz w:val="22"/>
          <w:szCs w:val="22"/>
          <w:lang w:val="en-GB"/>
        </w:rPr>
        <w:t xml:space="preserve"> the </w:t>
      </w:r>
      <w:r w:rsidR="00F613FC" w:rsidRPr="00493AD7">
        <w:rPr>
          <w:rFonts w:ascii="Arial" w:hAnsi="Arial" w:cs="Arial"/>
          <w:sz w:val="22"/>
          <w:szCs w:val="22"/>
          <w:lang w:val="en-GB"/>
        </w:rPr>
        <w:t xml:space="preserve">AWBZ </w:t>
      </w:r>
      <w:r w:rsidR="00F47E99">
        <w:rPr>
          <w:rFonts w:ascii="Arial" w:hAnsi="Arial" w:cs="Arial"/>
          <w:sz w:val="22"/>
          <w:szCs w:val="22"/>
          <w:lang w:val="en-GB"/>
        </w:rPr>
        <w:t>financing</w:t>
      </w:r>
      <w:r w:rsidR="002F51BD" w:rsidRPr="00493AD7">
        <w:rPr>
          <w:rFonts w:ascii="Arial" w:hAnsi="Arial" w:cs="Arial"/>
          <w:sz w:val="22"/>
          <w:szCs w:val="22"/>
          <w:lang w:val="en-GB"/>
        </w:rPr>
        <w:t xml:space="preserve"> </w:t>
      </w:r>
      <w:r w:rsidR="00BA74EF">
        <w:rPr>
          <w:rFonts w:ascii="Arial" w:hAnsi="Arial" w:cs="Arial"/>
          <w:sz w:val="22"/>
          <w:szCs w:val="22"/>
          <w:lang w:val="en-GB"/>
        </w:rPr>
        <w:t xml:space="preserve">in 2000 </w:t>
      </w:r>
      <w:r w:rsidR="002F51BD" w:rsidRPr="00493AD7">
        <w:rPr>
          <w:rFonts w:ascii="Arial" w:hAnsi="Arial" w:cs="Arial"/>
          <w:sz w:val="22"/>
          <w:szCs w:val="22"/>
          <w:lang w:val="en-GB"/>
        </w:rPr>
        <w:t>w</w:t>
      </w:r>
      <w:r w:rsidR="00F47E99">
        <w:rPr>
          <w:rFonts w:ascii="Arial" w:hAnsi="Arial" w:cs="Arial"/>
          <w:sz w:val="22"/>
          <w:szCs w:val="22"/>
          <w:lang w:val="en-GB"/>
        </w:rPr>
        <w:t>as</w:t>
      </w:r>
      <w:r w:rsidR="002F51BD" w:rsidRPr="00493AD7">
        <w:rPr>
          <w:rFonts w:ascii="Arial" w:hAnsi="Arial" w:cs="Arial"/>
          <w:sz w:val="22"/>
          <w:szCs w:val="22"/>
          <w:lang w:val="en-GB"/>
        </w:rPr>
        <w:t xml:space="preserve"> used for the following </w:t>
      </w:r>
      <w:r w:rsidR="00C311B7" w:rsidRPr="00493AD7">
        <w:rPr>
          <w:rFonts w:ascii="Arial" w:hAnsi="Arial" w:cs="Arial"/>
          <w:sz w:val="22"/>
          <w:szCs w:val="22"/>
          <w:lang w:val="en-GB"/>
        </w:rPr>
        <w:t>components;</w:t>
      </w:r>
    </w:p>
    <w:p w:rsidR="00C311B7" w:rsidRPr="00C51D78" w:rsidRDefault="00C311B7" w:rsidP="00884C52">
      <w:pPr>
        <w:spacing w:line="360" w:lineRule="auto"/>
        <w:jc w:val="both"/>
        <w:rPr>
          <w:rFonts w:ascii="Arial" w:hAnsi="Arial" w:cs="Arial"/>
          <w:sz w:val="22"/>
          <w:szCs w:val="22"/>
          <w:lang w:val="en-GB"/>
        </w:rPr>
      </w:pPr>
    </w:p>
    <w:p w:rsidR="00C311B7" w:rsidRPr="00C51D78" w:rsidRDefault="00F47E99" w:rsidP="00C311B7">
      <w:pPr>
        <w:spacing w:line="360" w:lineRule="auto"/>
        <w:jc w:val="both"/>
        <w:rPr>
          <w:rFonts w:ascii="Arial" w:hAnsi="Arial" w:cs="Arial"/>
          <w:sz w:val="18"/>
          <w:szCs w:val="18"/>
          <w:lang w:val="en-GB"/>
        </w:rPr>
      </w:pPr>
      <w:r>
        <w:rPr>
          <w:rFonts w:ascii="Arial" w:hAnsi="Arial" w:cs="Arial"/>
          <w:sz w:val="18"/>
          <w:szCs w:val="18"/>
          <w:lang w:val="en-GB"/>
        </w:rPr>
        <w:t>Figure 19</w:t>
      </w:r>
      <w:r w:rsidR="00C311B7" w:rsidRPr="00C51D78">
        <w:rPr>
          <w:rFonts w:ascii="Arial" w:hAnsi="Arial" w:cs="Arial"/>
          <w:sz w:val="18"/>
          <w:szCs w:val="18"/>
          <w:lang w:val="en-GB"/>
        </w:rPr>
        <w:t xml:space="preserve">; </w:t>
      </w:r>
      <w:r w:rsidR="001B4199" w:rsidRPr="00C51D78">
        <w:rPr>
          <w:rFonts w:ascii="Arial" w:hAnsi="Arial" w:cs="Arial"/>
          <w:sz w:val="18"/>
          <w:szCs w:val="18"/>
          <w:lang w:val="en-GB"/>
        </w:rPr>
        <w:t>Use of</w:t>
      </w:r>
      <w:r w:rsidR="00C311B7" w:rsidRPr="00C51D78">
        <w:rPr>
          <w:rFonts w:ascii="Arial" w:hAnsi="Arial" w:cs="Arial"/>
          <w:sz w:val="18"/>
          <w:szCs w:val="18"/>
          <w:lang w:val="en-GB"/>
        </w:rPr>
        <w:t xml:space="preserve"> AWBZ resources 2000, according to CVZ </w:t>
      </w:r>
    </w:p>
    <w:p w:rsidR="00E9523E" w:rsidRPr="00C51D78" w:rsidRDefault="006D7DD8" w:rsidP="00E9523E">
      <w:pPr>
        <w:spacing w:line="360" w:lineRule="auto"/>
        <w:jc w:val="both"/>
        <w:rPr>
          <w:rFonts w:ascii="Arial" w:hAnsi="Arial" w:cs="Arial"/>
          <w:kern w:val="32"/>
          <w:sz w:val="22"/>
          <w:szCs w:val="22"/>
          <w:lang w:val="en-GB"/>
        </w:rPr>
      </w:pPr>
      <w:r>
        <w:rPr>
          <w:rFonts w:ascii="Arial" w:hAnsi="Arial" w:cs="Arial"/>
          <w:noProof/>
          <w:kern w:val="32"/>
          <w:sz w:val="22"/>
          <w:szCs w:val="22"/>
          <w:lang w:val="en-US"/>
        </w:rPr>
        <w:drawing>
          <wp:inline distT="0" distB="0" distL="0" distR="0">
            <wp:extent cx="4455160" cy="1647825"/>
            <wp:effectExtent l="19050" t="0" r="254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3" cstate="print"/>
                    <a:srcRect/>
                    <a:stretch>
                      <a:fillRect/>
                    </a:stretch>
                  </pic:blipFill>
                  <pic:spPr bwMode="auto">
                    <a:xfrm>
                      <a:off x="0" y="0"/>
                      <a:ext cx="4455160" cy="1647825"/>
                    </a:xfrm>
                    <a:prstGeom prst="rect">
                      <a:avLst/>
                    </a:prstGeom>
                    <a:noFill/>
                    <a:ln w="9525">
                      <a:noFill/>
                      <a:miter lim="800000"/>
                      <a:headEnd/>
                      <a:tailEnd/>
                    </a:ln>
                  </pic:spPr>
                </pic:pic>
              </a:graphicData>
            </a:graphic>
          </wp:inline>
        </w:drawing>
      </w:r>
    </w:p>
    <w:p w:rsidR="00CC28DE" w:rsidRPr="00C51D78" w:rsidRDefault="00CC28DE" w:rsidP="004F5791">
      <w:pPr>
        <w:spacing w:line="360" w:lineRule="auto"/>
        <w:jc w:val="both"/>
        <w:rPr>
          <w:rFonts w:ascii="Arial" w:hAnsi="Arial" w:cs="Arial"/>
          <w:sz w:val="22"/>
          <w:szCs w:val="22"/>
          <w:lang w:val="en-GB"/>
        </w:rPr>
      </w:pPr>
      <w:r w:rsidRPr="00C51D78">
        <w:rPr>
          <w:rFonts w:ascii="Arial" w:hAnsi="Arial" w:cs="Arial"/>
          <w:sz w:val="22"/>
          <w:szCs w:val="22"/>
          <w:lang w:val="en-GB"/>
        </w:rPr>
        <w:t>In order to ma</w:t>
      </w:r>
      <w:r w:rsidR="003717A7">
        <w:rPr>
          <w:rFonts w:ascii="Arial" w:hAnsi="Arial" w:cs="Arial"/>
          <w:sz w:val="22"/>
          <w:szCs w:val="22"/>
          <w:lang w:val="en-GB"/>
        </w:rPr>
        <w:t>k</w:t>
      </w:r>
      <w:r w:rsidRPr="00C51D78">
        <w:rPr>
          <w:rFonts w:ascii="Arial" w:hAnsi="Arial" w:cs="Arial"/>
          <w:sz w:val="22"/>
          <w:szCs w:val="22"/>
          <w:lang w:val="en-GB"/>
        </w:rPr>
        <w:t xml:space="preserve">e the selection of </w:t>
      </w:r>
      <w:r w:rsidR="00352AF3" w:rsidRPr="00C51D78">
        <w:rPr>
          <w:rFonts w:ascii="Arial" w:hAnsi="Arial" w:cs="Arial"/>
          <w:sz w:val="22"/>
          <w:szCs w:val="22"/>
          <w:lang w:val="en-GB"/>
        </w:rPr>
        <w:t xml:space="preserve">healthcare sectors for this study, the use of </w:t>
      </w:r>
      <w:r w:rsidRPr="00C51D78">
        <w:rPr>
          <w:rFonts w:ascii="Arial" w:hAnsi="Arial" w:cs="Arial"/>
          <w:sz w:val="22"/>
          <w:szCs w:val="22"/>
          <w:lang w:val="en-GB"/>
        </w:rPr>
        <w:t xml:space="preserve">AWBZ resources </w:t>
      </w:r>
      <w:r w:rsidR="00352AF3" w:rsidRPr="00C51D78">
        <w:rPr>
          <w:rFonts w:ascii="Arial" w:hAnsi="Arial" w:cs="Arial"/>
          <w:sz w:val="22"/>
          <w:szCs w:val="22"/>
          <w:lang w:val="en-GB"/>
        </w:rPr>
        <w:t xml:space="preserve">needs to be compared to the budgets of the </w:t>
      </w:r>
      <w:r w:rsidR="00DB38C0" w:rsidRPr="00C51D78">
        <w:rPr>
          <w:rFonts w:ascii="Arial" w:hAnsi="Arial" w:cs="Arial"/>
          <w:sz w:val="22"/>
          <w:szCs w:val="22"/>
          <w:lang w:val="en-GB"/>
        </w:rPr>
        <w:t xml:space="preserve">healthcare sectors which receive (partial) funding through </w:t>
      </w:r>
      <w:r w:rsidR="00DB38C0" w:rsidRPr="00F47E99">
        <w:rPr>
          <w:rFonts w:ascii="Arial" w:hAnsi="Arial" w:cs="Arial"/>
          <w:sz w:val="22"/>
          <w:szCs w:val="22"/>
          <w:lang w:val="en-GB"/>
        </w:rPr>
        <w:t xml:space="preserve">AWBZ means. </w:t>
      </w:r>
      <w:r w:rsidR="004E5AE1" w:rsidRPr="00F47E99">
        <w:rPr>
          <w:rFonts w:ascii="Arial" w:hAnsi="Arial" w:cs="Arial"/>
          <w:sz w:val="22"/>
          <w:szCs w:val="22"/>
          <w:lang w:val="en-GB"/>
        </w:rPr>
        <w:t xml:space="preserve">In figure </w:t>
      </w:r>
      <w:r w:rsidR="00AB23A7" w:rsidRPr="00F47E99">
        <w:rPr>
          <w:rFonts w:ascii="Arial" w:hAnsi="Arial" w:cs="Arial"/>
          <w:sz w:val="22"/>
          <w:szCs w:val="22"/>
          <w:lang w:val="en-GB"/>
        </w:rPr>
        <w:t>2</w:t>
      </w:r>
      <w:r w:rsidR="00F47E99" w:rsidRPr="00F47E99">
        <w:rPr>
          <w:rFonts w:ascii="Arial" w:hAnsi="Arial" w:cs="Arial"/>
          <w:sz w:val="22"/>
          <w:szCs w:val="22"/>
          <w:lang w:val="en-GB"/>
        </w:rPr>
        <w:t>0</w:t>
      </w:r>
      <w:r w:rsidR="004E5AE1" w:rsidRPr="00F47E99">
        <w:rPr>
          <w:rFonts w:ascii="Arial" w:hAnsi="Arial" w:cs="Arial"/>
          <w:sz w:val="22"/>
          <w:szCs w:val="22"/>
          <w:lang w:val="en-GB"/>
        </w:rPr>
        <w:t xml:space="preserve"> the budgets</w:t>
      </w:r>
      <w:r w:rsidR="004E5AE1" w:rsidRPr="00C51D78">
        <w:rPr>
          <w:rFonts w:ascii="Arial" w:hAnsi="Arial" w:cs="Arial"/>
          <w:sz w:val="22"/>
          <w:szCs w:val="22"/>
          <w:lang w:val="en-GB"/>
        </w:rPr>
        <w:t xml:space="preserve"> of the </w:t>
      </w:r>
      <w:r w:rsidR="00983807" w:rsidRPr="00C51D78">
        <w:rPr>
          <w:rFonts w:ascii="Arial" w:hAnsi="Arial" w:cs="Arial"/>
          <w:sz w:val="22"/>
          <w:szCs w:val="22"/>
          <w:lang w:val="en-GB"/>
        </w:rPr>
        <w:t xml:space="preserve">AWBZ sectors </w:t>
      </w:r>
      <w:r w:rsidR="003717A7">
        <w:rPr>
          <w:rFonts w:ascii="Arial" w:hAnsi="Arial" w:cs="Arial"/>
          <w:sz w:val="22"/>
          <w:szCs w:val="22"/>
          <w:lang w:val="en-GB"/>
        </w:rPr>
        <w:t>are</w:t>
      </w:r>
      <w:r w:rsidR="00983807" w:rsidRPr="00C51D78">
        <w:rPr>
          <w:rFonts w:ascii="Arial" w:hAnsi="Arial" w:cs="Arial"/>
          <w:sz w:val="22"/>
          <w:szCs w:val="22"/>
          <w:lang w:val="en-GB"/>
        </w:rPr>
        <w:t xml:space="preserve"> compared to the AWBZ funding in 2000. </w:t>
      </w:r>
    </w:p>
    <w:p w:rsidR="00983807" w:rsidRPr="00C51D78" w:rsidRDefault="00983807" w:rsidP="004F5791">
      <w:pPr>
        <w:spacing w:line="360" w:lineRule="auto"/>
        <w:jc w:val="both"/>
        <w:rPr>
          <w:rFonts w:ascii="Arial" w:hAnsi="Arial" w:cs="Arial"/>
          <w:sz w:val="22"/>
          <w:szCs w:val="22"/>
          <w:lang w:val="en-GB"/>
        </w:rPr>
      </w:pPr>
    </w:p>
    <w:p w:rsidR="004F5791" w:rsidRPr="00C51D78" w:rsidRDefault="004F5791" w:rsidP="004F5791">
      <w:pPr>
        <w:spacing w:line="360" w:lineRule="auto"/>
        <w:jc w:val="both"/>
        <w:rPr>
          <w:rFonts w:ascii="Arial" w:hAnsi="Arial" w:cs="Arial"/>
          <w:sz w:val="18"/>
          <w:szCs w:val="18"/>
          <w:lang w:val="en-GB"/>
        </w:rPr>
      </w:pPr>
      <w:r w:rsidRPr="00C51D78">
        <w:rPr>
          <w:rFonts w:ascii="Arial" w:hAnsi="Arial" w:cs="Arial"/>
          <w:sz w:val="18"/>
          <w:szCs w:val="18"/>
          <w:lang w:val="en-GB"/>
        </w:rPr>
        <w:t xml:space="preserve">Figure </w:t>
      </w:r>
      <w:r w:rsidR="00AB23A7" w:rsidRPr="00C51D78">
        <w:rPr>
          <w:rFonts w:ascii="Arial" w:hAnsi="Arial" w:cs="Arial"/>
          <w:sz w:val="18"/>
          <w:szCs w:val="18"/>
          <w:lang w:val="en-GB"/>
        </w:rPr>
        <w:t>2</w:t>
      </w:r>
      <w:r w:rsidR="00F47E99">
        <w:rPr>
          <w:rFonts w:ascii="Arial" w:hAnsi="Arial" w:cs="Arial"/>
          <w:sz w:val="18"/>
          <w:szCs w:val="18"/>
          <w:lang w:val="en-GB"/>
        </w:rPr>
        <w:t>0</w:t>
      </w:r>
      <w:r w:rsidRPr="00C51D78">
        <w:rPr>
          <w:rFonts w:ascii="Arial" w:hAnsi="Arial" w:cs="Arial"/>
          <w:sz w:val="18"/>
          <w:szCs w:val="18"/>
          <w:lang w:val="en-GB"/>
        </w:rPr>
        <w:t>; Comparison AWBZ resources 2000 compared to costs healthcare sector</w:t>
      </w:r>
      <w:r w:rsidR="003717A7">
        <w:rPr>
          <w:rFonts w:ascii="Arial" w:hAnsi="Arial" w:cs="Arial"/>
          <w:sz w:val="18"/>
          <w:szCs w:val="18"/>
          <w:lang w:val="en-GB"/>
        </w:rPr>
        <w:t>s</w:t>
      </w:r>
      <w:r w:rsidR="00691F92">
        <w:rPr>
          <w:rStyle w:val="FootnoteReference"/>
          <w:rFonts w:ascii="Arial" w:hAnsi="Arial" w:cs="Arial"/>
          <w:sz w:val="18"/>
          <w:szCs w:val="18"/>
          <w:lang w:val="en-GB"/>
        </w:rPr>
        <w:footnoteReference w:id="59"/>
      </w:r>
      <w:r w:rsidRPr="00C51D78">
        <w:rPr>
          <w:rFonts w:ascii="Arial" w:hAnsi="Arial" w:cs="Arial"/>
          <w:sz w:val="18"/>
          <w:szCs w:val="18"/>
          <w:lang w:val="en-GB"/>
        </w:rPr>
        <w:t xml:space="preserve"> </w:t>
      </w:r>
    </w:p>
    <w:p w:rsidR="00E9523E" w:rsidRPr="00C51D78" w:rsidRDefault="006D7DD8" w:rsidP="00075E4E">
      <w:pPr>
        <w:spacing w:line="360" w:lineRule="auto"/>
        <w:jc w:val="both"/>
        <w:rPr>
          <w:rFonts w:ascii="Arial" w:hAnsi="Arial" w:cs="Arial"/>
          <w:sz w:val="22"/>
          <w:szCs w:val="22"/>
          <w:lang w:val="en-GB"/>
        </w:rPr>
      </w:pPr>
      <w:r>
        <w:rPr>
          <w:rFonts w:ascii="Arial" w:hAnsi="Arial" w:cs="Arial"/>
          <w:noProof/>
          <w:sz w:val="22"/>
          <w:szCs w:val="22"/>
          <w:lang w:val="en-US"/>
        </w:rPr>
        <w:drawing>
          <wp:inline distT="0" distB="0" distL="0" distR="0">
            <wp:extent cx="5709920" cy="1849755"/>
            <wp:effectExtent l="19050" t="0" r="508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4" cstate="print"/>
                    <a:srcRect/>
                    <a:stretch>
                      <a:fillRect/>
                    </a:stretch>
                  </pic:blipFill>
                  <pic:spPr bwMode="auto">
                    <a:xfrm>
                      <a:off x="0" y="0"/>
                      <a:ext cx="5709920" cy="1849755"/>
                    </a:xfrm>
                    <a:prstGeom prst="rect">
                      <a:avLst/>
                    </a:prstGeom>
                    <a:noFill/>
                    <a:ln w="9525">
                      <a:noFill/>
                      <a:miter lim="800000"/>
                      <a:headEnd/>
                      <a:tailEnd/>
                    </a:ln>
                  </pic:spPr>
                </pic:pic>
              </a:graphicData>
            </a:graphic>
          </wp:inline>
        </w:drawing>
      </w:r>
    </w:p>
    <w:p w:rsidR="00E307DC" w:rsidRDefault="00E307DC" w:rsidP="00E307DC">
      <w:pPr>
        <w:spacing w:line="360" w:lineRule="auto"/>
        <w:jc w:val="both"/>
        <w:rPr>
          <w:rFonts w:ascii="Arial" w:hAnsi="Arial" w:cs="Arial"/>
          <w:sz w:val="22"/>
          <w:szCs w:val="22"/>
          <w:lang w:val="en-GB"/>
        </w:rPr>
      </w:pPr>
      <w:r w:rsidRPr="00F47E99">
        <w:rPr>
          <w:rFonts w:ascii="Arial" w:hAnsi="Arial" w:cs="Arial"/>
          <w:sz w:val="22"/>
          <w:szCs w:val="22"/>
          <w:lang w:val="en-GB"/>
        </w:rPr>
        <w:lastRenderedPageBreak/>
        <w:t>In figure 2</w:t>
      </w:r>
      <w:r w:rsidR="00F47E99" w:rsidRPr="00F47E99">
        <w:rPr>
          <w:rFonts w:ascii="Arial" w:hAnsi="Arial" w:cs="Arial"/>
          <w:sz w:val="22"/>
          <w:szCs w:val="22"/>
          <w:lang w:val="en-GB"/>
        </w:rPr>
        <w:t>0</w:t>
      </w:r>
      <w:r w:rsidRPr="00F47E99">
        <w:rPr>
          <w:rFonts w:ascii="Arial" w:hAnsi="Arial" w:cs="Arial"/>
          <w:sz w:val="22"/>
          <w:szCs w:val="22"/>
          <w:lang w:val="en-GB"/>
        </w:rPr>
        <w:t xml:space="preserve"> the sector mental healthcare seems to have received more AWBZ funding, than the total costs</w:t>
      </w:r>
      <w:r>
        <w:rPr>
          <w:rFonts w:ascii="Arial" w:hAnsi="Arial" w:cs="Arial"/>
          <w:sz w:val="22"/>
          <w:szCs w:val="22"/>
          <w:lang w:val="en-GB"/>
        </w:rPr>
        <w:t xml:space="preserve"> of healthcare.</w:t>
      </w:r>
      <w:r w:rsidR="00BA74EF">
        <w:rPr>
          <w:rFonts w:ascii="Arial" w:hAnsi="Arial" w:cs="Arial"/>
          <w:sz w:val="22"/>
          <w:szCs w:val="22"/>
          <w:lang w:val="en-GB"/>
        </w:rPr>
        <w:t xml:space="preserve"> This seems unlikely.</w:t>
      </w:r>
      <w:r>
        <w:rPr>
          <w:rFonts w:ascii="Arial" w:hAnsi="Arial" w:cs="Arial"/>
          <w:sz w:val="22"/>
          <w:szCs w:val="22"/>
          <w:lang w:val="en-GB"/>
        </w:rPr>
        <w:t xml:space="preserve"> This is probably caused by the use of different slightly definitions by the CVZ and the CBS and or the use of different data. </w:t>
      </w:r>
    </w:p>
    <w:p w:rsidR="00E307DC" w:rsidRDefault="00E307DC" w:rsidP="00E307DC">
      <w:pPr>
        <w:spacing w:line="360" w:lineRule="auto"/>
        <w:jc w:val="both"/>
        <w:rPr>
          <w:rFonts w:ascii="Arial" w:hAnsi="Arial" w:cs="Arial"/>
          <w:sz w:val="22"/>
          <w:szCs w:val="22"/>
          <w:lang w:val="en-GB"/>
        </w:rPr>
      </w:pPr>
    </w:p>
    <w:p w:rsidR="00BF76F4" w:rsidRPr="00E7028B" w:rsidRDefault="00E64D02" w:rsidP="00075E4E">
      <w:pPr>
        <w:spacing w:line="360" w:lineRule="auto"/>
        <w:jc w:val="both"/>
        <w:rPr>
          <w:rFonts w:ascii="Arial" w:hAnsi="Arial" w:cs="Arial"/>
          <w:sz w:val="22"/>
          <w:szCs w:val="22"/>
          <w:lang w:val="en-GB"/>
        </w:rPr>
      </w:pPr>
      <w:r w:rsidRPr="00F47E99">
        <w:rPr>
          <w:rFonts w:ascii="Arial" w:hAnsi="Arial" w:cs="Arial"/>
          <w:sz w:val="22"/>
          <w:szCs w:val="22"/>
          <w:lang w:val="en-GB"/>
        </w:rPr>
        <w:t xml:space="preserve">In chapter </w:t>
      </w:r>
      <w:smartTag w:uri="urn:schemas-microsoft-com:office:smarttags" w:element="metricconverter">
        <w:smartTagPr>
          <w:attr w:name="ProductID" w:val="6 a"/>
        </w:smartTagPr>
        <w:r w:rsidRPr="00F47E99">
          <w:rPr>
            <w:rFonts w:ascii="Arial" w:hAnsi="Arial" w:cs="Arial"/>
            <w:sz w:val="22"/>
            <w:szCs w:val="22"/>
            <w:lang w:val="en-GB"/>
          </w:rPr>
          <w:t>6 a</w:t>
        </w:r>
      </w:smartTag>
      <w:r w:rsidRPr="00F47E99">
        <w:rPr>
          <w:rFonts w:ascii="Arial" w:hAnsi="Arial" w:cs="Arial"/>
          <w:sz w:val="22"/>
          <w:szCs w:val="22"/>
          <w:lang w:val="en-GB"/>
        </w:rPr>
        <w:t xml:space="preserve"> criteria of a minimum of 75% AWBZ financing was stated, in order for a healthcare sector to be included in this study. Based on the data</w:t>
      </w:r>
      <w:r w:rsidRPr="00C51D78">
        <w:rPr>
          <w:rFonts w:ascii="Arial" w:hAnsi="Arial" w:cs="Arial"/>
          <w:sz w:val="22"/>
          <w:szCs w:val="22"/>
          <w:lang w:val="en-GB"/>
        </w:rPr>
        <w:t xml:space="preserve"> of figure 2</w:t>
      </w:r>
      <w:r w:rsidR="00F47E99">
        <w:rPr>
          <w:rFonts w:ascii="Arial" w:hAnsi="Arial" w:cs="Arial"/>
          <w:sz w:val="22"/>
          <w:szCs w:val="22"/>
          <w:lang w:val="en-GB"/>
        </w:rPr>
        <w:t>0</w:t>
      </w:r>
      <w:r w:rsidRPr="00C51D78">
        <w:rPr>
          <w:rFonts w:ascii="Arial" w:hAnsi="Arial" w:cs="Arial"/>
          <w:sz w:val="22"/>
          <w:szCs w:val="22"/>
          <w:lang w:val="en-GB"/>
        </w:rPr>
        <w:t xml:space="preserve"> the sectors mental </w:t>
      </w:r>
      <w:r w:rsidRPr="00E307DC">
        <w:rPr>
          <w:rFonts w:ascii="Arial" w:hAnsi="Arial" w:cs="Arial"/>
          <w:sz w:val="22"/>
          <w:szCs w:val="22"/>
          <w:lang w:val="en-GB"/>
        </w:rPr>
        <w:t>healthcare, handicapped</w:t>
      </w:r>
      <w:r w:rsidR="00E307DC" w:rsidRPr="00E307DC">
        <w:rPr>
          <w:rFonts w:ascii="Arial" w:hAnsi="Arial" w:cs="Arial"/>
          <w:sz w:val="22"/>
          <w:szCs w:val="22"/>
          <w:lang w:val="en-GB"/>
        </w:rPr>
        <w:t xml:space="preserve"> care</w:t>
      </w:r>
      <w:r w:rsidRPr="00C51D78">
        <w:rPr>
          <w:rFonts w:ascii="Arial" w:hAnsi="Arial" w:cs="Arial"/>
          <w:sz w:val="22"/>
          <w:szCs w:val="22"/>
          <w:lang w:val="en-GB"/>
        </w:rPr>
        <w:t xml:space="preserve"> and elderly care are predominantly financed through the AWBZ.</w:t>
      </w:r>
      <w:r>
        <w:rPr>
          <w:rFonts w:ascii="Arial" w:hAnsi="Arial" w:cs="Arial"/>
          <w:sz w:val="22"/>
          <w:szCs w:val="22"/>
          <w:lang w:val="en-GB"/>
        </w:rPr>
        <w:t xml:space="preserve"> </w:t>
      </w:r>
      <w:r w:rsidR="00BF76F4" w:rsidRPr="00C51D78">
        <w:rPr>
          <w:rFonts w:ascii="Arial" w:hAnsi="Arial" w:cs="Arial"/>
          <w:sz w:val="22"/>
          <w:szCs w:val="22"/>
          <w:lang w:val="en-GB"/>
        </w:rPr>
        <w:t>These</w:t>
      </w:r>
      <w:r w:rsidR="007E7E5A" w:rsidRPr="00C51D78">
        <w:rPr>
          <w:rFonts w:ascii="Arial" w:hAnsi="Arial" w:cs="Arial"/>
          <w:sz w:val="22"/>
          <w:szCs w:val="22"/>
          <w:lang w:val="en-GB"/>
        </w:rPr>
        <w:t xml:space="preserve"> sectors match the SBI '93 classification; </w:t>
      </w:r>
      <w:r w:rsidR="00996562" w:rsidRPr="00C51D78">
        <w:rPr>
          <w:rFonts w:ascii="Arial" w:hAnsi="Arial" w:cs="Arial"/>
          <w:sz w:val="22"/>
          <w:szCs w:val="22"/>
          <w:lang w:val="en-GB"/>
        </w:rPr>
        <w:t>85115 mental healthcare, 85311 nursing homes, 85312 handicapped</w:t>
      </w:r>
      <w:r w:rsidR="00E307DC">
        <w:rPr>
          <w:rFonts w:ascii="Arial" w:hAnsi="Arial" w:cs="Arial"/>
          <w:sz w:val="22"/>
          <w:szCs w:val="22"/>
          <w:lang w:val="en-GB"/>
        </w:rPr>
        <w:t xml:space="preserve"> </w:t>
      </w:r>
      <w:r w:rsidR="00E307DC" w:rsidRPr="00E7028B">
        <w:rPr>
          <w:rFonts w:ascii="Arial" w:hAnsi="Arial" w:cs="Arial"/>
          <w:sz w:val="22"/>
          <w:szCs w:val="22"/>
          <w:lang w:val="en-GB"/>
        </w:rPr>
        <w:t>care</w:t>
      </w:r>
      <w:r w:rsidR="00996562" w:rsidRPr="00E7028B">
        <w:rPr>
          <w:rFonts w:ascii="Arial" w:hAnsi="Arial" w:cs="Arial"/>
          <w:sz w:val="22"/>
          <w:szCs w:val="22"/>
          <w:lang w:val="en-GB"/>
        </w:rPr>
        <w:t>, 85313 residential care homes and 85324 home care</w:t>
      </w:r>
      <w:r w:rsidR="00E307DC" w:rsidRPr="00E7028B">
        <w:rPr>
          <w:rStyle w:val="FootnoteReference"/>
          <w:rFonts w:ascii="Arial" w:hAnsi="Arial" w:cs="Arial"/>
          <w:sz w:val="22"/>
          <w:szCs w:val="22"/>
          <w:lang w:val="en-GB"/>
        </w:rPr>
        <w:footnoteReference w:id="60"/>
      </w:r>
      <w:r w:rsidR="00996562" w:rsidRPr="00E7028B">
        <w:rPr>
          <w:rFonts w:ascii="Arial" w:hAnsi="Arial" w:cs="Arial"/>
          <w:sz w:val="22"/>
          <w:szCs w:val="22"/>
          <w:lang w:val="en-GB"/>
        </w:rPr>
        <w:t xml:space="preserve">. </w:t>
      </w:r>
    </w:p>
    <w:p w:rsidR="00C955F2" w:rsidRDefault="001942D7" w:rsidP="00075E4E">
      <w:pPr>
        <w:spacing w:line="360" w:lineRule="auto"/>
        <w:jc w:val="both"/>
        <w:rPr>
          <w:rFonts w:ascii="Arial" w:hAnsi="Arial" w:cs="Arial"/>
          <w:sz w:val="22"/>
          <w:szCs w:val="22"/>
          <w:lang w:val="en-GB"/>
        </w:rPr>
      </w:pPr>
      <w:r w:rsidRPr="00E7028B">
        <w:rPr>
          <w:rFonts w:ascii="Arial" w:hAnsi="Arial" w:cs="Arial"/>
          <w:sz w:val="22"/>
          <w:szCs w:val="22"/>
          <w:lang w:val="en-GB"/>
        </w:rPr>
        <w:t xml:space="preserve">A change of the criteria of 75% funding by the AWBZ to 60% funding </w:t>
      </w:r>
      <w:r w:rsidR="00F47E99">
        <w:rPr>
          <w:rFonts w:ascii="Arial" w:hAnsi="Arial" w:cs="Arial"/>
          <w:sz w:val="22"/>
          <w:szCs w:val="22"/>
          <w:lang w:val="en-GB"/>
        </w:rPr>
        <w:t>would</w:t>
      </w:r>
      <w:r w:rsidRPr="00E7028B">
        <w:rPr>
          <w:rFonts w:ascii="Arial" w:hAnsi="Arial" w:cs="Arial"/>
          <w:sz w:val="22"/>
          <w:szCs w:val="22"/>
          <w:lang w:val="en-GB"/>
        </w:rPr>
        <w:t xml:space="preserve"> not have a consequence for the selected healthcare sectors. The </w:t>
      </w:r>
      <w:r w:rsidR="00B46F4A" w:rsidRPr="00E7028B">
        <w:rPr>
          <w:rFonts w:ascii="Arial" w:hAnsi="Arial" w:cs="Arial"/>
          <w:sz w:val="22"/>
          <w:szCs w:val="22"/>
          <w:lang w:val="en-GB"/>
        </w:rPr>
        <w:t xml:space="preserve">change of the criteria to 90% </w:t>
      </w:r>
      <w:r w:rsidR="00470E6C" w:rsidRPr="00E7028B">
        <w:rPr>
          <w:rFonts w:ascii="Arial" w:hAnsi="Arial" w:cs="Arial"/>
          <w:sz w:val="22"/>
          <w:szCs w:val="22"/>
          <w:lang w:val="en-GB"/>
        </w:rPr>
        <w:t>would</w:t>
      </w:r>
      <w:r w:rsidR="00B46F4A" w:rsidRPr="00E7028B">
        <w:rPr>
          <w:rFonts w:ascii="Arial" w:hAnsi="Arial" w:cs="Arial"/>
          <w:sz w:val="22"/>
          <w:szCs w:val="22"/>
          <w:lang w:val="en-GB"/>
        </w:rPr>
        <w:t xml:space="preserve"> exclude the handicapped </w:t>
      </w:r>
      <w:r w:rsidR="00470E6C" w:rsidRPr="00E7028B">
        <w:rPr>
          <w:rFonts w:ascii="Arial" w:hAnsi="Arial" w:cs="Arial"/>
          <w:sz w:val="22"/>
          <w:szCs w:val="22"/>
          <w:lang w:val="en-GB"/>
        </w:rPr>
        <w:t xml:space="preserve">care </w:t>
      </w:r>
      <w:r w:rsidR="00B46F4A" w:rsidRPr="00E7028B">
        <w:rPr>
          <w:rFonts w:ascii="Arial" w:hAnsi="Arial" w:cs="Arial"/>
          <w:sz w:val="22"/>
          <w:szCs w:val="22"/>
          <w:lang w:val="en-GB"/>
        </w:rPr>
        <w:t xml:space="preserve">sector from </w:t>
      </w:r>
      <w:r w:rsidR="00470E6C" w:rsidRPr="00E7028B">
        <w:rPr>
          <w:rFonts w:ascii="Arial" w:hAnsi="Arial" w:cs="Arial"/>
          <w:sz w:val="22"/>
          <w:szCs w:val="22"/>
          <w:lang w:val="en-GB"/>
        </w:rPr>
        <w:t>the selection</w:t>
      </w:r>
      <w:r w:rsidR="00B46F4A" w:rsidRPr="00E7028B">
        <w:rPr>
          <w:rFonts w:ascii="Arial" w:hAnsi="Arial" w:cs="Arial"/>
          <w:sz w:val="22"/>
          <w:szCs w:val="22"/>
          <w:lang w:val="en-GB"/>
        </w:rPr>
        <w:t xml:space="preserve">. </w:t>
      </w:r>
      <w:r w:rsidR="002377F4" w:rsidRPr="00E7028B">
        <w:rPr>
          <w:rFonts w:ascii="Arial" w:hAnsi="Arial" w:cs="Arial"/>
          <w:sz w:val="22"/>
          <w:szCs w:val="22"/>
          <w:lang w:val="en-GB"/>
        </w:rPr>
        <w:t xml:space="preserve">As the AWBZ financing of the mentally handicapped sector of </w:t>
      </w:r>
      <w:r w:rsidR="001F1CAF" w:rsidRPr="00E7028B">
        <w:rPr>
          <w:rFonts w:ascii="Arial" w:hAnsi="Arial" w:cs="Arial"/>
          <w:sz w:val="22"/>
          <w:szCs w:val="22"/>
          <w:lang w:val="en-GB"/>
        </w:rPr>
        <w:t xml:space="preserve">85% is well </w:t>
      </w:r>
      <w:r w:rsidR="00C955F2" w:rsidRPr="00E7028B">
        <w:rPr>
          <w:rFonts w:ascii="Arial" w:hAnsi="Arial" w:cs="Arial"/>
          <w:sz w:val="22"/>
          <w:szCs w:val="22"/>
          <w:lang w:val="en-GB"/>
        </w:rPr>
        <w:t>within</w:t>
      </w:r>
      <w:r w:rsidR="001F1CAF" w:rsidRPr="00E7028B">
        <w:rPr>
          <w:rFonts w:ascii="Arial" w:hAnsi="Arial" w:cs="Arial"/>
          <w:sz w:val="22"/>
          <w:szCs w:val="22"/>
          <w:lang w:val="en-GB"/>
        </w:rPr>
        <w:t xml:space="preserve"> the selected 75%</w:t>
      </w:r>
      <w:r w:rsidR="00C955F2" w:rsidRPr="00E7028B">
        <w:rPr>
          <w:rFonts w:ascii="Arial" w:hAnsi="Arial" w:cs="Arial"/>
          <w:sz w:val="22"/>
          <w:szCs w:val="22"/>
          <w:lang w:val="en-GB"/>
        </w:rPr>
        <w:t xml:space="preserve"> criteria</w:t>
      </w:r>
      <w:r w:rsidR="001F1CAF" w:rsidRPr="00E7028B">
        <w:rPr>
          <w:rFonts w:ascii="Arial" w:hAnsi="Arial" w:cs="Arial"/>
          <w:sz w:val="22"/>
          <w:szCs w:val="22"/>
          <w:lang w:val="en-GB"/>
        </w:rPr>
        <w:t xml:space="preserve">, this sector is included in this </w:t>
      </w:r>
      <w:r w:rsidR="003175E3" w:rsidRPr="00E7028B">
        <w:rPr>
          <w:rFonts w:ascii="Arial" w:hAnsi="Arial" w:cs="Arial"/>
          <w:sz w:val="22"/>
          <w:szCs w:val="22"/>
          <w:lang w:val="en-GB"/>
        </w:rPr>
        <w:t>study. The</w:t>
      </w:r>
      <w:r w:rsidR="00AA2109" w:rsidRPr="00E7028B">
        <w:rPr>
          <w:rFonts w:ascii="Arial" w:hAnsi="Arial" w:cs="Arial"/>
          <w:sz w:val="22"/>
          <w:szCs w:val="22"/>
          <w:lang w:val="en-GB"/>
        </w:rPr>
        <w:t xml:space="preserve"> healthcare sectors selected amount to </w:t>
      </w:r>
      <w:r w:rsidR="003175E3" w:rsidRPr="00E7028B">
        <w:rPr>
          <w:rFonts w:ascii="Arial" w:hAnsi="Arial" w:cs="Arial"/>
          <w:sz w:val="22"/>
          <w:szCs w:val="22"/>
          <w:lang w:val="en-GB"/>
        </w:rPr>
        <w:t>9</w:t>
      </w:r>
      <w:r w:rsidR="00A103C9" w:rsidRPr="00E7028B">
        <w:rPr>
          <w:rFonts w:ascii="Arial" w:hAnsi="Arial" w:cs="Arial"/>
          <w:sz w:val="22"/>
          <w:szCs w:val="22"/>
          <w:lang w:val="en-GB"/>
        </w:rPr>
        <w:t>6</w:t>
      </w:r>
      <w:r w:rsidR="003175E3" w:rsidRPr="00E7028B">
        <w:rPr>
          <w:rFonts w:ascii="Arial" w:hAnsi="Arial" w:cs="Arial"/>
          <w:sz w:val="22"/>
          <w:szCs w:val="22"/>
          <w:lang w:val="en-GB"/>
        </w:rPr>
        <w:t>% of the total A</w:t>
      </w:r>
      <w:r w:rsidR="00C955F2" w:rsidRPr="00E7028B">
        <w:rPr>
          <w:rFonts w:ascii="Arial" w:hAnsi="Arial" w:cs="Arial"/>
          <w:sz w:val="22"/>
          <w:szCs w:val="22"/>
          <w:lang w:val="en-GB"/>
        </w:rPr>
        <w:t>WBZ budget spent on healthcare, which give</w:t>
      </w:r>
      <w:r w:rsidR="00BA74EF" w:rsidRPr="00E7028B">
        <w:rPr>
          <w:rFonts w:ascii="Arial" w:hAnsi="Arial" w:cs="Arial"/>
          <w:sz w:val="22"/>
          <w:szCs w:val="22"/>
          <w:lang w:val="en-GB"/>
        </w:rPr>
        <w:t>s</w:t>
      </w:r>
      <w:r w:rsidR="00C955F2" w:rsidRPr="00E7028B">
        <w:rPr>
          <w:rFonts w:ascii="Arial" w:hAnsi="Arial" w:cs="Arial"/>
          <w:sz w:val="22"/>
          <w:szCs w:val="22"/>
          <w:lang w:val="en-GB"/>
        </w:rPr>
        <w:t xml:space="preserve"> a </w:t>
      </w:r>
      <w:r w:rsidR="00BF76F4" w:rsidRPr="00E7028B">
        <w:rPr>
          <w:rFonts w:ascii="Arial" w:hAnsi="Arial" w:cs="Arial"/>
          <w:sz w:val="22"/>
          <w:szCs w:val="22"/>
          <w:lang w:val="en-GB"/>
        </w:rPr>
        <w:t xml:space="preserve">good representation of the entire AWBZ financed healthcare. </w:t>
      </w:r>
      <w:r w:rsidR="00C955F2" w:rsidRPr="00E7028B">
        <w:rPr>
          <w:rFonts w:ascii="Arial" w:hAnsi="Arial" w:cs="Arial"/>
          <w:sz w:val="22"/>
          <w:szCs w:val="22"/>
          <w:lang w:val="en-GB"/>
        </w:rPr>
        <w:t xml:space="preserve">By excluding the handicapped care sector from this study the share of the AWBZ </w:t>
      </w:r>
      <w:r w:rsidR="00BA74EF" w:rsidRPr="00E7028B">
        <w:rPr>
          <w:rFonts w:ascii="Arial" w:hAnsi="Arial" w:cs="Arial"/>
          <w:sz w:val="22"/>
          <w:szCs w:val="22"/>
          <w:lang w:val="en-GB"/>
        </w:rPr>
        <w:t xml:space="preserve">financing </w:t>
      </w:r>
      <w:r w:rsidR="00C955F2" w:rsidRPr="00E7028B">
        <w:rPr>
          <w:rFonts w:ascii="Arial" w:hAnsi="Arial" w:cs="Arial"/>
          <w:sz w:val="22"/>
          <w:szCs w:val="22"/>
          <w:lang w:val="en-GB"/>
        </w:rPr>
        <w:t xml:space="preserve">included in this study would decrease to </w:t>
      </w:r>
      <w:r w:rsidR="00A103C9" w:rsidRPr="00E7028B">
        <w:rPr>
          <w:rFonts w:ascii="Arial" w:hAnsi="Arial" w:cs="Arial"/>
          <w:sz w:val="22"/>
          <w:szCs w:val="22"/>
          <w:lang w:val="en-GB"/>
        </w:rPr>
        <w:t>73%.</w:t>
      </w:r>
      <w:r w:rsidR="00A103C9">
        <w:rPr>
          <w:rFonts w:ascii="Arial" w:hAnsi="Arial" w:cs="Arial"/>
          <w:sz w:val="22"/>
          <w:szCs w:val="22"/>
          <w:lang w:val="en-GB"/>
        </w:rPr>
        <w:t xml:space="preserve"> </w:t>
      </w:r>
    </w:p>
    <w:p w:rsidR="003E4B89" w:rsidRDefault="003E4B89" w:rsidP="003E4B89">
      <w:pPr>
        <w:rPr>
          <w:lang w:val="en-GB"/>
        </w:rPr>
      </w:pPr>
    </w:p>
    <w:p w:rsidR="00A103C9" w:rsidRPr="003E4B89" w:rsidRDefault="00A103C9" w:rsidP="003E4B89">
      <w:pPr>
        <w:rPr>
          <w:lang w:val="en-GB"/>
        </w:rPr>
      </w:pPr>
    </w:p>
    <w:p w:rsidR="001F1CAF" w:rsidRPr="00C51D78" w:rsidRDefault="009F1229" w:rsidP="001F1CAF">
      <w:pPr>
        <w:pStyle w:val="Heading3"/>
        <w:spacing w:line="360" w:lineRule="auto"/>
        <w:jc w:val="both"/>
        <w:rPr>
          <w:b w:val="0"/>
          <w:bCs w:val="0"/>
          <w:kern w:val="32"/>
          <w:sz w:val="22"/>
          <w:u w:val="single"/>
          <w:lang w:val="en-GB"/>
        </w:rPr>
      </w:pPr>
      <w:bookmarkStart w:id="129" w:name="_Toc332190521"/>
      <w:r w:rsidRPr="00C51D78">
        <w:rPr>
          <w:b w:val="0"/>
          <w:bCs w:val="0"/>
          <w:kern w:val="32"/>
          <w:sz w:val="22"/>
          <w:u w:val="single"/>
          <w:lang w:val="en-GB"/>
        </w:rPr>
        <w:t>C</w:t>
      </w:r>
      <w:r w:rsidR="001F1CAF" w:rsidRPr="00C51D78">
        <w:rPr>
          <w:b w:val="0"/>
          <w:bCs w:val="0"/>
          <w:kern w:val="32"/>
          <w:sz w:val="22"/>
          <w:u w:val="single"/>
          <w:lang w:val="en-GB"/>
        </w:rPr>
        <w:t xml:space="preserve">ost </w:t>
      </w:r>
      <w:r w:rsidR="00D87D01">
        <w:rPr>
          <w:b w:val="0"/>
          <w:bCs w:val="0"/>
          <w:kern w:val="32"/>
          <w:sz w:val="22"/>
          <w:u w:val="single"/>
          <w:lang w:val="en-GB"/>
        </w:rPr>
        <w:t>measurement</w:t>
      </w:r>
      <w:r w:rsidR="001F1CAF" w:rsidRPr="00C51D78">
        <w:rPr>
          <w:b w:val="0"/>
          <w:bCs w:val="0"/>
          <w:kern w:val="32"/>
          <w:sz w:val="22"/>
          <w:u w:val="single"/>
          <w:lang w:val="en-GB"/>
        </w:rPr>
        <w:t xml:space="preserve"> model</w:t>
      </w:r>
      <w:bookmarkEnd w:id="129"/>
    </w:p>
    <w:p w:rsidR="00B73A0B" w:rsidRPr="00C51D78" w:rsidRDefault="001F1CAF" w:rsidP="001F1CAF">
      <w:pPr>
        <w:spacing w:line="360" w:lineRule="auto"/>
        <w:jc w:val="both"/>
        <w:rPr>
          <w:rFonts w:ascii="Arial" w:hAnsi="Arial" w:cs="Arial"/>
          <w:kern w:val="32"/>
          <w:sz w:val="22"/>
          <w:szCs w:val="22"/>
          <w:lang w:val="en-GB"/>
        </w:rPr>
      </w:pPr>
      <w:r w:rsidRPr="00C51D78">
        <w:rPr>
          <w:rFonts w:ascii="Arial" w:hAnsi="Arial" w:cs="Arial"/>
          <w:kern w:val="32"/>
          <w:sz w:val="22"/>
          <w:szCs w:val="22"/>
          <w:lang w:val="en-GB"/>
        </w:rPr>
        <w:t>The</w:t>
      </w:r>
      <w:r w:rsidR="00D007E1" w:rsidRPr="00C51D78">
        <w:rPr>
          <w:rFonts w:ascii="Arial" w:hAnsi="Arial" w:cs="Arial"/>
          <w:kern w:val="32"/>
          <w:sz w:val="22"/>
          <w:szCs w:val="22"/>
          <w:lang w:val="en-GB"/>
        </w:rPr>
        <w:t xml:space="preserve"> cost </w:t>
      </w:r>
      <w:r w:rsidR="00D87D01">
        <w:rPr>
          <w:rFonts w:ascii="Arial" w:hAnsi="Arial" w:cs="Arial"/>
          <w:kern w:val="32"/>
          <w:sz w:val="22"/>
          <w:szCs w:val="22"/>
          <w:lang w:val="en-GB"/>
        </w:rPr>
        <w:t>measurement</w:t>
      </w:r>
      <w:r w:rsidR="00D007E1" w:rsidRPr="00C51D78">
        <w:rPr>
          <w:rFonts w:ascii="Arial" w:hAnsi="Arial" w:cs="Arial"/>
          <w:kern w:val="32"/>
          <w:sz w:val="22"/>
          <w:szCs w:val="22"/>
          <w:lang w:val="en-GB"/>
        </w:rPr>
        <w:t xml:space="preserve"> model consists of three main components; </w:t>
      </w:r>
      <w:r w:rsidR="00821417">
        <w:rPr>
          <w:rFonts w:ascii="Arial" w:hAnsi="Arial" w:cs="Arial"/>
          <w:kern w:val="32"/>
          <w:sz w:val="22"/>
          <w:szCs w:val="22"/>
          <w:lang w:val="en-GB"/>
        </w:rPr>
        <w:t>1.)</w:t>
      </w:r>
      <w:r w:rsidR="008B3261">
        <w:rPr>
          <w:rFonts w:ascii="Arial" w:hAnsi="Arial" w:cs="Arial"/>
          <w:kern w:val="32"/>
          <w:sz w:val="22"/>
          <w:szCs w:val="22"/>
          <w:lang w:val="en-GB"/>
        </w:rPr>
        <w:t xml:space="preserve"> </w:t>
      </w:r>
      <w:r w:rsidR="008B3261" w:rsidRPr="00C51D78">
        <w:rPr>
          <w:rFonts w:ascii="Arial" w:hAnsi="Arial" w:cs="Arial"/>
          <w:kern w:val="32"/>
          <w:sz w:val="22"/>
          <w:szCs w:val="22"/>
          <w:lang w:val="en-GB"/>
        </w:rPr>
        <w:t>Control</w:t>
      </w:r>
      <w:r w:rsidR="00D007E1" w:rsidRPr="00C51D78">
        <w:rPr>
          <w:rFonts w:ascii="Arial" w:hAnsi="Arial" w:cs="Arial"/>
          <w:kern w:val="32"/>
          <w:sz w:val="22"/>
          <w:szCs w:val="22"/>
          <w:lang w:val="en-GB"/>
        </w:rPr>
        <w:t xml:space="preserve"> costs, </w:t>
      </w:r>
      <w:r w:rsidR="00821417">
        <w:rPr>
          <w:rFonts w:ascii="Arial" w:hAnsi="Arial" w:cs="Arial"/>
          <w:kern w:val="32"/>
          <w:sz w:val="22"/>
          <w:szCs w:val="22"/>
          <w:lang w:val="en-GB"/>
        </w:rPr>
        <w:t xml:space="preserve">2.) </w:t>
      </w:r>
      <w:r w:rsidR="008B3261" w:rsidRPr="00C51D78">
        <w:rPr>
          <w:rFonts w:ascii="Arial" w:hAnsi="Arial" w:cs="Arial"/>
          <w:kern w:val="32"/>
          <w:sz w:val="22"/>
          <w:szCs w:val="22"/>
          <w:lang w:val="en-GB"/>
        </w:rPr>
        <w:t>Overhead</w:t>
      </w:r>
      <w:r w:rsidR="00D007E1" w:rsidRPr="00C51D78">
        <w:rPr>
          <w:rFonts w:ascii="Arial" w:hAnsi="Arial" w:cs="Arial"/>
          <w:kern w:val="32"/>
          <w:sz w:val="22"/>
          <w:szCs w:val="22"/>
          <w:lang w:val="en-GB"/>
        </w:rPr>
        <w:t xml:space="preserve"> costs and </w:t>
      </w:r>
      <w:r w:rsidR="008B3261">
        <w:rPr>
          <w:rFonts w:ascii="Arial" w:hAnsi="Arial" w:cs="Arial"/>
          <w:kern w:val="32"/>
          <w:sz w:val="22"/>
          <w:szCs w:val="22"/>
          <w:lang w:val="en-GB"/>
        </w:rPr>
        <w:t>3.) Costs of a</w:t>
      </w:r>
      <w:r w:rsidR="008B3261" w:rsidRPr="00C51D78">
        <w:rPr>
          <w:rFonts w:ascii="Arial" w:hAnsi="Arial" w:cs="Arial"/>
          <w:kern w:val="32"/>
          <w:sz w:val="22"/>
          <w:szCs w:val="22"/>
          <w:lang w:val="en-GB"/>
        </w:rPr>
        <w:t>dministrative</w:t>
      </w:r>
      <w:r w:rsidR="00D007E1" w:rsidRPr="00C51D78">
        <w:rPr>
          <w:rFonts w:ascii="Arial" w:hAnsi="Arial" w:cs="Arial"/>
          <w:kern w:val="32"/>
          <w:sz w:val="22"/>
          <w:szCs w:val="22"/>
          <w:lang w:val="en-GB"/>
        </w:rPr>
        <w:t xml:space="preserve"> activities </w:t>
      </w:r>
      <w:r w:rsidR="00BA74EF">
        <w:rPr>
          <w:rFonts w:ascii="Arial" w:hAnsi="Arial" w:cs="Arial"/>
          <w:kern w:val="32"/>
          <w:sz w:val="22"/>
          <w:szCs w:val="22"/>
          <w:lang w:val="en-GB"/>
        </w:rPr>
        <w:t>by</w:t>
      </w:r>
      <w:r w:rsidR="00D007E1" w:rsidRPr="00C51D78">
        <w:rPr>
          <w:rFonts w:ascii="Arial" w:hAnsi="Arial" w:cs="Arial"/>
          <w:kern w:val="32"/>
          <w:sz w:val="22"/>
          <w:szCs w:val="22"/>
          <w:lang w:val="en-GB"/>
        </w:rPr>
        <w:t xml:space="preserve"> healthcare professionals. For all three components data was </w:t>
      </w:r>
      <w:r w:rsidR="00D87D01">
        <w:rPr>
          <w:rFonts w:ascii="Arial" w:hAnsi="Arial" w:cs="Arial"/>
          <w:kern w:val="32"/>
          <w:sz w:val="22"/>
          <w:szCs w:val="22"/>
          <w:lang w:val="en-GB"/>
        </w:rPr>
        <w:t>obtained</w:t>
      </w:r>
      <w:r w:rsidR="00603860" w:rsidRPr="00C51D78">
        <w:rPr>
          <w:rStyle w:val="FootnoteReference"/>
          <w:rFonts w:ascii="Arial" w:hAnsi="Arial" w:cs="Arial"/>
          <w:kern w:val="32"/>
          <w:sz w:val="22"/>
          <w:szCs w:val="22"/>
          <w:lang w:val="en-GB"/>
        </w:rPr>
        <w:footnoteReference w:id="61"/>
      </w:r>
      <w:r w:rsidR="00D007E1" w:rsidRPr="00C51D78">
        <w:rPr>
          <w:rFonts w:ascii="Arial" w:hAnsi="Arial" w:cs="Arial"/>
          <w:kern w:val="32"/>
          <w:sz w:val="22"/>
          <w:szCs w:val="22"/>
          <w:lang w:val="en-GB"/>
        </w:rPr>
        <w:t xml:space="preserve"> in order to measure the full extend of administrative cost</w:t>
      </w:r>
      <w:r w:rsidR="00F47E99">
        <w:rPr>
          <w:rFonts w:ascii="Arial" w:hAnsi="Arial" w:cs="Arial"/>
          <w:kern w:val="32"/>
          <w:sz w:val="22"/>
          <w:szCs w:val="22"/>
          <w:lang w:val="en-GB"/>
        </w:rPr>
        <w:t>s</w:t>
      </w:r>
      <w:r w:rsidR="00D007E1" w:rsidRPr="00C51D78">
        <w:rPr>
          <w:rFonts w:ascii="Arial" w:hAnsi="Arial" w:cs="Arial"/>
          <w:kern w:val="32"/>
          <w:sz w:val="22"/>
          <w:szCs w:val="22"/>
          <w:lang w:val="en-GB"/>
        </w:rPr>
        <w:t xml:space="preserve"> of the AWBZ and the change of administrative costs before and after the</w:t>
      </w:r>
      <w:r w:rsidR="00F47E99">
        <w:rPr>
          <w:rFonts w:ascii="Arial" w:hAnsi="Arial" w:cs="Arial"/>
          <w:kern w:val="32"/>
          <w:sz w:val="22"/>
          <w:szCs w:val="22"/>
          <w:lang w:val="en-GB"/>
        </w:rPr>
        <w:t xml:space="preserve"> introduction of the </w:t>
      </w:r>
      <w:r w:rsidR="00D007E1" w:rsidRPr="00C51D78">
        <w:rPr>
          <w:rFonts w:ascii="Arial" w:hAnsi="Arial" w:cs="Arial"/>
          <w:kern w:val="32"/>
          <w:sz w:val="22"/>
          <w:szCs w:val="22"/>
          <w:lang w:val="en-GB"/>
        </w:rPr>
        <w:t>modernization program of the AWBZ.</w:t>
      </w:r>
      <w:r w:rsidR="00B67320" w:rsidRPr="00C51D78">
        <w:rPr>
          <w:rFonts w:ascii="Arial" w:hAnsi="Arial" w:cs="Arial"/>
          <w:sz w:val="22"/>
          <w:szCs w:val="22"/>
          <w:lang w:val="en-GB"/>
        </w:rPr>
        <w:t xml:space="preserve"> The measurement of administrative costs is performed for 2010</w:t>
      </w:r>
      <w:r w:rsidR="00B67320" w:rsidRPr="00C51D78">
        <w:rPr>
          <w:rStyle w:val="FootnoteReference"/>
          <w:rFonts w:ascii="Arial" w:hAnsi="Arial" w:cs="Arial"/>
          <w:sz w:val="22"/>
          <w:szCs w:val="22"/>
          <w:lang w:val="en-GB"/>
        </w:rPr>
        <w:footnoteReference w:id="62"/>
      </w:r>
      <w:r w:rsidR="00B67320" w:rsidRPr="00C51D78">
        <w:rPr>
          <w:rFonts w:ascii="Arial" w:hAnsi="Arial" w:cs="Arial"/>
          <w:sz w:val="22"/>
          <w:szCs w:val="22"/>
          <w:lang w:val="en-GB"/>
        </w:rPr>
        <w:t xml:space="preserve">.  </w:t>
      </w:r>
    </w:p>
    <w:p w:rsidR="00D007E1" w:rsidRPr="00C51D78" w:rsidRDefault="00D007E1" w:rsidP="001F1CAF">
      <w:pPr>
        <w:spacing w:line="360" w:lineRule="auto"/>
        <w:jc w:val="both"/>
        <w:rPr>
          <w:rFonts w:ascii="Arial" w:hAnsi="Arial" w:cs="Arial"/>
          <w:kern w:val="32"/>
          <w:sz w:val="22"/>
          <w:szCs w:val="22"/>
          <w:lang w:val="en-GB"/>
        </w:rPr>
      </w:pPr>
    </w:p>
    <w:p w:rsidR="00D007E1" w:rsidRPr="00C51D78" w:rsidRDefault="00D007E1" w:rsidP="001F1CAF">
      <w:pPr>
        <w:spacing w:line="360" w:lineRule="auto"/>
        <w:jc w:val="both"/>
        <w:rPr>
          <w:rFonts w:ascii="Arial" w:hAnsi="Arial" w:cs="Arial"/>
          <w:b/>
          <w:kern w:val="32"/>
          <w:sz w:val="22"/>
          <w:szCs w:val="22"/>
          <w:lang w:val="en-GB"/>
        </w:rPr>
      </w:pPr>
      <w:r w:rsidRPr="00C51D78">
        <w:rPr>
          <w:rFonts w:ascii="Arial" w:hAnsi="Arial" w:cs="Arial"/>
          <w:b/>
          <w:kern w:val="32"/>
          <w:sz w:val="22"/>
          <w:szCs w:val="22"/>
          <w:lang w:val="en-GB"/>
        </w:rPr>
        <w:t>1. Control costs</w:t>
      </w:r>
    </w:p>
    <w:p w:rsidR="00D87D01" w:rsidRDefault="009B572C" w:rsidP="001F1CAF">
      <w:pPr>
        <w:spacing w:line="360" w:lineRule="auto"/>
        <w:jc w:val="both"/>
        <w:rPr>
          <w:rFonts w:ascii="Arial" w:hAnsi="Arial" w:cs="Arial"/>
          <w:kern w:val="32"/>
          <w:sz w:val="22"/>
          <w:szCs w:val="22"/>
          <w:lang w:val="en-GB"/>
        </w:rPr>
      </w:pPr>
      <w:r w:rsidRPr="00C51D78">
        <w:rPr>
          <w:rFonts w:ascii="Arial" w:hAnsi="Arial" w:cs="Arial"/>
          <w:kern w:val="32"/>
          <w:sz w:val="22"/>
          <w:szCs w:val="22"/>
          <w:lang w:val="en-GB"/>
        </w:rPr>
        <w:t xml:space="preserve">The control </w:t>
      </w:r>
      <w:r w:rsidR="00E83FAF" w:rsidRPr="00C51D78">
        <w:rPr>
          <w:rFonts w:ascii="Arial" w:hAnsi="Arial" w:cs="Arial"/>
          <w:kern w:val="32"/>
          <w:sz w:val="22"/>
          <w:szCs w:val="22"/>
          <w:lang w:val="en-GB"/>
        </w:rPr>
        <w:t>costs</w:t>
      </w:r>
      <w:r w:rsidR="00136A50" w:rsidRPr="00C51D78">
        <w:rPr>
          <w:rFonts w:ascii="Arial" w:hAnsi="Arial" w:cs="Arial"/>
          <w:kern w:val="32"/>
          <w:sz w:val="22"/>
          <w:szCs w:val="22"/>
          <w:lang w:val="en-GB"/>
        </w:rPr>
        <w:t xml:space="preserve"> of the AWBZ</w:t>
      </w:r>
      <w:r w:rsidR="00E83FAF" w:rsidRPr="00C51D78">
        <w:rPr>
          <w:rFonts w:ascii="Arial" w:hAnsi="Arial" w:cs="Arial"/>
          <w:kern w:val="32"/>
          <w:sz w:val="22"/>
          <w:szCs w:val="22"/>
          <w:lang w:val="en-GB"/>
        </w:rPr>
        <w:t xml:space="preserve"> consist</w:t>
      </w:r>
      <w:r w:rsidR="00136A50" w:rsidRPr="00C51D78">
        <w:rPr>
          <w:rFonts w:ascii="Arial" w:hAnsi="Arial" w:cs="Arial"/>
          <w:kern w:val="32"/>
          <w:sz w:val="22"/>
          <w:szCs w:val="22"/>
          <w:lang w:val="en-GB"/>
        </w:rPr>
        <w:t xml:space="preserve"> of 6 components. These components are based </w:t>
      </w:r>
      <w:r w:rsidR="00284419" w:rsidRPr="00C51D78">
        <w:rPr>
          <w:rFonts w:ascii="Arial" w:hAnsi="Arial" w:cs="Arial"/>
          <w:kern w:val="32"/>
          <w:sz w:val="22"/>
          <w:szCs w:val="22"/>
          <w:lang w:val="en-GB"/>
        </w:rPr>
        <w:t>on</w:t>
      </w:r>
      <w:r w:rsidR="00136A50" w:rsidRPr="00C51D78">
        <w:rPr>
          <w:rFonts w:ascii="Arial" w:hAnsi="Arial" w:cs="Arial"/>
          <w:kern w:val="32"/>
          <w:sz w:val="22"/>
          <w:szCs w:val="22"/>
          <w:lang w:val="en-GB"/>
        </w:rPr>
        <w:t xml:space="preserve"> the costs </w:t>
      </w:r>
      <w:r w:rsidR="00136A50" w:rsidRPr="00493AD7">
        <w:rPr>
          <w:rFonts w:ascii="Arial" w:hAnsi="Arial" w:cs="Arial"/>
          <w:kern w:val="32"/>
          <w:sz w:val="22"/>
          <w:szCs w:val="22"/>
          <w:lang w:val="en-GB"/>
        </w:rPr>
        <w:t>measurement model of Plexus and BKB (2010) and</w:t>
      </w:r>
      <w:r w:rsidR="00136A50" w:rsidRPr="00C51D78">
        <w:rPr>
          <w:rFonts w:ascii="Arial" w:hAnsi="Arial" w:cs="Arial"/>
          <w:kern w:val="32"/>
          <w:sz w:val="22"/>
          <w:szCs w:val="22"/>
          <w:lang w:val="en-GB"/>
        </w:rPr>
        <w:t xml:space="preserve"> the adaptations </w:t>
      </w:r>
      <w:r w:rsidR="00D87D01">
        <w:rPr>
          <w:rFonts w:ascii="Arial" w:hAnsi="Arial" w:cs="Arial"/>
          <w:kern w:val="32"/>
          <w:sz w:val="22"/>
          <w:szCs w:val="22"/>
          <w:lang w:val="en-GB"/>
        </w:rPr>
        <w:t xml:space="preserve">made </w:t>
      </w:r>
      <w:r w:rsidR="00136A50" w:rsidRPr="00C51D78">
        <w:rPr>
          <w:rFonts w:ascii="Arial" w:hAnsi="Arial" w:cs="Arial"/>
          <w:kern w:val="32"/>
          <w:sz w:val="22"/>
          <w:szCs w:val="22"/>
          <w:lang w:val="en-GB"/>
        </w:rPr>
        <w:t xml:space="preserve">to this model </w:t>
      </w:r>
      <w:r w:rsidR="00136A50" w:rsidRPr="00F47E99">
        <w:rPr>
          <w:rFonts w:ascii="Arial" w:hAnsi="Arial" w:cs="Arial"/>
          <w:kern w:val="32"/>
          <w:sz w:val="22"/>
          <w:szCs w:val="22"/>
          <w:lang w:val="en-GB"/>
        </w:rPr>
        <w:t>in chapter 5. The adaptations</w:t>
      </w:r>
      <w:r w:rsidR="00136A50" w:rsidRPr="00C51D78">
        <w:rPr>
          <w:rFonts w:ascii="Arial" w:hAnsi="Arial" w:cs="Arial"/>
          <w:kern w:val="32"/>
          <w:sz w:val="22"/>
          <w:szCs w:val="22"/>
          <w:lang w:val="en-GB"/>
        </w:rPr>
        <w:t xml:space="preserve"> were based on the financial- and organizational overview</w:t>
      </w:r>
      <w:r w:rsidR="00D87D01">
        <w:rPr>
          <w:rFonts w:ascii="Arial" w:hAnsi="Arial" w:cs="Arial"/>
          <w:kern w:val="32"/>
          <w:sz w:val="22"/>
          <w:szCs w:val="22"/>
          <w:lang w:val="en-GB"/>
        </w:rPr>
        <w:t xml:space="preserve"> of the AWBZ</w:t>
      </w:r>
      <w:r w:rsidR="00136A50" w:rsidRPr="00C51D78">
        <w:rPr>
          <w:rFonts w:ascii="Arial" w:hAnsi="Arial" w:cs="Arial"/>
          <w:kern w:val="32"/>
          <w:sz w:val="22"/>
          <w:szCs w:val="22"/>
          <w:lang w:val="en-GB"/>
        </w:rPr>
        <w:t xml:space="preserve">. </w:t>
      </w:r>
      <w:r w:rsidR="00A25FF2" w:rsidRPr="00C51D78">
        <w:rPr>
          <w:rFonts w:ascii="Arial" w:hAnsi="Arial" w:cs="Arial"/>
          <w:kern w:val="32"/>
          <w:sz w:val="22"/>
          <w:szCs w:val="22"/>
          <w:lang w:val="en-GB"/>
        </w:rPr>
        <w:t>The data of these components was gathered using available information from official documents of the Dutch Government</w:t>
      </w:r>
      <w:r w:rsidR="00D87D01">
        <w:rPr>
          <w:rFonts w:ascii="Arial" w:hAnsi="Arial" w:cs="Arial"/>
          <w:kern w:val="32"/>
          <w:sz w:val="22"/>
          <w:szCs w:val="22"/>
          <w:lang w:val="en-GB"/>
        </w:rPr>
        <w:t xml:space="preserve"> and electronic databases of the CBS</w:t>
      </w:r>
      <w:r w:rsidR="00BA74EF">
        <w:rPr>
          <w:rFonts w:ascii="Arial" w:hAnsi="Arial" w:cs="Arial"/>
          <w:kern w:val="32"/>
          <w:sz w:val="22"/>
          <w:szCs w:val="22"/>
          <w:lang w:val="en-GB"/>
        </w:rPr>
        <w:t>.</w:t>
      </w:r>
    </w:p>
    <w:p w:rsidR="00F47E99" w:rsidRDefault="00F47E99" w:rsidP="001F1CAF">
      <w:pPr>
        <w:spacing w:line="360" w:lineRule="auto"/>
        <w:jc w:val="both"/>
        <w:rPr>
          <w:rFonts w:ascii="Arial" w:hAnsi="Arial" w:cs="Arial"/>
          <w:kern w:val="32"/>
          <w:sz w:val="22"/>
          <w:szCs w:val="22"/>
          <w:lang w:val="en-GB"/>
        </w:rPr>
      </w:pPr>
    </w:p>
    <w:p w:rsidR="0068541B" w:rsidRPr="00C51D78" w:rsidRDefault="0068541B" w:rsidP="0068541B">
      <w:pPr>
        <w:spacing w:line="360" w:lineRule="auto"/>
        <w:jc w:val="both"/>
        <w:rPr>
          <w:rFonts w:ascii="Arial" w:hAnsi="Arial" w:cs="Arial"/>
          <w:sz w:val="18"/>
          <w:szCs w:val="18"/>
          <w:lang w:val="en-GB"/>
        </w:rPr>
      </w:pPr>
      <w:r w:rsidRPr="00C51D78">
        <w:rPr>
          <w:rFonts w:ascii="Arial" w:hAnsi="Arial" w:cs="Arial"/>
          <w:sz w:val="18"/>
          <w:szCs w:val="18"/>
          <w:lang w:val="en-GB"/>
        </w:rPr>
        <w:t>Figure 2</w:t>
      </w:r>
      <w:r w:rsidR="00F47E99">
        <w:rPr>
          <w:rFonts w:ascii="Arial" w:hAnsi="Arial" w:cs="Arial"/>
          <w:sz w:val="18"/>
          <w:szCs w:val="18"/>
          <w:lang w:val="en-GB"/>
        </w:rPr>
        <w:t>1</w:t>
      </w:r>
      <w:r w:rsidRPr="00C51D78">
        <w:rPr>
          <w:rFonts w:ascii="Arial" w:hAnsi="Arial" w:cs="Arial"/>
          <w:sz w:val="18"/>
          <w:szCs w:val="18"/>
          <w:lang w:val="en-GB"/>
        </w:rPr>
        <w:t xml:space="preserve">; Control costs of the AWBZ 2010 </w:t>
      </w:r>
    </w:p>
    <w:p w:rsidR="00A25FF2" w:rsidRPr="00F47E99" w:rsidRDefault="006D7DD8" w:rsidP="001F1CAF">
      <w:pPr>
        <w:spacing w:line="360" w:lineRule="auto"/>
        <w:jc w:val="both"/>
        <w:rPr>
          <w:rFonts w:ascii="Arial" w:hAnsi="Arial" w:cs="Arial"/>
          <w:kern w:val="32"/>
          <w:sz w:val="22"/>
          <w:szCs w:val="22"/>
          <w:lang w:val="en-GB"/>
        </w:rPr>
      </w:pPr>
      <w:r>
        <w:rPr>
          <w:rFonts w:ascii="Arial" w:hAnsi="Arial" w:cs="Arial"/>
          <w:noProof/>
          <w:kern w:val="32"/>
          <w:sz w:val="22"/>
          <w:szCs w:val="22"/>
          <w:lang w:val="en-US"/>
        </w:rPr>
        <w:drawing>
          <wp:inline distT="0" distB="0" distL="0" distR="0">
            <wp:extent cx="4572000" cy="2562225"/>
            <wp:effectExtent l="1905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5" cstate="print"/>
                    <a:srcRect/>
                    <a:stretch>
                      <a:fillRect/>
                    </a:stretch>
                  </pic:blipFill>
                  <pic:spPr bwMode="auto">
                    <a:xfrm>
                      <a:off x="0" y="0"/>
                      <a:ext cx="4572000" cy="2562225"/>
                    </a:xfrm>
                    <a:prstGeom prst="rect">
                      <a:avLst/>
                    </a:prstGeom>
                    <a:noFill/>
                    <a:ln w="9525">
                      <a:noFill/>
                      <a:miter lim="800000"/>
                      <a:headEnd/>
                      <a:tailEnd/>
                    </a:ln>
                  </pic:spPr>
                </pic:pic>
              </a:graphicData>
            </a:graphic>
          </wp:inline>
        </w:drawing>
      </w:r>
    </w:p>
    <w:p w:rsidR="009D1626" w:rsidRPr="00C51D78" w:rsidRDefault="0056366B" w:rsidP="001F1CAF">
      <w:pPr>
        <w:spacing w:line="360" w:lineRule="auto"/>
        <w:jc w:val="both"/>
        <w:rPr>
          <w:rFonts w:ascii="Arial" w:hAnsi="Arial" w:cs="Arial"/>
          <w:kern w:val="32"/>
          <w:sz w:val="22"/>
          <w:szCs w:val="22"/>
          <w:lang w:val="en-GB"/>
        </w:rPr>
      </w:pPr>
      <w:r w:rsidRPr="00F47E99">
        <w:rPr>
          <w:rFonts w:ascii="Arial" w:hAnsi="Arial" w:cs="Arial"/>
          <w:kern w:val="32"/>
          <w:sz w:val="22"/>
          <w:szCs w:val="22"/>
          <w:lang w:val="en-GB"/>
        </w:rPr>
        <w:t>The control costs related to the AWBZ are calculated at € 714.0</w:t>
      </w:r>
      <w:r w:rsidR="00BA74EF" w:rsidRPr="00F47E99">
        <w:rPr>
          <w:rFonts w:ascii="Arial" w:hAnsi="Arial" w:cs="Arial"/>
          <w:kern w:val="32"/>
          <w:sz w:val="22"/>
          <w:szCs w:val="22"/>
          <w:lang w:val="en-GB"/>
        </w:rPr>
        <w:t>59</w:t>
      </w:r>
      <w:r w:rsidR="00E62FED" w:rsidRPr="00F47E99">
        <w:rPr>
          <w:rFonts w:ascii="Arial" w:hAnsi="Arial" w:cs="Arial"/>
          <w:kern w:val="32"/>
          <w:sz w:val="22"/>
          <w:szCs w:val="22"/>
          <w:lang w:val="en-GB"/>
        </w:rPr>
        <w:t>.</w:t>
      </w:r>
      <w:r w:rsidR="00BA74EF" w:rsidRPr="00F47E99">
        <w:rPr>
          <w:rFonts w:ascii="Arial" w:hAnsi="Arial" w:cs="Arial"/>
          <w:kern w:val="32"/>
          <w:sz w:val="22"/>
          <w:szCs w:val="22"/>
          <w:lang w:val="en-GB"/>
        </w:rPr>
        <w:t>554</w:t>
      </w:r>
      <w:r w:rsidR="003232FD" w:rsidRPr="00F47E99">
        <w:rPr>
          <w:rFonts w:ascii="Arial" w:hAnsi="Arial" w:cs="Arial"/>
          <w:kern w:val="32"/>
          <w:sz w:val="22"/>
          <w:szCs w:val="22"/>
          <w:lang w:val="en-GB"/>
        </w:rPr>
        <w:t>. This amounts to 2</w:t>
      </w:r>
      <w:r w:rsidR="00434693" w:rsidRPr="00F47E99">
        <w:rPr>
          <w:rFonts w:ascii="Arial" w:hAnsi="Arial" w:cs="Arial"/>
          <w:kern w:val="32"/>
          <w:sz w:val="22"/>
          <w:szCs w:val="22"/>
          <w:lang w:val="en-GB"/>
        </w:rPr>
        <w:t>.</w:t>
      </w:r>
      <w:r w:rsidR="00E51011" w:rsidRPr="00F47E99">
        <w:rPr>
          <w:rFonts w:ascii="Arial" w:hAnsi="Arial" w:cs="Arial"/>
          <w:kern w:val="32"/>
          <w:sz w:val="22"/>
          <w:szCs w:val="22"/>
          <w:lang w:val="en-GB"/>
        </w:rPr>
        <w:t>95</w:t>
      </w:r>
      <w:r w:rsidR="003232FD" w:rsidRPr="00F47E99">
        <w:rPr>
          <w:rFonts w:ascii="Arial" w:hAnsi="Arial" w:cs="Arial"/>
          <w:kern w:val="32"/>
          <w:sz w:val="22"/>
          <w:szCs w:val="22"/>
          <w:lang w:val="en-GB"/>
        </w:rPr>
        <w:t>% of the total AWBZ financing in 2010.</w:t>
      </w:r>
      <w:r w:rsidR="003232FD">
        <w:rPr>
          <w:rFonts w:ascii="Arial" w:hAnsi="Arial" w:cs="Arial"/>
          <w:kern w:val="32"/>
          <w:sz w:val="22"/>
          <w:szCs w:val="22"/>
          <w:lang w:val="en-GB"/>
        </w:rPr>
        <w:t xml:space="preserve"> </w:t>
      </w:r>
    </w:p>
    <w:p w:rsidR="00DC0D7A" w:rsidRPr="00C51D78" w:rsidRDefault="00DC0D7A" w:rsidP="001F1CAF">
      <w:pPr>
        <w:spacing w:line="360" w:lineRule="auto"/>
        <w:jc w:val="both"/>
        <w:rPr>
          <w:rFonts w:ascii="Arial" w:hAnsi="Arial" w:cs="Arial"/>
          <w:kern w:val="32"/>
          <w:sz w:val="22"/>
          <w:szCs w:val="22"/>
          <w:lang w:val="en-GB"/>
        </w:rPr>
      </w:pPr>
    </w:p>
    <w:p w:rsidR="00D007E1" w:rsidRPr="00C51D78" w:rsidRDefault="00D007E1" w:rsidP="001F1CAF">
      <w:pPr>
        <w:spacing w:line="360" w:lineRule="auto"/>
        <w:jc w:val="both"/>
        <w:rPr>
          <w:rFonts w:ascii="Arial" w:hAnsi="Arial" w:cs="Arial"/>
          <w:b/>
          <w:sz w:val="22"/>
          <w:szCs w:val="22"/>
          <w:lang w:val="en-GB"/>
        </w:rPr>
      </w:pPr>
      <w:r w:rsidRPr="00C51D78">
        <w:rPr>
          <w:rFonts w:ascii="Arial" w:hAnsi="Arial" w:cs="Arial"/>
          <w:b/>
          <w:kern w:val="32"/>
          <w:sz w:val="22"/>
          <w:szCs w:val="22"/>
          <w:lang w:val="en-GB"/>
        </w:rPr>
        <w:t xml:space="preserve">2. Overhead </w:t>
      </w:r>
      <w:r w:rsidR="00F47E99">
        <w:rPr>
          <w:rFonts w:ascii="Arial" w:hAnsi="Arial" w:cs="Arial"/>
          <w:b/>
          <w:kern w:val="32"/>
          <w:sz w:val="22"/>
          <w:szCs w:val="22"/>
          <w:lang w:val="en-GB"/>
        </w:rPr>
        <w:t>costs</w:t>
      </w:r>
    </w:p>
    <w:p w:rsidR="00E9523E" w:rsidRPr="00C51D78" w:rsidRDefault="00365328" w:rsidP="00075E4E">
      <w:pPr>
        <w:spacing w:line="360" w:lineRule="auto"/>
        <w:jc w:val="both"/>
        <w:rPr>
          <w:rFonts w:ascii="Arial" w:hAnsi="Arial" w:cs="Arial"/>
          <w:bCs/>
          <w:kern w:val="32"/>
          <w:sz w:val="22"/>
          <w:szCs w:val="22"/>
          <w:lang w:val="en-GB"/>
        </w:rPr>
      </w:pPr>
      <w:r w:rsidRPr="00493AD7">
        <w:rPr>
          <w:rFonts w:ascii="Arial" w:hAnsi="Arial" w:cs="Arial"/>
          <w:sz w:val="22"/>
          <w:szCs w:val="22"/>
          <w:lang w:val="en-GB"/>
        </w:rPr>
        <w:t xml:space="preserve">The overhead costs </w:t>
      </w:r>
      <w:r w:rsidR="00BA74EF">
        <w:rPr>
          <w:rFonts w:ascii="Arial" w:hAnsi="Arial" w:cs="Arial"/>
          <w:sz w:val="22"/>
          <w:szCs w:val="22"/>
          <w:lang w:val="en-GB"/>
        </w:rPr>
        <w:t xml:space="preserve">of healthcare organizations </w:t>
      </w:r>
      <w:r w:rsidRPr="00493AD7">
        <w:rPr>
          <w:rFonts w:ascii="Arial" w:hAnsi="Arial" w:cs="Arial"/>
          <w:sz w:val="22"/>
          <w:szCs w:val="22"/>
          <w:lang w:val="en-GB"/>
        </w:rPr>
        <w:t xml:space="preserve">consist of two components. This data was gathered through the website of the </w:t>
      </w:r>
      <w:r w:rsidRPr="00493AD7">
        <w:rPr>
          <w:rFonts w:ascii="Arial" w:hAnsi="Arial" w:cs="Arial"/>
          <w:bCs/>
          <w:kern w:val="32"/>
          <w:sz w:val="22"/>
          <w:szCs w:val="22"/>
          <w:lang w:val="en-GB"/>
        </w:rPr>
        <w:t>Dutch Central Bureau of Statistics (CBS), through the use of the electronic databank (www.</w:t>
      </w:r>
      <w:r w:rsidR="00480F15" w:rsidRPr="00493AD7">
        <w:rPr>
          <w:rFonts w:ascii="Arial" w:hAnsi="Arial" w:cs="Arial"/>
          <w:bCs/>
          <w:kern w:val="32"/>
          <w:sz w:val="22"/>
          <w:szCs w:val="22"/>
          <w:lang w:val="en-GB"/>
        </w:rPr>
        <w:t>S</w:t>
      </w:r>
      <w:r w:rsidRPr="00493AD7">
        <w:rPr>
          <w:rFonts w:ascii="Arial" w:hAnsi="Arial" w:cs="Arial"/>
          <w:bCs/>
          <w:kern w:val="32"/>
          <w:sz w:val="22"/>
          <w:szCs w:val="22"/>
          <w:lang w:val="en-GB"/>
        </w:rPr>
        <w:t>tatline.cbs.nl/).</w:t>
      </w:r>
      <w:r w:rsidR="00136A50" w:rsidRPr="00C51D78">
        <w:rPr>
          <w:rFonts w:ascii="Arial" w:hAnsi="Arial" w:cs="Arial"/>
          <w:bCs/>
          <w:kern w:val="32"/>
          <w:sz w:val="22"/>
          <w:szCs w:val="22"/>
          <w:lang w:val="en-GB"/>
        </w:rPr>
        <w:t xml:space="preserve"> </w:t>
      </w:r>
    </w:p>
    <w:p w:rsidR="00E62FED" w:rsidRPr="00C51D78" w:rsidRDefault="00E62FED" w:rsidP="00075E4E">
      <w:pPr>
        <w:spacing w:line="360" w:lineRule="auto"/>
        <w:jc w:val="both"/>
        <w:rPr>
          <w:rFonts w:ascii="Arial" w:hAnsi="Arial" w:cs="Arial"/>
          <w:bCs/>
          <w:kern w:val="32"/>
          <w:sz w:val="22"/>
          <w:szCs w:val="22"/>
          <w:lang w:val="en-GB"/>
        </w:rPr>
      </w:pPr>
    </w:p>
    <w:p w:rsidR="0068541B" w:rsidRPr="003232FD" w:rsidRDefault="00AB23A7" w:rsidP="0068541B">
      <w:pPr>
        <w:spacing w:line="360" w:lineRule="auto"/>
        <w:jc w:val="both"/>
        <w:rPr>
          <w:rFonts w:ascii="Arial" w:hAnsi="Arial" w:cs="Arial"/>
          <w:sz w:val="18"/>
          <w:szCs w:val="18"/>
          <w:lang w:val="en-GB"/>
        </w:rPr>
      </w:pPr>
      <w:r w:rsidRPr="003232FD">
        <w:rPr>
          <w:rFonts w:ascii="Arial" w:hAnsi="Arial" w:cs="Arial"/>
          <w:sz w:val="18"/>
          <w:szCs w:val="18"/>
          <w:lang w:val="en-GB"/>
        </w:rPr>
        <w:t>Figure 2</w:t>
      </w:r>
      <w:r w:rsidR="00F47E99">
        <w:rPr>
          <w:rFonts w:ascii="Arial" w:hAnsi="Arial" w:cs="Arial"/>
          <w:sz w:val="18"/>
          <w:szCs w:val="18"/>
          <w:lang w:val="en-GB"/>
        </w:rPr>
        <w:t>2</w:t>
      </w:r>
      <w:r w:rsidR="003232FD" w:rsidRPr="003232FD">
        <w:rPr>
          <w:rFonts w:ascii="Arial" w:hAnsi="Arial" w:cs="Arial"/>
          <w:sz w:val="18"/>
          <w:szCs w:val="18"/>
          <w:lang w:val="en-GB"/>
        </w:rPr>
        <w:t>;</w:t>
      </w:r>
      <w:r w:rsidR="0068541B" w:rsidRPr="003232FD">
        <w:rPr>
          <w:rFonts w:ascii="Arial" w:hAnsi="Arial" w:cs="Arial"/>
          <w:sz w:val="18"/>
          <w:szCs w:val="18"/>
          <w:lang w:val="en-GB"/>
        </w:rPr>
        <w:t xml:space="preserve"> O</w:t>
      </w:r>
      <w:r w:rsidR="00FE00C4" w:rsidRPr="003232FD">
        <w:rPr>
          <w:rFonts w:ascii="Arial" w:hAnsi="Arial" w:cs="Arial"/>
          <w:sz w:val="18"/>
          <w:szCs w:val="18"/>
          <w:lang w:val="en-GB"/>
        </w:rPr>
        <w:t>verhead costs of the AW</w:t>
      </w:r>
      <w:r w:rsidR="0068541B" w:rsidRPr="003232FD">
        <w:rPr>
          <w:rFonts w:ascii="Arial" w:hAnsi="Arial" w:cs="Arial"/>
          <w:sz w:val="18"/>
          <w:szCs w:val="18"/>
          <w:lang w:val="en-GB"/>
        </w:rPr>
        <w:t xml:space="preserve">BZ sectors </w:t>
      </w:r>
    </w:p>
    <w:p w:rsidR="009B572C" w:rsidRDefault="006D7DD8" w:rsidP="00075E4E">
      <w:pPr>
        <w:spacing w:line="360" w:lineRule="auto"/>
        <w:jc w:val="both"/>
        <w:rPr>
          <w:rFonts w:ascii="Arial" w:hAnsi="Arial" w:cs="Arial"/>
          <w:sz w:val="22"/>
          <w:szCs w:val="22"/>
          <w:lang w:val="en-GB"/>
        </w:rPr>
      </w:pPr>
      <w:r>
        <w:rPr>
          <w:rFonts w:ascii="Arial" w:hAnsi="Arial" w:cs="Arial"/>
          <w:noProof/>
          <w:sz w:val="22"/>
          <w:szCs w:val="22"/>
          <w:lang w:val="en-US"/>
        </w:rPr>
        <w:drawing>
          <wp:inline distT="0" distB="0" distL="0" distR="0">
            <wp:extent cx="4592955" cy="1180465"/>
            <wp:effectExtent l="1905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6" cstate="print"/>
                    <a:srcRect/>
                    <a:stretch>
                      <a:fillRect/>
                    </a:stretch>
                  </pic:blipFill>
                  <pic:spPr bwMode="auto">
                    <a:xfrm>
                      <a:off x="0" y="0"/>
                      <a:ext cx="4592955" cy="1180465"/>
                    </a:xfrm>
                    <a:prstGeom prst="rect">
                      <a:avLst/>
                    </a:prstGeom>
                    <a:noFill/>
                    <a:ln w="9525">
                      <a:noFill/>
                      <a:miter lim="800000"/>
                      <a:headEnd/>
                      <a:tailEnd/>
                    </a:ln>
                  </pic:spPr>
                </pic:pic>
              </a:graphicData>
            </a:graphic>
          </wp:inline>
        </w:drawing>
      </w:r>
    </w:p>
    <w:p w:rsidR="00862ED5" w:rsidRPr="00C51D78" w:rsidRDefault="00AE1274" w:rsidP="00075E4E">
      <w:pPr>
        <w:spacing w:line="360" w:lineRule="auto"/>
        <w:jc w:val="both"/>
        <w:rPr>
          <w:rFonts w:ascii="Arial" w:hAnsi="Arial" w:cs="Arial"/>
          <w:sz w:val="22"/>
          <w:szCs w:val="22"/>
          <w:lang w:val="en-GB"/>
        </w:rPr>
      </w:pPr>
      <w:r w:rsidRPr="00C51D78">
        <w:rPr>
          <w:rFonts w:ascii="Arial" w:hAnsi="Arial" w:cs="Arial"/>
          <w:sz w:val="22"/>
          <w:szCs w:val="22"/>
          <w:lang w:val="en-GB"/>
        </w:rPr>
        <w:t>The total costs of overhead of AWBZ healthcare organisations amounts to € 3.</w:t>
      </w:r>
      <w:r w:rsidR="003232FD">
        <w:rPr>
          <w:rFonts w:ascii="Arial" w:hAnsi="Arial" w:cs="Arial"/>
          <w:sz w:val="22"/>
          <w:szCs w:val="22"/>
          <w:lang w:val="en-GB"/>
        </w:rPr>
        <w:t xml:space="preserve">786.481.119. </w:t>
      </w:r>
      <w:r w:rsidR="003232FD" w:rsidRPr="00F47E99">
        <w:rPr>
          <w:rFonts w:ascii="Arial" w:hAnsi="Arial" w:cs="Arial"/>
          <w:sz w:val="22"/>
          <w:szCs w:val="22"/>
          <w:lang w:val="en-GB"/>
        </w:rPr>
        <w:t xml:space="preserve">This amounts </w:t>
      </w:r>
      <w:r w:rsidR="00E51011" w:rsidRPr="00F47E99">
        <w:rPr>
          <w:rFonts w:ascii="Arial" w:hAnsi="Arial" w:cs="Arial"/>
          <w:sz w:val="22"/>
          <w:szCs w:val="22"/>
          <w:lang w:val="en-GB"/>
        </w:rPr>
        <w:t>to 15</w:t>
      </w:r>
      <w:r w:rsidR="00434693" w:rsidRPr="00F47E99">
        <w:rPr>
          <w:rFonts w:ascii="Arial" w:hAnsi="Arial" w:cs="Arial"/>
          <w:sz w:val="22"/>
          <w:szCs w:val="22"/>
          <w:lang w:val="en-GB"/>
        </w:rPr>
        <w:t>.</w:t>
      </w:r>
      <w:r w:rsidR="00E51011" w:rsidRPr="00F47E99">
        <w:rPr>
          <w:rFonts w:ascii="Arial" w:hAnsi="Arial" w:cs="Arial"/>
          <w:sz w:val="22"/>
          <w:szCs w:val="22"/>
          <w:lang w:val="en-GB"/>
        </w:rPr>
        <w:t>66</w:t>
      </w:r>
      <w:r w:rsidR="003232FD" w:rsidRPr="00F47E99">
        <w:rPr>
          <w:rFonts w:ascii="Arial" w:hAnsi="Arial" w:cs="Arial"/>
          <w:sz w:val="22"/>
          <w:szCs w:val="22"/>
          <w:lang w:val="en-GB"/>
        </w:rPr>
        <w:t>% of the</w:t>
      </w:r>
      <w:r w:rsidR="003232FD">
        <w:rPr>
          <w:rFonts w:ascii="Arial" w:hAnsi="Arial" w:cs="Arial"/>
          <w:sz w:val="22"/>
          <w:szCs w:val="22"/>
          <w:lang w:val="en-GB"/>
        </w:rPr>
        <w:t xml:space="preserve"> total AWBZ financing</w:t>
      </w:r>
      <w:r w:rsidR="00E62FED" w:rsidRPr="00C51D78">
        <w:rPr>
          <w:rFonts w:ascii="Arial" w:hAnsi="Arial" w:cs="Arial"/>
          <w:sz w:val="22"/>
          <w:szCs w:val="22"/>
          <w:lang w:val="en-GB"/>
        </w:rPr>
        <w:t xml:space="preserve"> </w:t>
      </w:r>
      <w:r w:rsidRPr="00C51D78">
        <w:rPr>
          <w:rFonts w:ascii="Arial" w:hAnsi="Arial" w:cs="Arial"/>
          <w:sz w:val="22"/>
          <w:szCs w:val="22"/>
          <w:lang w:val="en-GB"/>
        </w:rPr>
        <w:t>in</w:t>
      </w:r>
      <w:r w:rsidR="003232FD">
        <w:rPr>
          <w:rFonts w:ascii="Arial" w:hAnsi="Arial" w:cs="Arial"/>
          <w:sz w:val="22"/>
          <w:szCs w:val="22"/>
          <w:lang w:val="en-GB"/>
        </w:rPr>
        <w:t xml:space="preserve"> 2010.</w:t>
      </w:r>
    </w:p>
    <w:p w:rsidR="003232FD" w:rsidRDefault="003232FD" w:rsidP="00075E4E">
      <w:pPr>
        <w:spacing w:line="360" w:lineRule="auto"/>
        <w:jc w:val="both"/>
        <w:rPr>
          <w:rFonts w:ascii="Arial" w:hAnsi="Arial" w:cs="Arial"/>
          <w:sz w:val="22"/>
          <w:szCs w:val="22"/>
          <w:lang w:val="en-GB"/>
        </w:rPr>
      </w:pPr>
    </w:p>
    <w:p w:rsidR="00862ED5" w:rsidRPr="00C51D78" w:rsidRDefault="00D007E1" w:rsidP="00075E4E">
      <w:pPr>
        <w:spacing w:line="360" w:lineRule="auto"/>
        <w:jc w:val="both"/>
        <w:rPr>
          <w:rFonts w:ascii="Arial" w:hAnsi="Arial" w:cs="Arial"/>
          <w:sz w:val="22"/>
          <w:szCs w:val="22"/>
          <w:lang w:val="en-GB"/>
        </w:rPr>
      </w:pPr>
      <w:r w:rsidRPr="00C51D78">
        <w:rPr>
          <w:rFonts w:ascii="Arial" w:hAnsi="Arial" w:cs="Arial"/>
          <w:b/>
          <w:sz w:val="22"/>
          <w:szCs w:val="22"/>
          <w:lang w:val="en-GB"/>
        </w:rPr>
        <w:t xml:space="preserve">3. </w:t>
      </w:r>
      <w:r w:rsidR="003232FD">
        <w:rPr>
          <w:rFonts w:ascii="Arial" w:hAnsi="Arial" w:cs="Arial"/>
          <w:b/>
          <w:sz w:val="22"/>
          <w:szCs w:val="22"/>
          <w:lang w:val="en-GB"/>
        </w:rPr>
        <w:t>Cost of a</w:t>
      </w:r>
      <w:r w:rsidRPr="00C51D78">
        <w:rPr>
          <w:rFonts w:ascii="Arial" w:hAnsi="Arial" w:cs="Arial"/>
          <w:b/>
          <w:sz w:val="22"/>
          <w:szCs w:val="22"/>
          <w:lang w:val="en-GB"/>
        </w:rPr>
        <w:t>dministrative activities by healthcare professionals</w:t>
      </w:r>
    </w:p>
    <w:p w:rsidR="00BA2E56" w:rsidRDefault="008E48F6" w:rsidP="00075E4E">
      <w:pPr>
        <w:spacing w:line="360" w:lineRule="auto"/>
        <w:jc w:val="both"/>
        <w:rPr>
          <w:rFonts w:ascii="Arial" w:hAnsi="Arial" w:cs="Arial"/>
          <w:sz w:val="22"/>
          <w:szCs w:val="22"/>
          <w:lang w:val="en-GB"/>
        </w:rPr>
      </w:pPr>
      <w:r w:rsidRPr="00C51D78">
        <w:rPr>
          <w:rFonts w:ascii="Arial" w:hAnsi="Arial" w:cs="Arial"/>
          <w:sz w:val="22"/>
          <w:szCs w:val="22"/>
          <w:lang w:val="en-GB"/>
        </w:rPr>
        <w:t xml:space="preserve">The </w:t>
      </w:r>
      <w:r w:rsidR="00BA2E56">
        <w:rPr>
          <w:rFonts w:ascii="Arial" w:hAnsi="Arial" w:cs="Arial"/>
          <w:sz w:val="22"/>
          <w:szCs w:val="22"/>
          <w:lang w:val="en-GB"/>
        </w:rPr>
        <w:t xml:space="preserve">cost of </w:t>
      </w:r>
      <w:r w:rsidR="00BA2E56" w:rsidRPr="00C51D78">
        <w:rPr>
          <w:rFonts w:ascii="Arial" w:hAnsi="Arial" w:cs="Arial"/>
          <w:sz w:val="22"/>
          <w:szCs w:val="22"/>
          <w:lang w:val="en-GB"/>
        </w:rPr>
        <w:t>administrative activities by healthcare professionals is</w:t>
      </w:r>
      <w:r w:rsidR="00E7767E" w:rsidRPr="00C51D78">
        <w:rPr>
          <w:rFonts w:ascii="Arial" w:hAnsi="Arial" w:cs="Arial"/>
          <w:sz w:val="22"/>
          <w:szCs w:val="22"/>
          <w:lang w:val="en-GB"/>
        </w:rPr>
        <w:t xml:space="preserve"> measured through the </w:t>
      </w:r>
      <w:r w:rsidR="00BA2E56" w:rsidRPr="00C51D78">
        <w:rPr>
          <w:rFonts w:ascii="Arial" w:hAnsi="Arial" w:cs="Arial"/>
          <w:sz w:val="22"/>
          <w:szCs w:val="22"/>
          <w:lang w:val="en-GB"/>
        </w:rPr>
        <w:t>time spent by healthcare professionals on administrative tasks</w:t>
      </w:r>
      <w:r w:rsidR="00BA2E56">
        <w:rPr>
          <w:rFonts w:ascii="Arial" w:hAnsi="Arial" w:cs="Arial"/>
          <w:sz w:val="22"/>
          <w:szCs w:val="22"/>
          <w:lang w:val="en-GB"/>
        </w:rPr>
        <w:t xml:space="preserve"> in relation to the total time available by these employees. The result of this measurement is multiplied by the total personnel costs of healthcare professionals. </w:t>
      </w:r>
    </w:p>
    <w:p w:rsidR="00BA2E56" w:rsidRPr="008B3261" w:rsidRDefault="00BA2E56" w:rsidP="00075E4E">
      <w:pPr>
        <w:spacing w:line="360" w:lineRule="auto"/>
        <w:jc w:val="both"/>
        <w:rPr>
          <w:rFonts w:ascii="Arial" w:hAnsi="Arial" w:cs="Arial"/>
          <w:sz w:val="22"/>
          <w:szCs w:val="22"/>
          <w:lang w:val="en-GB"/>
        </w:rPr>
      </w:pPr>
      <w:r w:rsidRPr="00C51D78">
        <w:rPr>
          <w:rFonts w:ascii="Arial" w:hAnsi="Arial" w:cs="Arial"/>
          <w:sz w:val="22"/>
          <w:szCs w:val="22"/>
          <w:lang w:val="en-GB"/>
        </w:rPr>
        <w:t xml:space="preserve">The total </w:t>
      </w:r>
      <w:r w:rsidR="008B3261">
        <w:rPr>
          <w:rFonts w:ascii="Arial" w:hAnsi="Arial" w:cs="Arial"/>
          <w:sz w:val="22"/>
          <w:szCs w:val="22"/>
          <w:lang w:val="en-GB"/>
        </w:rPr>
        <w:t xml:space="preserve">financing of the </w:t>
      </w:r>
      <w:r w:rsidRPr="00C51D78">
        <w:rPr>
          <w:rFonts w:ascii="Arial" w:hAnsi="Arial" w:cs="Arial"/>
          <w:sz w:val="22"/>
          <w:szCs w:val="22"/>
          <w:lang w:val="en-GB"/>
        </w:rPr>
        <w:t xml:space="preserve">AWBZ in 2010 was € 25 billion. </w:t>
      </w:r>
      <w:r w:rsidRPr="008B3261">
        <w:rPr>
          <w:rFonts w:ascii="Arial" w:hAnsi="Arial" w:cs="Arial"/>
          <w:sz w:val="22"/>
          <w:szCs w:val="22"/>
          <w:lang w:val="en-GB"/>
        </w:rPr>
        <w:t xml:space="preserve">This amounts to 40% of the total </w:t>
      </w:r>
      <w:r w:rsidR="00BA74EF" w:rsidRPr="008B3261">
        <w:rPr>
          <w:rFonts w:ascii="Arial" w:hAnsi="Arial" w:cs="Arial"/>
          <w:sz w:val="22"/>
          <w:szCs w:val="22"/>
          <w:lang w:val="en-GB"/>
        </w:rPr>
        <w:t>financing</w:t>
      </w:r>
      <w:r w:rsidRPr="008B3261">
        <w:rPr>
          <w:rFonts w:ascii="Arial" w:hAnsi="Arial" w:cs="Arial"/>
          <w:sz w:val="22"/>
          <w:szCs w:val="22"/>
          <w:lang w:val="en-GB"/>
        </w:rPr>
        <w:t xml:space="preserve"> of the AWBZ</w:t>
      </w:r>
      <w:r w:rsidR="00BA74EF" w:rsidRPr="008B3261">
        <w:rPr>
          <w:rFonts w:ascii="Arial" w:hAnsi="Arial" w:cs="Arial"/>
          <w:sz w:val="22"/>
          <w:szCs w:val="22"/>
          <w:lang w:val="en-GB"/>
        </w:rPr>
        <w:t xml:space="preserve"> in 2010</w:t>
      </w:r>
      <w:r w:rsidRPr="008B3261">
        <w:rPr>
          <w:rFonts w:ascii="Arial" w:hAnsi="Arial" w:cs="Arial"/>
          <w:sz w:val="22"/>
          <w:szCs w:val="22"/>
          <w:lang w:val="en-GB"/>
        </w:rPr>
        <w:t>.</w:t>
      </w:r>
    </w:p>
    <w:p w:rsidR="00BA2E56" w:rsidRDefault="00BA2E56" w:rsidP="00075E4E">
      <w:pPr>
        <w:spacing w:line="360" w:lineRule="auto"/>
        <w:jc w:val="both"/>
        <w:rPr>
          <w:rFonts w:ascii="Arial" w:hAnsi="Arial" w:cs="Arial"/>
          <w:sz w:val="22"/>
          <w:szCs w:val="22"/>
          <w:lang w:val="en-GB"/>
        </w:rPr>
      </w:pPr>
      <w:r w:rsidRPr="008B3261">
        <w:rPr>
          <w:rFonts w:ascii="Arial" w:hAnsi="Arial" w:cs="Arial"/>
          <w:sz w:val="22"/>
          <w:szCs w:val="22"/>
          <w:lang w:val="en-GB"/>
        </w:rPr>
        <w:t>Data regarding the administrative</w:t>
      </w:r>
      <w:r>
        <w:rPr>
          <w:rFonts w:ascii="Arial" w:hAnsi="Arial" w:cs="Arial"/>
          <w:sz w:val="22"/>
          <w:szCs w:val="22"/>
          <w:lang w:val="en-GB"/>
        </w:rPr>
        <w:t xml:space="preserve"> activities of healthcare professionals was obtained though a number of studies, for example </w:t>
      </w:r>
      <w:r>
        <w:rPr>
          <w:rFonts w:ascii="Arial" w:hAnsi="Arial" w:cs="Arial"/>
          <w:kern w:val="32"/>
          <w:sz w:val="22"/>
          <w:szCs w:val="22"/>
          <w:lang w:val="en-GB"/>
        </w:rPr>
        <w:t xml:space="preserve">Roodbol (2005). This data was based on case studies to specific groups of healthcare professionals </w:t>
      </w:r>
      <w:r w:rsidR="00973000">
        <w:rPr>
          <w:rFonts w:ascii="Arial" w:hAnsi="Arial" w:cs="Arial"/>
          <w:kern w:val="32"/>
          <w:sz w:val="22"/>
          <w:szCs w:val="22"/>
          <w:lang w:val="en-GB"/>
        </w:rPr>
        <w:t>and during a limited timeframe. The results</w:t>
      </w:r>
      <w:r>
        <w:rPr>
          <w:rFonts w:ascii="Arial" w:hAnsi="Arial" w:cs="Arial"/>
          <w:kern w:val="32"/>
          <w:sz w:val="22"/>
          <w:szCs w:val="22"/>
          <w:lang w:val="en-GB"/>
        </w:rPr>
        <w:t xml:space="preserve"> could not be generalized for this study. </w:t>
      </w:r>
      <w:r w:rsidRPr="00C51D78">
        <w:rPr>
          <w:rFonts w:ascii="Arial" w:hAnsi="Arial" w:cs="Arial"/>
          <w:sz w:val="22"/>
          <w:szCs w:val="22"/>
          <w:lang w:val="en-GB"/>
        </w:rPr>
        <w:t xml:space="preserve">This implies that no costs for this category are included in the cost </w:t>
      </w:r>
      <w:r w:rsidR="00F47E99">
        <w:rPr>
          <w:rFonts w:ascii="Arial" w:hAnsi="Arial" w:cs="Arial"/>
          <w:sz w:val="22"/>
          <w:szCs w:val="22"/>
          <w:lang w:val="en-GB"/>
        </w:rPr>
        <w:t>measurement</w:t>
      </w:r>
      <w:r w:rsidRPr="00C51D78">
        <w:rPr>
          <w:rFonts w:ascii="Arial" w:hAnsi="Arial" w:cs="Arial"/>
          <w:sz w:val="22"/>
          <w:szCs w:val="22"/>
          <w:lang w:val="en-GB"/>
        </w:rPr>
        <w:t xml:space="preserve"> model.</w:t>
      </w:r>
    </w:p>
    <w:p w:rsidR="00BA2E56" w:rsidRDefault="00BA2E56" w:rsidP="00075E4E">
      <w:pPr>
        <w:spacing w:line="360" w:lineRule="auto"/>
        <w:jc w:val="both"/>
        <w:rPr>
          <w:rFonts w:ascii="Arial" w:hAnsi="Arial" w:cs="Arial"/>
          <w:sz w:val="22"/>
          <w:szCs w:val="22"/>
          <w:lang w:val="en-GB"/>
        </w:rPr>
      </w:pPr>
    </w:p>
    <w:p w:rsidR="00BA2E56" w:rsidRPr="00F47E99" w:rsidRDefault="00BA2E56" w:rsidP="00075E4E">
      <w:pPr>
        <w:spacing w:line="360" w:lineRule="auto"/>
        <w:jc w:val="both"/>
        <w:rPr>
          <w:rFonts w:ascii="Arial" w:hAnsi="Arial" w:cs="Arial"/>
          <w:sz w:val="22"/>
          <w:szCs w:val="22"/>
          <w:lang w:val="en-GB"/>
        </w:rPr>
      </w:pPr>
      <w:r w:rsidRPr="00F47E99">
        <w:rPr>
          <w:rFonts w:ascii="Arial" w:hAnsi="Arial" w:cs="Arial"/>
          <w:b/>
          <w:sz w:val="22"/>
          <w:szCs w:val="22"/>
          <w:lang w:val="en-GB"/>
        </w:rPr>
        <w:t>Cost measurement model AWBZ 2010</w:t>
      </w:r>
    </w:p>
    <w:p w:rsidR="00FE00C4" w:rsidRPr="00C51D78" w:rsidRDefault="00FE00C4" w:rsidP="00075E4E">
      <w:pPr>
        <w:spacing w:line="360" w:lineRule="auto"/>
        <w:jc w:val="both"/>
        <w:rPr>
          <w:rFonts w:ascii="Arial" w:hAnsi="Arial" w:cs="Arial"/>
          <w:sz w:val="22"/>
          <w:szCs w:val="22"/>
          <w:lang w:val="en-GB"/>
        </w:rPr>
      </w:pPr>
      <w:r w:rsidRPr="00F47E99">
        <w:rPr>
          <w:rFonts w:ascii="Arial" w:hAnsi="Arial" w:cs="Arial"/>
          <w:sz w:val="22"/>
          <w:szCs w:val="22"/>
          <w:lang w:val="en-GB"/>
        </w:rPr>
        <w:t xml:space="preserve">The total administrative costs of the AWBZ </w:t>
      </w:r>
      <w:r w:rsidR="00550C90" w:rsidRPr="00F47E99">
        <w:rPr>
          <w:rFonts w:ascii="Arial" w:hAnsi="Arial" w:cs="Arial"/>
          <w:sz w:val="22"/>
          <w:szCs w:val="22"/>
          <w:lang w:val="en-GB"/>
        </w:rPr>
        <w:t xml:space="preserve">in 2010, </w:t>
      </w:r>
      <w:r w:rsidRPr="00F47E99">
        <w:rPr>
          <w:rFonts w:ascii="Arial" w:hAnsi="Arial" w:cs="Arial"/>
          <w:sz w:val="22"/>
          <w:szCs w:val="22"/>
          <w:lang w:val="en-GB"/>
        </w:rPr>
        <w:t xml:space="preserve">which were measured through the cost </w:t>
      </w:r>
      <w:r w:rsidR="00BA2E56" w:rsidRPr="00F47E99">
        <w:rPr>
          <w:rFonts w:ascii="Arial" w:hAnsi="Arial" w:cs="Arial"/>
          <w:sz w:val="22"/>
          <w:szCs w:val="22"/>
          <w:lang w:val="en-GB"/>
        </w:rPr>
        <w:t>measurement</w:t>
      </w:r>
      <w:r w:rsidRPr="00F47E99">
        <w:rPr>
          <w:rFonts w:ascii="Arial" w:hAnsi="Arial" w:cs="Arial"/>
          <w:sz w:val="22"/>
          <w:szCs w:val="22"/>
          <w:lang w:val="en-GB"/>
        </w:rPr>
        <w:t xml:space="preserve"> model</w:t>
      </w:r>
      <w:r w:rsidR="00550C90" w:rsidRPr="00F47E99">
        <w:rPr>
          <w:rFonts w:ascii="Arial" w:hAnsi="Arial" w:cs="Arial"/>
          <w:sz w:val="22"/>
          <w:szCs w:val="22"/>
          <w:lang w:val="en-GB"/>
        </w:rPr>
        <w:t>,</w:t>
      </w:r>
      <w:r w:rsidRPr="00F47E99">
        <w:rPr>
          <w:rFonts w:ascii="Arial" w:hAnsi="Arial" w:cs="Arial"/>
          <w:sz w:val="22"/>
          <w:szCs w:val="22"/>
          <w:lang w:val="en-GB"/>
        </w:rPr>
        <w:t xml:space="preserve"> amount to € 4.500.</w:t>
      </w:r>
      <w:r w:rsidR="00550C90" w:rsidRPr="00F47E99">
        <w:rPr>
          <w:rFonts w:ascii="Arial" w:hAnsi="Arial" w:cs="Arial"/>
          <w:sz w:val="22"/>
          <w:szCs w:val="22"/>
          <w:lang w:val="en-GB"/>
        </w:rPr>
        <w:t>540.673</w:t>
      </w:r>
      <w:r w:rsidR="00BA74EF" w:rsidRPr="00F47E99">
        <w:rPr>
          <w:rFonts w:ascii="Arial" w:hAnsi="Arial" w:cs="Arial"/>
          <w:sz w:val="22"/>
          <w:szCs w:val="22"/>
          <w:lang w:val="en-GB"/>
        </w:rPr>
        <w:t>,</w:t>
      </w:r>
      <w:r w:rsidR="00550C90" w:rsidRPr="00F47E99">
        <w:rPr>
          <w:rFonts w:ascii="Arial" w:hAnsi="Arial" w:cs="Arial"/>
          <w:sz w:val="22"/>
          <w:szCs w:val="22"/>
          <w:lang w:val="en-GB"/>
        </w:rPr>
        <w:t xml:space="preserve"> as can be seen in figure 2</w:t>
      </w:r>
      <w:r w:rsidR="00F47E99">
        <w:rPr>
          <w:rFonts w:ascii="Arial" w:hAnsi="Arial" w:cs="Arial"/>
          <w:sz w:val="22"/>
          <w:szCs w:val="22"/>
          <w:lang w:val="en-GB"/>
        </w:rPr>
        <w:t>3</w:t>
      </w:r>
      <w:r w:rsidR="00550C90" w:rsidRPr="00F47E99">
        <w:rPr>
          <w:rFonts w:ascii="Arial" w:hAnsi="Arial" w:cs="Arial"/>
          <w:sz w:val="22"/>
          <w:szCs w:val="22"/>
          <w:lang w:val="en-GB"/>
        </w:rPr>
        <w:t xml:space="preserve">. This amounts to </w:t>
      </w:r>
      <w:r w:rsidR="0092464A" w:rsidRPr="00F47E99">
        <w:rPr>
          <w:rFonts w:ascii="Arial" w:hAnsi="Arial" w:cs="Arial"/>
          <w:sz w:val="22"/>
          <w:szCs w:val="22"/>
          <w:lang w:val="en-GB"/>
        </w:rPr>
        <w:t>1</w:t>
      </w:r>
      <w:r w:rsidR="00E51011" w:rsidRPr="00F47E99">
        <w:rPr>
          <w:rFonts w:ascii="Arial" w:hAnsi="Arial" w:cs="Arial"/>
          <w:sz w:val="22"/>
          <w:szCs w:val="22"/>
          <w:lang w:val="en-GB"/>
        </w:rPr>
        <w:t>8</w:t>
      </w:r>
      <w:r w:rsidR="00434693" w:rsidRPr="00F47E99">
        <w:rPr>
          <w:rFonts w:ascii="Arial" w:hAnsi="Arial" w:cs="Arial"/>
          <w:sz w:val="22"/>
          <w:szCs w:val="22"/>
          <w:lang w:val="en-GB"/>
        </w:rPr>
        <w:t>.</w:t>
      </w:r>
      <w:r w:rsidR="00E51011" w:rsidRPr="00F47E99">
        <w:rPr>
          <w:rFonts w:ascii="Arial" w:hAnsi="Arial" w:cs="Arial"/>
          <w:sz w:val="22"/>
          <w:szCs w:val="22"/>
          <w:lang w:val="en-GB"/>
        </w:rPr>
        <w:t>61</w:t>
      </w:r>
      <w:r w:rsidR="00550C90" w:rsidRPr="00F47E99">
        <w:rPr>
          <w:rFonts w:ascii="Arial" w:hAnsi="Arial" w:cs="Arial"/>
          <w:sz w:val="22"/>
          <w:szCs w:val="22"/>
          <w:lang w:val="en-GB"/>
        </w:rPr>
        <w:t>% of the total AWBZ financing for 2010.</w:t>
      </w:r>
      <w:r w:rsidR="00550C90" w:rsidRPr="00C51D78">
        <w:rPr>
          <w:rFonts w:ascii="Arial" w:hAnsi="Arial" w:cs="Arial"/>
          <w:sz w:val="22"/>
          <w:szCs w:val="22"/>
          <w:lang w:val="en-GB"/>
        </w:rPr>
        <w:t xml:space="preserve"> </w:t>
      </w:r>
    </w:p>
    <w:p w:rsidR="00FE00C4" w:rsidRPr="00C51D78" w:rsidRDefault="00FE00C4" w:rsidP="00075E4E">
      <w:pPr>
        <w:spacing w:line="360" w:lineRule="auto"/>
        <w:jc w:val="both"/>
        <w:rPr>
          <w:rFonts w:ascii="Arial" w:hAnsi="Arial" w:cs="Arial"/>
          <w:sz w:val="22"/>
          <w:szCs w:val="22"/>
          <w:lang w:val="en-GB"/>
        </w:rPr>
      </w:pPr>
    </w:p>
    <w:p w:rsidR="00FE00C4" w:rsidRPr="00C51D78" w:rsidRDefault="00FE00C4" w:rsidP="00FE00C4">
      <w:pPr>
        <w:spacing w:line="360" w:lineRule="auto"/>
        <w:jc w:val="both"/>
        <w:rPr>
          <w:rFonts w:ascii="Arial" w:hAnsi="Arial" w:cs="Arial"/>
          <w:sz w:val="18"/>
          <w:szCs w:val="18"/>
          <w:lang w:val="en-GB"/>
        </w:rPr>
      </w:pPr>
      <w:r w:rsidRPr="00C51D78">
        <w:rPr>
          <w:rFonts w:ascii="Arial" w:hAnsi="Arial" w:cs="Arial"/>
          <w:sz w:val="18"/>
          <w:szCs w:val="18"/>
          <w:lang w:val="en-GB"/>
        </w:rPr>
        <w:t>Figure 2</w:t>
      </w:r>
      <w:r w:rsidR="00F47E99">
        <w:rPr>
          <w:rFonts w:ascii="Arial" w:hAnsi="Arial" w:cs="Arial"/>
          <w:sz w:val="18"/>
          <w:szCs w:val="18"/>
          <w:lang w:val="en-GB"/>
        </w:rPr>
        <w:t>3</w:t>
      </w:r>
      <w:r w:rsidRPr="00C51D78">
        <w:rPr>
          <w:rFonts w:ascii="Arial" w:hAnsi="Arial" w:cs="Arial"/>
          <w:sz w:val="18"/>
          <w:szCs w:val="18"/>
          <w:lang w:val="en-GB"/>
        </w:rPr>
        <w:t>; Total a</w:t>
      </w:r>
      <w:r w:rsidR="00F47E99">
        <w:rPr>
          <w:rFonts w:ascii="Arial" w:hAnsi="Arial" w:cs="Arial"/>
          <w:sz w:val="18"/>
          <w:szCs w:val="18"/>
          <w:lang w:val="en-GB"/>
        </w:rPr>
        <w:t>dministrative costs of the AWBZ in 2010</w:t>
      </w:r>
    </w:p>
    <w:p w:rsidR="00FE00C4" w:rsidRPr="00C51D78" w:rsidRDefault="006D7DD8" w:rsidP="00075E4E">
      <w:pPr>
        <w:spacing w:line="360" w:lineRule="auto"/>
        <w:jc w:val="both"/>
        <w:rPr>
          <w:rFonts w:ascii="Arial" w:hAnsi="Arial" w:cs="Arial"/>
          <w:sz w:val="22"/>
          <w:szCs w:val="22"/>
          <w:lang w:val="en-GB"/>
        </w:rPr>
      </w:pPr>
      <w:r>
        <w:rPr>
          <w:rFonts w:ascii="Arial" w:hAnsi="Arial" w:cs="Arial"/>
          <w:noProof/>
          <w:sz w:val="22"/>
          <w:szCs w:val="22"/>
          <w:lang w:val="en-US"/>
        </w:rPr>
        <w:drawing>
          <wp:inline distT="0" distB="0" distL="0" distR="0">
            <wp:extent cx="5486400" cy="3232150"/>
            <wp:effectExtent l="1905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7" cstate="print"/>
                    <a:srcRect/>
                    <a:stretch>
                      <a:fillRect/>
                    </a:stretch>
                  </pic:blipFill>
                  <pic:spPr bwMode="auto">
                    <a:xfrm>
                      <a:off x="0" y="0"/>
                      <a:ext cx="5486400" cy="3232150"/>
                    </a:xfrm>
                    <a:prstGeom prst="rect">
                      <a:avLst/>
                    </a:prstGeom>
                    <a:noFill/>
                    <a:ln w="9525">
                      <a:noFill/>
                      <a:miter lim="800000"/>
                      <a:headEnd/>
                      <a:tailEnd/>
                    </a:ln>
                  </pic:spPr>
                </pic:pic>
              </a:graphicData>
            </a:graphic>
          </wp:inline>
        </w:drawing>
      </w:r>
    </w:p>
    <w:p w:rsidR="00FE00C4" w:rsidRPr="00C51D78" w:rsidRDefault="00FE00C4" w:rsidP="00075E4E">
      <w:pPr>
        <w:spacing w:line="360" w:lineRule="auto"/>
        <w:jc w:val="both"/>
        <w:rPr>
          <w:rFonts w:ascii="Arial" w:hAnsi="Arial" w:cs="Arial"/>
          <w:sz w:val="22"/>
          <w:szCs w:val="22"/>
          <w:lang w:val="en-GB"/>
        </w:rPr>
      </w:pPr>
    </w:p>
    <w:p w:rsidR="00771B20" w:rsidRPr="00C51D78" w:rsidRDefault="00415E22" w:rsidP="00771B20">
      <w:pPr>
        <w:pStyle w:val="Heading3"/>
        <w:spacing w:line="360" w:lineRule="auto"/>
        <w:jc w:val="both"/>
        <w:rPr>
          <w:b w:val="0"/>
          <w:bCs w:val="0"/>
          <w:kern w:val="32"/>
          <w:sz w:val="22"/>
          <w:u w:val="single"/>
          <w:lang w:val="en-GB"/>
        </w:rPr>
      </w:pPr>
      <w:r w:rsidRPr="00C51D78">
        <w:rPr>
          <w:b w:val="0"/>
          <w:bCs w:val="0"/>
          <w:kern w:val="32"/>
          <w:sz w:val="22"/>
          <w:u w:val="single"/>
          <w:lang w:val="en-GB"/>
        </w:rPr>
        <w:br w:type="page"/>
      </w:r>
      <w:bookmarkStart w:id="130" w:name="_Toc332190522"/>
      <w:r w:rsidR="00771B20" w:rsidRPr="00C51D78">
        <w:rPr>
          <w:b w:val="0"/>
          <w:bCs w:val="0"/>
          <w:kern w:val="32"/>
          <w:sz w:val="22"/>
          <w:u w:val="single"/>
          <w:lang w:val="en-GB"/>
        </w:rPr>
        <w:t>Statistical testing</w:t>
      </w:r>
      <w:bookmarkEnd w:id="130"/>
      <w:r w:rsidR="00771B20" w:rsidRPr="00C51D78">
        <w:rPr>
          <w:b w:val="0"/>
          <w:bCs w:val="0"/>
          <w:kern w:val="32"/>
          <w:sz w:val="22"/>
          <w:u w:val="single"/>
          <w:lang w:val="en-GB"/>
        </w:rPr>
        <w:t xml:space="preserve"> </w:t>
      </w:r>
    </w:p>
    <w:p w:rsidR="002D5DAB" w:rsidRPr="00C51D78" w:rsidRDefault="006F5193" w:rsidP="00771B20">
      <w:pPr>
        <w:spacing w:line="360" w:lineRule="auto"/>
        <w:jc w:val="both"/>
        <w:rPr>
          <w:rFonts w:ascii="Arial" w:hAnsi="Arial" w:cs="Arial"/>
          <w:kern w:val="32"/>
          <w:sz w:val="22"/>
          <w:szCs w:val="22"/>
          <w:lang w:val="en-GB"/>
        </w:rPr>
      </w:pPr>
      <w:r w:rsidRPr="00C51D78">
        <w:rPr>
          <w:rFonts w:ascii="Arial" w:hAnsi="Arial" w:cs="Arial"/>
          <w:kern w:val="32"/>
          <w:sz w:val="22"/>
          <w:szCs w:val="22"/>
          <w:lang w:val="en-GB"/>
        </w:rPr>
        <w:t>The</w:t>
      </w:r>
      <w:r w:rsidR="00A60996" w:rsidRPr="00C51D78">
        <w:rPr>
          <w:rFonts w:ascii="Arial" w:hAnsi="Arial" w:cs="Arial"/>
          <w:kern w:val="32"/>
          <w:sz w:val="22"/>
          <w:szCs w:val="22"/>
          <w:lang w:val="en-GB"/>
        </w:rPr>
        <w:t xml:space="preserve"> adjusted</w:t>
      </w:r>
      <w:r w:rsidRPr="00C51D78">
        <w:rPr>
          <w:rFonts w:ascii="Arial" w:hAnsi="Arial" w:cs="Arial"/>
          <w:kern w:val="32"/>
          <w:sz w:val="22"/>
          <w:szCs w:val="22"/>
          <w:lang w:val="en-GB"/>
        </w:rPr>
        <w:t xml:space="preserve"> cost measurement model was used to collect data </w:t>
      </w:r>
      <w:r w:rsidR="008044D4">
        <w:rPr>
          <w:rFonts w:ascii="Arial" w:hAnsi="Arial" w:cs="Arial"/>
          <w:kern w:val="32"/>
          <w:sz w:val="22"/>
          <w:szCs w:val="22"/>
          <w:lang w:val="en-GB"/>
        </w:rPr>
        <w:t xml:space="preserve">of </w:t>
      </w:r>
      <w:r w:rsidRPr="00C51D78">
        <w:rPr>
          <w:rFonts w:ascii="Arial" w:hAnsi="Arial" w:cs="Arial"/>
          <w:kern w:val="32"/>
          <w:sz w:val="22"/>
          <w:szCs w:val="22"/>
          <w:lang w:val="en-GB"/>
        </w:rPr>
        <w:t>the administrative costs of the AWBZ from 1997 until 2010</w:t>
      </w:r>
      <w:r w:rsidR="002D5DAB" w:rsidRPr="00C51D78">
        <w:rPr>
          <w:rFonts w:ascii="Arial" w:hAnsi="Arial" w:cs="Arial"/>
          <w:kern w:val="32"/>
          <w:sz w:val="22"/>
          <w:szCs w:val="22"/>
          <w:lang w:val="en-GB"/>
        </w:rPr>
        <w:t xml:space="preserve">. </w:t>
      </w:r>
      <w:r w:rsidR="00A60996" w:rsidRPr="00C51D78">
        <w:rPr>
          <w:rFonts w:ascii="Arial" w:hAnsi="Arial" w:cs="Arial"/>
          <w:kern w:val="32"/>
          <w:sz w:val="22"/>
          <w:szCs w:val="22"/>
          <w:lang w:val="en-GB"/>
        </w:rPr>
        <w:t xml:space="preserve">The data of the earlier years </w:t>
      </w:r>
      <w:r w:rsidR="00973000">
        <w:rPr>
          <w:rFonts w:ascii="Arial" w:hAnsi="Arial" w:cs="Arial"/>
          <w:kern w:val="32"/>
          <w:sz w:val="22"/>
          <w:szCs w:val="22"/>
          <w:lang w:val="en-GB"/>
        </w:rPr>
        <w:t xml:space="preserve">could not be </w:t>
      </w:r>
      <w:r w:rsidR="00A60996" w:rsidRPr="00C51D78">
        <w:rPr>
          <w:rFonts w:ascii="Arial" w:hAnsi="Arial" w:cs="Arial"/>
          <w:kern w:val="32"/>
          <w:sz w:val="22"/>
          <w:szCs w:val="22"/>
          <w:lang w:val="en-GB"/>
        </w:rPr>
        <w:t>obtain</w:t>
      </w:r>
      <w:r w:rsidR="00973000">
        <w:rPr>
          <w:rFonts w:ascii="Arial" w:hAnsi="Arial" w:cs="Arial"/>
          <w:kern w:val="32"/>
          <w:sz w:val="22"/>
          <w:szCs w:val="22"/>
          <w:lang w:val="en-GB"/>
        </w:rPr>
        <w:t>ed</w:t>
      </w:r>
      <w:r w:rsidR="00A60996" w:rsidRPr="00C51D78">
        <w:rPr>
          <w:rFonts w:ascii="Arial" w:hAnsi="Arial" w:cs="Arial"/>
          <w:kern w:val="32"/>
          <w:sz w:val="22"/>
          <w:szCs w:val="22"/>
          <w:lang w:val="en-GB"/>
        </w:rPr>
        <w:t>, due to incomplete registrations and the unavailability</w:t>
      </w:r>
      <w:r w:rsidR="001B5E87" w:rsidRPr="00C51D78">
        <w:rPr>
          <w:rFonts w:ascii="Arial" w:hAnsi="Arial" w:cs="Arial"/>
          <w:kern w:val="32"/>
          <w:sz w:val="22"/>
          <w:szCs w:val="22"/>
          <w:lang w:val="en-GB"/>
        </w:rPr>
        <w:t xml:space="preserve"> of some of the data</w:t>
      </w:r>
      <w:r w:rsidR="00A60996" w:rsidRPr="00C51D78">
        <w:rPr>
          <w:rFonts w:ascii="Arial" w:hAnsi="Arial" w:cs="Arial"/>
          <w:kern w:val="32"/>
          <w:sz w:val="22"/>
          <w:szCs w:val="22"/>
          <w:lang w:val="en-GB"/>
        </w:rPr>
        <w:t xml:space="preserve">. </w:t>
      </w:r>
      <w:r w:rsidR="002D5DAB" w:rsidRPr="00C51D78">
        <w:rPr>
          <w:rFonts w:ascii="Arial" w:hAnsi="Arial" w:cs="Arial"/>
          <w:kern w:val="32"/>
          <w:sz w:val="22"/>
          <w:szCs w:val="22"/>
          <w:lang w:val="en-GB"/>
        </w:rPr>
        <w:t xml:space="preserve">The data was obtained for </w:t>
      </w:r>
      <w:r w:rsidR="00A60996" w:rsidRPr="00C51D78">
        <w:rPr>
          <w:rFonts w:ascii="Arial" w:hAnsi="Arial" w:cs="Arial"/>
          <w:kern w:val="32"/>
          <w:sz w:val="22"/>
          <w:szCs w:val="22"/>
          <w:lang w:val="en-GB"/>
        </w:rPr>
        <w:t xml:space="preserve">each of </w:t>
      </w:r>
      <w:r w:rsidR="002D5DAB" w:rsidRPr="00C51D78">
        <w:rPr>
          <w:rFonts w:ascii="Arial" w:hAnsi="Arial" w:cs="Arial"/>
          <w:kern w:val="32"/>
          <w:sz w:val="22"/>
          <w:szCs w:val="22"/>
          <w:lang w:val="en-GB"/>
        </w:rPr>
        <w:t xml:space="preserve">the sub-categories of the </w:t>
      </w:r>
      <w:r w:rsidR="008A094F" w:rsidRPr="00C51D78">
        <w:rPr>
          <w:rFonts w:ascii="Arial" w:hAnsi="Arial" w:cs="Arial"/>
          <w:kern w:val="32"/>
          <w:sz w:val="22"/>
          <w:szCs w:val="22"/>
          <w:lang w:val="en-GB"/>
        </w:rPr>
        <w:t>control costs and overhead costs</w:t>
      </w:r>
      <w:r w:rsidRPr="00C51D78">
        <w:rPr>
          <w:rFonts w:ascii="Arial" w:hAnsi="Arial" w:cs="Arial"/>
          <w:kern w:val="32"/>
          <w:sz w:val="22"/>
          <w:szCs w:val="22"/>
          <w:lang w:val="en-GB"/>
        </w:rPr>
        <w:t xml:space="preserve">. </w:t>
      </w:r>
      <w:r w:rsidR="00A60996" w:rsidRPr="00C51D78">
        <w:rPr>
          <w:rFonts w:ascii="Arial" w:hAnsi="Arial" w:cs="Arial"/>
          <w:kern w:val="32"/>
          <w:sz w:val="22"/>
          <w:szCs w:val="22"/>
          <w:lang w:val="en-GB"/>
        </w:rPr>
        <w:t xml:space="preserve">The data </w:t>
      </w:r>
      <w:r w:rsidR="008044D4">
        <w:rPr>
          <w:rFonts w:ascii="Arial" w:hAnsi="Arial" w:cs="Arial"/>
          <w:kern w:val="32"/>
          <w:sz w:val="22"/>
          <w:szCs w:val="22"/>
          <w:lang w:val="en-GB"/>
        </w:rPr>
        <w:t>regarding</w:t>
      </w:r>
      <w:r w:rsidR="00A60996" w:rsidRPr="00C51D78">
        <w:rPr>
          <w:rFonts w:ascii="Arial" w:hAnsi="Arial" w:cs="Arial"/>
          <w:kern w:val="32"/>
          <w:sz w:val="22"/>
          <w:szCs w:val="22"/>
          <w:lang w:val="en-GB"/>
        </w:rPr>
        <w:t xml:space="preserve"> the time spent by healthcare professionals on administrative activities could not be </w:t>
      </w:r>
      <w:r w:rsidR="008044D4">
        <w:rPr>
          <w:rFonts w:ascii="Arial" w:hAnsi="Arial" w:cs="Arial"/>
          <w:kern w:val="32"/>
          <w:sz w:val="22"/>
          <w:szCs w:val="22"/>
          <w:lang w:val="en-GB"/>
        </w:rPr>
        <w:t>used</w:t>
      </w:r>
      <w:r w:rsidR="00A60996" w:rsidRPr="00C51D78">
        <w:rPr>
          <w:rFonts w:ascii="Arial" w:hAnsi="Arial" w:cs="Arial"/>
          <w:kern w:val="32"/>
          <w:sz w:val="22"/>
          <w:szCs w:val="22"/>
          <w:lang w:val="en-GB"/>
        </w:rPr>
        <w:t xml:space="preserve"> for </w:t>
      </w:r>
      <w:r w:rsidR="008044D4">
        <w:rPr>
          <w:rFonts w:ascii="Arial" w:hAnsi="Arial" w:cs="Arial"/>
          <w:kern w:val="32"/>
          <w:sz w:val="22"/>
          <w:szCs w:val="22"/>
          <w:lang w:val="en-GB"/>
        </w:rPr>
        <w:t>this study</w:t>
      </w:r>
      <w:r w:rsidR="00A60996" w:rsidRPr="00C51D78">
        <w:rPr>
          <w:rFonts w:ascii="Arial" w:hAnsi="Arial" w:cs="Arial"/>
          <w:kern w:val="32"/>
          <w:sz w:val="22"/>
          <w:szCs w:val="22"/>
          <w:lang w:val="en-GB"/>
        </w:rPr>
        <w:t xml:space="preserve">. </w:t>
      </w:r>
      <w:r w:rsidR="005C2184" w:rsidRPr="00C51D78">
        <w:rPr>
          <w:rFonts w:ascii="Arial" w:hAnsi="Arial" w:cs="Arial"/>
          <w:kern w:val="32"/>
          <w:sz w:val="22"/>
          <w:szCs w:val="22"/>
          <w:lang w:val="en-GB"/>
        </w:rPr>
        <w:t xml:space="preserve">Some studies, mostly </w:t>
      </w:r>
      <w:r w:rsidR="00095C5F" w:rsidRPr="00C51D78">
        <w:rPr>
          <w:rFonts w:ascii="Arial" w:hAnsi="Arial" w:cs="Arial"/>
          <w:kern w:val="32"/>
          <w:sz w:val="22"/>
          <w:szCs w:val="22"/>
          <w:lang w:val="en-GB"/>
        </w:rPr>
        <w:t>case</w:t>
      </w:r>
      <w:r w:rsidR="00EC1B13" w:rsidRPr="00C51D78">
        <w:rPr>
          <w:rFonts w:ascii="Arial" w:hAnsi="Arial" w:cs="Arial"/>
          <w:kern w:val="32"/>
          <w:sz w:val="22"/>
          <w:szCs w:val="22"/>
          <w:lang w:val="en-GB"/>
        </w:rPr>
        <w:t xml:space="preserve"> studies,</w:t>
      </w:r>
      <w:r w:rsidR="005C2184" w:rsidRPr="00C51D78">
        <w:rPr>
          <w:rFonts w:ascii="Arial" w:hAnsi="Arial" w:cs="Arial"/>
          <w:kern w:val="32"/>
          <w:sz w:val="22"/>
          <w:szCs w:val="22"/>
          <w:lang w:val="en-GB"/>
        </w:rPr>
        <w:t xml:space="preserve"> were performed </w:t>
      </w:r>
      <w:r w:rsidR="008044D4">
        <w:rPr>
          <w:rFonts w:ascii="Arial" w:hAnsi="Arial" w:cs="Arial"/>
          <w:kern w:val="32"/>
          <w:sz w:val="22"/>
          <w:szCs w:val="22"/>
          <w:lang w:val="en-GB"/>
        </w:rPr>
        <w:t>on</w:t>
      </w:r>
      <w:r w:rsidR="005C2184" w:rsidRPr="00C51D78">
        <w:rPr>
          <w:rFonts w:ascii="Arial" w:hAnsi="Arial" w:cs="Arial"/>
          <w:kern w:val="32"/>
          <w:sz w:val="22"/>
          <w:szCs w:val="22"/>
          <w:lang w:val="en-GB"/>
        </w:rPr>
        <w:t xml:space="preserve"> this subject, </w:t>
      </w:r>
      <w:r w:rsidR="00973000">
        <w:rPr>
          <w:rFonts w:ascii="Arial" w:hAnsi="Arial" w:cs="Arial"/>
          <w:kern w:val="32"/>
          <w:sz w:val="22"/>
          <w:szCs w:val="22"/>
          <w:lang w:val="en-GB"/>
        </w:rPr>
        <w:t xml:space="preserve">but the results of these studies could not be generalized for </w:t>
      </w:r>
      <w:r w:rsidR="008044D4">
        <w:rPr>
          <w:rFonts w:ascii="Arial" w:hAnsi="Arial" w:cs="Arial"/>
          <w:kern w:val="32"/>
          <w:sz w:val="22"/>
          <w:szCs w:val="22"/>
          <w:lang w:val="en-GB"/>
        </w:rPr>
        <w:t xml:space="preserve">the healthcare sectors selected for </w:t>
      </w:r>
      <w:r w:rsidR="00973000">
        <w:rPr>
          <w:rFonts w:ascii="Arial" w:hAnsi="Arial" w:cs="Arial"/>
          <w:kern w:val="32"/>
          <w:sz w:val="22"/>
          <w:szCs w:val="22"/>
          <w:lang w:val="en-GB"/>
        </w:rPr>
        <w:t>this study</w:t>
      </w:r>
      <w:r w:rsidR="008044D4">
        <w:rPr>
          <w:rFonts w:ascii="Arial" w:hAnsi="Arial" w:cs="Arial"/>
          <w:kern w:val="32"/>
          <w:sz w:val="22"/>
          <w:szCs w:val="22"/>
          <w:lang w:val="en-GB"/>
        </w:rPr>
        <w:t>.</w:t>
      </w:r>
      <w:r w:rsidR="001B5E87" w:rsidRPr="00C51D78">
        <w:rPr>
          <w:rFonts w:ascii="Arial" w:hAnsi="Arial" w:cs="Arial"/>
          <w:kern w:val="32"/>
          <w:sz w:val="22"/>
          <w:szCs w:val="22"/>
          <w:lang w:val="en-GB"/>
        </w:rPr>
        <w:t xml:space="preserve"> </w:t>
      </w:r>
      <w:r w:rsidR="002D5DAB" w:rsidRPr="00C51D78">
        <w:rPr>
          <w:rFonts w:ascii="Arial" w:hAnsi="Arial" w:cs="Arial"/>
          <w:kern w:val="32"/>
          <w:sz w:val="22"/>
          <w:szCs w:val="22"/>
          <w:lang w:val="en-GB"/>
        </w:rPr>
        <w:t xml:space="preserve">A description of the data is included in Appendix </w:t>
      </w:r>
      <w:r w:rsidR="00600954" w:rsidRPr="00C51D78">
        <w:rPr>
          <w:rFonts w:ascii="Arial" w:hAnsi="Arial" w:cs="Arial"/>
          <w:kern w:val="32"/>
          <w:sz w:val="22"/>
          <w:szCs w:val="22"/>
          <w:lang w:val="en-GB"/>
        </w:rPr>
        <w:t>7</w:t>
      </w:r>
      <w:r w:rsidR="002D5DAB" w:rsidRPr="00C51D78">
        <w:rPr>
          <w:rFonts w:ascii="Arial" w:hAnsi="Arial" w:cs="Arial"/>
          <w:kern w:val="32"/>
          <w:sz w:val="22"/>
          <w:szCs w:val="22"/>
          <w:lang w:val="en-GB"/>
        </w:rPr>
        <w:t xml:space="preserve"> "data collection".</w:t>
      </w:r>
    </w:p>
    <w:p w:rsidR="0005561D" w:rsidRDefault="0005561D" w:rsidP="00771B20">
      <w:pPr>
        <w:spacing w:line="360" w:lineRule="auto"/>
        <w:jc w:val="both"/>
        <w:rPr>
          <w:rFonts w:ascii="Arial" w:hAnsi="Arial" w:cs="Arial"/>
          <w:kern w:val="32"/>
          <w:sz w:val="22"/>
          <w:szCs w:val="22"/>
          <w:lang w:val="en-GB"/>
        </w:rPr>
      </w:pPr>
    </w:p>
    <w:p w:rsidR="00AF2187" w:rsidRPr="00C51D78" w:rsidRDefault="00AF2187" w:rsidP="00AF2187">
      <w:pPr>
        <w:spacing w:line="360" w:lineRule="auto"/>
        <w:jc w:val="both"/>
        <w:rPr>
          <w:rFonts w:ascii="Arial" w:hAnsi="Arial" w:cs="Arial"/>
          <w:sz w:val="22"/>
          <w:szCs w:val="22"/>
          <w:lang w:val="en-GB"/>
        </w:rPr>
      </w:pPr>
      <w:r w:rsidRPr="00C51D78">
        <w:rPr>
          <w:rFonts w:ascii="Arial" w:hAnsi="Arial" w:cs="Arial"/>
          <w:sz w:val="22"/>
          <w:szCs w:val="22"/>
          <w:lang w:val="en-GB"/>
        </w:rPr>
        <w:t xml:space="preserve">The budget of the AWBZ is also used for control- and overhead costs, which are </w:t>
      </w:r>
      <w:r w:rsidR="009D3C70">
        <w:rPr>
          <w:rFonts w:ascii="Arial" w:hAnsi="Arial" w:cs="Arial"/>
          <w:sz w:val="22"/>
          <w:szCs w:val="22"/>
          <w:lang w:val="en-GB"/>
        </w:rPr>
        <w:t>included</w:t>
      </w:r>
      <w:r w:rsidRPr="00C51D78">
        <w:rPr>
          <w:rFonts w:ascii="Arial" w:hAnsi="Arial" w:cs="Arial"/>
          <w:sz w:val="22"/>
          <w:szCs w:val="22"/>
          <w:lang w:val="en-GB"/>
        </w:rPr>
        <w:t xml:space="preserve"> in the measurement. When comparing the control- and overhead costs to the total </w:t>
      </w:r>
      <w:r w:rsidR="009F2342">
        <w:rPr>
          <w:rFonts w:ascii="Arial" w:hAnsi="Arial" w:cs="Arial"/>
          <w:sz w:val="22"/>
          <w:szCs w:val="22"/>
          <w:lang w:val="en-GB"/>
        </w:rPr>
        <w:t>f</w:t>
      </w:r>
      <w:r w:rsidRPr="00C51D78">
        <w:rPr>
          <w:rFonts w:ascii="Arial" w:hAnsi="Arial" w:cs="Arial"/>
          <w:sz w:val="22"/>
          <w:szCs w:val="22"/>
          <w:lang w:val="en-GB"/>
        </w:rPr>
        <w:t xml:space="preserve">inancing the AWBZ, these costs are also compared to itself. In order to eliminate the dependence of the </w:t>
      </w:r>
      <w:r w:rsidR="009D3C70">
        <w:rPr>
          <w:rFonts w:ascii="Arial" w:hAnsi="Arial" w:cs="Arial"/>
          <w:sz w:val="22"/>
          <w:szCs w:val="22"/>
          <w:lang w:val="en-GB"/>
        </w:rPr>
        <w:t>total</w:t>
      </w:r>
      <w:r w:rsidRPr="00C51D78">
        <w:rPr>
          <w:rFonts w:ascii="Arial" w:hAnsi="Arial" w:cs="Arial"/>
          <w:sz w:val="22"/>
          <w:szCs w:val="22"/>
          <w:lang w:val="en-GB"/>
        </w:rPr>
        <w:t xml:space="preserve"> financing of the AWBZ from the control- and overhead costs, these costs first have to be eliminated from the total AWBZ financing. Figure </w:t>
      </w:r>
      <w:r w:rsidR="009D3C70">
        <w:rPr>
          <w:rFonts w:ascii="Arial" w:hAnsi="Arial" w:cs="Arial"/>
          <w:sz w:val="22"/>
          <w:szCs w:val="22"/>
          <w:lang w:val="en-GB"/>
        </w:rPr>
        <w:t>2</w:t>
      </w:r>
      <w:r w:rsidR="009F2342">
        <w:rPr>
          <w:rFonts w:ascii="Arial" w:hAnsi="Arial" w:cs="Arial"/>
          <w:sz w:val="22"/>
          <w:szCs w:val="22"/>
          <w:lang w:val="en-GB"/>
        </w:rPr>
        <w:t>4</w:t>
      </w:r>
      <w:r w:rsidR="000C2D30">
        <w:rPr>
          <w:rFonts w:ascii="Arial" w:hAnsi="Arial" w:cs="Arial"/>
          <w:sz w:val="22"/>
          <w:szCs w:val="22"/>
          <w:lang w:val="en-GB"/>
        </w:rPr>
        <w:t xml:space="preserve"> </w:t>
      </w:r>
      <w:r w:rsidRPr="00C51D78">
        <w:rPr>
          <w:rFonts w:ascii="Arial" w:hAnsi="Arial" w:cs="Arial"/>
          <w:sz w:val="22"/>
          <w:szCs w:val="22"/>
          <w:lang w:val="en-GB"/>
        </w:rPr>
        <w:t xml:space="preserve">shows the total financing of the AWBZ and the elimination of the control- and overhead costs, in order to perform the measurements. </w:t>
      </w:r>
    </w:p>
    <w:p w:rsidR="00AF2187" w:rsidRPr="00C51D78" w:rsidRDefault="00AF2187" w:rsidP="00AF2187">
      <w:pPr>
        <w:spacing w:line="360" w:lineRule="auto"/>
        <w:jc w:val="both"/>
        <w:rPr>
          <w:rFonts w:ascii="Arial" w:hAnsi="Arial" w:cs="Arial"/>
          <w:sz w:val="22"/>
          <w:szCs w:val="22"/>
          <w:lang w:val="en-GB"/>
        </w:rPr>
      </w:pPr>
    </w:p>
    <w:p w:rsidR="00AF2187" w:rsidRPr="00C51D78" w:rsidRDefault="00AF2187" w:rsidP="00AF2187">
      <w:pPr>
        <w:spacing w:line="360" w:lineRule="auto"/>
        <w:jc w:val="both"/>
        <w:rPr>
          <w:rFonts w:ascii="Arial" w:hAnsi="Arial" w:cs="Arial"/>
          <w:szCs w:val="22"/>
          <w:lang w:val="en-GB"/>
        </w:rPr>
      </w:pPr>
      <w:r w:rsidRPr="00C51D78">
        <w:rPr>
          <w:rFonts w:ascii="Arial" w:hAnsi="Arial" w:cs="Arial"/>
          <w:sz w:val="18"/>
          <w:szCs w:val="18"/>
          <w:lang w:val="en-GB"/>
        </w:rPr>
        <w:t>Figure 2</w:t>
      </w:r>
      <w:r w:rsidR="009F2342">
        <w:rPr>
          <w:rFonts w:ascii="Arial" w:hAnsi="Arial" w:cs="Arial"/>
          <w:sz w:val="18"/>
          <w:szCs w:val="18"/>
          <w:lang w:val="en-GB"/>
        </w:rPr>
        <w:t>4</w:t>
      </w:r>
      <w:r w:rsidRPr="00C51D78">
        <w:rPr>
          <w:rFonts w:ascii="Arial" w:hAnsi="Arial" w:cs="Arial"/>
          <w:sz w:val="18"/>
          <w:szCs w:val="18"/>
          <w:lang w:val="en-GB"/>
        </w:rPr>
        <w:t>: Total financing of the AWBZ (1997 - 2010)</w:t>
      </w:r>
    </w:p>
    <w:p w:rsidR="00AF2187" w:rsidRDefault="006D7DD8" w:rsidP="00AF2187">
      <w:pPr>
        <w:spacing w:line="360" w:lineRule="auto"/>
        <w:jc w:val="both"/>
        <w:rPr>
          <w:rFonts w:ascii="Arial" w:hAnsi="Arial" w:cs="Arial"/>
          <w:sz w:val="22"/>
          <w:szCs w:val="22"/>
          <w:lang w:val="en-GB"/>
        </w:rPr>
      </w:pPr>
      <w:r>
        <w:rPr>
          <w:rFonts w:ascii="Arial" w:hAnsi="Arial" w:cs="Arial"/>
          <w:noProof/>
          <w:sz w:val="22"/>
          <w:szCs w:val="22"/>
          <w:lang w:val="en-US"/>
        </w:rPr>
        <w:drawing>
          <wp:inline distT="0" distB="0" distL="0" distR="0">
            <wp:extent cx="3997960" cy="2743200"/>
            <wp:effectExtent l="19050" t="0" r="254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8" cstate="print"/>
                    <a:srcRect/>
                    <a:stretch>
                      <a:fillRect/>
                    </a:stretch>
                  </pic:blipFill>
                  <pic:spPr bwMode="auto">
                    <a:xfrm>
                      <a:off x="0" y="0"/>
                      <a:ext cx="3997960" cy="2743200"/>
                    </a:xfrm>
                    <a:prstGeom prst="rect">
                      <a:avLst/>
                    </a:prstGeom>
                    <a:noFill/>
                    <a:ln w="9525">
                      <a:noFill/>
                      <a:miter lim="800000"/>
                      <a:headEnd/>
                      <a:tailEnd/>
                    </a:ln>
                  </pic:spPr>
                </pic:pic>
              </a:graphicData>
            </a:graphic>
          </wp:inline>
        </w:drawing>
      </w:r>
    </w:p>
    <w:p w:rsidR="003A402B" w:rsidRDefault="003A402B" w:rsidP="00AF2187">
      <w:pPr>
        <w:spacing w:line="360" w:lineRule="auto"/>
        <w:jc w:val="both"/>
        <w:rPr>
          <w:rFonts w:ascii="Arial" w:hAnsi="Arial" w:cs="Arial"/>
          <w:sz w:val="22"/>
          <w:szCs w:val="22"/>
          <w:lang w:val="en-GB"/>
        </w:rPr>
      </w:pPr>
    </w:p>
    <w:p w:rsidR="003A402B" w:rsidRDefault="003A402B" w:rsidP="00AF2187">
      <w:pPr>
        <w:spacing w:line="360" w:lineRule="auto"/>
        <w:jc w:val="both"/>
        <w:rPr>
          <w:rFonts w:ascii="Arial" w:hAnsi="Arial" w:cs="Arial"/>
          <w:sz w:val="22"/>
          <w:szCs w:val="22"/>
          <w:lang w:val="en-GB"/>
        </w:rPr>
      </w:pPr>
    </w:p>
    <w:p w:rsidR="008044D4" w:rsidRDefault="008044D4" w:rsidP="00AF2187">
      <w:pPr>
        <w:spacing w:line="360" w:lineRule="auto"/>
        <w:jc w:val="both"/>
        <w:rPr>
          <w:rFonts w:ascii="Arial" w:hAnsi="Arial" w:cs="Arial"/>
          <w:sz w:val="22"/>
          <w:szCs w:val="22"/>
          <w:lang w:val="en-GB"/>
        </w:rPr>
      </w:pPr>
    </w:p>
    <w:p w:rsidR="008044D4" w:rsidRDefault="008044D4" w:rsidP="00AF2187">
      <w:pPr>
        <w:spacing w:line="360" w:lineRule="auto"/>
        <w:jc w:val="both"/>
        <w:rPr>
          <w:rFonts w:ascii="Arial" w:hAnsi="Arial" w:cs="Arial"/>
          <w:sz w:val="22"/>
          <w:szCs w:val="22"/>
          <w:lang w:val="en-GB"/>
        </w:rPr>
      </w:pPr>
    </w:p>
    <w:p w:rsidR="003A6AE0" w:rsidRDefault="003A6AE0" w:rsidP="00AF2187">
      <w:pPr>
        <w:spacing w:line="360" w:lineRule="auto"/>
        <w:jc w:val="both"/>
        <w:rPr>
          <w:rFonts w:ascii="Arial" w:hAnsi="Arial" w:cs="Arial"/>
          <w:sz w:val="22"/>
          <w:szCs w:val="22"/>
          <w:lang w:val="en-GB"/>
        </w:rPr>
      </w:pPr>
    </w:p>
    <w:p w:rsidR="001B3F31" w:rsidRPr="00C51D78" w:rsidRDefault="00415E22" w:rsidP="001B3F31">
      <w:pPr>
        <w:spacing w:line="360" w:lineRule="auto"/>
        <w:jc w:val="both"/>
        <w:rPr>
          <w:rFonts w:ascii="Arial" w:hAnsi="Arial" w:cs="Arial"/>
          <w:b/>
          <w:sz w:val="22"/>
          <w:szCs w:val="22"/>
          <w:lang w:val="en-GB"/>
        </w:rPr>
      </w:pPr>
      <w:r w:rsidRPr="00C51D78">
        <w:rPr>
          <w:rFonts w:ascii="Arial" w:hAnsi="Arial" w:cs="Arial"/>
          <w:b/>
          <w:sz w:val="22"/>
          <w:szCs w:val="22"/>
          <w:lang w:val="en-GB"/>
        </w:rPr>
        <w:t>Control costs</w:t>
      </w:r>
    </w:p>
    <w:p w:rsidR="001648A7" w:rsidRPr="00C51D78" w:rsidRDefault="006D5467" w:rsidP="001648A7">
      <w:pPr>
        <w:spacing w:line="360" w:lineRule="auto"/>
        <w:jc w:val="both"/>
        <w:rPr>
          <w:rFonts w:ascii="Arial" w:hAnsi="Arial" w:cs="Arial"/>
          <w:sz w:val="22"/>
          <w:szCs w:val="22"/>
          <w:lang w:val="en-GB"/>
        </w:rPr>
      </w:pPr>
      <w:r w:rsidRPr="00C51D78">
        <w:rPr>
          <w:rFonts w:ascii="Arial" w:hAnsi="Arial" w:cs="Arial"/>
          <w:sz w:val="22"/>
          <w:szCs w:val="22"/>
          <w:lang w:val="en-GB"/>
        </w:rPr>
        <w:t>The data of the control costs from 1997 to 2010 indicates a strong correlation between the control costs and the</w:t>
      </w:r>
      <w:r w:rsidR="000B4B9E" w:rsidRPr="00C51D78">
        <w:rPr>
          <w:rFonts w:ascii="Arial" w:hAnsi="Arial" w:cs="Arial"/>
          <w:sz w:val="22"/>
          <w:szCs w:val="22"/>
          <w:lang w:val="en-GB"/>
        </w:rPr>
        <w:t xml:space="preserve"> adjusted financing of the AWBZ, with </w:t>
      </w:r>
      <w:r w:rsidR="008640AD" w:rsidRPr="00C51D78">
        <w:rPr>
          <w:rFonts w:ascii="Arial" w:hAnsi="Arial" w:cs="Arial"/>
          <w:sz w:val="22"/>
          <w:szCs w:val="22"/>
          <w:lang w:val="en-GB"/>
        </w:rPr>
        <w:t>an</w:t>
      </w:r>
      <w:r w:rsidR="00160151" w:rsidRPr="00C51D78">
        <w:rPr>
          <w:rFonts w:ascii="Arial" w:hAnsi="Arial" w:cs="Arial"/>
          <w:sz w:val="22"/>
          <w:szCs w:val="22"/>
          <w:lang w:val="en-GB"/>
        </w:rPr>
        <w:t xml:space="preserve"> </w:t>
      </w:r>
      <w:r w:rsidR="00416004" w:rsidRPr="00C51D78">
        <w:rPr>
          <w:rFonts w:ascii="Arial" w:hAnsi="Arial" w:cs="Arial"/>
          <w:sz w:val="22"/>
          <w:szCs w:val="22"/>
          <w:lang w:val="en-GB"/>
        </w:rPr>
        <w:t xml:space="preserve">adjusted </w:t>
      </w:r>
      <w:r w:rsidR="00160151" w:rsidRPr="00C51D78">
        <w:rPr>
          <w:rFonts w:ascii="Arial" w:hAnsi="Arial" w:cs="Arial"/>
          <w:sz w:val="22"/>
          <w:szCs w:val="22"/>
          <w:lang w:val="en-GB"/>
        </w:rPr>
        <w:t>R²</w:t>
      </w:r>
      <w:r w:rsidR="000B4B9E" w:rsidRPr="00C51D78">
        <w:rPr>
          <w:rFonts w:ascii="Arial" w:hAnsi="Arial" w:cs="Arial"/>
          <w:kern w:val="32"/>
          <w:sz w:val="22"/>
          <w:szCs w:val="22"/>
          <w:lang w:val="en-GB"/>
        </w:rPr>
        <w:t xml:space="preserve"> </w:t>
      </w:r>
      <w:r w:rsidR="00110D74">
        <w:rPr>
          <w:rFonts w:ascii="Arial" w:hAnsi="Arial" w:cs="Arial"/>
          <w:kern w:val="32"/>
          <w:sz w:val="22"/>
          <w:szCs w:val="22"/>
          <w:lang w:val="en-GB"/>
        </w:rPr>
        <w:t>of 96</w:t>
      </w:r>
      <w:r w:rsidR="00434693">
        <w:rPr>
          <w:rFonts w:ascii="Arial" w:hAnsi="Arial" w:cs="Arial"/>
          <w:kern w:val="32"/>
          <w:sz w:val="22"/>
          <w:szCs w:val="22"/>
          <w:lang w:val="en-GB"/>
        </w:rPr>
        <w:t>.</w:t>
      </w:r>
      <w:r w:rsidR="00110D74">
        <w:rPr>
          <w:rFonts w:ascii="Arial" w:hAnsi="Arial" w:cs="Arial"/>
          <w:kern w:val="32"/>
          <w:sz w:val="22"/>
          <w:szCs w:val="22"/>
          <w:lang w:val="en-GB"/>
        </w:rPr>
        <w:t>26</w:t>
      </w:r>
      <w:r w:rsidR="000B4B9E" w:rsidRPr="00C51D78">
        <w:rPr>
          <w:rFonts w:ascii="Arial" w:hAnsi="Arial" w:cs="Arial"/>
          <w:kern w:val="32"/>
          <w:sz w:val="22"/>
          <w:szCs w:val="22"/>
          <w:lang w:val="en-GB"/>
        </w:rPr>
        <w:t>%</w:t>
      </w:r>
      <w:r w:rsidR="000B4B9E" w:rsidRPr="00C51D78">
        <w:rPr>
          <w:rStyle w:val="FootnoteReference"/>
          <w:rFonts w:ascii="Arial" w:hAnsi="Arial" w:cs="Arial"/>
          <w:kern w:val="32"/>
          <w:sz w:val="22"/>
          <w:szCs w:val="22"/>
          <w:lang w:val="en-GB"/>
        </w:rPr>
        <w:footnoteReference w:id="63"/>
      </w:r>
      <w:r w:rsidR="000B4B9E" w:rsidRPr="00C51D78">
        <w:rPr>
          <w:rFonts w:ascii="Arial" w:hAnsi="Arial" w:cs="Arial"/>
          <w:kern w:val="32"/>
          <w:sz w:val="22"/>
          <w:szCs w:val="22"/>
          <w:lang w:val="en-GB"/>
        </w:rPr>
        <w:t>.</w:t>
      </w:r>
      <w:r w:rsidR="00A84D2A" w:rsidRPr="00C51D78">
        <w:rPr>
          <w:rFonts w:ascii="Arial" w:hAnsi="Arial" w:cs="Arial"/>
          <w:kern w:val="32"/>
          <w:sz w:val="22"/>
          <w:szCs w:val="22"/>
          <w:lang w:val="en-GB"/>
        </w:rPr>
        <w:t xml:space="preserve"> </w:t>
      </w:r>
      <w:r w:rsidR="001648A7" w:rsidRPr="00C51D78">
        <w:rPr>
          <w:rFonts w:ascii="Arial" w:hAnsi="Arial" w:cs="Arial"/>
          <w:kern w:val="32"/>
          <w:sz w:val="22"/>
          <w:szCs w:val="22"/>
          <w:lang w:val="en-GB"/>
        </w:rPr>
        <w:t>The adjusted</w:t>
      </w:r>
      <w:r w:rsidR="001648A7" w:rsidRPr="00C51D78">
        <w:rPr>
          <w:rFonts w:ascii="Arial" w:hAnsi="Arial" w:cs="Arial"/>
          <w:sz w:val="22"/>
          <w:szCs w:val="22"/>
          <w:lang w:val="en-GB"/>
        </w:rPr>
        <w:t xml:space="preserve"> R²</w:t>
      </w:r>
      <w:r w:rsidR="001648A7" w:rsidRPr="00C51D78">
        <w:rPr>
          <w:rFonts w:ascii="Arial" w:hAnsi="Arial" w:cs="Arial"/>
          <w:kern w:val="32"/>
          <w:sz w:val="22"/>
          <w:szCs w:val="22"/>
          <w:lang w:val="en-GB"/>
        </w:rPr>
        <w:t xml:space="preserve"> is slightly lower than the </w:t>
      </w:r>
      <w:r w:rsidR="001648A7" w:rsidRPr="00C51D78">
        <w:rPr>
          <w:rFonts w:ascii="Arial" w:hAnsi="Arial" w:cs="Arial"/>
          <w:sz w:val="22"/>
          <w:szCs w:val="22"/>
          <w:lang w:val="en-GB"/>
        </w:rPr>
        <w:t>R</w:t>
      </w:r>
      <w:r w:rsidR="001648A7" w:rsidRPr="00814F13">
        <w:rPr>
          <w:rFonts w:ascii="Arial" w:hAnsi="Arial" w:cs="Arial"/>
          <w:sz w:val="22"/>
          <w:szCs w:val="22"/>
          <w:lang w:val="en-GB"/>
        </w:rPr>
        <w:t>²</w:t>
      </w:r>
      <w:r w:rsidR="001648A7" w:rsidRPr="00814F13">
        <w:rPr>
          <w:rFonts w:ascii="Arial" w:hAnsi="Arial" w:cs="Arial"/>
          <w:kern w:val="32"/>
          <w:sz w:val="22"/>
          <w:szCs w:val="22"/>
          <w:lang w:val="en-GB"/>
        </w:rPr>
        <w:t xml:space="preserve"> (9</w:t>
      </w:r>
      <w:r w:rsidR="00110D74" w:rsidRPr="00814F13">
        <w:rPr>
          <w:rFonts w:ascii="Arial" w:hAnsi="Arial" w:cs="Arial"/>
          <w:kern w:val="32"/>
          <w:sz w:val="22"/>
          <w:szCs w:val="22"/>
          <w:lang w:val="en-GB"/>
        </w:rPr>
        <w:t>6</w:t>
      </w:r>
      <w:r w:rsidR="00434693">
        <w:rPr>
          <w:rFonts w:ascii="Arial" w:hAnsi="Arial" w:cs="Arial"/>
          <w:kern w:val="32"/>
          <w:sz w:val="22"/>
          <w:szCs w:val="22"/>
          <w:lang w:val="en-GB"/>
        </w:rPr>
        <w:t>.</w:t>
      </w:r>
      <w:r w:rsidR="001648A7" w:rsidRPr="00814F13">
        <w:rPr>
          <w:rFonts w:ascii="Arial" w:hAnsi="Arial" w:cs="Arial"/>
          <w:kern w:val="32"/>
          <w:sz w:val="22"/>
          <w:szCs w:val="22"/>
          <w:lang w:val="en-GB"/>
        </w:rPr>
        <w:t>5</w:t>
      </w:r>
      <w:r w:rsidR="00110D74" w:rsidRPr="00814F13">
        <w:rPr>
          <w:rFonts w:ascii="Arial" w:hAnsi="Arial" w:cs="Arial"/>
          <w:kern w:val="32"/>
          <w:sz w:val="22"/>
          <w:szCs w:val="22"/>
          <w:lang w:val="en-GB"/>
        </w:rPr>
        <w:t>5</w:t>
      </w:r>
      <w:r w:rsidR="001648A7" w:rsidRPr="00814F13">
        <w:rPr>
          <w:rFonts w:ascii="Arial" w:hAnsi="Arial" w:cs="Arial"/>
          <w:kern w:val="32"/>
          <w:sz w:val="22"/>
          <w:szCs w:val="22"/>
          <w:lang w:val="en-GB"/>
        </w:rPr>
        <w:t xml:space="preserve">), but takes the </w:t>
      </w:r>
      <w:r w:rsidR="00416004" w:rsidRPr="00814F13">
        <w:rPr>
          <w:rFonts w:ascii="Arial" w:hAnsi="Arial" w:cs="Arial"/>
          <w:kern w:val="32"/>
          <w:sz w:val="22"/>
          <w:szCs w:val="22"/>
          <w:lang w:val="en-GB"/>
        </w:rPr>
        <w:t>sample size into account.</w:t>
      </w:r>
      <w:r w:rsidR="001648A7" w:rsidRPr="00814F13">
        <w:rPr>
          <w:rFonts w:ascii="Arial" w:hAnsi="Arial" w:cs="Arial"/>
          <w:kern w:val="32"/>
          <w:sz w:val="22"/>
          <w:szCs w:val="22"/>
          <w:lang w:val="en-GB"/>
        </w:rPr>
        <w:t xml:space="preserve"> The</w:t>
      </w:r>
      <w:r w:rsidR="001648A7" w:rsidRPr="00C51D78">
        <w:rPr>
          <w:rFonts w:ascii="Arial" w:hAnsi="Arial" w:cs="Arial"/>
          <w:kern w:val="32"/>
          <w:sz w:val="22"/>
          <w:szCs w:val="22"/>
          <w:lang w:val="en-GB"/>
        </w:rPr>
        <w:t xml:space="preserve"> correlation between the adjusted total financing of the AWBZ</w:t>
      </w:r>
      <w:r w:rsidR="00416004" w:rsidRPr="00C51D78">
        <w:rPr>
          <w:rFonts w:ascii="Arial" w:hAnsi="Arial" w:cs="Arial"/>
          <w:kern w:val="32"/>
          <w:sz w:val="22"/>
          <w:szCs w:val="22"/>
          <w:lang w:val="en-GB"/>
        </w:rPr>
        <w:t xml:space="preserve"> </w:t>
      </w:r>
      <w:r w:rsidR="001648A7" w:rsidRPr="009F2342">
        <w:rPr>
          <w:rFonts w:ascii="Arial" w:hAnsi="Arial" w:cs="Arial"/>
          <w:kern w:val="32"/>
          <w:sz w:val="22"/>
          <w:szCs w:val="22"/>
          <w:lang w:val="en-GB"/>
        </w:rPr>
        <w:t xml:space="preserve">and the AWBZ related control costs, according to the cost </w:t>
      </w:r>
      <w:r w:rsidR="00E05151">
        <w:rPr>
          <w:rFonts w:ascii="Arial" w:hAnsi="Arial" w:cs="Arial"/>
          <w:kern w:val="32"/>
          <w:sz w:val="22"/>
          <w:szCs w:val="22"/>
          <w:lang w:val="en-GB"/>
        </w:rPr>
        <w:t>measurement</w:t>
      </w:r>
      <w:r w:rsidR="00114B96" w:rsidRPr="009F2342">
        <w:rPr>
          <w:rFonts w:ascii="Arial" w:hAnsi="Arial" w:cs="Arial"/>
          <w:kern w:val="32"/>
          <w:sz w:val="22"/>
          <w:szCs w:val="22"/>
          <w:lang w:val="en-GB"/>
        </w:rPr>
        <w:t xml:space="preserve"> model, can be seen in figure 2</w:t>
      </w:r>
      <w:r w:rsidR="009F2342" w:rsidRPr="009F2342">
        <w:rPr>
          <w:rFonts w:ascii="Arial" w:hAnsi="Arial" w:cs="Arial"/>
          <w:kern w:val="32"/>
          <w:sz w:val="22"/>
          <w:szCs w:val="22"/>
          <w:lang w:val="en-GB"/>
        </w:rPr>
        <w:t>5</w:t>
      </w:r>
      <w:r w:rsidR="001648A7" w:rsidRPr="009F2342">
        <w:rPr>
          <w:rFonts w:ascii="Arial" w:hAnsi="Arial" w:cs="Arial"/>
          <w:kern w:val="32"/>
          <w:sz w:val="22"/>
          <w:szCs w:val="22"/>
          <w:lang w:val="en-GB"/>
        </w:rPr>
        <w:t xml:space="preserve">. </w:t>
      </w:r>
      <w:r w:rsidR="001648A7" w:rsidRPr="00814F13">
        <w:rPr>
          <w:rFonts w:ascii="Arial" w:hAnsi="Arial" w:cs="Arial"/>
          <w:kern w:val="32"/>
          <w:sz w:val="22"/>
          <w:szCs w:val="22"/>
          <w:lang w:val="en-GB"/>
        </w:rPr>
        <w:t>The regression</w:t>
      </w:r>
      <w:r w:rsidR="001648A7" w:rsidRPr="00C51D78">
        <w:rPr>
          <w:rFonts w:ascii="Arial" w:hAnsi="Arial" w:cs="Arial"/>
          <w:kern w:val="32"/>
          <w:sz w:val="22"/>
          <w:szCs w:val="22"/>
          <w:lang w:val="en-GB"/>
        </w:rPr>
        <w:t xml:space="preserve">-line shows a </w:t>
      </w:r>
      <w:r w:rsidR="00110D74">
        <w:rPr>
          <w:rFonts w:ascii="Arial" w:hAnsi="Arial" w:cs="Arial"/>
          <w:kern w:val="32"/>
          <w:sz w:val="22"/>
          <w:szCs w:val="22"/>
          <w:lang w:val="en-GB"/>
        </w:rPr>
        <w:t>strong</w:t>
      </w:r>
      <w:r w:rsidR="001648A7" w:rsidRPr="00C51D78">
        <w:rPr>
          <w:rFonts w:ascii="Arial" w:hAnsi="Arial" w:cs="Arial"/>
          <w:kern w:val="32"/>
          <w:sz w:val="22"/>
          <w:szCs w:val="22"/>
          <w:lang w:val="en-GB"/>
        </w:rPr>
        <w:t xml:space="preserve"> correlation. </w:t>
      </w:r>
    </w:p>
    <w:p w:rsidR="001648A7" w:rsidRPr="00C51D78" w:rsidRDefault="001648A7" w:rsidP="001B3F31">
      <w:pPr>
        <w:spacing w:line="360" w:lineRule="auto"/>
        <w:jc w:val="both"/>
        <w:rPr>
          <w:rFonts w:ascii="Arial" w:hAnsi="Arial" w:cs="Arial"/>
          <w:kern w:val="32"/>
          <w:sz w:val="22"/>
          <w:szCs w:val="22"/>
          <w:lang w:val="en-GB"/>
        </w:rPr>
      </w:pPr>
    </w:p>
    <w:p w:rsidR="00A912C2" w:rsidRPr="00C51D78" w:rsidRDefault="00A912C2" w:rsidP="00A912C2">
      <w:pPr>
        <w:spacing w:line="360" w:lineRule="auto"/>
        <w:jc w:val="both"/>
        <w:rPr>
          <w:rFonts w:ascii="Arial" w:hAnsi="Arial" w:cs="Arial"/>
          <w:szCs w:val="22"/>
          <w:lang w:val="en-GB"/>
        </w:rPr>
      </w:pPr>
      <w:r w:rsidRPr="00C51D78">
        <w:rPr>
          <w:rFonts w:ascii="Arial" w:hAnsi="Arial" w:cs="Arial"/>
          <w:sz w:val="18"/>
          <w:szCs w:val="18"/>
          <w:lang w:val="en-GB"/>
        </w:rPr>
        <w:t>Figure 2</w:t>
      </w:r>
      <w:r w:rsidR="009F2342">
        <w:rPr>
          <w:rFonts w:ascii="Arial" w:hAnsi="Arial" w:cs="Arial"/>
          <w:sz w:val="18"/>
          <w:szCs w:val="18"/>
          <w:lang w:val="en-GB"/>
        </w:rPr>
        <w:t>5</w:t>
      </w:r>
      <w:r w:rsidRPr="00C51D78">
        <w:rPr>
          <w:rFonts w:ascii="Arial" w:hAnsi="Arial" w:cs="Arial"/>
          <w:sz w:val="18"/>
          <w:szCs w:val="18"/>
          <w:lang w:val="en-GB"/>
        </w:rPr>
        <w:t xml:space="preserve">; </w:t>
      </w:r>
      <w:r w:rsidR="00160151" w:rsidRPr="00C51D78">
        <w:rPr>
          <w:rFonts w:ascii="Arial" w:hAnsi="Arial" w:cs="Arial"/>
          <w:sz w:val="18"/>
          <w:szCs w:val="18"/>
          <w:lang w:val="en-GB"/>
        </w:rPr>
        <w:t>Regression output</w:t>
      </w:r>
      <w:r w:rsidRPr="00C51D78">
        <w:rPr>
          <w:rFonts w:ascii="Arial" w:hAnsi="Arial" w:cs="Arial"/>
          <w:sz w:val="18"/>
          <w:szCs w:val="18"/>
          <w:lang w:val="en-GB"/>
        </w:rPr>
        <w:t xml:space="preserve"> control costs (1997 - 2010)</w:t>
      </w:r>
    </w:p>
    <w:p w:rsidR="0029082C" w:rsidRDefault="006D7DD8" w:rsidP="001B3F31">
      <w:pPr>
        <w:spacing w:line="360" w:lineRule="auto"/>
        <w:jc w:val="both"/>
        <w:rPr>
          <w:rFonts w:ascii="Arial" w:hAnsi="Arial" w:cs="Arial"/>
          <w:sz w:val="22"/>
          <w:szCs w:val="22"/>
          <w:lang w:val="en-GB"/>
        </w:rPr>
      </w:pPr>
      <w:r>
        <w:rPr>
          <w:rFonts w:ascii="Arial" w:hAnsi="Arial" w:cs="Arial"/>
          <w:noProof/>
          <w:sz w:val="22"/>
          <w:szCs w:val="22"/>
          <w:lang w:val="en-US"/>
        </w:rPr>
        <w:drawing>
          <wp:inline distT="0" distB="0" distL="0" distR="0">
            <wp:extent cx="4912360" cy="3827780"/>
            <wp:effectExtent l="19050" t="0" r="254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9" cstate="print"/>
                    <a:srcRect/>
                    <a:stretch>
                      <a:fillRect/>
                    </a:stretch>
                  </pic:blipFill>
                  <pic:spPr bwMode="auto">
                    <a:xfrm>
                      <a:off x="0" y="0"/>
                      <a:ext cx="4912360" cy="3827780"/>
                    </a:xfrm>
                    <a:prstGeom prst="rect">
                      <a:avLst/>
                    </a:prstGeom>
                    <a:noFill/>
                    <a:ln w="9525">
                      <a:noFill/>
                      <a:miter lim="800000"/>
                      <a:headEnd/>
                      <a:tailEnd/>
                    </a:ln>
                  </pic:spPr>
                </pic:pic>
              </a:graphicData>
            </a:graphic>
          </wp:inline>
        </w:drawing>
      </w:r>
    </w:p>
    <w:p w:rsidR="00814F13" w:rsidRPr="00C51D78" w:rsidRDefault="00814F13" w:rsidP="001B3F31">
      <w:pPr>
        <w:spacing w:line="360" w:lineRule="auto"/>
        <w:jc w:val="both"/>
        <w:rPr>
          <w:rFonts w:ascii="Arial" w:hAnsi="Arial" w:cs="Arial"/>
          <w:sz w:val="22"/>
          <w:szCs w:val="22"/>
          <w:lang w:val="en-GB"/>
        </w:rPr>
      </w:pPr>
    </w:p>
    <w:p w:rsidR="001648A7" w:rsidRDefault="001648A7" w:rsidP="001B3F31">
      <w:pPr>
        <w:spacing w:line="360" w:lineRule="auto"/>
        <w:jc w:val="both"/>
        <w:rPr>
          <w:rFonts w:ascii="Arial" w:hAnsi="Arial" w:cs="Arial"/>
          <w:sz w:val="22"/>
          <w:szCs w:val="22"/>
          <w:lang w:val="en-GB"/>
        </w:rPr>
      </w:pPr>
      <w:r w:rsidRPr="00C51D78">
        <w:rPr>
          <w:rFonts w:ascii="Arial" w:hAnsi="Arial" w:cs="Arial"/>
          <w:sz w:val="22"/>
          <w:szCs w:val="22"/>
          <w:lang w:val="en-GB"/>
        </w:rPr>
        <w:t xml:space="preserve">The F-value of the AWBZ-related control costs is only </w:t>
      </w:r>
      <w:r w:rsidR="00434693">
        <w:rPr>
          <w:rFonts w:ascii="Arial" w:hAnsi="Arial" w:cs="Arial"/>
          <w:sz w:val="22"/>
          <w:szCs w:val="22"/>
          <w:lang w:val="en-GB"/>
        </w:rPr>
        <w:t>3.</w:t>
      </w:r>
      <w:r w:rsidR="00303EDE">
        <w:rPr>
          <w:rFonts w:ascii="Arial" w:hAnsi="Arial" w:cs="Arial"/>
          <w:sz w:val="22"/>
          <w:szCs w:val="22"/>
          <w:lang w:val="en-GB"/>
        </w:rPr>
        <w:t>89</w:t>
      </w:r>
      <w:r w:rsidRPr="00C51D78">
        <w:rPr>
          <w:rFonts w:ascii="Arial" w:hAnsi="Arial" w:cs="Arial"/>
          <w:sz w:val="22"/>
          <w:szCs w:val="22"/>
          <w:lang w:val="en-GB"/>
        </w:rPr>
        <w:t>E-</w:t>
      </w:r>
      <w:r w:rsidR="00303EDE">
        <w:rPr>
          <w:rFonts w:ascii="Arial" w:hAnsi="Arial" w:cs="Arial"/>
          <w:sz w:val="22"/>
          <w:szCs w:val="22"/>
          <w:lang w:val="en-GB"/>
        </w:rPr>
        <w:t>10</w:t>
      </w:r>
      <w:r w:rsidR="002B3FFA" w:rsidRPr="00C51D78">
        <w:rPr>
          <w:rFonts w:ascii="Arial" w:hAnsi="Arial" w:cs="Arial"/>
          <w:sz w:val="22"/>
          <w:szCs w:val="22"/>
          <w:lang w:val="en-GB"/>
        </w:rPr>
        <w:t xml:space="preserve"> (0</w:t>
      </w:r>
      <w:r w:rsidR="00434693">
        <w:rPr>
          <w:rFonts w:ascii="Arial" w:hAnsi="Arial" w:cs="Arial"/>
          <w:sz w:val="22"/>
          <w:szCs w:val="22"/>
          <w:lang w:val="en-GB"/>
        </w:rPr>
        <w:t>.</w:t>
      </w:r>
      <w:r w:rsidR="002B3FFA" w:rsidRPr="00C51D78">
        <w:rPr>
          <w:rFonts w:ascii="Arial" w:hAnsi="Arial" w:cs="Arial"/>
          <w:sz w:val="22"/>
          <w:szCs w:val="22"/>
          <w:lang w:val="en-GB"/>
        </w:rPr>
        <w:t>0000000</w:t>
      </w:r>
      <w:r w:rsidR="00303EDE">
        <w:rPr>
          <w:rFonts w:ascii="Arial" w:hAnsi="Arial" w:cs="Arial"/>
          <w:sz w:val="22"/>
          <w:szCs w:val="22"/>
          <w:lang w:val="en-GB"/>
        </w:rPr>
        <w:t>389</w:t>
      </w:r>
      <w:r w:rsidR="002B3FFA" w:rsidRPr="00C51D78">
        <w:rPr>
          <w:rFonts w:ascii="Arial" w:hAnsi="Arial" w:cs="Arial"/>
          <w:sz w:val="22"/>
          <w:szCs w:val="22"/>
          <w:lang w:val="en-GB"/>
        </w:rPr>
        <w:t>%),</w:t>
      </w:r>
      <w:r w:rsidRPr="00C51D78">
        <w:rPr>
          <w:rFonts w:ascii="Arial" w:hAnsi="Arial" w:cs="Arial"/>
          <w:sz w:val="22"/>
          <w:szCs w:val="22"/>
          <w:lang w:val="en-GB"/>
        </w:rPr>
        <w:t xml:space="preserve"> which is </w:t>
      </w:r>
      <w:r w:rsidRPr="00814F13">
        <w:rPr>
          <w:rFonts w:ascii="Arial" w:hAnsi="Arial" w:cs="Arial"/>
          <w:sz w:val="22"/>
          <w:szCs w:val="22"/>
          <w:lang w:val="en-GB"/>
        </w:rPr>
        <w:t>extremely low</w:t>
      </w:r>
      <w:r w:rsidR="00814F13" w:rsidRPr="00814F13">
        <w:rPr>
          <w:rFonts w:ascii="Arial" w:hAnsi="Arial" w:cs="Arial"/>
          <w:sz w:val="22"/>
          <w:szCs w:val="22"/>
          <w:lang w:val="en-GB"/>
        </w:rPr>
        <w:t xml:space="preserve">. </w:t>
      </w:r>
      <w:r w:rsidRPr="00814F13">
        <w:rPr>
          <w:rFonts w:ascii="Arial" w:hAnsi="Arial" w:cs="Arial"/>
          <w:sz w:val="22"/>
          <w:szCs w:val="22"/>
          <w:lang w:val="en-GB"/>
        </w:rPr>
        <w:t>The</w:t>
      </w:r>
      <w:r w:rsidRPr="00C51D78">
        <w:rPr>
          <w:rFonts w:ascii="Arial" w:hAnsi="Arial" w:cs="Arial"/>
          <w:sz w:val="22"/>
          <w:szCs w:val="22"/>
          <w:lang w:val="en-GB"/>
        </w:rPr>
        <w:t xml:space="preserve"> results of the measurement can be accepted as reliable. Based on the output of the measurement the following equations can be derived for the control costs;</w:t>
      </w:r>
    </w:p>
    <w:p w:rsidR="00303EDE" w:rsidRPr="00C51D78" w:rsidRDefault="00303EDE" w:rsidP="001B3F31">
      <w:pPr>
        <w:spacing w:line="360" w:lineRule="auto"/>
        <w:jc w:val="both"/>
        <w:rPr>
          <w:rFonts w:ascii="Arial" w:hAnsi="Arial" w:cs="Arial"/>
          <w:kern w:val="32"/>
          <w:sz w:val="22"/>
          <w:szCs w:val="22"/>
          <w:lang w:val="en-GB"/>
        </w:rPr>
      </w:pPr>
    </w:p>
    <w:p w:rsidR="0003218D" w:rsidRDefault="0091780F" w:rsidP="001B3F31">
      <w:pPr>
        <w:spacing w:line="360" w:lineRule="auto"/>
        <w:jc w:val="both"/>
        <w:rPr>
          <w:rFonts w:ascii="Arial" w:hAnsi="Arial" w:cs="Arial"/>
          <w:b/>
          <w:kern w:val="32"/>
          <w:sz w:val="22"/>
          <w:szCs w:val="22"/>
          <w:lang w:val="en-GB"/>
        </w:rPr>
      </w:pPr>
      <w:r w:rsidRPr="00C51D78">
        <w:rPr>
          <w:rFonts w:ascii="Arial" w:hAnsi="Arial" w:cs="Arial"/>
          <w:b/>
          <w:kern w:val="32"/>
          <w:sz w:val="22"/>
          <w:szCs w:val="22"/>
          <w:lang w:val="en-GB"/>
        </w:rPr>
        <w:tab/>
      </w:r>
      <w:r w:rsidR="0003218D" w:rsidRPr="00C51D78">
        <w:rPr>
          <w:rFonts w:ascii="Arial" w:hAnsi="Arial" w:cs="Arial"/>
          <w:b/>
          <w:kern w:val="32"/>
          <w:sz w:val="22"/>
          <w:szCs w:val="22"/>
          <w:lang w:val="en-GB"/>
        </w:rPr>
        <w:t>Control costs AWBZ (Υ¡) = -</w:t>
      </w:r>
      <w:r w:rsidR="00303EDE">
        <w:rPr>
          <w:rFonts w:ascii="Arial" w:hAnsi="Arial" w:cs="Arial"/>
          <w:b/>
          <w:kern w:val="32"/>
          <w:sz w:val="22"/>
          <w:szCs w:val="22"/>
          <w:lang w:val="en-GB"/>
        </w:rPr>
        <w:t>209.477.365</w:t>
      </w:r>
      <w:r w:rsidR="009F2342">
        <w:rPr>
          <w:rFonts w:ascii="Arial" w:hAnsi="Arial" w:cs="Arial"/>
          <w:b/>
          <w:kern w:val="32"/>
          <w:sz w:val="22"/>
          <w:szCs w:val="22"/>
          <w:lang w:val="en-GB"/>
        </w:rPr>
        <w:t xml:space="preserve"> + 0.</w:t>
      </w:r>
      <w:r w:rsidR="0003218D" w:rsidRPr="00C51D78">
        <w:rPr>
          <w:rFonts w:ascii="Arial" w:hAnsi="Arial" w:cs="Arial"/>
          <w:b/>
          <w:kern w:val="32"/>
          <w:sz w:val="22"/>
          <w:szCs w:val="22"/>
          <w:lang w:val="en-GB"/>
        </w:rPr>
        <w:t>0</w:t>
      </w:r>
      <w:r w:rsidR="0086375F" w:rsidRPr="00C51D78">
        <w:rPr>
          <w:rFonts w:ascii="Arial" w:hAnsi="Arial" w:cs="Arial"/>
          <w:b/>
          <w:kern w:val="32"/>
          <w:sz w:val="22"/>
          <w:szCs w:val="22"/>
          <w:lang w:val="en-GB"/>
        </w:rPr>
        <w:t>3</w:t>
      </w:r>
      <w:r w:rsidR="00303EDE">
        <w:rPr>
          <w:rFonts w:ascii="Arial" w:hAnsi="Arial" w:cs="Arial"/>
          <w:b/>
          <w:kern w:val="32"/>
          <w:sz w:val="22"/>
          <w:szCs w:val="22"/>
          <w:lang w:val="en-GB"/>
        </w:rPr>
        <w:t>8</w:t>
      </w:r>
      <w:r w:rsidR="0003218D" w:rsidRPr="00C51D78">
        <w:rPr>
          <w:rFonts w:ascii="Arial" w:hAnsi="Arial" w:cs="Arial"/>
          <w:b/>
          <w:kern w:val="32"/>
          <w:sz w:val="22"/>
          <w:szCs w:val="22"/>
          <w:lang w:val="en-GB"/>
        </w:rPr>
        <w:t xml:space="preserve"> * </w:t>
      </w:r>
      <w:r w:rsidR="009F2342">
        <w:rPr>
          <w:rFonts w:ascii="Arial" w:hAnsi="Arial" w:cs="Arial"/>
          <w:b/>
          <w:kern w:val="32"/>
          <w:sz w:val="22"/>
          <w:szCs w:val="22"/>
          <w:lang w:val="en-GB"/>
        </w:rPr>
        <w:t xml:space="preserve">adjusted </w:t>
      </w:r>
      <w:r w:rsidR="0003218D" w:rsidRPr="00C51D78">
        <w:rPr>
          <w:rFonts w:ascii="Arial" w:hAnsi="Arial" w:cs="Arial"/>
          <w:b/>
          <w:kern w:val="32"/>
          <w:sz w:val="22"/>
          <w:szCs w:val="22"/>
          <w:lang w:val="en-GB"/>
        </w:rPr>
        <w:t>AWBZ Financing</w:t>
      </w:r>
    </w:p>
    <w:p w:rsidR="006A2E78" w:rsidRDefault="006A2E78" w:rsidP="001B3F31">
      <w:pPr>
        <w:spacing w:line="360" w:lineRule="auto"/>
        <w:jc w:val="both"/>
        <w:rPr>
          <w:rFonts w:ascii="Arial" w:hAnsi="Arial" w:cs="Arial"/>
          <w:kern w:val="32"/>
          <w:sz w:val="22"/>
          <w:szCs w:val="22"/>
          <w:lang w:val="en-GB"/>
        </w:rPr>
      </w:pPr>
    </w:p>
    <w:p w:rsidR="00B92480" w:rsidRPr="00C51D78" w:rsidRDefault="002B3FFA" w:rsidP="001B3F31">
      <w:pPr>
        <w:spacing w:line="360" w:lineRule="auto"/>
        <w:jc w:val="both"/>
        <w:rPr>
          <w:rFonts w:ascii="Arial" w:hAnsi="Arial" w:cs="Arial"/>
          <w:kern w:val="32"/>
          <w:sz w:val="22"/>
          <w:szCs w:val="22"/>
          <w:lang w:val="en-GB"/>
        </w:rPr>
      </w:pPr>
      <w:r w:rsidRPr="00C51D78">
        <w:rPr>
          <w:rFonts w:ascii="Arial" w:hAnsi="Arial" w:cs="Arial"/>
          <w:kern w:val="32"/>
          <w:sz w:val="22"/>
          <w:szCs w:val="22"/>
          <w:lang w:val="en-GB"/>
        </w:rPr>
        <w:t xml:space="preserve">In order to determine whether the control costs have changed significantly since the introduction of the modernization of the AWBZ the data from 1997 - 2000 and 2001 - 2010 can be compared. </w:t>
      </w:r>
    </w:p>
    <w:p w:rsidR="005347F8" w:rsidRDefault="002B3FFA" w:rsidP="001B3F31">
      <w:pPr>
        <w:spacing w:line="360" w:lineRule="auto"/>
        <w:jc w:val="both"/>
        <w:rPr>
          <w:rFonts w:ascii="Arial" w:hAnsi="Arial" w:cs="Arial"/>
          <w:kern w:val="32"/>
          <w:sz w:val="22"/>
          <w:szCs w:val="22"/>
          <w:lang w:val="en-GB"/>
        </w:rPr>
      </w:pPr>
      <w:r w:rsidRPr="00C51D78">
        <w:rPr>
          <w:rFonts w:ascii="Arial" w:hAnsi="Arial" w:cs="Arial"/>
          <w:kern w:val="32"/>
          <w:sz w:val="22"/>
          <w:szCs w:val="22"/>
          <w:lang w:val="en-GB"/>
        </w:rPr>
        <w:t xml:space="preserve">The analysis of the data from 1997 - 2010 does not imply a strong deviation from the linear regression. Also the </w:t>
      </w:r>
      <w:r w:rsidR="00E05151">
        <w:rPr>
          <w:rFonts w:ascii="Arial" w:hAnsi="Arial" w:cs="Arial"/>
          <w:kern w:val="32"/>
          <w:sz w:val="22"/>
          <w:szCs w:val="22"/>
          <w:lang w:val="en-GB"/>
        </w:rPr>
        <w:t>un</w:t>
      </w:r>
      <w:r w:rsidRPr="00C51D78">
        <w:rPr>
          <w:rFonts w:ascii="Arial" w:hAnsi="Arial" w:cs="Arial"/>
          <w:kern w:val="32"/>
          <w:sz w:val="22"/>
          <w:szCs w:val="22"/>
          <w:lang w:val="en-GB"/>
        </w:rPr>
        <w:t xml:space="preserve">availability of data before 1997 limits the number of data points available. </w:t>
      </w:r>
      <w:r w:rsidR="005347F8" w:rsidRPr="00C51D78">
        <w:rPr>
          <w:rFonts w:ascii="Arial" w:hAnsi="Arial" w:cs="Arial"/>
          <w:kern w:val="32"/>
          <w:sz w:val="22"/>
          <w:szCs w:val="22"/>
          <w:lang w:val="en-GB"/>
        </w:rPr>
        <w:t>Any conclusions, based on the available data before and during the modernization program, can only be based on 4 years (1997-2000).</w:t>
      </w:r>
      <w:r w:rsidR="005347F8" w:rsidRPr="005347F8">
        <w:rPr>
          <w:rFonts w:ascii="Arial" w:hAnsi="Arial" w:cs="Arial"/>
          <w:kern w:val="32"/>
          <w:sz w:val="22"/>
          <w:szCs w:val="22"/>
          <w:lang w:val="en-GB"/>
        </w:rPr>
        <w:t xml:space="preserve"> </w:t>
      </w:r>
      <w:r w:rsidR="005347F8" w:rsidRPr="00C51D78">
        <w:rPr>
          <w:rFonts w:ascii="Arial" w:hAnsi="Arial" w:cs="Arial"/>
          <w:kern w:val="32"/>
          <w:sz w:val="22"/>
          <w:szCs w:val="22"/>
          <w:lang w:val="en-GB"/>
        </w:rPr>
        <w:t>A comparison of statistical significant change will not be applied to this data.</w:t>
      </w:r>
    </w:p>
    <w:p w:rsidR="005347F8" w:rsidRDefault="005347F8" w:rsidP="001B3F31">
      <w:pPr>
        <w:spacing w:line="360" w:lineRule="auto"/>
        <w:jc w:val="both"/>
        <w:rPr>
          <w:rFonts w:ascii="Arial" w:hAnsi="Arial" w:cs="Arial"/>
          <w:kern w:val="32"/>
          <w:sz w:val="22"/>
          <w:szCs w:val="22"/>
          <w:lang w:val="en-GB"/>
        </w:rPr>
      </w:pPr>
    </w:p>
    <w:p w:rsidR="00722C15" w:rsidRPr="00C51D78" w:rsidRDefault="00722C15" w:rsidP="00722C15">
      <w:pPr>
        <w:spacing w:line="360" w:lineRule="auto"/>
        <w:jc w:val="both"/>
        <w:rPr>
          <w:rFonts w:ascii="Arial" w:hAnsi="Arial" w:cs="Arial"/>
          <w:b/>
          <w:sz w:val="22"/>
          <w:szCs w:val="22"/>
          <w:lang w:val="en-GB"/>
        </w:rPr>
      </w:pPr>
      <w:r w:rsidRPr="00C51D78">
        <w:rPr>
          <w:rFonts w:ascii="Arial" w:hAnsi="Arial" w:cs="Arial"/>
          <w:b/>
          <w:sz w:val="22"/>
          <w:szCs w:val="22"/>
          <w:lang w:val="en-GB"/>
        </w:rPr>
        <w:t>Overhead costs</w:t>
      </w:r>
    </w:p>
    <w:p w:rsidR="009E0DDE" w:rsidRDefault="00722C15" w:rsidP="001B3F31">
      <w:pPr>
        <w:spacing w:line="360" w:lineRule="auto"/>
        <w:jc w:val="both"/>
        <w:rPr>
          <w:rFonts w:ascii="Arial" w:hAnsi="Arial" w:cs="Arial"/>
          <w:kern w:val="32"/>
          <w:sz w:val="22"/>
          <w:szCs w:val="22"/>
          <w:lang w:val="en-GB"/>
        </w:rPr>
      </w:pPr>
      <w:r w:rsidRPr="00C51D78">
        <w:rPr>
          <w:rFonts w:ascii="Arial" w:hAnsi="Arial" w:cs="Arial"/>
          <w:sz w:val="22"/>
          <w:szCs w:val="22"/>
          <w:lang w:val="en-GB"/>
        </w:rPr>
        <w:t xml:space="preserve">The data regarding the overhead costs has a </w:t>
      </w:r>
      <w:r w:rsidR="004A7393" w:rsidRPr="00C51D78">
        <w:rPr>
          <w:rFonts w:ascii="Arial" w:hAnsi="Arial" w:cs="Arial"/>
          <w:sz w:val="22"/>
          <w:szCs w:val="22"/>
          <w:lang w:val="en-GB"/>
        </w:rPr>
        <w:t>strong correlation between the total financing of the AWBZ</w:t>
      </w:r>
      <w:r w:rsidR="004A7393" w:rsidRPr="00C51D78">
        <w:rPr>
          <w:rStyle w:val="FootnoteReference"/>
          <w:rFonts w:ascii="Arial" w:hAnsi="Arial" w:cs="Arial"/>
          <w:sz w:val="22"/>
          <w:szCs w:val="22"/>
          <w:lang w:val="en-GB"/>
        </w:rPr>
        <w:footnoteReference w:id="64"/>
      </w:r>
      <w:r w:rsidR="004A7393" w:rsidRPr="00C51D78">
        <w:rPr>
          <w:rFonts w:ascii="Arial" w:hAnsi="Arial" w:cs="Arial"/>
          <w:sz w:val="22"/>
          <w:szCs w:val="22"/>
          <w:lang w:val="en-GB"/>
        </w:rPr>
        <w:t xml:space="preserve"> and the overhead costs. The </w:t>
      </w:r>
      <w:r w:rsidR="00416004" w:rsidRPr="00C51D78">
        <w:rPr>
          <w:rFonts w:ascii="Arial" w:hAnsi="Arial" w:cs="Arial"/>
          <w:sz w:val="22"/>
          <w:szCs w:val="22"/>
          <w:lang w:val="en-GB"/>
        </w:rPr>
        <w:t xml:space="preserve">adjusted </w:t>
      </w:r>
      <w:r w:rsidR="004A7393" w:rsidRPr="00C51D78">
        <w:rPr>
          <w:rFonts w:ascii="Arial" w:hAnsi="Arial" w:cs="Arial"/>
          <w:kern w:val="32"/>
          <w:sz w:val="22"/>
          <w:szCs w:val="22"/>
          <w:lang w:val="en-GB"/>
        </w:rPr>
        <w:t>R² amoun</w:t>
      </w:r>
      <w:r w:rsidR="00A91D57" w:rsidRPr="00C51D78">
        <w:rPr>
          <w:rFonts w:ascii="Arial" w:hAnsi="Arial" w:cs="Arial"/>
          <w:kern w:val="32"/>
          <w:sz w:val="22"/>
          <w:szCs w:val="22"/>
          <w:lang w:val="en-GB"/>
        </w:rPr>
        <w:t>ts</w:t>
      </w:r>
      <w:r w:rsidR="004A7393" w:rsidRPr="00C51D78">
        <w:rPr>
          <w:rFonts w:ascii="Arial" w:hAnsi="Arial" w:cs="Arial"/>
          <w:kern w:val="32"/>
          <w:sz w:val="22"/>
          <w:szCs w:val="22"/>
          <w:lang w:val="en-GB"/>
        </w:rPr>
        <w:t xml:space="preserve"> to </w:t>
      </w:r>
      <w:r w:rsidR="00303EDE">
        <w:rPr>
          <w:rFonts w:ascii="Arial" w:hAnsi="Arial" w:cs="Arial"/>
          <w:kern w:val="32"/>
          <w:sz w:val="22"/>
          <w:szCs w:val="22"/>
          <w:lang w:val="en-GB"/>
        </w:rPr>
        <w:t>88</w:t>
      </w:r>
      <w:r w:rsidR="00434693">
        <w:rPr>
          <w:rFonts w:ascii="Arial" w:hAnsi="Arial" w:cs="Arial"/>
          <w:kern w:val="32"/>
          <w:sz w:val="22"/>
          <w:szCs w:val="22"/>
          <w:lang w:val="en-GB"/>
        </w:rPr>
        <w:t>.</w:t>
      </w:r>
      <w:r w:rsidR="00303EDE">
        <w:rPr>
          <w:rFonts w:ascii="Arial" w:hAnsi="Arial" w:cs="Arial"/>
          <w:kern w:val="32"/>
          <w:sz w:val="22"/>
          <w:szCs w:val="22"/>
          <w:lang w:val="en-GB"/>
        </w:rPr>
        <w:t>52</w:t>
      </w:r>
      <w:r w:rsidR="00D34685" w:rsidRPr="00C51D78">
        <w:rPr>
          <w:rFonts w:ascii="Arial" w:hAnsi="Arial" w:cs="Arial"/>
          <w:kern w:val="32"/>
          <w:sz w:val="22"/>
          <w:szCs w:val="22"/>
          <w:lang w:val="en-GB"/>
        </w:rPr>
        <w:t>%</w:t>
      </w:r>
      <w:r w:rsidR="00B92480" w:rsidRPr="00C51D78">
        <w:rPr>
          <w:rStyle w:val="FootnoteReference"/>
          <w:rFonts w:ascii="Arial" w:hAnsi="Arial" w:cs="Arial"/>
          <w:kern w:val="32"/>
          <w:sz w:val="22"/>
          <w:szCs w:val="22"/>
          <w:lang w:val="en-GB"/>
        </w:rPr>
        <w:footnoteReference w:id="65"/>
      </w:r>
      <w:r w:rsidR="00D34685" w:rsidRPr="00C51D78">
        <w:rPr>
          <w:rFonts w:ascii="Arial" w:hAnsi="Arial" w:cs="Arial"/>
          <w:kern w:val="32"/>
          <w:sz w:val="22"/>
          <w:szCs w:val="22"/>
          <w:lang w:val="en-GB"/>
        </w:rPr>
        <w:t>.</w:t>
      </w:r>
      <w:r w:rsidR="00FA2083" w:rsidRPr="00C51D78">
        <w:rPr>
          <w:rFonts w:ascii="Arial" w:hAnsi="Arial" w:cs="Arial"/>
          <w:kern w:val="32"/>
          <w:sz w:val="22"/>
          <w:szCs w:val="22"/>
          <w:lang w:val="en-GB"/>
        </w:rPr>
        <w:t xml:space="preserve"> The adjusted R² takes the sample </w:t>
      </w:r>
      <w:r w:rsidR="00FA2083" w:rsidRPr="009F2342">
        <w:rPr>
          <w:rFonts w:ascii="Arial" w:hAnsi="Arial" w:cs="Arial"/>
          <w:kern w:val="32"/>
          <w:sz w:val="22"/>
          <w:szCs w:val="22"/>
          <w:lang w:val="en-GB"/>
        </w:rPr>
        <w:t>size into account, in contrast to the R² (</w:t>
      </w:r>
      <w:r w:rsidR="00303EDE" w:rsidRPr="009F2342">
        <w:rPr>
          <w:rFonts w:ascii="Arial" w:hAnsi="Arial" w:cs="Arial"/>
          <w:kern w:val="32"/>
          <w:sz w:val="22"/>
          <w:szCs w:val="22"/>
          <w:lang w:val="en-GB"/>
        </w:rPr>
        <w:t>89</w:t>
      </w:r>
      <w:r w:rsidR="00434693" w:rsidRPr="009F2342">
        <w:rPr>
          <w:rFonts w:ascii="Arial" w:hAnsi="Arial" w:cs="Arial"/>
          <w:kern w:val="32"/>
          <w:sz w:val="22"/>
          <w:szCs w:val="22"/>
          <w:lang w:val="en-GB"/>
        </w:rPr>
        <w:t>.</w:t>
      </w:r>
      <w:r w:rsidR="00303EDE" w:rsidRPr="009F2342">
        <w:rPr>
          <w:rFonts w:ascii="Arial" w:hAnsi="Arial" w:cs="Arial"/>
          <w:kern w:val="32"/>
          <w:sz w:val="22"/>
          <w:szCs w:val="22"/>
          <w:lang w:val="en-GB"/>
        </w:rPr>
        <w:t>40</w:t>
      </w:r>
      <w:r w:rsidR="00FA2083" w:rsidRPr="009F2342">
        <w:rPr>
          <w:rFonts w:ascii="Arial" w:hAnsi="Arial" w:cs="Arial"/>
          <w:kern w:val="32"/>
          <w:sz w:val="22"/>
          <w:szCs w:val="22"/>
          <w:lang w:val="en-GB"/>
        </w:rPr>
        <w:t xml:space="preserve">%). </w:t>
      </w:r>
      <w:r w:rsidR="00D34685" w:rsidRPr="009F2342">
        <w:rPr>
          <w:rFonts w:ascii="Arial" w:hAnsi="Arial" w:cs="Arial"/>
          <w:kern w:val="32"/>
          <w:sz w:val="22"/>
          <w:szCs w:val="22"/>
          <w:lang w:val="en-GB"/>
        </w:rPr>
        <w:t>The output of the regression analysis, as shown in figure 2</w:t>
      </w:r>
      <w:r w:rsidR="009F2342" w:rsidRPr="009F2342">
        <w:rPr>
          <w:rFonts w:ascii="Arial" w:hAnsi="Arial" w:cs="Arial"/>
          <w:kern w:val="32"/>
          <w:sz w:val="22"/>
          <w:szCs w:val="22"/>
          <w:lang w:val="en-GB"/>
        </w:rPr>
        <w:t>6</w:t>
      </w:r>
      <w:r w:rsidR="00D34685" w:rsidRPr="009F2342">
        <w:rPr>
          <w:rFonts w:ascii="Arial" w:hAnsi="Arial" w:cs="Arial"/>
          <w:kern w:val="32"/>
          <w:sz w:val="22"/>
          <w:szCs w:val="22"/>
          <w:lang w:val="en-GB"/>
        </w:rPr>
        <w:t>, shows a good fit between the actual overhead costs and the predicted overhead costs, in relation the</w:t>
      </w:r>
      <w:r w:rsidR="00D34685" w:rsidRPr="00C51D78">
        <w:rPr>
          <w:rFonts w:ascii="Arial" w:hAnsi="Arial" w:cs="Arial"/>
          <w:kern w:val="32"/>
          <w:sz w:val="22"/>
          <w:szCs w:val="22"/>
          <w:lang w:val="en-GB"/>
        </w:rPr>
        <w:t xml:space="preserve"> total financing of the AWBZ. </w:t>
      </w:r>
    </w:p>
    <w:p w:rsidR="00114B96" w:rsidRPr="00C51D78" w:rsidRDefault="00114B96" w:rsidP="001B3F31">
      <w:pPr>
        <w:spacing w:line="360" w:lineRule="auto"/>
        <w:jc w:val="both"/>
        <w:rPr>
          <w:rFonts w:ascii="Arial" w:hAnsi="Arial" w:cs="Arial"/>
          <w:kern w:val="32"/>
          <w:sz w:val="22"/>
          <w:szCs w:val="22"/>
          <w:lang w:val="en-GB"/>
        </w:rPr>
      </w:pPr>
      <w:r w:rsidRPr="00C51D78">
        <w:rPr>
          <w:rFonts w:ascii="Arial" w:hAnsi="Arial" w:cs="Arial"/>
          <w:kern w:val="32"/>
          <w:sz w:val="22"/>
          <w:szCs w:val="22"/>
          <w:lang w:val="en-GB"/>
        </w:rPr>
        <w:t xml:space="preserve">The overhead costs of the highest total AWBZ financing appears to be slightly higher than the predicted regression output, while the total AWBZ financing </w:t>
      </w:r>
      <w:r w:rsidR="00303EDE">
        <w:rPr>
          <w:rFonts w:ascii="Arial" w:hAnsi="Arial" w:cs="Arial"/>
          <w:kern w:val="32"/>
          <w:sz w:val="22"/>
          <w:szCs w:val="22"/>
          <w:lang w:val="en-GB"/>
        </w:rPr>
        <w:t>between € 15.000.000.000 and € 18</w:t>
      </w:r>
      <w:r w:rsidRPr="00C51D78">
        <w:rPr>
          <w:rFonts w:ascii="Arial" w:hAnsi="Arial" w:cs="Arial"/>
          <w:kern w:val="32"/>
          <w:sz w:val="22"/>
          <w:szCs w:val="22"/>
          <w:lang w:val="en-GB"/>
        </w:rPr>
        <w:t xml:space="preserve">.000.000.000 seems to be somewhat lower than the predicted regression output. </w:t>
      </w:r>
    </w:p>
    <w:p w:rsidR="00114B96" w:rsidRPr="00C51D78" w:rsidRDefault="00114B96" w:rsidP="001B3F31">
      <w:pPr>
        <w:spacing w:line="360" w:lineRule="auto"/>
        <w:jc w:val="both"/>
        <w:rPr>
          <w:rFonts w:ascii="Arial" w:hAnsi="Arial" w:cs="Arial"/>
          <w:kern w:val="32"/>
          <w:sz w:val="22"/>
          <w:szCs w:val="22"/>
          <w:lang w:val="en-GB"/>
        </w:rPr>
      </w:pPr>
    </w:p>
    <w:p w:rsidR="004A7393" w:rsidRPr="00C51D78" w:rsidRDefault="004A7393" w:rsidP="004A7393">
      <w:pPr>
        <w:spacing w:line="360" w:lineRule="auto"/>
        <w:jc w:val="both"/>
        <w:rPr>
          <w:rFonts w:ascii="Arial" w:hAnsi="Arial" w:cs="Arial"/>
          <w:szCs w:val="22"/>
          <w:lang w:val="en-GB"/>
        </w:rPr>
      </w:pPr>
      <w:r w:rsidRPr="00C51D78">
        <w:rPr>
          <w:rFonts w:ascii="Arial" w:hAnsi="Arial" w:cs="Arial"/>
          <w:sz w:val="18"/>
          <w:szCs w:val="18"/>
          <w:lang w:val="en-GB"/>
        </w:rPr>
        <w:t>Figure 2</w:t>
      </w:r>
      <w:r w:rsidR="009F2342">
        <w:rPr>
          <w:rFonts w:ascii="Arial" w:hAnsi="Arial" w:cs="Arial"/>
          <w:sz w:val="18"/>
          <w:szCs w:val="18"/>
          <w:lang w:val="en-GB"/>
        </w:rPr>
        <w:t>6</w:t>
      </w:r>
      <w:r w:rsidRPr="00C51D78">
        <w:rPr>
          <w:rFonts w:ascii="Arial" w:hAnsi="Arial" w:cs="Arial"/>
          <w:sz w:val="18"/>
          <w:szCs w:val="18"/>
          <w:lang w:val="en-GB"/>
        </w:rPr>
        <w:t>; Regression output overhead costs (1997 - 2010)</w:t>
      </w:r>
    </w:p>
    <w:p w:rsidR="00722C15" w:rsidRDefault="006D7DD8" w:rsidP="001B3F31">
      <w:pPr>
        <w:spacing w:line="360" w:lineRule="auto"/>
        <w:jc w:val="both"/>
        <w:rPr>
          <w:rFonts w:ascii="Arial" w:hAnsi="Arial" w:cs="Arial"/>
          <w:sz w:val="22"/>
          <w:szCs w:val="22"/>
          <w:lang w:val="en-GB"/>
        </w:rPr>
      </w:pPr>
      <w:r>
        <w:rPr>
          <w:rFonts w:ascii="Arial" w:hAnsi="Arial" w:cs="Arial"/>
          <w:noProof/>
          <w:sz w:val="18"/>
          <w:szCs w:val="18"/>
          <w:lang w:val="en-US"/>
        </w:rPr>
        <w:drawing>
          <wp:inline distT="0" distB="0" distL="0" distR="0">
            <wp:extent cx="5018405" cy="3646805"/>
            <wp:effectExtent l="1905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0" cstate="print"/>
                    <a:srcRect/>
                    <a:stretch>
                      <a:fillRect/>
                    </a:stretch>
                  </pic:blipFill>
                  <pic:spPr bwMode="auto">
                    <a:xfrm>
                      <a:off x="0" y="0"/>
                      <a:ext cx="5018405" cy="3646805"/>
                    </a:xfrm>
                    <a:prstGeom prst="rect">
                      <a:avLst/>
                    </a:prstGeom>
                    <a:noFill/>
                    <a:ln w="9525">
                      <a:noFill/>
                      <a:miter lim="800000"/>
                      <a:headEnd/>
                      <a:tailEnd/>
                    </a:ln>
                  </pic:spPr>
                </pic:pic>
              </a:graphicData>
            </a:graphic>
          </wp:inline>
        </w:drawing>
      </w:r>
    </w:p>
    <w:p w:rsidR="00722C15" w:rsidRPr="00C51D78" w:rsidRDefault="00722C15" w:rsidP="001B3F31">
      <w:pPr>
        <w:spacing w:line="360" w:lineRule="auto"/>
        <w:jc w:val="both"/>
        <w:rPr>
          <w:rFonts w:ascii="Arial" w:hAnsi="Arial" w:cs="Arial"/>
          <w:sz w:val="22"/>
          <w:szCs w:val="22"/>
          <w:lang w:val="en-GB"/>
        </w:rPr>
      </w:pPr>
    </w:p>
    <w:p w:rsidR="00A2425D" w:rsidRPr="00C51D78" w:rsidRDefault="00D34685" w:rsidP="00A2425D">
      <w:pPr>
        <w:spacing w:line="360" w:lineRule="auto"/>
        <w:jc w:val="both"/>
        <w:rPr>
          <w:rFonts w:ascii="Arial" w:hAnsi="Arial" w:cs="Arial"/>
          <w:sz w:val="22"/>
          <w:szCs w:val="22"/>
          <w:lang w:val="en-GB"/>
        </w:rPr>
      </w:pPr>
      <w:r w:rsidRPr="00C51D78">
        <w:rPr>
          <w:rFonts w:ascii="Arial" w:hAnsi="Arial" w:cs="Arial"/>
          <w:sz w:val="22"/>
          <w:szCs w:val="22"/>
          <w:lang w:val="en-GB"/>
        </w:rPr>
        <w:t xml:space="preserve">The F-value of the </w:t>
      </w:r>
      <w:r w:rsidR="00352706" w:rsidRPr="00C51D78">
        <w:rPr>
          <w:rFonts w:ascii="Arial" w:hAnsi="Arial" w:cs="Arial"/>
          <w:sz w:val="22"/>
          <w:szCs w:val="22"/>
          <w:lang w:val="en-GB"/>
        </w:rPr>
        <w:t xml:space="preserve">AWBZ overhead costs is also very low, with a value of </w:t>
      </w:r>
      <w:r w:rsidR="00303EDE">
        <w:rPr>
          <w:rFonts w:ascii="Arial" w:hAnsi="Arial" w:cs="Arial"/>
          <w:sz w:val="22"/>
          <w:szCs w:val="22"/>
          <w:lang w:val="en-GB"/>
        </w:rPr>
        <w:t>3</w:t>
      </w:r>
      <w:r w:rsidR="00434693">
        <w:rPr>
          <w:rFonts w:ascii="Arial" w:hAnsi="Arial" w:cs="Arial"/>
          <w:sz w:val="22"/>
          <w:szCs w:val="22"/>
          <w:lang w:val="en-GB"/>
        </w:rPr>
        <w:t>.</w:t>
      </w:r>
      <w:r w:rsidR="00303EDE">
        <w:rPr>
          <w:rFonts w:ascii="Arial" w:hAnsi="Arial" w:cs="Arial"/>
          <w:sz w:val="22"/>
          <w:szCs w:val="22"/>
          <w:lang w:val="en-GB"/>
        </w:rPr>
        <w:t>35</w:t>
      </w:r>
      <w:r w:rsidR="00352706" w:rsidRPr="00C51D78">
        <w:rPr>
          <w:rFonts w:ascii="Arial" w:hAnsi="Arial" w:cs="Arial"/>
          <w:sz w:val="22"/>
          <w:szCs w:val="22"/>
          <w:lang w:val="en-GB"/>
        </w:rPr>
        <w:t>E-0</w:t>
      </w:r>
      <w:r w:rsidR="00303EDE">
        <w:rPr>
          <w:rFonts w:ascii="Arial" w:hAnsi="Arial" w:cs="Arial"/>
          <w:sz w:val="22"/>
          <w:szCs w:val="22"/>
          <w:lang w:val="en-GB"/>
        </w:rPr>
        <w:t>7</w:t>
      </w:r>
      <w:r w:rsidR="00A2425D" w:rsidRPr="00C51D78">
        <w:rPr>
          <w:rFonts w:ascii="Arial" w:hAnsi="Arial" w:cs="Arial"/>
          <w:sz w:val="22"/>
          <w:szCs w:val="22"/>
          <w:lang w:val="en-GB"/>
        </w:rPr>
        <w:t xml:space="preserve"> (0</w:t>
      </w:r>
      <w:r w:rsidR="00434693">
        <w:rPr>
          <w:rFonts w:ascii="Arial" w:hAnsi="Arial" w:cs="Arial"/>
          <w:sz w:val="22"/>
          <w:szCs w:val="22"/>
          <w:lang w:val="en-GB"/>
        </w:rPr>
        <w:t>.</w:t>
      </w:r>
      <w:r w:rsidR="00A2425D" w:rsidRPr="00C51D78">
        <w:rPr>
          <w:rFonts w:ascii="Arial" w:hAnsi="Arial" w:cs="Arial"/>
          <w:sz w:val="22"/>
          <w:szCs w:val="22"/>
          <w:lang w:val="en-GB"/>
        </w:rPr>
        <w:t>0000</w:t>
      </w:r>
      <w:r w:rsidR="00303EDE">
        <w:rPr>
          <w:rFonts w:ascii="Arial" w:hAnsi="Arial" w:cs="Arial"/>
          <w:sz w:val="22"/>
          <w:szCs w:val="22"/>
          <w:lang w:val="en-GB"/>
        </w:rPr>
        <w:t>335</w:t>
      </w:r>
      <w:r w:rsidR="00A2425D" w:rsidRPr="00C51D78">
        <w:rPr>
          <w:rFonts w:ascii="Arial" w:hAnsi="Arial" w:cs="Arial"/>
          <w:sz w:val="22"/>
          <w:szCs w:val="22"/>
          <w:lang w:val="en-GB"/>
        </w:rPr>
        <w:t>%)</w:t>
      </w:r>
      <w:r w:rsidR="00352706" w:rsidRPr="00C51D78">
        <w:rPr>
          <w:rFonts w:ascii="Arial" w:hAnsi="Arial" w:cs="Arial"/>
          <w:sz w:val="22"/>
          <w:szCs w:val="22"/>
          <w:lang w:val="en-GB"/>
        </w:rPr>
        <w:t xml:space="preserve">. </w:t>
      </w:r>
      <w:r w:rsidR="0045532D" w:rsidRPr="00814F13">
        <w:rPr>
          <w:rFonts w:ascii="Arial" w:hAnsi="Arial" w:cs="Arial"/>
          <w:sz w:val="22"/>
          <w:szCs w:val="22"/>
          <w:lang w:val="en-GB"/>
        </w:rPr>
        <w:t>The</w:t>
      </w:r>
      <w:r w:rsidR="0045532D" w:rsidRPr="00C51D78">
        <w:rPr>
          <w:rFonts w:ascii="Arial" w:hAnsi="Arial" w:cs="Arial"/>
          <w:sz w:val="22"/>
          <w:szCs w:val="22"/>
          <w:lang w:val="en-GB"/>
        </w:rPr>
        <w:t xml:space="preserve"> results of the measurement can be accepted as reliable.</w:t>
      </w:r>
      <w:r w:rsidR="0045532D">
        <w:rPr>
          <w:rFonts w:ascii="Arial" w:hAnsi="Arial" w:cs="Arial"/>
          <w:sz w:val="22"/>
          <w:szCs w:val="22"/>
          <w:lang w:val="en-GB"/>
        </w:rPr>
        <w:t xml:space="preserve"> </w:t>
      </w:r>
      <w:r w:rsidR="00A2425D" w:rsidRPr="00C51D78">
        <w:rPr>
          <w:rFonts w:ascii="Arial" w:hAnsi="Arial" w:cs="Arial"/>
          <w:sz w:val="22"/>
          <w:szCs w:val="22"/>
          <w:lang w:val="en-GB"/>
        </w:rPr>
        <w:t>Based on the output of the measurement the following equations can be derived for the overhead costs;</w:t>
      </w:r>
    </w:p>
    <w:p w:rsidR="00A2425D" w:rsidRPr="00C51D78" w:rsidRDefault="00A2425D" w:rsidP="00A2425D">
      <w:pPr>
        <w:spacing w:line="360" w:lineRule="auto"/>
        <w:jc w:val="both"/>
        <w:rPr>
          <w:rFonts w:ascii="Arial" w:hAnsi="Arial" w:cs="Arial"/>
          <w:kern w:val="32"/>
          <w:sz w:val="22"/>
          <w:szCs w:val="22"/>
          <w:lang w:val="en-GB"/>
        </w:rPr>
      </w:pPr>
    </w:p>
    <w:p w:rsidR="00A2425D" w:rsidRDefault="00A2425D" w:rsidP="00A2425D">
      <w:pPr>
        <w:spacing w:line="360" w:lineRule="auto"/>
        <w:jc w:val="both"/>
        <w:rPr>
          <w:rFonts w:ascii="Arial" w:hAnsi="Arial" w:cs="Arial"/>
          <w:b/>
          <w:kern w:val="32"/>
          <w:sz w:val="22"/>
          <w:szCs w:val="22"/>
          <w:lang w:val="en-GB"/>
        </w:rPr>
      </w:pPr>
      <w:r w:rsidRPr="00C51D78">
        <w:rPr>
          <w:rFonts w:ascii="Arial" w:hAnsi="Arial" w:cs="Arial"/>
          <w:b/>
          <w:kern w:val="32"/>
          <w:sz w:val="22"/>
          <w:szCs w:val="22"/>
          <w:lang w:val="en-GB"/>
        </w:rPr>
        <w:tab/>
        <w:t>Overhead costs AWBZ (Υ¡) = -</w:t>
      </w:r>
      <w:r w:rsidR="00303EDE">
        <w:rPr>
          <w:rFonts w:ascii="Arial" w:hAnsi="Arial" w:cs="Arial"/>
          <w:b/>
          <w:kern w:val="32"/>
          <w:sz w:val="22"/>
          <w:szCs w:val="22"/>
          <w:lang w:val="en-GB"/>
        </w:rPr>
        <w:t>824</w:t>
      </w:r>
      <w:r w:rsidRPr="00C51D78">
        <w:rPr>
          <w:rFonts w:ascii="Arial" w:hAnsi="Arial" w:cs="Arial"/>
          <w:b/>
          <w:kern w:val="32"/>
          <w:sz w:val="22"/>
          <w:szCs w:val="22"/>
          <w:lang w:val="en-GB"/>
        </w:rPr>
        <w:t>.</w:t>
      </w:r>
      <w:r w:rsidR="00303EDE">
        <w:rPr>
          <w:rFonts w:ascii="Arial" w:hAnsi="Arial" w:cs="Arial"/>
          <w:b/>
          <w:kern w:val="32"/>
          <w:sz w:val="22"/>
          <w:szCs w:val="22"/>
          <w:lang w:val="en-GB"/>
        </w:rPr>
        <w:t>393</w:t>
      </w:r>
      <w:r w:rsidRPr="00C51D78">
        <w:rPr>
          <w:rFonts w:ascii="Arial" w:hAnsi="Arial" w:cs="Arial"/>
          <w:b/>
          <w:kern w:val="32"/>
          <w:sz w:val="22"/>
          <w:szCs w:val="22"/>
          <w:lang w:val="en-GB"/>
        </w:rPr>
        <w:t>.</w:t>
      </w:r>
      <w:r w:rsidR="00303EDE">
        <w:rPr>
          <w:rFonts w:ascii="Arial" w:hAnsi="Arial" w:cs="Arial"/>
          <w:b/>
          <w:kern w:val="32"/>
          <w:sz w:val="22"/>
          <w:szCs w:val="22"/>
          <w:lang w:val="en-GB"/>
        </w:rPr>
        <w:t>428</w:t>
      </w:r>
      <w:r w:rsidRPr="00C51D78">
        <w:rPr>
          <w:rFonts w:ascii="Arial" w:hAnsi="Arial" w:cs="Arial"/>
          <w:b/>
          <w:kern w:val="32"/>
          <w:sz w:val="22"/>
          <w:szCs w:val="22"/>
          <w:lang w:val="en-GB"/>
        </w:rPr>
        <w:t xml:space="preserve"> + 0</w:t>
      </w:r>
      <w:r w:rsidR="009F2342">
        <w:rPr>
          <w:rFonts w:ascii="Arial" w:hAnsi="Arial" w:cs="Arial"/>
          <w:b/>
          <w:kern w:val="32"/>
          <w:sz w:val="22"/>
          <w:szCs w:val="22"/>
          <w:lang w:val="en-GB"/>
        </w:rPr>
        <w:t>.</w:t>
      </w:r>
      <w:r w:rsidR="00303EDE">
        <w:rPr>
          <w:rFonts w:ascii="Arial" w:hAnsi="Arial" w:cs="Arial"/>
          <w:b/>
          <w:kern w:val="32"/>
          <w:sz w:val="22"/>
          <w:szCs w:val="22"/>
          <w:lang w:val="en-GB"/>
        </w:rPr>
        <w:t>2105</w:t>
      </w:r>
      <w:r w:rsidRPr="00C51D78">
        <w:rPr>
          <w:rFonts w:ascii="Arial" w:hAnsi="Arial" w:cs="Arial"/>
          <w:b/>
          <w:kern w:val="32"/>
          <w:sz w:val="22"/>
          <w:szCs w:val="22"/>
          <w:lang w:val="en-GB"/>
        </w:rPr>
        <w:t xml:space="preserve"> * </w:t>
      </w:r>
      <w:r w:rsidR="009F2342">
        <w:rPr>
          <w:rFonts w:ascii="Arial" w:hAnsi="Arial" w:cs="Arial"/>
          <w:b/>
          <w:kern w:val="32"/>
          <w:sz w:val="22"/>
          <w:szCs w:val="22"/>
          <w:lang w:val="en-GB"/>
        </w:rPr>
        <w:t xml:space="preserve">adjusted </w:t>
      </w:r>
      <w:r w:rsidRPr="00C51D78">
        <w:rPr>
          <w:rFonts w:ascii="Arial" w:hAnsi="Arial" w:cs="Arial"/>
          <w:b/>
          <w:kern w:val="32"/>
          <w:sz w:val="22"/>
          <w:szCs w:val="22"/>
          <w:lang w:val="en-GB"/>
        </w:rPr>
        <w:t>AWBZ Financing</w:t>
      </w:r>
    </w:p>
    <w:p w:rsidR="008B772A" w:rsidRPr="00C51D78" w:rsidRDefault="008B772A" w:rsidP="00A2425D">
      <w:pPr>
        <w:spacing w:line="360" w:lineRule="auto"/>
        <w:jc w:val="both"/>
        <w:rPr>
          <w:rFonts w:ascii="Arial" w:hAnsi="Arial" w:cs="Arial"/>
          <w:kern w:val="32"/>
          <w:sz w:val="22"/>
          <w:szCs w:val="22"/>
          <w:lang w:val="en-GB"/>
        </w:rPr>
      </w:pPr>
    </w:p>
    <w:p w:rsidR="005347F8" w:rsidRDefault="00354B36" w:rsidP="00354B36">
      <w:pPr>
        <w:spacing w:line="360" w:lineRule="auto"/>
        <w:jc w:val="both"/>
        <w:rPr>
          <w:rFonts w:ascii="Arial" w:hAnsi="Arial" w:cs="Arial"/>
          <w:kern w:val="32"/>
          <w:sz w:val="22"/>
          <w:szCs w:val="22"/>
          <w:lang w:val="en-GB"/>
        </w:rPr>
      </w:pPr>
      <w:r w:rsidRPr="00C51D78">
        <w:rPr>
          <w:rFonts w:ascii="Arial" w:hAnsi="Arial" w:cs="Arial"/>
          <w:kern w:val="32"/>
          <w:sz w:val="22"/>
          <w:szCs w:val="22"/>
          <w:lang w:val="en-GB"/>
        </w:rPr>
        <w:t xml:space="preserve">In order to determine whether the </w:t>
      </w:r>
      <w:r w:rsidR="00EA00D3" w:rsidRPr="00C51D78">
        <w:rPr>
          <w:rFonts w:ascii="Arial" w:hAnsi="Arial" w:cs="Arial"/>
          <w:kern w:val="32"/>
          <w:sz w:val="22"/>
          <w:szCs w:val="22"/>
          <w:lang w:val="en-GB"/>
        </w:rPr>
        <w:t>overhead</w:t>
      </w:r>
      <w:r w:rsidRPr="00C51D78">
        <w:rPr>
          <w:rFonts w:ascii="Arial" w:hAnsi="Arial" w:cs="Arial"/>
          <w:kern w:val="32"/>
          <w:sz w:val="22"/>
          <w:szCs w:val="22"/>
          <w:lang w:val="en-GB"/>
        </w:rPr>
        <w:t xml:space="preserve"> costs have changed significantly since the introduction of the modernization of the AWBZ the data from 1997 - 2000 and 2001 - 2010 can be compared. The analysis of </w:t>
      </w:r>
      <w:r w:rsidRPr="005347F8">
        <w:rPr>
          <w:rFonts w:ascii="Arial" w:hAnsi="Arial" w:cs="Arial"/>
          <w:kern w:val="32"/>
          <w:sz w:val="22"/>
          <w:szCs w:val="22"/>
          <w:lang w:val="en-GB"/>
        </w:rPr>
        <w:t xml:space="preserve">the data from 1997 - 2010 does not imply a strong deviation from the linear regression. Also the availability of data before 1997 limits the number of data points available. </w:t>
      </w:r>
      <w:r w:rsidR="005347F8" w:rsidRPr="005347F8">
        <w:rPr>
          <w:rFonts w:ascii="Arial" w:hAnsi="Arial" w:cs="Arial"/>
          <w:kern w:val="32"/>
          <w:sz w:val="22"/>
          <w:szCs w:val="22"/>
          <w:lang w:val="en-GB"/>
        </w:rPr>
        <w:t>Any conclusions, based on the available data before and during the modernization program, can only be based on 4 years (1997-2000). A comparison of statistical significant change will not be applied to this data.</w:t>
      </w:r>
    </w:p>
    <w:p w:rsidR="005347F8" w:rsidRDefault="005347F8" w:rsidP="00354B36">
      <w:pPr>
        <w:spacing w:line="360" w:lineRule="auto"/>
        <w:jc w:val="both"/>
        <w:rPr>
          <w:rFonts w:ascii="Arial" w:hAnsi="Arial" w:cs="Arial"/>
          <w:kern w:val="32"/>
          <w:sz w:val="22"/>
          <w:szCs w:val="22"/>
          <w:lang w:val="en-GB"/>
        </w:rPr>
      </w:pPr>
    </w:p>
    <w:p w:rsidR="005347F8" w:rsidRDefault="005347F8" w:rsidP="00354B36">
      <w:pPr>
        <w:spacing w:line="360" w:lineRule="auto"/>
        <w:jc w:val="both"/>
        <w:rPr>
          <w:rFonts w:ascii="Arial" w:hAnsi="Arial" w:cs="Arial"/>
          <w:kern w:val="32"/>
          <w:sz w:val="22"/>
          <w:szCs w:val="22"/>
          <w:lang w:val="en-GB"/>
        </w:rPr>
      </w:pPr>
    </w:p>
    <w:p w:rsidR="00354B36" w:rsidRPr="00C51D78" w:rsidRDefault="00354B36" w:rsidP="008903F2">
      <w:pPr>
        <w:spacing w:line="360" w:lineRule="auto"/>
        <w:jc w:val="both"/>
        <w:rPr>
          <w:rFonts w:ascii="Arial" w:hAnsi="Arial" w:cs="Arial"/>
          <w:sz w:val="22"/>
          <w:szCs w:val="22"/>
          <w:lang w:val="en-GB"/>
        </w:rPr>
      </w:pPr>
    </w:p>
    <w:p w:rsidR="00354B36" w:rsidRPr="00C51D78" w:rsidRDefault="00354B36" w:rsidP="008903F2">
      <w:pPr>
        <w:spacing w:line="360" w:lineRule="auto"/>
        <w:jc w:val="both"/>
        <w:rPr>
          <w:rFonts w:ascii="Arial" w:hAnsi="Arial" w:cs="Arial"/>
          <w:sz w:val="22"/>
          <w:szCs w:val="22"/>
          <w:lang w:val="en-GB"/>
        </w:rPr>
      </w:pPr>
    </w:p>
    <w:p w:rsidR="00354B36" w:rsidRPr="00C51D78" w:rsidRDefault="00354B36" w:rsidP="008903F2">
      <w:pPr>
        <w:spacing w:line="360" w:lineRule="auto"/>
        <w:jc w:val="both"/>
        <w:rPr>
          <w:rFonts w:ascii="Arial" w:hAnsi="Arial" w:cs="Arial"/>
          <w:sz w:val="22"/>
          <w:szCs w:val="22"/>
          <w:lang w:val="en-GB"/>
        </w:rPr>
      </w:pPr>
    </w:p>
    <w:p w:rsidR="006F5193" w:rsidRPr="00C51D78" w:rsidRDefault="006F5193" w:rsidP="001B3F31">
      <w:pPr>
        <w:spacing w:line="360" w:lineRule="auto"/>
        <w:jc w:val="both"/>
        <w:rPr>
          <w:rFonts w:ascii="Arial" w:hAnsi="Arial" w:cs="Arial"/>
          <w:sz w:val="22"/>
          <w:szCs w:val="22"/>
          <w:lang w:val="en-GB"/>
        </w:rPr>
      </w:pPr>
    </w:p>
    <w:p w:rsidR="006F5193" w:rsidRPr="00C51D78" w:rsidRDefault="006F5193" w:rsidP="001B3F31">
      <w:pPr>
        <w:spacing w:line="360" w:lineRule="auto"/>
        <w:jc w:val="both"/>
        <w:rPr>
          <w:rFonts w:ascii="Arial" w:hAnsi="Arial" w:cs="Arial"/>
          <w:sz w:val="22"/>
          <w:szCs w:val="22"/>
          <w:lang w:val="en-GB"/>
        </w:rPr>
      </w:pPr>
    </w:p>
    <w:p w:rsidR="006F5193" w:rsidRPr="00C51D78" w:rsidRDefault="006F5193" w:rsidP="001B3F31">
      <w:pPr>
        <w:spacing w:line="360" w:lineRule="auto"/>
        <w:jc w:val="both"/>
        <w:rPr>
          <w:rFonts w:ascii="Arial" w:hAnsi="Arial" w:cs="Arial"/>
          <w:sz w:val="22"/>
          <w:szCs w:val="22"/>
          <w:lang w:val="en-GB"/>
        </w:rPr>
      </w:pPr>
    </w:p>
    <w:p w:rsidR="00413D3E" w:rsidRPr="00C51D78" w:rsidRDefault="00413D3E" w:rsidP="001B3F31">
      <w:pPr>
        <w:spacing w:line="360" w:lineRule="auto"/>
        <w:jc w:val="both"/>
        <w:rPr>
          <w:rFonts w:ascii="Arial" w:hAnsi="Arial" w:cs="Arial"/>
          <w:sz w:val="22"/>
          <w:szCs w:val="22"/>
          <w:lang w:val="en-GB"/>
        </w:rPr>
      </w:pPr>
    </w:p>
    <w:p w:rsidR="00413D3E" w:rsidRPr="00C51D78" w:rsidRDefault="00413D3E" w:rsidP="001B3F31">
      <w:pPr>
        <w:spacing w:line="360" w:lineRule="auto"/>
        <w:jc w:val="both"/>
        <w:rPr>
          <w:rFonts w:ascii="Arial" w:hAnsi="Arial" w:cs="Arial"/>
          <w:sz w:val="22"/>
          <w:szCs w:val="22"/>
          <w:lang w:val="en-GB"/>
        </w:rPr>
      </w:pPr>
    </w:p>
    <w:p w:rsidR="00413D3E" w:rsidRPr="00C51D78" w:rsidRDefault="00413D3E" w:rsidP="001B3F31">
      <w:pPr>
        <w:spacing w:line="360" w:lineRule="auto"/>
        <w:jc w:val="both"/>
        <w:rPr>
          <w:rFonts w:ascii="Arial" w:hAnsi="Arial" w:cs="Arial"/>
          <w:sz w:val="22"/>
          <w:szCs w:val="22"/>
          <w:lang w:val="en-GB"/>
        </w:rPr>
      </w:pPr>
    </w:p>
    <w:p w:rsidR="00F87CEE" w:rsidRPr="00C51D78" w:rsidRDefault="008714CC" w:rsidP="000B6183">
      <w:pPr>
        <w:spacing w:line="360" w:lineRule="auto"/>
        <w:jc w:val="both"/>
        <w:rPr>
          <w:rFonts w:ascii="Arial" w:hAnsi="Arial" w:cs="Arial"/>
          <w:lang w:val="en-GB"/>
        </w:rPr>
      </w:pPr>
      <w:r w:rsidRPr="00C51D78">
        <w:rPr>
          <w:rFonts w:ascii="Arial" w:hAnsi="Arial" w:cs="Arial"/>
          <w:lang w:val="en-GB"/>
        </w:rPr>
        <w:br w:type="page"/>
      </w:r>
      <w:bookmarkStart w:id="131" w:name="_Toc332190523"/>
      <w:r w:rsidR="00F87CEE" w:rsidRPr="00C51D78">
        <w:rPr>
          <w:rStyle w:val="Heading1Char"/>
          <w:lang w:val="en-GB"/>
        </w:rPr>
        <w:t xml:space="preserve">Chapter </w:t>
      </w:r>
      <w:r w:rsidRPr="00C51D78">
        <w:rPr>
          <w:rStyle w:val="Heading1Char"/>
          <w:lang w:val="en-GB"/>
        </w:rPr>
        <w:t>8</w:t>
      </w:r>
      <w:r w:rsidR="009453F9" w:rsidRPr="00C51D78">
        <w:rPr>
          <w:rStyle w:val="Heading1Char"/>
          <w:lang w:val="en-GB"/>
        </w:rPr>
        <w:t xml:space="preserve"> Conclusions and recommendations</w:t>
      </w:r>
      <w:bookmarkEnd w:id="131"/>
    </w:p>
    <w:p w:rsidR="00DB182B" w:rsidRDefault="00DB182B" w:rsidP="001C74FF">
      <w:pPr>
        <w:spacing w:line="360" w:lineRule="auto"/>
        <w:jc w:val="both"/>
        <w:rPr>
          <w:rFonts w:ascii="Arial" w:hAnsi="Arial" w:cs="Arial"/>
          <w:sz w:val="22"/>
          <w:szCs w:val="22"/>
          <w:lang w:val="en-GB"/>
        </w:rPr>
      </w:pPr>
    </w:p>
    <w:p w:rsidR="00346BDA" w:rsidRPr="00C51D78" w:rsidRDefault="00062490" w:rsidP="001C74FF">
      <w:pPr>
        <w:spacing w:line="360" w:lineRule="auto"/>
        <w:jc w:val="both"/>
        <w:rPr>
          <w:rFonts w:ascii="Arial" w:hAnsi="Arial" w:cs="Arial"/>
          <w:sz w:val="22"/>
          <w:szCs w:val="22"/>
          <w:lang w:val="en-GB"/>
        </w:rPr>
      </w:pPr>
      <w:r w:rsidRPr="00C51D78">
        <w:rPr>
          <w:rFonts w:ascii="Arial" w:hAnsi="Arial" w:cs="Arial"/>
          <w:sz w:val="22"/>
          <w:szCs w:val="22"/>
          <w:lang w:val="en-GB"/>
        </w:rPr>
        <w:t xml:space="preserve">In chapter 7 the results of the measurements, using the cost </w:t>
      </w:r>
      <w:r w:rsidR="00D10332">
        <w:rPr>
          <w:rFonts w:ascii="Arial" w:hAnsi="Arial" w:cs="Arial"/>
          <w:sz w:val="22"/>
          <w:szCs w:val="22"/>
          <w:lang w:val="en-GB"/>
        </w:rPr>
        <w:t>measurement</w:t>
      </w:r>
      <w:r w:rsidRPr="00C51D78">
        <w:rPr>
          <w:rFonts w:ascii="Arial" w:hAnsi="Arial" w:cs="Arial"/>
          <w:sz w:val="22"/>
          <w:szCs w:val="22"/>
          <w:lang w:val="en-GB"/>
        </w:rPr>
        <w:t xml:space="preserve"> model, have been presented. </w:t>
      </w:r>
      <w:r w:rsidR="005F0463" w:rsidRPr="00C51D78">
        <w:rPr>
          <w:rFonts w:ascii="Arial" w:hAnsi="Arial" w:cs="Arial"/>
          <w:sz w:val="22"/>
          <w:szCs w:val="22"/>
          <w:lang w:val="en-GB"/>
        </w:rPr>
        <w:t>In this chapter</w:t>
      </w:r>
      <w:r w:rsidR="00D41B0A">
        <w:rPr>
          <w:rFonts w:ascii="Arial" w:hAnsi="Arial" w:cs="Arial"/>
          <w:sz w:val="22"/>
          <w:szCs w:val="22"/>
          <w:lang w:val="en-GB"/>
        </w:rPr>
        <w:t xml:space="preserve"> the</w:t>
      </w:r>
      <w:r w:rsidR="00D10332">
        <w:rPr>
          <w:rFonts w:ascii="Arial" w:hAnsi="Arial" w:cs="Arial"/>
          <w:sz w:val="22"/>
          <w:szCs w:val="22"/>
          <w:lang w:val="en-GB"/>
        </w:rPr>
        <w:t xml:space="preserve"> results will be interpreted and </w:t>
      </w:r>
      <w:r w:rsidR="00346BDA" w:rsidRPr="00C51D78">
        <w:rPr>
          <w:rFonts w:ascii="Arial" w:hAnsi="Arial" w:cs="Arial"/>
          <w:sz w:val="22"/>
          <w:szCs w:val="22"/>
          <w:lang w:val="en-GB"/>
        </w:rPr>
        <w:t>conclusions will be drawn</w:t>
      </w:r>
      <w:r w:rsidR="00D10332">
        <w:rPr>
          <w:rFonts w:ascii="Arial" w:hAnsi="Arial" w:cs="Arial"/>
          <w:sz w:val="22"/>
          <w:szCs w:val="22"/>
          <w:lang w:val="en-GB"/>
        </w:rPr>
        <w:t xml:space="preserve">. </w:t>
      </w:r>
      <w:r w:rsidR="007A5B0E">
        <w:rPr>
          <w:rFonts w:ascii="Arial" w:hAnsi="Arial" w:cs="Arial"/>
          <w:sz w:val="22"/>
          <w:szCs w:val="22"/>
          <w:lang w:val="en-GB"/>
        </w:rPr>
        <w:t>Also, b</w:t>
      </w:r>
      <w:r w:rsidR="00346BDA" w:rsidRPr="00C51D78">
        <w:rPr>
          <w:rFonts w:ascii="Arial" w:hAnsi="Arial" w:cs="Arial"/>
          <w:sz w:val="22"/>
          <w:szCs w:val="22"/>
          <w:lang w:val="en-GB"/>
        </w:rPr>
        <w:t>ased on the experience of this study</w:t>
      </w:r>
      <w:r w:rsidR="00D10332">
        <w:rPr>
          <w:rFonts w:ascii="Arial" w:hAnsi="Arial" w:cs="Arial"/>
          <w:sz w:val="22"/>
          <w:szCs w:val="22"/>
          <w:lang w:val="en-GB"/>
        </w:rPr>
        <w:t>,</w:t>
      </w:r>
      <w:r w:rsidR="00346BDA" w:rsidRPr="00C51D78">
        <w:rPr>
          <w:rFonts w:ascii="Arial" w:hAnsi="Arial" w:cs="Arial"/>
          <w:sz w:val="22"/>
          <w:szCs w:val="22"/>
          <w:lang w:val="en-GB"/>
        </w:rPr>
        <w:t xml:space="preserve"> recommendations for further research will be stated.</w:t>
      </w:r>
      <w:r w:rsidR="00D10332">
        <w:rPr>
          <w:rFonts w:ascii="Arial" w:hAnsi="Arial" w:cs="Arial"/>
          <w:sz w:val="22"/>
          <w:szCs w:val="22"/>
          <w:lang w:val="en-GB"/>
        </w:rPr>
        <w:t xml:space="preserve"> This chapter end</w:t>
      </w:r>
      <w:r w:rsidR="00C82B29">
        <w:rPr>
          <w:rFonts w:ascii="Arial" w:hAnsi="Arial" w:cs="Arial"/>
          <w:sz w:val="22"/>
          <w:szCs w:val="22"/>
          <w:lang w:val="en-GB"/>
        </w:rPr>
        <w:t>s</w:t>
      </w:r>
      <w:r w:rsidR="00D10332">
        <w:rPr>
          <w:rFonts w:ascii="Arial" w:hAnsi="Arial" w:cs="Arial"/>
          <w:sz w:val="22"/>
          <w:szCs w:val="22"/>
          <w:lang w:val="en-GB"/>
        </w:rPr>
        <w:t xml:space="preserve"> with </w:t>
      </w:r>
      <w:r w:rsidR="00C82B29">
        <w:rPr>
          <w:rFonts w:ascii="Arial" w:hAnsi="Arial" w:cs="Arial"/>
          <w:sz w:val="22"/>
          <w:szCs w:val="22"/>
          <w:lang w:val="en-GB"/>
        </w:rPr>
        <w:t xml:space="preserve">the </w:t>
      </w:r>
      <w:r w:rsidR="00D10332">
        <w:rPr>
          <w:rFonts w:ascii="Arial" w:hAnsi="Arial" w:cs="Arial"/>
          <w:sz w:val="22"/>
          <w:szCs w:val="22"/>
          <w:lang w:val="en-GB"/>
        </w:rPr>
        <w:t>answering of the research questions</w:t>
      </w:r>
      <w:r w:rsidR="00A42C2D">
        <w:rPr>
          <w:rFonts w:ascii="Arial" w:hAnsi="Arial" w:cs="Arial"/>
          <w:sz w:val="22"/>
          <w:szCs w:val="22"/>
          <w:lang w:val="en-GB"/>
        </w:rPr>
        <w:t>, as</w:t>
      </w:r>
      <w:r w:rsidR="00D10332">
        <w:rPr>
          <w:rFonts w:ascii="Arial" w:hAnsi="Arial" w:cs="Arial"/>
          <w:sz w:val="22"/>
          <w:szCs w:val="22"/>
          <w:lang w:val="en-GB"/>
        </w:rPr>
        <w:t xml:space="preserve"> stated in the first chapter of this </w:t>
      </w:r>
      <w:r w:rsidR="00C82B29">
        <w:rPr>
          <w:rFonts w:ascii="Arial" w:hAnsi="Arial" w:cs="Arial"/>
          <w:sz w:val="22"/>
          <w:szCs w:val="22"/>
          <w:lang w:val="en-GB"/>
        </w:rPr>
        <w:t>thesis</w:t>
      </w:r>
      <w:r w:rsidR="00D10332">
        <w:rPr>
          <w:rFonts w:ascii="Arial" w:hAnsi="Arial" w:cs="Arial"/>
          <w:sz w:val="22"/>
          <w:szCs w:val="22"/>
          <w:lang w:val="en-GB"/>
        </w:rPr>
        <w:t xml:space="preserve"> and an overall conclusion.</w:t>
      </w:r>
    </w:p>
    <w:p w:rsidR="00621A96" w:rsidRPr="00C51D78" w:rsidRDefault="00F452FD" w:rsidP="005F0463">
      <w:pPr>
        <w:spacing w:line="360" w:lineRule="auto"/>
        <w:jc w:val="both"/>
        <w:rPr>
          <w:rFonts w:ascii="Arial" w:hAnsi="Arial" w:cs="Arial"/>
          <w:sz w:val="22"/>
          <w:szCs w:val="22"/>
          <w:lang w:val="en-GB"/>
        </w:rPr>
      </w:pPr>
      <w:r w:rsidRPr="00C51D78">
        <w:rPr>
          <w:rFonts w:ascii="Arial" w:hAnsi="Arial" w:cs="Arial"/>
          <w:noProof/>
          <w:sz w:val="22"/>
          <w:szCs w:val="22"/>
          <w:lang w:val="en-GB" w:eastAsia="nl-NL"/>
        </w:rPr>
        <w:pict>
          <v:line id="_x0000_s1087" style="position:absolute;left:0;text-align:left;z-index:251658752" from="0,16.6pt" to="459pt,16.6pt" strokecolor="#36f" strokeweight="3pt"/>
        </w:pict>
      </w:r>
    </w:p>
    <w:p w:rsidR="00621A96" w:rsidRPr="00C51D78" w:rsidRDefault="006D7DD8" w:rsidP="007B18F0">
      <w:pPr>
        <w:spacing w:line="360" w:lineRule="auto"/>
        <w:rPr>
          <w:rFonts w:ascii="Arial" w:hAnsi="Arial" w:cs="Arial"/>
          <w:sz w:val="22"/>
          <w:szCs w:val="22"/>
          <w:lang w:val="en-GB"/>
        </w:rPr>
      </w:pPr>
      <w:r>
        <w:rPr>
          <w:rFonts w:ascii="Arial" w:hAnsi="Arial" w:cs="Arial"/>
          <w:noProof/>
          <w:sz w:val="22"/>
          <w:szCs w:val="22"/>
          <w:lang w:val="en-US"/>
        </w:rPr>
        <w:drawing>
          <wp:inline distT="0" distB="0" distL="0" distR="0">
            <wp:extent cx="5752465" cy="2179955"/>
            <wp:effectExtent l="19050" t="0" r="63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1" cstate="print"/>
                    <a:srcRect/>
                    <a:stretch>
                      <a:fillRect/>
                    </a:stretch>
                  </pic:blipFill>
                  <pic:spPr bwMode="auto">
                    <a:xfrm>
                      <a:off x="0" y="0"/>
                      <a:ext cx="5752465" cy="2179955"/>
                    </a:xfrm>
                    <a:prstGeom prst="rect">
                      <a:avLst/>
                    </a:prstGeom>
                    <a:noFill/>
                    <a:ln w="9525">
                      <a:noFill/>
                      <a:miter lim="800000"/>
                      <a:headEnd/>
                      <a:tailEnd/>
                    </a:ln>
                  </pic:spPr>
                </pic:pic>
              </a:graphicData>
            </a:graphic>
          </wp:inline>
        </w:drawing>
      </w:r>
    </w:p>
    <w:p w:rsidR="00621A96" w:rsidRPr="00C51D78" w:rsidRDefault="00621A96" w:rsidP="007B18F0">
      <w:pPr>
        <w:spacing w:line="360" w:lineRule="auto"/>
        <w:rPr>
          <w:rFonts w:ascii="Arial" w:hAnsi="Arial" w:cs="Arial"/>
          <w:sz w:val="22"/>
          <w:szCs w:val="22"/>
          <w:lang w:val="en-GB"/>
        </w:rPr>
      </w:pPr>
    </w:p>
    <w:p w:rsidR="007B18F0" w:rsidRPr="00C51D78" w:rsidRDefault="007B18F0" w:rsidP="00E303E2">
      <w:pPr>
        <w:spacing w:line="360" w:lineRule="auto"/>
        <w:jc w:val="both"/>
        <w:rPr>
          <w:rFonts w:ascii="Arial" w:hAnsi="Arial" w:cs="Arial"/>
          <w:sz w:val="22"/>
          <w:szCs w:val="22"/>
          <w:lang w:val="en-GB" w:eastAsia="zh-CN"/>
        </w:rPr>
      </w:pPr>
    </w:p>
    <w:p w:rsidR="00062490" w:rsidRPr="00C51D78" w:rsidRDefault="00062490" w:rsidP="00E303E2">
      <w:pPr>
        <w:spacing w:line="360" w:lineRule="auto"/>
        <w:jc w:val="both"/>
        <w:rPr>
          <w:rFonts w:ascii="Arial" w:hAnsi="Arial" w:cs="Arial"/>
          <w:sz w:val="22"/>
          <w:szCs w:val="22"/>
          <w:lang w:val="en-GB" w:eastAsia="zh-CN"/>
        </w:rPr>
      </w:pPr>
    </w:p>
    <w:p w:rsidR="00062490" w:rsidRPr="00C51D78" w:rsidRDefault="00062490" w:rsidP="00E303E2">
      <w:pPr>
        <w:spacing w:line="360" w:lineRule="auto"/>
        <w:jc w:val="both"/>
        <w:rPr>
          <w:rFonts w:ascii="Arial" w:hAnsi="Arial" w:cs="Arial"/>
          <w:sz w:val="22"/>
          <w:szCs w:val="22"/>
          <w:lang w:val="en-GB" w:eastAsia="zh-CN"/>
        </w:rPr>
      </w:pPr>
    </w:p>
    <w:p w:rsidR="00062490" w:rsidRPr="00C51D78" w:rsidRDefault="00062490" w:rsidP="00E303E2">
      <w:pPr>
        <w:spacing w:line="360" w:lineRule="auto"/>
        <w:jc w:val="both"/>
        <w:rPr>
          <w:rFonts w:ascii="Arial" w:hAnsi="Arial" w:cs="Arial"/>
          <w:sz w:val="22"/>
          <w:szCs w:val="22"/>
          <w:lang w:val="en-GB" w:eastAsia="zh-CN"/>
        </w:rPr>
      </w:pPr>
    </w:p>
    <w:p w:rsidR="00062490" w:rsidRPr="00C51D78" w:rsidRDefault="00062490" w:rsidP="00E303E2">
      <w:pPr>
        <w:spacing w:line="360" w:lineRule="auto"/>
        <w:jc w:val="both"/>
        <w:rPr>
          <w:rFonts w:ascii="Arial" w:hAnsi="Arial" w:cs="Arial"/>
          <w:sz w:val="22"/>
          <w:szCs w:val="22"/>
          <w:lang w:val="en-GB" w:eastAsia="zh-CN"/>
        </w:rPr>
      </w:pPr>
    </w:p>
    <w:p w:rsidR="00062490" w:rsidRPr="00C51D78" w:rsidRDefault="00062490" w:rsidP="00E303E2">
      <w:pPr>
        <w:spacing w:line="360" w:lineRule="auto"/>
        <w:jc w:val="both"/>
        <w:rPr>
          <w:rFonts w:ascii="Arial" w:hAnsi="Arial" w:cs="Arial"/>
          <w:sz w:val="22"/>
          <w:szCs w:val="22"/>
          <w:lang w:val="en-GB" w:eastAsia="zh-CN"/>
        </w:rPr>
      </w:pPr>
    </w:p>
    <w:p w:rsidR="00062490" w:rsidRPr="00C51D78" w:rsidRDefault="00062490" w:rsidP="00E303E2">
      <w:pPr>
        <w:spacing w:line="360" w:lineRule="auto"/>
        <w:jc w:val="both"/>
        <w:rPr>
          <w:rFonts w:ascii="Arial" w:hAnsi="Arial" w:cs="Arial"/>
          <w:sz w:val="22"/>
          <w:szCs w:val="22"/>
          <w:lang w:val="en-GB" w:eastAsia="zh-CN"/>
        </w:rPr>
      </w:pPr>
    </w:p>
    <w:p w:rsidR="00062490" w:rsidRPr="00C51D78" w:rsidRDefault="00062490" w:rsidP="00E303E2">
      <w:pPr>
        <w:spacing w:line="360" w:lineRule="auto"/>
        <w:jc w:val="both"/>
        <w:rPr>
          <w:rFonts w:ascii="Arial" w:hAnsi="Arial" w:cs="Arial"/>
          <w:sz w:val="22"/>
          <w:szCs w:val="22"/>
          <w:lang w:val="en-GB" w:eastAsia="zh-CN"/>
        </w:rPr>
      </w:pPr>
    </w:p>
    <w:p w:rsidR="00062490" w:rsidRPr="00C51D78" w:rsidRDefault="00062490" w:rsidP="00E303E2">
      <w:pPr>
        <w:spacing w:line="360" w:lineRule="auto"/>
        <w:jc w:val="both"/>
        <w:rPr>
          <w:rFonts w:ascii="Arial" w:hAnsi="Arial" w:cs="Arial"/>
          <w:sz w:val="22"/>
          <w:szCs w:val="22"/>
          <w:lang w:val="en-GB" w:eastAsia="zh-CN"/>
        </w:rPr>
      </w:pPr>
    </w:p>
    <w:p w:rsidR="00062490" w:rsidRPr="00C51D78" w:rsidRDefault="00062490" w:rsidP="00E303E2">
      <w:pPr>
        <w:spacing w:line="360" w:lineRule="auto"/>
        <w:jc w:val="both"/>
        <w:rPr>
          <w:rFonts w:ascii="Arial" w:hAnsi="Arial" w:cs="Arial"/>
          <w:sz w:val="22"/>
          <w:szCs w:val="22"/>
          <w:lang w:val="en-GB" w:eastAsia="zh-CN"/>
        </w:rPr>
      </w:pPr>
    </w:p>
    <w:p w:rsidR="00062490" w:rsidRPr="00C51D78" w:rsidRDefault="00062490" w:rsidP="00E303E2">
      <w:pPr>
        <w:spacing w:line="360" w:lineRule="auto"/>
        <w:jc w:val="both"/>
        <w:rPr>
          <w:rFonts w:ascii="Arial" w:hAnsi="Arial" w:cs="Arial"/>
          <w:sz w:val="22"/>
          <w:szCs w:val="22"/>
          <w:lang w:val="en-GB" w:eastAsia="zh-CN"/>
        </w:rPr>
      </w:pPr>
    </w:p>
    <w:p w:rsidR="00062490" w:rsidRPr="00C51D78" w:rsidRDefault="00062490" w:rsidP="00E303E2">
      <w:pPr>
        <w:spacing w:line="360" w:lineRule="auto"/>
        <w:jc w:val="both"/>
        <w:rPr>
          <w:rFonts w:ascii="Arial" w:hAnsi="Arial" w:cs="Arial"/>
          <w:sz w:val="22"/>
          <w:szCs w:val="22"/>
          <w:lang w:val="en-GB" w:eastAsia="zh-CN"/>
        </w:rPr>
      </w:pPr>
    </w:p>
    <w:p w:rsidR="00062490" w:rsidRPr="00C51D78" w:rsidRDefault="00062490" w:rsidP="00E303E2">
      <w:pPr>
        <w:spacing w:line="360" w:lineRule="auto"/>
        <w:jc w:val="both"/>
        <w:rPr>
          <w:rFonts w:ascii="Arial" w:hAnsi="Arial" w:cs="Arial"/>
          <w:sz w:val="22"/>
          <w:szCs w:val="22"/>
          <w:lang w:val="en-GB" w:eastAsia="zh-CN"/>
        </w:rPr>
      </w:pPr>
    </w:p>
    <w:p w:rsidR="00062490" w:rsidRPr="00C51D78" w:rsidRDefault="00062490" w:rsidP="00E303E2">
      <w:pPr>
        <w:spacing w:line="360" w:lineRule="auto"/>
        <w:jc w:val="both"/>
        <w:rPr>
          <w:rFonts w:ascii="Arial" w:hAnsi="Arial" w:cs="Arial"/>
          <w:sz w:val="22"/>
          <w:szCs w:val="22"/>
          <w:lang w:val="en-GB" w:eastAsia="zh-CN"/>
        </w:rPr>
      </w:pPr>
    </w:p>
    <w:p w:rsidR="00062490" w:rsidRPr="00C51D78" w:rsidRDefault="00062490" w:rsidP="00E303E2">
      <w:pPr>
        <w:spacing w:line="360" w:lineRule="auto"/>
        <w:jc w:val="both"/>
        <w:rPr>
          <w:rFonts w:ascii="Arial" w:hAnsi="Arial" w:cs="Arial"/>
          <w:sz w:val="22"/>
          <w:szCs w:val="22"/>
          <w:lang w:val="en-GB" w:eastAsia="zh-CN"/>
        </w:rPr>
      </w:pPr>
    </w:p>
    <w:p w:rsidR="00062490" w:rsidRPr="00C51D78" w:rsidRDefault="00062490" w:rsidP="00E303E2">
      <w:pPr>
        <w:spacing w:line="360" w:lineRule="auto"/>
        <w:jc w:val="both"/>
        <w:rPr>
          <w:rFonts w:ascii="Arial" w:hAnsi="Arial" w:cs="Arial"/>
          <w:sz w:val="22"/>
          <w:szCs w:val="22"/>
          <w:lang w:val="en-GB" w:eastAsia="zh-CN"/>
        </w:rPr>
      </w:pPr>
    </w:p>
    <w:p w:rsidR="00062490" w:rsidRPr="00C51D78" w:rsidRDefault="00062490" w:rsidP="00E303E2">
      <w:pPr>
        <w:spacing w:line="360" w:lineRule="auto"/>
        <w:jc w:val="both"/>
        <w:rPr>
          <w:rFonts w:ascii="Arial" w:hAnsi="Arial" w:cs="Arial"/>
          <w:sz w:val="22"/>
          <w:szCs w:val="22"/>
          <w:lang w:val="en-GB" w:eastAsia="zh-CN"/>
        </w:rPr>
      </w:pPr>
    </w:p>
    <w:p w:rsidR="00062490" w:rsidRPr="009F2342" w:rsidRDefault="00AB23A7" w:rsidP="00062490">
      <w:pPr>
        <w:pStyle w:val="Heading3"/>
        <w:spacing w:line="360" w:lineRule="auto"/>
        <w:jc w:val="both"/>
        <w:rPr>
          <w:b w:val="0"/>
          <w:bCs w:val="0"/>
          <w:kern w:val="32"/>
          <w:sz w:val="22"/>
          <w:u w:val="single"/>
          <w:lang w:val="en-GB"/>
        </w:rPr>
      </w:pPr>
      <w:r w:rsidRPr="00C51D78">
        <w:rPr>
          <w:b w:val="0"/>
          <w:bCs w:val="0"/>
          <w:kern w:val="32"/>
          <w:sz w:val="22"/>
          <w:u w:val="single"/>
          <w:lang w:val="en-GB"/>
        </w:rPr>
        <w:br w:type="page"/>
      </w:r>
      <w:bookmarkStart w:id="132" w:name="_Toc332190524"/>
      <w:r w:rsidR="00D10332" w:rsidRPr="009F2342">
        <w:rPr>
          <w:b w:val="0"/>
          <w:bCs w:val="0"/>
          <w:kern w:val="32"/>
          <w:sz w:val="22"/>
          <w:u w:val="single"/>
          <w:lang w:val="en-GB"/>
        </w:rPr>
        <w:t xml:space="preserve">Conclusions and </w:t>
      </w:r>
      <w:r w:rsidR="00C428AB" w:rsidRPr="009F2342">
        <w:rPr>
          <w:b w:val="0"/>
          <w:bCs w:val="0"/>
          <w:kern w:val="32"/>
          <w:sz w:val="22"/>
          <w:u w:val="single"/>
          <w:lang w:val="en-GB"/>
        </w:rPr>
        <w:t>recommendations</w:t>
      </w:r>
      <w:bookmarkEnd w:id="132"/>
    </w:p>
    <w:p w:rsidR="00A42C2D" w:rsidRPr="009F2342" w:rsidRDefault="00A42C2D" w:rsidP="00A42C2D">
      <w:pPr>
        <w:spacing w:line="360" w:lineRule="auto"/>
        <w:jc w:val="both"/>
        <w:rPr>
          <w:rFonts w:ascii="Arial" w:hAnsi="Arial" w:cs="Arial"/>
          <w:kern w:val="32"/>
          <w:sz w:val="22"/>
          <w:szCs w:val="22"/>
          <w:lang w:val="en-GB"/>
        </w:rPr>
      </w:pPr>
      <w:r w:rsidRPr="009F2342">
        <w:rPr>
          <w:rFonts w:ascii="Arial" w:hAnsi="Arial" w:cs="Arial"/>
          <w:kern w:val="32"/>
          <w:sz w:val="22"/>
          <w:szCs w:val="22"/>
          <w:lang w:val="en-GB"/>
        </w:rPr>
        <w:t xml:space="preserve">This thesis is aimed at the measurement of the administrative costs in the Dutch healthcare sector. Data was collected and measured, through the use of a cost measurement model. Data was collected for the period 1997 up to 2010. </w:t>
      </w:r>
    </w:p>
    <w:p w:rsidR="00C428AB" w:rsidRPr="009F2342" w:rsidRDefault="00C428AB" w:rsidP="007E6449">
      <w:pPr>
        <w:spacing w:line="360" w:lineRule="auto"/>
        <w:jc w:val="both"/>
        <w:rPr>
          <w:rFonts w:ascii="Arial" w:hAnsi="Arial" w:cs="Arial"/>
          <w:kern w:val="32"/>
          <w:sz w:val="22"/>
          <w:szCs w:val="22"/>
          <w:lang w:val="en-GB"/>
        </w:rPr>
      </w:pPr>
    </w:p>
    <w:p w:rsidR="00C428AB" w:rsidRPr="009F2342" w:rsidRDefault="00636E2E" w:rsidP="007E6449">
      <w:pPr>
        <w:spacing w:line="360" w:lineRule="auto"/>
        <w:jc w:val="both"/>
        <w:rPr>
          <w:rFonts w:ascii="Arial" w:hAnsi="Arial" w:cs="Arial"/>
          <w:b/>
          <w:kern w:val="32"/>
          <w:sz w:val="22"/>
          <w:szCs w:val="22"/>
          <w:lang w:val="en-GB"/>
        </w:rPr>
      </w:pPr>
      <w:r w:rsidRPr="009F2342">
        <w:rPr>
          <w:rFonts w:ascii="Arial" w:hAnsi="Arial" w:cs="Arial"/>
          <w:b/>
          <w:kern w:val="32"/>
          <w:sz w:val="22"/>
          <w:szCs w:val="22"/>
          <w:lang w:val="en-GB"/>
        </w:rPr>
        <w:t xml:space="preserve">Cost Measurement </w:t>
      </w:r>
      <w:r w:rsidR="00C428AB" w:rsidRPr="009F2342">
        <w:rPr>
          <w:rFonts w:ascii="Arial" w:hAnsi="Arial" w:cs="Arial"/>
          <w:b/>
          <w:kern w:val="32"/>
          <w:sz w:val="22"/>
          <w:szCs w:val="22"/>
          <w:lang w:val="en-GB"/>
        </w:rPr>
        <w:t xml:space="preserve">Model </w:t>
      </w:r>
    </w:p>
    <w:p w:rsidR="00A42C2D" w:rsidRDefault="00A42C2D" w:rsidP="00A42C2D">
      <w:pPr>
        <w:spacing w:line="360" w:lineRule="auto"/>
        <w:jc w:val="both"/>
        <w:rPr>
          <w:rFonts w:ascii="Arial" w:hAnsi="Arial" w:cs="Arial"/>
          <w:kern w:val="32"/>
          <w:sz w:val="22"/>
          <w:szCs w:val="22"/>
          <w:lang w:val="en-GB"/>
        </w:rPr>
      </w:pPr>
      <w:r w:rsidRPr="009F2342">
        <w:rPr>
          <w:rFonts w:ascii="Arial" w:hAnsi="Arial" w:cs="Arial"/>
          <w:kern w:val="32"/>
          <w:sz w:val="22"/>
          <w:szCs w:val="22"/>
          <w:lang w:val="en-GB"/>
        </w:rPr>
        <w:t>In this study a cost measurement model</w:t>
      </w:r>
      <w:r w:rsidR="00C82B29">
        <w:rPr>
          <w:rFonts w:ascii="Arial" w:hAnsi="Arial" w:cs="Arial"/>
          <w:kern w:val="32"/>
          <w:sz w:val="22"/>
          <w:szCs w:val="22"/>
          <w:lang w:val="en-GB"/>
        </w:rPr>
        <w:t xml:space="preserve"> for administrative costs</w:t>
      </w:r>
      <w:r>
        <w:rPr>
          <w:rFonts w:ascii="Arial" w:hAnsi="Arial" w:cs="Arial"/>
          <w:kern w:val="32"/>
          <w:sz w:val="22"/>
          <w:szCs w:val="22"/>
          <w:lang w:val="en-GB"/>
        </w:rPr>
        <w:t xml:space="preserve"> is used, consisting of three main components; </w:t>
      </w:r>
      <w:r w:rsidRPr="00C51D78">
        <w:rPr>
          <w:rFonts w:ascii="Arial" w:hAnsi="Arial" w:cs="Arial"/>
          <w:kern w:val="32"/>
          <w:sz w:val="22"/>
          <w:szCs w:val="22"/>
          <w:lang w:val="en-GB"/>
        </w:rPr>
        <w:t xml:space="preserve">control costs, overhead costs and administrative costs of healthcare professionals. The data for the control costs and the overhead costs </w:t>
      </w:r>
      <w:r w:rsidR="00C82B29">
        <w:rPr>
          <w:rFonts w:ascii="Arial" w:hAnsi="Arial" w:cs="Arial"/>
          <w:kern w:val="32"/>
          <w:sz w:val="22"/>
          <w:szCs w:val="22"/>
          <w:lang w:val="en-GB"/>
        </w:rPr>
        <w:t>was</w:t>
      </w:r>
      <w:r w:rsidRPr="00C51D78">
        <w:rPr>
          <w:rFonts w:ascii="Arial" w:hAnsi="Arial" w:cs="Arial"/>
          <w:kern w:val="32"/>
          <w:sz w:val="22"/>
          <w:szCs w:val="22"/>
          <w:lang w:val="en-GB"/>
        </w:rPr>
        <w:t xml:space="preserve"> gathered through the use of public databases </w:t>
      </w:r>
      <w:r>
        <w:rPr>
          <w:rFonts w:ascii="Arial" w:hAnsi="Arial" w:cs="Arial"/>
          <w:kern w:val="32"/>
          <w:sz w:val="22"/>
          <w:szCs w:val="22"/>
          <w:lang w:val="en-GB"/>
        </w:rPr>
        <w:t>and publications of the Dutch Government.</w:t>
      </w:r>
    </w:p>
    <w:p w:rsidR="00A42C2D" w:rsidRDefault="00A42C2D" w:rsidP="00A42C2D">
      <w:pPr>
        <w:spacing w:line="360" w:lineRule="auto"/>
        <w:jc w:val="both"/>
        <w:rPr>
          <w:rFonts w:ascii="Arial" w:hAnsi="Arial" w:cs="Arial"/>
          <w:kern w:val="32"/>
          <w:sz w:val="22"/>
          <w:szCs w:val="22"/>
          <w:lang w:val="en-GB"/>
        </w:rPr>
      </w:pPr>
      <w:r>
        <w:rPr>
          <w:rFonts w:ascii="Arial" w:hAnsi="Arial" w:cs="Arial"/>
          <w:kern w:val="32"/>
          <w:sz w:val="22"/>
          <w:szCs w:val="22"/>
          <w:lang w:val="en-GB"/>
        </w:rPr>
        <w:t xml:space="preserve">The total administrative costs measured </w:t>
      </w:r>
      <w:r w:rsidR="00C82B29">
        <w:rPr>
          <w:rFonts w:ascii="Arial" w:hAnsi="Arial" w:cs="Arial"/>
          <w:kern w:val="32"/>
          <w:sz w:val="22"/>
          <w:szCs w:val="22"/>
          <w:lang w:val="en-GB"/>
        </w:rPr>
        <w:t>with</w:t>
      </w:r>
      <w:r>
        <w:rPr>
          <w:rFonts w:ascii="Arial" w:hAnsi="Arial" w:cs="Arial"/>
          <w:kern w:val="32"/>
          <w:sz w:val="22"/>
          <w:szCs w:val="22"/>
          <w:lang w:val="en-GB"/>
        </w:rPr>
        <w:t xml:space="preserve"> the cost measurement model amount to </w:t>
      </w:r>
      <w:r w:rsidRPr="00C51D78">
        <w:rPr>
          <w:rFonts w:ascii="Arial" w:hAnsi="Arial" w:cs="Arial"/>
          <w:kern w:val="32"/>
          <w:sz w:val="22"/>
          <w:szCs w:val="22"/>
          <w:lang w:val="en-GB"/>
        </w:rPr>
        <w:t>€ 4</w:t>
      </w:r>
      <w:r w:rsidR="00C82B29">
        <w:rPr>
          <w:rFonts w:ascii="Arial" w:hAnsi="Arial" w:cs="Arial"/>
          <w:kern w:val="32"/>
          <w:sz w:val="22"/>
          <w:szCs w:val="22"/>
          <w:lang w:val="en-GB"/>
        </w:rPr>
        <w:t>.</w:t>
      </w:r>
      <w:r w:rsidRPr="00C51D78">
        <w:rPr>
          <w:rFonts w:ascii="Arial" w:hAnsi="Arial" w:cs="Arial"/>
          <w:kern w:val="32"/>
          <w:sz w:val="22"/>
          <w:szCs w:val="22"/>
          <w:lang w:val="en-GB"/>
        </w:rPr>
        <w:t xml:space="preserve">5 billion </w:t>
      </w:r>
      <w:r w:rsidR="00C01C5F">
        <w:rPr>
          <w:rFonts w:ascii="Arial" w:hAnsi="Arial" w:cs="Arial"/>
          <w:kern w:val="32"/>
          <w:sz w:val="22"/>
          <w:szCs w:val="22"/>
          <w:lang w:val="en-GB"/>
        </w:rPr>
        <w:t>in</w:t>
      </w:r>
      <w:r w:rsidRPr="00C51D78">
        <w:rPr>
          <w:rFonts w:ascii="Arial" w:hAnsi="Arial" w:cs="Arial"/>
          <w:kern w:val="32"/>
          <w:sz w:val="22"/>
          <w:szCs w:val="22"/>
          <w:lang w:val="en-GB"/>
        </w:rPr>
        <w:t xml:space="preserve"> the year 2010</w:t>
      </w:r>
      <w:r>
        <w:rPr>
          <w:rFonts w:ascii="Arial" w:hAnsi="Arial" w:cs="Arial"/>
          <w:kern w:val="32"/>
          <w:sz w:val="22"/>
          <w:szCs w:val="22"/>
          <w:lang w:val="en-GB"/>
        </w:rPr>
        <w:t>. This consists of € 0</w:t>
      </w:r>
      <w:r w:rsidR="00C82B29">
        <w:rPr>
          <w:rFonts w:ascii="Arial" w:hAnsi="Arial" w:cs="Arial"/>
          <w:kern w:val="32"/>
          <w:sz w:val="22"/>
          <w:szCs w:val="22"/>
          <w:lang w:val="en-GB"/>
        </w:rPr>
        <w:t>.</w:t>
      </w:r>
      <w:r>
        <w:rPr>
          <w:rFonts w:ascii="Arial" w:hAnsi="Arial" w:cs="Arial"/>
          <w:kern w:val="32"/>
          <w:sz w:val="22"/>
          <w:szCs w:val="22"/>
          <w:lang w:val="en-GB"/>
        </w:rPr>
        <w:t>7 billion control costs and € 3</w:t>
      </w:r>
      <w:r w:rsidR="00C82B29">
        <w:rPr>
          <w:rFonts w:ascii="Arial" w:hAnsi="Arial" w:cs="Arial"/>
          <w:kern w:val="32"/>
          <w:sz w:val="22"/>
          <w:szCs w:val="22"/>
          <w:lang w:val="en-GB"/>
        </w:rPr>
        <w:t>.</w:t>
      </w:r>
      <w:r>
        <w:rPr>
          <w:rFonts w:ascii="Arial" w:hAnsi="Arial" w:cs="Arial"/>
          <w:kern w:val="32"/>
          <w:sz w:val="22"/>
          <w:szCs w:val="22"/>
          <w:lang w:val="en-GB"/>
        </w:rPr>
        <w:t xml:space="preserve">8 billion overhead costs. </w:t>
      </w:r>
      <w:r w:rsidR="00C35B96">
        <w:rPr>
          <w:rFonts w:ascii="Arial" w:hAnsi="Arial" w:cs="Arial"/>
          <w:kern w:val="32"/>
          <w:sz w:val="22"/>
          <w:szCs w:val="22"/>
          <w:lang w:val="en-GB"/>
        </w:rPr>
        <w:t>The administra</w:t>
      </w:r>
      <w:r w:rsidR="00C82B29">
        <w:rPr>
          <w:rFonts w:ascii="Arial" w:hAnsi="Arial" w:cs="Arial"/>
          <w:kern w:val="32"/>
          <w:sz w:val="22"/>
          <w:szCs w:val="22"/>
          <w:lang w:val="en-GB"/>
        </w:rPr>
        <w:t>tive costs in 2010 represent 18.</w:t>
      </w:r>
      <w:r w:rsidR="00C35B96">
        <w:rPr>
          <w:rFonts w:ascii="Arial" w:hAnsi="Arial" w:cs="Arial"/>
          <w:kern w:val="32"/>
          <w:sz w:val="22"/>
          <w:szCs w:val="22"/>
          <w:lang w:val="en-GB"/>
        </w:rPr>
        <w:t>61% of the</w:t>
      </w:r>
      <w:r w:rsidR="00C82B29">
        <w:rPr>
          <w:rFonts w:ascii="Arial" w:hAnsi="Arial" w:cs="Arial"/>
          <w:kern w:val="32"/>
          <w:sz w:val="22"/>
          <w:szCs w:val="22"/>
          <w:lang w:val="en-GB"/>
        </w:rPr>
        <w:t xml:space="preserve"> total financing of the AWBZ (2.95% control costs and 15.66% </w:t>
      </w:r>
      <w:r w:rsidR="00C35B96">
        <w:rPr>
          <w:rFonts w:ascii="Arial" w:hAnsi="Arial" w:cs="Arial"/>
          <w:kern w:val="32"/>
          <w:sz w:val="22"/>
          <w:szCs w:val="22"/>
          <w:lang w:val="en-GB"/>
        </w:rPr>
        <w:t>overhead costs)</w:t>
      </w:r>
      <w:r w:rsidR="00E7028B">
        <w:rPr>
          <w:rStyle w:val="FootnoteReference"/>
          <w:rFonts w:ascii="Arial" w:hAnsi="Arial" w:cs="Arial"/>
          <w:kern w:val="32"/>
          <w:sz w:val="22"/>
          <w:szCs w:val="22"/>
          <w:lang w:val="en-GB"/>
        </w:rPr>
        <w:footnoteReference w:id="66"/>
      </w:r>
      <w:r w:rsidR="00C35B96">
        <w:rPr>
          <w:rFonts w:ascii="Arial" w:hAnsi="Arial" w:cs="Arial"/>
          <w:kern w:val="32"/>
          <w:sz w:val="22"/>
          <w:szCs w:val="22"/>
          <w:lang w:val="en-GB"/>
        </w:rPr>
        <w:t xml:space="preserve">. </w:t>
      </w:r>
    </w:p>
    <w:p w:rsidR="00C35B96" w:rsidRDefault="00C35B96" w:rsidP="00C35B96">
      <w:pPr>
        <w:spacing w:line="360" w:lineRule="auto"/>
        <w:jc w:val="both"/>
        <w:rPr>
          <w:rFonts w:ascii="Arial" w:hAnsi="Arial" w:cs="Arial"/>
          <w:kern w:val="32"/>
          <w:sz w:val="22"/>
          <w:szCs w:val="22"/>
          <w:lang w:val="en-GB"/>
        </w:rPr>
      </w:pPr>
      <w:r>
        <w:rPr>
          <w:rFonts w:ascii="Arial" w:hAnsi="Arial" w:cs="Arial"/>
          <w:kern w:val="32"/>
          <w:sz w:val="22"/>
          <w:szCs w:val="22"/>
          <w:lang w:val="en-GB"/>
        </w:rPr>
        <w:t xml:space="preserve">Due to insufficient data for the component administrative costs of healthcare professionals, this category could not be included in the measurement of administrative costs. </w:t>
      </w:r>
      <w:r w:rsidRPr="00C51D78">
        <w:rPr>
          <w:rFonts w:ascii="Arial" w:hAnsi="Arial" w:cs="Arial"/>
          <w:kern w:val="32"/>
          <w:sz w:val="22"/>
          <w:szCs w:val="22"/>
          <w:lang w:val="en-GB"/>
        </w:rPr>
        <w:t>A number of studies has been performed on this subject, but these studies lacked the popper conditions to generalize the outcomes</w:t>
      </w:r>
      <w:r>
        <w:rPr>
          <w:rFonts w:ascii="Arial" w:hAnsi="Arial" w:cs="Arial"/>
          <w:kern w:val="32"/>
          <w:sz w:val="22"/>
          <w:szCs w:val="22"/>
          <w:lang w:val="en-GB"/>
        </w:rPr>
        <w:t xml:space="preserve"> for this study</w:t>
      </w:r>
      <w:r w:rsidRPr="00C51D78">
        <w:rPr>
          <w:rFonts w:ascii="Arial" w:hAnsi="Arial" w:cs="Arial"/>
          <w:kern w:val="32"/>
          <w:sz w:val="22"/>
          <w:szCs w:val="22"/>
          <w:lang w:val="en-GB"/>
        </w:rPr>
        <w:t>. The stu</w:t>
      </w:r>
      <w:r w:rsidR="00C82B29">
        <w:rPr>
          <w:rFonts w:ascii="Arial" w:hAnsi="Arial" w:cs="Arial"/>
          <w:kern w:val="32"/>
          <w:sz w:val="22"/>
          <w:szCs w:val="22"/>
          <w:lang w:val="en-GB"/>
        </w:rPr>
        <w:t>dies were limited to a single or</w:t>
      </w:r>
      <w:r w:rsidRPr="00C51D78">
        <w:rPr>
          <w:rFonts w:ascii="Arial" w:hAnsi="Arial" w:cs="Arial"/>
          <w:kern w:val="32"/>
          <w:sz w:val="22"/>
          <w:szCs w:val="22"/>
          <w:lang w:val="en-GB"/>
        </w:rPr>
        <w:t xml:space="preserve"> a small number of healthcare organizations and often aimed at a specific gr</w:t>
      </w:r>
      <w:r w:rsidR="009F2342">
        <w:rPr>
          <w:rFonts w:ascii="Arial" w:hAnsi="Arial" w:cs="Arial"/>
          <w:kern w:val="32"/>
          <w:sz w:val="22"/>
          <w:szCs w:val="22"/>
          <w:lang w:val="en-GB"/>
        </w:rPr>
        <w:t xml:space="preserve">oup of healthcare professionals, also the time period of these studies was very limited. </w:t>
      </w:r>
    </w:p>
    <w:p w:rsidR="00C35B96" w:rsidRDefault="00C35B96" w:rsidP="00C35B96">
      <w:pPr>
        <w:spacing w:line="360" w:lineRule="auto"/>
        <w:jc w:val="both"/>
        <w:rPr>
          <w:rFonts w:ascii="Arial" w:hAnsi="Arial" w:cs="Arial"/>
          <w:kern w:val="32"/>
          <w:sz w:val="22"/>
          <w:szCs w:val="22"/>
          <w:lang w:val="en-GB"/>
        </w:rPr>
      </w:pPr>
    </w:p>
    <w:p w:rsidR="00A42C2D" w:rsidRDefault="00723694" w:rsidP="00A42C2D">
      <w:pPr>
        <w:spacing w:line="360" w:lineRule="auto"/>
        <w:jc w:val="both"/>
        <w:rPr>
          <w:rFonts w:ascii="Arial" w:hAnsi="Arial" w:cs="Arial"/>
          <w:kern w:val="32"/>
          <w:sz w:val="22"/>
          <w:szCs w:val="22"/>
          <w:lang w:val="en-GB"/>
        </w:rPr>
      </w:pPr>
      <w:r>
        <w:rPr>
          <w:rFonts w:ascii="Arial" w:hAnsi="Arial" w:cs="Arial"/>
          <w:kern w:val="32"/>
          <w:sz w:val="22"/>
          <w:szCs w:val="22"/>
          <w:lang w:val="en-GB"/>
        </w:rPr>
        <w:t>Unfortunately</w:t>
      </w:r>
      <w:r w:rsidR="00A42C2D" w:rsidRPr="00C51D78">
        <w:rPr>
          <w:rFonts w:ascii="Arial" w:hAnsi="Arial" w:cs="Arial"/>
          <w:kern w:val="32"/>
          <w:sz w:val="22"/>
          <w:szCs w:val="22"/>
          <w:lang w:val="en-GB"/>
        </w:rPr>
        <w:t xml:space="preserve"> </w:t>
      </w:r>
      <w:r w:rsidR="00C35B96">
        <w:rPr>
          <w:rFonts w:ascii="Arial" w:hAnsi="Arial" w:cs="Arial"/>
          <w:kern w:val="32"/>
          <w:sz w:val="22"/>
          <w:szCs w:val="22"/>
          <w:lang w:val="en-GB"/>
        </w:rPr>
        <w:t>t</w:t>
      </w:r>
      <w:r>
        <w:rPr>
          <w:rFonts w:ascii="Arial" w:hAnsi="Arial" w:cs="Arial"/>
          <w:kern w:val="32"/>
          <w:sz w:val="22"/>
          <w:szCs w:val="22"/>
          <w:lang w:val="en-GB"/>
        </w:rPr>
        <w:t>he cost</w:t>
      </w:r>
      <w:r w:rsidR="00C82B29">
        <w:rPr>
          <w:rFonts w:ascii="Arial" w:hAnsi="Arial" w:cs="Arial"/>
          <w:kern w:val="32"/>
          <w:sz w:val="22"/>
          <w:szCs w:val="22"/>
          <w:lang w:val="en-GB"/>
        </w:rPr>
        <w:t>s</w:t>
      </w:r>
      <w:r w:rsidR="00C35B96">
        <w:rPr>
          <w:rFonts w:ascii="Arial" w:hAnsi="Arial" w:cs="Arial"/>
          <w:kern w:val="32"/>
          <w:sz w:val="22"/>
          <w:szCs w:val="22"/>
          <w:lang w:val="en-GB"/>
        </w:rPr>
        <w:t xml:space="preserve"> of administrative activities by healthcare professionals</w:t>
      </w:r>
      <w:r w:rsidR="00A42C2D" w:rsidRPr="00C51D78">
        <w:rPr>
          <w:rFonts w:ascii="Arial" w:hAnsi="Arial" w:cs="Arial"/>
          <w:kern w:val="32"/>
          <w:sz w:val="22"/>
          <w:szCs w:val="22"/>
          <w:lang w:val="en-GB"/>
        </w:rPr>
        <w:t xml:space="preserve"> </w:t>
      </w:r>
      <w:r w:rsidR="00A42C2D">
        <w:rPr>
          <w:rFonts w:ascii="Arial" w:hAnsi="Arial" w:cs="Arial"/>
          <w:kern w:val="32"/>
          <w:sz w:val="22"/>
          <w:szCs w:val="22"/>
          <w:lang w:val="en-GB"/>
        </w:rPr>
        <w:t>could not</w:t>
      </w:r>
      <w:r w:rsidR="00A42C2D" w:rsidRPr="00C51D78">
        <w:rPr>
          <w:rFonts w:ascii="Arial" w:hAnsi="Arial" w:cs="Arial"/>
          <w:kern w:val="32"/>
          <w:sz w:val="22"/>
          <w:szCs w:val="22"/>
          <w:lang w:val="en-GB"/>
        </w:rPr>
        <w:t xml:space="preserve"> be measured</w:t>
      </w:r>
      <w:r w:rsidR="00C82B29">
        <w:rPr>
          <w:rFonts w:ascii="Arial" w:hAnsi="Arial" w:cs="Arial"/>
          <w:kern w:val="32"/>
          <w:sz w:val="22"/>
          <w:szCs w:val="22"/>
          <w:lang w:val="en-GB"/>
        </w:rPr>
        <w:t xml:space="preserve">. This </w:t>
      </w:r>
      <w:r w:rsidR="009F2342">
        <w:rPr>
          <w:rFonts w:ascii="Arial" w:hAnsi="Arial" w:cs="Arial"/>
          <w:kern w:val="32"/>
          <w:sz w:val="22"/>
          <w:szCs w:val="22"/>
          <w:lang w:val="en-GB"/>
        </w:rPr>
        <w:t xml:space="preserve">component </w:t>
      </w:r>
      <w:r w:rsidR="00A42C2D" w:rsidRPr="00C51D78">
        <w:rPr>
          <w:rFonts w:ascii="Arial" w:hAnsi="Arial" w:cs="Arial"/>
          <w:kern w:val="32"/>
          <w:sz w:val="22"/>
          <w:szCs w:val="22"/>
          <w:lang w:val="en-GB"/>
        </w:rPr>
        <w:t xml:space="preserve">could give valuable </w:t>
      </w:r>
      <w:r w:rsidR="00A42C2D">
        <w:rPr>
          <w:rFonts w:ascii="Arial" w:hAnsi="Arial" w:cs="Arial"/>
          <w:kern w:val="32"/>
          <w:sz w:val="22"/>
          <w:szCs w:val="22"/>
          <w:lang w:val="en-GB"/>
        </w:rPr>
        <w:t>insight</w:t>
      </w:r>
      <w:r w:rsidR="00A42C2D" w:rsidRPr="00C51D78">
        <w:rPr>
          <w:rFonts w:ascii="Arial" w:hAnsi="Arial" w:cs="Arial"/>
          <w:kern w:val="32"/>
          <w:sz w:val="22"/>
          <w:szCs w:val="22"/>
          <w:lang w:val="en-GB"/>
        </w:rPr>
        <w:t xml:space="preserve"> regarding the perception of healthcare professionals </w:t>
      </w:r>
      <w:r w:rsidR="00C82B29">
        <w:rPr>
          <w:rFonts w:ascii="Arial" w:hAnsi="Arial" w:cs="Arial"/>
          <w:kern w:val="32"/>
          <w:sz w:val="22"/>
          <w:szCs w:val="22"/>
          <w:lang w:val="en-GB"/>
        </w:rPr>
        <w:t xml:space="preserve">on the subject of </w:t>
      </w:r>
      <w:r w:rsidR="00A42C2D" w:rsidRPr="00C51D78">
        <w:rPr>
          <w:rFonts w:ascii="Arial" w:hAnsi="Arial" w:cs="Arial"/>
          <w:kern w:val="32"/>
          <w:sz w:val="22"/>
          <w:szCs w:val="22"/>
          <w:lang w:val="en-GB"/>
        </w:rPr>
        <w:t xml:space="preserve">administrative burdens and the costs which are associated </w:t>
      </w:r>
      <w:r w:rsidR="00A42C2D">
        <w:rPr>
          <w:rFonts w:ascii="Arial" w:hAnsi="Arial" w:cs="Arial"/>
          <w:kern w:val="32"/>
          <w:sz w:val="22"/>
          <w:szCs w:val="22"/>
          <w:lang w:val="en-GB"/>
        </w:rPr>
        <w:t>with</w:t>
      </w:r>
      <w:r w:rsidR="00A42C2D" w:rsidRPr="00C51D78">
        <w:rPr>
          <w:rFonts w:ascii="Arial" w:hAnsi="Arial" w:cs="Arial"/>
          <w:kern w:val="32"/>
          <w:sz w:val="22"/>
          <w:szCs w:val="22"/>
          <w:lang w:val="en-GB"/>
        </w:rPr>
        <w:t xml:space="preserve"> these burdens. </w:t>
      </w:r>
      <w:r w:rsidR="00A42C2D">
        <w:rPr>
          <w:rFonts w:ascii="Arial" w:hAnsi="Arial" w:cs="Arial"/>
          <w:kern w:val="32"/>
          <w:sz w:val="22"/>
          <w:szCs w:val="22"/>
          <w:lang w:val="en-GB"/>
        </w:rPr>
        <w:t xml:space="preserve">From the literature review is it clear that indications exist that the administrative activities by healthcare professionals have increased since the introduction of the modernization of the AWBZ. </w:t>
      </w:r>
    </w:p>
    <w:p w:rsidR="00C35B96" w:rsidRDefault="00C35B96" w:rsidP="00C35B96">
      <w:pPr>
        <w:spacing w:line="360" w:lineRule="auto"/>
        <w:jc w:val="both"/>
        <w:rPr>
          <w:rFonts w:ascii="Arial" w:hAnsi="Arial" w:cs="Arial"/>
          <w:kern w:val="32"/>
          <w:sz w:val="22"/>
          <w:szCs w:val="22"/>
          <w:lang w:val="en-GB"/>
        </w:rPr>
      </w:pPr>
      <w:r w:rsidRPr="00C51D78">
        <w:rPr>
          <w:rFonts w:ascii="Arial" w:hAnsi="Arial" w:cs="Arial"/>
          <w:kern w:val="32"/>
          <w:sz w:val="22"/>
          <w:szCs w:val="22"/>
          <w:lang w:val="en-GB"/>
        </w:rPr>
        <w:t xml:space="preserve">The personnel costs of healthcare professionals are the single largest </w:t>
      </w:r>
      <w:r w:rsidR="00A23D1A">
        <w:rPr>
          <w:rFonts w:ascii="Arial" w:hAnsi="Arial" w:cs="Arial"/>
          <w:kern w:val="32"/>
          <w:sz w:val="22"/>
          <w:szCs w:val="22"/>
          <w:lang w:val="en-GB"/>
        </w:rPr>
        <w:t>cost</w:t>
      </w:r>
      <w:r>
        <w:rPr>
          <w:rFonts w:ascii="Arial" w:hAnsi="Arial" w:cs="Arial"/>
          <w:kern w:val="32"/>
          <w:sz w:val="22"/>
          <w:szCs w:val="22"/>
          <w:lang w:val="en-GB"/>
        </w:rPr>
        <w:t xml:space="preserve"> category of the AWBZ,</w:t>
      </w:r>
      <w:r w:rsidRPr="00C51D78">
        <w:rPr>
          <w:rFonts w:ascii="Arial" w:hAnsi="Arial" w:cs="Arial"/>
          <w:kern w:val="32"/>
          <w:sz w:val="22"/>
          <w:szCs w:val="22"/>
          <w:lang w:val="en-GB"/>
        </w:rPr>
        <w:t xml:space="preserve"> with 40% of the </w:t>
      </w:r>
      <w:r>
        <w:rPr>
          <w:rFonts w:ascii="Arial" w:hAnsi="Arial" w:cs="Arial"/>
          <w:kern w:val="32"/>
          <w:sz w:val="22"/>
          <w:szCs w:val="22"/>
          <w:lang w:val="en-GB"/>
        </w:rPr>
        <w:t>total AWBZ financing</w:t>
      </w:r>
      <w:r w:rsidRPr="00C51D78">
        <w:rPr>
          <w:rFonts w:ascii="Arial" w:hAnsi="Arial" w:cs="Arial"/>
          <w:kern w:val="32"/>
          <w:sz w:val="22"/>
          <w:szCs w:val="22"/>
          <w:lang w:val="en-GB"/>
        </w:rPr>
        <w:t xml:space="preserve"> (</w:t>
      </w:r>
      <w:r w:rsidR="00E05151">
        <w:rPr>
          <w:rFonts w:ascii="Arial" w:hAnsi="Arial" w:cs="Arial"/>
          <w:kern w:val="32"/>
          <w:sz w:val="22"/>
          <w:szCs w:val="22"/>
          <w:lang w:val="en-GB"/>
        </w:rPr>
        <w:t>over € 10 billion in 2010) spend</w:t>
      </w:r>
      <w:r w:rsidRPr="00C51D78">
        <w:rPr>
          <w:rFonts w:ascii="Arial" w:hAnsi="Arial" w:cs="Arial"/>
          <w:kern w:val="32"/>
          <w:sz w:val="22"/>
          <w:szCs w:val="22"/>
          <w:lang w:val="en-GB"/>
        </w:rPr>
        <w:t xml:space="preserve"> on this category. Any </w:t>
      </w:r>
      <w:r>
        <w:rPr>
          <w:rFonts w:ascii="Arial" w:hAnsi="Arial" w:cs="Arial"/>
          <w:kern w:val="32"/>
          <w:sz w:val="22"/>
          <w:szCs w:val="22"/>
          <w:lang w:val="en-GB"/>
        </w:rPr>
        <w:t>changes</w:t>
      </w:r>
      <w:r w:rsidRPr="00C51D78">
        <w:rPr>
          <w:rFonts w:ascii="Arial" w:hAnsi="Arial" w:cs="Arial"/>
          <w:kern w:val="32"/>
          <w:sz w:val="22"/>
          <w:szCs w:val="22"/>
          <w:lang w:val="en-GB"/>
        </w:rPr>
        <w:t xml:space="preserve"> in this </w:t>
      </w:r>
      <w:r>
        <w:rPr>
          <w:rFonts w:ascii="Arial" w:hAnsi="Arial" w:cs="Arial"/>
          <w:kern w:val="32"/>
          <w:sz w:val="22"/>
          <w:szCs w:val="22"/>
          <w:lang w:val="en-GB"/>
        </w:rPr>
        <w:t>category</w:t>
      </w:r>
      <w:r w:rsidRPr="00C51D78">
        <w:rPr>
          <w:rFonts w:ascii="Arial" w:hAnsi="Arial" w:cs="Arial"/>
          <w:kern w:val="32"/>
          <w:sz w:val="22"/>
          <w:szCs w:val="22"/>
          <w:lang w:val="en-GB"/>
        </w:rPr>
        <w:t xml:space="preserve"> can have a large impact on the </w:t>
      </w:r>
      <w:r>
        <w:rPr>
          <w:rFonts w:ascii="Arial" w:hAnsi="Arial" w:cs="Arial"/>
          <w:kern w:val="32"/>
          <w:sz w:val="22"/>
          <w:szCs w:val="22"/>
          <w:lang w:val="en-GB"/>
        </w:rPr>
        <w:t xml:space="preserve">administrative </w:t>
      </w:r>
      <w:r w:rsidR="00A23D1A">
        <w:rPr>
          <w:rFonts w:ascii="Arial" w:hAnsi="Arial" w:cs="Arial"/>
          <w:kern w:val="32"/>
          <w:sz w:val="22"/>
          <w:szCs w:val="22"/>
          <w:lang w:val="en-GB"/>
        </w:rPr>
        <w:t>costs.</w:t>
      </w:r>
    </w:p>
    <w:p w:rsidR="006336D0" w:rsidRPr="009F2342" w:rsidRDefault="00C35B96" w:rsidP="00C35B96">
      <w:pPr>
        <w:spacing w:line="360" w:lineRule="auto"/>
        <w:jc w:val="both"/>
        <w:rPr>
          <w:rFonts w:ascii="Arial" w:hAnsi="Arial" w:cs="Arial"/>
          <w:kern w:val="32"/>
          <w:sz w:val="22"/>
          <w:szCs w:val="22"/>
          <w:lang w:val="en-GB"/>
        </w:rPr>
      </w:pPr>
      <w:r w:rsidRPr="009F2342">
        <w:rPr>
          <w:rFonts w:ascii="Arial" w:hAnsi="Arial" w:cs="Arial"/>
          <w:kern w:val="32"/>
          <w:sz w:val="22"/>
          <w:szCs w:val="22"/>
          <w:lang w:val="en-GB"/>
        </w:rPr>
        <w:t>Some explorative studies show that the administrative activities by healthcare professionals are quite substantial. A study performed by Roodbol (2005) indicates that 10</w:t>
      </w:r>
      <w:r w:rsidR="00A23D1A" w:rsidRPr="009F2342">
        <w:rPr>
          <w:rFonts w:ascii="Arial" w:hAnsi="Arial" w:cs="Arial"/>
          <w:kern w:val="32"/>
          <w:sz w:val="22"/>
          <w:szCs w:val="22"/>
          <w:lang w:val="en-GB"/>
        </w:rPr>
        <w:t>.</w:t>
      </w:r>
      <w:r w:rsidRPr="009F2342">
        <w:rPr>
          <w:rFonts w:ascii="Arial" w:hAnsi="Arial" w:cs="Arial"/>
          <w:kern w:val="32"/>
          <w:sz w:val="22"/>
          <w:szCs w:val="22"/>
          <w:lang w:val="en-GB"/>
        </w:rPr>
        <w:t>6% up to 14</w:t>
      </w:r>
      <w:r w:rsidR="00A23D1A" w:rsidRPr="009F2342">
        <w:rPr>
          <w:rFonts w:ascii="Arial" w:hAnsi="Arial" w:cs="Arial"/>
          <w:kern w:val="32"/>
          <w:sz w:val="22"/>
          <w:szCs w:val="22"/>
          <w:lang w:val="en-GB"/>
        </w:rPr>
        <w:t>.</w:t>
      </w:r>
      <w:r w:rsidRPr="009F2342">
        <w:rPr>
          <w:rFonts w:ascii="Arial" w:hAnsi="Arial" w:cs="Arial"/>
          <w:kern w:val="32"/>
          <w:sz w:val="22"/>
          <w:szCs w:val="22"/>
          <w:lang w:val="en-GB"/>
        </w:rPr>
        <w:t>1%</w:t>
      </w:r>
      <w:r w:rsidRPr="009F2342">
        <w:rPr>
          <w:rStyle w:val="FootnoteReference"/>
          <w:rFonts w:ascii="Arial" w:hAnsi="Arial" w:cs="Arial"/>
          <w:kern w:val="32"/>
          <w:sz w:val="22"/>
          <w:szCs w:val="22"/>
          <w:lang w:val="en-GB"/>
        </w:rPr>
        <w:footnoteReference w:id="67"/>
      </w:r>
      <w:r w:rsidRPr="009F2342">
        <w:rPr>
          <w:rFonts w:ascii="Arial" w:hAnsi="Arial" w:cs="Arial"/>
          <w:kern w:val="32"/>
          <w:sz w:val="22"/>
          <w:szCs w:val="22"/>
          <w:lang w:val="en-GB"/>
        </w:rPr>
        <w:t xml:space="preserve"> of the available time of healthcare professionals is spen</w:t>
      </w:r>
      <w:r w:rsidR="00D1623B">
        <w:rPr>
          <w:rFonts w:ascii="Arial" w:hAnsi="Arial" w:cs="Arial"/>
          <w:kern w:val="32"/>
          <w:sz w:val="22"/>
          <w:szCs w:val="22"/>
          <w:lang w:val="en-GB"/>
        </w:rPr>
        <w:t>t</w:t>
      </w:r>
      <w:r w:rsidRPr="009F2342">
        <w:rPr>
          <w:rFonts w:ascii="Arial" w:hAnsi="Arial" w:cs="Arial"/>
          <w:kern w:val="32"/>
          <w:sz w:val="22"/>
          <w:szCs w:val="22"/>
          <w:lang w:val="en-GB"/>
        </w:rPr>
        <w:t xml:space="preserve"> on administrative activities. This would increase the total administrative costs </w:t>
      </w:r>
      <w:r w:rsidR="00E25194" w:rsidRPr="009F2342">
        <w:rPr>
          <w:rFonts w:ascii="Arial" w:hAnsi="Arial" w:cs="Arial"/>
          <w:kern w:val="32"/>
          <w:sz w:val="22"/>
          <w:szCs w:val="22"/>
          <w:lang w:val="en-GB"/>
        </w:rPr>
        <w:t xml:space="preserve">of </w:t>
      </w:r>
      <w:r w:rsidRPr="009F2342">
        <w:rPr>
          <w:rFonts w:ascii="Arial" w:hAnsi="Arial" w:cs="Arial"/>
          <w:kern w:val="32"/>
          <w:sz w:val="22"/>
          <w:szCs w:val="22"/>
          <w:lang w:val="en-GB"/>
        </w:rPr>
        <w:t>the AWBZ with € 1</w:t>
      </w:r>
      <w:r w:rsidR="00E25194" w:rsidRPr="009F2342">
        <w:rPr>
          <w:rFonts w:ascii="Arial" w:hAnsi="Arial" w:cs="Arial"/>
          <w:kern w:val="32"/>
          <w:sz w:val="22"/>
          <w:szCs w:val="22"/>
          <w:lang w:val="en-GB"/>
        </w:rPr>
        <w:t>.</w:t>
      </w:r>
      <w:r w:rsidRPr="009F2342">
        <w:rPr>
          <w:rFonts w:ascii="Arial" w:hAnsi="Arial" w:cs="Arial"/>
          <w:kern w:val="32"/>
          <w:sz w:val="22"/>
          <w:szCs w:val="22"/>
          <w:lang w:val="en-GB"/>
        </w:rPr>
        <w:t>1 to € 1</w:t>
      </w:r>
      <w:r w:rsidR="00E25194" w:rsidRPr="009F2342">
        <w:rPr>
          <w:rFonts w:ascii="Arial" w:hAnsi="Arial" w:cs="Arial"/>
          <w:kern w:val="32"/>
          <w:sz w:val="22"/>
          <w:szCs w:val="22"/>
          <w:lang w:val="en-GB"/>
        </w:rPr>
        <w:t>.</w:t>
      </w:r>
      <w:r w:rsidRPr="009F2342">
        <w:rPr>
          <w:rFonts w:ascii="Arial" w:hAnsi="Arial" w:cs="Arial"/>
          <w:kern w:val="32"/>
          <w:sz w:val="22"/>
          <w:szCs w:val="22"/>
          <w:lang w:val="en-GB"/>
        </w:rPr>
        <w:t xml:space="preserve">4 billion and increase the share of the administrative costs from </w:t>
      </w:r>
      <w:r w:rsidR="00E25194" w:rsidRPr="009F2342">
        <w:rPr>
          <w:rFonts w:ascii="Arial" w:hAnsi="Arial" w:cs="Arial"/>
          <w:kern w:val="32"/>
          <w:sz w:val="22"/>
          <w:szCs w:val="22"/>
          <w:lang w:val="en-GB"/>
        </w:rPr>
        <w:t xml:space="preserve">18.61% to </w:t>
      </w:r>
      <w:r w:rsidRPr="009F2342">
        <w:rPr>
          <w:rFonts w:ascii="Arial" w:hAnsi="Arial" w:cs="Arial"/>
          <w:kern w:val="32"/>
          <w:sz w:val="22"/>
          <w:szCs w:val="22"/>
          <w:lang w:val="en-GB"/>
        </w:rPr>
        <w:t>23</w:t>
      </w:r>
      <w:r w:rsidR="00A23D1A" w:rsidRPr="009F2342">
        <w:rPr>
          <w:rFonts w:ascii="Arial" w:hAnsi="Arial" w:cs="Arial"/>
          <w:kern w:val="32"/>
          <w:sz w:val="22"/>
          <w:szCs w:val="22"/>
          <w:lang w:val="en-GB"/>
        </w:rPr>
        <w:t>.</w:t>
      </w:r>
      <w:r w:rsidRPr="009F2342">
        <w:rPr>
          <w:rFonts w:ascii="Arial" w:hAnsi="Arial" w:cs="Arial"/>
          <w:kern w:val="32"/>
          <w:sz w:val="22"/>
          <w:szCs w:val="22"/>
          <w:lang w:val="en-GB"/>
        </w:rPr>
        <w:t>1% up to 24</w:t>
      </w:r>
      <w:r w:rsidR="00A23D1A" w:rsidRPr="009F2342">
        <w:rPr>
          <w:rFonts w:ascii="Arial" w:hAnsi="Arial" w:cs="Arial"/>
          <w:kern w:val="32"/>
          <w:sz w:val="22"/>
          <w:szCs w:val="22"/>
          <w:lang w:val="en-GB"/>
        </w:rPr>
        <w:t>.</w:t>
      </w:r>
      <w:r w:rsidRPr="009F2342">
        <w:rPr>
          <w:rFonts w:ascii="Arial" w:hAnsi="Arial" w:cs="Arial"/>
          <w:kern w:val="32"/>
          <w:sz w:val="22"/>
          <w:szCs w:val="22"/>
          <w:lang w:val="en-GB"/>
        </w:rPr>
        <w:t xml:space="preserve">6% of the total financing of the AWBZ in 2010. </w:t>
      </w:r>
      <w:r w:rsidR="006336D0" w:rsidRPr="009F2342">
        <w:rPr>
          <w:rFonts w:ascii="Arial" w:hAnsi="Arial" w:cs="Arial"/>
          <w:sz w:val="22"/>
          <w:szCs w:val="22"/>
          <w:lang w:val="en-GB"/>
        </w:rPr>
        <w:t>These numbers</w:t>
      </w:r>
      <w:r w:rsidR="006336D0" w:rsidRPr="009F2342">
        <w:rPr>
          <w:rFonts w:ascii="Arial" w:hAnsi="Arial" w:cs="Arial"/>
          <w:kern w:val="32"/>
          <w:sz w:val="22"/>
          <w:szCs w:val="22"/>
          <w:lang w:val="en-GB"/>
        </w:rPr>
        <w:t xml:space="preserve"> are very similar to other research on this subject. The study of Woolhandler and Himmelstein (1991) obtained administrative costs from </w:t>
      </w:r>
      <w:r w:rsidR="006336D0" w:rsidRPr="009F2342">
        <w:rPr>
          <w:rFonts w:ascii="Arial" w:hAnsi="Arial" w:cs="Arial"/>
          <w:sz w:val="22"/>
          <w:szCs w:val="22"/>
          <w:lang w:val="en-GB"/>
        </w:rPr>
        <w:t>19.3%</w:t>
      </w:r>
      <w:r w:rsidR="00E25194" w:rsidRPr="009F2342">
        <w:rPr>
          <w:rFonts w:ascii="Arial" w:hAnsi="Arial" w:cs="Arial"/>
          <w:sz w:val="22"/>
          <w:szCs w:val="22"/>
          <w:lang w:val="en-GB"/>
        </w:rPr>
        <w:t xml:space="preserve"> up to</w:t>
      </w:r>
      <w:r w:rsidR="006336D0" w:rsidRPr="009F2342">
        <w:rPr>
          <w:rFonts w:ascii="Arial" w:hAnsi="Arial" w:cs="Arial"/>
          <w:sz w:val="22"/>
          <w:szCs w:val="22"/>
          <w:lang w:val="en-GB"/>
        </w:rPr>
        <w:t xml:space="preserve"> 24.1% for the </w:t>
      </w:r>
      <w:smartTag w:uri="urn:schemas-microsoft-com:office:smarttags" w:element="place">
        <w:smartTag w:uri="urn:schemas-microsoft-com:office:smarttags" w:element="country-region">
          <w:r w:rsidR="006336D0" w:rsidRPr="009F2342">
            <w:rPr>
              <w:rFonts w:ascii="Arial" w:hAnsi="Arial" w:cs="Arial"/>
              <w:sz w:val="22"/>
              <w:szCs w:val="22"/>
              <w:lang w:val="en-GB"/>
            </w:rPr>
            <w:t>U.S.</w:t>
          </w:r>
        </w:smartTag>
      </w:smartTag>
      <w:r w:rsidR="006336D0" w:rsidRPr="009F2342">
        <w:rPr>
          <w:rFonts w:ascii="Arial" w:hAnsi="Arial" w:cs="Arial"/>
          <w:sz w:val="22"/>
          <w:szCs w:val="22"/>
          <w:lang w:val="en-GB"/>
        </w:rPr>
        <w:t xml:space="preserve"> healthcare system.</w:t>
      </w:r>
    </w:p>
    <w:p w:rsidR="00C35B96" w:rsidRDefault="00C35B96" w:rsidP="00C35B96">
      <w:pPr>
        <w:spacing w:line="360" w:lineRule="auto"/>
        <w:jc w:val="both"/>
        <w:rPr>
          <w:rFonts w:ascii="Arial" w:hAnsi="Arial" w:cs="Arial"/>
          <w:kern w:val="32"/>
          <w:sz w:val="22"/>
          <w:szCs w:val="22"/>
          <w:lang w:val="en-GB"/>
        </w:rPr>
      </w:pPr>
      <w:r w:rsidRPr="009F2342">
        <w:rPr>
          <w:rFonts w:ascii="Arial" w:hAnsi="Arial" w:cs="Arial"/>
          <w:kern w:val="32"/>
          <w:sz w:val="22"/>
          <w:szCs w:val="22"/>
          <w:lang w:val="en-GB"/>
        </w:rPr>
        <w:t>From the experience of this study it is recommended</w:t>
      </w:r>
      <w:r w:rsidRPr="00C51D78">
        <w:rPr>
          <w:rFonts w:ascii="Arial" w:hAnsi="Arial" w:cs="Arial"/>
          <w:kern w:val="32"/>
          <w:sz w:val="22"/>
          <w:szCs w:val="22"/>
          <w:lang w:val="en-GB"/>
        </w:rPr>
        <w:t xml:space="preserve"> </w:t>
      </w:r>
      <w:r>
        <w:rPr>
          <w:rFonts w:ascii="Arial" w:hAnsi="Arial" w:cs="Arial"/>
          <w:kern w:val="32"/>
          <w:sz w:val="22"/>
          <w:szCs w:val="22"/>
          <w:lang w:val="en-GB"/>
        </w:rPr>
        <w:t>that data on the subject of time spen</w:t>
      </w:r>
      <w:r w:rsidR="00D1623B">
        <w:rPr>
          <w:rFonts w:ascii="Arial" w:hAnsi="Arial" w:cs="Arial"/>
          <w:kern w:val="32"/>
          <w:sz w:val="22"/>
          <w:szCs w:val="22"/>
          <w:lang w:val="en-GB"/>
        </w:rPr>
        <w:t>t</w:t>
      </w:r>
      <w:r>
        <w:rPr>
          <w:rFonts w:ascii="Arial" w:hAnsi="Arial" w:cs="Arial"/>
          <w:kern w:val="32"/>
          <w:sz w:val="22"/>
          <w:szCs w:val="22"/>
          <w:lang w:val="en-GB"/>
        </w:rPr>
        <w:t xml:space="preserve"> by healthcare professionals, including administrative activities</w:t>
      </w:r>
      <w:r w:rsidR="00E25194">
        <w:rPr>
          <w:rFonts w:ascii="Arial" w:hAnsi="Arial" w:cs="Arial"/>
          <w:kern w:val="32"/>
          <w:sz w:val="22"/>
          <w:szCs w:val="22"/>
          <w:lang w:val="en-GB"/>
        </w:rPr>
        <w:t>,</w:t>
      </w:r>
      <w:r w:rsidR="00E25194" w:rsidRPr="00E25194">
        <w:rPr>
          <w:rFonts w:ascii="Arial" w:hAnsi="Arial" w:cs="Arial"/>
          <w:kern w:val="32"/>
          <w:sz w:val="22"/>
          <w:szCs w:val="22"/>
          <w:lang w:val="en-GB"/>
        </w:rPr>
        <w:t xml:space="preserve"> </w:t>
      </w:r>
      <w:r w:rsidR="00E25194">
        <w:rPr>
          <w:rFonts w:ascii="Arial" w:hAnsi="Arial" w:cs="Arial"/>
          <w:kern w:val="32"/>
          <w:sz w:val="22"/>
          <w:szCs w:val="22"/>
          <w:lang w:val="en-GB"/>
        </w:rPr>
        <w:t>is measured</w:t>
      </w:r>
      <w:r>
        <w:rPr>
          <w:rFonts w:ascii="Arial" w:hAnsi="Arial" w:cs="Arial"/>
          <w:kern w:val="32"/>
          <w:sz w:val="22"/>
          <w:szCs w:val="22"/>
          <w:lang w:val="en-GB"/>
        </w:rPr>
        <w:t xml:space="preserve"> </w:t>
      </w:r>
      <w:r w:rsidRPr="00C51D78">
        <w:rPr>
          <w:rFonts w:ascii="Arial" w:hAnsi="Arial" w:cs="Arial"/>
          <w:kern w:val="32"/>
          <w:sz w:val="22"/>
          <w:szCs w:val="22"/>
          <w:lang w:val="en-GB"/>
        </w:rPr>
        <w:t xml:space="preserve">in order to obtain the full picture of administrative costs in the </w:t>
      </w:r>
      <w:r w:rsidRPr="00493AD7">
        <w:rPr>
          <w:rFonts w:ascii="Arial" w:hAnsi="Arial" w:cs="Arial"/>
          <w:kern w:val="32"/>
          <w:sz w:val="22"/>
          <w:szCs w:val="22"/>
          <w:lang w:val="en-GB"/>
        </w:rPr>
        <w:t>Dutch healthcare system</w:t>
      </w:r>
      <w:r>
        <w:rPr>
          <w:rFonts w:ascii="Arial" w:hAnsi="Arial" w:cs="Arial"/>
          <w:kern w:val="32"/>
          <w:sz w:val="22"/>
          <w:szCs w:val="22"/>
          <w:lang w:val="en-GB"/>
        </w:rPr>
        <w:t>. The data of time spent by healthcare professionals could also give valuable insight regarding the perception of healthcare professionals that the administrative activities have increased</w:t>
      </w:r>
      <w:r w:rsidR="00E25194">
        <w:rPr>
          <w:rFonts w:ascii="Arial" w:hAnsi="Arial" w:cs="Arial"/>
          <w:kern w:val="32"/>
          <w:sz w:val="22"/>
          <w:szCs w:val="22"/>
          <w:lang w:val="en-GB"/>
        </w:rPr>
        <w:t xml:space="preserve"> in recent years.</w:t>
      </w:r>
      <w:r>
        <w:rPr>
          <w:rFonts w:ascii="Arial" w:hAnsi="Arial" w:cs="Arial"/>
          <w:kern w:val="32"/>
          <w:sz w:val="22"/>
          <w:szCs w:val="22"/>
          <w:lang w:val="en-GB"/>
        </w:rPr>
        <w:t xml:space="preserve"> </w:t>
      </w:r>
    </w:p>
    <w:p w:rsidR="00723694" w:rsidRDefault="00723694" w:rsidP="00A42C2D">
      <w:pPr>
        <w:spacing w:line="360" w:lineRule="auto"/>
        <w:jc w:val="both"/>
        <w:rPr>
          <w:rFonts w:ascii="Arial" w:hAnsi="Arial" w:cs="Arial"/>
          <w:kern w:val="32"/>
          <w:sz w:val="22"/>
          <w:szCs w:val="22"/>
          <w:lang w:val="en-GB"/>
        </w:rPr>
      </w:pPr>
    </w:p>
    <w:p w:rsidR="00A42C2D" w:rsidRPr="009F2342" w:rsidRDefault="00723694" w:rsidP="00A42C2D">
      <w:pPr>
        <w:spacing w:line="360" w:lineRule="auto"/>
        <w:jc w:val="both"/>
        <w:rPr>
          <w:rFonts w:ascii="Arial" w:hAnsi="Arial" w:cs="Arial"/>
          <w:kern w:val="32"/>
          <w:sz w:val="22"/>
          <w:szCs w:val="22"/>
          <w:lang w:val="en-GB"/>
        </w:rPr>
      </w:pPr>
      <w:r>
        <w:rPr>
          <w:rFonts w:ascii="Arial" w:hAnsi="Arial" w:cs="Arial"/>
          <w:kern w:val="32"/>
          <w:sz w:val="22"/>
          <w:szCs w:val="22"/>
          <w:lang w:val="en-GB"/>
        </w:rPr>
        <w:t xml:space="preserve">Through the literature review in this study it has become clear that a </w:t>
      </w:r>
      <w:r w:rsidR="00A42C2D" w:rsidRPr="00C51D78">
        <w:rPr>
          <w:rFonts w:ascii="Arial" w:hAnsi="Arial" w:cs="Arial"/>
          <w:kern w:val="32"/>
          <w:sz w:val="22"/>
          <w:szCs w:val="22"/>
          <w:lang w:val="en-GB"/>
        </w:rPr>
        <w:t xml:space="preserve">mismatch </w:t>
      </w:r>
      <w:r>
        <w:rPr>
          <w:rFonts w:ascii="Arial" w:hAnsi="Arial" w:cs="Arial"/>
          <w:kern w:val="32"/>
          <w:sz w:val="22"/>
          <w:szCs w:val="22"/>
          <w:lang w:val="en-GB"/>
        </w:rPr>
        <w:t xml:space="preserve">exists </w:t>
      </w:r>
      <w:r w:rsidR="00A42C2D" w:rsidRPr="00C51D78">
        <w:rPr>
          <w:rFonts w:ascii="Arial" w:hAnsi="Arial" w:cs="Arial"/>
          <w:kern w:val="32"/>
          <w:sz w:val="22"/>
          <w:szCs w:val="22"/>
          <w:lang w:val="en-GB"/>
        </w:rPr>
        <w:t xml:space="preserve">between the perception of administrative burdens by healthcare professionals and the measurement of administrative costs by the Ministry of Health. The </w:t>
      </w:r>
      <w:r w:rsidR="00A42C2D" w:rsidRPr="00723694">
        <w:rPr>
          <w:rFonts w:ascii="Arial" w:hAnsi="Arial" w:cs="Arial"/>
          <w:kern w:val="32"/>
          <w:sz w:val="22"/>
          <w:szCs w:val="22"/>
          <w:lang w:val="en-GB"/>
        </w:rPr>
        <w:t xml:space="preserve">measurement of administrative costs, as performed by the Ministry, only includes the administrative costs when the Ministry is responsible for these costs. The outcome of these measurements is widely publicized, </w:t>
      </w:r>
      <w:r w:rsidR="00A42C2D" w:rsidRPr="009F2342">
        <w:rPr>
          <w:rFonts w:ascii="Arial" w:hAnsi="Arial" w:cs="Arial"/>
          <w:kern w:val="32"/>
          <w:sz w:val="22"/>
          <w:szCs w:val="22"/>
          <w:lang w:val="en-GB"/>
        </w:rPr>
        <w:t xml:space="preserve">but not recognized by healthcare professionals. </w:t>
      </w:r>
    </w:p>
    <w:p w:rsidR="00A42C2D" w:rsidRPr="009F2342" w:rsidRDefault="00A42C2D" w:rsidP="00A42C2D">
      <w:pPr>
        <w:spacing w:line="360" w:lineRule="auto"/>
        <w:jc w:val="both"/>
        <w:rPr>
          <w:rFonts w:ascii="Arial" w:hAnsi="Arial" w:cs="Arial"/>
          <w:sz w:val="22"/>
          <w:szCs w:val="22"/>
          <w:lang w:val="en-GB"/>
        </w:rPr>
      </w:pPr>
      <w:r w:rsidRPr="009F2342">
        <w:rPr>
          <w:rFonts w:ascii="Arial" w:hAnsi="Arial" w:cs="Arial"/>
          <w:kern w:val="32"/>
          <w:sz w:val="22"/>
          <w:szCs w:val="22"/>
          <w:lang w:val="en-GB"/>
        </w:rPr>
        <w:t xml:space="preserve">Based on the publication of the administrative costs by the Ministry of Health, the administrative costs declined from </w:t>
      </w:r>
      <w:r w:rsidR="00E25194" w:rsidRPr="009F2342">
        <w:rPr>
          <w:rFonts w:ascii="Arial" w:hAnsi="Arial" w:cs="Arial"/>
          <w:sz w:val="22"/>
          <w:szCs w:val="22"/>
          <w:lang w:val="en-GB"/>
        </w:rPr>
        <w:t>5.</w:t>
      </w:r>
      <w:r w:rsidRPr="009F2342">
        <w:rPr>
          <w:rFonts w:ascii="Arial" w:hAnsi="Arial" w:cs="Arial"/>
          <w:sz w:val="22"/>
          <w:szCs w:val="22"/>
          <w:lang w:val="en-GB"/>
        </w:rPr>
        <w:t>0% in 2000 to 4</w:t>
      </w:r>
      <w:r w:rsidR="00E25194" w:rsidRPr="009F2342">
        <w:rPr>
          <w:rFonts w:ascii="Arial" w:hAnsi="Arial" w:cs="Arial"/>
          <w:sz w:val="22"/>
          <w:szCs w:val="22"/>
          <w:lang w:val="en-GB"/>
        </w:rPr>
        <w:t>.</w:t>
      </w:r>
      <w:r w:rsidRPr="009F2342">
        <w:rPr>
          <w:rFonts w:ascii="Arial" w:hAnsi="Arial" w:cs="Arial"/>
          <w:sz w:val="22"/>
          <w:szCs w:val="22"/>
          <w:lang w:val="en-GB"/>
        </w:rPr>
        <w:t>2% in 2008 (Plexus and BKB, 2010)</w:t>
      </w:r>
      <w:r w:rsidRPr="009F2342">
        <w:rPr>
          <w:rStyle w:val="FootnoteReference"/>
          <w:rFonts w:ascii="Arial" w:hAnsi="Arial" w:cs="Arial"/>
          <w:sz w:val="22"/>
          <w:szCs w:val="22"/>
          <w:lang w:val="en-GB"/>
        </w:rPr>
        <w:footnoteReference w:id="68"/>
      </w:r>
      <w:r w:rsidRPr="009F2342">
        <w:rPr>
          <w:rFonts w:ascii="Arial" w:hAnsi="Arial" w:cs="Arial"/>
          <w:sz w:val="22"/>
          <w:szCs w:val="22"/>
          <w:lang w:val="en-GB"/>
        </w:rPr>
        <w:t>. The data gathered in this study</w:t>
      </w:r>
      <w:r w:rsidR="00E378F5" w:rsidRPr="009F2342">
        <w:rPr>
          <w:rFonts w:ascii="Arial" w:hAnsi="Arial" w:cs="Arial"/>
          <w:sz w:val="22"/>
          <w:szCs w:val="22"/>
          <w:lang w:val="en-GB"/>
        </w:rPr>
        <w:t xml:space="preserve">, using the cost measurement </w:t>
      </w:r>
      <w:r w:rsidR="008640AD" w:rsidRPr="009F2342">
        <w:rPr>
          <w:rFonts w:ascii="Arial" w:hAnsi="Arial" w:cs="Arial"/>
          <w:sz w:val="22"/>
          <w:szCs w:val="22"/>
          <w:lang w:val="en-GB"/>
        </w:rPr>
        <w:t>model</w:t>
      </w:r>
      <w:r w:rsidR="00E378F5" w:rsidRPr="009F2342">
        <w:rPr>
          <w:rFonts w:ascii="Arial" w:hAnsi="Arial" w:cs="Arial"/>
          <w:sz w:val="22"/>
          <w:szCs w:val="22"/>
          <w:lang w:val="en-GB"/>
        </w:rPr>
        <w:t>,</w:t>
      </w:r>
      <w:r w:rsidRPr="009F2342">
        <w:rPr>
          <w:rFonts w:ascii="Arial" w:hAnsi="Arial" w:cs="Arial"/>
          <w:sz w:val="22"/>
          <w:szCs w:val="22"/>
          <w:lang w:val="en-GB"/>
        </w:rPr>
        <w:t xml:space="preserve"> shows that the administrative costs</w:t>
      </w:r>
      <w:r w:rsidR="00E25194" w:rsidRPr="009F2342">
        <w:rPr>
          <w:rFonts w:ascii="Arial" w:hAnsi="Arial" w:cs="Arial"/>
          <w:sz w:val="22"/>
          <w:szCs w:val="22"/>
          <w:lang w:val="en-GB"/>
        </w:rPr>
        <w:t xml:space="preserve"> of the AWBZ</w:t>
      </w:r>
      <w:r w:rsidRPr="009F2342">
        <w:rPr>
          <w:rFonts w:ascii="Arial" w:hAnsi="Arial" w:cs="Arial"/>
          <w:sz w:val="22"/>
          <w:szCs w:val="22"/>
          <w:lang w:val="en-GB"/>
        </w:rPr>
        <w:t xml:space="preserve"> rose during the same period from 14</w:t>
      </w:r>
      <w:r w:rsidR="00E25194" w:rsidRPr="009F2342">
        <w:rPr>
          <w:rFonts w:ascii="Arial" w:hAnsi="Arial" w:cs="Arial"/>
          <w:sz w:val="22"/>
          <w:szCs w:val="22"/>
          <w:lang w:val="en-GB"/>
        </w:rPr>
        <w:t>.</w:t>
      </w:r>
      <w:r w:rsidRPr="009F2342">
        <w:rPr>
          <w:rFonts w:ascii="Arial" w:hAnsi="Arial" w:cs="Arial"/>
          <w:sz w:val="22"/>
          <w:szCs w:val="22"/>
          <w:lang w:val="en-GB"/>
        </w:rPr>
        <w:t>88% to 18</w:t>
      </w:r>
      <w:r w:rsidR="00E25194" w:rsidRPr="009F2342">
        <w:rPr>
          <w:rFonts w:ascii="Arial" w:hAnsi="Arial" w:cs="Arial"/>
          <w:sz w:val="22"/>
          <w:szCs w:val="22"/>
          <w:lang w:val="en-GB"/>
        </w:rPr>
        <w:t>.</w:t>
      </w:r>
      <w:r w:rsidRPr="009F2342">
        <w:rPr>
          <w:rFonts w:ascii="Arial" w:hAnsi="Arial" w:cs="Arial"/>
          <w:sz w:val="22"/>
          <w:szCs w:val="22"/>
          <w:lang w:val="en-GB"/>
        </w:rPr>
        <w:t>84%, which is almost a 4% increase</w:t>
      </w:r>
      <w:r w:rsidRPr="009F2342">
        <w:rPr>
          <w:rStyle w:val="FootnoteReference"/>
          <w:rFonts w:ascii="Arial" w:hAnsi="Arial" w:cs="Arial"/>
          <w:sz w:val="22"/>
          <w:szCs w:val="22"/>
          <w:lang w:val="en-GB"/>
        </w:rPr>
        <w:footnoteReference w:id="69"/>
      </w:r>
      <w:r w:rsidRPr="009F2342">
        <w:rPr>
          <w:rFonts w:ascii="Arial" w:hAnsi="Arial" w:cs="Arial"/>
          <w:sz w:val="22"/>
          <w:szCs w:val="22"/>
          <w:lang w:val="en-GB"/>
        </w:rPr>
        <w:t xml:space="preserve">. Not only are the administrative costs substantially higher in this study, than measured through the definition of the Ministry of VWS, the administrative costs </w:t>
      </w:r>
      <w:r w:rsidR="00E25194" w:rsidRPr="009F2342">
        <w:rPr>
          <w:rFonts w:ascii="Arial" w:hAnsi="Arial" w:cs="Arial"/>
          <w:sz w:val="22"/>
          <w:szCs w:val="22"/>
          <w:lang w:val="en-GB"/>
        </w:rPr>
        <w:t xml:space="preserve">in this study </w:t>
      </w:r>
      <w:r w:rsidRPr="009F2342">
        <w:rPr>
          <w:rFonts w:ascii="Arial" w:hAnsi="Arial" w:cs="Arial"/>
          <w:sz w:val="22"/>
          <w:szCs w:val="22"/>
          <w:lang w:val="en-GB"/>
        </w:rPr>
        <w:t xml:space="preserve">show an increase by almost 4%, in stead of a decline of 0,8%. </w:t>
      </w:r>
    </w:p>
    <w:p w:rsidR="00A42C2D" w:rsidRDefault="00A42C2D" w:rsidP="00A42C2D">
      <w:pPr>
        <w:spacing w:line="360" w:lineRule="auto"/>
        <w:jc w:val="both"/>
        <w:rPr>
          <w:rFonts w:ascii="Arial" w:hAnsi="Arial" w:cs="Arial"/>
          <w:kern w:val="32"/>
          <w:sz w:val="22"/>
          <w:szCs w:val="22"/>
          <w:lang w:val="en-GB"/>
        </w:rPr>
      </w:pPr>
      <w:r w:rsidRPr="009F2342">
        <w:rPr>
          <w:rFonts w:ascii="Arial" w:hAnsi="Arial" w:cs="Arial"/>
          <w:kern w:val="32"/>
          <w:sz w:val="22"/>
          <w:szCs w:val="22"/>
          <w:lang w:val="en-GB"/>
        </w:rPr>
        <w:t>Based on the results of this study, and the available literature, it is very much in question whether the definition of administrative costs, used by the Ministry of Health is</w:t>
      </w:r>
      <w:r w:rsidRPr="00C51D78">
        <w:rPr>
          <w:rFonts w:ascii="Arial" w:hAnsi="Arial" w:cs="Arial"/>
          <w:kern w:val="32"/>
          <w:sz w:val="22"/>
          <w:szCs w:val="22"/>
          <w:lang w:val="en-GB"/>
        </w:rPr>
        <w:t xml:space="preserve"> </w:t>
      </w:r>
      <w:r>
        <w:rPr>
          <w:rFonts w:ascii="Arial" w:hAnsi="Arial" w:cs="Arial"/>
          <w:kern w:val="32"/>
          <w:sz w:val="22"/>
          <w:szCs w:val="22"/>
          <w:lang w:val="en-GB"/>
        </w:rPr>
        <w:t xml:space="preserve">capable to </w:t>
      </w:r>
      <w:r w:rsidRPr="00C51D78">
        <w:rPr>
          <w:rFonts w:ascii="Arial" w:hAnsi="Arial" w:cs="Arial"/>
          <w:kern w:val="32"/>
          <w:sz w:val="22"/>
          <w:szCs w:val="22"/>
          <w:lang w:val="en-GB"/>
        </w:rPr>
        <w:t xml:space="preserve">make statements of the </w:t>
      </w:r>
      <w:r>
        <w:rPr>
          <w:rFonts w:ascii="Arial" w:hAnsi="Arial" w:cs="Arial"/>
          <w:kern w:val="32"/>
          <w:sz w:val="22"/>
          <w:szCs w:val="22"/>
          <w:lang w:val="en-GB"/>
        </w:rPr>
        <w:t>administrative</w:t>
      </w:r>
      <w:r w:rsidRPr="00C51D78">
        <w:rPr>
          <w:rFonts w:ascii="Arial" w:hAnsi="Arial" w:cs="Arial"/>
          <w:kern w:val="32"/>
          <w:sz w:val="22"/>
          <w:szCs w:val="22"/>
          <w:lang w:val="en-GB"/>
        </w:rPr>
        <w:t xml:space="preserve"> costs of the</w:t>
      </w:r>
      <w:r>
        <w:rPr>
          <w:rFonts w:ascii="Arial" w:hAnsi="Arial" w:cs="Arial"/>
          <w:kern w:val="32"/>
          <w:sz w:val="22"/>
          <w:szCs w:val="22"/>
          <w:lang w:val="en-GB"/>
        </w:rPr>
        <w:t xml:space="preserve"> AWBZ or the </w:t>
      </w:r>
      <w:r w:rsidRPr="00C51D78">
        <w:rPr>
          <w:rFonts w:ascii="Arial" w:hAnsi="Arial" w:cs="Arial"/>
          <w:kern w:val="32"/>
          <w:sz w:val="22"/>
          <w:szCs w:val="22"/>
          <w:lang w:val="en-GB"/>
        </w:rPr>
        <w:t xml:space="preserve">Dutch healthcare sector. </w:t>
      </w:r>
      <w:r w:rsidR="00E25194">
        <w:rPr>
          <w:rFonts w:ascii="Arial" w:hAnsi="Arial" w:cs="Arial"/>
          <w:kern w:val="32"/>
          <w:sz w:val="22"/>
          <w:szCs w:val="22"/>
          <w:lang w:val="en-GB"/>
        </w:rPr>
        <w:t>The measurement of administrative costs</w:t>
      </w:r>
      <w:r w:rsidRPr="00C51D78">
        <w:rPr>
          <w:rFonts w:ascii="Arial" w:hAnsi="Arial" w:cs="Arial"/>
          <w:kern w:val="32"/>
          <w:sz w:val="22"/>
          <w:szCs w:val="22"/>
          <w:lang w:val="en-GB"/>
        </w:rPr>
        <w:t xml:space="preserve">, based on </w:t>
      </w:r>
      <w:r w:rsidR="00E25194">
        <w:rPr>
          <w:rFonts w:ascii="Arial" w:hAnsi="Arial" w:cs="Arial"/>
          <w:kern w:val="32"/>
          <w:sz w:val="22"/>
          <w:szCs w:val="22"/>
          <w:lang w:val="en-GB"/>
        </w:rPr>
        <w:t xml:space="preserve">a definition which </w:t>
      </w:r>
      <w:r w:rsidRPr="00C51D78">
        <w:rPr>
          <w:rFonts w:ascii="Arial" w:hAnsi="Arial" w:cs="Arial"/>
          <w:kern w:val="32"/>
          <w:sz w:val="22"/>
          <w:szCs w:val="22"/>
          <w:lang w:val="en-GB"/>
        </w:rPr>
        <w:t xml:space="preserve">only </w:t>
      </w:r>
      <w:r w:rsidR="00E25194">
        <w:rPr>
          <w:rFonts w:ascii="Arial" w:hAnsi="Arial" w:cs="Arial"/>
          <w:kern w:val="32"/>
          <w:sz w:val="22"/>
          <w:szCs w:val="22"/>
          <w:lang w:val="en-GB"/>
        </w:rPr>
        <w:t xml:space="preserve">incorporates </w:t>
      </w:r>
      <w:r w:rsidRPr="00C51D78">
        <w:rPr>
          <w:rFonts w:ascii="Arial" w:hAnsi="Arial" w:cs="Arial"/>
          <w:kern w:val="32"/>
          <w:sz w:val="22"/>
          <w:szCs w:val="22"/>
          <w:lang w:val="en-GB"/>
        </w:rPr>
        <w:t>a limited part of the total administrative costs could potentially lead to sub</w:t>
      </w:r>
      <w:r>
        <w:rPr>
          <w:rFonts w:ascii="Arial" w:hAnsi="Arial" w:cs="Arial"/>
          <w:kern w:val="32"/>
          <w:sz w:val="22"/>
          <w:szCs w:val="22"/>
          <w:lang w:val="en-GB"/>
        </w:rPr>
        <w:t>-optimaliz</w:t>
      </w:r>
      <w:r w:rsidRPr="00C51D78">
        <w:rPr>
          <w:rFonts w:ascii="Arial" w:hAnsi="Arial" w:cs="Arial"/>
          <w:kern w:val="32"/>
          <w:sz w:val="22"/>
          <w:szCs w:val="22"/>
          <w:lang w:val="en-GB"/>
        </w:rPr>
        <w:t>ation</w:t>
      </w:r>
      <w:r>
        <w:rPr>
          <w:rFonts w:ascii="Arial" w:hAnsi="Arial" w:cs="Arial"/>
          <w:kern w:val="32"/>
          <w:sz w:val="22"/>
          <w:szCs w:val="22"/>
          <w:lang w:val="en-GB"/>
        </w:rPr>
        <w:t>,</w:t>
      </w:r>
      <w:r w:rsidRPr="00C51D78">
        <w:rPr>
          <w:rFonts w:ascii="Arial" w:hAnsi="Arial" w:cs="Arial"/>
          <w:kern w:val="32"/>
          <w:sz w:val="22"/>
          <w:szCs w:val="22"/>
          <w:lang w:val="en-GB"/>
        </w:rPr>
        <w:t xml:space="preserve"> when decisions </w:t>
      </w:r>
      <w:r>
        <w:rPr>
          <w:rFonts w:ascii="Arial" w:hAnsi="Arial" w:cs="Arial"/>
          <w:kern w:val="32"/>
          <w:sz w:val="22"/>
          <w:szCs w:val="22"/>
          <w:lang w:val="en-GB"/>
        </w:rPr>
        <w:t xml:space="preserve">are based on </w:t>
      </w:r>
      <w:r w:rsidR="00E25194">
        <w:rPr>
          <w:rFonts w:ascii="Arial" w:hAnsi="Arial" w:cs="Arial"/>
          <w:kern w:val="32"/>
          <w:sz w:val="22"/>
          <w:szCs w:val="22"/>
          <w:lang w:val="en-GB"/>
        </w:rPr>
        <w:t>this</w:t>
      </w:r>
      <w:r>
        <w:rPr>
          <w:rFonts w:ascii="Arial" w:hAnsi="Arial" w:cs="Arial"/>
          <w:kern w:val="32"/>
          <w:sz w:val="22"/>
          <w:szCs w:val="22"/>
          <w:lang w:val="en-GB"/>
        </w:rPr>
        <w:t xml:space="preserve"> measurement</w:t>
      </w:r>
      <w:r w:rsidR="00E25194">
        <w:rPr>
          <w:rFonts w:ascii="Arial" w:hAnsi="Arial" w:cs="Arial"/>
          <w:kern w:val="32"/>
          <w:sz w:val="22"/>
          <w:szCs w:val="22"/>
          <w:lang w:val="en-GB"/>
        </w:rPr>
        <w:t>.</w:t>
      </w:r>
      <w:r>
        <w:rPr>
          <w:rFonts w:ascii="Arial" w:hAnsi="Arial" w:cs="Arial"/>
          <w:kern w:val="32"/>
          <w:sz w:val="22"/>
          <w:szCs w:val="22"/>
          <w:lang w:val="en-GB"/>
        </w:rPr>
        <w:t xml:space="preserve"> It is recommended that a more integral definition </w:t>
      </w:r>
      <w:r w:rsidR="005C49D6">
        <w:rPr>
          <w:rFonts w:ascii="Arial" w:hAnsi="Arial" w:cs="Arial"/>
          <w:kern w:val="32"/>
          <w:sz w:val="22"/>
          <w:szCs w:val="22"/>
          <w:lang w:val="en-GB"/>
        </w:rPr>
        <w:t>of</w:t>
      </w:r>
      <w:r>
        <w:rPr>
          <w:rFonts w:ascii="Arial" w:hAnsi="Arial" w:cs="Arial"/>
          <w:kern w:val="32"/>
          <w:sz w:val="22"/>
          <w:szCs w:val="22"/>
          <w:lang w:val="en-GB"/>
        </w:rPr>
        <w:t xml:space="preserve"> administrative costs is used for the Dutch healthcare sector, which is accepted by the most important stakeholders. A definition, based on management accounting principles will be well suited for this purpose.</w:t>
      </w:r>
    </w:p>
    <w:p w:rsidR="00C428AB" w:rsidRDefault="00C428AB" w:rsidP="007E6449">
      <w:pPr>
        <w:spacing w:line="360" w:lineRule="auto"/>
        <w:jc w:val="both"/>
        <w:rPr>
          <w:rFonts w:ascii="Arial" w:hAnsi="Arial" w:cs="Arial"/>
          <w:kern w:val="32"/>
          <w:sz w:val="22"/>
          <w:szCs w:val="22"/>
          <w:lang w:val="en-GB"/>
        </w:rPr>
      </w:pPr>
    </w:p>
    <w:p w:rsidR="00C428AB" w:rsidRPr="00C428AB" w:rsidRDefault="00C428AB" w:rsidP="007E6449">
      <w:pPr>
        <w:spacing w:line="360" w:lineRule="auto"/>
        <w:jc w:val="both"/>
        <w:rPr>
          <w:rFonts w:ascii="Arial" w:hAnsi="Arial" w:cs="Arial"/>
          <w:b/>
          <w:kern w:val="32"/>
          <w:sz w:val="22"/>
          <w:szCs w:val="22"/>
          <w:lang w:val="en-GB"/>
        </w:rPr>
      </w:pPr>
      <w:r w:rsidRPr="00C428AB">
        <w:rPr>
          <w:rFonts w:ascii="Arial" w:hAnsi="Arial" w:cs="Arial"/>
          <w:b/>
          <w:kern w:val="32"/>
          <w:sz w:val="22"/>
          <w:szCs w:val="22"/>
          <w:lang w:val="en-GB"/>
        </w:rPr>
        <w:t>Measurement</w:t>
      </w:r>
      <w:r w:rsidR="0072336F">
        <w:rPr>
          <w:rFonts w:ascii="Arial" w:hAnsi="Arial" w:cs="Arial"/>
          <w:b/>
          <w:kern w:val="32"/>
          <w:sz w:val="22"/>
          <w:szCs w:val="22"/>
          <w:lang w:val="en-GB"/>
        </w:rPr>
        <w:t xml:space="preserve"> of effects</w:t>
      </w:r>
    </w:p>
    <w:p w:rsidR="00E378F5" w:rsidRPr="009F2342" w:rsidRDefault="0072336F" w:rsidP="007E6449">
      <w:pPr>
        <w:spacing w:line="360" w:lineRule="auto"/>
        <w:jc w:val="both"/>
        <w:rPr>
          <w:rFonts w:ascii="Arial" w:hAnsi="Arial" w:cs="Arial"/>
          <w:kern w:val="32"/>
          <w:sz w:val="22"/>
          <w:szCs w:val="22"/>
          <w:lang w:val="en-GB"/>
        </w:rPr>
      </w:pPr>
      <w:r w:rsidRPr="009F2342">
        <w:rPr>
          <w:rFonts w:ascii="Arial" w:hAnsi="Arial" w:cs="Arial"/>
          <w:kern w:val="32"/>
          <w:sz w:val="22"/>
          <w:szCs w:val="22"/>
          <w:lang w:val="en-GB"/>
        </w:rPr>
        <w:t xml:space="preserve">For the measurement of </w:t>
      </w:r>
      <w:r w:rsidR="00534A36" w:rsidRPr="009F2342">
        <w:rPr>
          <w:rFonts w:ascii="Arial" w:hAnsi="Arial" w:cs="Arial"/>
          <w:kern w:val="32"/>
          <w:sz w:val="22"/>
          <w:szCs w:val="22"/>
          <w:lang w:val="en-GB"/>
        </w:rPr>
        <w:t xml:space="preserve">the </w:t>
      </w:r>
      <w:r w:rsidRPr="009F2342">
        <w:rPr>
          <w:rFonts w:ascii="Arial" w:hAnsi="Arial" w:cs="Arial"/>
          <w:kern w:val="32"/>
          <w:sz w:val="22"/>
          <w:szCs w:val="22"/>
          <w:lang w:val="en-GB"/>
        </w:rPr>
        <w:t>effects on the administrative costs</w:t>
      </w:r>
      <w:r w:rsidR="00534A36" w:rsidRPr="009F2342">
        <w:rPr>
          <w:rFonts w:ascii="Arial" w:hAnsi="Arial" w:cs="Arial"/>
          <w:kern w:val="32"/>
          <w:sz w:val="22"/>
          <w:szCs w:val="22"/>
          <w:lang w:val="en-GB"/>
        </w:rPr>
        <w:t>,</w:t>
      </w:r>
      <w:r w:rsidRPr="009F2342">
        <w:rPr>
          <w:rFonts w:ascii="Arial" w:hAnsi="Arial" w:cs="Arial"/>
          <w:kern w:val="32"/>
          <w:sz w:val="22"/>
          <w:szCs w:val="22"/>
          <w:lang w:val="en-GB"/>
        </w:rPr>
        <w:t xml:space="preserve"> due to the modernization of the AWBZ</w:t>
      </w:r>
      <w:r w:rsidR="00534A36" w:rsidRPr="009F2342">
        <w:rPr>
          <w:rFonts w:ascii="Arial" w:hAnsi="Arial" w:cs="Arial"/>
          <w:kern w:val="32"/>
          <w:sz w:val="22"/>
          <w:szCs w:val="22"/>
          <w:lang w:val="en-GB"/>
        </w:rPr>
        <w:t>,</w:t>
      </w:r>
      <w:r w:rsidRPr="009F2342">
        <w:rPr>
          <w:rFonts w:ascii="Arial" w:hAnsi="Arial" w:cs="Arial"/>
          <w:kern w:val="32"/>
          <w:sz w:val="22"/>
          <w:szCs w:val="22"/>
          <w:lang w:val="en-GB"/>
        </w:rPr>
        <w:t xml:space="preserve"> data was collected from 1997 up to and including 2010. The data consists of the total financing of the AWBZ and the administrative costs.</w:t>
      </w:r>
      <w:r w:rsidR="00D41B0A">
        <w:rPr>
          <w:rFonts w:ascii="Arial" w:hAnsi="Arial" w:cs="Arial"/>
          <w:kern w:val="32"/>
          <w:sz w:val="22"/>
          <w:szCs w:val="22"/>
          <w:lang w:val="en-GB"/>
        </w:rPr>
        <w:t xml:space="preserve"> A single linear regression was used to analyze this data. </w:t>
      </w:r>
    </w:p>
    <w:p w:rsidR="00814F13" w:rsidRPr="009F2342" w:rsidRDefault="00DF461B" w:rsidP="007E6449">
      <w:pPr>
        <w:spacing w:line="360" w:lineRule="auto"/>
        <w:jc w:val="both"/>
        <w:rPr>
          <w:rFonts w:ascii="Arial" w:hAnsi="Arial" w:cs="Arial"/>
          <w:kern w:val="32"/>
          <w:sz w:val="22"/>
          <w:szCs w:val="22"/>
          <w:lang w:val="en-GB"/>
        </w:rPr>
      </w:pPr>
      <w:r w:rsidRPr="009F2342">
        <w:rPr>
          <w:rFonts w:ascii="Arial" w:hAnsi="Arial" w:cs="Arial"/>
          <w:kern w:val="32"/>
          <w:sz w:val="22"/>
          <w:szCs w:val="22"/>
          <w:lang w:val="en-GB"/>
        </w:rPr>
        <w:t>The data showed a strong correlation between the administrative costs an</w:t>
      </w:r>
      <w:r w:rsidR="00D60551" w:rsidRPr="009F2342">
        <w:rPr>
          <w:rFonts w:ascii="Arial" w:hAnsi="Arial" w:cs="Arial"/>
          <w:kern w:val="32"/>
          <w:sz w:val="22"/>
          <w:szCs w:val="22"/>
          <w:lang w:val="en-GB"/>
        </w:rPr>
        <w:t xml:space="preserve">d the </w:t>
      </w:r>
      <w:r w:rsidR="00B62DA2" w:rsidRPr="009F2342">
        <w:rPr>
          <w:rFonts w:ascii="Arial" w:hAnsi="Arial" w:cs="Arial"/>
          <w:kern w:val="32"/>
          <w:sz w:val="22"/>
          <w:szCs w:val="22"/>
          <w:lang w:val="en-GB"/>
        </w:rPr>
        <w:t xml:space="preserve">adjusted </w:t>
      </w:r>
      <w:r w:rsidR="00D60551" w:rsidRPr="009F2342">
        <w:rPr>
          <w:rFonts w:ascii="Arial" w:hAnsi="Arial" w:cs="Arial"/>
          <w:kern w:val="32"/>
          <w:sz w:val="22"/>
          <w:szCs w:val="22"/>
          <w:lang w:val="en-GB"/>
        </w:rPr>
        <w:t xml:space="preserve">total </w:t>
      </w:r>
      <w:r w:rsidR="00B62DA2" w:rsidRPr="009F2342">
        <w:rPr>
          <w:rFonts w:ascii="Arial" w:hAnsi="Arial" w:cs="Arial"/>
          <w:kern w:val="32"/>
          <w:sz w:val="22"/>
          <w:szCs w:val="22"/>
          <w:lang w:val="en-GB"/>
        </w:rPr>
        <w:t>financing</w:t>
      </w:r>
      <w:r w:rsidR="00D60551" w:rsidRPr="009F2342">
        <w:rPr>
          <w:rFonts w:ascii="Arial" w:hAnsi="Arial" w:cs="Arial"/>
          <w:kern w:val="32"/>
          <w:sz w:val="22"/>
          <w:szCs w:val="22"/>
          <w:lang w:val="en-GB"/>
        </w:rPr>
        <w:t xml:space="preserve"> of the AWBZ, with an adjusted R² ranging from 9</w:t>
      </w:r>
      <w:r w:rsidR="00303EDE" w:rsidRPr="009F2342">
        <w:rPr>
          <w:rFonts w:ascii="Arial" w:hAnsi="Arial" w:cs="Arial"/>
          <w:kern w:val="32"/>
          <w:sz w:val="22"/>
          <w:szCs w:val="22"/>
          <w:lang w:val="en-GB"/>
        </w:rPr>
        <w:t>6</w:t>
      </w:r>
      <w:r w:rsidR="00534A36" w:rsidRPr="009F2342">
        <w:rPr>
          <w:rFonts w:ascii="Arial" w:hAnsi="Arial" w:cs="Arial"/>
          <w:kern w:val="32"/>
          <w:sz w:val="22"/>
          <w:szCs w:val="22"/>
          <w:lang w:val="en-GB"/>
        </w:rPr>
        <w:t>.</w:t>
      </w:r>
      <w:r w:rsidR="00303EDE" w:rsidRPr="009F2342">
        <w:rPr>
          <w:rFonts w:ascii="Arial" w:hAnsi="Arial" w:cs="Arial"/>
          <w:kern w:val="32"/>
          <w:sz w:val="22"/>
          <w:szCs w:val="22"/>
          <w:lang w:val="en-GB"/>
        </w:rPr>
        <w:t>26</w:t>
      </w:r>
      <w:r w:rsidR="00D60551" w:rsidRPr="009F2342">
        <w:rPr>
          <w:rFonts w:ascii="Arial" w:hAnsi="Arial" w:cs="Arial"/>
          <w:kern w:val="32"/>
          <w:sz w:val="22"/>
          <w:szCs w:val="22"/>
          <w:lang w:val="en-GB"/>
        </w:rPr>
        <w:t xml:space="preserve">% for the control costs to </w:t>
      </w:r>
      <w:r w:rsidR="00303EDE" w:rsidRPr="009F2342">
        <w:rPr>
          <w:rFonts w:ascii="Arial" w:hAnsi="Arial" w:cs="Arial"/>
          <w:kern w:val="32"/>
          <w:sz w:val="22"/>
          <w:szCs w:val="22"/>
          <w:lang w:val="en-GB"/>
        </w:rPr>
        <w:t>88</w:t>
      </w:r>
      <w:r w:rsidR="00534A36" w:rsidRPr="009F2342">
        <w:rPr>
          <w:rFonts w:ascii="Arial" w:hAnsi="Arial" w:cs="Arial"/>
          <w:kern w:val="32"/>
          <w:sz w:val="22"/>
          <w:szCs w:val="22"/>
          <w:lang w:val="en-GB"/>
        </w:rPr>
        <w:t>.</w:t>
      </w:r>
      <w:r w:rsidR="00303EDE" w:rsidRPr="009F2342">
        <w:rPr>
          <w:rFonts w:ascii="Arial" w:hAnsi="Arial" w:cs="Arial"/>
          <w:kern w:val="32"/>
          <w:sz w:val="22"/>
          <w:szCs w:val="22"/>
          <w:lang w:val="en-GB"/>
        </w:rPr>
        <w:t>52</w:t>
      </w:r>
      <w:r w:rsidR="00F62ABC" w:rsidRPr="009F2342">
        <w:rPr>
          <w:rFonts w:ascii="Arial" w:hAnsi="Arial" w:cs="Arial"/>
          <w:kern w:val="32"/>
          <w:sz w:val="22"/>
          <w:szCs w:val="22"/>
          <w:lang w:val="en-GB"/>
        </w:rPr>
        <w:t>%</w:t>
      </w:r>
      <w:r w:rsidR="00D60551" w:rsidRPr="009F2342">
        <w:rPr>
          <w:rFonts w:ascii="Arial" w:hAnsi="Arial" w:cs="Arial"/>
          <w:kern w:val="32"/>
          <w:sz w:val="22"/>
          <w:szCs w:val="22"/>
          <w:lang w:val="en-GB"/>
        </w:rPr>
        <w:t xml:space="preserve"> for the overhead costs. </w:t>
      </w:r>
    </w:p>
    <w:p w:rsidR="00814F13" w:rsidRPr="009F2342" w:rsidRDefault="00814F13" w:rsidP="007E6449">
      <w:pPr>
        <w:spacing w:line="360" w:lineRule="auto"/>
        <w:jc w:val="both"/>
        <w:rPr>
          <w:rFonts w:ascii="Arial" w:hAnsi="Arial" w:cs="Arial"/>
          <w:kern w:val="32"/>
          <w:sz w:val="22"/>
          <w:szCs w:val="22"/>
          <w:lang w:val="en-GB"/>
        </w:rPr>
      </w:pPr>
      <w:r w:rsidRPr="009F2342">
        <w:rPr>
          <w:rFonts w:ascii="Arial" w:hAnsi="Arial" w:cs="Arial"/>
          <w:kern w:val="32"/>
          <w:sz w:val="22"/>
          <w:szCs w:val="22"/>
          <w:lang w:val="en-GB"/>
        </w:rPr>
        <w:t xml:space="preserve">Especially the smaller amounts of AWBZ financing and the lower amounts of control costs </w:t>
      </w:r>
      <w:r w:rsidR="00D1623B">
        <w:rPr>
          <w:rFonts w:ascii="Arial" w:hAnsi="Arial" w:cs="Arial"/>
          <w:kern w:val="32"/>
          <w:sz w:val="22"/>
          <w:szCs w:val="22"/>
          <w:lang w:val="en-GB"/>
        </w:rPr>
        <w:t>correlate</w:t>
      </w:r>
      <w:r w:rsidRPr="009F2342">
        <w:rPr>
          <w:rFonts w:ascii="Arial" w:hAnsi="Arial" w:cs="Arial"/>
          <w:kern w:val="32"/>
          <w:sz w:val="22"/>
          <w:szCs w:val="22"/>
          <w:lang w:val="en-GB"/>
        </w:rPr>
        <w:t xml:space="preserve"> very well. This correlation seems somewhat less as the financing of the AWBZ and the control costs increases.</w:t>
      </w:r>
    </w:p>
    <w:p w:rsidR="00814F13" w:rsidRPr="009F2342" w:rsidRDefault="00814F13" w:rsidP="007E6449">
      <w:pPr>
        <w:spacing w:line="360" w:lineRule="auto"/>
        <w:jc w:val="both"/>
        <w:rPr>
          <w:rFonts w:ascii="Arial" w:hAnsi="Arial" w:cs="Arial"/>
          <w:kern w:val="32"/>
          <w:sz w:val="22"/>
          <w:szCs w:val="22"/>
          <w:lang w:val="en-GB"/>
        </w:rPr>
      </w:pPr>
      <w:r w:rsidRPr="009F2342">
        <w:rPr>
          <w:rFonts w:ascii="Arial" w:hAnsi="Arial" w:cs="Arial"/>
          <w:sz w:val="22"/>
          <w:szCs w:val="22"/>
          <w:lang w:val="en-GB"/>
        </w:rPr>
        <w:t>The F-val</w:t>
      </w:r>
      <w:r w:rsidR="009B4055" w:rsidRPr="009F2342">
        <w:rPr>
          <w:rFonts w:ascii="Arial" w:hAnsi="Arial" w:cs="Arial"/>
          <w:sz w:val="22"/>
          <w:szCs w:val="22"/>
          <w:lang w:val="en-GB"/>
        </w:rPr>
        <w:t>ues of both the control costs (</w:t>
      </w:r>
      <w:r w:rsidRPr="009F2342">
        <w:rPr>
          <w:rFonts w:ascii="Arial" w:hAnsi="Arial" w:cs="Arial"/>
          <w:sz w:val="22"/>
          <w:szCs w:val="22"/>
          <w:lang w:val="en-GB"/>
        </w:rPr>
        <w:t>F=</w:t>
      </w:r>
      <w:r w:rsidR="00534A36" w:rsidRPr="009F2342">
        <w:rPr>
          <w:rFonts w:ascii="Arial" w:hAnsi="Arial" w:cs="Arial"/>
          <w:sz w:val="22"/>
          <w:szCs w:val="22"/>
          <w:lang w:val="en-GB"/>
        </w:rPr>
        <w:t>3.</w:t>
      </w:r>
      <w:r w:rsidR="009B4055" w:rsidRPr="009F2342">
        <w:rPr>
          <w:rFonts w:ascii="Arial" w:hAnsi="Arial" w:cs="Arial"/>
          <w:sz w:val="22"/>
          <w:szCs w:val="22"/>
          <w:lang w:val="en-GB"/>
        </w:rPr>
        <w:t>89E-10</w:t>
      </w:r>
      <w:r w:rsidRPr="009F2342">
        <w:rPr>
          <w:rFonts w:ascii="Arial" w:hAnsi="Arial" w:cs="Arial"/>
          <w:sz w:val="22"/>
          <w:szCs w:val="22"/>
          <w:lang w:val="en-GB"/>
        </w:rPr>
        <w:t xml:space="preserve">) and the overhead costs (F= </w:t>
      </w:r>
      <w:r w:rsidR="00534A36" w:rsidRPr="009F2342">
        <w:rPr>
          <w:rFonts w:ascii="Arial" w:hAnsi="Arial" w:cs="Arial"/>
          <w:sz w:val="22"/>
          <w:szCs w:val="22"/>
          <w:lang w:val="en-GB"/>
        </w:rPr>
        <w:t>3.</w:t>
      </w:r>
      <w:r w:rsidR="009B4055" w:rsidRPr="009F2342">
        <w:rPr>
          <w:rFonts w:ascii="Arial" w:hAnsi="Arial" w:cs="Arial"/>
          <w:sz w:val="22"/>
          <w:szCs w:val="22"/>
          <w:lang w:val="en-GB"/>
        </w:rPr>
        <w:t>35E-07</w:t>
      </w:r>
      <w:r w:rsidRPr="009F2342">
        <w:rPr>
          <w:rFonts w:ascii="Arial" w:hAnsi="Arial" w:cs="Arial"/>
          <w:sz w:val="22"/>
          <w:szCs w:val="22"/>
          <w:lang w:val="en-GB"/>
        </w:rPr>
        <w:t>) indicate that there is only a minute probability that the regression output is due to change</w:t>
      </w:r>
      <w:r w:rsidR="00DF28DF" w:rsidRPr="009F2342">
        <w:rPr>
          <w:rFonts w:ascii="Arial" w:hAnsi="Arial" w:cs="Arial"/>
          <w:sz w:val="22"/>
          <w:szCs w:val="22"/>
          <w:lang w:val="en-GB"/>
        </w:rPr>
        <w:t xml:space="preserve">. </w:t>
      </w:r>
      <w:r w:rsidR="00D41B0A">
        <w:rPr>
          <w:rFonts w:ascii="Arial" w:hAnsi="Arial" w:cs="Arial"/>
          <w:sz w:val="22"/>
          <w:szCs w:val="22"/>
          <w:lang w:val="en-GB"/>
        </w:rPr>
        <w:t>From</w:t>
      </w:r>
      <w:r w:rsidR="0045532D" w:rsidRPr="009F2342">
        <w:rPr>
          <w:rFonts w:ascii="Arial" w:hAnsi="Arial" w:cs="Arial"/>
          <w:sz w:val="22"/>
          <w:szCs w:val="22"/>
          <w:lang w:val="en-GB"/>
        </w:rPr>
        <w:t xml:space="preserve"> this it can be concluded that the results of the measurement are reliable.</w:t>
      </w:r>
    </w:p>
    <w:p w:rsidR="00814F13" w:rsidRPr="009F2342" w:rsidRDefault="00814F13" w:rsidP="007E6449">
      <w:pPr>
        <w:spacing w:line="360" w:lineRule="auto"/>
        <w:jc w:val="both"/>
        <w:rPr>
          <w:rFonts w:ascii="Arial" w:hAnsi="Arial" w:cs="Arial"/>
          <w:kern w:val="32"/>
          <w:sz w:val="22"/>
          <w:szCs w:val="22"/>
          <w:lang w:val="en-GB"/>
        </w:rPr>
      </w:pPr>
    </w:p>
    <w:p w:rsidR="00DF28DF" w:rsidRDefault="00DF28DF" w:rsidP="007E6449">
      <w:pPr>
        <w:spacing w:line="360" w:lineRule="auto"/>
        <w:jc w:val="both"/>
        <w:rPr>
          <w:rFonts w:ascii="Arial" w:hAnsi="Arial" w:cs="Arial"/>
          <w:kern w:val="32"/>
          <w:sz w:val="22"/>
          <w:szCs w:val="22"/>
          <w:lang w:val="en-GB"/>
        </w:rPr>
      </w:pPr>
      <w:r w:rsidRPr="009F2342">
        <w:rPr>
          <w:rFonts w:ascii="Arial" w:hAnsi="Arial" w:cs="Arial"/>
          <w:kern w:val="32"/>
          <w:sz w:val="22"/>
          <w:szCs w:val="22"/>
          <w:lang w:val="en-GB"/>
        </w:rPr>
        <w:t>Although a high correlation exists between the administrative costs and the total financing</w:t>
      </w:r>
      <w:r>
        <w:rPr>
          <w:rFonts w:ascii="Arial" w:hAnsi="Arial" w:cs="Arial"/>
          <w:kern w:val="32"/>
          <w:sz w:val="22"/>
          <w:szCs w:val="22"/>
          <w:lang w:val="en-GB"/>
        </w:rPr>
        <w:t xml:space="preserve"> of the </w:t>
      </w:r>
      <w:r w:rsidRPr="00C51D78">
        <w:rPr>
          <w:rFonts w:ascii="Arial" w:hAnsi="Arial" w:cs="Arial"/>
          <w:kern w:val="32"/>
          <w:sz w:val="22"/>
          <w:szCs w:val="22"/>
          <w:lang w:val="en-GB"/>
        </w:rPr>
        <w:t xml:space="preserve">AWBZ, the equations obtained from the statistical testing showed that the fixed administrative costs of both the control costs and the overhead costs are negative when the total </w:t>
      </w:r>
      <w:r w:rsidR="00BE4C25">
        <w:rPr>
          <w:rFonts w:ascii="Arial" w:hAnsi="Arial" w:cs="Arial"/>
          <w:kern w:val="32"/>
          <w:sz w:val="22"/>
          <w:szCs w:val="22"/>
          <w:lang w:val="en-GB"/>
        </w:rPr>
        <w:t xml:space="preserve">financing of the </w:t>
      </w:r>
      <w:r w:rsidRPr="00C51D78">
        <w:rPr>
          <w:rFonts w:ascii="Arial" w:hAnsi="Arial" w:cs="Arial"/>
          <w:kern w:val="32"/>
          <w:sz w:val="22"/>
          <w:szCs w:val="22"/>
          <w:lang w:val="en-GB"/>
        </w:rPr>
        <w:t>AWBZ is zero.</w:t>
      </w:r>
    </w:p>
    <w:p w:rsidR="00506806" w:rsidRDefault="006A2E78" w:rsidP="007E6449">
      <w:pPr>
        <w:spacing w:line="360" w:lineRule="auto"/>
        <w:jc w:val="both"/>
        <w:rPr>
          <w:rFonts w:ascii="Arial" w:hAnsi="Arial" w:cs="Arial"/>
          <w:kern w:val="32"/>
          <w:sz w:val="22"/>
          <w:szCs w:val="22"/>
          <w:lang w:val="en-GB"/>
        </w:rPr>
      </w:pPr>
      <w:r>
        <w:rPr>
          <w:rFonts w:ascii="Arial" w:hAnsi="Arial" w:cs="Arial"/>
          <w:kern w:val="32"/>
          <w:sz w:val="22"/>
          <w:szCs w:val="22"/>
          <w:lang w:val="en-GB"/>
        </w:rPr>
        <w:t>T</w:t>
      </w:r>
      <w:r w:rsidRPr="00C51D78">
        <w:rPr>
          <w:rFonts w:ascii="Arial" w:hAnsi="Arial" w:cs="Arial"/>
          <w:kern w:val="32"/>
          <w:sz w:val="22"/>
          <w:szCs w:val="22"/>
          <w:lang w:val="en-GB"/>
        </w:rPr>
        <w:t xml:space="preserve">he fixed control costs in the equation are € </w:t>
      </w:r>
      <w:r>
        <w:rPr>
          <w:rFonts w:ascii="Arial" w:hAnsi="Arial" w:cs="Arial"/>
          <w:kern w:val="32"/>
          <w:sz w:val="22"/>
          <w:szCs w:val="22"/>
          <w:lang w:val="en-GB"/>
        </w:rPr>
        <w:t>209.477.365</w:t>
      </w:r>
      <w:r w:rsidRPr="00C51D78">
        <w:rPr>
          <w:rFonts w:ascii="Arial" w:hAnsi="Arial" w:cs="Arial"/>
          <w:kern w:val="32"/>
          <w:sz w:val="22"/>
          <w:szCs w:val="22"/>
          <w:lang w:val="en-GB"/>
        </w:rPr>
        <w:t xml:space="preserve"> negative</w:t>
      </w:r>
      <w:r>
        <w:rPr>
          <w:rFonts w:ascii="Arial" w:hAnsi="Arial" w:cs="Arial"/>
          <w:kern w:val="32"/>
          <w:sz w:val="22"/>
          <w:szCs w:val="22"/>
          <w:lang w:val="en-GB"/>
        </w:rPr>
        <w:t xml:space="preserve"> and the fixed overhead costs are € 824.393.428 negative</w:t>
      </w:r>
      <w:r w:rsidRPr="00C51D78">
        <w:rPr>
          <w:rFonts w:ascii="Arial" w:hAnsi="Arial" w:cs="Arial"/>
          <w:kern w:val="32"/>
          <w:sz w:val="22"/>
          <w:szCs w:val="22"/>
          <w:lang w:val="en-GB"/>
        </w:rPr>
        <w:t>. This implies that, based on the data available, the linear regression calculates the control costs</w:t>
      </w:r>
      <w:r>
        <w:rPr>
          <w:rFonts w:ascii="Arial" w:hAnsi="Arial" w:cs="Arial"/>
          <w:kern w:val="32"/>
          <w:sz w:val="22"/>
          <w:szCs w:val="22"/>
          <w:lang w:val="en-GB"/>
        </w:rPr>
        <w:t xml:space="preserve"> and the overhead costs</w:t>
      </w:r>
      <w:r w:rsidRPr="00C51D78">
        <w:rPr>
          <w:rFonts w:ascii="Arial" w:hAnsi="Arial" w:cs="Arial"/>
          <w:kern w:val="32"/>
          <w:sz w:val="22"/>
          <w:szCs w:val="22"/>
          <w:lang w:val="en-GB"/>
        </w:rPr>
        <w:t xml:space="preserve"> in the lower ranges of the total AWBZ financing as negative, when the total AWBZ financing becomes close to zero. </w:t>
      </w:r>
      <w:r w:rsidRPr="00DF28DF">
        <w:rPr>
          <w:rFonts w:ascii="Arial" w:hAnsi="Arial" w:cs="Arial"/>
          <w:kern w:val="32"/>
          <w:sz w:val="22"/>
          <w:szCs w:val="22"/>
          <w:lang w:val="en-GB"/>
        </w:rPr>
        <w:t xml:space="preserve">This does not seem logical. </w:t>
      </w:r>
      <w:r w:rsidR="00DF28DF" w:rsidRPr="00DF28DF">
        <w:rPr>
          <w:rFonts w:ascii="Arial" w:hAnsi="Arial" w:cs="Arial"/>
          <w:kern w:val="32"/>
          <w:sz w:val="22"/>
          <w:szCs w:val="22"/>
          <w:lang w:val="en-GB"/>
        </w:rPr>
        <w:t xml:space="preserve">The control costs </w:t>
      </w:r>
      <w:r>
        <w:rPr>
          <w:rFonts w:ascii="Arial" w:hAnsi="Arial" w:cs="Arial"/>
          <w:kern w:val="32"/>
          <w:sz w:val="22"/>
          <w:szCs w:val="22"/>
          <w:lang w:val="en-GB"/>
        </w:rPr>
        <w:t xml:space="preserve">and overhead costs </w:t>
      </w:r>
      <w:r w:rsidR="00DF28DF" w:rsidRPr="00DF28DF">
        <w:rPr>
          <w:rFonts w:ascii="Arial" w:hAnsi="Arial" w:cs="Arial"/>
          <w:kern w:val="32"/>
          <w:sz w:val="22"/>
          <w:szCs w:val="22"/>
          <w:lang w:val="en-GB"/>
        </w:rPr>
        <w:t>probably will be close to zero, when the total financing of the AWBZ becomes zero, but cannot become negative. The linear</w:t>
      </w:r>
      <w:r w:rsidR="00DF28DF" w:rsidRPr="00C51D78">
        <w:rPr>
          <w:rFonts w:ascii="Arial" w:hAnsi="Arial" w:cs="Arial"/>
          <w:kern w:val="32"/>
          <w:sz w:val="22"/>
          <w:szCs w:val="22"/>
          <w:lang w:val="en-GB"/>
        </w:rPr>
        <w:t xml:space="preserve"> regression does not seem a good predictor for lower ranges of the AWBZ related control costs. The data for the lower ranges of the total AWBZ fin</w:t>
      </w:r>
      <w:r w:rsidR="00BE4C25">
        <w:rPr>
          <w:rFonts w:ascii="Arial" w:hAnsi="Arial" w:cs="Arial"/>
          <w:kern w:val="32"/>
          <w:sz w:val="22"/>
          <w:szCs w:val="22"/>
          <w:lang w:val="en-GB"/>
        </w:rPr>
        <w:t xml:space="preserve">ancing are the earliest years </w:t>
      </w:r>
      <w:r w:rsidR="009F2342">
        <w:rPr>
          <w:rFonts w:ascii="Arial" w:hAnsi="Arial" w:cs="Arial"/>
          <w:kern w:val="32"/>
          <w:sz w:val="22"/>
          <w:szCs w:val="22"/>
          <w:lang w:val="en-GB"/>
        </w:rPr>
        <w:t>of</w:t>
      </w:r>
      <w:r w:rsidR="00BE4C25">
        <w:rPr>
          <w:rFonts w:ascii="Arial" w:hAnsi="Arial" w:cs="Arial"/>
          <w:kern w:val="32"/>
          <w:sz w:val="22"/>
          <w:szCs w:val="22"/>
          <w:lang w:val="en-GB"/>
        </w:rPr>
        <w:t xml:space="preserve"> the data of </w:t>
      </w:r>
      <w:r w:rsidR="00DF28DF" w:rsidRPr="00C51D78">
        <w:rPr>
          <w:rFonts w:ascii="Arial" w:hAnsi="Arial" w:cs="Arial"/>
          <w:kern w:val="32"/>
          <w:sz w:val="22"/>
          <w:szCs w:val="22"/>
          <w:lang w:val="en-GB"/>
        </w:rPr>
        <w:t xml:space="preserve">this study. The data </w:t>
      </w:r>
      <w:r w:rsidR="00DF28DF">
        <w:rPr>
          <w:rFonts w:ascii="Arial" w:hAnsi="Arial" w:cs="Arial"/>
          <w:kern w:val="32"/>
          <w:sz w:val="22"/>
          <w:szCs w:val="22"/>
          <w:lang w:val="en-GB"/>
        </w:rPr>
        <w:t>of</w:t>
      </w:r>
      <w:r w:rsidR="00DF28DF" w:rsidRPr="00C51D78">
        <w:rPr>
          <w:rFonts w:ascii="Arial" w:hAnsi="Arial" w:cs="Arial"/>
          <w:kern w:val="32"/>
          <w:sz w:val="22"/>
          <w:szCs w:val="22"/>
          <w:lang w:val="en-GB"/>
        </w:rPr>
        <w:t xml:space="preserve"> the control costs</w:t>
      </w:r>
      <w:r>
        <w:rPr>
          <w:rFonts w:ascii="Arial" w:hAnsi="Arial" w:cs="Arial"/>
          <w:kern w:val="32"/>
          <w:sz w:val="22"/>
          <w:szCs w:val="22"/>
          <w:lang w:val="en-GB"/>
        </w:rPr>
        <w:t xml:space="preserve"> and overhead costs</w:t>
      </w:r>
      <w:r w:rsidR="00DF28DF" w:rsidRPr="00C51D78">
        <w:rPr>
          <w:rFonts w:ascii="Arial" w:hAnsi="Arial" w:cs="Arial"/>
          <w:kern w:val="32"/>
          <w:sz w:val="22"/>
          <w:szCs w:val="22"/>
          <w:lang w:val="en-GB"/>
        </w:rPr>
        <w:t xml:space="preserve"> before 1997 is not complete; therefore this relationship cannot be obtained</w:t>
      </w:r>
      <w:r w:rsidR="00DF28DF">
        <w:rPr>
          <w:rFonts w:ascii="Arial" w:hAnsi="Arial" w:cs="Arial"/>
          <w:kern w:val="32"/>
          <w:sz w:val="22"/>
          <w:szCs w:val="22"/>
          <w:lang w:val="en-GB"/>
        </w:rPr>
        <w:t xml:space="preserve"> from existing data</w:t>
      </w:r>
      <w:r w:rsidR="00DF28DF" w:rsidRPr="00C51D78">
        <w:rPr>
          <w:rFonts w:ascii="Arial" w:hAnsi="Arial" w:cs="Arial"/>
          <w:kern w:val="32"/>
          <w:sz w:val="22"/>
          <w:szCs w:val="22"/>
          <w:lang w:val="en-GB"/>
        </w:rPr>
        <w:t>. The equation</w:t>
      </w:r>
      <w:r w:rsidR="009F2342">
        <w:rPr>
          <w:rFonts w:ascii="Arial" w:hAnsi="Arial" w:cs="Arial"/>
          <w:kern w:val="32"/>
          <w:sz w:val="22"/>
          <w:szCs w:val="22"/>
          <w:lang w:val="en-GB"/>
        </w:rPr>
        <w:t>s</w:t>
      </w:r>
      <w:r w:rsidR="00DF28DF" w:rsidRPr="00C51D78">
        <w:rPr>
          <w:rFonts w:ascii="Arial" w:hAnsi="Arial" w:cs="Arial"/>
          <w:kern w:val="32"/>
          <w:sz w:val="22"/>
          <w:szCs w:val="22"/>
          <w:lang w:val="en-GB"/>
        </w:rPr>
        <w:t xml:space="preserve"> can therefore only be used form the earliest data available (1997). </w:t>
      </w:r>
    </w:p>
    <w:p w:rsidR="003A725E" w:rsidRPr="009F2342" w:rsidRDefault="004F1DFF" w:rsidP="007E6449">
      <w:pPr>
        <w:spacing w:line="360" w:lineRule="auto"/>
        <w:jc w:val="both"/>
        <w:rPr>
          <w:rFonts w:ascii="Arial" w:hAnsi="Arial" w:cs="Arial"/>
          <w:kern w:val="32"/>
          <w:sz w:val="22"/>
          <w:szCs w:val="22"/>
          <w:lang w:val="en-GB"/>
        </w:rPr>
      </w:pPr>
      <w:r w:rsidRPr="00C51D78">
        <w:rPr>
          <w:rFonts w:ascii="Arial" w:hAnsi="Arial" w:cs="Arial"/>
          <w:kern w:val="32"/>
          <w:sz w:val="22"/>
          <w:szCs w:val="22"/>
          <w:lang w:val="en-GB"/>
        </w:rPr>
        <w:t xml:space="preserve">The variable component of the </w:t>
      </w:r>
      <w:r w:rsidRPr="009F2342">
        <w:rPr>
          <w:rFonts w:ascii="Arial" w:hAnsi="Arial" w:cs="Arial"/>
          <w:kern w:val="32"/>
          <w:sz w:val="22"/>
          <w:szCs w:val="22"/>
          <w:lang w:val="en-GB"/>
        </w:rPr>
        <w:t>control costs</w:t>
      </w:r>
      <w:r w:rsidR="00C0516E" w:rsidRPr="009F2342">
        <w:rPr>
          <w:rFonts w:ascii="Arial" w:hAnsi="Arial" w:cs="Arial"/>
          <w:kern w:val="32"/>
          <w:sz w:val="22"/>
          <w:szCs w:val="22"/>
          <w:lang w:val="en-GB"/>
        </w:rPr>
        <w:t>-</w:t>
      </w:r>
      <w:r w:rsidRPr="009F2342">
        <w:rPr>
          <w:rFonts w:ascii="Arial" w:hAnsi="Arial" w:cs="Arial"/>
          <w:kern w:val="32"/>
          <w:sz w:val="22"/>
          <w:szCs w:val="22"/>
          <w:lang w:val="en-GB"/>
        </w:rPr>
        <w:t xml:space="preserve"> and overhead costs</w:t>
      </w:r>
      <w:r w:rsidR="00C0516E" w:rsidRPr="009F2342">
        <w:rPr>
          <w:rFonts w:ascii="Arial" w:hAnsi="Arial" w:cs="Arial"/>
          <w:kern w:val="32"/>
          <w:sz w:val="22"/>
          <w:szCs w:val="22"/>
          <w:lang w:val="en-GB"/>
        </w:rPr>
        <w:t xml:space="preserve"> equation</w:t>
      </w:r>
      <w:r w:rsidR="00D1623B">
        <w:rPr>
          <w:rFonts w:ascii="Arial" w:hAnsi="Arial" w:cs="Arial"/>
          <w:kern w:val="32"/>
          <w:sz w:val="22"/>
          <w:szCs w:val="22"/>
          <w:lang w:val="en-GB"/>
        </w:rPr>
        <w:t>s</w:t>
      </w:r>
      <w:r w:rsidRPr="009F2342">
        <w:rPr>
          <w:rFonts w:ascii="Arial" w:hAnsi="Arial" w:cs="Arial"/>
          <w:kern w:val="32"/>
          <w:sz w:val="22"/>
          <w:szCs w:val="22"/>
          <w:lang w:val="en-GB"/>
        </w:rPr>
        <w:t xml:space="preserve"> </w:t>
      </w:r>
      <w:r w:rsidR="00C0516E" w:rsidRPr="009F2342">
        <w:rPr>
          <w:rFonts w:ascii="Arial" w:hAnsi="Arial" w:cs="Arial"/>
          <w:kern w:val="32"/>
          <w:sz w:val="22"/>
          <w:szCs w:val="22"/>
          <w:lang w:val="en-GB"/>
        </w:rPr>
        <w:t>indicate</w:t>
      </w:r>
      <w:r w:rsidR="003A725E" w:rsidRPr="009F2342">
        <w:rPr>
          <w:rFonts w:ascii="Arial" w:hAnsi="Arial" w:cs="Arial"/>
          <w:kern w:val="32"/>
          <w:sz w:val="22"/>
          <w:szCs w:val="22"/>
          <w:lang w:val="en-GB"/>
        </w:rPr>
        <w:t xml:space="preserve"> that </w:t>
      </w:r>
      <w:r w:rsidR="00C0516E" w:rsidRPr="009F2342">
        <w:rPr>
          <w:rFonts w:ascii="Arial" w:hAnsi="Arial" w:cs="Arial"/>
          <w:kern w:val="32"/>
          <w:sz w:val="22"/>
          <w:szCs w:val="22"/>
          <w:lang w:val="en-GB"/>
        </w:rPr>
        <w:t>for every amount spent on non-</w:t>
      </w:r>
      <w:r w:rsidR="003A725E" w:rsidRPr="009F2342">
        <w:rPr>
          <w:rFonts w:ascii="Arial" w:hAnsi="Arial" w:cs="Arial"/>
          <w:kern w:val="32"/>
          <w:sz w:val="22"/>
          <w:szCs w:val="22"/>
          <w:lang w:val="en-GB"/>
        </w:rPr>
        <w:t>administrative expenses in the AWBZ</w:t>
      </w:r>
      <w:r w:rsidR="003A725E" w:rsidRPr="009F2342">
        <w:rPr>
          <w:rStyle w:val="FootnoteReference"/>
          <w:rFonts w:ascii="Arial" w:hAnsi="Arial" w:cs="Arial"/>
          <w:kern w:val="32"/>
          <w:sz w:val="22"/>
          <w:szCs w:val="22"/>
          <w:lang w:val="en-GB"/>
        </w:rPr>
        <w:footnoteReference w:id="70"/>
      </w:r>
      <w:r w:rsidR="003A725E" w:rsidRPr="009F2342">
        <w:rPr>
          <w:rFonts w:ascii="Arial" w:hAnsi="Arial" w:cs="Arial"/>
          <w:kern w:val="32"/>
          <w:sz w:val="22"/>
          <w:szCs w:val="22"/>
          <w:lang w:val="en-GB"/>
        </w:rPr>
        <w:t xml:space="preserve"> 3</w:t>
      </w:r>
      <w:r w:rsidR="002E41A8" w:rsidRPr="009F2342">
        <w:rPr>
          <w:rFonts w:ascii="Arial" w:hAnsi="Arial" w:cs="Arial"/>
          <w:kern w:val="32"/>
          <w:sz w:val="22"/>
          <w:szCs w:val="22"/>
          <w:lang w:val="en-GB"/>
        </w:rPr>
        <w:t>.</w:t>
      </w:r>
      <w:r w:rsidR="00303EDE" w:rsidRPr="009F2342">
        <w:rPr>
          <w:rFonts w:ascii="Arial" w:hAnsi="Arial" w:cs="Arial"/>
          <w:kern w:val="32"/>
          <w:sz w:val="22"/>
          <w:szCs w:val="22"/>
          <w:lang w:val="en-GB"/>
        </w:rPr>
        <w:t>8</w:t>
      </w:r>
      <w:r w:rsidR="003A725E" w:rsidRPr="009F2342">
        <w:rPr>
          <w:rFonts w:ascii="Arial" w:hAnsi="Arial" w:cs="Arial"/>
          <w:kern w:val="32"/>
          <w:sz w:val="22"/>
          <w:szCs w:val="22"/>
          <w:lang w:val="en-GB"/>
        </w:rPr>
        <w:t>% is spent on control costs and 2</w:t>
      </w:r>
      <w:r w:rsidR="00303EDE" w:rsidRPr="009F2342">
        <w:rPr>
          <w:rFonts w:ascii="Arial" w:hAnsi="Arial" w:cs="Arial"/>
          <w:kern w:val="32"/>
          <w:sz w:val="22"/>
          <w:szCs w:val="22"/>
          <w:lang w:val="en-GB"/>
        </w:rPr>
        <w:t>1</w:t>
      </w:r>
      <w:r w:rsidR="003A725E" w:rsidRPr="009F2342">
        <w:rPr>
          <w:rFonts w:ascii="Arial" w:hAnsi="Arial" w:cs="Arial"/>
          <w:kern w:val="32"/>
          <w:sz w:val="22"/>
          <w:szCs w:val="22"/>
          <w:lang w:val="en-GB"/>
        </w:rPr>
        <w:t xml:space="preserve">% is spent on overhead costs. </w:t>
      </w:r>
    </w:p>
    <w:p w:rsidR="00506806" w:rsidRPr="009F2342" w:rsidRDefault="00506806" w:rsidP="007E6449">
      <w:pPr>
        <w:spacing w:line="360" w:lineRule="auto"/>
        <w:jc w:val="both"/>
        <w:rPr>
          <w:rFonts w:ascii="Arial" w:hAnsi="Arial" w:cs="Arial"/>
          <w:kern w:val="32"/>
          <w:sz w:val="22"/>
          <w:szCs w:val="22"/>
          <w:lang w:val="en-GB"/>
        </w:rPr>
      </w:pPr>
    </w:p>
    <w:p w:rsidR="00345C70" w:rsidRPr="009F2342" w:rsidRDefault="00506806" w:rsidP="007E6449">
      <w:pPr>
        <w:spacing w:line="360" w:lineRule="auto"/>
        <w:jc w:val="both"/>
        <w:rPr>
          <w:rFonts w:ascii="Arial" w:hAnsi="Arial" w:cs="Arial"/>
          <w:kern w:val="32"/>
          <w:sz w:val="22"/>
          <w:szCs w:val="22"/>
          <w:lang w:val="en-GB"/>
        </w:rPr>
      </w:pPr>
      <w:r w:rsidRPr="009F2342">
        <w:rPr>
          <w:rFonts w:ascii="Arial" w:hAnsi="Arial" w:cs="Arial"/>
          <w:kern w:val="32"/>
          <w:sz w:val="22"/>
          <w:szCs w:val="22"/>
          <w:lang w:val="en-GB"/>
        </w:rPr>
        <w:t xml:space="preserve">In order to test whether a significant change has occurred </w:t>
      </w:r>
      <w:r w:rsidR="00345C70" w:rsidRPr="009F2342">
        <w:rPr>
          <w:rFonts w:ascii="Arial" w:hAnsi="Arial" w:cs="Arial"/>
          <w:kern w:val="32"/>
          <w:sz w:val="22"/>
          <w:szCs w:val="22"/>
          <w:lang w:val="en-GB"/>
        </w:rPr>
        <w:t xml:space="preserve">in the administrative costs due to the modernization of the AWBZ, the data could be split into two groups and compared to each other. The first group </w:t>
      </w:r>
      <w:r w:rsidR="00D41B0A">
        <w:rPr>
          <w:rFonts w:ascii="Arial" w:hAnsi="Arial" w:cs="Arial"/>
          <w:kern w:val="32"/>
          <w:sz w:val="22"/>
          <w:szCs w:val="22"/>
          <w:lang w:val="en-GB"/>
        </w:rPr>
        <w:t>containing</w:t>
      </w:r>
      <w:r w:rsidR="00345C70" w:rsidRPr="009F2342">
        <w:rPr>
          <w:rFonts w:ascii="Arial" w:hAnsi="Arial" w:cs="Arial"/>
          <w:kern w:val="32"/>
          <w:sz w:val="22"/>
          <w:szCs w:val="22"/>
          <w:lang w:val="en-GB"/>
        </w:rPr>
        <w:t xml:space="preserve"> the data up to and including the year 2000 and the second group </w:t>
      </w:r>
      <w:r w:rsidR="002E41A8" w:rsidRPr="009F2342">
        <w:rPr>
          <w:rFonts w:ascii="Arial" w:hAnsi="Arial" w:cs="Arial"/>
          <w:kern w:val="32"/>
          <w:sz w:val="22"/>
          <w:szCs w:val="22"/>
          <w:lang w:val="en-GB"/>
        </w:rPr>
        <w:t xml:space="preserve">containing </w:t>
      </w:r>
      <w:r w:rsidR="009F2342" w:rsidRPr="009F2342">
        <w:rPr>
          <w:rFonts w:ascii="Arial" w:hAnsi="Arial" w:cs="Arial"/>
          <w:kern w:val="32"/>
          <w:sz w:val="22"/>
          <w:szCs w:val="22"/>
          <w:lang w:val="en-GB"/>
        </w:rPr>
        <w:t>the data from 2001-2010.</w:t>
      </w:r>
    </w:p>
    <w:p w:rsidR="002E41A8" w:rsidRDefault="00345C70" w:rsidP="00345C70">
      <w:pPr>
        <w:spacing w:line="360" w:lineRule="auto"/>
        <w:jc w:val="both"/>
        <w:rPr>
          <w:rFonts w:ascii="Arial" w:hAnsi="Arial" w:cs="Arial"/>
          <w:kern w:val="32"/>
          <w:sz w:val="22"/>
          <w:szCs w:val="22"/>
          <w:lang w:val="en-GB"/>
        </w:rPr>
      </w:pPr>
      <w:r w:rsidRPr="009F2342">
        <w:rPr>
          <w:rFonts w:ascii="Arial" w:hAnsi="Arial" w:cs="Arial"/>
          <w:kern w:val="32"/>
          <w:sz w:val="22"/>
          <w:szCs w:val="22"/>
          <w:lang w:val="en-GB"/>
        </w:rPr>
        <w:t>Due to the unavailability of data before 1997 the number of data points is</w:t>
      </w:r>
      <w:r>
        <w:rPr>
          <w:rFonts w:ascii="Arial" w:hAnsi="Arial" w:cs="Arial"/>
          <w:kern w:val="32"/>
          <w:sz w:val="22"/>
          <w:szCs w:val="22"/>
          <w:lang w:val="en-GB"/>
        </w:rPr>
        <w:t xml:space="preserve"> limited.</w:t>
      </w:r>
      <w:r w:rsidRPr="00345C70">
        <w:rPr>
          <w:rFonts w:ascii="Arial" w:hAnsi="Arial" w:cs="Arial"/>
          <w:kern w:val="32"/>
          <w:sz w:val="22"/>
          <w:szCs w:val="22"/>
          <w:lang w:val="en-GB"/>
        </w:rPr>
        <w:t xml:space="preserve"> </w:t>
      </w:r>
      <w:r w:rsidRPr="00C51D78">
        <w:rPr>
          <w:rFonts w:ascii="Arial" w:hAnsi="Arial" w:cs="Arial"/>
          <w:kern w:val="32"/>
          <w:sz w:val="22"/>
          <w:szCs w:val="22"/>
          <w:lang w:val="en-GB"/>
        </w:rPr>
        <w:t>Any conclusions, based o</w:t>
      </w:r>
      <w:r w:rsidR="002E41A8">
        <w:rPr>
          <w:rFonts w:ascii="Arial" w:hAnsi="Arial" w:cs="Arial"/>
          <w:kern w:val="32"/>
          <w:sz w:val="22"/>
          <w:szCs w:val="22"/>
          <w:lang w:val="en-GB"/>
        </w:rPr>
        <w:t xml:space="preserve">n the available data before the introduction of the </w:t>
      </w:r>
      <w:r w:rsidRPr="00C51D78">
        <w:rPr>
          <w:rFonts w:ascii="Arial" w:hAnsi="Arial" w:cs="Arial"/>
          <w:kern w:val="32"/>
          <w:sz w:val="22"/>
          <w:szCs w:val="22"/>
          <w:lang w:val="en-GB"/>
        </w:rPr>
        <w:t>modernization program, can only be based on 4 years (1997-2000).</w:t>
      </w:r>
      <w:r w:rsidRPr="00345C70">
        <w:rPr>
          <w:rFonts w:ascii="Arial" w:hAnsi="Arial" w:cs="Arial"/>
          <w:kern w:val="32"/>
          <w:sz w:val="22"/>
          <w:szCs w:val="22"/>
          <w:lang w:val="en-GB"/>
        </w:rPr>
        <w:t xml:space="preserve"> </w:t>
      </w:r>
      <w:r>
        <w:rPr>
          <w:rFonts w:ascii="Arial" w:hAnsi="Arial" w:cs="Arial"/>
          <w:kern w:val="32"/>
          <w:sz w:val="22"/>
          <w:szCs w:val="22"/>
          <w:lang w:val="en-GB"/>
        </w:rPr>
        <w:t>T</w:t>
      </w:r>
      <w:r w:rsidRPr="005347F8">
        <w:rPr>
          <w:rFonts w:ascii="Arial" w:hAnsi="Arial" w:cs="Arial"/>
          <w:kern w:val="32"/>
          <w:sz w:val="22"/>
          <w:szCs w:val="22"/>
          <w:lang w:val="en-GB"/>
        </w:rPr>
        <w:t xml:space="preserve">his is a very </w:t>
      </w:r>
      <w:r w:rsidR="002E41A8">
        <w:rPr>
          <w:rFonts w:ascii="Arial" w:hAnsi="Arial" w:cs="Arial"/>
          <w:kern w:val="32"/>
          <w:sz w:val="22"/>
          <w:szCs w:val="22"/>
          <w:lang w:val="en-GB"/>
        </w:rPr>
        <w:t>limited</w:t>
      </w:r>
      <w:r w:rsidRPr="005347F8">
        <w:rPr>
          <w:rFonts w:ascii="Arial" w:hAnsi="Arial" w:cs="Arial"/>
          <w:kern w:val="32"/>
          <w:sz w:val="22"/>
          <w:szCs w:val="22"/>
          <w:lang w:val="en-GB"/>
        </w:rPr>
        <w:t xml:space="preserve"> base for conclusions, especially in combination with the very high correlation between the overhead costs and the total AWBZ financing over the period 1997 - 2010. </w:t>
      </w:r>
    </w:p>
    <w:p w:rsidR="00345C70" w:rsidRPr="00C51D78" w:rsidRDefault="00345C70" w:rsidP="00345C70">
      <w:pPr>
        <w:spacing w:line="360" w:lineRule="auto"/>
        <w:jc w:val="both"/>
        <w:rPr>
          <w:rFonts w:ascii="Arial" w:hAnsi="Arial" w:cs="Arial"/>
          <w:kern w:val="32"/>
          <w:sz w:val="22"/>
          <w:szCs w:val="22"/>
          <w:lang w:val="en-GB"/>
        </w:rPr>
      </w:pPr>
      <w:r w:rsidRPr="005347F8">
        <w:rPr>
          <w:rFonts w:ascii="Arial" w:hAnsi="Arial" w:cs="Arial"/>
          <w:kern w:val="32"/>
          <w:sz w:val="22"/>
          <w:szCs w:val="22"/>
          <w:lang w:val="en-GB"/>
        </w:rPr>
        <w:t xml:space="preserve">A comparison </w:t>
      </w:r>
      <w:r w:rsidR="002E41A8">
        <w:rPr>
          <w:rFonts w:ascii="Arial" w:hAnsi="Arial" w:cs="Arial"/>
          <w:kern w:val="32"/>
          <w:sz w:val="22"/>
          <w:szCs w:val="22"/>
          <w:lang w:val="en-GB"/>
        </w:rPr>
        <w:t xml:space="preserve">whether a </w:t>
      </w:r>
      <w:r w:rsidRPr="005347F8">
        <w:rPr>
          <w:rFonts w:ascii="Arial" w:hAnsi="Arial" w:cs="Arial"/>
          <w:kern w:val="32"/>
          <w:sz w:val="22"/>
          <w:szCs w:val="22"/>
          <w:lang w:val="en-GB"/>
        </w:rPr>
        <w:t xml:space="preserve">statistical significant change </w:t>
      </w:r>
      <w:r>
        <w:rPr>
          <w:rFonts w:ascii="Arial" w:hAnsi="Arial" w:cs="Arial"/>
          <w:kern w:val="32"/>
          <w:sz w:val="22"/>
          <w:szCs w:val="22"/>
          <w:lang w:val="en-GB"/>
        </w:rPr>
        <w:t>has</w:t>
      </w:r>
      <w:r w:rsidRPr="005347F8">
        <w:rPr>
          <w:rFonts w:ascii="Arial" w:hAnsi="Arial" w:cs="Arial"/>
          <w:kern w:val="32"/>
          <w:sz w:val="22"/>
          <w:szCs w:val="22"/>
          <w:lang w:val="en-GB"/>
        </w:rPr>
        <w:t xml:space="preserve"> </w:t>
      </w:r>
      <w:r w:rsidR="002E41A8">
        <w:rPr>
          <w:rFonts w:ascii="Arial" w:hAnsi="Arial" w:cs="Arial"/>
          <w:kern w:val="32"/>
          <w:sz w:val="22"/>
          <w:szCs w:val="22"/>
          <w:lang w:val="en-GB"/>
        </w:rPr>
        <w:t xml:space="preserve">occurred, has </w:t>
      </w:r>
      <w:r w:rsidRPr="005347F8">
        <w:rPr>
          <w:rFonts w:ascii="Arial" w:hAnsi="Arial" w:cs="Arial"/>
          <w:kern w:val="32"/>
          <w:sz w:val="22"/>
          <w:szCs w:val="22"/>
          <w:lang w:val="en-GB"/>
        </w:rPr>
        <w:t>not been applied to this data.</w:t>
      </w:r>
      <w:r w:rsidRPr="00345C70">
        <w:rPr>
          <w:rFonts w:ascii="Arial" w:hAnsi="Arial" w:cs="Arial"/>
          <w:kern w:val="32"/>
          <w:sz w:val="22"/>
          <w:szCs w:val="22"/>
          <w:lang w:val="en-GB"/>
        </w:rPr>
        <w:t xml:space="preserve"> </w:t>
      </w:r>
      <w:r w:rsidRPr="00C0516E">
        <w:rPr>
          <w:rFonts w:ascii="Arial" w:hAnsi="Arial" w:cs="Arial"/>
          <w:kern w:val="32"/>
          <w:sz w:val="22"/>
          <w:szCs w:val="22"/>
          <w:lang w:val="en-GB"/>
        </w:rPr>
        <w:t>Based on the data for this study a statistically significant change in the administrative costs before and during the modernization of the AWBZ could not be established. The data showed a strong correlation, but</w:t>
      </w:r>
      <w:r>
        <w:rPr>
          <w:rFonts w:ascii="Arial" w:hAnsi="Arial" w:cs="Arial"/>
          <w:kern w:val="32"/>
          <w:sz w:val="22"/>
          <w:szCs w:val="22"/>
          <w:lang w:val="en-GB"/>
        </w:rPr>
        <w:t xml:space="preserve"> did not indicate </w:t>
      </w:r>
      <w:r w:rsidRPr="00C0516E">
        <w:rPr>
          <w:rFonts w:ascii="Arial" w:hAnsi="Arial" w:cs="Arial"/>
          <w:kern w:val="32"/>
          <w:sz w:val="22"/>
          <w:szCs w:val="22"/>
          <w:lang w:val="en-GB"/>
        </w:rPr>
        <w:t>a statistically significant deviation of the predicted regression equation.</w:t>
      </w:r>
      <w:r w:rsidRPr="00C51D78">
        <w:rPr>
          <w:rFonts w:ascii="Arial" w:hAnsi="Arial" w:cs="Arial"/>
          <w:kern w:val="32"/>
          <w:sz w:val="22"/>
          <w:szCs w:val="22"/>
          <w:lang w:val="en-GB"/>
        </w:rPr>
        <w:t xml:space="preserve"> </w:t>
      </w:r>
      <w:r>
        <w:rPr>
          <w:rFonts w:ascii="Arial" w:hAnsi="Arial" w:cs="Arial"/>
          <w:kern w:val="32"/>
          <w:sz w:val="22"/>
          <w:szCs w:val="22"/>
          <w:lang w:val="en-GB"/>
        </w:rPr>
        <w:t xml:space="preserve"> </w:t>
      </w:r>
    </w:p>
    <w:p w:rsidR="00345C70" w:rsidRDefault="00345C70" w:rsidP="00506806">
      <w:pPr>
        <w:spacing w:line="360" w:lineRule="auto"/>
        <w:jc w:val="both"/>
        <w:rPr>
          <w:rFonts w:ascii="Arial" w:hAnsi="Arial" w:cs="Arial"/>
          <w:kern w:val="32"/>
          <w:sz w:val="22"/>
          <w:szCs w:val="22"/>
          <w:lang w:val="en-GB"/>
        </w:rPr>
      </w:pPr>
    </w:p>
    <w:p w:rsidR="001E17A7" w:rsidRDefault="001E17A7" w:rsidP="00506806">
      <w:pPr>
        <w:spacing w:line="360" w:lineRule="auto"/>
        <w:jc w:val="both"/>
        <w:rPr>
          <w:rFonts w:ascii="Arial" w:hAnsi="Arial" w:cs="Arial"/>
          <w:kern w:val="32"/>
          <w:sz w:val="22"/>
          <w:szCs w:val="22"/>
          <w:lang w:val="en-GB"/>
        </w:rPr>
      </w:pPr>
    </w:p>
    <w:p w:rsidR="00237A56" w:rsidRDefault="009F2342" w:rsidP="00062490">
      <w:pPr>
        <w:spacing w:line="360" w:lineRule="auto"/>
        <w:jc w:val="both"/>
        <w:rPr>
          <w:rFonts w:ascii="Arial" w:hAnsi="Arial" w:cs="Arial"/>
          <w:kern w:val="32"/>
          <w:sz w:val="22"/>
          <w:szCs w:val="22"/>
          <w:lang w:val="en-GB"/>
        </w:rPr>
      </w:pPr>
      <w:r>
        <w:rPr>
          <w:rFonts w:ascii="Arial" w:hAnsi="Arial" w:cs="Arial"/>
          <w:kern w:val="32"/>
          <w:sz w:val="22"/>
          <w:szCs w:val="22"/>
          <w:lang w:val="en-GB"/>
        </w:rPr>
        <w:t>In this study t</w:t>
      </w:r>
      <w:r w:rsidR="005B7B39" w:rsidRPr="00C51D78">
        <w:rPr>
          <w:rFonts w:ascii="Arial" w:hAnsi="Arial" w:cs="Arial"/>
          <w:kern w:val="32"/>
          <w:sz w:val="22"/>
          <w:szCs w:val="22"/>
          <w:lang w:val="en-GB"/>
        </w:rPr>
        <w:t xml:space="preserve">he administrative costs were used as numerator in the equation and the </w:t>
      </w:r>
      <w:r w:rsidR="00237A56">
        <w:rPr>
          <w:rFonts w:ascii="Arial" w:hAnsi="Arial" w:cs="Arial"/>
          <w:kern w:val="32"/>
          <w:sz w:val="22"/>
          <w:szCs w:val="22"/>
          <w:lang w:val="en-GB"/>
        </w:rPr>
        <w:t xml:space="preserve">total </w:t>
      </w:r>
      <w:r w:rsidR="005B7B39" w:rsidRPr="00C51D78">
        <w:rPr>
          <w:rFonts w:ascii="Arial" w:hAnsi="Arial" w:cs="Arial"/>
          <w:kern w:val="32"/>
          <w:sz w:val="22"/>
          <w:szCs w:val="22"/>
          <w:lang w:val="en-GB"/>
        </w:rPr>
        <w:t xml:space="preserve">financing of the AWBZ </w:t>
      </w:r>
      <w:r w:rsidR="002E41A8">
        <w:rPr>
          <w:rFonts w:ascii="Arial" w:hAnsi="Arial" w:cs="Arial"/>
          <w:kern w:val="32"/>
          <w:sz w:val="22"/>
          <w:szCs w:val="22"/>
          <w:lang w:val="en-GB"/>
        </w:rPr>
        <w:t xml:space="preserve">was used </w:t>
      </w:r>
      <w:r w:rsidR="005B7B39" w:rsidRPr="00C51D78">
        <w:rPr>
          <w:rFonts w:ascii="Arial" w:hAnsi="Arial" w:cs="Arial"/>
          <w:kern w:val="32"/>
          <w:sz w:val="22"/>
          <w:szCs w:val="22"/>
          <w:lang w:val="en-GB"/>
        </w:rPr>
        <w:t xml:space="preserve">as </w:t>
      </w:r>
      <w:r w:rsidR="002E41A8">
        <w:rPr>
          <w:rFonts w:ascii="Arial" w:hAnsi="Arial" w:cs="Arial"/>
          <w:kern w:val="32"/>
          <w:sz w:val="22"/>
          <w:szCs w:val="22"/>
          <w:lang w:val="en-GB"/>
        </w:rPr>
        <w:t xml:space="preserve">the </w:t>
      </w:r>
      <w:r w:rsidR="005B7B39" w:rsidRPr="00C51D78">
        <w:rPr>
          <w:rFonts w:ascii="Arial" w:hAnsi="Arial" w:cs="Arial"/>
          <w:kern w:val="32"/>
          <w:sz w:val="22"/>
          <w:szCs w:val="22"/>
          <w:lang w:val="en-GB"/>
        </w:rPr>
        <w:t xml:space="preserve">denominator. </w:t>
      </w:r>
    </w:p>
    <w:p w:rsidR="001E17A7" w:rsidRDefault="00237A56" w:rsidP="00EA2FA1">
      <w:pPr>
        <w:spacing w:line="360" w:lineRule="auto"/>
        <w:jc w:val="both"/>
        <w:rPr>
          <w:rFonts w:ascii="Arial" w:hAnsi="Arial" w:cs="Arial"/>
          <w:kern w:val="32"/>
          <w:sz w:val="22"/>
          <w:szCs w:val="22"/>
          <w:lang w:val="en-GB"/>
        </w:rPr>
      </w:pPr>
      <w:r>
        <w:rPr>
          <w:rFonts w:ascii="Arial" w:hAnsi="Arial" w:cs="Arial"/>
          <w:kern w:val="32"/>
          <w:sz w:val="22"/>
          <w:szCs w:val="22"/>
          <w:lang w:val="en-GB"/>
        </w:rPr>
        <w:t xml:space="preserve">From the literature review it </w:t>
      </w:r>
      <w:r w:rsidR="0047038E">
        <w:rPr>
          <w:rFonts w:ascii="Arial" w:hAnsi="Arial" w:cs="Arial"/>
          <w:kern w:val="32"/>
          <w:sz w:val="22"/>
          <w:szCs w:val="22"/>
          <w:lang w:val="en-GB"/>
        </w:rPr>
        <w:t>is</w:t>
      </w:r>
      <w:r>
        <w:rPr>
          <w:rFonts w:ascii="Arial" w:hAnsi="Arial" w:cs="Arial"/>
          <w:kern w:val="32"/>
          <w:sz w:val="22"/>
          <w:szCs w:val="22"/>
          <w:lang w:val="en-GB"/>
        </w:rPr>
        <w:t xml:space="preserve"> evident that the financing of the AWBZ in the future will increase considerably. </w:t>
      </w:r>
      <w:r w:rsidR="002323E5">
        <w:rPr>
          <w:rFonts w:ascii="Arial" w:hAnsi="Arial" w:cs="Arial"/>
          <w:kern w:val="32"/>
          <w:sz w:val="22"/>
          <w:szCs w:val="22"/>
          <w:lang w:val="en-GB"/>
        </w:rPr>
        <w:t xml:space="preserve">This could raise questions </w:t>
      </w:r>
      <w:r w:rsidR="009F2342">
        <w:rPr>
          <w:rFonts w:ascii="Arial" w:hAnsi="Arial" w:cs="Arial"/>
          <w:kern w:val="32"/>
          <w:sz w:val="22"/>
          <w:szCs w:val="22"/>
          <w:lang w:val="en-GB"/>
        </w:rPr>
        <w:t>for</w:t>
      </w:r>
      <w:r w:rsidR="00400C67">
        <w:rPr>
          <w:rFonts w:ascii="Arial" w:hAnsi="Arial" w:cs="Arial"/>
          <w:kern w:val="32"/>
          <w:sz w:val="22"/>
          <w:szCs w:val="22"/>
          <w:lang w:val="en-GB"/>
        </w:rPr>
        <w:t xml:space="preserve"> the use of</w:t>
      </w:r>
      <w:r w:rsidR="002323E5">
        <w:rPr>
          <w:rFonts w:ascii="Arial" w:hAnsi="Arial" w:cs="Arial"/>
          <w:kern w:val="32"/>
          <w:sz w:val="22"/>
          <w:szCs w:val="22"/>
          <w:lang w:val="en-GB"/>
        </w:rPr>
        <w:t xml:space="preserve"> the total financing of the AWBZ as a good comparison for the administrative costs.</w:t>
      </w:r>
      <w:r w:rsidR="00F56E9F">
        <w:rPr>
          <w:rFonts w:ascii="Arial" w:hAnsi="Arial" w:cs="Arial"/>
          <w:kern w:val="32"/>
          <w:sz w:val="22"/>
          <w:szCs w:val="22"/>
          <w:lang w:val="en-GB"/>
        </w:rPr>
        <w:t xml:space="preserve"> </w:t>
      </w:r>
      <w:r w:rsidR="00D70C99" w:rsidRPr="00EA2FA1">
        <w:rPr>
          <w:rFonts w:ascii="Arial" w:hAnsi="Arial" w:cs="Arial"/>
          <w:kern w:val="32"/>
          <w:sz w:val="22"/>
          <w:szCs w:val="22"/>
          <w:lang w:val="en-GB"/>
        </w:rPr>
        <w:t>In the comparison of the healthcare system</w:t>
      </w:r>
      <w:r w:rsidR="00EA2FA1">
        <w:rPr>
          <w:rFonts w:ascii="Arial" w:hAnsi="Arial" w:cs="Arial"/>
          <w:kern w:val="32"/>
          <w:sz w:val="22"/>
          <w:szCs w:val="22"/>
          <w:lang w:val="en-GB"/>
        </w:rPr>
        <w:t>s</w:t>
      </w:r>
      <w:r w:rsidR="00D70C99" w:rsidRPr="00EA2FA1">
        <w:rPr>
          <w:rFonts w:ascii="Arial" w:hAnsi="Arial" w:cs="Arial"/>
          <w:kern w:val="32"/>
          <w:sz w:val="22"/>
          <w:szCs w:val="22"/>
          <w:lang w:val="en-GB"/>
        </w:rPr>
        <w:t xml:space="preserve"> in the </w:t>
      </w:r>
      <w:smartTag w:uri="urn:schemas-microsoft-com:office:smarttags" w:element="country-region">
        <w:smartTag w:uri="urn:schemas-microsoft-com:office:smarttags" w:element="place">
          <w:r w:rsidR="00D70C99" w:rsidRPr="00EA2FA1">
            <w:rPr>
              <w:rFonts w:ascii="Arial" w:hAnsi="Arial" w:cs="Arial"/>
              <w:kern w:val="32"/>
              <w:sz w:val="22"/>
              <w:szCs w:val="22"/>
              <w:lang w:val="en-GB"/>
            </w:rPr>
            <w:t>United States</w:t>
          </w:r>
        </w:smartTag>
      </w:smartTag>
      <w:r w:rsidR="00D70C99" w:rsidRPr="00EA2FA1">
        <w:rPr>
          <w:rFonts w:ascii="Arial" w:hAnsi="Arial" w:cs="Arial"/>
          <w:kern w:val="32"/>
          <w:sz w:val="22"/>
          <w:szCs w:val="22"/>
          <w:lang w:val="en-GB"/>
        </w:rPr>
        <w:t xml:space="preserve"> </w:t>
      </w:r>
      <w:r w:rsidR="0047038E">
        <w:rPr>
          <w:rFonts w:ascii="Arial" w:hAnsi="Arial" w:cs="Arial"/>
          <w:kern w:val="32"/>
          <w:sz w:val="22"/>
          <w:szCs w:val="22"/>
          <w:lang w:val="en-GB"/>
        </w:rPr>
        <w:t>(</w:t>
      </w:r>
      <w:r w:rsidR="00EA2FA1">
        <w:rPr>
          <w:rFonts w:ascii="Arial" w:hAnsi="Arial" w:cs="Arial"/>
          <w:kern w:val="32"/>
          <w:sz w:val="22"/>
          <w:szCs w:val="22"/>
          <w:lang w:val="en-GB"/>
        </w:rPr>
        <w:t>Medicare and the Private Health Insurers</w:t>
      </w:r>
      <w:r w:rsidR="0047038E">
        <w:rPr>
          <w:rFonts w:ascii="Arial" w:hAnsi="Arial" w:cs="Arial"/>
          <w:kern w:val="32"/>
          <w:sz w:val="22"/>
          <w:szCs w:val="22"/>
          <w:lang w:val="en-GB"/>
        </w:rPr>
        <w:t>),</w:t>
      </w:r>
      <w:r w:rsidR="00EA2FA1">
        <w:rPr>
          <w:rFonts w:ascii="Arial" w:hAnsi="Arial" w:cs="Arial"/>
          <w:kern w:val="32"/>
          <w:sz w:val="22"/>
          <w:szCs w:val="22"/>
          <w:lang w:val="en-GB"/>
        </w:rPr>
        <w:t xml:space="preserve"> the</w:t>
      </w:r>
      <w:r w:rsidR="002E41A8">
        <w:rPr>
          <w:rFonts w:ascii="Arial" w:hAnsi="Arial" w:cs="Arial"/>
          <w:kern w:val="32"/>
          <w:sz w:val="22"/>
          <w:szCs w:val="22"/>
          <w:lang w:val="en-GB"/>
        </w:rPr>
        <w:t xml:space="preserve"> average</w:t>
      </w:r>
      <w:r w:rsidR="00EA2FA1">
        <w:rPr>
          <w:rFonts w:ascii="Arial" w:hAnsi="Arial" w:cs="Arial"/>
          <w:kern w:val="32"/>
          <w:sz w:val="22"/>
          <w:szCs w:val="22"/>
          <w:lang w:val="en-GB"/>
        </w:rPr>
        <w:t xml:space="preserve"> administrative costs of Medicare </w:t>
      </w:r>
      <w:r w:rsidR="0047038E">
        <w:rPr>
          <w:rFonts w:ascii="Arial" w:hAnsi="Arial" w:cs="Arial"/>
          <w:kern w:val="32"/>
          <w:sz w:val="22"/>
          <w:szCs w:val="22"/>
          <w:lang w:val="en-GB"/>
        </w:rPr>
        <w:t>were</w:t>
      </w:r>
      <w:r w:rsidR="00EA2FA1">
        <w:rPr>
          <w:rFonts w:ascii="Arial" w:hAnsi="Arial" w:cs="Arial"/>
          <w:kern w:val="32"/>
          <w:sz w:val="22"/>
          <w:szCs w:val="22"/>
          <w:lang w:val="en-GB"/>
        </w:rPr>
        <w:t xml:space="preserve"> considerably lower than the administrate costs of the Private Health Insurers. This conclusion was </w:t>
      </w:r>
      <w:r w:rsidR="002E41A8">
        <w:rPr>
          <w:rFonts w:ascii="Arial" w:hAnsi="Arial" w:cs="Arial"/>
          <w:kern w:val="32"/>
          <w:sz w:val="22"/>
          <w:szCs w:val="22"/>
          <w:lang w:val="en-GB"/>
        </w:rPr>
        <w:t>partly</w:t>
      </w:r>
      <w:r w:rsidR="00EA2FA1">
        <w:rPr>
          <w:rFonts w:ascii="Arial" w:hAnsi="Arial" w:cs="Arial"/>
          <w:kern w:val="32"/>
          <w:sz w:val="22"/>
          <w:szCs w:val="22"/>
          <w:lang w:val="en-GB"/>
        </w:rPr>
        <w:t xml:space="preserve"> based </w:t>
      </w:r>
      <w:r w:rsidR="0047038E">
        <w:rPr>
          <w:rFonts w:ascii="Arial" w:hAnsi="Arial" w:cs="Arial"/>
          <w:kern w:val="32"/>
          <w:sz w:val="22"/>
          <w:szCs w:val="22"/>
          <w:lang w:val="en-GB"/>
        </w:rPr>
        <w:t xml:space="preserve">on </w:t>
      </w:r>
      <w:r w:rsidR="00EA2FA1">
        <w:rPr>
          <w:rFonts w:ascii="Arial" w:hAnsi="Arial" w:cs="Arial"/>
          <w:kern w:val="32"/>
          <w:sz w:val="22"/>
          <w:szCs w:val="22"/>
          <w:lang w:val="en-GB"/>
        </w:rPr>
        <w:t xml:space="preserve">the </w:t>
      </w:r>
      <w:r w:rsidR="0047038E">
        <w:rPr>
          <w:rFonts w:ascii="Arial" w:hAnsi="Arial" w:cs="Arial"/>
          <w:kern w:val="32"/>
          <w:sz w:val="22"/>
          <w:szCs w:val="22"/>
          <w:lang w:val="en-GB"/>
        </w:rPr>
        <w:t xml:space="preserve">higher </w:t>
      </w:r>
      <w:r w:rsidR="00EA2FA1">
        <w:rPr>
          <w:rFonts w:ascii="Arial" w:hAnsi="Arial" w:cs="Arial"/>
          <w:kern w:val="32"/>
          <w:sz w:val="22"/>
          <w:szCs w:val="22"/>
          <w:lang w:val="en-GB"/>
        </w:rPr>
        <w:t xml:space="preserve">average </w:t>
      </w:r>
      <w:r w:rsidR="0047038E">
        <w:rPr>
          <w:rFonts w:ascii="Arial" w:hAnsi="Arial" w:cs="Arial"/>
          <w:kern w:val="32"/>
          <w:sz w:val="22"/>
          <w:szCs w:val="22"/>
          <w:lang w:val="en-GB"/>
        </w:rPr>
        <w:t>cost of Medicare, in comparison to</w:t>
      </w:r>
      <w:r w:rsidR="002E41A8">
        <w:rPr>
          <w:rFonts w:ascii="Arial" w:hAnsi="Arial" w:cs="Arial"/>
          <w:kern w:val="32"/>
          <w:sz w:val="22"/>
          <w:szCs w:val="22"/>
          <w:lang w:val="en-GB"/>
        </w:rPr>
        <w:t xml:space="preserve"> that of </w:t>
      </w:r>
      <w:r w:rsidR="0047038E">
        <w:rPr>
          <w:rFonts w:ascii="Arial" w:hAnsi="Arial" w:cs="Arial"/>
          <w:kern w:val="32"/>
          <w:sz w:val="22"/>
          <w:szCs w:val="22"/>
          <w:lang w:val="en-GB"/>
        </w:rPr>
        <w:t xml:space="preserve">the </w:t>
      </w:r>
      <w:r w:rsidR="00EA2FA1">
        <w:rPr>
          <w:rFonts w:ascii="Arial" w:hAnsi="Arial" w:cs="Arial"/>
          <w:kern w:val="32"/>
          <w:sz w:val="22"/>
          <w:szCs w:val="22"/>
          <w:lang w:val="en-GB"/>
        </w:rPr>
        <w:t>Private Health Insurers. As the total financing</w:t>
      </w:r>
      <w:r w:rsidR="00EA2FA1" w:rsidRPr="00C51D78">
        <w:rPr>
          <w:rFonts w:ascii="Arial" w:hAnsi="Arial" w:cs="Arial"/>
          <w:kern w:val="32"/>
          <w:sz w:val="22"/>
          <w:szCs w:val="22"/>
          <w:lang w:val="en-GB"/>
        </w:rPr>
        <w:t xml:space="preserve"> of </w:t>
      </w:r>
      <w:r w:rsidR="00EA2FA1">
        <w:rPr>
          <w:rFonts w:ascii="Arial" w:hAnsi="Arial" w:cs="Arial"/>
          <w:kern w:val="32"/>
          <w:sz w:val="22"/>
          <w:szCs w:val="22"/>
          <w:lang w:val="en-GB"/>
        </w:rPr>
        <w:t xml:space="preserve">the </w:t>
      </w:r>
      <w:r w:rsidR="00EA2FA1" w:rsidRPr="00C51D78">
        <w:rPr>
          <w:rFonts w:ascii="Arial" w:hAnsi="Arial" w:cs="Arial"/>
          <w:kern w:val="32"/>
          <w:sz w:val="22"/>
          <w:szCs w:val="22"/>
          <w:lang w:val="en-GB"/>
        </w:rPr>
        <w:t>AWBZ continue</w:t>
      </w:r>
      <w:r w:rsidR="0047038E">
        <w:rPr>
          <w:rFonts w:ascii="Arial" w:hAnsi="Arial" w:cs="Arial"/>
          <w:kern w:val="32"/>
          <w:sz w:val="22"/>
          <w:szCs w:val="22"/>
          <w:lang w:val="en-GB"/>
        </w:rPr>
        <w:t>s</w:t>
      </w:r>
      <w:r w:rsidR="00EA2FA1" w:rsidRPr="00C51D78">
        <w:rPr>
          <w:rFonts w:ascii="Arial" w:hAnsi="Arial" w:cs="Arial"/>
          <w:kern w:val="32"/>
          <w:sz w:val="22"/>
          <w:szCs w:val="22"/>
          <w:lang w:val="en-GB"/>
        </w:rPr>
        <w:t xml:space="preserve"> to rise in the future, the comparison to the administrative costs could even lead to the </w:t>
      </w:r>
      <w:r w:rsidR="00EA2FA1" w:rsidRPr="001E17A7">
        <w:rPr>
          <w:rFonts w:ascii="Arial" w:hAnsi="Arial" w:cs="Arial"/>
          <w:kern w:val="32"/>
          <w:sz w:val="22"/>
          <w:szCs w:val="22"/>
          <w:lang w:val="en-GB"/>
        </w:rPr>
        <w:t>conclusion that th</w:t>
      </w:r>
      <w:r w:rsidR="00F56E9F">
        <w:rPr>
          <w:rFonts w:ascii="Arial" w:hAnsi="Arial" w:cs="Arial"/>
          <w:kern w:val="32"/>
          <w:sz w:val="22"/>
          <w:szCs w:val="22"/>
          <w:lang w:val="en-GB"/>
        </w:rPr>
        <w:t>e administrative costs diminish</w:t>
      </w:r>
      <w:r w:rsidR="00EA2FA1" w:rsidRPr="001E17A7">
        <w:rPr>
          <w:rFonts w:ascii="Arial" w:hAnsi="Arial" w:cs="Arial"/>
          <w:kern w:val="32"/>
          <w:sz w:val="22"/>
          <w:szCs w:val="22"/>
          <w:lang w:val="en-GB"/>
        </w:rPr>
        <w:t>.</w:t>
      </w:r>
      <w:r w:rsidR="00EA2FA1" w:rsidRPr="00C51D78">
        <w:rPr>
          <w:rFonts w:ascii="Arial" w:hAnsi="Arial" w:cs="Arial"/>
          <w:kern w:val="32"/>
          <w:sz w:val="22"/>
          <w:szCs w:val="22"/>
          <w:lang w:val="en-GB"/>
        </w:rPr>
        <w:t xml:space="preserve"> </w:t>
      </w:r>
    </w:p>
    <w:p w:rsidR="001E17A7" w:rsidRPr="009F2342" w:rsidRDefault="001E17A7" w:rsidP="00EA2FA1">
      <w:pPr>
        <w:spacing w:line="360" w:lineRule="auto"/>
        <w:jc w:val="both"/>
        <w:rPr>
          <w:rFonts w:ascii="Arial" w:hAnsi="Arial" w:cs="Arial"/>
          <w:kern w:val="32"/>
          <w:sz w:val="22"/>
          <w:szCs w:val="22"/>
          <w:lang w:val="en-GB"/>
        </w:rPr>
      </w:pPr>
      <w:r>
        <w:rPr>
          <w:rFonts w:ascii="Arial" w:hAnsi="Arial" w:cs="Arial"/>
          <w:kern w:val="32"/>
          <w:sz w:val="22"/>
          <w:szCs w:val="22"/>
          <w:lang w:val="en-GB"/>
        </w:rPr>
        <w:t>In order to compare the administrative costs of the AWBZ and the healthcare system</w:t>
      </w:r>
      <w:r w:rsidR="002E41A8">
        <w:rPr>
          <w:rFonts w:ascii="Arial" w:hAnsi="Arial" w:cs="Arial"/>
          <w:kern w:val="32"/>
          <w:sz w:val="22"/>
          <w:szCs w:val="22"/>
          <w:lang w:val="en-GB"/>
        </w:rPr>
        <w:t xml:space="preserve">, </w:t>
      </w:r>
      <w:r>
        <w:rPr>
          <w:rFonts w:ascii="Arial" w:hAnsi="Arial" w:cs="Arial"/>
          <w:kern w:val="32"/>
          <w:sz w:val="22"/>
          <w:szCs w:val="22"/>
          <w:lang w:val="en-GB"/>
        </w:rPr>
        <w:t xml:space="preserve">the measured administrative costs should be compared </w:t>
      </w:r>
      <w:r w:rsidR="00F56D28">
        <w:rPr>
          <w:rFonts w:ascii="Arial" w:hAnsi="Arial" w:cs="Arial"/>
          <w:kern w:val="32"/>
          <w:sz w:val="22"/>
          <w:szCs w:val="22"/>
          <w:lang w:val="en-GB"/>
        </w:rPr>
        <w:t>to</w:t>
      </w:r>
      <w:r>
        <w:rPr>
          <w:rFonts w:ascii="Arial" w:hAnsi="Arial" w:cs="Arial"/>
          <w:kern w:val="32"/>
          <w:sz w:val="22"/>
          <w:szCs w:val="22"/>
          <w:lang w:val="en-GB"/>
        </w:rPr>
        <w:t xml:space="preserve"> a denominator which is not influence</w:t>
      </w:r>
      <w:r w:rsidR="00D1623B">
        <w:rPr>
          <w:rFonts w:ascii="Arial" w:hAnsi="Arial" w:cs="Arial"/>
          <w:kern w:val="32"/>
          <w:sz w:val="22"/>
          <w:szCs w:val="22"/>
          <w:lang w:val="en-GB"/>
        </w:rPr>
        <w:t>d</w:t>
      </w:r>
      <w:r>
        <w:rPr>
          <w:rFonts w:ascii="Arial" w:hAnsi="Arial" w:cs="Arial"/>
          <w:kern w:val="32"/>
          <w:sz w:val="22"/>
          <w:szCs w:val="22"/>
          <w:lang w:val="en-GB"/>
        </w:rPr>
        <w:t xml:space="preserve"> by the growth rate of the AWBZ</w:t>
      </w:r>
      <w:r w:rsidR="00F56D28">
        <w:rPr>
          <w:rFonts w:ascii="Arial" w:hAnsi="Arial" w:cs="Arial"/>
          <w:kern w:val="32"/>
          <w:sz w:val="22"/>
          <w:szCs w:val="22"/>
          <w:lang w:val="en-GB"/>
        </w:rPr>
        <w:t xml:space="preserve">, due to the </w:t>
      </w:r>
      <w:r w:rsidR="002E41A8">
        <w:rPr>
          <w:rFonts w:ascii="Arial" w:hAnsi="Arial" w:cs="Arial"/>
          <w:kern w:val="32"/>
          <w:sz w:val="22"/>
          <w:szCs w:val="22"/>
          <w:lang w:val="en-GB"/>
        </w:rPr>
        <w:t xml:space="preserve">expected </w:t>
      </w:r>
      <w:r w:rsidR="00F56D28">
        <w:rPr>
          <w:rFonts w:ascii="Arial" w:hAnsi="Arial" w:cs="Arial"/>
          <w:kern w:val="32"/>
          <w:sz w:val="22"/>
          <w:szCs w:val="22"/>
          <w:lang w:val="en-GB"/>
        </w:rPr>
        <w:t>increase of the number of patients</w:t>
      </w:r>
      <w:r w:rsidR="002E41A8">
        <w:rPr>
          <w:rFonts w:ascii="Arial" w:hAnsi="Arial" w:cs="Arial"/>
          <w:kern w:val="32"/>
          <w:sz w:val="22"/>
          <w:szCs w:val="22"/>
          <w:lang w:val="en-GB"/>
        </w:rPr>
        <w:t xml:space="preserve">. </w:t>
      </w:r>
      <w:r>
        <w:rPr>
          <w:rFonts w:ascii="Arial" w:hAnsi="Arial" w:cs="Arial"/>
          <w:kern w:val="32"/>
          <w:sz w:val="22"/>
          <w:szCs w:val="22"/>
          <w:lang w:val="en-GB"/>
        </w:rPr>
        <w:t xml:space="preserve">This could be established by using the </w:t>
      </w:r>
      <w:r w:rsidR="009F2342">
        <w:rPr>
          <w:rFonts w:ascii="Arial" w:hAnsi="Arial" w:cs="Arial"/>
          <w:kern w:val="32"/>
          <w:sz w:val="22"/>
          <w:szCs w:val="22"/>
          <w:lang w:val="en-GB"/>
        </w:rPr>
        <w:t>financing</w:t>
      </w:r>
      <w:r>
        <w:rPr>
          <w:rFonts w:ascii="Arial" w:hAnsi="Arial" w:cs="Arial"/>
          <w:kern w:val="32"/>
          <w:sz w:val="22"/>
          <w:szCs w:val="22"/>
          <w:lang w:val="en-GB"/>
        </w:rPr>
        <w:t xml:space="preserve"> of the AWBZ of a certain year as a fixed base and increasing this amount </w:t>
      </w:r>
      <w:r w:rsidR="00F56D28">
        <w:rPr>
          <w:rFonts w:ascii="Arial" w:hAnsi="Arial" w:cs="Arial"/>
          <w:kern w:val="32"/>
          <w:sz w:val="22"/>
          <w:szCs w:val="22"/>
          <w:lang w:val="en-GB"/>
        </w:rPr>
        <w:t xml:space="preserve">only with a </w:t>
      </w:r>
      <w:r>
        <w:rPr>
          <w:rFonts w:ascii="Arial" w:hAnsi="Arial" w:cs="Arial"/>
          <w:kern w:val="32"/>
          <w:sz w:val="22"/>
          <w:szCs w:val="22"/>
          <w:lang w:val="en-GB"/>
        </w:rPr>
        <w:t xml:space="preserve">yearly indexation. This would adjust the total costs of the AWBZ to </w:t>
      </w:r>
      <w:r w:rsidR="00D1623B">
        <w:rPr>
          <w:rFonts w:ascii="Arial" w:hAnsi="Arial" w:cs="Arial"/>
          <w:kern w:val="32"/>
          <w:sz w:val="22"/>
          <w:szCs w:val="22"/>
          <w:lang w:val="en-GB"/>
        </w:rPr>
        <w:t xml:space="preserve">the </w:t>
      </w:r>
      <w:r w:rsidR="002E41A8">
        <w:rPr>
          <w:rFonts w:ascii="Arial" w:hAnsi="Arial" w:cs="Arial"/>
          <w:kern w:val="32"/>
          <w:sz w:val="22"/>
          <w:szCs w:val="22"/>
          <w:lang w:val="en-GB"/>
        </w:rPr>
        <w:t>inflation</w:t>
      </w:r>
      <w:r>
        <w:rPr>
          <w:rFonts w:ascii="Arial" w:hAnsi="Arial" w:cs="Arial"/>
          <w:kern w:val="32"/>
          <w:sz w:val="22"/>
          <w:szCs w:val="22"/>
          <w:lang w:val="en-GB"/>
        </w:rPr>
        <w:t xml:space="preserve"> </w:t>
      </w:r>
      <w:r w:rsidR="009F2342">
        <w:rPr>
          <w:rFonts w:ascii="Arial" w:hAnsi="Arial" w:cs="Arial"/>
          <w:kern w:val="32"/>
          <w:sz w:val="22"/>
          <w:szCs w:val="22"/>
          <w:lang w:val="en-GB"/>
        </w:rPr>
        <w:t xml:space="preserve">of costs </w:t>
      </w:r>
      <w:r w:rsidR="00F56D28">
        <w:rPr>
          <w:rFonts w:ascii="Arial" w:hAnsi="Arial" w:cs="Arial"/>
          <w:kern w:val="32"/>
          <w:sz w:val="22"/>
          <w:szCs w:val="22"/>
          <w:lang w:val="en-GB"/>
        </w:rPr>
        <w:t>(as the administrative costs are also adjusted for inflation)</w:t>
      </w:r>
      <w:r>
        <w:rPr>
          <w:rFonts w:ascii="Arial" w:hAnsi="Arial" w:cs="Arial"/>
          <w:kern w:val="32"/>
          <w:sz w:val="22"/>
          <w:szCs w:val="22"/>
          <w:lang w:val="en-GB"/>
        </w:rPr>
        <w:t xml:space="preserve">, without being influenced by the </w:t>
      </w:r>
      <w:r w:rsidRPr="009F2342">
        <w:rPr>
          <w:rFonts w:ascii="Arial" w:hAnsi="Arial" w:cs="Arial"/>
          <w:kern w:val="32"/>
          <w:sz w:val="22"/>
          <w:szCs w:val="22"/>
          <w:lang w:val="en-GB"/>
        </w:rPr>
        <w:t>increase of the</w:t>
      </w:r>
      <w:r w:rsidR="00F56D28" w:rsidRPr="009F2342">
        <w:rPr>
          <w:rFonts w:ascii="Arial" w:hAnsi="Arial" w:cs="Arial"/>
          <w:kern w:val="32"/>
          <w:sz w:val="22"/>
          <w:szCs w:val="22"/>
          <w:lang w:val="en-GB"/>
        </w:rPr>
        <w:t xml:space="preserve"> total</w:t>
      </w:r>
      <w:r w:rsidRPr="009F2342">
        <w:rPr>
          <w:rFonts w:ascii="Arial" w:hAnsi="Arial" w:cs="Arial"/>
          <w:kern w:val="32"/>
          <w:sz w:val="22"/>
          <w:szCs w:val="22"/>
          <w:lang w:val="en-GB"/>
        </w:rPr>
        <w:t xml:space="preserve"> financing of the AWBZ due to the </w:t>
      </w:r>
      <w:r w:rsidR="00F56D28" w:rsidRPr="009F2342">
        <w:rPr>
          <w:rFonts w:ascii="Arial" w:hAnsi="Arial" w:cs="Arial"/>
          <w:kern w:val="32"/>
          <w:sz w:val="22"/>
          <w:szCs w:val="22"/>
          <w:lang w:val="en-GB"/>
        </w:rPr>
        <w:t>increasing number of patients</w:t>
      </w:r>
      <w:r w:rsidRPr="009F2342">
        <w:rPr>
          <w:rFonts w:ascii="Arial" w:hAnsi="Arial" w:cs="Arial"/>
          <w:kern w:val="32"/>
          <w:sz w:val="22"/>
          <w:szCs w:val="22"/>
          <w:lang w:val="en-GB"/>
        </w:rPr>
        <w:t xml:space="preserve">. </w:t>
      </w:r>
    </w:p>
    <w:p w:rsidR="001E17A7" w:rsidRPr="009F2342" w:rsidRDefault="001E17A7" w:rsidP="00EA2FA1">
      <w:pPr>
        <w:spacing w:line="360" w:lineRule="auto"/>
        <w:jc w:val="both"/>
        <w:rPr>
          <w:rFonts w:ascii="Arial" w:hAnsi="Arial" w:cs="Arial"/>
          <w:kern w:val="32"/>
          <w:sz w:val="22"/>
          <w:szCs w:val="22"/>
          <w:lang w:val="en-GB"/>
        </w:rPr>
      </w:pPr>
    </w:p>
    <w:p w:rsidR="00D10332" w:rsidRPr="009F2342" w:rsidRDefault="00D10332" w:rsidP="00D10332">
      <w:pPr>
        <w:pStyle w:val="Heading3"/>
        <w:spacing w:line="360" w:lineRule="auto"/>
        <w:jc w:val="both"/>
        <w:rPr>
          <w:b w:val="0"/>
          <w:bCs w:val="0"/>
          <w:kern w:val="32"/>
          <w:sz w:val="22"/>
          <w:u w:val="single"/>
          <w:lang w:val="en-GB"/>
        </w:rPr>
      </w:pPr>
      <w:bookmarkStart w:id="133" w:name="_Toc332190525"/>
      <w:r w:rsidRPr="009F2342">
        <w:rPr>
          <w:b w:val="0"/>
          <w:bCs w:val="0"/>
          <w:kern w:val="32"/>
          <w:sz w:val="22"/>
          <w:u w:val="single"/>
          <w:lang w:val="en-GB"/>
        </w:rPr>
        <w:t>Answers to the research questions</w:t>
      </w:r>
      <w:bookmarkEnd w:id="133"/>
    </w:p>
    <w:p w:rsidR="00D10332" w:rsidRPr="00C51D78" w:rsidRDefault="00D10332" w:rsidP="00D10332">
      <w:pPr>
        <w:spacing w:line="360" w:lineRule="auto"/>
        <w:jc w:val="both"/>
        <w:rPr>
          <w:rFonts w:ascii="Arial" w:hAnsi="Arial" w:cs="Arial"/>
          <w:sz w:val="22"/>
          <w:szCs w:val="22"/>
          <w:lang w:val="en-GB" w:eastAsia="zh-CN"/>
        </w:rPr>
      </w:pPr>
      <w:r w:rsidRPr="009F2342">
        <w:rPr>
          <w:rFonts w:ascii="Arial" w:hAnsi="Arial" w:cs="Arial"/>
          <w:sz w:val="22"/>
          <w:szCs w:val="22"/>
          <w:lang w:val="en-GB" w:eastAsia="zh-CN"/>
        </w:rPr>
        <w:t>In the first chapter of this thesis 5 research questions have been stated, in order to measure the administrative costs of healthcare organizations and the effects of the modernization of the AWBZ. Based on the study performed the research questions will be addressed.</w:t>
      </w:r>
      <w:r>
        <w:rPr>
          <w:rFonts w:ascii="Arial" w:hAnsi="Arial" w:cs="Arial"/>
          <w:sz w:val="22"/>
          <w:szCs w:val="22"/>
          <w:lang w:val="en-GB" w:eastAsia="zh-CN"/>
        </w:rPr>
        <w:t xml:space="preserve"> </w:t>
      </w:r>
    </w:p>
    <w:p w:rsidR="00D10332" w:rsidRPr="00C51D78" w:rsidRDefault="00D10332" w:rsidP="00D10332">
      <w:pPr>
        <w:spacing w:line="360" w:lineRule="auto"/>
        <w:jc w:val="both"/>
        <w:rPr>
          <w:rFonts w:ascii="Arial" w:hAnsi="Arial" w:cs="Arial"/>
          <w:sz w:val="22"/>
          <w:szCs w:val="22"/>
          <w:lang w:val="en-GB" w:eastAsia="zh-CN"/>
        </w:rPr>
      </w:pPr>
    </w:p>
    <w:p w:rsidR="00D10332" w:rsidRPr="00C51D78" w:rsidRDefault="00D10332" w:rsidP="00D10332">
      <w:pPr>
        <w:spacing w:line="360" w:lineRule="auto"/>
        <w:jc w:val="both"/>
        <w:rPr>
          <w:rFonts w:ascii="Arial" w:hAnsi="Arial" w:cs="Arial"/>
          <w:b/>
          <w:sz w:val="22"/>
          <w:szCs w:val="22"/>
          <w:lang w:val="en-GB"/>
        </w:rPr>
      </w:pPr>
      <w:r w:rsidRPr="00C51D78">
        <w:rPr>
          <w:rFonts w:ascii="Arial" w:hAnsi="Arial" w:cs="Arial"/>
          <w:b/>
          <w:sz w:val="22"/>
          <w:szCs w:val="22"/>
          <w:lang w:val="en-GB"/>
        </w:rPr>
        <w:t>What is the content of the modernization program of the AWBZ?</w:t>
      </w:r>
    </w:p>
    <w:p w:rsidR="00D10332" w:rsidRDefault="00D10332" w:rsidP="00D10332">
      <w:pPr>
        <w:spacing w:line="360" w:lineRule="auto"/>
        <w:jc w:val="both"/>
        <w:rPr>
          <w:rFonts w:ascii="Arial" w:hAnsi="Arial" w:cs="Arial"/>
          <w:sz w:val="22"/>
          <w:szCs w:val="22"/>
          <w:lang w:val="en-GB"/>
        </w:rPr>
      </w:pPr>
      <w:r w:rsidRPr="008F74F6">
        <w:rPr>
          <w:rFonts w:ascii="Arial" w:hAnsi="Arial" w:cs="Arial"/>
          <w:sz w:val="22"/>
          <w:szCs w:val="22"/>
          <w:lang w:val="en-GB"/>
        </w:rPr>
        <w:t xml:space="preserve">The modernization program of the AWBZ </w:t>
      </w:r>
      <w:r>
        <w:rPr>
          <w:rFonts w:ascii="Arial" w:hAnsi="Arial" w:cs="Arial"/>
          <w:sz w:val="22"/>
          <w:szCs w:val="22"/>
          <w:lang w:val="en-GB"/>
        </w:rPr>
        <w:t xml:space="preserve">started in the </w:t>
      </w:r>
      <w:r w:rsidRPr="008F74F6">
        <w:rPr>
          <w:rFonts w:ascii="Arial" w:hAnsi="Arial" w:cs="Arial"/>
          <w:sz w:val="22"/>
          <w:szCs w:val="22"/>
          <w:lang w:val="en-GB"/>
        </w:rPr>
        <w:t xml:space="preserve">first years of the last decade and consists of a large number of changes to the AWBZ. </w:t>
      </w:r>
      <w:r>
        <w:rPr>
          <w:rFonts w:ascii="Arial" w:hAnsi="Arial" w:cs="Arial"/>
          <w:sz w:val="22"/>
          <w:szCs w:val="22"/>
          <w:lang w:val="en-GB"/>
        </w:rPr>
        <w:t xml:space="preserve">The goal of the modernization program was to </w:t>
      </w:r>
      <w:r w:rsidRPr="00F60D76">
        <w:rPr>
          <w:rFonts w:ascii="Arial" w:hAnsi="Arial" w:cs="Arial"/>
          <w:sz w:val="22"/>
          <w:szCs w:val="22"/>
          <w:lang w:val="en-GB"/>
        </w:rPr>
        <w:t>change</w:t>
      </w:r>
      <w:r>
        <w:rPr>
          <w:rFonts w:ascii="Arial" w:hAnsi="Arial" w:cs="Arial"/>
          <w:sz w:val="22"/>
          <w:szCs w:val="22"/>
          <w:lang w:val="en-GB"/>
        </w:rPr>
        <w:t xml:space="preserve"> the AWBZ </w:t>
      </w:r>
      <w:r w:rsidRPr="00F60D76">
        <w:rPr>
          <w:rFonts w:ascii="Arial" w:hAnsi="Arial" w:cs="Arial"/>
          <w:sz w:val="22"/>
          <w:szCs w:val="22"/>
          <w:lang w:val="en-GB"/>
        </w:rPr>
        <w:t>from a supply-driven system to a demand-driven system</w:t>
      </w:r>
      <w:r>
        <w:rPr>
          <w:rFonts w:ascii="Arial" w:hAnsi="Arial" w:cs="Arial"/>
          <w:sz w:val="22"/>
          <w:szCs w:val="22"/>
          <w:lang w:val="en-GB"/>
        </w:rPr>
        <w:t xml:space="preserve">. </w:t>
      </w:r>
      <w:r w:rsidRPr="008F74F6">
        <w:rPr>
          <w:rFonts w:ascii="Arial" w:hAnsi="Arial" w:cs="Arial"/>
          <w:sz w:val="22"/>
          <w:szCs w:val="22"/>
          <w:lang w:val="en-GB"/>
        </w:rPr>
        <w:t xml:space="preserve">The </w:t>
      </w:r>
      <w:r>
        <w:rPr>
          <w:rFonts w:ascii="Arial" w:hAnsi="Arial" w:cs="Arial"/>
          <w:sz w:val="22"/>
          <w:szCs w:val="22"/>
          <w:lang w:val="en-GB"/>
        </w:rPr>
        <w:t>content of the modernization program relates</w:t>
      </w:r>
      <w:r w:rsidRPr="008F74F6">
        <w:rPr>
          <w:rFonts w:ascii="Arial" w:hAnsi="Arial" w:cs="Arial"/>
          <w:sz w:val="22"/>
          <w:szCs w:val="22"/>
          <w:lang w:val="en-GB"/>
        </w:rPr>
        <w:t xml:space="preserve"> to three main components (Ministry of Health</w:t>
      </w:r>
      <w:r w:rsidR="00D1623B">
        <w:rPr>
          <w:rFonts w:ascii="Arial" w:hAnsi="Arial" w:cs="Arial"/>
          <w:sz w:val="22"/>
          <w:szCs w:val="22"/>
          <w:lang w:val="en-GB"/>
        </w:rPr>
        <w:t>,</w:t>
      </w:r>
      <w:r w:rsidRPr="008F74F6">
        <w:rPr>
          <w:rFonts w:ascii="Arial" w:hAnsi="Arial" w:cs="Arial"/>
          <w:sz w:val="22"/>
          <w:szCs w:val="22"/>
          <w:lang w:val="en-GB"/>
        </w:rPr>
        <w:t xml:space="preserve"> 2000); ensuring a proper regulation of market conditions, adaptation of law and regulations and new instruments for cost control.</w:t>
      </w:r>
      <w:r>
        <w:rPr>
          <w:rFonts w:ascii="Arial" w:hAnsi="Arial" w:cs="Arial"/>
          <w:sz w:val="22"/>
          <w:szCs w:val="22"/>
          <w:lang w:val="en-GB"/>
        </w:rPr>
        <w:t xml:space="preserve"> The modernization program is not completed and is still being carried out.</w:t>
      </w:r>
    </w:p>
    <w:p w:rsidR="00D10332" w:rsidRDefault="00D10332" w:rsidP="00D10332">
      <w:pPr>
        <w:spacing w:line="360" w:lineRule="auto"/>
        <w:jc w:val="both"/>
        <w:rPr>
          <w:rFonts w:ascii="Arial" w:hAnsi="Arial" w:cs="Arial"/>
          <w:sz w:val="22"/>
          <w:szCs w:val="22"/>
          <w:lang w:val="en-GB"/>
        </w:rPr>
      </w:pPr>
    </w:p>
    <w:p w:rsidR="00D10332" w:rsidRPr="00516A74" w:rsidRDefault="00D10332" w:rsidP="00D10332">
      <w:pPr>
        <w:spacing w:line="360" w:lineRule="auto"/>
        <w:jc w:val="both"/>
        <w:rPr>
          <w:rFonts w:ascii="Arial" w:hAnsi="Arial" w:cs="Arial"/>
          <w:b/>
          <w:sz w:val="22"/>
          <w:szCs w:val="22"/>
          <w:lang w:val="en-GB"/>
        </w:rPr>
      </w:pPr>
      <w:r>
        <w:rPr>
          <w:rFonts w:ascii="Arial" w:hAnsi="Arial" w:cs="Arial"/>
          <w:b/>
          <w:sz w:val="22"/>
          <w:szCs w:val="22"/>
          <w:lang w:val="en-GB"/>
        </w:rPr>
        <w:t xml:space="preserve">Are there </w:t>
      </w:r>
      <w:r w:rsidRPr="00516A74">
        <w:rPr>
          <w:rFonts w:ascii="Arial" w:hAnsi="Arial" w:cs="Arial"/>
          <w:b/>
          <w:sz w:val="22"/>
          <w:szCs w:val="22"/>
          <w:lang w:val="en-GB"/>
        </w:rPr>
        <w:t>effects of the modernization of the AWBZ for administrative cost</w:t>
      </w:r>
      <w:r w:rsidR="00D1623B">
        <w:rPr>
          <w:rFonts w:ascii="Arial" w:hAnsi="Arial" w:cs="Arial"/>
          <w:b/>
          <w:sz w:val="22"/>
          <w:szCs w:val="22"/>
          <w:lang w:val="en-GB"/>
        </w:rPr>
        <w:t>s</w:t>
      </w:r>
      <w:r w:rsidRPr="00516A74">
        <w:rPr>
          <w:rFonts w:ascii="Arial" w:hAnsi="Arial" w:cs="Arial"/>
          <w:b/>
          <w:sz w:val="22"/>
          <w:szCs w:val="22"/>
          <w:lang w:val="en-GB"/>
        </w:rPr>
        <w:t xml:space="preserve"> of healthcare organizations?</w:t>
      </w:r>
    </w:p>
    <w:p w:rsidR="00D10332" w:rsidRDefault="00D10332" w:rsidP="00D10332">
      <w:pPr>
        <w:spacing w:line="360" w:lineRule="auto"/>
        <w:jc w:val="both"/>
        <w:rPr>
          <w:rFonts w:ascii="Arial" w:hAnsi="Arial" w:cs="Arial"/>
          <w:sz w:val="22"/>
          <w:szCs w:val="22"/>
          <w:lang w:val="en-GB"/>
        </w:rPr>
      </w:pPr>
      <w:r>
        <w:rPr>
          <w:rFonts w:ascii="Arial" w:hAnsi="Arial" w:cs="Arial"/>
          <w:sz w:val="22"/>
          <w:szCs w:val="22"/>
          <w:lang w:val="en-GB"/>
        </w:rPr>
        <w:t xml:space="preserve">The modernization program implemented a large number of changes to the AWBZ, the effects of a number of which can be observed with healthcare organizations. This is for instance the case with the introduction of the Social Support Act (WMO) and the introduction of the Care Intensity Packages (ZZP's). There is little literature available on the subject of effects </w:t>
      </w:r>
      <w:r w:rsidR="00434693">
        <w:rPr>
          <w:rFonts w:ascii="Arial" w:hAnsi="Arial" w:cs="Arial"/>
          <w:sz w:val="22"/>
          <w:szCs w:val="22"/>
          <w:lang w:val="en-GB"/>
        </w:rPr>
        <w:t>for</w:t>
      </w:r>
      <w:r>
        <w:rPr>
          <w:rFonts w:ascii="Arial" w:hAnsi="Arial" w:cs="Arial"/>
          <w:sz w:val="22"/>
          <w:szCs w:val="22"/>
          <w:lang w:val="en-GB"/>
        </w:rPr>
        <w:t xml:space="preserve"> the administrative costs due to the modernization of the AWBZ.</w:t>
      </w:r>
    </w:p>
    <w:p w:rsidR="00D10332" w:rsidRDefault="00D10332" w:rsidP="00D10332">
      <w:pPr>
        <w:spacing w:line="360" w:lineRule="auto"/>
        <w:jc w:val="both"/>
        <w:rPr>
          <w:rFonts w:ascii="Arial" w:hAnsi="Arial" w:cs="Arial"/>
          <w:sz w:val="22"/>
          <w:szCs w:val="22"/>
          <w:lang w:val="en-GB"/>
        </w:rPr>
      </w:pPr>
      <w:r>
        <w:rPr>
          <w:rFonts w:ascii="Arial" w:hAnsi="Arial" w:cs="Arial"/>
          <w:sz w:val="22"/>
          <w:szCs w:val="22"/>
          <w:lang w:val="en-GB"/>
        </w:rPr>
        <w:t xml:space="preserve">The effects of the changes due to the modernization of the AWBZ have an impact on the supporting processes, for example due to changes in the financing of the healthcare organizations and on the primary processes, for example due to the introduction of the Care Intensity Packages. There are effects of the modernization of the AWBZ for the healthcare organizations and it is plausible that these effects influence the administrative costs. </w:t>
      </w:r>
    </w:p>
    <w:p w:rsidR="00EA1A35" w:rsidRDefault="00EA1A35" w:rsidP="00D10332">
      <w:pPr>
        <w:spacing w:line="360" w:lineRule="auto"/>
        <w:jc w:val="both"/>
        <w:rPr>
          <w:rFonts w:ascii="Arial" w:hAnsi="Arial" w:cs="Arial"/>
          <w:sz w:val="22"/>
          <w:szCs w:val="22"/>
          <w:lang w:val="en-GB"/>
        </w:rPr>
      </w:pPr>
    </w:p>
    <w:p w:rsidR="002B7D3A" w:rsidRDefault="002B7D3A" w:rsidP="00D10332">
      <w:pPr>
        <w:spacing w:line="360" w:lineRule="auto"/>
        <w:jc w:val="both"/>
        <w:rPr>
          <w:rFonts w:ascii="Arial" w:hAnsi="Arial" w:cs="Arial"/>
          <w:sz w:val="22"/>
          <w:szCs w:val="22"/>
          <w:lang w:val="en-GB"/>
        </w:rPr>
      </w:pPr>
    </w:p>
    <w:p w:rsidR="002B7D3A" w:rsidRDefault="002B7D3A" w:rsidP="00D10332">
      <w:pPr>
        <w:spacing w:line="360" w:lineRule="auto"/>
        <w:jc w:val="both"/>
        <w:rPr>
          <w:rFonts w:ascii="Arial" w:hAnsi="Arial" w:cs="Arial"/>
          <w:sz w:val="22"/>
          <w:szCs w:val="22"/>
          <w:lang w:val="en-GB"/>
        </w:rPr>
      </w:pPr>
    </w:p>
    <w:p w:rsidR="002B7D3A" w:rsidRDefault="002B7D3A" w:rsidP="00D10332">
      <w:pPr>
        <w:spacing w:line="360" w:lineRule="auto"/>
        <w:jc w:val="both"/>
        <w:rPr>
          <w:rFonts w:ascii="Arial" w:hAnsi="Arial" w:cs="Arial"/>
          <w:sz w:val="22"/>
          <w:szCs w:val="22"/>
          <w:lang w:val="en-GB"/>
        </w:rPr>
      </w:pPr>
    </w:p>
    <w:p w:rsidR="00D10332" w:rsidRPr="00516A74" w:rsidRDefault="00D10332" w:rsidP="00D10332">
      <w:pPr>
        <w:spacing w:line="360" w:lineRule="auto"/>
        <w:jc w:val="both"/>
        <w:rPr>
          <w:rFonts w:ascii="Arial" w:hAnsi="Arial" w:cs="Arial"/>
          <w:b/>
          <w:sz w:val="22"/>
          <w:szCs w:val="22"/>
          <w:lang w:val="en-GB"/>
        </w:rPr>
      </w:pPr>
      <w:r w:rsidRPr="00516A74">
        <w:rPr>
          <w:rFonts w:ascii="Arial" w:hAnsi="Arial" w:cs="Arial"/>
          <w:b/>
          <w:sz w:val="22"/>
          <w:szCs w:val="22"/>
          <w:lang w:val="en-GB"/>
        </w:rPr>
        <w:t>Can the administrative cost</w:t>
      </w:r>
      <w:r>
        <w:rPr>
          <w:rFonts w:ascii="Arial" w:hAnsi="Arial" w:cs="Arial"/>
          <w:b/>
          <w:sz w:val="22"/>
          <w:szCs w:val="22"/>
          <w:lang w:val="en-GB"/>
        </w:rPr>
        <w:t>s</w:t>
      </w:r>
      <w:r w:rsidRPr="00516A74">
        <w:rPr>
          <w:rFonts w:ascii="Arial" w:hAnsi="Arial" w:cs="Arial"/>
          <w:b/>
          <w:sz w:val="22"/>
          <w:szCs w:val="22"/>
          <w:lang w:val="en-GB"/>
        </w:rPr>
        <w:t xml:space="preserve"> of healthcare organizations be measured uniformly?</w:t>
      </w:r>
    </w:p>
    <w:p w:rsidR="00D10332" w:rsidRPr="00E7028B" w:rsidRDefault="00D10332" w:rsidP="00D10332">
      <w:pPr>
        <w:spacing w:line="360" w:lineRule="auto"/>
        <w:jc w:val="both"/>
        <w:rPr>
          <w:rFonts w:ascii="Arial" w:hAnsi="Arial" w:cs="Arial"/>
          <w:sz w:val="22"/>
          <w:szCs w:val="22"/>
          <w:lang w:val="en-GB"/>
        </w:rPr>
      </w:pPr>
      <w:r w:rsidRPr="00C51D78">
        <w:rPr>
          <w:rFonts w:ascii="Arial" w:hAnsi="Arial" w:cs="Arial"/>
          <w:sz w:val="22"/>
          <w:szCs w:val="22"/>
          <w:lang w:val="en-GB"/>
        </w:rPr>
        <w:t xml:space="preserve">The </w:t>
      </w:r>
      <w:r>
        <w:rPr>
          <w:rFonts w:ascii="Arial" w:hAnsi="Arial" w:cs="Arial"/>
          <w:sz w:val="22"/>
          <w:szCs w:val="22"/>
          <w:lang w:val="en-GB"/>
        </w:rPr>
        <w:t>measurement</w:t>
      </w:r>
      <w:r w:rsidRPr="00C51D78">
        <w:rPr>
          <w:rFonts w:ascii="Arial" w:hAnsi="Arial" w:cs="Arial"/>
          <w:sz w:val="22"/>
          <w:szCs w:val="22"/>
          <w:lang w:val="en-GB"/>
        </w:rPr>
        <w:t xml:space="preserve"> of the administrative costs is dependant upon the definiti</w:t>
      </w:r>
      <w:r>
        <w:rPr>
          <w:rFonts w:ascii="Arial" w:hAnsi="Arial" w:cs="Arial"/>
          <w:sz w:val="22"/>
          <w:szCs w:val="22"/>
          <w:lang w:val="en-GB"/>
        </w:rPr>
        <w:t xml:space="preserve">on of administrative costs used, </w:t>
      </w:r>
      <w:r w:rsidRPr="00C51D78">
        <w:rPr>
          <w:rFonts w:ascii="Arial" w:hAnsi="Arial" w:cs="Arial"/>
          <w:sz w:val="22"/>
          <w:szCs w:val="22"/>
          <w:lang w:val="en-GB"/>
        </w:rPr>
        <w:t>and the model for measuring administrative costs which is applied.</w:t>
      </w:r>
      <w:r>
        <w:rPr>
          <w:rFonts w:ascii="Arial" w:hAnsi="Arial" w:cs="Arial"/>
          <w:sz w:val="22"/>
          <w:szCs w:val="22"/>
          <w:lang w:val="en-GB"/>
        </w:rPr>
        <w:t xml:space="preserve"> </w:t>
      </w:r>
      <w:r w:rsidRPr="00C51D78">
        <w:rPr>
          <w:rFonts w:ascii="Arial" w:hAnsi="Arial" w:cs="Arial"/>
          <w:sz w:val="22"/>
          <w:szCs w:val="22"/>
          <w:lang w:val="en-GB"/>
        </w:rPr>
        <w:t>In this study a broad defi</w:t>
      </w:r>
      <w:r>
        <w:rPr>
          <w:rFonts w:ascii="Arial" w:hAnsi="Arial" w:cs="Arial"/>
          <w:sz w:val="22"/>
          <w:szCs w:val="22"/>
          <w:lang w:val="en-GB"/>
        </w:rPr>
        <w:t xml:space="preserve">nition of administrate costs is used. This definition makes a distinction between </w:t>
      </w:r>
      <w:r w:rsidRPr="00C51D78">
        <w:rPr>
          <w:rFonts w:ascii="Arial" w:hAnsi="Arial" w:cs="Arial"/>
          <w:sz w:val="22"/>
          <w:szCs w:val="22"/>
          <w:lang w:val="en-GB"/>
        </w:rPr>
        <w:t>primary</w:t>
      </w:r>
      <w:r>
        <w:rPr>
          <w:rFonts w:ascii="Arial" w:hAnsi="Arial" w:cs="Arial"/>
          <w:sz w:val="22"/>
          <w:szCs w:val="22"/>
          <w:lang w:val="en-GB"/>
        </w:rPr>
        <w:t>-</w:t>
      </w:r>
      <w:r w:rsidRPr="00C51D78">
        <w:rPr>
          <w:rFonts w:ascii="Arial" w:hAnsi="Arial" w:cs="Arial"/>
          <w:sz w:val="22"/>
          <w:szCs w:val="22"/>
          <w:lang w:val="en-GB"/>
        </w:rPr>
        <w:t xml:space="preserve"> and supporting processes</w:t>
      </w:r>
      <w:r>
        <w:rPr>
          <w:rFonts w:ascii="Arial" w:hAnsi="Arial" w:cs="Arial"/>
          <w:sz w:val="22"/>
          <w:szCs w:val="22"/>
          <w:lang w:val="en-GB"/>
        </w:rPr>
        <w:t xml:space="preserve">, so administrative costs will be included in the measurement, despite of </w:t>
      </w:r>
      <w:r w:rsidRPr="00E7028B">
        <w:rPr>
          <w:rFonts w:ascii="Arial" w:hAnsi="Arial" w:cs="Arial"/>
          <w:sz w:val="22"/>
          <w:szCs w:val="22"/>
          <w:lang w:val="en-GB"/>
        </w:rPr>
        <w:t xml:space="preserve">the place in the organization where these costs </w:t>
      </w:r>
      <w:r w:rsidR="00D1623B">
        <w:rPr>
          <w:rFonts w:ascii="Arial" w:hAnsi="Arial" w:cs="Arial"/>
          <w:sz w:val="22"/>
          <w:szCs w:val="22"/>
          <w:lang w:val="en-GB"/>
        </w:rPr>
        <w:t>originate</w:t>
      </w:r>
      <w:r w:rsidRPr="00E7028B">
        <w:rPr>
          <w:rFonts w:ascii="Arial" w:hAnsi="Arial" w:cs="Arial"/>
          <w:sz w:val="22"/>
          <w:szCs w:val="22"/>
          <w:lang w:val="en-GB"/>
        </w:rPr>
        <w:t xml:space="preserve">. </w:t>
      </w:r>
    </w:p>
    <w:p w:rsidR="00D10332" w:rsidRDefault="00D10332" w:rsidP="00D10332">
      <w:pPr>
        <w:spacing w:line="360" w:lineRule="auto"/>
        <w:jc w:val="both"/>
        <w:rPr>
          <w:rFonts w:ascii="Arial" w:hAnsi="Arial" w:cs="Arial"/>
          <w:sz w:val="22"/>
          <w:szCs w:val="22"/>
          <w:lang w:val="en-GB"/>
        </w:rPr>
      </w:pPr>
      <w:r w:rsidRPr="00E7028B">
        <w:rPr>
          <w:rFonts w:ascii="Arial" w:hAnsi="Arial" w:cs="Arial"/>
          <w:sz w:val="22"/>
          <w:szCs w:val="22"/>
          <w:lang w:val="en-GB"/>
        </w:rPr>
        <w:t>Based on the literature review it can be concluded that a number of models exist for measuring administrative costs uniformly.</w:t>
      </w:r>
      <w:r w:rsidRPr="00C51D78">
        <w:rPr>
          <w:rFonts w:ascii="Arial" w:hAnsi="Arial" w:cs="Arial"/>
          <w:sz w:val="22"/>
          <w:szCs w:val="22"/>
          <w:lang w:val="en-GB"/>
        </w:rPr>
        <w:t xml:space="preserve"> Only a few of these </w:t>
      </w:r>
      <w:r>
        <w:rPr>
          <w:rFonts w:ascii="Arial" w:hAnsi="Arial" w:cs="Arial"/>
          <w:sz w:val="22"/>
          <w:szCs w:val="22"/>
          <w:lang w:val="en-GB"/>
        </w:rPr>
        <w:t>models</w:t>
      </w:r>
      <w:r w:rsidRPr="00C51D78">
        <w:rPr>
          <w:rFonts w:ascii="Arial" w:hAnsi="Arial" w:cs="Arial"/>
          <w:sz w:val="22"/>
          <w:szCs w:val="22"/>
          <w:lang w:val="en-GB"/>
        </w:rPr>
        <w:t xml:space="preserve"> include the administrative costs of </w:t>
      </w:r>
      <w:r>
        <w:rPr>
          <w:rFonts w:ascii="Arial" w:hAnsi="Arial" w:cs="Arial"/>
          <w:sz w:val="22"/>
          <w:szCs w:val="22"/>
          <w:lang w:val="en-GB"/>
        </w:rPr>
        <w:t xml:space="preserve">healthcare organizations from both the primary and supporting processes. </w:t>
      </w:r>
      <w:r w:rsidRPr="00C51D78">
        <w:rPr>
          <w:rFonts w:ascii="Arial" w:hAnsi="Arial" w:cs="Arial"/>
          <w:sz w:val="22"/>
          <w:szCs w:val="22"/>
          <w:lang w:val="en-GB"/>
        </w:rPr>
        <w:t xml:space="preserve">The </w:t>
      </w:r>
      <w:r w:rsidR="00D1623B">
        <w:rPr>
          <w:rFonts w:ascii="Arial" w:hAnsi="Arial" w:cs="Arial"/>
          <w:sz w:val="22"/>
          <w:szCs w:val="22"/>
          <w:lang w:val="en-GB"/>
        </w:rPr>
        <w:t>c</w:t>
      </w:r>
      <w:r w:rsidRPr="00C51D78">
        <w:rPr>
          <w:rFonts w:ascii="Arial" w:hAnsi="Arial" w:cs="Arial"/>
          <w:sz w:val="22"/>
          <w:szCs w:val="22"/>
          <w:lang w:val="en-GB"/>
        </w:rPr>
        <w:t xml:space="preserve">ost </w:t>
      </w:r>
      <w:r w:rsidR="00D1623B">
        <w:rPr>
          <w:rFonts w:ascii="Arial" w:hAnsi="Arial" w:cs="Arial"/>
          <w:sz w:val="22"/>
          <w:szCs w:val="22"/>
          <w:lang w:val="en-GB"/>
        </w:rPr>
        <w:t>m</w:t>
      </w:r>
      <w:r w:rsidRPr="00C51D78">
        <w:rPr>
          <w:rFonts w:ascii="Arial" w:hAnsi="Arial" w:cs="Arial"/>
          <w:sz w:val="22"/>
          <w:szCs w:val="22"/>
          <w:lang w:val="en-GB"/>
        </w:rPr>
        <w:t xml:space="preserve">easuring </w:t>
      </w:r>
      <w:r w:rsidR="00D1623B">
        <w:rPr>
          <w:rFonts w:ascii="Arial" w:hAnsi="Arial" w:cs="Arial"/>
          <w:sz w:val="22"/>
          <w:szCs w:val="22"/>
          <w:lang w:val="en-GB"/>
        </w:rPr>
        <w:t>m</w:t>
      </w:r>
      <w:r w:rsidRPr="00493AD7">
        <w:rPr>
          <w:rFonts w:ascii="Arial" w:hAnsi="Arial" w:cs="Arial"/>
          <w:sz w:val="22"/>
          <w:szCs w:val="22"/>
          <w:lang w:val="en-GB"/>
        </w:rPr>
        <w:t>odel of Plexus and BKB (2010) was selected to perform the measurement</w:t>
      </w:r>
      <w:r>
        <w:rPr>
          <w:rFonts w:ascii="Arial" w:hAnsi="Arial" w:cs="Arial"/>
          <w:sz w:val="22"/>
          <w:szCs w:val="22"/>
          <w:lang w:val="en-GB"/>
        </w:rPr>
        <w:t xml:space="preserve"> in this study</w:t>
      </w:r>
      <w:r w:rsidRPr="00493AD7">
        <w:rPr>
          <w:rFonts w:ascii="Arial" w:hAnsi="Arial" w:cs="Arial"/>
          <w:sz w:val="22"/>
          <w:szCs w:val="22"/>
          <w:lang w:val="en-GB"/>
        </w:rPr>
        <w:t xml:space="preserve">. </w:t>
      </w:r>
      <w:r>
        <w:rPr>
          <w:rFonts w:ascii="Arial" w:hAnsi="Arial" w:cs="Arial"/>
          <w:sz w:val="22"/>
          <w:szCs w:val="22"/>
          <w:lang w:val="en-GB"/>
        </w:rPr>
        <w:t xml:space="preserve">This model is based on the structure of the Dutch healthcare system, which reduced the risk of hidden costs. </w:t>
      </w:r>
      <w:r w:rsidRPr="00493AD7">
        <w:rPr>
          <w:rFonts w:ascii="Arial" w:hAnsi="Arial" w:cs="Arial"/>
          <w:sz w:val="22"/>
          <w:szCs w:val="22"/>
          <w:lang w:val="en-GB"/>
        </w:rPr>
        <w:t>This model, although suited for the Dutch healthcare</w:t>
      </w:r>
      <w:r w:rsidRPr="00C51D78">
        <w:rPr>
          <w:rFonts w:ascii="Arial" w:hAnsi="Arial" w:cs="Arial"/>
          <w:sz w:val="22"/>
          <w:szCs w:val="22"/>
          <w:lang w:val="en-GB"/>
        </w:rPr>
        <w:t xml:space="preserve"> sector, still needed a number of adaptations in order to align this model to the AWBZ</w:t>
      </w:r>
      <w:r>
        <w:rPr>
          <w:rFonts w:ascii="Arial" w:hAnsi="Arial" w:cs="Arial"/>
          <w:sz w:val="22"/>
          <w:szCs w:val="22"/>
          <w:lang w:val="en-GB"/>
        </w:rPr>
        <w:t>, which is the focus of this study</w:t>
      </w:r>
      <w:r w:rsidRPr="00C51D78">
        <w:rPr>
          <w:rFonts w:ascii="Arial" w:hAnsi="Arial" w:cs="Arial"/>
          <w:sz w:val="22"/>
          <w:szCs w:val="22"/>
          <w:lang w:val="en-GB"/>
        </w:rPr>
        <w:t>. This was done through a comparison of the financial- and organizational structure of the AWBZ</w:t>
      </w:r>
      <w:r>
        <w:rPr>
          <w:rFonts w:ascii="Arial" w:hAnsi="Arial" w:cs="Arial"/>
          <w:sz w:val="22"/>
          <w:szCs w:val="22"/>
          <w:lang w:val="en-GB"/>
        </w:rPr>
        <w:t xml:space="preserve"> with the cost measurement model</w:t>
      </w:r>
      <w:r w:rsidRPr="00C51D78">
        <w:rPr>
          <w:rFonts w:ascii="Arial" w:hAnsi="Arial" w:cs="Arial"/>
          <w:sz w:val="22"/>
          <w:szCs w:val="22"/>
          <w:lang w:val="en-GB"/>
        </w:rPr>
        <w:t>.</w:t>
      </w:r>
    </w:p>
    <w:p w:rsidR="00D10332" w:rsidRDefault="00D10332" w:rsidP="00D10332">
      <w:pPr>
        <w:spacing w:line="360" w:lineRule="auto"/>
        <w:jc w:val="both"/>
        <w:rPr>
          <w:rFonts w:ascii="Arial" w:hAnsi="Arial" w:cs="Arial"/>
          <w:sz w:val="22"/>
          <w:szCs w:val="22"/>
          <w:lang w:val="en-GB"/>
        </w:rPr>
      </w:pPr>
    </w:p>
    <w:p w:rsidR="00D10332" w:rsidRPr="00516A74" w:rsidRDefault="00D10332" w:rsidP="00D10332">
      <w:pPr>
        <w:spacing w:line="360" w:lineRule="auto"/>
        <w:jc w:val="both"/>
        <w:rPr>
          <w:rFonts w:ascii="Arial" w:hAnsi="Arial" w:cs="Arial"/>
          <w:b/>
          <w:sz w:val="22"/>
          <w:szCs w:val="22"/>
          <w:lang w:val="en-GB"/>
        </w:rPr>
      </w:pPr>
      <w:r w:rsidRPr="00516A74">
        <w:rPr>
          <w:rFonts w:ascii="Arial" w:hAnsi="Arial" w:cs="Arial"/>
          <w:b/>
          <w:sz w:val="22"/>
          <w:szCs w:val="22"/>
          <w:lang w:val="en-GB"/>
        </w:rPr>
        <w:t>What are the administrative costs of healthcare organizations?</w:t>
      </w:r>
    </w:p>
    <w:p w:rsidR="00D10332" w:rsidRPr="009F2342" w:rsidRDefault="00D10332" w:rsidP="00D10332">
      <w:pPr>
        <w:spacing w:line="360" w:lineRule="auto"/>
        <w:jc w:val="both"/>
        <w:rPr>
          <w:rFonts w:ascii="Arial" w:hAnsi="Arial" w:cs="Arial"/>
          <w:sz w:val="22"/>
          <w:szCs w:val="22"/>
          <w:lang w:val="en-GB"/>
        </w:rPr>
      </w:pPr>
      <w:r>
        <w:rPr>
          <w:rFonts w:ascii="Arial" w:hAnsi="Arial" w:cs="Arial"/>
          <w:sz w:val="22"/>
          <w:szCs w:val="22"/>
          <w:lang w:val="en-GB"/>
        </w:rPr>
        <w:t xml:space="preserve">The administrative costs of healthcare organizations consist of the overhead costs and the costs of time spent by healthcare professionals on </w:t>
      </w:r>
      <w:r w:rsidRPr="009F2342">
        <w:rPr>
          <w:rFonts w:ascii="Arial" w:hAnsi="Arial" w:cs="Arial"/>
          <w:sz w:val="22"/>
          <w:szCs w:val="22"/>
          <w:lang w:val="en-GB"/>
        </w:rPr>
        <w:t xml:space="preserve">administrate activities. </w:t>
      </w:r>
    </w:p>
    <w:p w:rsidR="00D10332" w:rsidRPr="009F2342" w:rsidRDefault="00D10332" w:rsidP="00D10332">
      <w:pPr>
        <w:spacing w:line="360" w:lineRule="auto"/>
        <w:jc w:val="both"/>
        <w:rPr>
          <w:rFonts w:ascii="Arial" w:hAnsi="Arial" w:cs="Arial"/>
          <w:sz w:val="22"/>
          <w:szCs w:val="22"/>
          <w:lang w:val="en-GB"/>
        </w:rPr>
      </w:pPr>
      <w:r w:rsidRPr="009F2342">
        <w:rPr>
          <w:rFonts w:ascii="Arial" w:hAnsi="Arial" w:cs="Arial"/>
          <w:sz w:val="22"/>
          <w:szCs w:val="22"/>
          <w:lang w:val="en-GB"/>
        </w:rPr>
        <w:t>The overhead costs consists of the personnel costs of overhead employees and the operating costs of overhead functions. The operating costs are operationalized through the general costs of healthcare organizations. The overhead costs amount to € 3</w:t>
      </w:r>
      <w:r w:rsidR="00434693" w:rsidRPr="009F2342">
        <w:rPr>
          <w:rFonts w:ascii="Arial" w:hAnsi="Arial" w:cs="Arial"/>
          <w:sz w:val="22"/>
          <w:szCs w:val="22"/>
          <w:lang w:val="en-GB"/>
        </w:rPr>
        <w:t>.</w:t>
      </w:r>
      <w:r w:rsidRPr="009F2342">
        <w:rPr>
          <w:rFonts w:ascii="Arial" w:hAnsi="Arial" w:cs="Arial"/>
          <w:sz w:val="22"/>
          <w:szCs w:val="22"/>
          <w:lang w:val="en-GB"/>
        </w:rPr>
        <w:t>8 billion, which is 15</w:t>
      </w:r>
      <w:r w:rsidR="00434693" w:rsidRPr="009F2342">
        <w:rPr>
          <w:rFonts w:ascii="Arial" w:hAnsi="Arial" w:cs="Arial"/>
          <w:sz w:val="22"/>
          <w:szCs w:val="22"/>
          <w:lang w:val="en-GB"/>
        </w:rPr>
        <w:t>.</w:t>
      </w:r>
      <w:r w:rsidRPr="009F2342">
        <w:rPr>
          <w:rFonts w:ascii="Arial" w:hAnsi="Arial" w:cs="Arial"/>
          <w:sz w:val="22"/>
          <w:szCs w:val="22"/>
          <w:lang w:val="en-GB"/>
        </w:rPr>
        <w:t xml:space="preserve">66% of the total financing of the AWBZ in 2010. </w:t>
      </w:r>
    </w:p>
    <w:p w:rsidR="00D10332" w:rsidRPr="009F2342" w:rsidRDefault="00D10332" w:rsidP="00D10332">
      <w:pPr>
        <w:spacing w:line="360" w:lineRule="auto"/>
        <w:jc w:val="both"/>
        <w:rPr>
          <w:rFonts w:ascii="Arial" w:hAnsi="Arial" w:cs="Arial"/>
          <w:sz w:val="22"/>
          <w:szCs w:val="22"/>
          <w:lang w:val="en-GB"/>
        </w:rPr>
      </w:pPr>
      <w:r w:rsidRPr="009F2342">
        <w:rPr>
          <w:rFonts w:ascii="Arial" w:hAnsi="Arial" w:cs="Arial"/>
          <w:sz w:val="22"/>
          <w:szCs w:val="22"/>
          <w:lang w:val="en-GB"/>
        </w:rPr>
        <w:t>The costs of time spent by healthcare professionals on administrative activities could not be measured due to the lack of data.</w:t>
      </w:r>
    </w:p>
    <w:p w:rsidR="00D10332" w:rsidRPr="009F2342" w:rsidRDefault="00D10332" w:rsidP="00D10332">
      <w:pPr>
        <w:spacing w:line="360" w:lineRule="auto"/>
        <w:jc w:val="both"/>
        <w:rPr>
          <w:rFonts w:ascii="Arial" w:hAnsi="Arial" w:cs="Arial"/>
          <w:sz w:val="22"/>
          <w:szCs w:val="22"/>
          <w:lang w:val="en-GB"/>
        </w:rPr>
      </w:pPr>
    </w:p>
    <w:p w:rsidR="00D10332" w:rsidRPr="00516A74" w:rsidRDefault="00D10332" w:rsidP="00D10332">
      <w:pPr>
        <w:spacing w:line="360" w:lineRule="auto"/>
        <w:jc w:val="both"/>
        <w:rPr>
          <w:rFonts w:ascii="Arial" w:hAnsi="Arial" w:cs="Arial"/>
          <w:b/>
          <w:sz w:val="22"/>
          <w:szCs w:val="22"/>
          <w:lang w:val="en-GB"/>
        </w:rPr>
      </w:pPr>
      <w:r w:rsidRPr="009F2342">
        <w:rPr>
          <w:rFonts w:ascii="Arial" w:hAnsi="Arial" w:cs="Arial"/>
          <w:b/>
          <w:sz w:val="22"/>
          <w:szCs w:val="22"/>
          <w:lang w:val="en-GB"/>
        </w:rPr>
        <w:t>Is a significant difference in the administrative costs of healthcare organizations observable before and after the implementation of the modernization</w:t>
      </w:r>
      <w:r w:rsidRPr="00516A74">
        <w:rPr>
          <w:rFonts w:ascii="Arial" w:hAnsi="Arial" w:cs="Arial"/>
          <w:b/>
          <w:sz w:val="22"/>
          <w:szCs w:val="22"/>
          <w:lang w:val="en-GB"/>
        </w:rPr>
        <w:t xml:space="preserve"> program of the AWBZ?</w:t>
      </w:r>
    </w:p>
    <w:p w:rsidR="00D10332" w:rsidRDefault="00D10332" w:rsidP="00D10332">
      <w:pPr>
        <w:spacing w:line="360" w:lineRule="auto"/>
        <w:jc w:val="both"/>
        <w:rPr>
          <w:rFonts w:ascii="Arial" w:hAnsi="Arial" w:cs="Arial"/>
          <w:sz w:val="22"/>
          <w:szCs w:val="22"/>
          <w:lang w:val="en-GB"/>
        </w:rPr>
      </w:pPr>
      <w:r w:rsidRPr="00C51D78">
        <w:rPr>
          <w:rFonts w:ascii="Arial" w:hAnsi="Arial" w:cs="Arial"/>
          <w:sz w:val="22"/>
          <w:szCs w:val="22"/>
          <w:lang w:val="en-GB"/>
        </w:rPr>
        <w:t xml:space="preserve">In this study the available data for the administrative control- and overhead costs was analysed using simple linear regression. </w:t>
      </w:r>
      <w:r>
        <w:rPr>
          <w:rFonts w:ascii="Arial" w:hAnsi="Arial" w:cs="Arial"/>
          <w:sz w:val="22"/>
          <w:szCs w:val="22"/>
          <w:lang w:val="en-GB"/>
        </w:rPr>
        <w:t xml:space="preserve">The data showed that the </w:t>
      </w:r>
      <w:r w:rsidRPr="00C51D78">
        <w:rPr>
          <w:rFonts w:ascii="Arial" w:hAnsi="Arial" w:cs="Arial"/>
          <w:sz w:val="22"/>
          <w:szCs w:val="22"/>
          <w:lang w:val="en-GB"/>
        </w:rPr>
        <w:t xml:space="preserve">administrative costs are closely correlated to the total </w:t>
      </w:r>
      <w:r>
        <w:rPr>
          <w:rFonts w:ascii="Arial" w:hAnsi="Arial" w:cs="Arial"/>
          <w:sz w:val="22"/>
          <w:szCs w:val="22"/>
          <w:lang w:val="en-GB"/>
        </w:rPr>
        <w:t xml:space="preserve">adjusted financing of the AWBZ, but </w:t>
      </w:r>
      <w:r w:rsidRPr="00C51D78">
        <w:rPr>
          <w:rFonts w:ascii="Arial" w:hAnsi="Arial" w:cs="Arial"/>
          <w:sz w:val="22"/>
          <w:szCs w:val="22"/>
          <w:lang w:val="en-GB"/>
        </w:rPr>
        <w:t xml:space="preserve">did </w:t>
      </w:r>
      <w:r>
        <w:rPr>
          <w:rFonts w:ascii="Arial" w:hAnsi="Arial" w:cs="Arial"/>
          <w:sz w:val="22"/>
          <w:szCs w:val="22"/>
          <w:lang w:val="en-GB"/>
        </w:rPr>
        <w:t xml:space="preserve">not give an indication for a </w:t>
      </w:r>
      <w:r w:rsidRPr="00C51D78">
        <w:rPr>
          <w:rFonts w:ascii="Arial" w:hAnsi="Arial" w:cs="Arial"/>
          <w:sz w:val="22"/>
          <w:szCs w:val="22"/>
          <w:lang w:val="en-GB"/>
        </w:rPr>
        <w:t>significant change in the administrative costs</w:t>
      </w:r>
      <w:r>
        <w:rPr>
          <w:rFonts w:ascii="Arial" w:hAnsi="Arial" w:cs="Arial"/>
          <w:sz w:val="22"/>
          <w:szCs w:val="22"/>
          <w:lang w:val="en-GB"/>
        </w:rPr>
        <w:t xml:space="preserve"> before and during the modernization of the AWBZ</w:t>
      </w:r>
      <w:r w:rsidRPr="00C51D78">
        <w:rPr>
          <w:rFonts w:ascii="Arial" w:hAnsi="Arial" w:cs="Arial"/>
          <w:sz w:val="22"/>
          <w:szCs w:val="22"/>
          <w:lang w:val="en-GB"/>
        </w:rPr>
        <w:t xml:space="preserve">. This research question has to be answered negative; the administrative </w:t>
      </w:r>
      <w:r w:rsidR="00434693">
        <w:rPr>
          <w:rFonts w:ascii="Arial" w:hAnsi="Arial" w:cs="Arial"/>
          <w:sz w:val="22"/>
          <w:szCs w:val="22"/>
          <w:lang w:val="en-GB"/>
        </w:rPr>
        <w:t>cos</w:t>
      </w:r>
      <w:r w:rsidR="00D1623B">
        <w:rPr>
          <w:rFonts w:ascii="Arial" w:hAnsi="Arial" w:cs="Arial"/>
          <w:sz w:val="22"/>
          <w:szCs w:val="22"/>
          <w:lang w:val="en-GB"/>
        </w:rPr>
        <w:t>ts</w:t>
      </w:r>
      <w:r w:rsidR="00434693">
        <w:rPr>
          <w:rFonts w:ascii="Arial" w:hAnsi="Arial" w:cs="Arial"/>
          <w:sz w:val="22"/>
          <w:szCs w:val="22"/>
          <w:lang w:val="en-GB"/>
        </w:rPr>
        <w:t xml:space="preserve"> of healthcare organizations did not change significantly as a result of the implementation of the modernization of the AWBZ, </w:t>
      </w:r>
      <w:r w:rsidRPr="00C51D78">
        <w:rPr>
          <w:rFonts w:ascii="Arial" w:hAnsi="Arial" w:cs="Arial"/>
          <w:sz w:val="22"/>
          <w:szCs w:val="22"/>
          <w:lang w:val="en-GB"/>
        </w:rPr>
        <w:t>based</w:t>
      </w:r>
      <w:r w:rsidR="00434693">
        <w:rPr>
          <w:rFonts w:ascii="Arial" w:hAnsi="Arial" w:cs="Arial"/>
          <w:sz w:val="22"/>
          <w:szCs w:val="22"/>
          <w:lang w:val="en-GB"/>
        </w:rPr>
        <w:t xml:space="preserve"> on the measurements performed in this study. </w:t>
      </w:r>
    </w:p>
    <w:p w:rsidR="00F56D28" w:rsidRPr="00031693" w:rsidRDefault="00625CAA" w:rsidP="00EA2FA1">
      <w:pPr>
        <w:spacing w:line="360" w:lineRule="auto"/>
        <w:jc w:val="both"/>
        <w:rPr>
          <w:rFonts w:ascii="Arial" w:hAnsi="Arial" w:cs="Arial"/>
          <w:b/>
          <w:kern w:val="32"/>
          <w:sz w:val="22"/>
          <w:szCs w:val="22"/>
          <w:lang w:val="en-GB"/>
        </w:rPr>
      </w:pPr>
      <w:r w:rsidRPr="00031693">
        <w:rPr>
          <w:rFonts w:ascii="Arial" w:hAnsi="Arial" w:cs="Arial"/>
          <w:b/>
          <w:kern w:val="32"/>
          <w:sz w:val="22"/>
          <w:szCs w:val="22"/>
          <w:lang w:val="en-GB"/>
        </w:rPr>
        <w:t xml:space="preserve">As an answer to the problem description and overall conclusion it can be stated that </w:t>
      </w:r>
      <w:r w:rsidR="00031693" w:rsidRPr="00031693">
        <w:rPr>
          <w:rFonts w:ascii="Arial" w:hAnsi="Arial" w:cs="Arial"/>
          <w:b/>
          <w:kern w:val="32"/>
          <w:sz w:val="22"/>
          <w:szCs w:val="22"/>
          <w:lang w:val="en-GB"/>
        </w:rPr>
        <w:t xml:space="preserve">the administrative costs of healthcare organizations can be measured through the use of a cost measurement model, in conjunction with a definition of administrative costs which is consistent with the cost measurement model. </w:t>
      </w:r>
      <w:r w:rsidR="009F2342">
        <w:rPr>
          <w:rFonts w:ascii="Arial" w:hAnsi="Arial" w:cs="Arial"/>
          <w:b/>
          <w:kern w:val="32"/>
          <w:sz w:val="22"/>
          <w:szCs w:val="22"/>
          <w:lang w:val="en-GB"/>
        </w:rPr>
        <w:t xml:space="preserve">A significant change due to the </w:t>
      </w:r>
      <w:r w:rsidR="009F2342" w:rsidRPr="00031693">
        <w:rPr>
          <w:rFonts w:ascii="Arial" w:hAnsi="Arial" w:cs="Arial"/>
          <w:b/>
          <w:kern w:val="32"/>
          <w:sz w:val="22"/>
          <w:szCs w:val="22"/>
          <w:lang w:val="en-GB"/>
        </w:rPr>
        <w:t>modernization program of the AWBZ on the administrative costs of healthcare organizations was</w:t>
      </w:r>
      <w:r w:rsidR="00031693" w:rsidRPr="00031693">
        <w:rPr>
          <w:rFonts w:ascii="Arial" w:hAnsi="Arial" w:cs="Arial"/>
          <w:b/>
          <w:kern w:val="32"/>
          <w:sz w:val="22"/>
          <w:szCs w:val="22"/>
          <w:lang w:val="en-GB"/>
        </w:rPr>
        <w:t xml:space="preserve"> not established. </w:t>
      </w:r>
    </w:p>
    <w:p w:rsidR="00F56D28" w:rsidRDefault="00F56D28" w:rsidP="00EA2FA1">
      <w:pPr>
        <w:spacing w:line="360" w:lineRule="auto"/>
        <w:jc w:val="both"/>
        <w:rPr>
          <w:rFonts w:ascii="Arial" w:hAnsi="Arial" w:cs="Arial"/>
          <w:kern w:val="32"/>
          <w:sz w:val="22"/>
          <w:szCs w:val="22"/>
          <w:lang w:val="en-GB"/>
        </w:rPr>
      </w:pPr>
    </w:p>
    <w:p w:rsidR="00D10332" w:rsidRDefault="00D10332" w:rsidP="00EA2FA1">
      <w:pPr>
        <w:spacing w:line="360" w:lineRule="auto"/>
        <w:jc w:val="both"/>
        <w:rPr>
          <w:rFonts w:ascii="Arial" w:hAnsi="Arial" w:cs="Arial"/>
          <w:kern w:val="32"/>
          <w:sz w:val="22"/>
          <w:szCs w:val="22"/>
          <w:lang w:val="en-GB"/>
        </w:rPr>
      </w:pPr>
    </w:p>
    <w:p w:rsidR="00D10332" w:rsidRDefault="00D10332" w:rsidP="00EA2FA1">
      <w:pPr>
        <w:spacing w:line="360" w:lineRule="auto"/>
        <w:jc w:val="both"/>
        <w:rPr>
          <w:rFonts w:ascii="Arial" w:hAnsi="Arial" w:cs="Arial"/>
          <w:kern w:val="32"/>
          <w:sz w:val="22"/>
          <w:szCs w:val="22"/>
          <w:lang w:val="en-GB"/>
        </w:rPr>
      </w:pPr>
    </w:p>
    <w:p w:rsidR="00D10332" w:rsidRDefault="00D10332" w:rsidP="00EA2FA1">
      <w:pPr>
        <w:spacing w:line="360" w:lineRule="auto"/>
        <w:jc w:val="both"/>
        <w:rPr>
          <w:rFonts w:ascii="Arial" w:hAnsi="Arial" w:cs="Arial"/>
          <w:kern w:val="32"/>
          <w:sz w:val="22"/>
          <w:szCs w:val="22"/>
          <w:lang w:val="en-GB"/>
        </w:rPr>
      </w:pPr>
    </w:p>
    <w:p w:rsidR="00D10332" w:rsidRPr="00C51D78" w:rsidRDefault="00D10332" w:rsidP="00EA2FA1">
      <w:pPr>
        <w:spacing w:line="360" w:lineRule="auto"/>
        <w:jc w:val="both"/>
        <w:rPr>
          <w:rFonts w:ascii="Arial" w:hAnsi="Arial" w:cs="Arial"/>
          <w:kern w:val="32"/>
          <w:sz w:val="22"/>
          <w:szCs w:val="22"/>
          <w:lang w:val="en-GB"/>
        </w:rPr>
      </w:pPr>
    </w:p>
    <w:p w:rsidR="0067303A" w:rsidRPr="00C51D78" w:rsidRDefault="00391C30" w:rsidP="0067303A">
      <w:pPr>
        <w:pStyle w:val="Heading1"/>
        <w:rPr>
          <w:sz w:val="22"/>
          <w:szCs w:val="22"/>
          <w:lang w:val="en-GB"/>
        </w:rPr>
      </w:pPr>
      <w:r w:rsidRPr="00237A56">
        <w:rPr>
          <w:lang w:val="en-GB"/>
        </w:rPr>
        <w:br w:type="page"/>
      </w:r>
      <w:bookmarkStart w:id="134" w:name="_Toc332190526"/>
      <w:r w:rsidR="0067303A" w:rsidRPr="009F2342">
        <w:rPr>
          <w:lang w:val="en-GB"/>
        </w:rPr>
        <w:t>Appendix 1; Categories expenses healthcare organizations</w:t>
      </w:r>
      <w:r w:rsidR="00251D56" w:rsidRPr="009F2342">
        <w:rPr>
          <w:lang w:val="en-GB"/>
        </w:rPr>
        <w:t xml:space="preserve">; </w:t>
      </w:r>
      <w:r w:rsidR="00251D56" w:rsidRPr="009F2342">
        <w:rPr>
          <w:sz w:val="24"/>
          <w:szCs w:val="24"/>
          <w:lang w:val="en-GB"/>
        </w:rPr>
        <w:t>Woolhandler</w:t>
      </w:r>
      <w:r w:rsidR="0067303A" w:rsidRPr="009F2342">
        <w:rPr>
          <w:sz w:val="24"/>
          <w:szCs w:val="24"/>
          <w:lang w:val="en-GB"/>
        </w:rPr>
        <w:t xml:space="preserve"> and Himmelstein (1997)</w:t>
      </w:r>
      <w:bookmarkEnd w:id="134"/>
    </w:p>
    <w:p w:rsidR="0067303A" w:rsidRPr="00C51D78" w:rsidRDefault="0067303A" w:rsidP="0067303A">
      <w:pPr>
        <w:spacing w:line="360" w:lineRule="auto"/>
        <w:jc w:val="both"/>
        <w:rPr>
          <w:rFonts w:ascii="Arial" w:hAnsi="Arial" w:cs="Arial"/>
          <w:sz w:val="22"/>
          <w:szCs w:val="22"/>
          <w:lang w:val="en-GB"/>
        </w:rPr>
      </w:pPr>
    </w:p>
    <w:p w:rsidR="0067303A" w:rsidRPr="00C51D78" w:rsidRDefault="006D7DD8" w:rsidP="0067303A">
      <w:pPr>
        <w:spacing w:line="360" w:lineRule="auto"/>
        <w:jc w:val="both"/>
        <w:rPr>
          <w:rFonts w:ascii="Arial" w:hAnsi="Arial" w:cs="Arial"/>
          <w:sz w:val="22"/>
          <w:szCs w:val="22"/>
          <w:lang w:val="en-GB"/>
        </w:rPr>
      </w:pPr>
      <w:r>
        <w:rPr>
          <w:rFonts w:ascii="Arial" w:hAnsi="Arial" w:cs="Arial"/>
          <w:noProof/>
          <w:sz w:val="22"/>
          <w:szCs w:val="22"/>
          <w:lang w:val="en-US"/>
        </w:rPr>
        <w:drawing>
          <wp:inline distT="0" distB="0" distL="0" distR="0">
            <wp:extent cx="5752465" cy="4795520"/>
            <wp:effectExtent l="19050" t="0" r="63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8" cstate="print"/>
                    <a:srcRect/>
                    <a:stretch>
                      <a:fillRect/>
                    </a:stretch>
                  </pic:blipFill>
                  <pic:spPr bwMode="auto">
                    <a:xfrm>
                      <a:off x="0" y="0"/>
                      <a:ext cx="5752465" cy="4795520"/>
                    </a:xfrm>
                    <a:prstGeom prst="rect">
                      <a:avLst/>
                    </a:prstGeom>
                    <a:noFill/>
                    <a:ln w="9525">
                      <a:noFill/>
                      <a:miter lim="800000"/>
                      <a:headEnd/>
                      <a:tailEnd/>
                    </a:ln>
                  </pic:spPr>
                </pic:pic>
              </a:graphicData>
            </a:graphic>
          </wp:inline>
        </w:drawing>
      </w:r>
    </w:p>
    <w:p w:rsidR="0067303A" w:rsidRPr="00C51D78" w:rsidRDefault="0067303A" w:rsidP="0067303A">
      <w:pPr>
        <w:spacing w:line="360" w:lineRule="auto"/>
        <w:jc w:val="both"/>
        <w:rPr>
          <w:rFonts w:ascii="Arial" w:hAnsi="Arial" w:cs="Arial"/>
          <w:sz w:val="22"/>
          <w:szCs w:val="22"/>
          <w:lang w:val="en-GB"/>
        </w:rPr>
      </w:pPr>
    </w:p>
    <w:p w:rsidR="0067303A" w:rsidRPr="00C51D78" w:rsidRDefault="0067303A" w:rsidP="0067303A">
      <w:pPr>
        <w:spacing w:line="360" w:lineRule="auto"/>
        <w:jc w:val="both"/>
        <w:rPr>
          <w:rFonts w:ascii="Arial" w:hAnsi="Arial" w:cs="Arial"/>
          <w:sz w:val="22"/>
          <w:szCs w:val="22"/>
          <w:lang w:val="en-GB"/>
        </w:rPr>
      </w:pPr>
    </w:p>
    <w:p w:rsidR="0067303A" w:rsidRPr="00C51D78" w:rsidRDefault="0067303A" w:rsidP="0067303A">
      <w:pPr>
        <w:spacing w:line="360" w:lineRule="auto"/>
        <w:jc w:val="both"/>
        <w:rPr>
          <w:rFonts w:ascii="Arial" w:hAnsi="Arial" w:cs="Arial"/>
          <w:sz w:val="22"/>
          <w:szCs w:val="22"/>
          <w:lang w:val="en-GB"/>
        </w:rPr>
      </w:pPr>
    </w:p>
    <w:p w:rsidR="0067303A" w:rsidRPr="00C51D78" w:rsidRDefault="0067303A" w:rsidP="0067303A">
      <w:pPr>
        <w:spacing w:line="360" w:lineRule="auto"/>
        <w:jc w:val="both"/>
        <w:rPr>
          <w:rFonts w:ascii="Arial" w:hAnsi="Arial" w:cs="Arial"/>
          <w:sz w:val="22"/>
          <w:szCs w:val="22"/>
          <w:lang w:val="en-GB"/>
        </w:rPr>
      </w:pPr>
    </w:p>
    <w:p w:rsidR="00375E6B" w:rsidRDefault="00375E6B" w:rsidP="007E1A5B">
      <w:pPr>
        <w:pStyle w:val="Heading1"/>
        <w:rPr>
          <w:sz w:val="24"/>
          <w:szCs w:val="24"/>
          <w:lang w:val="en-GB"/>
        </w:rPr>
      </w:pPr>
      <w:r w:rsidRPr="00C51D78">
        <w:rPr>
          <w:b w:val="0"/>
          <w:sz w:val="22"/>
          <w:szCs w:val="22"/>
          <w:lang w:val="en-GB"/>
        </w:rPr>
        <w:br w:type="page"/>
      </w:r>
      <w:bookmarkStart w:id="135" w:name="_Toc332190527"/>
      <w:r w:rsidRPr="009F2342">
        <w:rPr>
          <w:lang w:val="en-GB"/>
        </w:rPr>
        <w:t xml:space="preserve">Appendix 2; </w:t>
      </w:r>
      <w:r w:rsidR="00492BE4" w:rsidRPr="009F2342">
        <w:rPr>
          <w:lang w:val="en-GB"/>
        </w:rPr>
        <w:t>Administration in Health Care:</w:t>
      </w:r>
      <w:r w:rsidRPr="009F2342">
        <w:rPr>
          <w:lang w:val="en-GB"/>
        </w:rPr>
        <w:t xml:space="preserve"> </w:t>
      </w:r>
      <w:r w:rsidR="00492BE4" w:rsidRPr="009F2342">
        <w:rPr>
          <w:lang w:val="en-GB"/>
        </w:rPr>
        <w:t xml:space="preserve">A plan for cross-national comparisons; </w:t>
      </w:r>
      <w:r w:rsidR="00492BE4" w:rsidRPr="009F2342">
        <w:rPr>
          <w:sz w:val="24"/>
          <w:szCs w:val="24"/>
          <w:lang w:val="en-GB"/>
        </w:rPr>
        <w:t>Glaser (1993)</w:t>
      </w:r>
      <w:bookmarkEnd w:id="135"/>
    </w:p>
    <w:p w:rsidR="00A20843" w:rsidRPr="00A20843" w:rsidRDefault="00A20843" w:rsidP="00A20843">
      <w:pPr>
        <w:rPr>
          <w:lang w:val="en-GB" w:eastAsia="zh-CN"/>
        </w:rPr>
      </w:pPr>
    </w:p>
    <w:p w:rsidR="00375E6B" w:rsidRPr="00C51D78" w:rsidRDefault="006D7DD8" w:rsidP="00042B3A">
      <w:pPr>
        <w:rPr>
          <w:rFonts w:ascii="Arial" w:hAnsi="Arial" w:cs="Arial"/>
          <w:sz w:val="22"/>
          <w:szCs w:val="22"/>
          <w:lang w:val="en-GB"/>
        </w:rPr>
      </w:pPr>
      <w:r>
        <w:rPr>
          <w:rFonts w:ascii="Arial" w:hAnsi="Arial" w:cs="Arial"/>
          <w:noProof/>
          <w:sz w:val="22"/>
          <w:szCs w:val="22"/>
          <w:lang w:val="en-US"/>
        </w:rPr>
        <w:drawing>
          <wp:inline distT="0" distB="0" distL="0" distR="0">
            <wp:extent cx="5752465" cy="4305935"/>
            <wp:effectExtent l="19050" t="0" r="63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2" cstate="print"/>
                    <a:srcRect/>
                    <a:stretch>
                      <a:fillRect/>
                    </a:stretch>
                  </pic:blipFill>
                  <pic:spPr bwMode="auto">
                    <a:xfrm>
                      <a:off x="0" y="0"/>
                      <a:ext cx="5752465" cy="4305935"/>
                    </a:xfrm>
                    <a:prstGeom prst="rect">
                      <a:avLst/>
                    </a:prstGeom>
                    <a:noFill/>
                    <a:ln w="9525">
                      <a:noFill/>
                      <a:miter lim="800000"/>
                      <a:headEnd/>
                      <a:tailEnd/>
                    </a:ln>
                  </pic:spPr>
                </pic:pic>
              </a:graphicData>
            </a:graphic>
          </wp:inline>
        </w:drawing>
      </w:r>
    </w:p>
    <w:p w:rsidR="00375E6B" w:rsidRPr="00C51D78" w:rsidRDefault="00375E6B" w:rsidP="00042B3A">
      <w:pPr>
        <w:rPr>
          <w:rFonts w:ascii="Arial" w:hAnsi="Arial" w:cs="Arial"/>
          <w:sz w:val="22"/>
          <w:szCs w:val="22"/>
          <w:lang w:val="en-GB"/>
        </w:rPr>
      </w:pPr>
    </w:p>
    <w:p w:rsidR="00375E6B" w:rsidRPr="00C51D78" w:rsidRDefault="006D7DD8" w:rsidP="00042B3A">
      <w:pPr>
        <w:rPr>
          <w:rFonts w:ascii="Arial" w:hAnsi="Arial" w:cs="Arial"/>
          <w:sz w:val="22"/>
          <w:szCs w:val="22"/>
          <w:lang w:val="en-GB"/>
        </w:rPr>
      </w:pPr>
      <w:r>
        <w:rPr>
          <w:rFonts w:ascii="Arial" w:hAnsi="Arial" w:cs="Arial"/>
          <w:noProof/>
          <w:sz w:val="22"/>
          <w:szCs w:val="22"/>
          <w:lang w:val="en-US"/>
        </w:rPr>
        <w:drawing>
          <wp:inline distT="0" distB="0" distL="0" distR="0">
            <wp:extent cx="5752465" cy="4189095"/>
            <wp:effectExtent l="19050" t="0" r="63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3" cstate="print"/>
                    <a:srcRect/>
                    <a:stretch>
                      <a:fillRect/>
                    </a:stretch>
                  </pic:blipFill>
                  <pic:spPr bwMode="auto">
                    <a:xfrm>
                      <a:off x="0" y="0"/>
                      <a:ext cx="5752465" cy="4189095"/>
                    </a:xfrm>
                    <a:prstGeom prst="rect">
                      <a:avLst/>
                    </a:prstGeom>
                    <a:noFill/>
                    <a:ln w="9525">
                      <a:noFill/>
                      <a:miter lim="800000"/>
                      <a:headEnd/>
                      <a:tailEnd/>
                    </a:ln>
                  </pic:spPr>
                </pic:pic>
              </a:graphicData>
            </a:graphic>
          </wp:inline>
        </w:drawing>
      </w:r>
    </w:p>
    <w:p w:rsidR="00375E6B" w:rsidRPr="00C51D78" w:rsidRDefault="00375E6B" w:rsidP="00042B3A">
      <w:pPr>
        <w:rPr>
          <w:rFonts w:ascii="Arial" w:hAnsi="Arial" w:cs="Arial"/>
          <w:sz w:val="22"/>
          <w:szCs w:val="22"/>
          <w:lang w:val="en-GB"/>
        </w:rPr>
      </w:pPr>
    </w:p>
    <w:p w:rsidR="005C1C7F" w:rsidRPr="00C51D78" w:rsidRDefault="005C1C7F" w:rsidP="00042B3A">
      <w:pPr>
        <w:rPr>
          <w:rFonts w:ascii="Arial" w:hAnsi="Arial" w:cs="Arial"/>
          <w:sz w:val="22"/>
          <w:szCs w:val="22"/>
          <w:lang w:val="en-GB" w:eastAsia="zh-CN"/>
        </w:rPr>
      </w:pPr>
    </w:p>
    <w:p w:rsidR="005C1C7F" w:rsidRPr="00C51D78" w:rsidRDefault="005C1C7F" w:rsidP="00042B3A">
      <w:pPr>
        <w:rPr>
          <w:rFonts w:ascii="Arial" w:hAnsi="Arial" w:cs="Arial"/>
          <w:sz w:val="22"/>
          <w:szCs w:val="22"/>
          <w:lang w:val="en-GB" w:eastAsia="zh-CN"/>
        </w:rPr>
      </w:pPr>
    </w:p>
    <w:p w:rsidR="00042B3A" w:rsidRPr="00C51D78" w:rsidRDefault="00042B3A" w:rsidP="00042B3A">
      <w:pPr>
        <w:rPr>
          <w:rFonts w:ascii="Arial" w:hAnsi="Arial" w:cs="Arial"/>
          <w:sz w:val="22"/>
          <w:szCs w:val="22"/>
          <w:lang w:val="en-GB" w:eastAsia="zh-CN"/>
        </w:rPr>
      </w:pPr>
    </w:p>
    <w:p w:rsidR="00042B3A" w:rsidRPr="00C51D78" w:rsidRDefault="00042B3A" w:rsidP="00042B3A">
      <w:pPr>
        <w:rPr>
          <w:rFonts w:ascii="Arial" w:hAnsi="Arial" w:cs="Arial"/>
          <w:sz w:val="22"/>
          <w:szCs w:val="22"/>
          <w:lang w:val="en-GB" w:eastAsia="zh-CN"/>
        </w:rPr>
      </w:pPr>
    </w:p>
    <w:p w:rsidR="005C1C7F" w:rsidRPr="00C51D78" w:rsidRDefault="005C1C7F" w:rsidP="00042B3A">
      <w:pPr>
        <w:rPr>
          <w:rFonts w:ascii="Arial" w:hAnsi="Arial" w:cs="Arial"/>
          <w:sz w:val="22"/>
          <w:szCs w:val="22"/>
          <w:lang w:val="en-GB" w:eastAsia="zh-CN"/>
        </w:rPr>
      </w:pPr>
    </w:p>
    <w:p w:rsidR="00042B3A" w:rsidRPr="00C51D78" w:rsidRDefault="00042B3A" w:rsidP="00042B3A">
      <w:pPr>
        <w:rPr>
          <w:rFonts w:ascii="Arial" w:hAnsi="Arial" w:cs="Arial"/>
          <w:sz w:val="22"/>
          <w:szCs w:val="22"/>
          <w:lang w:val="en-GB" w:eastAsia="zh-CN"/>
        </w:rPr>
      </w:pPr>
    </w:p>
    <w:p w:rsidR="00375E6B" w:rsidRPr="00C51D78" w:rsidRDefault="006D7DD8" w:rsidP="00042B3A">
      <w:pPr>
        <w:rPr>
          <w:rFonts w:ascii="Arial" w:hAnsi="Arial" w:cs="Arial"/>
          <w:sz w:val="22"/>
          <w:szCs w:val="22"/>
          <w:lang w:val="en-GB"/>
        </w:rPr>
      </w:pPr>
      <w:r>
        <w:rPr>
          <w:rFonts w:ascii="Arial" w:hAnsi="Arial" w:cs="Arial"/>
          <w:noProof/>
          <w:sz w:val="22"/>
          <w:szCs w:val="22"/>
          <w:lang w:val="en-US"/>
        </w:rPr>
        <w:drawing>
          <wp:inline distT="0" distB="0" distL="0" distR="0">
            <wp:extent cx="5762625" cy="3583305"/>
            <wp:effectExtent l="1905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4" cstate="print"/>
                    <a:srcRect/>
                    <a:stretch>
                      <a:fillRect/>
                    </a:stretch>
                  </pic:blipFill>
                  <pic:spPr bwMode="auto">
                    <a:xfrm>
                      <a:off x="0" y="0"/>
                      <a:ext cx="5762625" cy="3583305"/>
                    </a:xfrm>
                    <a:prstGeom prst="rect">
                      <a:avLst/>
                    </a:prstGeom>
                    <a:noFill/>
                    <a:ln w="9525">
                      <a:noFill/>
                      <a:miter lim="800000"/>
                      <a:headEnd/>
                      <a:tailEnd/>
                    </a:ln>
                  </pic:spPr>
                </pic:pic>
              </a:graphicData>
            </a:graphic>
          </wp:inline>
        </w:drawing>
      </w:r>
    </w:p>
    <w:p w:rsidR="00375E6B" w:rsidRPr="00C51D78" w:rsidRDefault="00375E6B" w:rsidP="00042B3A">
      <w:pPr>
        <w:rPr>
          <w:rFonts w:ascii="Arial" w:hAnsi="Arial" w:cs="Arial"/>
          <w:sz w:val="22"/>
          <w:szCs w:val="22"/>
          <w:lang w:val="en-GB"/>
        </w:rPr>
      </w:pPr>
    </w:p>
    <w:p w:rsidR="00375E6B" w:rsidRPr="00C51D78" w:rsidRDefault="00375E6B" w:rsidP="00042B3A">
      <w:pPr>
        <w:rPr>
          <w:rFonts w:ascii="Arial" w:hAnsi="Arial" w:cs="Arial"/>
          <w:sz w:val="22"/>
          <w:szCs w:val="22"/>
          <w:lang w:val="en-GB"/>
        </w:rPr>
      </w:pPr>
    </w:p>
    <w:p w:rsidR="00375E6B" w:rsidRPr="00C51D78" w:rsidRDefault="00375E6B" w:rsidP="00042B3A">
      <w:pPr>
        <w:rPr>
          <w:rFonts w:ascii="Arial" w:hAnsi="Arial" w:cs="Arial"/>
          <w:sz w:val="22"/>
          <w:szCs w:val="22"/>
          <w:lang w:val="en-GB"/>
        </w:rPr>
      </w:pPr>
    </w:p>
    <w:p w:rsidR="00375E6B" w:rsidRPr="00C51D78" w:rsidRDefault="00375E6B" w:rsidP="00042B3A">
      <w:pPr>
        <w:rPr>
          <w:rFonts w:ascii="Arial" w:hAnsi="Arial" w:cs="Arial"/>
          <w:sz w:val="22"/>
          <w:szCs w:val="22"/>
          <w:lang w:val="en-GB"/>
        </w:rPr>
      </w:pPr>
    </w:p>
    <w:p w:rsidR="00375E6B" w:rsidRPr="00C51D78" w:rsidRDefault="00375E6B" w:rsidP="00042B3A">
      <w:pPr>
        <w:rPr>
          <w:rFonts w:ascii="Arial" w:hAnsi="Arial" w:cs="Arial"/>
          <w:sz w:val="22"/>
          <w:szCs w:val="22"/>
          <w:lang w:val="en-GB"/>
        </w:rPr>
      </w:pPr>
    </w:p>
    <w:p w:rsidR="00375E6B" w:rsidRPr="00C51D78" w:rsidRDefault="00375E6B" w:rsidP="00042B3A">
      <w:pPr>
        <w:rPr>
          <w:rFonts w:ascii="Arial" w:hAnsi="Arial" w:cs="Arial"/>
          <w:sz w:val="22"/>
          <w:szCs w:val="22"/>
          <w:lang w:val="en-GB"/>
        </w:rPr>
      </w:pPr>
    </w:p>
    <w:p w:rsidR="00375E6B" w:rsidRPr="00C51D78" w:rsidRDefault="00375E6B" w:rsidP="00042B3A">
      <w:pPr>
        <w:rPr>
          <w:rFonts w:ascii="Arial" w:hAnsi="Arial" w:cs="Arial"/>
          <w:sz w:val="22"/>
          <w:szCs w:val="22"/>
          <w:lang w:val="en-GB"/>
        </w:rPr>
      </w:pPr>
    </w:p>
    <w:p w:rsidR="00375E6B" w:rsidRPr="00C51D78" w:rsidRDefault="00375E6B" w:rsidP="00042B3A">
      <w:pPr>
        <w:rPr>
          <w:rFonts w:ascii="Arial" w:hAnsi="Arial" w:cs="Arial"/>
          <w:sz w:val="22"/>
          <w:szCs w:val="22"/>
          <w:lang w:val="en-GB"/>
        </w:rPr>
      </w:pPr>
    </w:p>
    <w:p w:rsidR="00375E6B" w:rsidRPr="00C51D78" w:rsidRDefault="00375E6B" w:rsidP="00042B3A">
      <w:pPr>
        <w:rPr>
          <w:rFonts w:ascii="Arial" w:hAnsi="Arial" w:cs="Arial"/>
          <w:sz w:val="22"/>
          <w:szCs w:val="22"/>
          <w:lang w:val="en-GB"/>
        </w:rPr>
      </w:pPr>
    </w:p>
    <w:p w:rsidR="00375E6B" w:rsidRPr="00C51D78" w:rsidRDefault="00375E6B" w:rsidP="00042B3A">
      <w:pPr>
        <w:rPr>
          <w:rFonts w:ascii="Arial" w:hAnsi="Arial" w:cs="Arial"/>
          <w:sz w:val="22"/>
          <w:szCs w:val="22"/>
          <w:lang w:val="en-GB"/>
        </w:rPr>
      </w:pPr>
    </w:p>
    <w:p w:rsidR="00375E6B" w:rsidRPr="00C51D78" w:rsidRDefault="00375E6B" w:rsidP="00042B3A">
      <w:pPr>
        <w:rPr>
          <w:rFonts w:ascii="Arial" w:hAnsi="Arial" w:cs="Arial"/>
          <w:sz w:val="22"/>
          <w:szCs w:val="22"/>
          <w:lang w:val="en-GB"/>
        </w:rPr>
      </w:pPr>
    </w:p>
    <w:p w:rsidR="00375E6B" w:rsidRPr="00C51D78" w:rsidRDefault="00375E6B" w:rsidP="00042B3A">
      <w:pPr>
        <w:rPr>
          <w:rFonts w:ascii="Arial" w:hAnsi="Arial" w:cs="Arial"/>
          <w:sz w:val="22"/>
          <w:szCs w:val="22"/>
          <w:lang w:val="en-GB"/>
        </w:rPr>
      </w:pPr>
    </w:p>
    <w:p w:rsidR="00375E6B" w:rsidRPr="00C51D78" w:rsidRDefault="00375E6B" w:rsidP="00042B3A">
      <w:pPr>
        <w:rPr>
          <w:rFonts w:ascii="Arial" w:hAnsi="Arial" w:cs="Arial"/>
          <w:sz w:val="22"/>
          <w:szCs w:val="22"/>
          <w:lang w:val="en-GB"/>
        </w:rPr>
      </w:pPr>
    </w:p>
    <w:p w:rsidR="00335136" w:rsidRPr="00C51D78" w:rsidRDefault="0067303A" w:rsidP="00C51D78">
      <w:pPr>
        <w:pStyle w:val="Heading1"/>
        <w:rPr>
          <w:lang w:val="en-GB"/>
        </w:rPr>
      </w:pPr>
      <w:r w:rsidRPr="00C51D78">
        <w:rPr>
          <w:sz w:val="22"/>
          <w:szCs w:val="22"/>
          <w:lang w:val="en-GB"/>
        </w:rPr>
        <w:br w:type="page"/>
      </w:r>
      <w:bookmarkStart w:id="136" w:name="_Toc332190528"/>
      <w:r w:rsidR="004E28A6" w:rsidRPr="009F2342">
        <w:rPr>
          <w:rStyle w:val="Heading3Char"/>
          <w:sz w:val="32"/>
          <w:lang w:val="en-GB" w:eastAsia="zh-CN"/>
        </w:rPr>
        <w:t xml:space="preserve">Appendix </w:t>
      </w:r>
      <w:r w:rsidR="00C14ED5" w:rsidRPr="009F2342">
        <w:rPr>
          <w:rStyle w:val="Heading3Char"/>
          <w:sz w:val="32"/>
          <w:lang w:val="en-GB" w:eastAsia="zh-CN"/>
        </w:rPr>
        <w:t>3</w:t>
      </w:r>
      <w:r w:rsidR="00A45042" w:rsidRPr="009F2342">
        <w:rPr>
          <w:rStyle w:val="Heading3Char"/>
          <w:sz w:val="32"/>
          <w:lang w:val="en-GB" w:eastAsia="zh-CN"/>
        </w:rPr>
        <w:t>; Literature</w:t>
      </w:r>
      <w:bookmarkEnd w:id="136"/>
      <w:r w:rsidR="00A45042" w:rsidRPr="00C51D78">
        <w:rPr>
          <w:lang w:val="en-GB"/>
        </w:rPr>
        <w:t xml:space="preserve"> </w:t>
      </w:r>
    </w:p>
    <w:p w:rsidR="00335136" w:rsidRPr="00C51D78" w:rsidRDefault="00335136" w:rsidP="00335136">
      <w:pPr>
        <w:rPr>
          <w:rFonts w:ascii="Arial" w:hAnsi="Arial" w:cs="Arial"/>
          <w:sz w:val="20"/>
          <w:szCs w:val="20"/>
          <w:lang w:val="en-GB" w:eastAsia="zh-CN"/>
        </w:rPr>
      </w:pPr>
    </w:p>
    <w:p w:rsidR="00282415" w:rsidRPr="00943DD5" w:rsidRDefault="00282415" w:rsidP="00943DD5">
      <w:pPr>
        <w:numPr>
          <w:ilvl w:val="0"/>
          <w:numId w:val="1"/>
        </w:numPr>
        <w:autoSpaceDE w:val="0"/>
        <w:autoSpaceDN w:val="0"/>
        <w:adjustRightInd w:val="0"/>
        <w:spacing w:line="360" w:lineRule="auto"/>
        <w:ind w:left="714" w:hanging="357"/>
        <w:jc w:val="both"/>
        <w:rPr>
          <w:rFonts w:ascii="Arial" w:hAnsi="Arial" w:cs="Arial"/>
          <w:sz w:val="20"/>
          <w:szCs w:val="20"/>
          <w:lang w:val="en-GB"/>
        </w:rPr>
      </w:pPr>
      <w:r w:rsidRPr="00C51D78">
        <w:rPr>
          <w:rFonts w:ascii="Arial" w:hAnsi="Arial" w:cs="Arial"/>
          <w:sz w:val="20"/>
          <w:szCs w:val="20"/>
          <w:lang w:val="en-GB" w:eastAsia="nl-NL"/>
        </w:rPr>
        <w:t xml:space="preserve">Aaron, H. J. (2003). The costs of health care administration in the </w:t>
      </w:r>
      <w:smartTag w:uri="urn:schemas-microsoft-com:office:smarttags" w:element="country-region">
        <w:r w:rsidRPr="00C51D78">
          <w:rPr>
            <w:rFonts w:ascii="Arial" w:hAnsi="Arial" w:cs="Arial"/>
            <w:sz w:val="20"/>
            <w:szCs w:val="20"/>
            <w:lang w:val="en-GB" w:eastAsia="nl-NL"/>
          </w:rPr>
          <w:t>United States</w:t>
        </w:r>
      </w:smartTag>
      <w:r w:rsidRPr="00C51D78">
        <w:rPr>
          <w:rFonts w:ascii="Arial" w:hAnsi="Arial" w:cs="Arial"/>
          <w:sz w:val="20"/>
          <w:szCs w:val="20"/>
          <w:lang w:val="en-GB" w:eastAsia="nl-NL"/>
        </w:rPr>
        <w:t xml:space="preserve"> and </w:t>
      </w:r>
      <w:smartTag w:uri="urn:schemas-microsoft-com:office:smarttags" w:element="place">
        <w:smartTag w:uri="urn:schemas-microsoft-com:office:smarttags" w:element="country-region">
          <w:r w:rsidRPr="00C51D78">
            <w:rPr>
              <w:rFonts w:ascii="Arial" w:hAnsi="Arial" w:cs="Arial"/>
              <w:sz w:val="20"/>
              <w:szCs w:val="20"/>
              <w:lang w:val="en-GB" w:eastAsia="nl-NL"/>
            </w:rPr>
            <w:t>Canada</w:t>
          </w:r>
        </w:smartTag>
      </w:smartTag>
      <w:r w:rsidRPr="00C51D78">
        <w:rPr>
          <w:rFonts w:ascii="Arial" w:hAnsi="Arial" w:cs="Arial"/>
          <w:sz w:val="20"/>
          <w:szCs w:val="20"/>
          <w:lang w:val="en-GB" w:eastAsia="nl-NL"/>
        </w:rPr>
        <w:t xml:space="preserve">--questionable answers to a </w:t>
      </w:r>
      <w:r w:rsidRPr="00943DD5">
        <w:rPr>
          <w:rFonts w:ascii="Arial" w:hAnsi="Arial" w:cs="Arial"/>
          <w:sz w:val="20"/>
          <w:szCs w:val="20"/>
          <w:lang w:val="en-GB" w:eastAsia="nl-NL"/>
        </w:rPr>
        <w:t xml:space="preserve">questionable question. [Comment Editorial]. </w:t>
      </w:r>
      <w:smartTag w:uri="urn:schemas-microsoft-com:office:smarttags" w:element="place">
        <w:r w:rsidRPr="00943DD5">
          <w:rPr>
            <w:rFonts w:ascii="Arial" w:hAnsi="Arial" w:cs="Arial"/>
            <w:i/>
            <w:iCs/>
            <w:sz w:val="20"/>
            <w:szCs w:val="20"/>
            <w:lang w:val="en-GB" w:eastAsia="nl-NL"/>
          </w:rPr>
          <w:t>N Engl</w:t>
        </w:r>
      </w:smartTag>
      <w:r w:rsidRPr="00943DD5">
        <w:rPr>
          <w:rFonts w:ascii="Arial" w:hAnsi="Arial" w:cs="Arial"/>
          <w:i/>
          <w:iCs/>
          <w:sz w:val="20"/>
          <w:szCs w:val="20"/>
          <w:lang w:val="en-GB" w:eastAsia="nl-NL"/>
        </w:rPr>
        <w:t xml:space="preserve"> J Med, 349</w:t>
      </w:r>
      <w:r w:rsidRPr="00943DD5">
        <w:rPr>
          <w:rFonts w:ascii="Arial" w:hAnsi="Arial" w:cs="Arial"/>
          <w:sz w:val="20"/>
          <w:szCs w:val="20"/>
          <w:lang w:val="en-GB" w:eastAsia="nl-NL"/>
        </w:rPr>
        <w:t>(8), 801-803. doi: 10.1056/NEJMe030091</w:t>
      </w:r>
    </w:p>
    <w:p w:rsidR="001F6D7D" w:rsidRPr="00943DD5" w:rsidRDefault="001F6D7D" w:rsidP="00943DD5">
      <w:pPr>
        <w:numPr>
          <w:ilvl w:val="0"/>
          <w:numId w:val="1"/>
        </w:numPr>
        <w:spacing w:line="360" w:lineRule="auto"/>
        <w:jc w:val="both"/>
        <w:rPr>
          <w:rFonts w:ascii="Arial" w:hAnsi="Arial" w:cs="Arial"/>
          <w:sz w:val="20"/>
          <w:szCs w:val="20"/>
          <w:lang w:val="en-GB"/>
        </w:rPr>
      </w:pPr>
      <w:r w:rsidRPr="00943DD5">
        <w:rPr>
          <w:rFonts w:ascii="Arial" w:hAnsi="Arial" w:cs="Arial"/>
          <w:sz w:val="20"/>
          <w:szCs w:val="20"/>
          <w:lang w:val="en-GB"/>
        </w:rPr>
        <w:t xml:space="preserve">Babbie, E. (2004). </w:t>
      </w:r>
      <w:r w:rsidRPr="00943DD5">
        <w:rPr>
          <w:rFonts w:ascii="Arial" w:hAnsi="Arial" w:cs="Arial"/>
          <w:i/>
          <w:sz w:val="20"/>
          <w:szCs w:val="20"/>
          <w:lang w:val="en-GB"/>
        </w:rPr>
        <w:t>The practice of social research</w:t>
      </w:r>
      <w:r w:rsidRPr="00943DD5">
        <w:rPr>
          <w:rFonts w:ascii="Arial" w:hAnsi="Arial" w:cs="Arial"/>
          <w:sz w:val="20"/>
          <w:szCs w:val="20"/>
          <w:lang w:val="en-GB"/>
        </w:rPr>
        <w:t xml:space="preserve">. </w:t>
      </w:r>
      <w:smartTag w:uri="urn:schemas-microsoft-com:office:smarttags" w:element="City">
        <w:r w:rsidRPr="00943DD5">
          <w:rPr>
            <w:rFonts w:ascii="Arial" w:hAnsi="Arial" w:cs="Arial"/>
            <w:sz w:val="20"/>
            <w:szCs w:val="20"/>
            <w:lang w:val="en-GB"/>
          </w:rPr>
          <w:t>San Francisco</w:t>
        </w:r>
      </w:smartTag>
      <w:r w:rsidRPr="00943DD5">
        <w:rPr>
          <w:rFonts w:ascii="Arial" w:hAnsi="Arial" w:cs="Arial"/>
          <w:sz w:val="20"/>
          <w:szCs w:val="20"/>
          <w:lang w:val="en-GB"/>
        </w:rPr>
        <w:t xml:space="preserve">, </w:t>
      </w:r>
      <w:smartTag w:uri="urn:schemas-microsoft-com:office:smarttags" w:element="State">
        <w:r w:rsidRPr="00943DD5">
          <w:rPr>
            <w:rFonts w:ascii="Arial" w:hAnsi="Arial" w:cs="Arial"/>
            <w:sz w:val="20"/>
            <w:szCs w:val="20"/>
            <w:lang w:val="en-GB"/>
          </w:rPr>
          <w:t>CA</w:t>
        </w:r>
      </w:smartTag>
      <w:r w:rsidRPr="00943DD5">
        <w:rPr>
          <w:rFonts w:ascii="Arial" w:hAnsi="Arial" w:cs="Arial"/>
          <w:sz w:val="20"/>
          <w:szCs w:val="20"/>
          <w:lang w:val="en-GB"/>
        </w:rPr>
        <w:t xml:space="preserve">: </w:t>
      </w:r>
      <w:smartTag w:uri="urn:schemas-microsoft-com:office:smarttags" w:element="City">
        <w:smartTag w:uri="urn:schemas-microsoft-com:office:smarttags" w:element="place">
          <w:r w:rsidRPr="00943DD5">
            <w:rPr>
              <w:rFonts w:ascii="Arial" w:hAnsi="Arial" w:cs="Arial"/>
              <w:sz w:val="20"/>
              <w:szCs w:val="20"/>
              <w:lang w:val="en-GB"/>
            </w:rPr>
            <w:t>Wadsworth</w:t>
          </w:r>
        </w:smartTag>
      </w:smartTag>
      <w:r w:rsidRPr="00943DD5">
        <w:rPr>
          <w:rFonts w:ascii="Arial" w:hAnsi="Arial" w:cs="Arial"/>
          <w:sz w:val="20"/>
          <w:szCs w:val="20"/>
          <w:lang w:val="en-GB"/>
        </w:rPr>
        <w:t xml:space="preserve">. </w:t>
      </w:r>
    </w:p>
    <w:p w:rsidR="00682C43" w:rsidRPr="00C92441" w:rsidRDefault="00682C43" w:rsidP="00943DD5">
      <w:pPr>
        <w:numPr>
          <w:ilvl w:val="0"/>
          <w:numId w:val="1"/>
        </w:numPr>
        <w:spacing w:line="360" w:lineRule="auto"/>
        <w:ind w:left="714" w:hanging="357"/>
        <w:jc w:val="both"/>
        <w:rPr>
          <w:rFonts w:ascii="Arial" w:hAnsi="Arial" w:cs="Arial"/>
          <w:sz w:val="20"/>
          <w:szCs w:val="20"/>
          <w:lang w:val="en-GB"/>
        </w:rPr>
      </w:pPr>
      <w:r w:rsidRPr="00943DD5">
        <w:rPr>
          <w:rFonts w:ascii="Arial" w:hAnsi="Arial" w:cs="Arial"/>
          <w:sz w:val="20"/>
          <w:szCs w:val="20"/>
          <w:lang w:val="en-GB"/>
        </w:rPr>
        <w:t>Baumol, W.J., (1967). Macroeconomics of Unbalanced</w:t>
      </w:r>
      <w:r w:rsidRPr="00C92441">
        <w:rPr>
          <w:rFonts w:ascii="Arial" w:hAnsi="Arial" w:cs="Arial"/>
          <w:sz w:val="20"/>
          <w:szCs w:val="20"/>
          <w:lang w:val="en-GB"/>
        </w:rPr>
        <w:t xml:space="preserve"> Growth: The Anatomy of Urban Crisis. </w:t>
      </w:r>
      <w:r w:rsidRPr="00C92441">
        <w:rPr>
          <w:rFonts w:ascii="Arial" w:hAnsi="Arial" w:cs="Arial"/>
          <w:i/>
          <w:sz w:val="20"/>
          <w:szCs w:val="20"/>
          <w:lang w:val="en-GB"/>
        </w:rPr>
        <w:t>The American Economic Review</w:t>
      </w:r>
      <w:r w:rsidRPr="00C92441">
        <w:rPr>
          <w:rFonts w:ascii="Arial" w:hAnsi="Arial" w:cs="Arial"/>
          <w:sz w:val="20"/>
          <w:szCs w:val="20"/>
          <w:lang w:val="en-GB"/>
        </w:rPr>
        <w:t>, Vol. 57, No. 3 (Jun., 1967), pp. 415-426.</w:t>
      </w:r>
    </w:p>
    <w:p w:rsidR="009E5C6D" w:rsidRPr="00C51D78" w:rsidRDefault="009E5C6D" w:rsidP="00C81960">
      <w:pPr>
        <w:numPr>
          <w:ilvl w:val="0"/>
          <w:numId w:val="1"/>
        </w:numPr>
        <w:spacing w:line="360" w:lineRule="auto"/>
        <w:jc w:val="both"/>
        <w:rPr>
          <w:rFonts w:ascii="Arial" w:hAnsi="Arial" w:cs="Arial"/>
          <w:sz w:val="20"/>
          <w:szCs w:val="20"/>
          <w:lang w:val="en-GB"/>
        </w:rPr>
      </w:pPr>
      <w:r w:rsidRPr="00C92441">
        <w:rPr>
          <w:rFonts w:ascii="Arial" w:hAnsi="Arial" w:cs="Arial"/>
          <w:sz w:val="20"/>
          <w:szCs w:val="20"/>
          <w:lang w:val="en-GB" w:eastAsia="nl-NL"/>
        </w:rPr>
        <w:t>Carrin, G., &amp; Hanvoravongchai, P. (2003). Provider payments and patient charges as policy tools for cost-containment: How successful are</w:t>
      </w:r>
      <w:r w:rsidRPr="00C51D78">
        <w:rPr>
          <w:rFonts w:ascii="Arial" w:hAnsi="Arial" w:cs="Arial"/>
          <w:sz w:val="20"/>
          <w:szCs w:val="20"/>
          <w:lang w:val="en-GB" w:eastAsia="nl-NL"/>
        </w:rPr>
        <w:t xml:space="preserve"> they in high-income countries? </w:t>
      </w:r>
      <w:r w:rsidRPr="00C51D78">
        <w:rPr>
          <w:rFonts w:ascii="Arial" w:hAnsi="Arial" w:cs="Arial"/>
          <w:i/>
          <w:iCs/>
          <w:sz w:val="20"/>
          <w:szCs w:val="20"/>
          <w:lang w:val="en-GB" w:eastAsia="nl-NL"/>
        </w:rPr>
        <w:t>Hum Resour Health, 1</w:t>
      </w:r>
      <w:r w:rsidRPr="00C51D78">
        <w:rPr>
          <w:rFonts w:ascii="Arial" w:hAnsi="Arial" w:cs="Arial"/>
          <w:sz w:val="20"/>
          <w:szCs w:val="20"/>
          <w:lang w:val="en-GB" w:eastAsia="nl-NL"/>
        </w:rPr>
        <w:t>(1), 6. doi: 10.1186/1478-4491-1-6</w:t>
      </w:r>
    </w:p>
    <w:p w:rsidR="0087565D" w:rsidRPr="00C51D78" w:rsidRDefault="0087565D" w:rsidP="0087565D">
      <w:pPr>
        <w:numPr>
          <w:ilvl w:val="0"/>
          <w:numId w:val="1"/>
        </w:numPr>
        <w:spacing w:line="360" w:lineRule="auto"/>
        <w:rPr>
          <w:rFonts w:ascii="Arial" w:hAnsi="Arial" w:cs="Arial"/>
          <w:sz w:val="20"/>
          <w:szCs w:val="20"/>
          <w:lang w:val="en-GB"/>
        </w:rPr>
      </w:pPr>
      <w:r w:rsidRPr="00C51D78">
        <w:rPr>
          <w:rFonts w:ascii="Arial" w:hAnsi="Arial" w:cs="Arial"/>
          <w:sz w:val="20"/>
          <w:szCs w:val="20"/>
          <w:lang w:val="en-GB"/>
        </w:rPr>
        <w:t>CBS (</w:t>
      </w:r>
      <w:r w:rsidRPr="00C51D78">
        <w:rPr>
          <w:rFonts w:ascii="Arial" w:hAnsi="Arial" w:cs="Arial"/>
          <w:bCs/>
          <w:kern w:val="32"/>
          <w:sz w:val="20"/>
          <w:szCs w:val="20"/>
          <w:lang w:val="en-GB"/>
        </w:rPr>
        <w:t>Dutch Central Bureau of Statistics</w:t>
      </w:r>
      <w:r w:rsidRPr="00C51D78">
        <w:rPr>
          <w:rFonts w:ascii="Arial" w:hAnsi="Arial" w:cs="Arial"/>
          <w:sz w:val="20"/>
          <w:szCs w:val="20"/>
          <w:lang w:val="en-GB"/>
        </w:rPr>
        <w:t>). (2011). Uitgaven aan zorg groeien minder snel [Healthcare expenditure grows less rapidly]. [press release PB11-038]. Retreived from http:// http://www.cbs.nl/nl-NL/menu/themas/gezondheid-welzijn/publicaties/artikelen/archief/2011/2011-038-pb.htm</w:t>
      </w:r>
    </w:p>
    <w:p w:rsidR="0065016A" w:rsidRPr="00C51D78" w:rsidRDefault="001C26A6" w:rsidP="001C26A6">
      <w:pPr>
        <w:numPr>
          <w:ilvl w:val="0"/>
          <w:numId w:val="1"/>
        </w:numPr>
        <w:spacing w:line="360" w:lineRule="auto"/>
        <w:jc w:val="both"/>
        <w:rPr>
          <w:rFonts w:ascii="Arial" w:hAnsi="Arial" w:cs="Arial"/>
          <w:sz w:val="20"/>
          <w:szCs w:val="20"/>
          <w:lang w:val="en-GB"/>
        </w:rPr>
      </w:pPr>
      <w:r w:rsidRPr="00C51D78">
        <w:rPr>
          <w:rFonts w:ascii="Arial" w:hAnsi="Arial" w:cs="Arial"/>
          <w:sz w:val="20"/>
          <w:szCs w:val="20"/>
          <w:lang w:val="en-GB"/>
        </w:rPr>
        <w:t>CPB (</w:t>
      </w:r>
      <w:smartTag w:uri="urn:schemas-microsoft-com:office:smarttags" w:element="country-region">
        <w:smartTag w:uri="urn:schemas-microsoft-com:office:smarttags" w:element="place">
          <w:r w:rsidRPr="00C51D78">
            <w:rPr>
              <w:rFonts w:ascii="Arial" w:hAnsi="Arial" w:cs="Arial"/>
              <w:sz w:val="20"/>
              <w:szCs w:val="20"/>
              <w:lang w:val="en-GB"/>
            </w:rPr>
            <w:t>Netherlands</w:t>
          </w:r>
        </w:smartTag>
      </w:smartTag>
      <w:r w:rsidRPr="00C51D78">
        <w:rPr>
          <w:rFonts w:ascii="Arial" w:hAnsi="Arial" w:cs="Arial"/>
          <w:sz w:val="20"/>
          <w:szCs w:val="20"/>
          <w:lang w:val="en-GB"/>
        </w:rPr>
        <w:t xml:space="preserve"> Bureau for Economic Policy Analysis). (2004). </w:t>
      </w:r>
      <w:r w:rsidR="0065016A" w:rsidRPr="00C51D78">
        <w:rPr>
          <w:rFonts w:ascii="Arial" w:hAnsi="Arial" w:cs="Arial"/>
          <w:sz w:val="20"/>
          <w:szCs w:val="20"/>
          <w:lang w:val="en-GB"/>
        </w:rPr>
        <w:t xml:space="preserve">Moment opname van de AWBZ; Een analyse van de sterke en zwakke punten [Snapshot of the AWBZ; An analysis of the strength and weaknesses]. (Paper No. 54). </w:t>
      </w:r>
      <w:smartTag w:uri="urn:schemas-microsoft-com:office:smarttags" w:element="City">
        <w:r w:rsidR="0065016A" w:rsidRPr="00C51D78">
          <w:rPr>
            <w:rFonts w:ascii="Arial" w:hAnsi="Arial" w:cs="Arial"/>
            <w:sz w:val="20"/>
            <w:szCs w:val="20"/>
            <w:lang w:val="en-GB"/>
          </w:rPr>
          <w:t>The Hague</w:t>
        </w:r>
      </w:smartTag>
      <w:r w:rsidR="0065016A" w:rsidRPr="00C51D78">
        <w:rPr>
          <w:rFonts w:ascii="Arial" w:hAnsi="Arial" w:cs="Arial"/>
          <w:sz w:val="20"/>
          <w:szCs w:val="20"/>
          <w:lang w:val="en-GB"/>
        </w:rPr>
        <w:t xml:space="preserve">, The </w:t>
      </w:r>
      <w:smartTag w:uri="urn:schemas-microsoft-com:office:smarttags" w:element="place">
        <w:smartTag w:uri="urn:schemas-microsoft-com:office:smarttags" w:element="country-region">
          <w:r w:rsidR="0065016A" w:rsidRPr="00C51D78">
            <w:rPr>
              <w:rFonts w:ascii="Arial" w:hAnsi="Arial" w:cs="Arial"/>
              <w:sz w:val="20"/>
              <w:szCs w:val="20"/>
              <w:lang w:val="en-GB"/>
            </w:rPr>
            <w:t>Netherlands</w:t>
          </w:r>
        </w:smartTag>
      </w:smartTag>
      <w:r w:rsidR="0065016A" w:rsidRPr="00C51D78">
        <w:rPr>
          <w:rFonts w:ascii="Arial" w:hAnsi="Arial" w:cs="Arial"/>
          <w:sz w:val="20"/>
          <w:szCs w:val="20"/>
          <w:lang w:val="en-GB"/>
        </w:rPr>
        <w:t>.</w:t>
      </w:r>
    </w:p>
    <w:p w:rsidR="0047260C" w:rsidRPr="00C51D78" w:rsidRDefault="0047260C" w:rsidP="0047260C">
      <w:pPr>
        <w:numPr>
          <w:ilvl w:val="0"/>
          <w:numId w:val="1"/>
        </w:numPr>
        <w:spacing w:line="360" w:lineRule="auto"/>
        <w:jc w:val="both"/>
        <w:rPr>
          <w:rFonts w:ascii="Arial" w:hAnsi="Arial" w:cs="Arial"/>
          <w:sz w:val="20"/>
          <w:szCs w:val="20"/>
          <w:lang w:val="en-GB"/>
        </w:rPr>
      </w:pPr>
      <w:r w:rsidRPr="00C51D78">
        <w:rPr>
          <w:rFonts w:ascii="Arial" w:hAnsi="Arial" w:cs="Arial"/>
          <w:sz w:val="20"/>
          <w:szCs w:val="20"/>
          <w:lang w:val="en-GB"/>
        </w:rPr>
        <w:t>CPB (</w:t>
      </w:r>
      <w:smartTag w:uri="urn:schemas-microsoft-com:office:smarttags" w:element="country-region">
        <w:smartTag w:uri="urn:schemas-microsoft-com:office:smarttags" w:element="place">
          <w:r w:rsidRPr="00C51D78">
            <w:rPr>
              <w:rFonts w:ascii="Arial" w:hAnsi="Arial" w:cs="Arial"/>
              <w:sz w:val="20"/>
              <w:szCs w:val="20"/>
              <w:lang w:val="en-GB"/>
            </w:rPr>
            <w:t>Netherlands</w:t>
          </w:r>
        </w:smartTag>
      </w:smartTag>
      <w:r w:rsidRPr="00C51D78">
        <w:rPr>
          <w:rFonts w:ascii="Arial" w:hAnsi="Arial" w:cs="Arial"/>
          <w:sz w:val="20"/>
          <w:szCs w:val="20"/>
          <w:lang w:val="en-GB"/>
        </w:rPr>
        <w:t xml:space="preserve"> Bureau for Economic Policy Analysis). (2005). </w:t>
      </w:r>
      <w:r w:rsidRPr="00C51D78">
        <w:rPr>
          <w:rFonts w:ascii="Arial" w:hAnsi="Arial" w:cs="Arial"/>
          <w:i/>
          <w:sz w:val="20"/>
          <w:szCs w:val="20"/>
          <w:lang w:val="en-GB"/>
        </w:rPr>
        <w:t>Can we afford to live longer in better health?</w:t>
      </w:r>
      <w:r w:rsidRPr="00C51D78">
        <w:rPr>
          <w:rFonts w:ascii="Arial" w:hAnsi="Arial" w:cs="Arial"/>
          <w:sz w:val="20"/>
          <w:szCs w:val="20"/>
          <w:lang w:val="en-GB"/>
        </w:rPr>
        <w:t xml:space="preserve"> (Paper No. 85). </w:t>
      </w:r>
      <w:smartTag w:uri="urn:schemas-microsoft-com:office:smarttags" w:element="City">
        <w:r w:rsidRPr="00C51D78">
          <w:rPr>
            <w:rFonts w:ascii="Arial" w:hAnsi="Arial" w:cs="Arial"/>
            <w:sz w:val="20"/>
            <w:szCs w:val="20"/>
            <w:lang w:val="en-GB"/>
          </w:rPr>
          <w:t>The Hague</w:t>
        </w:r>
      </w:smartTag>
      <w:r w:rsidRPr="00C51D78">
        <w:rPr>
          <w:rFonts w:ascii="Arial" w:hAnsi="Arial" w:cs="Arial"/>
          <w:sz w:val="20"/>
          <w:szCs w:val="20"/>
          <w:lang w:val="en-GB"/>
        </w:rPr>
        <w:t xml:space="preserve">, The </w:t>
      </w:r>
      <w:smartTag w:uri="urn:schemas-microsoft-com:office:smarttags" w:element="place">
        <w:smartTag w:uri="urn:schemas-microsoft-com:office:smarttags" w:element="country-region">
          <w:r w:rsidRPr="00C51D78">
            <w:rPr>
              <w:rFonts w:ascii="Arial" w:hAnsi="Arial" w:cs="Arial"/>
              <w:sz w:val="20"/>
              <w:szCs w:val="20"/>
              <w:lang w:val="en-GB"/>
            </w:rPr>
            <w:t>Netherlands</w:t>
          </w:r>
        </w:smartTag>
      </w:smartTag>
      <w:r w:rsidRPr="00C51D78">
        <w:rPr>
          <w:rFonts w:ascii="Arial" w:hAnsi="Arial" w:cs="Arial"/>
          <w:sz w:val="20"/>
          <w:szCs w:val="20"/>
          <w:lang w:val="en-GB"/>
        </w:rPr>
        <w:t>.</w:t>
      </w:r>
    </w:p>
    <w:p w:rsidR="001C26A6" w:rsidRPr="00C51D78" w:rsidRDefault="001C26A6" w:rsidP="001C26A6">
      <w:pPr>
        <w:numPr>
          <w:ilvl w:val="0"/>
          <w:numId w:val="1"/>
        </w:numPr>
        <w:spacing w:line="360" w:lineRule="auto"/>
        <w:jc w:val="both"/>
        <w:rPr>
          <w:rFonts w:ascii="Arial" w:hAnsi="Arial" w:cs="Arial"/>
          <w:sz w:val="20"/>
          <w:szCs w:val="20"/>
          <w:lang w:val="en-GB"/>
        </w:rPr>
      </w:pPr>
      <w:r w:rsidRPr="00C51D78">
        <w:rPr>
          <w:rFonts w:ascii="Arial" w:hAnsi="Arial" w:cs="Arial"/>
          <w:sz w:val="20"/>
          <w:szCs w:val="20"/>
          <w:lang w:val="en-GB"/>
        </w:rPr>
        <w:t>CPB (</w:t>
      </w:r>
      <w:smartTag w:uri="urn:schemas-microsoft-com:office:smarttags" w:element="country-region">
        <w:smartTag w:uri="urn:schemas-microsoft-com:office:smarttags" w:element="place">
          <w:r w:rsidRPr="00C51D78">
            <w:rPr>
              <w:rFonts w:ascii="Arial" w:hAnsi="Arial" w:cs="Arial"/>
              <w:sz w:val="20"/>
              <w:szCs w:val="20"/>
              <w:lang w:val="en-GB"/>
            </w:rPr>
            <w:t>Netherlands</w:t>
          </w:r>
        </w:smartTag>
      </w:smartTag>
      <w:r w:rsidRPr="00C51D78">
        <w:rPr>
          <w:rFonts w:ascii="Arial" w:hAnsi="Arial" w:cs="Arial"/>
          <w:sz w:val="20"/>
          <w:szCs w:val="20"/>
          <w:lang w:val="en-GB"/>
        </w:rPr>
        <w:t xml:space="preserve"> Bureau for Economic Policy Analysis). (2011). </w:t>
      </w:r>
      <w:r w:rsidRPr="00C51D78">
        <w:rPr>
          <w:rFonts w:ascii="Arial" w:hAnsi="Arial" w:cs="Arial"/>
          <w:i/>
          <w:sz w:val="20"/>
          <w:szCs w:val="20"/>
          <w:lang w:val="en-GB"/>
        </w:rPr>
        <w:t xml:space="preserve">Health spending and public finance; what will bring the future </w:t>
      </w:r>
      <w:r w:rsidRPr="00C51D78">
        <w:rPr>
          <w:rFonts w:ascii="Arial" w:hAnsi="Arial" w:cs="Arial"/>
          <w:sz w:val="20"/>
          <w:szCs w:val="20"/>
          <w:lang w:val="en-GB"/>
        </w:rPr>
        <w:t xml:space="preserve">[PowerPoint slides]. </w:t>
      </w:r>
      <w:smartTag w:uri="urn:schemas-microsoft-com:office:smarttags" w:element="City">
        <w:smartTag w:uri="urn:schemas-microsoft-com:office:smarttags" w:element="place">
          <w:r w:rsidRPr="00C51D78">
            <w:rPr>
              <w:rFonts w:ascii="Arial" w:hAnsi="Arial" w:cs="Arial"/>
              <w:sz w:val="20"/>
              <w:szCs w:val="20"/>
              <w:lang w:val="en-GB"/>
            </w:rPr>
            <w:t>Rotterdam</w:t>
          </w:r>
        </w:smartTag>
      </w:smartTag>
      <w:r w:rsidRPr="00C51D78">
        <w:rPr>
          <w:rFonts w:ascii="Arial" w:hAnsi="Arial" w:cs="Arial"/>
          <w:sz w:val="20"/>
          <w:szCs w:val="20"/>
          <w:lang w:val="en-GB"/>
        </w:rPr>
        <w:t>.</w:t>
      </w:r>
    </w:p>
    <w:p w:rsidR="001A4EE8" w:rsidRPr="009A7A57" w:rsidRDefault="001A4EE8" w:rsidP="001A4EE8">
      <w:pPr>
        <w:numPr>
          <w:ilvl w:val="0"/>
          <w:numId w:val="1"/>
        </w:numPr>
        <w:spacing w:line="360" w:lineRule="auto"/>
        <w:jc w:val="both"/>
        <w:rPr>
          <w:rFonts w:ascii="Arial" w:hAnsi="Arial" w:cs="Arial"/>
          <w:sz w:val="20"/>
          <w:szCs w:val="20"/>
          <w:lang w:val="en-GB"/>
        </w:rPr>
      </w:pPr>
      <w:r w:rsidRPr="00C51D78">
        <w:rPr>
          <w:rFonts w:ascii="Arial" w:hAnsi="Arial" w:cs="Arial"/>
          <w:sz w:val="20"/>
          <w:szCs w:val="20"/>
          <w:lang w:val="en-GB"/>
        </w:rPr>
        <w:t>CPB (</w:t>
      </w:r>
      <w:smartTag w:uri="urn:schemas-microsoft-com:office:smarttags" w:element="country-region">
        <w:smartTag w:uri="urn:schemas-microsoft-com:office:smarttags" w:element="place">
          <w:r w:rsidRPr="00C51D78">
            <w:rPr>
              <w:rFonts w:ascii="Arial" w:hAnsi="Arial" w:cs="Arial"/>
              <w:sz w:val="20"/>
              <w:szCs w:val="20"/>
              <w:lang w:val="en-GB"/>
            </w:rPr>
            <w:t>Netherlands</w:t>
          </w:r>
        </w:smartTag>
      </w:smartTag>
      <w:r w:rsidRPr="00C51D78">
        <w:rPr>
          <w:rFonts w:ascii="Arial" w:hAnsi="Arial" w:cs="Arial"/>
          <w:sz w:val="20"/>
          <w:szCs w:val="20"/>
          <w:lang w:val="en-GB"/>
        </w:rPr>
        <w:t xml:space="preserve"> Bureau for Economic Policy Analysis). (2012). Decompositie van de zorguitgaven, 1972-2010 [</w:t>
      </w:r>
      <w:r w:rsidRPr="009A7A57">
        <w:rPr>
          <w:rFonts w:ascii="Arial" w:hAnsi="Arial" w:cs="Arial"/>
          <w:sz w:val="20"/>
          <w:szCs w:val="20"/>
          <w:lang w:val="en-GB"/>
        </w:rPr>
        <w:t xml:space="preserve">Decomposition of healthcare expenses, 1972-2010]. </w:t>
      </w:r>
    </w:p>
    <w:p w:rsidR="009A7A57" w:rsidRPr="009A7A57" w:rsidRDefault="009A7A57" w:rsidP="00C81960">
      <w:pPr>
        <w:numPr>
          <w:ilvl w:val="0"/>
          <w:numId w:val="1"/>
        </w:numPr>
        <w:autoSpaceDE w:val="0"/>
        <w:autoSpaceDN w:val="0"/>
        <w:adjustRightInd w:val="0"/>
        <w:spacing w:line="360" w:lineRule="auto"/>
        <w:ind w:left="714" w:hanging="357"/>
        <w:rPr>
          <w:rFonts w:ascii="Arial" w:hAnsi="Arial" w:cs="Arial"/>
          <w:sz w:val="20"/>
          <w:szCs w:val="20"/>
          <w:lang w:val="en-GB" w:eastAsia="nl-NL"/>
        </w:rPr>
      </w:pPr>
      <w:r w:rsidRPr="009A7A57">
        <w:rPr>
          <w:rFonts w:ascii="Arial" w:hAnsi="Arial" w:cs="Arial"/>
          <w:sz w:val="20"/>
          <w:szCs w:val="20"/>
          <w:lang w:val="en-GB" w:eastAsia="nl-NL"/>
        </w:rPr>
        <w:t xml:space="preserve">CVZ. (n.d.) </w:t>
      </w:r>
      <w:r w:rsidRPr="009A7A57">
        <w:rPr>
          <w:rFonts w:ascii="Arial" w:hAnsi="Arial" w:cs="Arial"/>
          <w:i/>
          <w:sz w:val="20"/>
          <w:szCs w:val="20"/>
          <w:lang w:val="en-GB" w:eastAsia="nl-NL"/>
        </w:rPr>
        <w:t>CVZorgcijfers 2000-2005.</w:t>
      </w:r>
      <w:r w:rsidR="00855069">
        <w:rPr>
          <w:rFonts w:ascii="Arial" w:hAnsi="Arial" w:cs="Arial"/>
          <w:sz w:val="20"/>
          <w:szCs w:val="20"/>
          <w:lang w:val="en-GB" w:eastAsia="nl-NL"/>
        </w:rPr>
        <w:t xml:space="preserve"> Retrie</w:t>
      </w:r>
      <w:r w:rsidRPr="009A7A57">
        <w:rPr>
          <w:rFonts w:ascii="Arial" w:hAnsi="Arial" w:cs="Arial"/>
          <w:sz w:val="20"/>
          <w:szCs w:val="20"/>
          <w:lang w:val="en-GB" w:eastAsia="nl-NL"/>
        </w:rPr>
        <w:t xml:space="preserve">ved from </w:t>
      </w:r>
      <w:r w:rsidRPr="009A7A57">
        <w:rPr>
          <w:rFonts w:ascii="Arial" w:hAnsi="Arial" w:cs="Arial"/>
          <w:sz w:val="20"/>
          <w:szCs w:val="20"/>
          <w:lang w:val="en-GB"/>
        </w:rPr>
        <w:t>http://www.ggzbeleid.nl/pdfmacro/CVZorgcijfers2000_2005.pdf</w:t>
      </w:r>
    </w:p>
    <w:p w:rsidR="00282415" w:rsidRPr="009A7A57" w:rsidRDefault="00282415" w:rsidP="00C81960">
      <w:pPr>
        <w:numPr>
          <w:ilvl w:val="0"/>
          <w:numId w:val="1"/>
        </w:numPr>
        <w:autoSpaceDE w:val="0"/>
        <w:autoSpaceDN w:val="0"/>
        <w:adjustRightInd w:val="0"/>
        <w:spacing w:line="360" w:lineRule="auto"/>
        <w:ind w:left="714" w:hanging="357"/>
        <w:rPr>
          <w:rFonts w:ascii="Arial" w:hAnsi="Arial" w:cs="Arial"/>
          <w:sz w:val="20"/>
          <w:szCs w:val="20"/>
          <w:lang w:val="en-GB" w:eastAsia="nl-NL"/>
        </w:rPr>
      </w:pPr>
      <w:r w:rsidRPr="009A7A57">
        <w:rPr>
          <w:rFonts w:ascii="Arial" w:hAnsi="Arial" w:cs="Arial"/>
          <w:sz w:val="20"/>
          <w:szCs w:val="20"/>
          <w:lang w:val="en-GB" w:eastAsia="nl-NL"/>
        </w:rPr>
        <w:t xml:space="preserve">Danzon, P. M. (1992). Hidden overhead costs: is </w:t>
      </w:r>
      <w:smartTag w:uri="urn:schemas-microsoft-com:office:smarttags" w:element="country-region">
        <w:smartTag w:uri="urn:schemas-microsoft-com:office:smarttags" w:element="place">
          <w:r w:rsidRPr="009A7A57">
            <w:rPr>
              <w:rFonts w:ascii="Arial" w:hAnsi="Arial" w:cs="Arial"/>
              <w:sz w:val="20"/>
              <w:szCs w:val="20"/>
              <w:lang w:val="en-GB" w:eastAsia="nl-NL"/>
            </w:rPr>
            <w:t>Canada</w:t>
          </w:r>
        </w:smartTag>
      </w:smartTag>
      <w:r w:rsidRPr="009A7A57">
        <w:rPr>
          <w:rFonts w:ascii="Arial" w:hAnsi="Arial" w:cs="Arial"/>
          <w:sz w:val="20"/>
          <w:szCs w:val="20"/>
          <w:lang w:val="en-GB" w:eastAsia="nl-NL"/>
        </w:rPr>
        <w:t xml:space="preserve">'s system really less expensive? [Comparative Study]. </w:t>
      </w:r>
      <w:r w:rsidRPr="009A7A57">
        <w:rPr>
          <w:rFonts w:ascii="Arial" w:hAnsi="Arial" w:cs="Arial"/>
          <w:i/>
          <w:iCs/>
          <w:sz w:val="20"/>
          <w:szCs w:val="20"/>
          <w:lang w:val="en-GB" w:eastAsia="nl-NL"/>
        </w:rPr>
        <w:t>Health Aff (Millwood), 11</w:t>
      </w:r>
      <w:r w:rsidRPr="009A7A57">
        <w:rPr>
          <w:rFonts w:ascii="Arial" w:hAnsi="Arial" w:cs="Arial"/>
          <w:sz w:val="20"/>
          <w:szCs w:val="20"/>
          <w:lang w:val="en-GB" w:eastAsia="nl-NL"/>
        </w:rPr>
        <w:t xml:space="preserve">(1), 21-43. </w:t>
      </w:r>
    </w:p>
    <w:p w:rsidR="009151C3" w:rsidRPr="00C51D78" w:rsidRDefault="009151C3" w:rsidP="00C81960">
      <w:pPr>
        <w:numPr>
          <w:ilvl w:val="0"/>
          <w:numId w:val="1"/>
        </w:numPr>
        <w:spacing w:line="360" w:lineRule="auto"/>
        <w:jc w:val="both"/>
        <w:rPr>
          <w:rFonts w:ascii="Arial" w:hAnsi="Arial" w:cs="Arial"/>
          <w:sz w:val="20"/>
          <w:szCs w:val="20"/>
          <w:lang w:val="en-GB"/>
        </w:rPr>
      </w:pPr>
      <w:r w:rsidRPr="009A7A57">
        <w:rPr>
          <w:rFonts w:ascii="Arial" w:hAnsi="Arial" w:cs="Arial"/>
          <w:sz w:val="20"/>
          <w:szCs w:val="20"/>
          <w:lang w:val="en-GB"/>
        </w:rPr>
        <w:t>Dell, M.W., &amp; Vandermeulen, L.J.R. (2005</w:t>
      </w:r>
      <w:r w:rsidRPr="00C51D78">
        <w:rPr>
          <w:rFonts w:ascii="Arial" w:hAnsi="Arial" w:cs="Arial"/>
          <w:sz w:val="20"/>
          <w:szCs w:val="20"/>
          <w:lang w:val="en-GB"/>
        </w:rPr>
        <w:t>). Arbeidsproductiviteit in de zorg. [</w:t>
      </w:r>
      <w:r w:rsidR="00855069" w:rsidRPr="00C51D78">
        <w:rPr>
          <w:rFonts w:ascii="Arial" w:hAnsi="Arial" w:cs="Arial"/>
          <w:sz w:val="20"/>
          <w:szCs w:val="20"/>
          <w:lang w:val="en-GB"/>
        </w:rPr>
        <w:t>Labour</w:t>
      </w:r>
      <w:r w:rsidRPr="00C51D78">
        <w:rPr>
          <w:rFonts w:ascii="Arial" w:hAnsi="Arial" w:cs="Arial"/>
          <w:sz w:val="20"/>
          <w:szCs w:val="20"/>
          <w:lang w:val="en-GB"/>
        </w:rPr>
        <w:t xml:space="preserve"> productivity in healthcare]. OSA-publication ZW 63, ISBN 9065663827. Retrieved from http://www.uvt.nl/osa</w:t>
      </w:r>
    </w:p>
    <w:p w:rsidR="007242A6" w:rsidRPr="00C51D78" w:rsidRDefault="007242A6" w:rsidP="008B5099">
      <w:pPr>
        <w:numPr>
          <w:ilvl w:val="0"/>
          <w:numId w:val="1"/>
        </w:numPr>
        <w:spacing w:line="360" w:lineRule="auto"/>
        <w:ind w:left="714" w:hanging="357"/>
        <w:jc w:val="both"/>
        <w:rPr>
          <w:rFonts w:ascii="Arial" w:hAnsi="Arial" w:cs="Arial"/>
          <w:sz w:val="20"/>
          <w:szCs w:val="20"/>
          <w:lang w:val="en-GB"/>
        </w:rPr>
      </w:pPr>
      <w:r w:rsidRPr="00C51D78">
        <w:rPr>
          <w:rFonts w:ascii="Arial" w:hAnsi="Arial" w:cs="Arial"/>
          <w:sz w:val="20"/>
          <w:szCs w:val="20"/>
          <w:lang w:val="en-GB"/>
        </w:rPr>
        <w:t xml:space="preserve">Goudriaan, R., Hauten, M., Bartelings, H. (2005). </w:t>
      </w:r>
      <w:r w:rsidRPr="00C51D78">
        <w:rPr>
          <w:rFonts w:ascii="Arial" w:hAnsi="Arial" w:cs="Arial"/>
          <w:i/>
          <w:sz w:val="20"/>
          <w:szCs w:val="20"/>
          <w:lang w:val="en-GB"/>
        </w:rPr>
        <w:t>Arbeidsmarkt, arbeidsproductiviteit en vergrijzing: Internationale ervaringen met oplossingen voor personeelstekorten in de zorgsector</w:t>
      </w:r>
      <w:r w:rsidRPr="00C51D78">
        <w:rPr>
          <w:rFonts w:ascii="Arial" w:hAnsi="Arial" w:cs="Arial"/>
          <w:sz w:val="20"/>
          <w:szCs w:val="20"/>
          <w:lang w:val="en-GB"/>
        </w:rPr>
        <w:t xml:space="preserve"> [labour market, labour productivity and ageing: international experiences with solutions for labour shortages in the healthcare sector]. Den Haag, The Netherlands; Ministerie van VWS.</w:t>
      </w:r>
    </w:p>
    <w:p w:rsidR="00682C43" w:rsidRPr="00C51D78" w:rsidRDefault="00682C43" w:rsidP="008B5099">
      <w:pPr>
        <w:numPr>
          <w:ilvl w:val="0"/>
          <w:numId w:val="1"/>
        </w:numPr>
        <w:spacing w:line="360" w:lineRule="auto"/>
        <w:ind w:left="714" w:hanging="357"/>
        <w:jc w:val="both"/>
        <w:rPr>
          <w:rFonts w:ascii="Arial" w:hAnsi="Arial" w:cs="Arial"/>
          <w:sz w:val="20"/>
          <w:szCs w:val="20"/>
          <w:lang w:val="en-GB"/>
        </w:rPr>
      </w:pPr>
      <w:r w:rsidRPr="00C51D78">
        <w:rPr>
          <w:rFonts w:ascii="Arial" w:hAnsi="Arial" w:cs="Arial"/>
          <w:sz w:val="20"/>
          <w:szCs w:val="20"/>
          <w:lang w:val="en-GB"/>
        </w:rPr>
        <w:t xml:space="preserve">Grit, K. &amp; Dolfsma, W. (2002). The Dynamics of the Dutch Health Care System - A Discourse Analysis. </w:t>
      </w:r>
      <w:r w:rsidRPr="00C51D78">
        <w:rPr>
          <w:rFonts w:ascii="Arial" w:hAnsi="Arial" w:cs="Arial"/>
          <w:i/>
          <w:sz w:val="20"/>
          <w:szCs w:val="20"/>
          <w:lang w:val="en-GB"/>
        </w:rPr>
        <w:t>Review of Social Economy</w:t>
      </w:r>
      <w:r w:rsidRPr="00C51D78">
        <w:rPr>
          <w:rFonts w:ascii="Arial" w:hAnsi="Arial" w:cs="Arial"/>
          <w:sz w:val="20"/>
          <w:szCs w:val="20"/>
          <w:lang w:val="en-GB"/>
        </w:rPr>
        <w:t>, 60:3, 377-401.</w:t>
      </w:r>
    </w:p>
    <w:p w:rsidR="002E7147" w:rsidRPr="00C51D78" w:rsidRDefault="002E7147" w:rsidP="008B5099">
      <w:pPr>
        <w:numPr>
          <w:ilvl w:val="0"/>
          <w:numId w:val="1"/>
        </w:numPr>
        <w:spacing w:line="360" w:lineRule="auto"/>
        <w:ind w:left="714" w:hanging="357"/>
        <w:jc w:val="both"/>
        <w:rPr>
          <w:rFonts w:ascii="Arial" w:hAnsi="Arial" w:cs="Arial"/>
          <w:sz w:val="20"/>
          <w:szCs w:val="20"/>
          <w:lang w:val="en-GB"/>
        </w:rPr>
      </w:pPr>
      <w:r w:rsidRPr="00C51D78">
        <w:rPr>
          <w:rFonts w:ascii="Arial" w:hAnsi="Arial" w:cs="Arial"/>
          <w:sz w:val="20"/>
          <w:szCs w:val="20"/>
          <w:lang w:val="en-GB"/>
        </w:rPr>
        <w:t xml:space="preserve">HHM. (2007). </w:t>
      </w:r>
      <w:r w:rsidRPr="00C51D78">
        <w:rPr>
          <w:rFonts w:ascii="Arial" w:hAnsi="Arial" w:cs="Arial"/>
          <w:i/>
          <w:sz w:val="20"/>
          <w:szCs w:val="20"/>
          <w:lang w:val="en-GB"/>
        </w:rPr>
        <w:t>Tijdsbestedingsonderzoek behandelaars sector V&amp;V</w:t>
      </w:r>
      <w:r w:rsidRPr="00C51D78">
        <w:rPr>
          <w:rFonts w:ascii="Arial" w:hAnsi="Arial" w:cs="Arial"/>
          <w:sz w:val="20"/>
          <w:szCs w:val="20"/>
          <w:lang w:val="en-GB"/>
        </w:rPr>
        <w:t xml:space="preserve"> [Survey time allocation healthcare professionals elderly care]. Enschede, The </w:t>
      </w:r>
      <w:smartTag w:uri="urn:schemas-microsoft-com:office:smarttags" w:element="place">
        <w:smartTag w:uri="urn:schemas-microsoft-com:office:smarttags" w:element="country-region">
          <w:r w:rsidRPr="00C51D78">
            <w:rPr>
              <w:rFonts w:ascii="Arial" w:hAnsi="Arial" w:cs="Arial"/>
              <w:sz w:val="20"/>
              <w:szCs w:val="20"/>
              <w:lang w:val="en-GB"/>
            </w:rPr>
            <w:t>Netherlands</w:t>
          </w:r>
        </w:smartTag>
      </w:smartTag>
      <w:r w:rsidRPr="00C51D78">
        <w:rPr>
          <w:rFonts w:ascii="Arial" w:hAnsi="Arial" w:cs="Arial"/>
          <w:sz w:val="20"/>
          <w:szCs w:val="20"/>
          <w:lang w:val="en-GB"/>
        </w:rPr>
        <w:t>.</w:t>
      </w:r>
    </w:p>
    <w:p w:rsidR="008B5099" w:rsidRPr="00C51D78" w:rsidRDefault="00765A1F" w:rsidP="008B5099">
      <w:pPr>
        <w:numPr>
          <w:ilvl w:val="0"/>
          <w:numId w:val="1"/>
        </w:numPr>
        <w:spacing w:line="360" w:lineRule="auto"/>
        <w:ind w:left="714" w:hanging="357"/>
        <w:rPr>
          <w:rFonts w:ascii="Arial" w:hAnsi="Arial" w:cs="Arial"/>
          <w:sz w:val="20"/>
          <w:szCs w:val="20"/>
          <w:lang w:val="en-GB"/>
        </w:rPr>
      </w:pPr>
      <w:r w:rsidRPr="00C51D78">
        <w:rPr>
          <w:rFonts w:ascii="Arial" w:hAnsi="Arial" w:cs="Arial"/>
          <w:sz w:val="20"/>
          <w:szCs w:val="20"/>
          <w:lang w:val="en-GB"/>
        </w:rPr>
        <w:t>HHM, Casemix &amp; Q-talent. (2012</w:t>
      </w:r>
      <w:r w:rsidRPr="00C51D78">
        <w:rPr>
          <w:rFonts w:ascii="Arial" w:hAnsi="Arial" w:cs="Arial"/>
          <w:i/>
          <w:sz w:val="20"/>
          <w:szCs w:val="20"/>
          <w:lang w:val="en-GB"/>
        </w:rPr>
        <w:t>). Werken met ZZP's; inventarisatie ondersteuningsbehoefte</w:t>
      </w:r>
      <w:r w:rsidRPr="00C51D78">
        <w:rPr>
          <w:rFonts w:ascii="Arial" w:hAnsi="Arial" w:cs="Arial"/>
          <w:sz w:val="20"/>
          <w:szCs w:val="20"/>
          <w:lang w:val="en-GB"/>
        </w:rPr>
        <w:t xml:space="preserve"> [Working with ZZP's; inventory supporting requirements]. </w:t>
      </w:r>
      <w:r w:rsidR="008B5099" w:rsidRPr="00C51D78">
        <w:rPr>
          <w:rFonts w:ascii="Arial" w:hAnsi="Arial" w:cs="Arial"/>
          <w:sz w:val="20"/>
          <w:szCs w:val="20"/>
          <w:lang w:val="en-GB"/>
        </w:rPr>
        <w:t>Retrieved</w:t>
      </w:r>
      <w:r w:rsidRPr="00C51D78">
        <w:rPr>
          <w:rFonts w:ascii="Arial" w:hAnsi="Arial" w:cs="Arial"/>
          <w:sz w:val="20"/>
          <w:szCs w:val="20"/>
          <w:lang w:val="en-GB"/>
        </w:rPr>
        <w:t xml:space="preserve"> from </w:t>
      </w:r>
      <w:r w:rsidR="008B5099" w:rsidRPr="00C51D78">
        <w:rPr>
          <w:rFonts w:ascii="Arial" w:hAnsi="Arial" w:cs="Arial"/>
          <w:sz w:val="20"/>
          <w:szCs w:val="20"/>
          <w:lang w:val="en-GB"/>
        </w:rPr>
        <w:t>http://www.invoorzorg.nl/ivzweb/Overzichten-In-Voor-Zorg!/map-literatuur/Rapportage-Inventarisatie-ondersteuningsbehoefte.html</w:t>
      </w:r>
    </w:p>
    <w:p w:rsidR="00797C40" w:rsidRPr="00C51D78" w:rsidRDefault="00797C40" w:rsidP="00797C40">
      <w:pPr>
        <w:numPr>
          <w:ilvl w:val="0"/>
          <w:numId w:val="1"/>
        </w:numPr>
        <w:spacing w:line="360" w:lineRule="auto"/>
        <w:jc w:val="both"/>
        <w:rPr>
          <w:rFonts w:ascii="Arial" w:hAnsi="Arial" w:cs="Arial"/>
          <w:sz w:val="20"/>
          <w:szCs w:val="20"/>
          <w:lang w:val="en-GB"/>
        </w:rPr>
      </w:pPr>
      <w:r w:rsidRPr="00C51D78">
        <w:rPr>
          <w:rFonts w:ascii="Arial" w:hAnsi="Arial" w:cs="Arial"/>
          <w:sz w:val="20"/>
          <w:szCs w:val="20"/>
          <w:lang w:val="en-GB"/>
        </w:rPr>
        <w:t xml:space="preserve">Horngren, C. T., Foster, G. &amp; Data, S.M. (2000). </w:t>
      </w:r>
      <w:r w:rsidRPr="00C51D78">
        <w:rPr>
          <w:rFonts w:ascii="Arial" w:hAnsi="Arial" w:cs="Arial"/>
          <w:i/>
          <w:sz w:val="20"/>
          <w:szCs w:val="20"/>
          <w:lang w:val="en-GB"/>
        </w:rPr>
        <w:t xml:space="preserve">Cost Accounting. A Managerial Emphasis. </w:t>
      </w:r>
      <w:smartTag w:uri="urn:schemas-microsoft-com:office:smarttags" w:element="State">
        <w:smartTag w:uri="urn:schemas-microsoft-com:office:smarttags" w:element="place">
          <w:r w:rsidRPr="00C51D78">
            <w:rPr>
              <w:rFonts w:ascii="Arial" w:hAnsi="Arial" w:cs="Arial"/>
              <w:sz w:val="20"/>
              <w:szCs w:val="20"/>
              <w:lang w:val="en-GB"/>
            </w:rPr>
            <w:t>New Jersey</w:t>
          </w:r>
        </w:smartTag>
      </w:smartTag>
      <w:r w:rsidRPr="00C51D78">
        <w:rPr>
          <w:rFonts w:ascii="Arial" w:hAnsi="Arial" w:cs="Arial"/>
          <w:sz w:val="20"/>
          <w:szCs w:val="20"/>
          <w:lang w:val="en-GB"/>
        </w:rPr>
        <w:t xml:space="preserve">: Prentice-Hall. </w:t>
      </w:r>
    </w:p>
    <w:p w:rsidR="00282415" w:rsidRPr="00C51D78" w:rsidRDefault="00282415" w:rsidP="00282415">
      <w:pPr>
        <w:numPr>
          <w:ilvl w:val="0"/>
          <w:numId w:val="1"/>
        </w:numPr>
        <w:spacing w:line="360" w:lineRule="auto"/>
        <w:jc w:val="both"/>
        <w:rPr>
          <w:rFonts w:ascii="Arial" w:hAnsi="Arial" w:cs="Arial"/>
          <w:sz w:val="20"/>
          <w:szCs w:val="20"/>
          <w:lang w:val="en-GB"/>
        </w:rPr>
      </w:pPr>
      <w:r w:rsidRPr="00C51D78">
        <w:rPr>
          <w:rFonts w:ascii="Arial" w:hAnsi="Arial" w:cs="Arial"/>
          <w:sz w:val="20"/>
          <w:szCs w:val="20"/>
          <w:lang w:val="en-GB" w:eastAsia="nl-NL"/>
        </w:rPr>
        <w:t xml:space="preserve">Hurst, J. W. (1991). Reforming health care in seven European nations. [Research Support, Non-U.S. Gov't]. </w:t>
      </w:r>
      <w:r w:rsidRPr="00C51D78">
        <w:rPr>
          <w:rFonts w:ascii="Arial" w:hAnsi="Arial" w:cs="Arial"/>
          <w:i/>
          <w:iCs/>
          <w:sz w:val="20"/>
          <w:szCs w:val="20"/>
          <w:lang w:val="en-GB" w:eastAsia="nl-NL"/>
        </w:rPr>
        <w:t>Health Aff (Millwood), 10</w:t>
      </w:r>
      <w:r w:rsidRPr="00C51D78">
        <w:rPr>
          <w:rFonts w:ascii="Arial" w:hAnsi="Arial" w:cs="Arial"/>
          <w:sz w:val="20"/>
          <w:szCs w:val="20"/>
          <w:lang w:val="en-GB" w:eastAsia="nl-NL"/>
        </w:rPr>
        <w:t>(3), 7-21.</w:t>
      </w:r>
    </w:p>
    <w:p w:rsidR="00E61A42" w:rsidRPr="00C51D78" w:rsidRDefault="00E61A42" w:rsidP="00282415">
      <w:pPr>
        <w:numPr>
          <w:ilvl w:val="0"/>
          <w:numId w:val="1"/>
        </w:numPr>
        <w:spacing w:line="360" w:lineRule="auto"/>
        <w:ind w:left="714" w:hanging="357"/>
        <w:jc w:val="both"/>
        <w:rPr>
          <w:rFonts w:ascii="Arial" w:hAnsi="Arial" w:cs="Arial"/>
          <w:sz w:val="20"/>
          <w:szCs w:val="20"/>
          <w:lang w:val="en-GB"/>
        </w:rPr>
      </w:pPr>
      <w:r w:rsidRPr="00C51D78">
        <w:rPr>
          <w:rFonts w:ascii="Arial" w:hAnsi="Arial" w:cs="Arial"/>
          <w:sz w:val="20"/>
          <w:szCs w:val="20"/>
          <w:lang w:val="en-GB"/>
        </w:rPr>
        <w:t xml:space="preserve">De Kleijn, E., Campagne, A. E., Paagman, H. R., &amp; Smit M. (2006). </w:t>
      </w:r>
      <w:r w:rsidRPr="00C51D78">
        <w:rPr>
          <w:rFonts w:ascii="Arial" w:hAnsi="Arial" w:cs="Arial"/>
          <w:i/>
          <w:sz w:val="20"/>
          <w:szCs w:val="20"/>
          <w:lang w:val="en-GB"/>
        </w:rPr>
        <w:t>Slimmer werken in de zorg</w:t>
      </w:r>
      <w:r w:rsidRPr="00C51D78">
        <w:rPr>
          <w:rFonts w:ascii="Arial" w:hAnsi="Arial" w:cs="Arial"/>
          <w:sz w:val="20"/>
          <w:szCs w:val="20"/>
          <w:lang w:val="en-GB"/>
        </w:rPr>
        <w:t xml:space="preserve"> [Working smarter in healthcare] (Report number R0623009/018-31030.01.02). </w:t>
      </w:r>
      <w:r w:rsidR="005E6F4B" w:rsidRPr="00C51D78">
        <w:rPr>
          <w:rFonts w:ascii="Arial" w:hAnsi="Arial" w:cs="Arial"/>
          <w:sz w:val="20"/>
          <w:szCs w:val="20"/>
          <w:lang w:val="en-GB"/>
        </w:rPr>
        <w:t xml:space="preserve">Hoofddorp, The </w:t>
      </w:r>
      <w:smartTag w:uri="urn:schemas-microsoft-com:office:smarttags" w:element="place">
        <w:smartTag w:uri="urn:schemas-microsoft-com:office:smarttags" w:element="country-region">
          <w:r w:rsidR="005E6F4B" w:rsidRPr="00C51D78">
            <w:rPr>
              <w:rFonts w:ascii="Arial" w:hAnsi="Arial" w:cs="Arial"/>
              <w:sz w:val="20"/>
              <w:szCs w:val="20"/>
              <w:lang w:val="en-GB"/>
            </w:rPr>
            <w:t>Netherlands</w:t>
          </w:r>
        </w:smartTag>
      </w:smartTag>
      <w:r w:rsidR="005E6F4B" w:rsidRPr="00C51D78">
        <w:rPr>
          <w:rFonts w:ascii="Arial" w:hAnsi="Arial" w:cs="Arial"/>
          <w:sz w:val="20"/>
          <w:szCs w:val="20"/>
          <w:lang w:val="en-GB"/>
        </w:rPr>
        <w:t>: TNO.</w:t>
      </w:r>
    </w:p>
    <w:p w:rsidR="00043BB7" w:rsidRPr="00C51D78" w:rsidRDefault="00043BB7" w:rsidP="00282415">
      <w:pPr>
        <w:numPr>
          <w:ilvl w:val="0"/>
          <w:numId w:val="1"/>
        </w:numPr>
        <w:spacing w:line="360" w:lineRule="auto"/>
        <w:ind w:left="714" w:hanging="357"/>
        <w:jc w:val="both"/>
        <w:rPr>
          <w:rFonts w:ascii="Arial" w:hAnsi="Arial" w:cs="Arial"/>
          <w:sz w:val="20"/>
          <w:szCs w:val="20"/>
          <w:lang w:val="en-GB"/>
        </w:rPr>
      </w:pPr>
      <w:r w:rsidRPr="00C51D78">
        <w:rPr>
          <w:rFonts w:ascii="Arial" w:hAnsi="Arial" w:cs="Arial"/>
          <w:sz w:val="20"/>
          <w:szCs w:val="20"/>
          <w:lang w:val="en-GB"/>
        </w:rPr>
        <w:t xml:space="preserve">Kloot, L. (1997). Organizational learning and management control systems: responding to environmental change. </w:t>
      </w:r>
      <w:r w:rsidRPr="00C51D78">
        <w:rPr>
          <w:rFonts w:ascii="Arial" w:hAnsi="Arial" w:cs="Arial"/>
          <w:i/>
          <w:sz w:val="20"/>
          <w:szCs w:val="20"/>
          <w:lang w:val="en-GB"/>
        </w:rPr>
        <w:t>Management Accounting Research</w:t>
      </w:r>
      <w:r w:rsidRPr="00C51D78">
        <w:rPr>
          <w:rFonts w:ascii="Arial" w:hAnsi="Arial" w:cs="Arial"/>
          <w:sz w:val="20"/>
          <w:szCs w:val="20"/>
          <w:lang w:val="en-GB"/>
        </w:rPr>
        <w:t>, 8, 47-73.</w:t>
      </w:r>
    </w:p>
    <w:p w:rsidR="00282415" w:rsidRPr="00C51D78" w:rsidRDefault="00282415" w:rsidP="00282415">
      <w:pPr>
        <w:numPr>
          <w:ilvl w:val="0"/>
          <w:numId w:val="1"/>
        </w:numPr>
        <w:spacing w:line="360" w:lineRule="auto"/>
        <w:ind w:left="714" w:hanging="357"/>
        <w:jc w:val="both"/>
        <w:rPr>
          <w:rFonts w:ascii="Arial" w:hAnsi="Arial" w:cs="Arial"/>
          <w:sz w:val="20"/>
          <w:szCs w:val="20"/>
          <w:lang w:val="en-GB"/>
        </w:rPr>
      </w:pPr>
      <w:r w:rsidRPr="00C51D78">
        <w:rPr>
          <w:rFonts w:ascii="Arial" w:hAnsi="Arial" w:cs="Arial"/>
          <w:sz w:val="20"/>
          <w:szCs w:val="20"/>
          <w:lang w:val="en-GB" w:eastAsia="nl-NL"/>
        </w:rPr>
        <w:t xml:space="preserve">Le Grand, J. (1999). Competition, cooperation, or control? Tales from the British National Health Service. </w:t>
      </w:r>
      <w:r w:rsidRPr="00C51D78">
        <w:rPr>
          <w:rFonts w:ascii="Arial" w:hAnsi="Arial" w:cs="Arial"/>
          <w:i/>
          <w:iCs/>
          <w:sz w:val="20"/>
          <w:szCs w:val="20"/>
          <w:lang w:val="en-GB" w:eastAsia="nl-NL"/>
        </w:rPr>
        <w:t>Health Aff (Millwood), 18</w:t>
      </w:r>
      <w:r w:rsidRPr="00C51D78">
        <w:rPr>
          <w:rFonts w:ascii="Arial" w:hAnsi="Arial" w:cs="Arial"/>
          <w:sz w:val="20"/>
          <w:szCs w:val="20"/>
          <w:lang w:val="en-GB" w:eastAsia="nl-NL"/>
        </w:rPr>
        <w:t>(3), 27-39.</w:t>
      </w:r>
    </w:p>
    <w:p w:rsidR="009F35F1" w:rsidRPr="00C51D78" w:rsidRDefault="009F35F1" w:rsidP="00C80091">
      <w:pPr>
        <w:numPr>
          <w:ilvl w:val="0"/>
          <w:numId w:val="1"/>
        </w:numPr>
        <w:spacing w:line="360" w:lineRule="auto"/>
        <w:jc w:val="both"/>
        <w:rPr>
          <w:rFonts w:ascii="Arial" w:hAnsi="Arial" w:cs="Arial"/>
          <w:sz w:val="20"/>
          <w:szCs w:val="20"/>
          <w:lang w:val="en-GB"/>
        </w:rPr>
      </w:pPr>
      <w:r w:rsidRPr="00C51D78">
        <w:rPr>
          <w:rFonts w:ascii="Arial" w:hAnsi="Arial" w:cs="Arial"/>
          <w:sz w:val="20"/>
          <w:szCs w:val="20"/>
          <w:lang w:val="en-GB"/>
        </w:rPr>
        <w:t xml:space="preserve">Lindbeck, A. (2006). Prospects for the welfare state. Seminar paper No. 755. </w:t>
      </w:r>
      <w:smartTag w:uri="urn:schemas-microsoft-com:office:smarttags" w:element="PlaceName">
        <w:r w:rsidRPr="00C51D78">
          <w:rPr>
            <w:rFonts w:ascii="Arial" w:hAnsi="Arial" w:cs="Arial"/>
            <w:sz w:val="20"/>
            <w:szCs w:val="20"/>
            <w:lang w:val="en-GB"/>
          </w:rPr>
          <w:t>Stockholm</w:t>
        </w:r>
      </w:smartTag>
      <w:r w:rsidRPr="00C51D78">
        <w:rPr>
          <w:rFonts w:ascii="Arial" w:hAnsi="Arial" w:cs="Arial"/>
          <w:sz w:val="20"/>
          <w:szCs w:val="20"/>
          <w:lang w:val="en-GB"/>
        </w:rPr>
        <w:t xml:space="preserve"> </w:t>
      </w:r>
      <w:smartTag w:uri="urn:schemas-microsoft-com:office:smarttags" w:element="PlaceType">
        <w:r w:rsidRPr="00C51D78">
          <w:rPr>
            <w:rFonts w:ascii="Arial" w:hAnsi="Arial" w:cs="Arial"/>
            <w:sz w:val="20"/>
            <w:szCs w:val="20"/>
            <w:lang w:val="en-GB"/>
          </w:rPr>
          <w:t>University</w:t>
        </w:r>
      </w:smartTag>
      <w:r w:rsidRPr="00C51D78">
        <w:rPr>
          <w:rFonts w:ascii="Arial" w:hAnsi="Arial" w:cs="Arial"/>
          <w:sz w:val="20"/>
          <w:szCs w:val="20"/>
          <w:lang w:val="en-GB"/>
        </w:rPr>
        <w:t xml:space="preserve">, </w:t>
      </w:r>
      <w:smartTag w:uri="urn:schemas-microsoft-com:office:smarttags" w:element="place">
        <w:smartTag w:uri="urn:schemas-microsoft-com:office:smarttags" w:element="City">
          <w:r w:rsidRPr="00C51D78">
            <w:rPr>
              <w:rFonts w:ascii="Arial" w:hAnsi="Arial" w:cs="Arial"/>
              <w:sz w:val="20"/>
              <w:szCs w:val="20"/>
              <w:lang w:val="en-GB"/>
            </w:rPr>
            <w:t>Stockholm</w:t>
          </w:r>
        </w:smartTag>
        <w:r w:rsidRPr="00C51D78">
          <w:rPr>
            <w:rFonts w:ascii="Arial" w:hAnsi="Arial" w:cs="Arial"/>
            <w:sz w:val="20"/>
            <w:szCs w:val="20"/>
            <w:lang w:val="en-GB"/>
          </w:rPr>
          <w:t xml:space="preserve">, </w:t>
        </w:r>
        <w:smartTag w:uri="urn:schemas-microsoft-com:office:smarttags" w:element="country-region">
          <w:r w:rsidRPr="00C51D78">
            <w:rPr>
              <w:rFonts w:ascii="Arial" w:hAnsi="Arial" w:cs="Arial"/>
              <w:sz w:val="20"/>
              <w:szCs w:val="20"/>
              <w:lang w:val="en-GB"/>
            </w:rPr>
            <w:t>Sweden</w:t>
          </w:r>
        </w:smartTag>
      </w:smartTag>
      <w:r w:rsidRPr="00C51D78">
        <w:rPr>
          <w:rFonts w:ascii="Arial" w:hAnsi="Arial" w:cs="Arial"/>
          <w:sz w:val="20"/>
          <w:szCs w:val="20"/>
          <w:lang w:val="en-GB"/>
        </w:rPr>
        <w:t>.</w:t>
      </w:r>
    </w:p>
    <w:p w:rsidR="00C80091" w:rsidRPr="00C51D78" w:rsidRDefault="00C80091" w:rsidP="00C80091">
      <w:pPr>
        <w:numPr>
          <w:ilvl w:val="0"/>
          <w:numId w:val="1"/>
        </w:numPr>
        <w:spacing w:line="360" w:lineRule="auto"/>
        <w:jc w:val="both"/>
        <w:rPr>
          <w:rFonts w:ascii="Arial" w:hAnsi="Arial" w:cs="Arial"/>
          <w:sz w:val="20"/>
          <w:szCs w:val="20"/>
          <w:lang w:val="en-GB"/>
        </w:rPr>
      </w:pPr>
      <w:r w:rsidRPr="00C51D78">
        <w:rPr>
          <w:rFonts w:ascii="Arial" w:hAnsi="Arial" w:cs="Arial"/>
          <w:sz w:val="20"/>
          <w:szCs w:val="20"/>
          <w:lang w:val="en-GB" w:eastAsia="nl-NL"/>
        </w:rPr>
        <w:t xml:space="preserve">Maarse, H. (2011). Dutch health care reform at the crossroads. Article. Health Care Cost Monitor, The </w:t>
      </w:r>
      <w:smartTag w:uri="urn:schemas-microsoft-com:office:smarttags" w:element="place">
        <w:smartTag w:uri="urn:schemas-microsoft-com:office:smarttags" w:element="PlaceName">
          <w:r w:rsidRPr="00C51D78">
            <w:rPr>
              <w:rFonts w:ascii="Arial" w:hAnsi="Arial" w:cs="Arial"/>
              <w:sz w:val="20"/>
              <w:szCs w:val="20"/>
              <w:lang w:val="en-GB" w:eastAsia="nl-NL"/>
            </w:rPr>
            <w:t>Hastings</w:t>
          </w:r>
        </w:smartTag>
        <w:r w:rsidRPr="00C51D78">
          <w:rPr>
            <w:rFonts w:ascii="Arial" w:hAnsi="Arial" w:cs="Arial"/>
            <w:sz w:val="20"/>
            <w:szCs w:val="20"/>
            <w:lang w:val="en-GB" w:eastAsia="nl-NL"/>
          </w:rPr>
          <w:t xml:space="preserve"> </w:t>
        </w:r>
        <w:smartTag w:uri="urn:schemas-microsoft-com:office:smarttags" w:element="PlaceType">
          <w:r w:rsidRPr="00C51D78">
            <w:rPr>
              <w:rFonts w:ascii="Arial" w:hAnsi="Arial" w:cs="Arial"/>
              <w:sz w:val="20"/>
              <w:szCs w:val="20"/>
              <w:lang w:val="en-GB" w:eastAsia="nl-NL"/>
            </w:rPr>
            <w:t>Center</w:t>
          </w:r>
        </w:smartTag>
      </w:smartTag>
      <w:r w:rsidRPr="00C51D78">
        <w:rPr>
          <w:rFonts w:ascii="Arial" w:hAnsi="Arial" w:cs="Arial"/>
          <w:sz w:val="20"/>
          <w:szCs w:val="20"/>
          <w:lang w:val="en-GB" w:eastAsia="nl-NL"/>
        </w:rPr>
        <w:t>.</w:t>
      </w:r>
    </w:p>
    <w:p w:rsidR="00C80091" w:rsidRPr="00C51D78" w:rsidRDefault="00C80091" w:rsidP="00C80091">
      <w:pPr>
        <w:numPr>
          <w:ilvl w:val="0"/>
          <w:numId w:val="1"/>
        </w:numPr>
        <w:spacing w:line="360" w:lineRule="auto"/>
        <w:jc w:val="both"/>
        <w:rPr>
          <w:rFonts w:ascii="Arial" w:hAnsi="Arial" w:cs="Arial"/>
          <w:sz w:val="20"/>
          <w:szCs w:val="20"/>
          <w:lang w:val="en-GB"/>
        </w:rPr>
      </w:pPr>
      <w:r w:rsidRPr="00C51D78">
        <w:rPr>
          <w:rFonts w:ascii="Arial" w:hAnsi="Arial" w:cs="Arial"/>
          <w:sz w:val="20"/>
          <w:szCs w:val="20"/>
          <w:lang w:val="en-GB"/>
        </w:rPr>
        <w:t xml:space="preserve">Maarse, H. (2011). Markthervorming in de zorg. Een analyse vanuit het perspectief  van de keuzevrijheid, solidariteit, toegankelijkheid, kwaliteit en betaalbaarheid [Market reform in healthcare. An analysis from the perspective of freedom of choice, solidarity, accessibility, quality and affordability]. </w:t>
      </w:r>
      <w:smartTag w:uri="urn:schemas-microsoft-com:office:smarttags" w:element="City">
        <w:r w:rsidRPr="00C51D78">
          <w:rPr>
            <w:rFonts w:ascii="Arial" w:hAnsi="Arial" w:cs="Arial"/>
            <w:sz w:val="20"/>
            <w:szCs w:val="20"/>
            <w:lang w:val="en-GB"/>
          </w:rPr>
          <w:t>Maastricht</w:t>
        </w:r>
      </w:smartTag>
      <w:r w:rsidRPr="00C51D78">
        <w:rPr>
          <w:rFonts w:ascii="Arial" w:hAnsi="Arial" w:cs="Arial"/>
          <w:sz w:val="20"/>
          <w:szCs w:val="20"/>
          <w:lang w:val="en-GB"/>
        </w:rPr>
        <w:t xml:space="preserve">, The </w:t>
      </w:r>
      <w:smartTag w:uri="urn:schemas-microsoft-com:office:smarttags" w:element="place">
        <w:smartTag w:uri="urn:schemas-microsoft-com:office:smarttags" w:element="country-region">
          <w:r w:rsidRPr="00C51D78">
            <w:rPr>
              <w:rFonts w:ascii="Arial" w:hAnsi="Arial" w:cs="Arial"/>
              <w:sz w:val="20"/>
              <w:szCs w:val="20"/>
              <w:lang w:val="en-GB"/>
            </w:rPr>
            <w:t>Netherlands</w:t>
          </w:r>
        </w:smartTag>
      </w:smartTag>
      <w:r w:rsidRPr="00C51D78">
        <w:rPr>
          <w:rFonts w:ascii="Arial" w:hAnsi="Arial" w:cs="Arial"/>
          <w:sz w:val="20"/>
          <w:szCs w:val="20"/>
          <w:lang w:val="en-GB"/>
        </w:rPr>
        <w:t xml:space="preserve">. </w:t>
      </w:r>
    </w:p>
    <w:p w:rsidR="00282415" w:rsidRPr="00C51D78" w:rsidRDefault="00282415" w:rsidP="00282415">
      <w:pPr>
        <w:numPr>
          <w:ilvl w:val="0"/>
          <w:numId w:val="1"/>
        </w:numPr>
        <w:spacing w:line="360" w:lineRule="auto"/>
        <w:jc w:val="both"/>
        <w:rPr>
          <w:rFonts w:ascii="Arial" w:hAnsi="Arial" w:cs="Arial"/>
          <w:sz w:val="20"/>
          <w:szCs w:val="20"/>
          <w:lang w:val="en-GB"/>
        </w:rPr>
      </w:pPr>
      <w:r w:rsidRPr="00C51D78">
        <w:rPr>
          <w:rFonts w:ascii="Arial" w:hAnsi="Arial" w:cs="Arial"/>
          <w:sz w:val="20"/>
          <w:szCs w:val="20"/>
          <w:lang w:val="en-GB" w:eastAsia="nl-NL"/>
        </w:rPr>
        <w:t xml:space="preserve">Mathauer, </w:t>
      </w:r>
      <w:smartTag w:uri="urn:schemas-microsoft-com:office:smarttags" w:element="place">
        <w:r w:rsidRPr="00C51D78">
          <w:rPr>
            <w:rFonts w:ascii="Arial" w:hAnsi="Arial" w:cs="Arial"/>
            <w:sz w:val="20"/>
            <w:szCs w:val="20"/>
            <w:lang w:val="en-GB" w:eastAsia="nl-NL"/>
          </w:rPr>
          <w:t>I.</w:t>
        </w:r>
      </w:smartTag>
      <w:r w:rsidRPr="00C51D78">
        <w:rPr>
          <w:rFonts w:ascii="Arial" w:hAnsi="Arial" w:cs="Arial"/>
          <w:sz w:val="20"/>
          <w:szCs w:val="20"/>
          <w:lang w:val="en-GB" w:eastAsia="nl-NL"/>
        </w:rPr>
        <w:t xml:space="preserve">, &amp; Nicolle, E. (2011). A global overview of health insurance administrative costs: what are the reasons for variations found? [Review]. </w:t>
      </w:r>
      <w:r w:rsidRPr="00C51D78">
        <w:rPr>
          <w:rFonts w:ascii="Arial" w:hAnsi="Arial" w:cs="Arial"/>
          <w:i/>
          <w:iCs/>
          <w:sz w:val="20"/>
          <w:szCs w:val="20"/>
          <w:lang w:val="en-GB" w:eastAsia="nl-NL"/>
        </w:rPr>
        <w:t>Health Policy, 102</w:t>
      </w:r>
      <w:r w:rsidRPr="00C51D78">
        <w:rPr>
          <w:rFonts w:ascii="Arial" w:hAnsi="Arial" w:cs="Arial"/>
          <w:sz w:val="20"/>
          <w:szCs w:val="20"/>
          <w:lang w:val="en-GB" w:eastAsia="nl-NL"/>
        </w:rPr>
        <w:t>(2-3), 235-246. doi: 10.1016/j.healthpol.2011.07.009</w:t>
      </w:r>
    </w:p>
    <w:p w:rsidR="00282415" w:rsidRPr="00C51D78" w:rsidRDefault="00282415" w:rsidP="00282415">
      <w:pPr>
        <w:numPr>
          <w:ilvl w:val="0"/>
          <w:numId w:val="1"/>
        </w:numPr>
        <w:spacing w:line="360" w:lineRule="auto"/>
        <w:jc w:val="both"/>
        <w:rPr>
          <w:rFonts w:ascii="Arial" w:hAnsi="Arial" w:cs="Arial"/>
          <w:sz w:val="20"/>
          <w:szCs w:val="20"/>
          <w:lang w:val="en-GB"/>
        </w:rPr>
      </w:pPr>
      <w:r w:rsidRPr="00C51D78">
        <w:rPr>
          <w:rFonts w:ascii="Arial" w:hAnsi="Arial" w:cs="Arial"/>
          <w:sz w:val="20"/>
          <w:szCs w:val="20"/>
          <w:lang w:val="en-GB" w:eastAsia="nl-NL"/>
        </w:rPr>
        <w:t xml:space="preserve">Matthews, M. (2006). Medicare's Hidden Administrative Costs: </w:t>
      </w:r>
      <w:r w:rsidRPr="00C51D78">
        <w:rPr>
          <w:rFonts w:ascii="Arial" w:hAnsi="Arial" w:cs="Arial"/>
          <w:i/>
          <w:sz w:val="20"/>
          <w:szCs w:val="20"/>
          <w:lang w:val="en-GB" w:eastAsia="nl-NL"/>
        </w:rPr>
        <w:t>A comparison of Medicare and the Private Sector</w:t>
      </w:r>
      <w:r w:rsidRPr="00C51D78">
        <w:rPr>
          <w:rFonts w:ascii="Arial" w:hAnsi="Arial" w:cs="Arial"/>
          <w:sz w:val="20"/>
          <w:szCs w:val="20"/>
          <w:lang w:val="en-GB" w:eastAsia="nl-NL"/>
        </w:rPr>
        <w:t xml:space="preserve">. The Council for Affordable Health Insurance. </w:t>
      </w:r>
    </w:p>
    <w:p w:rsidR="00282415" w:rsidRPr="00C51D78" w:rsidRDefault="00282415" w:rsidP="00282415">
      <w:pPr>
        <w:numPr>
          <w:ilvl w:val="0"/>
          <w:numId w:val="1"/>
        </w:numPr>
        <w:spacing w:line="360" w:lineRule="auto"/>
        <w:jc w:val="both"/>
        <w:rPr>
          <w:rFonts w:ascii="Arial" w:hAnsi="Arial" w:cs="Arial"/>
          <w:sz w:val="20"/>
          <w:szCs w:val="20"/>
          <w:lang w:val="en-GB"/>
        </w:rPr>
      </w:pPr>
      <w:r w:rsidRPr="00C51D78">
        <w:rPr>
          <w:rFonts w:ascii="Arial" w:hAnsi="Arial" w:cs="Arial"/>
          <w:sz w:val="20"/>
          <w:szCs w:val="20"/>
          <w:lang w:val="en-GB" w:eastAsia="nl-NL"/>
        </w:rPr>
        <w:t xml:space="preserve">Meerding, W. J., Bonneux, L., Polder, J. J., Koopmanschap, M. A., &amp; van der Maas, P. J. (1998). Demographic and epidemiological determinants of healthcare costs in </w:t>
      </w:r>
      <w:smartTag w:uri="urn:schemas-microsoft-com:office:smarttags" w:element="country-region">
        <w:smartTag w:uri="urn:schemas-microsoft-com:office:smarttags" w:element="place">
          <w:r w:rsidRPr="00C51D78">
            <w:rPr>
              <w:rFonts w:ascii="Arial" w:hAnsi="Arial" w:cs="Arial"/>
              <w:sz w:val="20"/>
              <w:szCs w:val="20"/>
              <w:lang w:val="en-GB" w:eastAsia="nl-NL"/>
            </w:rPr>
            <w:t>Netherlands</w:t>
          </w:r>
        </w:smartTag>
      </w:smartTag>
      <w:r w:rsidRPr="00C51D78">
        <w:rPr>
          <w:rFonts w:ascii="Arial" w:hAnsi="Arial" w:cs="Arial"/>
          <w:sz w:val="20"/>
          <w:szCs w:val="20"/>
          <w:lang w:val="en-GB" w:eastAsia="nl-NL"/>
        </w:rPr>
        <w:t xml:space="preserve">: cost of illness study. [Research Support, Non-U.S. Gov't]. </w:t>
      </w:r>
      <w:r w:rsidRPr="00C51D78">
        <w:rPr>
          <w:rFonts w:ascii="Arial" w:hAnsi="Arial" w:cs="Arial"/>
          <w:i/>
          <w:iCs/>
          <w:sz w:val="20"/>
          <w:szCs w:val="20"/>
          <w:lang w:val="en-GB" w:eastAsia="nl-NL"/>
        </w:rPr>
        <w:t>BMJ, 317</w:t>
      </w:r>
      <w:r w:rsidRPr="00C51D78">
        <w:rPr>
          <w:rFonts w:ascii="Arial" w:hAnsi="Arial" w:cs="Arial"/>
          <w:sz w:val="20"/>
          <w:szCs w:val="20"/>
          <w:lang w:val="en-GB" w:eastAsia="nl-NL"/>
        </w:rPr>
        <w:t>(7151), 111-115.</w:t>
      </w:r>
    </w:p>
    <w:p w:rsidR="001F6D7D" w:rsidRPr="00C51D78" w:rsidRDefault="001F6D7D" w:rsidP="001F6D7D">
      <w:pPr>
        <w:numPr>
          <w:ilvl w:val="0"/>
          <w:numId w:val="1"/>
        </w:numPr>
        <w:spacing w:line="360" w:lineRule="auto"/>
        <w:jc w:val="both"/>
        <w:rPr>
          <w:rFonts w:ascii="Arial" w:hAnsi="Arial" w:cs="Arial"/>
          <w:sz w:val="20"/>
          <w:szCs w:val="20"/>
          <w:lang w:val="en-GB"/>
        </w:rPr>
      </w:pPr>
      <w:r w:rsidRPr="00C51D78">
        <w:rPr>
          <w:rFonts w:ascii="Arial" w:hAnsi="Arial" w:cs="Arial"/>
          <w:sz w:val="20"/>
          <w:szCs w:val="20"/>
          <w:lang w:val="en-GB"/>
        </w:rPr>
        <w:t>Merchant, K.A. &amp; Van der Stede, W.A. (2007</w:t>
      </w:r>
      <w:r w:rsidRPr="00C51D78">
        <w:rPr>
          <w:rFonts w:ascii="Arial" w:hAnsi="Arial" w:cs="Arial"/>
          <w:i/>
          <w:sz w:val="20"/>
          <w:szCs w:val="20"/>
          <w:lang w:val="en-GB"/>
        </w:rPr>
        <w:t>). Management Control Systems; Performance Measurement, Evaluation and Incentives.</w:t>
      </w:r>
      <w:r w:rsidRPr="00C51D78">
        <w:rPr>
          <w:rFonts w:ascii="Arial" w:hAnsi="Arial" w:cs="Arial"/>
          <w:sz w:val="20"/>
          <w:szCs w:val="20"/>
          <w:lang w:val="en-GB"/>
        </w:rPr>
        <w:t xml:space="preserve"> </w:t>
      </w:r>
      <w:smartTag w:uri="urn:schemas-microsoft-com:office:smarttags" w:element="place">
        <w:smartTag w:uri="urn:schemas-microsoft-com:office:smarttags" w:element="City">
          <w:r w:rsidRPr="00C51D78">
            <w:rPr>
              <w:rFonts w:ascii="Arial" w:hAnsi="Arial" w:cs="Arial"/>
              <w:sz w:val="20"/>
              <w:szCs w:val="20"/>
              <w:lang w:val="en-GB"/>
            </w:rPr>
            <w:t>Harlow</w:t>
          </w:r>
        </w:smartTag>
        <w:r w:rsidRPr="00C51D78">
          <w:rPr>
            <w:rFonts w:ascii="Arial" w:hAnsi="Arial" w:cs="Arial"/>
            <w:sz w:val="20"/>
            <w:szCs w:val="20"/>
            <w:lang w:val="en-GB"/>
          </w:rPr>
          <w:t xml:space="preserve">, </w:t>
        </w:r>
        <w:smartTag w:uri="urn:schemas-microsoft-com:office:smarttags" w:element="country-region">
          <w:r w:rsidRPr="00C51D78">
            <w:rPr>
              <w:rFonts w:ascii="Arial" w:hAnsi="Arial" w:cs="Arial"/>
              <w:sz w:val="20"/>
              <w:szCs w:val="20"/>
              <w:lang w:val="en-GB"/>
            </w:rPr>
            <w:t>England</w:t>
          </w:r>
        </w:smartTag>
      </w:smartTag>
      <w:r w:rsidRPr="00C51D78">
        <w:rPr>
          <w:rFonts w:ascii="Arial" w:hAnsi="Arial" w:cs="Arial"/>
          <w:sz w:val="20"/>
          <w:szCs w:val="20"/>
          <w:lang w:val="en-GB"/>
        </w:rPr>
        <w:t>: Pearson Education Limited.</w:t>
      </w:r>
    </w:p>
    <w:p w:rsidR="00B15014" w:rsidRPr="00C51D78" w:rsidRDefault="00B15014" w:rsidP="00B15014">
      <w:pPr>
        <w:numPr>
          <w:ilvl w:val="0"/>
          <w:numId w:val="1"/>
        </w:numPr>
        <w:spacing w:line="360" w:lineRule="auto"/>
        <w:jc w:val="both"/>
        <w:rPr>
          <w:rFonts w:ascii="Arial" w:hAnsi="Arial" w:cs="Arial"/>
          <w:sz w:val="20"/>
          <w:szCs w:val="20"/>
          <w:lang w:val="en-GB"/>
        </w:rPr>
      </w:pPr>
      <w:r w:rsidRPr="00C51D78">
        <w:rPr>
          <w:rFonts w:ascii="Arial" w:hAnsi="Arial" w:cs="Arial"/>
          <w:sz w:val="20"/>
          <w:szCs w:val="20"/>
          <w:lang w:val="en-GB"/>
        </w:rPr>
        <w:t xml:space="preserve">Ministerie van Volksgezondheid, Welzijn en Sport (Ministry of Health, Welfare and Sports). (1999). </w:t>
      </w:r>
      <w:r w:rsidRPr="00C51D78">
        <w:rPr>
          <w:rFonts w:ascii="Arial" w:hAnsi="Arial" w:cs="Arial"/>
          <w:i/>
          <w:sz w:val="20"/>
          <w:szCs w:val="20"/>
          <w:lang w:val="en-GB"/>
        </w:rPr>
        <w:t>Zicht op Zorg, Plan van aanpak Modernisering AWBZ</w:t>
      </w:r>
      <w:r w:rsidR="0068776F" w:rsidRPr="00C51D78">
        <w:rPr>
          <w:rFonts w:ascii="Arial" w:hAnsi="Arial" w:cs="Arial"/>
          <w:sz w:val="20"/>
          <w:szCs w:val="20"/>
          <w:lang w:val="en-GB"/>
        </w:rPr>
        <w:t xml:space="preserve"> [View of Health, Modernisation Plan AWBZ]</w:t>
      </w:r>
      <w:r w:rsidRPr="00C51D78">
        <w:rPr>
          <w:rFonts w:ascii="Arial" w:hAnsi="Arial" w:cs="Arial"/>
          <w:i/>
          <w:sz w:val="20"/>
          <w:szCs w:val="20"/>
          <w:lang w:val="en-GB"/>
        </w:rPr>
        <w:t>.</w:t>
      </w:r>
      <w:r w:rsidRPr="00C51D78">
        <w:rPr>
          <w:rFonts w:ascii="Arial" w:hAnsi="Arial" w:cs="Arial"/>
          <w:sz w:val="20"/>
          <w:szCs w:val="20"/>
          <w:lang w:val="en-GB"/>
        </w:rPr>
        <w:t xml:space="preserve"> </w:t>
      </w:r>
      <w:smartTag w:uri="urn:schemas-microsoft-com:office:smarttags" w:element="City">
        <w:smartTag w:uri="urn:schemas-microsoft-com:office:smarttags" w:element="place">
          <w:r w:rsidRPr="00C51D78">
            <w:rPr>
              <w:rFonts w:ascii="Arial" w:hAnsi="Arial" w:cs="Arial"/>
              <w:sz w:val="20"/>
              <w:szCs w:val="20"/>
              <w:lang w:val="en-GB"/>
            </w:rPr>
            <w:t>The Hague</w:t>
          </w:r>
        </w:smartTag>
      </w:smartTag>
      <w:r w:rsidRPr="00C51D78">
        <w:rPr>
          <w:rFonts w:ascii="Arial" w:hAnsi="Arial" w:cs="Arial"/>
          <w:sz w:val="20"/>
          <w:szCs w:val="20"/>
          <w:lang w:val="en-GB"/>
        </w:rPr>
        <w:t>, The Netherlands: Ministerie van Volksgezondheid, Welzijn en Sport.</w:t>
      </w:r>
    </w:p>
    <w:p w:rsidR="00FF3152" w:rsidRPr="00C51D78" w:rsidRDefault="00FF3152" w:rsidP="00FF3152">
      <w:pPr>
        <w:numPr>
          <w:ilvl w:val="0"/>
          <w:numId w:val="1"/>
        </w:numPr>
        <w:spacing w:line="360" w:lineRule="auto"/>
        <w:jc w:val="both"/>
        <w:rPr>
          <w:rFonts w:ascii="Arial" w:hAnsi="Arial" w:cs="Arial"/>
          <w:sz w:val="20"/>
          <w:szCs w:val="20"/>
          <w:lang w:val="en-GB"/>
        </w:rPr>
      </w:pPr>
      <w:r w:rsidRPr="00C51D78">
        <w:rPr>
          <w:rFonts w:ascii="Arial" w:hAnsi="Arial" w:cs="Arial"/>
          <w:sz w:val="20"/>
          <w:szCs w:val="20"/>
          <w:lang w:val="en-GB"/>
        </w:rPr>
        <w:t xml:space="preserve">Ministerie van Volksgezondheid, Welzijn en Sport (Ministry of Health, Welfare and Sports). (2000). </w:t>
      </w:r>
      <w:r w:rsidRPr="00C51D78">
        <w:rPr>
          <w:rFonts w:ascii="Arial" w:hAnsi="Arial" w:cs="Arial"/>
          <w:i/>
          <w:sz w:val="20"/>
          <w:szCs w:val="20"/>
          <w:lang w:val="en-GB"/>
        </w:rPr>
        <w:t xml:space="preserve">De ontvoogding van de AWBZ, Rapport van de MDW-werkgroep AWBZ </w:t>
      </w:r>
      <w:r w:rsidRPr="00C51D78">
        <w:rPr>
          <w:rFonts w:ascii="Arial" w:hAnsi="Arial" w:cs="Arial"/>
          <w:sz w:val="20"/>
          <w:szCs w:val="20"/>
          <w:lang w:val="en-GB"/>
        </w:rPr>
        <w:t>[The emancipation of the AWBZ, Report of the workgroup AWBZ].Ministerie van Volksgezondheid, Welzijn en Sport.</w:t>
      </w:r>
    </w:p>
    <w:p w:rsidR="0068776F" w:rsidRPr="00C51D78" w:rsidRDefault="0068776F" w:rsidP="0068776F">
      <w:pPr>
        <w:numPr>
          <w:ilvl w:val="0"/>
          <w:numId w:val="1"/>
        </w:numPr>
        <w:spacing w:line="360" w:lineRule="auto"/>
        <w:jc w:val="both"/>
        <w:rPr>
          <w:rFonts w:ascii="Arial" w:hAnsi="Arial" w:cs="Arial"/>
          <w:sz w:val="20"/>
          <w:szCs w:val="20"/>
          <w:lang w:val="en-GB"/>
        </w:rPr>
      </w:pPr>
      <w:r w:rsidRPr="00C51D78">
        <w:rPr>
          <w:rFonts w:ascii="Arial" w:hAnsi="Arial" w:cs="Arial"/>
          <w:sz w:val="20"/>
          <w:szCs w:val="20"/>
          <w:lang w:val="en-GB"/>
        </w:rPr>
        <w:t xml:space="preserve">Ministerie van Volksgezondheid, Welzijn en Sport (Ministry of Health, Welfare and Sports). (2002). </w:t>
      </w:r>
      <w:r w:rsidRPr="00C51D78">
        <w:rPr>
          <w:rFonts w:ascii="Arial" w:hAnsi="Arial" w:cs="Arial"/>
          <w:i/>
          <w:sz w:val="20"/>
          <w:szCs w:val="20"/>
          <w:lang w:val="en-GB"/>
        </w:rPr>
        <w:t>Minder regels, Meer zorg</w:t>
      </w:r>
      <w:r w:rsidRPr="00C51D78">
        <w:rPr>
          <w:rFonts w:ascii="Arial" w:hAnsi="Arial" w:cs="Arial"/>
          <w:sz w:val="20"/>
          <w:szCs w:val="20"/>
          <w:lang w:val="en-GB"/>
        </w:rPr>
        <w:t xml:space="preserve"> [Less rules, More care]</w:t>
      </w:r>
      <w:r w:rsidRPr="00C51D78">
        <w:rPr>
          <w:rFonts w:ascii="Arial" w:hAnsi="Arial" w:cs="Arial"/>
          <w:i/>
          <w:sz w:val="20"/>
          <w:szCs w:val="20"/>
          <w:lang w:val="en-GB"/>
        </w:rPr>
        <w:t>.</w:t>
      </w:r>
      <w:r w:rsidRPr="00C51D78">
        <w:rPr>
          <w:rFonts w:ascii="Arial" w:hAnsi="Arial" w:cs="Arial"/>
          <w:sz w:val="20"/>
          <w:szCs w:val="20"/>
          <w:lang w:val="en-GB"/>
        </w:rPr>
        <w:t xml:space="preserve"> </w:t>
      </w:r>
      <w:smartTag w:uri="urn:schemas-microsoft-com:office:smarttags" w:element="City">
        <w:smartTag w:uri="urn:schemas-microsoft-com:office:smarttags" w:element="place">
          <w:r w:rsidRPr="00C51D78">
            <w:rPr>
              <w:rFonts w:ascii="Arial" w:hAnsi="Arial" w:cs="Arial"/>
              <w:sz w:val="20"/>
              <w:szCs w:val="20"/>
              <w:lang w:val="en-GB"/>
            </w:rPr>
            <w:t>The Hague</w:t>
          </w:r>
        </w:smartTag>
      </w:smartTag>
      <w:r w:rsidRPr="00C51D78">
        <w:rPr>
          <w:rFonts w:ascii="Arial" w:hAnsi="Arial" w:cs="Arial"/>
          <w:sz w:val="20"/>
          <w:szCs w:val="20"/>
          <w:lang w:val="en-GB"/>
        </w:rPr>
        <w:t>, The Netherlands: Ministerie van Volksgezondheid, Welzijn en Sport.</w:t>
      </w:r>
    </w:p>
    <w:p w:rsidR="0068776F" w:rsidRPr="00C51D78" w:rsidRDefault="0068776F" w:rsidP="0068776F">
      <w:pPr>
        <w:numPr>
          <w:ilvl w:val="0"/>
          <w:numId w:val="1"/>
        </w:numPr>
        <w:spacing w:line="360" w:lineRule="auto"/>
        <w:jc w:val="both"/>
        <w:rPr>
          <w:rFonts w:ascii="Arial" w:hAnsi="Arial" w:cs="Arial"/>
          <w:sz w:val="20"/>
          <w:szCs w:val="20"/>
          <w:lang w:val="en-GB"/>
        </w:rPr>
      </w:pPr>
      <w:r w:rsidRPr="00C51D78">
        <w:rPr>
          <w:rFonts w:ascii="Arial" w:hAnsi="Arial" w:cs="Arial"/>
          <w:sz w:val="20"/>
          <w:szCs w:val="20"/>
          <w:lang w:val="en-GB"/>
        </w:rPr>
        <w:t xml:space="preserve">Ministerie van Volksgezondheid, Welzijn en Sport (Ministry of Health, Welfare and Sports). (2004-2005). </w:t>
      </w:r>
      <w:r w:rsidRPr="00C51D78">
        <w:rPr>
          <w:rFonts w:ascii="Arial" w:hAnsi="Arial" w:cs="Arial"/>
          <w:i/>
          <w:sz w:val="20"/>
          <w:szCs w:val="20"/>
          <w:lang w:val="en-GB"/>
        </w:rPr>
        <w:t>Toekomst AWBZ; Eindrapportage van de werkgroep Organisatie romp AWBZ</w:t>
      </w:r>
      <w:r w:rsidRPr="00C51D78">
        <w:rPr>
          <w:rFonts w:ascii="Arial" w:hAnsi="Arial" w:cs="Arial"/>
          <w:sz w:val="20"/>
          <w:szCs w:val="20"/>
          <w:lang w:val="en-GB"/>
        </w:rPr>
        <w:t xml:space="preserve"> [Future AWBZ; Final report of the </w:t>
      </w:r>
      <w:r w:rsidR="00FF3152" w:rsidRPr="00C51D78">
        <w:rPr>
          <w:rFonts w:ascii="Arial" w:hAnsi="Arial" w:cs="Arial"/>
          <w:sz w:val="20"/>
          <w:szCs w:val="20"/>
          <w:lang w:val="en-GB"/>
        </w:rPr>
        <w:t>workgroup</w:t>
      </w:r>
      <w:r w:rsidR="006B5E32" w:rsidRPr="00C51D78">
        <w:rPr>
          <w:rFonts w:ascii="Arial" w:hAnsi="Arial" w:cs="Arial"/>
          <w:sz w:val="20"/>
          <w:szCs w:val="20"/>
          <w:lang w:val="en-GB"/>
        </w:rPr>
        <w:t xml:space="preserve"> Organizational body AWBZ]</w:t>
      </w:r>
      <w:r w:rsidRPr="00C51D78">
        <w:rPr>
          <w:rFonts w:ascii="Arial" w:hAnsi="Arial" w:cs="Arial"/>
          <w:sz w:val="20"/>
          <w:szCs w:val="20"/>
          <w:lang w:val="en-GB"/>
        </w:rPr>
        <w:t xml:space="preserve"> (IBO 2004-2005, nr. 4). </w:t>
      </w:r>
    </w:p>
    <w:p w:rsidR="00B15014" w:rsidRPr="00C51D78" w:rsidRDefault="00B15014" w:rsidP="00B15014">
      <w:pPr>
        <w:numPr>
          <w:ilvl w:val="0"/>
          <w:numId w:val="1"/>
        </w:numPr>
        <w:spacing w:line="360" w:lineRule="auto"/>
        <w:jc w:val="both"/>
        <w:rPr>
          <w:rFonts w:ascii="Arial" w:hAnsi="Arial" w:cs="Arial"/>
          <w:sz w:val="20"/>
          <w:szCs w:val="20"/>
          <w:lang w:val="en-GB"/>
        </w:rPr>
      </w:pPr>
      <w:r w:rsidRPr="00C51D78">
        <w:rPr>
          <w:rFonts w:ascii="Arial" w:hAnsi="Arial" w:cs="Arial"/>
          <w:sz w:val="20"/>
          <w:szCs w:val="20"/>
          <w:lang w:val="en-GB"/>
        </w:rPr>
        <w:t xml:space="preserve">Ministerie van Volksgezondheid, Welzijn en Sport (Ministry of Health, Welfare and Sports). (2006). </w:t>
      </w:r>
      <w:r w:rsidRPr="00C51D78">
        <w:rPr>
          <w:rFonts w:ascii="Arial" w:hAnsi="Arial" w:cs="Arial"/>
          <w:i/>
          <w:sz w:val="20"/>
          <w:szCs w:val="20"/>
          <w:lang w:val="en-GB" w:eastAsia="nl-NL"/>
        </w:rPr>
        <w:t>Een kwestie van vertrouwen; Over transparantie en verantwoording in de zorg en het terugdringen van administratieve lasten</w:t>
      </w:r>
      <w:r w:rsidR="00DF62EA" w:rsidRPr="00C51D78">
        <w:rPr>
          <w:rFonts w:ascii="Arial" w:hAnsi="Arial" w:cs="Arial"/>
          <w:sz w:val="20"/>
          <w:szCs w:val="20"/>
          <w:lang w:val="en-GB" w:eastAsia="nl-NL"/>
        </w:rPr>
        <w:t xml:space="preserve"> [A matter of trust, transparency and accountability in healthcare and the reduction of administrative costs]</w:t>
      </w:r>
      <w:r w:rsidRPr="00C51D78">
        <w:rPr>
          <w:rFonts w:ascii="Arial" w:hAnsi="Arial" w:cs="Arial"/>
          <w:i/>
          <w:sz w:val="20"/>
          <w:szCs w:val="20"/>
          <w:lang w:val="en-GB" w:eastAsia="nl-NL"/>
        </w:rPr>
        <w:t xml:space="preserve">. </w:t>
      </w:r>
      <w:smartTag w:uri="urn:schemas-microsoft-com:office:smarttags" w:element="City">
        <w:smartTag w:uri="urn:schemas-microsoft-com:office:smarttags" w:element="place">
          <w:r w:rsidRPr="00C51D78">
            <w:rPr>
              <w:rFonts w:ascii="Arial" w:hAnsi="Arial" w:cs="Arial"/>
              <w:sz w:val="20"/>
              <w:szCs w:val="20"/>
              <w:lang w:val="en-GB"/>
            </w:rPr>
            <w:t>The Hague</w:t>
          </w:r>
        </w:smartTag>
      </w:smartTag>
      <w:r w:rsidRPr="00C51D78">
        <w:rPr>
          <w:rFonts w:ascii="Arial" w:hAnsi="Arial" w:cs="Arial"/>
          <w:sz w:val="20"/>
          <w:szCs w:val="20"/>
          <w:lang w:val="en-GB"/>
        </w:rPr>
        <w:t xml:space="preserve">, The Netherlands: </w:t>
      </w:r>
      <w:r w:rsidRPr="00C51D78">
        <w:rPr>
          <w:rFonts w:ascii="Arial" w:hAnsi="Arial" w:cs="Arial"/>
          <w:sz w:val="20"/>
          <w:szCs w:val="20"/>
          <w:lang w:val="en-GB" w:eastAsia="nl-NL"/>
        </w:rPr>
        <w:t>VWS-commissie administratieve lasten in de zorg.</w:t>
      </w:r>
      <w:r w:rsidRPr="00C51D78">
        <w:rPr>
          <w:rFonts w:ascii="Arial" w:hAnsi="Arial" w:cs="Arial"/>
          <w:i/>
          <w:sz w:val="20"/>
          <w:szCs w:val="20"/>
          <w:lang w:val="en-GB" w:eastAsia="nl-NL"/>
        </w:rPr>
        <w:t xml:space="preserve"> </w:t>
      </w:r>
    </w:p>
    <w:p w:rsidR="00BE165E" w:rsidRPr="00C51D78" w:rsidRDefault="00BE165E" w:rsidP="00BE165E">
      <w:pPr>
        <w:numPr>
          <w:ilvl w:val="0"/>
          <w:numId w:val="1"/>
        </w:numPr>
        <w:spacing w:line="360" w:lineRule="auto"/>
        <w:jc w:val="both"/>
        <w:rPr>
          <w:rFonts w:ascii="Arial" w:hAnsi="Arial" w:cs="Arial"/>
          <w:sz w:val="20"/>
          <w:szCs w:val="20"/>
          <w:lang w:val="en-GB"/>
        </w:rPr>
      </w:pPr>
      <w:r w:rsidRPr="00C51D78">
        <w:rPr>
          <w:rFonts w:ascii="Arial" w:hAnsi="Arial" w:cs="Arial"/>
          <w:sz w:val="20"/>
          <w:szCs w:val="20"/>
          <w:lang w:val="en-GB"/>
        </w:rPr>
        <w:t xml:space="preserve">Mossialos, E., </w:t>
      </w:r>
      <w:smartTag w:uri="urn:schemas-microsoft-com:office:smarttags" w:element="City">
        <w:smartTag w:uri="urn:schemas-microsoft-com:office:smarttags" w:element="place">
          <w:r w:rsidRPr="00C51D78">
            <w:rPr>
              <w:rFonts w:ascii="Arial" w:hAnsi="Arial" w:cs="Arial"/>
              <w:sz w:val="20"/>
              <w:szCs w:val="20"/>
              <w:lang w:val="en-GB"/>
            </w:rPr>
            <w:t>Dixon</w:t>
          </w:r>
        </w:smartTag>
      </w:smartTag>
      <w:r w:rsidRPr="00C51D78">
        <w:rPr>
          <w:rFonts w:ascii="Arial" w:hAnsi="Arial" w:cs="Arial"/>
          <w:sz w:val="20"/>
          <w:szCs w:val="20"/>
          <w:lang w:val="en-GB"/>
        </w:rPr>
        <w:t xml:space="preserve">, A., Figueras, H., Kutzin, J. (2002). </w:t>
      </w:r>
      <w:r w:rsidRPr="00C51D78">
        <w:rPr>
          <w:rFonts w:ascii="Arial" w:hAnsi="Arial" w:cs="Arial"/>
          <w:i/>
          <w:sz w:val="20"/>
          <w:szCs w:val="20"/>
          <w:lang w:val="en-GB"/>
        </w:rPr>
        <w:t xml:space="preserve">Funding health care: options for </w:t>
      </w:r>
      <w:smartTag w:uri="urn:schemas-microsoft-com:office:smarttags" w:element="place">
        <w:r w:rsidRPr="00C51D78">
          <w:rPr>
            <w:rFonts w:ascii="Arial" w:hAnsi="Arial" w:cs="Arial"/>
            <w:i/>
            <w:sz w:val="20"/>
            <w:szCs w:val="20"/>
            <w:lang w:val="en-GB"/>
          </w:rPr>
          <w:t>Europe</w:t>
        </w:r>
      </w:smartTag>
      <w:r w:rsidRPr="00C51D78">
        <w:rPr>
          <w:rFonts w:ascii="Arial" w:hAnsi="Arial" w:cs="Arial"/>
          <w:sz w:val="20"/>
          <w:szCs w:val="20"/>
          <w:lang w:val="en-GB"/>
        </w:rPr>
        <w:t xml:space="preserve">. Buckingham, </w:t>
      </w:r>
      <w:smartTag w:uri="urn:schemas-microsoft-com:office:smarttags" w:element="City">
        <w:smartTag w:uri="urn:schemas-microsoft-com:office:smarttags" w:element="place">
          <w:r w:rsidRPr="00C51D78">
            <w:rPr>
              <w:rFonts w:ascii="Arial" w:hAnsi="Arial" w:cs="Arial"/>
              <w:sz w:val="20"/>
              <w:szCs w:val="20"/>
              <w:lang w:val="en-GB"/>
            </w:rPr>
            <w:t>Philadelphia</w:t>
          </w:r>
        </w:smartTag>
      </w:smartTag>
      <w:r w:rsidRPr="00C51D78">
        <w:rPr>
          <w:rFonts w:ascii="Arial" w:hAnsi="Arial" w:cs="Arial"/>
          <w:sz w:val="20"/>
          <w:szCs w:val="20"/>
          <w:lang w:val="en-GB"/>
        </w:rPr>
        <w:t>; World Health Organization.</w:t>
      </w:r>
    </w:p>
    <w:p w:rsidR="00A22872" w:rsidRPr="00C51D78" w:rsidRDefault="00A22872" w:rsidP="00A22872">
      <w:pPr>
        <w:numPr>
          <w:ilvl w:val="0"/>
          <w:numId w:val="1"/>
        </w:numPr>
        <w:spacing w:line="360" w:lineRule="auto"/>
        <w:jc w:val="both"/>
        <w:rPr>
          <w:rFonts w:ascii="Arial" w:hAnsi="Arial" w:cs="Arial"/>
          <w:sz w:val="20"/>
          <w:szCs w:val="20"/>
          <w:lang w:val="en-GB"/>
        </w:rPr>
      </w:pPr>
      <w:r w:rsidRPr="00C51D78">
        <w:rPr>
          <w:rFonts w:ascii="Arial" w:hAnsi="Arial" w:cs="Arial"/>
          <w:sz w:val="20"/>
          <w:szCs w:val="20"/>
          <w:lang w:val="en-GB"/>
        </w:rPr>
        <w:t xml:space="preserve">Nicolle, E., Mathauer, </w:t>
      </w:r>
      <w:smartTag w:uri="urn:schemas-microsoft-com:office:smarttags" w:element="place">
        <w:r w:rsidRPr="00C51D78">
          <w:rPr>
            <w:rFonts w:ascii="Arial" w:hAnsi="Arial" w:cs="Arial"/>
            <w:sz w:val="20"/>
            <w:szCs w:val="20"/>
            <w:lang w:val="en-GB"/>
          </w:rPr>
          <w:t>I.</w:t>
        </w:r>
      </w:smartTag>
      <w:r w:rsidRPr="00C51D78">
        <w:rPr>
          <w:rFonts w:ascii="Arial" w:hAnsi="Arial" w:cs="Arial"/>
          <w:sz w:val="20"/>
          <w:szCs w:val="20"/>
          <w:lang w:val="en-GB"/>
        </w:rPr>
        <w:t xml:space="preserve"> (2010). Administrative costs of health insurance schemes: Exploring the reasons for their variability. </w:t>
      </w:r>
      <w:smartTag w:uri="urn:schemas-microsoft-com:office:smarttags" w:element="place">
        <w:smartTag w:uri="urn:schemas-microsoft-com:office:smarttags" w:element="City">
          <w:r w:rsidRPr="00C51D78">
            <w:rPr>
              <w:rFonts w:ascii="Arial" w:hAnsi="Arial" w:cs="Arial"/>
              <w:sz w:val="20"/>
              <w:szCs w:val="20"/>
              <w:lang w:val="en-GB"/>
            </w:rPr>
            <w:t>Geneva</w:t>
          </w:r>
        </w:smartTag>
        <w:r w:rsidRPr="00C51D78">
          <w:rPr>
            <w:rFonts w:ascii="Arial" w:hAnsi="Arial" w:cs="Arial"/>
            <w:sz w:val="20"/>
            <w:szCs w:val="20"/>
            <w:lang w:val="en-GB"/>
          </w:rPr>
          <w:t xml:space="preserve">, </w:t>
        </w:r>
        <w:smartTag w:uri="urn:schemas-microsoft-com:office:smarttags" w:element="country-region">
          <w:r w:rsidRPr="00C51D78">
            <w:rPr>
              <w:rFonts w:ascii="Arial" w:hAnsi="Arial" w:cs="Arial"/>
              <w:sz w:val="20"/>
              <w:szCs w:val="20"/>
              <w:lang w:val="en-GB"/>
            </w:rPr>
            <w:t>Switzerland</w:t>
          </w:r>
        </w:smartTag>
      </w:smartTag>
      <w:r w:rsidRPr="00C51D78">
        <w:rPr>
          <w:rFonts w:ascii="Arial" w:hAnsi="Arial" w:cs="Arial"/>
          <w:sz w:val="20"/>
          <w:szCs w:val="20"/>
          <w:lang w:val="en-GB"/>
        </w:rPr>
        <w:t>; World Health Organization.</w:t>
      </w:r>
    </w:p>
    <w:p w:rsidR="00BE165E" w:rsidRPr="00C51D78" w:rsidRDefault="00BE165E" w:rsidP="00BE165E">
      <w:pPr>
        <w:numPr>
          <w:ilvl w:val="0"/>
          <w:numId w:val="1"/>
        </w:numPr>
        <w:spacing w:line="360" w:lineRule="auto"/>
        <w:jc w:val="both"/>
        <w:rPr>
          <w:rFonts w:ascii="Arial" w:hAnsi="Arial" w:cs="Arial"/>
          <w:sz w:val="20"/>
          <w:szCs w:val="20"/>
          <w:lang w:val="en-GB"/>
        </w:rPr>
      </w:pPr>
      <w:r w:rsidRPr="00C51D78">
        <w:rPr>
          <w:rFonts w:ascii="Arial" w:hAnsi="Arial" w:cs="Arial"/>
          <w:sz w:val="20"/>
          <w:szCs w:val="20"/>
          <w:lang w:val="en-GB"/>
        </w:rPr>
        <w:t xml:space="preserve">Nivel, (2010). </w:t>
      </w:r>
      <w:r w:rsidRPr="00C51D78">
        <w:rPr>
          <w:rFonts w:ascii="Arial" w:hAnsi="Arial" w:cs="Arial"/>
          <w:i/>
          <w:sz w:val="20"/>
          <w:szCs w:val="20"/>
          <w:lang w:val="en-GB"/>
        </w:rPr>
        <w:t xml:space="preserve">Health care system in transition, The </w:t>
      </w:r>
      <w:smartTag w:uri="urn:schemas-microsoft-com:office:smarttags" w:element="country-region">
        <w:smartTag w:uri="urn:schemas-microsoft-com:office:smarttags" w:element="place">
          <w:r w:rsidRPr="00C51D78">
            <w:rPr>
              <w:rFonts w:ascii="Arial" w:hAnsi="Arial" w:cs="Arial"/>
              <w:i/>
              <w:sz w:val="20"/>
              <w:szCs w:val="20"/>
              <w:lang w:val="en-GB"/>
            </w:rPr>
            <w:t>Netherlands</w:t>
          </w:r>
        </w:smartTag>
      </w:smartTag>
      <w:r w:rsidRPr="00C51D78">
        <w:rPr>
          <w:rFonts w:ascii="Arial" w:hAnsi="Arial" w:cs="Arial"/>
          <w:i/>
          <w:sz w:val="20"/>
          <w:szCs w:val="20"/>
          <w:lang w:val="en-GB"/>
        </w:rPr>
        <w:t xml:space="preserve"> Health System Review</w:t>
      </w:r>
      <w:r w:rsidRPr="00C51D78">
        <w:rPr>
          <w:rFonts w:ascii="Arial" w:hAnsi="Arial" w:cs="Arial"/>
          <w:sz w:val="20"/>
          <w:szCs w:val="20"/>
          <w:lang w:val="en-GB"/>
        </w:rPr>
        <w:t>, Vol. 12 No. 1 2010.</w:t>
      </w:r>
    </w:p>
    <w:p w:rsidR="00282415" w:rsidRPr="00C51D78" w:rsidRDefault="00282415" w:rsidP="00282415">
      <w:pPr>
        <w:numPr>
          <w:ilvl w:val="0"/>
          <w:numId w:val="1"/>
        </w:numPr>
        <w:spacing w:line="360" w:lineRule="auto"/>
        <w:jc w:val="both"/>
        <w:rPr>
          <w:rFonts w:ascii="Arial" w:hAnsi="Arial" w:cs="Arial"/>
          <w:sz w:val="20"/>
          <w:szCs w:val="20"/>
          <w:lang w:val="en-GB"/>
        </w:rPr>
      </w:pPr>
      <w:r w:rsidRPr="00C51D78">
        <w:rPr>
          <w:rFonts w:ascii="Arial" w:hAnsi="Arial" w:cs="Arial"/>
          <w:sz w:val="20"/>
          <w:szCs w:val="20"/>
          <w:lang w:val="en-GB" w:eastAsia="nl-NL"/>
        </w:rPr>
        <w:t xml:space="preserve">Okma, K. G., Marmor, T. R., &amp; Oberlander, J. (2011). Managed competition for Medicare? Sobering lessons from The Netherlands. </w:t>
      </w:r>
      <w:smartTag w:uri="urn:schemas-microsoft-com:office:smarttags" w:element="place">
        <w:r w:rsidRPr="00C51D78">
          <w:rPr>
            <w:rFonts w:ascii="Arial" w:hAnsi="Arial" w:cs="Arial"/>
            <w:i/>
            <w:iCs/>
            <w:sz w:val="20"/>
            <w:szCs w:val="20"/>
            <w:lang w:val="en-GB" w:eastAsia="nl-NL"/>
          </w:rPr>
          <w:t>N Engl</w:t>
        </w:r>
      </w:smartTag>
      <w:r w:rsidRPr="00C51D78">
        <w:rPr>
          <w:rFonts w:ascii="Arial" w:hAnsi="Arial" w:cs="Arial"/>
          <w:i/>
          <w:iCs/>
          <w:sz w:val="20"/>
          <w:szCs w:val="20"/>
          <w:lang w:val="en-GB" w:eastAsia="nl-NL"/>
        </w:rPr>
        <w:t xml:space="preserve"> J Med, 365</w:t>
      </w:r>
      <w:r w:rsidRPr="00C51D78">
        <w:rPr>
          <w:rFonts w:ascii="Arial" w:hAnsi="Arial" w:cs="Arial"/>
          <w:sz w:val="20"/>
          <w:szCs w:val="20"/>
          <w:lang w:val="en-GB" w:eastAsia="nl-NL"/>
        </w:rPr>
        <w:t>(4), 287-289. doi: 10.1056/NEJMp1106090</w:t>
      </w:r>
    </w:p>
    <w:p w:rsidR="00A22872" w:rsidRPr="00C51D78" w:rsidRDefault="00A22872" w:rsidP="00A22872">
      <w:pPr>
        <w:numPr>
          <w:ilvl w:val="0"/>
          <w:numId w:val="1"/>
        </w:numPr>
        <w:spacing w:line="360" w:lineRule="auto"/>
        <w:jc w:val="both"/>
        <w:rPr>
          <w:rFonts w:ascii="Arial" w:hAnsi="Arial" w:cs="Arial"/>
          <w:sz w:val="20"/>
          <w:szCs w:val="20"/>
          <w:lang w:val="en-GB"/>
        </w:rPr>
      </w:pPr>
      <w:r w:rsidRPr="00C51D78">
        <w:rPr>
          <w:rFonts w:ascii="Arial" w:hAnsi="Arial" w:cs="Arial"/>
          <w:sz w:val="20"/>
          <w:szCs w:val="20"/>
          <w:lang w:val="en-GB"/>
        </w:rPr>
        <w:t xml:space="preserve">Organization for Economic Co-operation and Development. (2000). </w:t>
      </w:r>
      <w:r w:rsidRPr="00C51D78">
        <w:rPr>
          <w:rFonts w:ascii="Arial" w:hAnsi="Arial" w:cs="Arial"/>
          <w:i/>
          <w:sz w:val="20"/>
          <w:szCs w:val="20"/>
          <w:lang w:val="en-GB"/>
        </w:rPr>
        <w:t>A system of health accounts; Health</w:t>
      </w:r>
      <w:r w:rsidRPr="00C51D78">
        <w:rPr>
          <w:rFonts w:ascii="Arial" w:hAnsi="Arial" w:cs="Arial"/>
          <w:sz w:val="20"/>
          <w:szCs w:val="20"/>
          <w:lang w:val="en-GB"/>
        </w:rPr>
        <w:t xml:space="preserve">. </w:t>
      </w:r>
      <w:smartTag w:uri="urn:schemas-microsoft-com:office:smarttags" w:element="place">
        <w:smartTag w:uri="urn:schemas-microsoft-com:office:smarttags" w:element="City">
          <w:r w:rsidRPr="00C51D78">
            <w:rPr>
              <w:rFonts w:ascii="Arial" w:hAnsi="Arial" w:cs="Arial"/>
              <w:sz w:val="20"/>
              <w:szCs w:val="20"/>
              <w:lang w:val="en-GB"/>
            </w:rPr>
            <w:t>Cedex</w:t>
          </w:r>
        </w:smartTag>
        <w:r w:rsidRPr="00C51D78">
          <w:rPr>
            <w:rFonts w:ascii="Arial" w:hAnsi="Arial" w:cs="Arial"/>
            <w:sz w:val="20"/>
            <w:szCs w:val="20"/>
            <w:lang w:val="en-GB"/>
          </w:rPr>
          <w:t xml:space="preserve">, </w:t>
        </w:r>
        <w:smartTag w:uri="urn:schemas-microsoft-com:office:smarttags" w:element="country-region">
          <w:r w:rsidRPr="00C51D78">
            <w:rPr>
              <w:rFonts w:ascii="Arial" w:hAnsi="Arial" w:cs="Arial"/>
              <w:sz w:val="20"/>
              <w:szCs w:val="20"/>
              <w:lang w:val="en-GB"/>
            </w:rPr>
            <w:t>France</w:t>
          </w:r>
        </w:smartTag>
      </w:smartTag>
      <w:r w:rsidRPr="00C51D78">
        <w:rPr>
          <w:rFonts w:ascii="Arial" w:hAnsi="Arial" w:cs="Arial"/>
          <w:sz w:val="20"/>
          <w:szCs w:val="20"/>
          <w:lang w:val="en-GB"/>
        </w:rPr>
        <w:t>.</w:t>
      </w:r>
    </w:p>
    <w:p w:rsidR="00282EC3" w:rsidRPr="00C51D78" w:rsidRDefault="00282EC3" w:rsidP="00282EC3">
      <w:pPr>
        <w:numPr>
          <w:ilvl w:val="0"/>
          <w:numId w:val="1"/>
        </w:numPr>
        <w:spacing w:line="360" w:lineRule="auto"/>
        <w:ind w:left="714" w:hanging="357"/>
        <w:jc w:val="both"/>
        <w:rPr>
          <w:rFonts w:ascii="Arial" w:hAnsi="Arial" w:cs="Arial"/>
          <w:sz w:val="20"/>
          <w:szCs w:val="20"/>
          <w:lang w:val="en-GB"/>
        </w:rPr>
      </w:pPr>
      <w:r w:rsidRPr="00C51D78">
        <w:rPr>
          <w:rFonts w:ascii="Arial" w:hAnsi="Arial" w:cs="Arial"/>
          <w:sz w:val="20"/>
          <w:szCs w:val="20"/>
          <w:lang w:val="en-GB"/>
        </w:rPr>
        <w:t xml:space="preserve">Organization for Economic Co-operation and Development. </w:t>
      </w:r>
      <w:r w:rsidRPr="00C51D78">
        <w:rPr>
          <w:rFonts w:ascii="Arial" w:hAnsi="Arial" w:cs="Arial"/>
          <w:sz w:val="20"/>
          <w:szCs w:val="20"/>
          <w:lang w:val="en-GB" w:eastAsia="nl-NL"/>
        </w:rPr>
        <w:t xml:space="preserve">(2003). Health-Care Systems: Lessons from the Reform Experience. </w:t>
      </w:r>
      <w:smartTag w:uri="urn:schemas-microsoft-com:office:smarttags" w:element="place">
        <w:smartTag w:uri="urn:schemas-microsoft-com:office:smarttags" w:element="City">
          <w:r w:rsidRPr="00C51D78">
            <w:rPr>
              <w:rFonts w:ascii="Arial" w:hAnsi="Arial" w:cs="Arial"/>
              <w:sz w:val="20"/>
              <w:szCs w:val="20"/>
              <w:lang w:val="en-GB"/>
            </w:rPr>
            <w:t>Cedex</w:t>
          </w:r>
        </w:smartTag>
        <w:r w:rsidRPr="00C51D78">
          <w:rPr>
            <w:rFonts w:ascii="Arial" w:hAnsi="Arial" w:cs="Arial"/>
            <w:sz w:val="20"/>
            <w:szCs w:val="20"/>
            <w:lang w:val="en-GB"/>
          </w:rPr>
          <w:t xml:space="preserve">, </w:t>
        </w:r>
        <w:smartTag w:uri="urn:schemas-microsoft-com:office:smarttags" w:element="country-region">
          <w:r w:rsidRPr="00C51D78">
            <w:rPr>
              <w:rFonts w:ascii="Arial" w:hAnsi="Arial" w:cs="Arial"/>
              <w:sz w:val="20"/>
              <w:szCs w:val="20"/>
              <w:lang w:val="en-GB"/>
            </w:rPr>
            <w:t>France</w:t>
          </w:r>
        </w:smartTag>
      </w:smartTag>
      <w:r w:rsidRPr="00C51D78">
        <w:rPr>
          <w:rFonts w:ascii="Arial" w:hAnsi="Arial" w:cs="Arial"/>
          <w:sz w:val="20"/>
          <w:szCs w:val="20"/>
          <w:lang w:val="en-GB"/>
        </w:rPr>
        <w:t>.</w:t>
      </w:r>
    </w:p>
    <w:p w:rsidR="00A07811" w:rsidRPr="00C51D78" w:rsidRDefault="00A07811" w:rsidP="00A07811">
      <w:pPr>
        <w:numPr>
          <w:ilvl w:val="0"/>
          <w:numId w:val="1"/>
        </w:numPr>
        <w:spacing w:line="360" w:lineRule="auto"/>
        <w:ind w:left="714" w:hanging="357"/>
        <w:jc w:val="both"/>
        <w:rPr>
          <w:rFonts w:ascii="Arial" w:hAnsi="Arial" w:cs="Arial"/>
          <w:sz w:val="20"/>
          <w:szCs w:val="20"/>
          <w:lang w:val="en-GB"/>
        </w:rPr>
      </w:pPr>
      <w:r w:rsidRPr="00C51D78">
        <w:rPr>
          <w:rFonts w:ascii="Arial" w:hAnsi="Arial" w:cs="Arial"/>
          <w:sz w:val="20"/>
          <w:szCs w:val="20"/>
          <w:lang w:val="en-GB"/>
        </w:rPr>
        <w:t xml:space="preserve">Organization for Economic Co-operation and Development. </w:t>
      </w:r>
      <w:r w:rsidRPr="00C51D78">
        <w:rPr>
          <w:rFonts w:ascii="Arial" w:hAnsi="Arial" w:cs="Arial"/>
          <w:sz w:val="20"/>
          <w:szCs w:val="20"/>
          <w:lang w:val="en-GB" w:eastAsia="nl-NL"/>
        </w:rPr>
        <w:t xml:space="preserve">(2004). </w:t>
      </w:r>
      <w:r w:rsidRPr="00C51D78">
        <w:rPr>
          <w:rFonts w:ascii="Arial" w:hAnsi="Arial" w:cs="Arial"/>
          <w:i/>
          <w:sz w:val="20"/>
          <w:szCs w:val="20"/>
          <w:lang w:val="en-GB" w:eastAsia="nl-NL"/>
        </w:rPr>
        <w:t>SHA-Based National Health Accounts in Thirteen OECD Countries</w:t>
      </w:r>
      <w:r w:rsidRPr="00C51D78">
        <w:rPr>
          <w:rFonts w:ascii="Arial" w:hAnsi="Arial" w:cs="Arial"/>
          <w:sz w:val="20"/>
          <w:szCs w:val="20"/>
          <w:lang w:val="en-GB" w:eastAsia="nl-NL"/>
        </w:rPr>
        <w:t xml:space="preserve">. </w:t>
      </w:r>
      <w:smartTag w:uri="urn:schemas-microsoft-com:office:smarttags" w:element="place">
        <w:smartTag w:uri="urn:schemas-microsoft-com:office:smarttags" w:element="City">
          <w:r w:rsidRPr="00C51D78">
            <w:rPr>
              <w:rFonts w:ascii="Arial" w:hAnsi="Arial" w:cs="Arial"/>
              <w:sz w:val="20"/>
              <w:szCs w:val="20"/>
              <w:lang w:val="en-GB"/>
            </w:rPr>
            <w:t>Cedex</w:t>
          </w:r>
        </w:smartTag>
        <w:r w:rsidRPr="00C51D78">
          <w:rPr>
            <w:rFonts w:ascii="Arial" w:hAnsi="Arial" w:cs="Arial"/>
            <w:sz w:val="20"/>
            <w:szCs w:val="20"/>
            <w:lang w:val="en-GB"/>
          </w:rPr>
          <w:t xml:space="preserve">, </w:t>
        </w:r>
        <w:smartTag w:uri="urn:schemas-microsoft-com:office:smarttags" w:element="country-region">
          <w:r w:rsidRPr="00C51D78">
            <w:rPr>
              <w:rFonts w:ascii="Arial" w:hAnsi="Arial" w:cs="Arial"/>
              <w:sz w:val="20"/>
              <w:szCs w:val="20"/>
              <w:lang w:val="en-GB"/>
            </w:rPr>
            <w:t>France</w:t>
          </w:r>
        </w:smartTag>
      </w:smartTag>
      <w:r w:rsidRPr="00C51D78">
        <w:rPr>
          <w:rFonts w:ascii="Arial" w:hAnsi="Arial" w:cs="Arial"/>
          <w:sz w:val="20"/>
          <w:szCs w:val="20"/>
          <w:lang w:val="en-GB"/>
        </w:rPr>
        <w:t>.</w:t>
      </w:r>
    </w:p>
    <w:p w:rsidR="00FB0255" w:rsidRPr="00C51D78" w:rsidRDefault="00FB0255" w:rsidP="00FB0255">
      <w:pPr>
        <w:numPr>
          <w:ilvl w:val="0"/>
          <w:numId w:val="1"/>
        </w:numPr>
        <w:spacing w:line="360" w:lineRule="auto"/>
        <w:jc w:val="both"/>
        <w:rPr>
          <w:rFonts w:ascii="Arial" w:hAnsi="Arial" w:cs="Arial"/>
          <w:sz w:val="20"/>
          <w:szCs w:val="20"/>
          <w:lang w:val="en-GB"/>
        </w:rPr>
      </w:pPr>
      <w:r w:rsidRPr="00C51D78">
        <w:rPr>
          <w:rFonts w:ascii="Arial" w:hAnsi="Arial" w:cs="Arial"/>
          <w:sz w:val="20"/>
          <w:szCs w:val="20"/>
          <w:lang w:val="en-GB"/>
        </w:rPr>
        <w:t>Plexus and BKB &amp; Ministerie van Volksgezondheid, Welzijn en Sport (Ministry of Health, Welfare and Sports). (2010). Meer tijd voor de Cliënt [More time for patients], Breukelen</w:t>
      </w:r>
      <w:r w:rsidR="00A1182A" w:rsidRPr="00C51D78">
        <w:rPr>
          <w:rFonts w:ascii="Arial" w:hAnsi="Arial" w:cs="Arial"/>
          <w:sz w:val="20"/>
          <w:szCs w:val="20"/>
          <w:lang w:val="en-GB"/>
        </w:rPr>
        <w:t>,</w:t>
      </w:r>
      <w:r w:rsidRPr="00C51D78">
        <w:rPr>
          <w:rFonts w:ascii="Arial" w:hAnsi="Arial" w:cs="Arial"/>
          <w:sz w:val="20"/>
          <w:szCs w:val="20"/>
          <w:lang w:val="en-GB"/>
        </w:rPr>
        <w:t xml:space="preserve"> </w:t>
      </w:r>
      <w:smartTag w:uri="urn:schemas-microsoft-com:office:smarttags" w:element="City">
        <w:smartTag w:uri="urn:schemas-microsoft-com:office:smarttags" w:element="place">
          <w:r w:rsidRPr="00C51D78">
            <w:rPr>
              <w:rFonts w:ascii="Arial" w:hAnsi="Arial" w:cs="Arial"/>
              <w:sz w:val="20"/>
              <w:szCs w:val="20"/>
              <w:lang w:val="en-GB"/>
            </w:rPr>
            <w:t>Amsterdam</w:t>
          </w:r>
        </w:smartTag>
      </w:smartTag>
      <w:r w:rsidRPr="00C51D78">
        <w:rPr>
          <w:rFonts w:ascii="Arial" w:hAnsi="Arial" w:cs="Arial"/>
          <w:sz w:val="20"/>
          <w:szCs w:val="20"/>
          <w:lang w:val="en-GB"/>
        </w:rPr>
        <w:t>.</w:t>
      </w:r>
    </w:p>
    <w:p w:rsidR="00282415" w:rsidRPr="00C51D78" w:rsidRDefault="00282415" w:rsidP="00282415">
      <w:pPr>
        <w:numPr>
          <w:ilvl w:val="0"/>
          <w:numId w:val="1"/>
        </w:numPr>
        <w:spacing w:line="360" w:lineRule="auto"/>
        <w:ind w:left="714" w:hanging="357"/>
        <w:jc w:val="both"/>
        <w:rPr>
          <w:rFonts w:ascii="Arial" w:hAnsi="Arial" w:cs="Arial"/>
          <w:sz w:val="20"/>
          <w:szCs w:val="20"/>
          <w:lang w:val="en-GB"/>
        </w:rPr>
      </w:pPr>
      <w:r w:rsidRPr="00C51D78">
        <w:rPr>
          <w:rFonts w:ascii="Arial" w:hAnsi="Arial" w:cs="Arial"/>
          <w:sz w:val="20"/>
          <w:szCs w:val="20"/>
          <w:lang w:val="en-GB" w:eastAsia="nl-NL"/>
        </w:rPr>
        <w:t xml:space="preserve">Porter, M. E., &amp; Teisberg, E. O. (2004). Redefining competition in health care. </w:t>
      </w:r>
      <w:r w:rsidRPr="00C51D78">
        <w:rPr>
          <w:rFonts w:ascii="Arial" w:hAnsi="Arial" w:cs="Arial"/>
          <w:i/>
          <w:iCs/>
          <w:sz w:val="20"/>
          <w:szCs w:val="20"/>
          <w:lang w:val="en-GB" w:eastAsia="nl-NL"/>
        </w:rPr>
        <w:t>Harv Bus Rev, 82</w:t>
      </w:r>
      <w:r w:rsidRPr="00C51D78">
        <w:rPr>
          <w:rFonts w:ascii="Arial" w:hAnsi="Arial" w:cs="Arial"/>
          <w:sz w:val="20"/>
          <w:szCs w:val="20"/>
          <w:lang w:val="en-GB" w:eastAsia="nl-NL"/>
        </w:rPr>
        <w:t>(6), 64-76, 136.</w:t>
      </w:r>
    </w:p>
    <w:p w:rsidR="006E7796" w:rsidRPr="00C51D78" w:rsidRDefault="006E7796" w:rsidP="006E7796">
      <w:pPr>
        <w:numPr>
          <w:ilvl w:val="0"/>
          <w:numId w:val="1"/>
        </w:numPr>
        <w:spacing w:line="360" w:lineRule="auto"/>
        <w:jc w:val="both"/>
        <w:rPr>
          <w:rFonts w:ascii="Arial" w:hAnsi="Arial" w:cs="Arial"/>
          <w:sz w:val="20"/>
          <w:szCs w:val="20"/>
          <w:lang w:val="en-GB"/>
        </w:rPr>
      </w:pPr>
      <w:r w:rsidRPr="00C51D78">
        <w:rPr>
          <w:rFonts w:ascii="Arial" w:hAnsi="Arial" w:cs="Arial"/>
          <w:sz w:val="20"/>
          <w:szCs w:val="20"/>
          <w:lang w:val="en-GB" w:eastAsia="nl-NL"/>
        </w:rPr>
        <w:t>Price Waterhouse Coopers</w:t>
      </w:r>
      <w:r>
        <w:rPr>
          <w:rFonts w:ascii="Arial" w:hAnsi="Arial" w:cs="Arial"/>
          <w:sz w:val="20"/>
          <w:szCs w:val="20"/>
          <w:lang w:val="en-GB" w:eastAsia="nl-NL"/>
        </w:rPr>
        <w:t>, Prismant, NOZW &amp; Customers Choice</w:t>
      </w:r>
      <w:r w:rsidRPr="00C51D78">
        <w:rPr>
          <w:rFonts w:ascii="Arial" w:hAnsi="Arial" w:cs="Arial"/>
          <w:sz w:val="20"/>
          <w:szCs w:val="20"/>
          <w:lang w:val="en-GB" w:eastAsia="nl-NL"/>
        </w:rPr>
        <w:t>. (</w:t>
      </w:r>
      <w:r>
        <w:rPr>
          <w:rFonts w:ascii="Arial" w:hAnsi="Arial" w:cs="Arial"/>
          <w:sz w:val="20"/>
          <w:szCs w:val="20"/>
          <w:lang w:val="en-GB" w:eastAsia="nl-NL"/>
        </w:rPr>
        <w:t>2005</w:t>
      </w:r>
      <w:r w:rsidRPr="00C51D78">
        <w:rPr>
          <w:rFonts w:ascii="Arial" w:hAnsi="Arial" w:cs="Arial"/>
          <w:sz w:val="20"/>
          <w:szCs w:val="20"/>
          <w:lang w:val="en-GB" w:eastAsia="nl-NL"/>
        </w:rPr>
        <w:t xml:space="preserve">). </w:t>
      </w:r>
      <w:r w:rsidRPr="006E7796">
        <w:rPr>
          <w:rFonts w:ascii="Arial" w:hAnsi="Arial" w:cs="Arial"/>
          <w:i/>
          <w:sz w:val="20"/>
          <w:szCs w:val="20"/>
          <w:lang w:val="en-GB" w:eastAsia="nl-NL"/>
        </w:rPr>
        <w:t xml:space="preserve">Testbenchmark gehandicaptenzorg 2004 </w:t>
      </w:r>
      <w:r>
        <w:rPr>
          <w:rFonts w:ascii="Arial" w:hAnsi="Arial" w:cs="Arial"/>
          <w:sz w:val="20"/>
          <w:szCs w:val="20"/>
          <w:lang w:val="en-GB" w:eastAsia="nl-NL"/>
        </w:rPr>
        <w:t>[Benchmark test handicapped sector 2004]</w:t>
      </w:r>
      <w:r w:rsidRPr="00C51D78">
        <w:rPr>
          <w:rFonts w:ascii="Arial" w:hAnsi="Arial" w:cs="Arial"/>
          <w:sz w:val="20"/>
          <w:szCs w:val="20"/>
          <w:lang w:val="en-GB" w:eastAsia="nl-NL"/>
        </w:rPr>
        <w:t xml:space="preserve">. </w:t>
      </w:r>
      <w:smartTag w:uri="urn:schemas-microsoft-com:office:smarttags" w:element="City">
        <w:r w:rsidRPr="00C51D78">
          <w:rPr>
            <w:rFonts w:ascii="Arial" w:hAnsi="Arial" w:cs="Arial"/>
            <w:sz w:val="20"/>
            <w:szCs w:val="20"/>
            <w:lang w:val="en-GB" w:eastAsia="nl-NL"/>
          </w:rPr>
          <w:t>Utrecht</w:t>
        </w:r>
      </w:smartTag>
      <w:r w:rsidRPr="00C51D78">
        <w:rPr>
          <w:rFonts w:ascii="Arial" w:hAnsi="Arial" w:cs="Arial"/>
          <w:sz w:val="20"/>
          <w:szCs w:val="20"/>
          <w:lang w:val="en-GB" w:eastAsia="nl-NL"/>
        </w:rPr>
        <w:t xml:space="preserve">, The </w:t>
      </w:r>
      <w:smartTag w:uri="urn:schemas-microsoft-com:office:smarttags" w:element="place">
        <w:smartTag w:uri="urn:schemas-microsoft-com:office:smarttags" w:element="country-region">
          <w:r w:rsidRPr="00C51D78">
            <w:rPr>
              <w:rFonts w:ascii="Arial" w:hAnsi="Arial" w:cs="Arial"/>
              <w:sz w:val="20"/>
              <w:szCs w:val="20"/>
              <w:lang w:val="en-GB" w:eastAsia="nl-NL"/>
            </w:rPr>
            <w:t>Netherlands</w:t>
          </w:r>
        </w:smartTag>
      </w:smartTag>
      <w:r w:rsidRPr="00C51D78">
        <w:rPr>
          <w:rFonts w:ascii="Arial" w:hAnsi="Arial" w:cs="Arial"/>
          <w:sz w:val="20"/>
          <w:szCs w:val="20"/>
          <w:lang w:val="en-GB" w:eastAsia="nl-NL"/>
        </w:rPr>
        <w:t xml:space="preserve">. </w:t>
      </w:r>
    </w:p>
    <w:p w:rsidR="00A22872" w:rsidRPr="00810609" w:rsidRDefault="00A22872" w:rsidP="00810609">
      <w:pPr>
        <w:numPr>
          <w:ilvl w:val="0"/>
          <w:numId w:val="1"/>
        </w:numPr>
        <w:spacing w:line="360" w:lineRule="auto"/>
        <w:ind w:left="714" w:hanging="357"/>
        <w:jc w:val="both"/>
        <w:rPr>
          <w:rFonts w:ascii="Arial" w:hAnsi="Arial" w:cs="Arial"/>
          <w:sz w:val="20"/>
          <w:szCs w:val="20"/>
          <w:lang w:val="en-GB"/>
        </w:rPr>
      </w:pPr>
      <w:r w:rsidRPr="00C51D78">
        <w:rPr>
          <w:rFonts w:ascii="Arial" w:hAnsi="Arial" w:cs="Arial"/>
          <w:sz w:val="20"/>
          <w:szCs w:val="20"/>
          <w:lang w:val="en-GB" w:eastAsia="nl-NL"/>
        </w:rPr>
        <w:t xml:space="preserve">Price Waterhouse Coopers. (2006). </w:t>
      </w:r>
      <w:r w:rsidRPr="00C51D78">
        <w:rPr>
          <w:rFonts w:ascii="Arial" w:hAnsi="Arial" w:cs="Arial"/>
          <w:i/>
          <w:sz w:val="20"/>
          <w:szCs w:val="20"/>
          <w:lang w:val="en-GB" w:eastAsia="nl-NL"/>
        </w:rPr>
        <w:t xml:space="preserve">Reduceren administratieve lasten: meer dan schrappen van </w:t>
      </w:r>
      <w:r w:rsidRPr="00810609">
        <w:rPr>
          <w:rFonts w:ascii="Arial" w:hAnsi="Arial" w:cs="Arial"/>
          <w:i/>
          <w:sz w:val="20"/>
          <w:szCs w:val="20"/>
          <w:lang w:val="en-GB" w:eastAsia="nl-NL"/>
        </w:rPr>
        <w:t>regelgeving</w:t>
      </w:r>
      <w:r w:rsidRPr="00810609">
        <w:rPr>
          <w:rFonts w:ascii="Arial" w:hAnsi="Arial" w:cs="Arial"/>
          <w:sz w:val="20"/>
          <w:szCs w:val="20"/>
          <w:lang w:val="en-GB" w:eastAsia="nl-NL"/>
        </w:rPr>
        <w:t xml:space="preserve"> [Reducing administrative costs; more than just abolishing rules and regulations]. </w:t>
      </w:r>
      <w:smartTag w:uri="urn:schemas-microsoft-com:office:smarttags" w:element="City">
        <w:r w:rsidRPr="00810609">
          <w:rPr>
            <w:rFonts w:ascii="Arial" w:hAnsi="Arial" w:cs="Arial"/>
            <w:sz w:val="20"/>
            <w:szCs w:val="20"/>
            <w:lang w:val="en-GB" w:eastAsia="nl-NL"/>
          </w:rPr>
          <w:t>Utrecht</w:t>
        </w:r>
      </w:smartTag>
      <w:r w:rsidRPr="00810609">
        <w:rPr>
          <w:rFonts w:ascii="Arial" w:hAnsi="Arial" w:cs="Arial"/>
          <w:sz w:val="20"/>
          <w:szCs w:val="20"/>
          <w:lang w:val="en-GB" w:eastAsia="nl-NL"/>
        </w:rPr>
        <w:t xml:space="preserve">, The </w:t>
      </w:r>
      <w:smartTag w:uri="urn:schemas-microsoft-com:office:smarttags" w:element="place">
        <w:smartTag w:uri="urn:schemas-microsoft-com:office:smarttags" w:element="country-region">
          <w:r w:rsidRPr="00810609">
            <w:rPr>
              <w:rFonts w:ascii="Arial" w:hAnsi="Arial" w:cs="Arial"/>
              <w:sz w:val="20"/>
              <w:szCs w:val="20"/>
              <w:lang w:val="en-GB" w:eastAsia="nl-NL"/>
            </w:rPr>
            <w:t>Netherlands</w:t>
          </w:r>
        </w:smartTag>
      </w:smartTag>
      <w:r w:rsidRPr="00810609">
        <w:rPr>
          <w:rFonts w:ascii="Arial" w:hAnsi="Arial" w:cs="Arial"/>
          <w:sz w:val="20"/>
          <w:szCs w:val="20"/>
          <w:lang w:val="en-GB" w:eastAsia="nl-NL"/>
        </w:rPr>
        <w:t xml:space="preserve">. </w:t>
      </w:r>
    </w:p>
    <w:p w:rsidR="00335E79" w:rsidRPr="00810609" w:rsidRDefault="00335E79" w:rsidP="00810609">
      <w:pPr>
        <w:numPr>
          <w:ilvl w:val="0"/>
          <w:numId w:val="1"/>
        </w:numPr>
        <w:spacing w:line="360" w:lineRule="auto"/>
        <w:ind w:left="714" w:hanging="357"/>
        <w:jc w:val="both"/>
        <w:rPr>
          <w:rFonts w:ascii="Arial" w:hAnsi="Arial" w:cs="Arial"/>
          <w:sz w:val="20"/>
          <w:szCs w:val="20"/>
          <w:lang w:val="en-GB"/>
        </w:rPr>
      </w:pPr>
      <w:r w:rsidRPr="00810609">
        <w:rPr>
          <w:rFonts w:ascii="Arial" w:hAnsi="Arial" w:cs="Arial"/>
          <w:sz w:val="20"/>
          <w:szCs w:val="20"/>
          <w:lang w:val="en-GB"/>
        </w:rPr>
        <w:t xml:space="preserve">Prismant (2004). </w:t>
      </w:r>
      <w:r w:rsidRPr="00810609">
        <w:rPr>
          <w:rFonts w:ascii="Arial" w:hAnsi="Arial" w:cs="Arial"/>
          <w:i/>
          <w:sz w:val="20"/>
          <w:szCs w:val="20"/>
          <w:lang w:val="en-GB"/>
        </w:rPr>
        <w:t>Rekeningschema voor zorginstellingen</w:t>
      </w:r>
      <w:r w:rsidRPr="00810609">
        <w:rPr>
          <w:rFonts w:ascii="Arial" w:hAnsi="Arial" w:cs="Arial"/>
          <w:sz w:val="20"/>
          <w:szCs w:val="20"/>
          <w:lang w:val="en-GB"/>
        </w:rPr>
        <w:t xml:space="preserve"> [Ledger accounts for healthcare organizations; basic ledger].</w:t>
      </w:r>
      <w:r w:rsidRPr="00810609">
        <w:rPr>
          <w:rFonts w:ascii="Arial" w:hAnsi="Arial" w:cs="Arial"/>
          <w:i/>
          <w:sz w:val="20"/>
          <w:szCs w:val="20"/>
          <w:lang w:val="en-GB"/>
        </w:rPr>
        <w:t xml:space="preserve"> </w:t>
      </w:r>
      <w:smartTag w:uri="urn:schemas-microsoft-com:office:smarttags" w:element="City">
        <w:smartTag w:uri="urn:schemas-microsoft-com:office:smarttags" w:element="place">
          <w:r w:rsidRPr="00810609">
            <w:rPr>
              <w:rFonts w:ascii="Arial" w:hAnsi="Arial" w:cs="Arial"/>
              <w:sz w:val="20"/>
              <w:szCs w:val="20"/>
              <w:lang w:val="en-GB"/>
            </w:rPr>
            <w:t>Utrecht</w:t>
          </w:r>
        </w:smartTag>
      </w:smartTag>
    </w:p>
    <w:p w:rsidR="00810609" w:rsidRPr="00810609" w:rsidRDefault="00943DD5" w:rsidP="00810609">
      <w:pPr>
        <w:numPr>
          <w:ilvl w:val="0"/>
          <w:numId w:val="1"/>
        </w:numPr>
        <w:spacing w:line="360" w:lineRule="auto"/>
        <w:ind w:left="714" w:hanging="357"/>
        <w:rPr>
          <w:rFonts w:ascii="Arial" w:hAnsi="Arial" w:cs="Arial"/>
          <w:sz w:val="20"/>
          <w:szCs w:val="20"/>
          <w:lang w:val="en-GB"/>
        </w:rPr>
      </w:pPr>
      <w:r w:rsidRPr="00810609">
        <w:rPr>
          <w:rFonts w:ascii="Arial" w:hAnsi="Arial" w:cs="Arial"/>
          <w:sz w:val="20"/>
          <w:szCs w:val="20"/>
          <w:lang w:val="en-GB"/>
        </w:rPr>
        <w:t xml:space="preserve">Roodbol, P. F. (2005). </w:t>
      </w:r>
      <w:r w:rsidRPr="00810609">
        <w:rPr>
          <w:rFonts w:ascii="Arial" w:hAnsi="Arial" w:cs="Arial"/>
          <w:i/>
          <w:sz w:val="20"/>
          <w:szCs w:val="20"/>
          <w:lang w:val="en-GB"/>
        </w:rPr>
        <w:t>Dwaallichten, struikeltochten, tolwegen en zangsporen; onderzoek naar de taakherschikking tussen verpleging en artsen</w:t>
      </w:r>
      <w:r w:rsidRPr="00810609">
        <w:rPr>
          <w:rFonts w:ascii="Arial" w:hAnsi="Arial" w:cs="Arial"/>
          <w:sz w:val="20"/>
          <w:szCs w:val="20"/>
          <w:lang w:val="en-GB"/>
        </w:rPr>
        <w:t xml:space="preserve"> [Research to the reallocation of tasks between nurses and physicians] </w:t>
      </w:r>
      <w:r w:rsidR="00810609" w:rsidRPr="00810609">
        <w:rPr>
          <w:rFonts w:ascii="Arial" w:hAnsi="Arial" w:cs="Arial"/>
          <w:sz w:val="20"/>
          <w:szCs w:val="20"/>
          <w:lang w:val="en-GB"/>
        </w:rPr>
        <w:t xml:space="preserve">(Doctoral dissertation, </w:t>
      </w:r>
      <w:smartTag w:uri="urn:schemas-microsoft-com:office:smarttags" w:element="place">
        <w:smartTag w:uri="urn:schemas-microsoft-com:office:smarttags" w:element="PlaceType">
          <w:r w:rsidR="00810609" w:rsidRPr="00810609">
            <w:rPr>
              <w:rFonts w:ascii="Arial" w:hAnsi="Arial" w:cs="Arial"/>
              <w:sz w:val="20"/>
              <w:szCs w:val="20"/>
              <w:lang w:val="en-GB"/>
            </w:rPr>
            <w:t>University</w:t>
          </w:r>
        </w:smartTag>
        <w:r w:rsidR="00810609" w:rsidRPr="00810609">
          <w:rPr>
            <w:rFonts w:ascii="Arial" w:hAnsi="Arial" w:cs="Arial"/>
            <w:sz w:val="20"/>
            <w:szCs w:val="20"/>
            <w:lang w:val="en-GB"/>
          </w:rPr>
          <w:t xml:space="preserve"> of </w:t>
        </w:r>
        <w:smartTag w:uri="urn:schemas-microsoft-com:office:smarttags" w:element="PlaceName">
          <w:r w:rsidR="00810609" w:rsidRPr="00810609">
            <w:rPr>
              <w:rFonts w:ascii="Arial" w:hAnsi="Arial" w:cs="Arial"/>
              <w:sz w:val="20"/>
              <w:szCs w:val="20"/>
              <w:lang w:val="en-GB"/>
            </w:rPr>
            <w:t>Groningen</w:t>
          </w:r>
        </w:smartTag>
      </w:smartTag>
      <w:r w:rsidR="00810609" w:rsidRPr="00810609">
        <w:rPr>
          <w:rFonts w:ascii="Arial" w:hAnsi="Arial" w:cs="Arial"/>
          <w:sz w:val="20"/>
          <w:szCs w:val="20"/>
          <w:lang w:val="en-GB"/>
        </w:rPr>
        <w:t xml:space="preserve">, 2005). Retrieved from </w:t>
      </w:r>
      <w:r w:rsidR="00810609">
        <w:rPr>
          <w:rFonts w:ascii="Arial" w:hAnsi="Arial" w:cs="Arial"/>
          <w:sz w:val="20"/>
          <w:szCs w:val="20"/>
          <w:lang w:val="en-GB"/>
        </w:rPr>
        <w:t>h</w:t>
      </w:r>
      <w:r w:rsidR="00810609" w:rsidRPr="00810609">
        <w:rPr>
          <w:rFonts w:ascii="Arial" w:hAnsi="Arial" w:cs="Arial"/>
          <w:sz w:val="20"/>
          <w:szCs w:val="20"/>
          <w:lang w:val="en-GB"/>
        </w:rPr>
        <w:t>ttp://dissertations.ub.rug.nl/faculties/management/2005/p.f.roodbol/?pLanguage=en&amp;pFullItemRecord=ON</w:t>
      </w:r>
    </w:p>
    <w:p w:rsidR="00B15014" w:rsidRPr="00855069" w:rsidRDefault="00B15014" w:rsidP="00810609">
      <w:pPr>
        <w:numPr>
          <w:ilvl w:val="0"/>
          <w:numId w:val="1"/>
        </w:numPr>
        <w:spacing w:line="360" w:lineRule="auto"/>
        <w:ind w:left="714" w:hanging="357"/>
        <w:jc w:val="both"/>
        <w:rPr>
          <w:rFonts w:ascii="Arial" w:hAnsi="Arial" w:cs="Arial"/>
          <w:sz w:val="20"/>
          <w:szCs w:val="20"/>
          <w:lang w:val="en-GB"/>
        </w:rPr>
      </w:pPr>
      <w:r w:rsidRPr="00855069">
        <w:rPr>
          <w:rFonts w:ascii="Arial" w:hAnsi="Arial" w:cs="Arial"/>
          <w:sz w:val="20"/>
          <w:szCs w:val="20"/>
          <w:lang w:val="en-GB"/>
        </w:rPr>
        <w:t xml:space="preserve">Sociaal Economische Raad (Social and Economic Council of the </w:t>
      </w:r>
      <w:smartTag w:uri="urn:schemas-microsoft-com:office:smarttags" w:element="country-region">
        <w:smartTag w:uri="urn:schemas-microsoft-com:office:smarttags" w:element="place">
          <w:r w:rsidRPr="00855069">
            <w:rPr>
              <w:rFonts w:ascii="Arial" w:hAnsi="Arial" w:cs="Arial"/>
              <w:sz w:val="20"/>
              <w:szCs w:val="20"/>
              <w:lang w:val="en-GB"/>
            </w:rPr>
            <w:t>Netherlands</w:t>
          </w:r>
        </w:smartTag>
      </w:smartTag>
      <w:r w:rsidRPr="00855069">
        <w:rPr>
          <w:rFonts w:ascii="Arial" w:hAnsi="Arial" w:cs="Arial"/>
          <w:sz w:val="20"/>
          <w:szCs w:val="20"/>
          <w:lang w:val="en-GB"/>
        </w:rPr>
        <w:t xml:space="preserve">). (2008). </w:t>
      </w:r>
      <w:r w:rsidRPr="00855069">
        <w:rPr>
          <w:rFonts w:ascii="Arial" w:hAnsi="Arial" w:cs="Arial"/>
          <w:i/>
          <w:sz w:val="20"/>
          <w:szCs w:val="20"/>
          <w:lang w:val="en-GB"/>
        </w:rPr>
        <w:t>Landurige zorg verzekerd: Over de toekomst van de AWBZ</w:t>
      </w:r>
      <w:r w:rsidR="00DF62EA" w:rsidRPr="00855069">
        <w:rPr>
          <w:rFonts w:ascii="Arial" w:hAnsi="Arial" w:cs="Arial"/>
          <w:sz w:val="20"/>
          <w:szCs w:val="20"/>
          <w:lang w:val="en-GB"/>
        </w:rPr>
        <w:t xml:space="preserve"> [Long stay care assured: The future of the AWBZ]</w:t>
      </w:r>
      <w:r w:rsidRPr="00855069">
        <w:rPr>
          <w:rFonts w:ascii="Arial" w:hAnsi="Arial" w:cs="Arial"/>
          <w:i/>
          <w:sz w:val="20"/>
          <w:szCs w:val="20"/>
          <w:lang w:val="en-GB"/>
        </w:rPr>
        <w:t>.</w:t>
      </w:r>
      <w:r w:rsidRPr="00855069">
        <w:rPr>
          <w:rFonts w:ascii="Arial" w:hAnsi="Arial" w:cs="Arial"/>
          <w:sz w:val="20"/>
          <w:szCs w:val="20"/>
          <w:lang w:val="en-GB"/>
        </w:rPr>
        <w:t xml:space="preserve"> </w:t>
      </w:r>
      <w:smartTag w:uri="urn:schemas-microsoft-com:office:smarttags" w:element="City">
        <w:r w:rsidRPr="00855069">
          <w:rPr>
            <w:rFonts w:ascii="Arial" w:hAnsi="Arial" w:cs="Arial"/>
            <w:sz w:val="20"/>
            <w:szCs w:val="20"/>
            <w:lang w:val="en-GB"/>
          </w:rPr>
          <w:t>The Hague</w:t>
        </w:r>
      </w:smartTag>
      <w:r w:rsidRPr="00855069">
        <w:rPr>
          <w:rFonts w:ascii="Arial" w:hAnsi="Arial" w:cs="Arial"/>
          <w:sz w:val="20"/>
          <w:szCs w:val="20"/>
          <w:lang w:val="en-GB"/>
        </w:rPr>
        <w:t xml:space="preserve">, The </w:t>
      </w:r>
      <w:smartTag w:uri="urn:schemas-microsoft-com:office:smarttags" w:element="place">
        <w:smartTag w:uri="urn:schemas-microsoft-com:office:smarttags" w:element="country-region">
          <w:r w:rsidRPr="00855069">
            <w:rPr>
              <w:rFonts w:ascii="Arial" w:hAnsi="Arial" w:cs="Arial"/>
              <w:sz w:val="20"/>
              <w:szCs w:val="20"/>
              <w:lang w:val="en-GB"/>
            </w:rPr>
            <w:t>Netherlands</w:t>
          </w:r>
        </w:smartTag>
      </w:smartTag>
      <w:r w:rsidRPr="00855069">
        <w:rPr>
          <w:rFonts w:ascii="Arial" w:hAnsi="Arial" w:cs="Arial"/>
          <w:sz w:val="20"/>
          <w:szCs w:val="20"/>
          <w:lang w:val="en-GB"/>
        </w:rPr>
        <w:t xml:space="preserve">: Sociaal-Economische Raad. </w:t>
      </w:r>
    </w:p>
    <w:p w:rsidR="00282415" w:rsidRPr="00855069" w:rsidRDefault="00282415" w:rsidP="00810609">
      <w:pPr>
        <w:numPr>
          <w:ilvl w:val="0"/>
          <w:numId w:val="1"/>
        </w:numPr>
        <w:spacing w:line="360" w:lineRule="auto"/>
        <w:ind w:left="714" w:hanging="357"/>
        <w:jc w:val="both"/>
        <w:rPr>
          <w:rFonts w:ascii="Arial" w:hAnsi="Arial" w:cs="Arial"/>
          <w:sz w:val="20"/>
          <w:szCs w:val="20"/>
          <w:lang w:val="en-GB"/>
        </w:rPr>
      </w:pPr>
      <w:r w:rsidRPr="00855069">
        <w:rPr>
          <w:rFonts w:ascii="Arial" w:hAnsi="Arial" w:cs="Arial"/>
          <w:sz w:val="20"/>
          <w:szCs w:val="20"/>
          <w:lang w:val="en-GB" w:eastAsia="nl-NL"/>
        </w:rPr>
        <w:t xml:space="preserve">Schut, F. T., &amp; Van de Ven, W. P. (2005). Rationing and competition in the Dutch health-care system. [Review]. </w:t>
      </w:r>
      <w:r w:rsidRPr="00855069">
        <w:rPr>
          <w:rFonts w:ascii="Arial" w:hAnsi="Arial" w:cs="Arial"/>
          <w:i/>
          <w:iCs/>
          <w:sz w:val="20"/>
          <w:szCs w:val="20"/>
          <w:lang w:val="en-GB" w:eastAsia="nl-NL"/>
        </w:rPr>
        <w:t>Health Econ, 14</w:t>
      </w:r>
      <w:r w:rsidRPr="00855069">
        <w:rPr>
          <w:rFonts w:ascii="Arial" w:hAnsi="Arial" w:cs="Arial"/>
          <w:sz w:val="20"/>
          <w:szCs w:val="20"/>
          <w:lang w:val="en-GB" w:eastAsia="nl-NL"/>
        </w:rPr>
        <w:t>(Suppl 1), S59-74. doi: 10.1002/hec.1036</w:t>
      </w:r>
    </w:p>
    <w:p w:rsidR="00A22872" w:rsidRPr="00855069" w:rsidRDefault="00A22872" w:rsidP="00A22872">
      <w:pPr>
        <w:numPr>
          <w:ilvl w:val="0"/>
          <w:numId w:val="1"/>
        </w:numPr>
        <w:spacing w:line="360" w:lineRule="auto"/>
        <w:ind w:left="714" w:hanging="357"/>
        <w:jc w:val="both"/>
        <w:rPr>
          <w:rFonts w:ascii="Arial" w:hAnsi="Arial" w:cs="Arial"/>
          <w:sz w:val="20"/>
          <w:szCs w:val="20"/>
          <w:lang w:val="en-GB"/>
        </w:rPr>
      </w:pPr>
      <w:r w:rsidRPr="00855069">
        <w:rPr>
          <w:rFonts w:ascii="Arial" w:hAnsi="Arial" w:cs="Arial"/>
          <w:sz w:val="20"/>
          <w:szCs w:val="20"/>
          <w:lang w:val="en-GB"/>
        </w:rPr>
        <w:t xml:space="preserve">SCM Network. (2004). </w:t>
      </w:r>
      <w:r w:rsidRPr="00855069">
        <w:rPr>
          <w:rFonts w:ascii="Arial" w:hAnsi="Arial" w:cs="Arial"/>
          <w:i/>
          <w:sz w:val="20"/>
          <w:szCs w:val="20"/>
          <w:lang w:val="en-GB"/>
        </w:rPr>
        <w:t>International Standard Cost Model Manual. Measuring and reducing administrative burdens for businesses.</w:t>
      </w:r>
      <w:r w:rsidRPr="00855069">
        <w:rPr>
          <w:rFonts w:ascii="Arial" w:hAnsi="Arial" w:cs="Arial"/>
          <w:sz w:val="20"/>
          <w:szCs w:val="20"/>
          <w:lang w:val="en-GB"/>
        </w:rPr>
        <w:t xml:space="preserve"> </w:t>
      </w:r>
    </w:p>
    <w:p w:rsidR="00282415" w:rsidRPr="00855069" w:rsidRDefault="00282415" w:rsidP="00282415">
      <w:pPr>
        <w:numPr>
          <w:ilvl w:val="0"/>
          <w:numId w:val="1"/>
        </w:numPr>
        <w:spacing w:line="360" w:lineRule="auto"/>
        <w:jc w:val="both"/>
        <w:rPr>
          <w:rFonts w:ascii="Arial" w:hAnsi="Arial" w:cs="Arial"/>
          <w:sz w:val="20"/>
          <w:szCs w:val="20"/>
          <w:lang w:val="en-GB"/>
        </w:rPr>
      </w:pPr>
      <w:r w:rsidRPr="00855069">
        <w:rPr>
          <w:rFonts w:ascii="Arial" w:hAnsi="Arial" w:cs="Arial"/>
          <w:sz w:val="20"/>
          <w:szCs w:val="20"/>
          <w:lang w:val="en-GB" w:eastAsia="nl-NL"/>
        </w:rPr>
        <w:t xml:space="preserve">Thorpe, K. E. (1992). Inside the black box of administrative costs. [Research Support, Non-U.S. Gov't]. </w:t>
      </w:r>
      <w:r w:rsidRPr="00855069">
        <w:rPr>
          <w:rFonts w:ascii="Arial" w:hAnsi="Arial" w:cs="Arial"/>
          <w:i/>
          <w:iCs/>
          <w:sz w:val="20"/>
          <w:szCs w:val="20"/>
          <w:lang w:val="en-GB" w:eastAsia="nl-NL"/>
        </w:rPr>
        <w:t>Health Aff (Millwood), 11</w:t>
      </w:r>
      <w:r w:rsidRPr="00855069">
        <w:rPr>
          <w:rFonts w:ascii="Arial" w:hAnsi="Arial" w:cs="Arial"/>
          <w:sz w:val="20"/>
          <w:szCs w:val="20"/>
          <w:lang w:val="en-GB" w:eastAsia="nl-NL"/>
        </w:rPr>
        <w:t>(2), 41-55.</w:t>
      </w:r>
    </w:p>
    <w:p w:rsidR="00335E79" w:rsidRPr="00855069" w:rsidRDefault="00335E79" w:rsidP="00335E79">
      <w:pPr>
        <w:numPr>
          <w:ilvl w:val="0"/>
          <w:numId w:val="1"/>
        </w:numPr>
        <w:autoSpaceDE w:val="0"/>
        <w:autoSpaceDN w:val="0"/>
        <w:adjustRightInd w:val="0"/>
        <w:spacing w:line="360" w:lineRule="auto"/>
        <w:ind w:left="714" w:hanging="357"/>
        <w:rPr>
          <w:rFonts w:ascii="Arial" w:hAnsi="Arial" w:cs="Arial"/>
          <w:sz w:val="20"/>
          <w:szCs w:val="20"/>
          <w:lang w:val="en-GB"/>
        </w:rPr>
      </w:pPr>
      <w:smartTag w:uri="urn:schemas-microsoft-com:office:smarttags" w:element="country-region">
        <w:smartTag w:uri="urn:schemas-microsoft-com:office:smarttags" w:element="place">
          <w:r w:rsidRPr="00855069">
            <w:rPr>
              <w:rFonts w:ascii="Arial" w:hAnsi="Arial" w:cs="Arial"/>
              <w:sz w:val="20"/>
              <w:szCs w:val="20"/>
              <w:lang w:val="en-GB" w:eastAsia="nl-NL"/>
            </w:rPr>
            <w:t>U.S.</w:t>
          </w:r>
        </w:smartTag>
      </w:smartTag>
      <w:r w:rsidRPr="00855069">
        <w:rPr>
          <w:rFonts w:ascii="Arial" w:hAnsi="Arial" w:cs="Arial"/>
          <w:sz w:val="20"/>
          <w:szCs w:val="20"/>
          <w:lang w:val="en-GB" w:eastAsia="nl-NL"/>
        </w:rPr>
        <w:t xml:space="preserve"> Congress, Office of Technology Assessment</w:t>
      </w:r>
      <w:r w:rsidR="004C0D86" w:rsidRPr="00855069">
        <w:rPr>
          <w:rFonts w:ascii="Arial" w:hAnsi="Arial" w:cs="Arial"/>
          <w:sz w:val="20"/>
          <w:szCs w:val="20"/>
          <w:lang w:val="en-GB" w:eastAsia="nl-NL"/>
        </w:rPr>
        <w:t xml:space="preserve"> (OTA)</w:t>
      </w:r>
      <w:r w:rsidRPr="00855069">
        <w:rPr>
          <w:rFonts w:ascii="Arial" w:hAnsi="Arial" w:cs="Arial"/>
          <w:sz w:val="20"/>
          <w:szCs w:val="20"/>
          <w:lang w:val="en-GB" w:eastAsia="nl-NL"/>
        </w:rPr>
        <w:t xml:space="preserve">. (1994) </w:t>
      </w:r>
      <w:r w:rsidRPr="00855069">
        <w:rPr>
          <w:rFonts w:ascii="Arial" w:hAnsi="Arial" w:cs="Arial"/>
          <w:i/>
          <w:iCs/>
          <w:sz w:val="20"/>
          <w:szCs w:val="20"/>
          <w:lang w:val="en-GB" w:eastAsia="nl-NL"/>
        </w:rPr>
        <w:t xml:space="preserve">International Comparisons of Administrative Costs in Health/Care. BP-H-135. </w:t>
      </w:r>
      <w:smartTag w:uri="urn:schemas-microsoft-com:office:smarttags" w:element="City">
        <w:r w:rsidRPr="00855069">
          <w:rPr>
            <w:rFonts w:ascii="Arial" w:hAnsi="Arial" w:cs="Arial"/>
            <w:sz w:val="20"/>
            <w:szCs w:val="20"/>
            <w:lang w:val="en-GB" w:eastAsia="nl-NL"/>
          </w:rPr>
          <w:t>Washington</w:t>
        </w:r>
      </w:smartTag>
      <w:r w:rsidRPr="00855069">
        <w:rPr>
          <w:rFonts w:ascii="Arial" w:hAnsi="Arial" w:cs="Arial"/>
          <w:sz w:val="20"/>
          <w:szCs w:val="20"/>
          <w:lang w:val="en-GB" w:eastAsia="nl-NL"/>
        </w:rPr>
        <w:t xml:space="preserve"> </w:t>
      </w:r>
      <w:smartTag w:uri="urn:schemas-microsoft-com:office:smarttags" w:element="State">
        <w:r w:rsidRPr="00855069">
          <w:rPr>
            <w:rFonts w:ascii="Arial" w:hAnsi="Arial" w:cs="Arial"/>
            <w:sz w:val="20"/>
            <w:szCs w:val="20"/>
            <w:lang w:val="en-GB" w:eastAsia="nl-NL"/>
          </w:rPr>
          <w:t>DC</w:t>
        </w:r>
      </w:smartTag>
      <w:r w:rsidRPr="00855069">
        <w:rPr>
          <w:rFonts w:ascii="Arial" w:hAnsi="Arial" w:cs="Arial"/>
          <w:sz w:val="20"/>
          <w:szCs w:val="20"/>
          <w:lang w:val="en-GB" w:eastAsia="nl-NL"/>
        </w:rPr>
        <w:t xml:space="preserve">, </w:t>
      </w:r>
      <w:smartTag w:uri="urn:schemas-microsoft-com:office:smarttags" w:element="country-region">
        <w:r w:rsidRPr="00855069">
          <w:rPr>
            <w:rFonts w:ascii="Arial" w:hAnsi="Arial" w:cs="Arial"/>
            <w:sz w:val="20"/>
            <w:szCs w:val="20"/>
            <w:lang w:val="en-GB" w:eastAsia="nl-NL"/>
          </w:rPr>
          <w:t>United States</w:t>
        </w:r>
      </w:smartTag>
      <w:r w:rsidRPr="00855069">
        <w:rPr>
          <w:rFonts w:ascii="Arial" w:hAnsi="Arial" w:cs="Arial"/>
          <w:sz w:val="20"/>
          <w:szCs w:val="20"/>
          <w:lang w:val="en-GB" w:eastAsia="nl-NL"/>
        </w:rPr>
        <w:t xml:space="preserve">; </w:t>
      </w:r>
      <w:smartTag w:uri="urn:schemas-microsoft-com:office:smarttags" w:element="country-region">
        <w:smartTag w:uri="urn:schemas-microsoft-com:office:smarttags" w:element="place">
          <w:r w:rsidRPr="00855069">
            <w:rPr>
              <w:rFonts w:ascii="Arial" w:hAnsi="Arial" w:cs="Arial"/>
              <w:sz w:val="20"/>
              <w:szCs w:val="20"/>
              <w:lang w:val="en-GB" w:eastAsia="nl-NL"/>
            </w:rPr>
            <w:t>U.S.</w:t>
          </w:r>
        </w:smartTag>
      </w:smartTag>
      <w:r w:rsidRPr="00855069">
        <w:rPr>
          <w:rFonts w:ascii="Arial" w:hAnsi="Arial" w:cs="Arial"/>
          <w:sz w:val="20"/>
          <w:szCs w:val="20"/>
          <w:lang w:val="en-GB" w:eastAsia="nl-NL"/>
        </w:rPr>
        <w:t xml:space="preserve"> Government Printing Office.</w:t>
      </w:r>
    </w:p>
    <w:p w:rsidR="00282415" w:rsidRPr="00855069" w:rsidRDefault="00282415" w:rsidP="00282415">
      <w:pPr>
        <w:numPr>
          <w:ilvl w:val="0"/>
          <w:numId w:val="1"/>
        </w:numPr>
        <w:spacing w:line="360" w:lineRule="auto"/>
        <w:jc w:val="both"/>
        <w:rPr>
          <w:rFonts w:ascii="Arial" w:hAnsi="Arial" w:cs="Arial"/>
          <w:sz w:val="20"/>
          <w:szCs w:val="20"/>
          <w:lang w:val="en-GB"/>
        </w:rPr>
      </w:pPr>
      <w:r w:rsidRPr="00855069">
        <w:rPr>
          <w:rFonts w:ascii="Arial" w:hAnsi="Arial" w:cs="Arial"/>
          <w:sz w:val="20"/>
          <w:szCs w:val="20"/>
          <w:lang w:val="en-GB" w:eastAsia="nl-NL"/>
        </w:rPr>
        <w:t xml:space="preserve">Woolhandler, S., &amp; Himmelstein, </w:t>
      </w:r>
      <w:smartTag w:uri="urn:schemas-microsoft-com:office:smarttags" w:element="place">
        <w:smartTag w:uri="urn:schemas:contacts" w:element="middlename">
          <w:r w:rsidRPr="00855069">
            <w:rPr>
              <w:rFonts w:ascii="Arial" w:hAnsi="Arial" w:cs="Arial"/>
              <w:sz w:val="20"/>
              <w:szCs w:val="20"/>
              <w:lang w:val="en-GB" w:eastAsia="nl-NL"/>
            </w:rPr>
            <w:t>D.</w:t>
          </w:r>
        </w:smartTag>
        <w:r w:rsidRPr="00855069">
          <w:rPr>
            <w:rFonts w:ascii="Arial" w:hAnsi="Arial" w:cs="Arial"/>
            <w:sz w:val="20"/>
            <w:szCs w:val="20"/>
            <w:lang w:val="en-GB" w:eastAsia="nl-NL"/>
          </w:rPr>
          <w:t xml:space="preserve"> </w:t>
        </w:r>
        <w:smartTag w:uri="urn:schemas:contacts" w:element="middlename">
          <w:r w:rsidRPr="00855069">
            <w:rPr>
              <w:rFonts w:ascii="Arial" w:hAnsi="Arial" w:cs="Arial"/>
              <w:sz w:val="20"/>
              <w:szCs w:val="20"/>
              <w:lang w:val="en-GB" w:eastAsia="nl-NL"/>
            </w:rPr>
            <w:t>U.</w:t>
          </w:r>
        </w:smartTag>
      </w:smartTag>
      <w:r w:rsidRPr="00855069">
        <w:rPr>
          <w:rFonts w:ascii="Arial" w:hAnsi="Arial" w:cs="Arial"/>
          <w:sz w:val="20"/>
          <w:szCs w:val="20"/>
          <w:lang w:val="en-GB" w:eastAsia="nl-NL"/>
        </w:rPr>
        <w:t xml:space="preserve"> (1991). The deteriorating administrative efficiency of the </w:t>
      </w:r>
      <w:smartTag w:uri="urn:schemas-microsoft-com:office:smarttags" w:element="country-region">
        <w:smartTag w:uri="urn:schemas-microsoft-com:office:smarttags" w:element="place">
          <w:r w:rsidRPr="00855069">
            <w:rPr>
              <w:rFonts w:ascii="Arial" w:hAnsi="Arial" w:cs="Arial"/>
              <w:sz w:val="20"/>
              <w:szCs w:val="20"/>
              <w:lang w:val="en-GB" w:eastAsia="nl-NL"/>
            </w:rPr>
            <w:t>U.S.</w:t>
          </w:r>
        </w:smartTag>
      </w:smartTag>
      <w:r w:rsidRPr="00855069">
        <w:rPr>
          <w:rFonts w:ascii="Arial" w:hAnsi="Arial" w:cs="Arial"/>
          <w:sz w:val="20"/>
          <w:szCs w:val="20"/>
          <w:lang w:val="en-GB" w:eastAsia="nl-NL"/>
        </w:rPr>
        <w:t xml:space="preserve"> health care system. [Comparative Study]. </w:t>
      </w:r>
      <w:smartTag w:uri="urn:schemas-microsoft-com:office:smarttags" w:element="place">
        <w:r w:rsidRPr="00855069">
          <w:rPr>
            <w:rFonts w:ascii="Arial" w:hAnsi="Arial" w:cs="Arial"/>
            <w:i/>
            <w:iCs/>
            <w:sz w:val="20"/>
            <w:szCs w:val="20"/>
            <w:lang w:val="en-GB" w:eastAsia="nl-NL"/>
          </w:rPr>
          <w:t>N Engl</w:t>
        </w:r>
      </w:smartTag>
      <w:r w:rsidRPr="00855069">
        <w:rPr>
          <w:rFonts w:ascii="Arial" w:hAnsi="Arial" w:cs="Arial"/>
          <w:i/>
          <w:iCs/>
          <w:sz w:val="20"/>
          <w:szCs w:val="20"/>
          <w:lang w:val="en-GB" w:eastAsia="nl-NL"/>
        </w:rPr>
        <w:t xml:space="preserve"> J Med, 324</w:t>
      </w:r>
      <w:r w:rsidRPr="00855069">
        <w:rPr>
          <w:rFonts w:ascii="Arial" w:hAnsi="Arial" w:cs="Arial"/>
          <w:sz w:val="20"/>
          <w:szCs w:val="20"/>
          <w:lang w:val="en-GB" w:eastAsia="nl-NL"/>
        </w:rPr>
        <w:t>(18), 1253-1258. doi: 10.1056/NEJM199105023241805</w:t>
      </w:r>
    </w:p>
    <w:p w:rsidR="00282415" w:rsidRPr="00C51D78" w:rsidRDefault="00282415" w:rsidP="00282415">
      <w:pPr>
        <w:numPr>
          <w:ilvl w:val="0"/>
          <w:numId w:val="1"/>
        </w:numPr>
        <w:spacing w:line="360" w:lineRule="auto"/>
        <w:jc w:val="both"/>
        <w:rPr>
          <w:rFonts w:ascii="Arial" w:hAnsi="Arial" w:cs="Arial"/>
          <w:sz w:val="20"/>
          <w:szCs w:val="20"/>
          <w:lang w:val="en-GB"/>
        </w:rPr>
      </w:pPr>
      <w:r w:rsidRPr="00855069">
        <w:rPr>
          <w:rFonts w:ascii="Arial" w:hAnsi="Arial" w:cs="Arial"/>
          <w:sz w:val="20"/>
          <w:szCs w:val="20"/>
          <w:lang w:val="en-GB" w:eastAsia="nl-NL"/>
        </w:rPr>
        <w:t xml:space="preserve">Woolhandler, S., &amp; Himmelstein, </w:t>
      </w:r>
      <w:smartTag w:uri="urn:schemas-microsoft-com:office:smarttags" w:element="place">
        <w:smartTag w:uri="urn:schemas:contacts" w:element="middlename">
          <w:r w:rsidRPr="00855069">
            <w:rPr>
              <w:rFonts w:ascii="Arial" w:hAnsi="Arial" w:cs="Arial"/>
              <w:sz w:val="20"/>
              <w:szCs w:val="20"/>
              <w:lang w:val="en-GB" w:eastAsia="nl-NL"/>
            </w:rPr>
            <w:t>D.</w:t>
          </w:r>
        </w:smartTag>
        <w:r w:rsidRPr="00855069">
          <w:rPr>
            <w:rFonts w:ascii="Arial" w:hAnsi="Arial" w:cs="Arial"/>
            <w:sz w:val="20"/>
            <w:szCs w:val="20"/>
            <w:lang w:val="en-GB" w:eastAsia="nl-NL"/>
          </w:rPr>
          <w:t xml:space="preserve"> </w:t>
        </w:r>
        <w:smartTag w:uri="urn:schemas:contacts" w:element="middlename">
          <w:r w:rsidRPr="00855069">
            <w:rPr>
              <w:rFonts w:ascii="Arial" w:hAnsi="Arial" w:cs="Arial"/>
              <w:sz w:val="20"/>
              <w:szCs w:val="20"/>
              <w:lang w:val="en-GB" w:eastAsia="nl-NL"/>
            </w:rPr>
            <w:t>U.</w:t>
          </w:r>
        </w:smartTag>
      </w:smartTag>
      <w:r w:rsidRPr="00855069">
        <w:rPr>
          <w:rFonts w:ascii="Arial" w:hAnsi="Arial" w:cs="Arial"/>
          <w:sz w:val="20"/>
          <w:szCs w:val="20"/>
          <w:lang w:val="en-GB" w:eastAsia="nl-NL"/>
        </w:rPr>
        <w:t xml:space="preserve"> (1997). Costs of care and administration at for-profit and other hospitals in the </w:t>
      </w:r>
      <w:smartTag w:uri="urn:schemas-microsoft-com:office:smarttags" w:element="country-region">
        <w:smartTag w:uri="urn:schemas-microsoft-com:office:smarttags" w:element="place">
          <w:r w:rsidRPr="00855069">
            <w:rPr>
              <w:rFonts w:ascii="Arial" w:hAnsi="Arial" w:cs="Arial"/>
              <w:sz w:val="20"/>
              <w:szCs w:val="20"/>
              <w:lang w:val="en-GB" w:eastAsia="nl-NL"/>
            </w:rPr>
            <w:t>United States</w:t>
          </w:r>
        </w:smartTag>
      </w:smartTag>
      <w:r w:rsidRPr="00855069">
        <w:rPr>
          <w:rFonts w:ascii="Arial" w:hAnsi="Arial" w:cs="Arial"/>
          <w:sz w:val="20"/>
          <w:szCs w:val="20"/>
          <w:lang w:val="en-GB" w:eastAsia="nl-NL"/>
        </w:rPr>
        <w:t>. [Comparative</w:t>
      </w:r>
      <w:r w:rsidRPr="00C51D78">
        <w:rPr>
          <w:rFonts w:ascii="Arial" w:hAnsi="Arial" w:cs="Arial"/>
          <w:sz w:val="20"/>
          <w:szCs w:val="20"/>
          <w:lang w:val="en-GB" w:eastAsia="nl-NL"/>
        </w:rPr>
        <w:t xml:space="preserve"> Study]. </w:t>
      </w:r>
      <w:smartTag w:uri="urn:schemas-microsoft-com:office:smarttags" w:element="place">
        <w:r w:rsidRPr="00C51D78">
          <w:rPr>
            <w:rFonts w:ascii="Arial" w:hAnsi="Arial" w:cs="Arial"/>
            <w:i/>
            <w:iCs/>
            <w:sz w:val="20"/>
            <w:szCs w:val="20"/>
            <w:lang w:val="en-GB" w:eastAsia="nl-NL"/>
          </w:rPr>
          <w:t>N Engl</w:t>
        </w:r>
      </w:smartTag>
      <w:r w:rsidRPr="00C51D78">
        <w:rPr>
          <w:rFonts w:ascii="Arial" w:hAnsi="Arial" w:cs="Arial"/>
          <w:i/>
          <w:iCs/>
          <w:sz w:val="20"/>
          <w:szCs w:val="20"/>
          <w:lang w:val="en-GB" w:eastAsia="nl-NL"/>
        </w:rPr>
        <w:t xml:space="preserve"> J Med, 336</w:t>
      </w:r>
      <w:r w:rsidRPr="00C51D78">
        <w:rPr>
          <w:rFonts w:ascii="Arial" w:hAnsi="Arial" w:cs="Arial"/>
          <w:sz w:val="20"/>
          <w:szCs w:val="20"/>
          <w:lang w:val="en-GB" w:eastAsia="nl-NL"/>
        </w:rPr>
        <w:t>(11), 769-774. doi: 10.1056/NEJM199703133361106</w:t>
      </w:r>
    </w:p>
    <w:p w:rsidR="00282415" w:rsidRPr="00C51D78" w:rsidRDefault="00282415" w:rsidP="00282415">
      <w:pPr>
        <w:numPr>
          <w:ilvl w:val="0"/>
          <w:numId w:val="1"/>
        </w:numPr>
        <w:spacing w:line="360" w:lineRule="auto"/>
        <w:ind w:left="714" w:hanging="357"/>
        <w:jc w:val="both"/>
        <w:rPr>
          <w:rFonts w:ascii="Arial" w:hAnsi="Arial" w:cs="Arial"/>
          <w:sz w:val="20"/>
          <w:szCs w:val="20"/>
          <w:lang w:val="en-GB"/>
        </w:rPr>
      </w:pPr>
      <w:r w:rsidRPr="00C51D78">
        <w:rPr>
          <w:rFonts w:ascii="Arial" w:hAnsi="Arial" w:cs="Arial"/>
          <w:sz w:val="20"/>
          <w:szCs w:val="20"/>
          <w:lang w:val="en-GB" w:eastAsia="nl-NL"/>
        </w:rPr>
        <w:t xml:space="preserve">Woolhandler, S., Himmelstein, </w:t>
      </w:r>
      <w:smartTag w:uri="urn:schemas-microsoft-com:office:smarttags" w:element="place">
        <w:smartTag w:uri="urn:schemas:contacts" w:element="middlename">
          <w:r w:rsidRPr="00C51D78">
            <w:rPr>
              <w:rFonts w:ascii="Arial" w:hAnsi="Arial" w:cs="Arial"/>
              <w:sz w:val="20"/>
              <w:szCs w:val="20"/>
              <w:lang w:val="en-GB" w:eastAsia="nl-NL"/>
            </w:rPr>
            <w:t>D.</w:t>
          </w:r>
        </w:smartTag>
        <w:r w:rsidRPr="00C51D78">
          <w:rPr>
            <w:rFonts w:ascii="Arial" w:hAnsi="Arial" w:cs="Arial"/>
            <w:sz w:val="20"/>
            <w:szCs w:val="20"/>
            <w:lang w:val="en-GB" w:eastAsia="nl-NL"/>
          </w:rPr>
          <w:t xml:space="preserve"> </w:t>
        </w:r>
        <w:smartTag w:uri="urn:schemas:contacts" w:element="middlename">
          <w:r w:rsidRPr="00C51D78">
            <w:rPr>
              <w:rFonts w:ascii="Arial" w:hAnsi="Arial" w:cs="Arial"/>
              <w:sz w:val="20"/>
              <w:szCs w:val="20"/>
              <w:lang w:val="en-GB" w:eastAsia="nl-NL"/>
            </w:rPr>
            <w:t>U.</w:t>
          </w:r>
        </w:smartTag>
      </w:smartTag>
      <w:r w:rsidRPr="00C51D78">
        <w:rPr>
          <w:rFonts w:ascii="Arial" w:hAnsi="Arial" w:cs="Arial"/>
          <w:sz w:val="20"/>
          <w:szCs w:val="20"/>
          <w:lang w:val="en-GB" w:eastAsia="nl-NL"/>
        </w:rPr>
        <w:t xml:space="preserve">, Angell, M., &amp; Young, Q. D. (2003). Proposal of the Physicians' Working Group for Single-Payer National Health Insurance. [Guideline]. </w:t>
      </w:r>
      <w:r w:rsidRPr="00C51D78">
        <w:rPr>
          <w:rFonts w:ascii="Arial" w:hAnsi="Arial" w:cs="Arial"/>
          <w:i/>
          <w:iCs/>
          <w:sz w:val="20"/>
          <w:szCs w:val="20"/>
          <w:lang w:val="en-GB" w:eastAsia="nl-NL"/>
        </w:rPr>
        <w:t>JAMA, 290</w:t>
      </w:r>
      <w:r w:rsidRPr="00C51D78">
        <w:rPr>
          <w:rFonts w:ascii="Arial" w:hAnsi="Arial" w:cs="Arial"/>
          <w:sz w:val="20"/>
          <w:szCs w:val="20"/>
          <w:lang w:val="en-GB" w:eastAsia="nl-NL"/>
        </w:rPr>
        <w:t>(6), 798-805. doi: 10.1001/jama.290.6.798</w:t>
      </w:r>
    </w:p>
    <w:p w:rsidR="00282415" w:rsidRPr="00C51D78" w:rsidRDefault="00282415" w:rsidP="00282415">
      <w:pPr>
        <w:numPr>
          <w:ilvl w:val="0"/>
          <w:numId w:val="1"/>
        </w:numPr>
        <w:spacing w:line="360" w:lineRule="auto"/>
        <w:jc w:val="both"/>
        <w:rPr>
          <w:rFonts w:ascii="Arial" w:hAnsi="Arial" w:cs="Arial"/>
          <w:sz w:val="20"/>
          <w:szCs w:val="20"/>
          <w:lang w:val="en-GB"/>
        </w:rPr>
      </w:pPr>
      <w:r w:rsidRPr="00C51D78">
        <w:rPr>
          <w:rFonts w:ascii="Arial" w:hAnsi="Arial" w:cs="Arial"/>
          <w:sz w:val="20"/>
          <w:szCs w:val="20"/>
          <w:lang w:val="en-GB" w:eastAsia="nl-NL"/>
        </w:rPr>
        <w:t xml:space="preserve">Yang, Z., Norton, E. C., &amp; Stearns, S. C. (2003). Longevity and health care expenditures: the real reasons older people spend more. [Research </w:t>
      </w:r>
      <w:smartTag w:uri="urn:schemas-microsoft-com:office:smarttags" w:element="place">
        <w:smartTag w:uri="urn:schemas-microsoft-com:office:smarttags" w:element="City">
          <w:r w:rsidRPr="00C51D78">
            <w:rPr>
              <w:rFonts w:ascii="Arial" w:hAnsi="Arial" w:cs="Arial"/>
              <w:sz w:val="20"/>
              <w:szCs w:val="20"/>
              <w:lang w:val="en-GB" w:eastAsia="nl-NL"/>
            </w:rPr>
            <w:t>Support</w:t>
          </w:r>
        </w:smartTag>
        <w:r w:rsidRPr="00C51D78">
          <w:rPr>
            <w:rFonts w:ascii="Arial" w:hAnsi="Arial" w:cs="Arial"/>
            <w:sz w:val="20"/>
            <w:szCs w:val="20"/>
            <w:lang w:val="en-GB" w:eastAsia="nl-NL"/>
          </w:rPr>
          <w:t xml:space="preserve">, </w:t>
        </w:r>
        <w:smartTag w:uri="urn:schemas-microsoft-com:office:smarttags" w:element="country-region">
          <w:r w:rsidRPr="00C51D78">
            <w:rPr>
              <w:rFonts w:ascii="Arial" w:hAnsi="Arial" w:cs="Arial"/>
              <w:sz w:val="20"/>
              <w:szCs w:val="20"/>
              <w:lang w:val="en-GB" w:eastAsia="nl-NL"/>
            </w:rPr>
            <w:t>U.S.</w:t>
          </w:r>
        </w:smartTag>
      </w:smartTag>
      <w:r w:rsidRPr="00C51D78">
        <w:rPr>
          <w:rFonts w:ascii="Arial" w:hAnsi="Arial" w:cs="Arial"/>
          <w:sz w:val="20"/>
          <w:szCs w:val="20"/>
          <w:lang w:val="en-GB" w:eastAsia="nl-NL"/>
        </w:rPr>
        <w:t xml:space="preserve"> Gov't, P.H.S.]. </w:t>
      </w:r>
      <w:r w:rsidRPr="00C51D78">
        <w:rPr>
          <w:rFonts w:ascii="Arial" w:hAnsi="Arial" w:cs="Arial"/>
          <w:i/>
          <w:iCs/>
          <w:sz w:val="20"/>
          <w:szCs w:val="20"/>
          <w:lang w:val="en-GB" w:eastAsia="nl-NL"/>
        </w:rPr>
        <w:t>J Gerontol B Psychol Sci Soc Sci, 58</w:t>
      </w:r>
      <w:r w:rsidRPr="00C51D78">
        <w:rPr>
          <w:rFonts w:ascii="Arial" w:hAnsi="Arial" w:cs="Arial"/>
          <w:sz w:val="20"/>
          <w:szCs w:val="20"/>
          <w:lang w:val="en-GB" w:eastAsia="nl-NL"/>
        </w:rPr>
        <w:t>(1), S2-10.</w:t>
      </w:r>
    </w:p>
    <w:p w:rsidR="00CD7AB8" w:rsidRPr="00C51D78" w:rsidRDefault="00CD7AB8" w:rsidP="007E1A5B">
      <w:pPr>
        <w:pStyle w:val="Heading1"/>
        <w:rPr>
          <w:lang w:val="en-GB"/>
        </w:rPr>
      </w:pPr>
      <w:r w:rsidRPr="00C51D78">
        <w:rPr>
          <w:sz w:val="22"/>
          <w:szCs w:val="22"/>
          <w:lang w:val="en-GB"/>
        </w:rPr>
        <w:br w:type="page"/>
      </w:r>
      <w:bookmarkStart w:id="137" w:name="_Toc332190529"/>
      <w:r w:rsidRPr="009F2342">
        <w:rPr>
          <w:lang w:val="en-GB"/>
        </w:rPr>
        <w:t xml:space="preserve">Appendix </w:t>
      </w:r>
      <w:r w:rsidR="001E7942" w:rsidRPr="009F2342">
        <w:rPr>
          <w:lang w:val="en-GB"/>
        </w:rPr>
        <w:t>4</w:t>
      </w:r>
      <w:r w:rsidRPr="009F2342">
        <w:rPr>
          <w:lang w:val="en-GB"/>
        </w:rPr>
        <w:t>; Abbreviations</w:t>
      </w:r>
      <w:bookmarkEnd w:id="137"/>
    </w:p>
    <w:p w:rsidR="00282415" w:rsidRPr="00C51D78" w:rsidRDefault="00282415" w:rsidP="00282415">
      <w:pPr>
        <w:rPr>
          <w:rFonts w:ascii="Arial" w:hAnsi="Arial" w:cs="Arial"/>
          <w:sz w:val="20"/>
          <w:szCs w:val="20"/>
          <w:lang w:val="en-GB" w:eastAsia="zh-CN"/>
        </w:rPr>
      </w:pPr>
    </w:p>
    <w:p w:rsidR="001354EA" w:rsidRPr="00C51D78" w:rsidRDefault="001354EA" w:rsidP="008409CB">
      <w:pPr>
        <w:numPr>
          <w:ilvl w:val="0"/>
          <w:numId w:val="18"/>
        </w:numPr>
        <w:spacing w:line="360" w:lineRule="auto"/>
        <w:jc w:val="both"/>
        <w:rPr>
          <w:rFonts w:ascii="Arial" w:hAnsi="Arial" w:cs="Arial"/>
          <w:sz w:val="20"/>
          <w:szCs w:val="20"/>
          <w:lang w:val="en-GB"/>
        </w:rPr>
      </w:pPr>
      <w:r w:rsidRPr="00C51D78">
        <w:rPr>
          <w:rFonts w:ascii="Arial" w:hAnsi="Arial" w:cs="Arial"/>
          <w:sz w:val="20"/>
          <w:szCs w:val="20"/>
          <w:lang w:val="en-GB"/>
        </w:rPr>
        <w:t xml:space="preserve">AMA: American Medical Association </w:t>
      </w:r>
    </w:p>
    <w:p w:rsidR="00382AFD" w:rsidRPr="00C51D78" w:rsidRDefault="00AD0EA9" w:rsidP="008409CB">
      <w:pPr>
        <w:numPr>
          <w:ilvl w:val="0"/>
          <w:numId w:val="18"/>
        </w:numPr>
        <w:spacing w:line="360" w:lineRule="auto"/>
        <w:jc w:val="both"/>
        <w:rPr>
          <w:rFonts w:ascii="Arial" w:hAnsi="Arial" w:cs="Arial"/>
          <w:sz w:val="20"/>
          <w:szCs w:val="20"/>
          <w:lang w:val="en-GB"/>
        </w:rPr>
      </w:pPr>
      <w:r w:rsidRPr="00C51D78">
        <w:rPr>
          <w:rFonts w:ascii="Arial" w:hAnsi="Arial" w:cs="Arial"/>
          <w:sz w:val="20"/>
          <w:szCs w:val="20"/>
          <w:lang w:val="en-GB"/>
        </w:rPr>
        <w:t>AFBZ</w:t>
      </w:r>
      <w:r w:rsidR="00382AFD" w:rsidRPr="00C51D78">
        <w:rPr>
          <w:rFonts w:ascii="Arial" w:hAnsi="Arial" w:cs="Arial"/>
          <w:sz w:val="20"/>
          <w:szCs w:val="20"/>
          <w:lang w:val="en-GB"/>
        </w:rPr>
        <w:t xml:space="preserve"> (Algemeen Fonds Bijzondere Ziektekosten): General Fund for Exceptional Care</w:t>
      </w:r>
    </w:p>
    <w:p w:rsidR="00CD7AB8" w:rsidRPr="00C51D78" w:rsidRDefault="00CD7AB8" w:rsidP="008409CB">
      <w:pPr>
        <w:numPr>
          <w:ilvl w:val="0"/>
          <w:numId w:val="18"/>
        </w:numPr>
        <w:spacing w:line="360" w:lineRule="auto"/>
        <w:jc w:val="both"/>
        <w:rPr>
          <w:rFonts w:ascii="Arial" w:hAnsi="Arial" w:cs="Arial"/>
          <w:sz w:val="20"/>
          <w:szCs w:val="20"/>
          <w:lang w:val="en-GB"/>
        </w:rPr>
      </w:pPr>
      <w:r w:rsidRPr="00C51D78">
        <w:rPr>
          <w:rFonts w:ascii="Arial" w:hAnsi="Arial" w:cs="Arial"/>
          <w:sz w:val="20"/>
          <w:szCs w:val="20"/>
          <w:lang w:val="en-GB"/>
        </w:rPr>
        <w:t>AWBZ (Algemene Wet Bijzondere Ziektekosten): the Exceptional Medical Expenses Act</w:t>
      </w:r>
    </w:p>
    <w:p w:rsidR="000C3D45" w:rsidRPr="00C51D78" w:rsidRDefault="000C3D45" w:rsidP="00972230">
      <w:pPr>
        <w:numPr>
          <w:ilvl w:val="0"/>
          <w:numId w:val="18"/>
        </w:numPr>
        <w:spacing w:line="360" w:lineRule="auto"/>
        <w:jc w:val="both"/>
        <w:rPr>
          <w:rFonts w:ascii="Arial" w:hAnsi="Arial" w:cs="Arial"/>
          <w:sz w:val="20"/>
          <w:szCs w:val="20"/>
          <w:lang w:val="en-GB"/>
        </w:rPr>
      </w:pPr>
      <w:r w:rsidRPr="00C51D78">
        <w:rPr>
          <w:rFonts w:ascii="Arial" w:hAnsi="Arial" w:cs="Arial"/>
          <w:sz w:val="20"/>
          <w:szCs w:val="20"/>
          <w:lang w:val="en-GB"/>
        </w:rPr>
        <w:t>CAK</w:t>
      </w:r>
      <w:r w:rsidR="004878A9" w:rsidRPr="00C51D78">
        <w:rPr>
          <w:rFonts w:ascii="Arial" w:hAnsi="Arial" w:cs="Arial"/>
          <w:sz w:val="20"/>
          <w:szCs w:val="20"/>
          <w:lang w:val="en-GB"/>
        </w:rPr>
        <w:t>-BZ</w:t>
      </w:r>
      <w:r w:rsidR="00457A71" w:rsidRPr="00C51D78">
        <w:rPr>
          <w:rFonts w:ascii="Arial" w:hAnsi="Arial" w:cs="Arial"/>
          <w:sz w:val="20"/>
          <w:szCs w:val="20"/>
          <w:lang w:val="en-GB"/>
        </w:rPr>
        <w:t xml:space="preserve"> (Centraal Administratie Kantoor - Bijzondere Ziektekosten)</w:t>
      </w:r>
      <w:r w:rsidRPr="00C51D78">
        <w:rPr>
          <w:rFonts w:ascii="Arial" w:hAnsi="Arial" w:cs="Arial"/>
          <w:sz w:val="20"/>
          <w:szCs w:val="20"/>
          <w:lang w:val="en-GB"/>
        </w:rPr>
        <w:t xml:space="preserve">: </w:t>
      </w:r>
      <w:r w:rsidR="004878A9" w:rsidRPr="00C51D78">
        <w:rPr>
          <w:rFonts w:ascii="Arial" w:hAnsi="Arial" w:cs="Arial"/>
          <w:sz w:val="20"/>
          <w:szCs w:val="20"/>
          <w:lang w:val="en-GB"/>
        </w:rPr>
        <w:t>Central Administration Offi</w:t>
      </w:r>
      <w:r w:rsidR="00457A71" w:rsidRPr="00C51D78">
        <w:rPr>
          <w:rFonts w:ascii="Arial" w:hAnsi="Arial" w:cs="Arial"/>
          <w:sz w:val="20"/>
          <w:szCs w:val="20"/>
          <w:lang w:val="en-GB"/>
        </w:rPr>
        <w:t>ce Exceptional Medical Expenses</w:t>
      </w:r>
    </w:p>
    <w:p w:rsidR="00972230" w:rsidRPr="00C51D78" w:rsidRDefault="00972230" w:rsidP="00972230">
      <w:pPr>
        <w:numPr>
          <w:ilvl w:val="0"/>
          <w:numId w:val="18"/>
        </w:numPr>
        <w:spacing w:line="360" w:lineRule="auto"/>
        <w:jc w:val="both"/>
        <w:rPr>
          <w:rFonts w:ascii="Arial" w:hAnsi="Arial" w:cs="Arial"/>
          <w:sz w:val="20"/>
          <w:szCs w:val="20"/>
          <w:lang w:val="en-GB"/>
        </w:rPr>
      </w:pPr>
      <w:r w:rsidRPr="00C51D78">
        <w:rPr>
          <w:rFonts w:ascii="Arial" w:hAnsi="Arial" w:cs="Arial"/>
          <w:sz w:val="20"/>
          <w:szCs w:val="20"/>
          <w:lang w:val="en-GB"/>
        </w:rPr>
        <w:t>CBS</w:t>
      </w:r>
      <w:r w:rsidR="00457A71" w:rsidRPr="00C51D78">
        <w:rPr>
          <w:rFonts w:ascii="Arial" w:hAnsi="Arial" w:cs="Arial"/>
          <w:sz w:val="20"/>
          <w:szCs w:val="20"/>
          <w:lang w:val="en-GB"/>
        </w:rPr>
        <w:t xml:space="preserve"> (Centraal Bureau voor de Statistiek)</w:t>
      </w:r>
      <w:r w:rsidRPr="00C51D78">
        <w:rPr>
          <w:rFonts w:ascii="Arial" w:hAnsi="Arial" w:cs="Arial"/>
          <w:sz w:val="20"/>
          <w:szCs w:val="20"/>
          <w:lang w:val="en-GB"/>
        </w:rPr>
        <w:t>:</w:t>
      </w:r>
      <w:r w:rsidRPr="00C51D78">
        <w:rPr>
          <w:rFonts w:ascii="Arial" w:hAnsi="Arial" w:cs="Arial"/>
          <w:bCs/>
          <w:kern w:val="32"/>
          <w:sz w:val="20"/>
          <w:szCs w:val="20"/>
          <w:lang w:val="en-GB"/>
        </w:rPr>
        <w:t xml:space="preserve"> Dutch Central Bureau of Statistics</w:t>
      </w:r>
    </w:p>
    <w:p w:rsidR="007A73FD" w:rsidRPr="00C51D78" w:rsidRDefault="007A73FD" w:rsidP="007A73FD">
      <w:pPr>
        <w:numPr>
          <w:ilvl w:val="0"/>
          <w:numId w:val="18"/>
        </w:numPr>
        <w:spacing w:line="360" w:lineRule="auto"/>
        <w:jc w:val="both"/>
        <w:rPr>
          <w:rFonts w:ascii="Arial" w:hAnsi="Arial" w:cs="Arial"/>
          <w:sz w:val="20"/>
          <w:szCs w:val="20"/>
          <w:lang w:val="en-GB"/>
        </w:rPr>
      </w:pPr>
      <w:r w:rsidRPr="00C51D78">
        <w:rPr>
          <w:rFonts w:ascii="Arial" w:hAnsi="Arial" w:cs="Arial"/>
          <w:sz w:val="20"/>
          <w:szCs w:val="20"/>
          <w:lang w:val="en-GB"/>
        </w:rPr>
        <w:t>CBZ</w:t>
      </w:r>
      <w:r w:rsidR="00674871" w:rsidRPr="00C51D78">
        <w:rPr>
          <w:rFonts w:ascii="Arial" w:hAnsi="Arial" w:cs="Arial"/>
          <w:sz w:val="20"/>
          <w:szCs w:val="20"/>
          <w:lang w:val="en-GB"/>
        </w:rPr>
        <w:t xml:space="preserve"> (College Bouw Ziekenhuisvoorzieningen)</w:t>
      </w:r>
      <w:r w:rsidRPr="00C51D78">
        <w:rPr>
          <w:rFonts w:ascii="Arial" w:hAnsi="Arial" w:cs="Arial"/>
          <w:sz w:val="20"/>
          <w:szCs w:val="20"/>
          <w:lang w:val="en-GB"/>
        </w:rPr>
        <w:t>: Agency for Building affairs Healthcare organizations</w:t>
      </w:r>
    </w:p>
    <w:p w:rsidR="007A73FD" w:rsidRPr="00C51D78" w:rsidRDefault="007A73FD" w:rsidP="007A73FD">
      <w:pPr>
        <w:numPr>
          <w:ilvl w:val="0"/>
          <w:numId w:val="18"/>
        </w:numPr>
        <w:spacing w:line="360" w:lineRule="auto"/>
        <w:jc w:val="both"/>
        <w:rPr>
          <w:rFonts w:ascii="Arial" w:hAnsi="Arial" w:cs="Arial"/>
          <w:sz w:val="20"/>
          <w:szCs w:val="20"/>
          <w:lang w:val="en-GB"/>
        </w:rPr>
      </w:pPr>
      <w:r w:rsidRPr="00C51D78">
        <w:rPr>
          <w:rFonts w:ascii="Arial" w:hAnsi="Arial" w:cs="Arial"/>
          <w:sz w:val="20"/>
          <w:szCs w:val="20"/>
          <w:lang w:val="en-GB"/>
        </w:rPr>
        <w:t>COTG</w:t>
      </w:r>
      <w:r w:rsidR="00674871" w:rsidRPr="00C51D78">
        <w:rPr>
          <w:rFonts w:ascii="Arial" w:hAnsi="Arial" w:cs="Arial"/>
          <w:sz w:val="20"/>
          <w:szCs w:val="20"/>
          <w:lang w:val="en-GB"/>
        </w:rPr>
        <w:t xml:space="preserve"> (Central Orgaan Tarieven Gezondheidszorg)</w:t>
      </w:r>
      <w:r w:rsidRPr="00C51D78">
        <w:rPr>
          <w:rFonts w:ascii="Arial" w:hAnsi="Arial" w:cs="Arial"/>
          <w:sz w:val="20"/>
          <w:szCs w:val="20"/>
          <w:lang w:val="en-GB"/>
        </w:rPr>
        <w:t xml:space="preserve">: </w:t>
      </w:r>
      <w:r w:rsidR="00674871" w:rsidRPr="00C51D78">
        <w:rPr>
          <w:rFonts w:ascii="Arial" w:hAnsi="Arial" w:cs="Arial"/>
          <w:sz w:val="20"/>
          <w:szCs w:val="20"/>
          <w:lang w:val="en-GB"/>
        </w:rPr>
        <w:t xml:space="preserve">Central Agency for Healthcare Tarrifs; </w:t>
      </w:r>
      <w:r w:rsidR="00674871" w:rsidRPr="00C51D78">
        <w:rPr>
          <w:rFonts w:ascii="Arial" w:hAnsi="Arial" w:cs="Arial"/>
          <w:i/>
          <w:sz w:val="20"/>
          <w:szCs w:val="20"/>
          <w:lang w:val="en-GB"/>
        </w:rPr>
        <w:t>predecessor of the CTG</w:t>
      </w:r>
    </w:p>
    <w:p w:rsidR="007A73FD" w:rsidRPr="00C51D78" w:rsidRDefault="007A73FD" w:rsidP="007A73FD">
      <w:pPr>
        <w:numPr>
          <w:ilvl w:val="0"/>
          <w:numId w:val="18"/>
        </w:numPr>
        <w:spacing w:line="360" w:lineRule="auto"/>
        <w:jc w:val="both"/>
        <w:rPr>
          <w:rFonts w:ascii="Arial" w:hAnsi="Arial" w:cs="Arial"/>
          <w:sz w:val="20"/>
          <w:szCs w:val="20"/>
          <w:lang w:val="en-GB"/>
        </w:rPr>
      </w:pPr>
      <w:r w:rsidRPr="00C51D78">
        <w:rPr>
          <w:rFonts w:ascii="Arial" w:hAnsi="Arial" w:cs="Arial"/>
          <w:sz w:val="20"/>
          <w:szCs w:val="20"/>
          <w:lang w:val="en-GB"/>
        </w:rPr>
        <w:t>CSZ</w:t>
      </w:r>
      <w:r w:rsidR="00B95081" w:rsidRPr="00C51D78">
        <w:rPr>
          <w:rFonts w:ascii="Arial" w:hAnsi="Arial" w:cs="Arial"/>
          <w:sz w:val="20"/>
          <w:szCs w:val="20"/>
          <w:lang w:val="en-GB"/>
        </w:rPr>
        <w:t xml:space="preserve"> (College Sanering Zorginstellingen)</w:t>
      </w:r>
      <w:r w:rsidRPr="00C51D78">
        <w:rPr>
          <w:rFonts w:ascii="Arial" w:hAnsi="Arial" w:cs="Arial"/>
          <w:sz w:val="20"/>
          <w:szCs w:val="20"/>
          <w:lang w:val="en-GB"/>
        </w:rPr>
        <w:t>: Agency for the Restructuring of Healthcare organizations</w:t>
      </w:r>
    </w:p>
    <w:p w:rsidR="007A73FD" w:rsidRPr="00C51D78" w:rsidRDefault="007A73FD" w:rsidP="00AD0EA9">
      <w:pPr>
        <w:numPr>
          <w:ilvl w:val="0"/>
          <w:numId w:val="18"/>
        </w:numPr>
        <w:spacing w:line="360" w:lineRule="auto"/>
        <w:jc w:val="both"/>
        <w:rPr>
          <w:rFonts w:ascii="Arial" w:hAnsi="Arial" w:cs="Arial"/>
          <w:i/>
          <w:sz w:val="20"/>
          <w:szCs w:val="20"/>
          <w:lang w:val="en-GB"/>
        </w:rPr>
      </w:pPr>
      <w:r w:rsidRPr="00C51D78">
        <w:rPr>
          <w:rFonts w:ascii="Arial" w:hAnsi="Arial" w:cs="Arial"/>
          <w:sz w:val="20"/>
          <w:szCs w:val="20"/>
          <w:lang w:val="en-GB"/>
        </w:rPr>
        <w:t xml:space="preserve">CTG : </w:t>
      </w:r>
      <w:r w:rsidR="00674871" w:rsidRPr="00C51D78">
        <w:rPr>
          <w:rFonts w:ascii="Arial" w:hAnsi="Arial" w:cs="Arial"/>
          <w:sz w:val="20"/>
          <w:szCs w:val="20"/>
          <w:lang w:val="en-GB"/>
        </w:rPr>
        <w:t xml:space="preserve">(College Tarieven Gezondheidszorg): Authority Healthcare Tarrifs; </w:t>
      </w:r>
      <w:r w:rsidR="00674871" w:rsidRPr="00C51D78">
        <w:rPr>
          <w:rFonts w:ascii="Arial" w:hAnsi="Arial" w:cs="Arial"/>
          <w:i/>
          <w:sz w:val="20"/>
          <w:szCs w:val="20"/>
          <w:lang w:val="en-GB"/>
        </w:rPr>
        <w:t>predecessor of the NZa</w:t>
      </w:r>
    </w:p>
    <w:p w:rsidR="00AD0EA9" w:rsidRPr="00C51D78" w:rsidRDefault="00AD0EA9" w:rsidP="00AD0EA9">
      <w:pPr>
        <w:numPr>
          <w:ilvl w:val="0"/>
          <w:numId w:val="18"/>
        </w:numPr>
        <w:spacing w:line="360" w:lineRule="auto"/>
        <w:jc w:val="both"/>
        <w:rPr>
          <w:rFonts w:ascii="Arial" w:hAnsi="Arial" w:cs="Arial"/>
          <w:sz w:val="20"/>
          <w:szCs w:val="20"/>
          <w:lang w:val="en-GB"/>
        </w:rPr>
      </w:pPr>
      <w:r w:rsidRPr="00C51D78">
        <w:rPr>
          <w:rFonts w:ascii="Arial" w:hAnsi="Arial" w:cs="Arial"/>
          <w:sz w:val="20"/>
          <w:szCs w:val="20"/>
          <w:lang w:val="en-GB"/>
        </w:rPr>
        <w:t>GDP</w:t>
      </w:r>
      <w:r w:rsidR="007A73FD" w:rsidRPr="00C51D78">
        <w:rPr>
          <w:rFonts w:ascii="Arial" w:hAnsi="Arial" w:cs="Arial"/>
          <w:sz w:val="20"/>
          <w:szCs w:val="20"/>
          <w:lang w:val="en-GB"/>
        </w:rPr>
        <w:t xml:space="preserve"> </w:t>
      </w:r>
      <w:r w:rsidRPr="00C51D78">
        <w:rPr>
          <w:rFonts w:ascii="Arial" w:hAnsi="Arial" w:cs="Arial"/>
          <w:sz w:val="20"/>
          <w:szCs w:val="20"/>
          <w:lang w:val="en-GB"/>
        </w:rPr>
        <w:t>: Gross Domestic Product</w:t>
      </w:r>
    </w:p>
    <w:p w:rsidR="00A41021" w:rsidRPr="00C51D78" w:rsidRDefault="00A41021" w:rsidP="00972230">
      <w:pPr>
        <w:numPr>
          <w:ilvl w:val="0"/>
          <w:numId w:val="18"/>
        </w:numPr>
        <w:spacing w:line="360" w:lineRule="auto"/>
        <w:jc w:val="both"/>
        <w:rPr>
          <w:rFonts w:ascii="Arial" w:hAnsi="Arial" w:cs="Arial"/>
          <w:sz w:val="20"/>
          <w:szCs w:val="20"/>
          <w:lang w:val="en-GB"/>
        </w:rPr>
      </w:pPr>
      <w:r w:rsidRPr="00C51D78">
        <w:rPr>
          <w:rFonts w:ascii="Arial" w:hAnsi="Arial" w:cs="Arial"/>
          <w:sz w:val="20"/>
          <w:szCs w:val="20"/>
          <w:lang w:val="en-GB"/>
        </w:rPr>
        <w:t>CIZ (Centrum Indicatiestelling Zorg): Centre for Healthcare Consents</w:t>
      </w:r>
    </w:p>
    <w:p w:rsidR="00972230" w:rsidRPr="00C51D78" w:rsidRDefault="00972230" w:rsidP="00972230">
      <w:pPr>
        <w:numPr>
          <w:ilvl w:val="0"/>
          <w:numId w:val="18"/>
        </w:numPr>
        <w:spacing w:line="360" w:lineRule="auto"/>
        <w:jc w:val="both"/>
        <w:rPr>
          <w:rFonts w:ascii="Arial" w:hAnsi="Arial" w:cs="Arial"/>
          <w:sz w:val="20"/>
          <w:szCs w:val="20"/>
          <w:lang w:val="en-GB"/>
        </w:rPr>
      </w:pPr>
      <w:r w:rsidRPr="00C51D78">
        <w:rPr>
          <w:rFonts w:ascii="Arial" w:hAnsi="Arial" w:cs="Arial"/>
          <w:sz w:val="20"/>
          <w:szCs w:val="20"/>
          <w:lang w:val="en-GB"/>
        </w:rPr>
        <w:t>CPB</w:t>
      </w:r>
      <w:r w:rsidR="00E5153E" w:rsidRPr="00C51D78">
        <w:rPr>
          <w:rFonts w:ascii="Arial" w:hAnsi="Arial" w:cs="Arial"/>
          <w:sz w:val="20"/>
          <w:szCs w:val="20"/>
          <w:lang w:val="en-GB"/>
        </w:rPr>
        <w:t xml:space="preserve"> (</w:t>
      </w:r>
      <w:r w:rsidR="00457A71" w:rsidRPr="00C51D78">
        <w:rPr>
          <w:rFonts w:ascii="Arial" w:hAnsi="Arial" w:cs="Arial"/>
          <w:sz w:val="20"/>
          <w:szCs w:val="20"/>
          <w:lang w:val="en-GB"/>
        </w:rPr>
        <w:t>Centraal Plan Bureau)</w:t>
      </w:r>
      <w:r w:rsidRPr="00C51D78">
        <w:rPr>
          <w:rFonts w:ascii="Arial" w:hAnsi="Arial" w:cs="Arial"/>
          <w:sz w:val="20"/>
          <w:szCs w:val="20"/>
          <w:lang w:val="en-GB"/>
        </w:rPr>
        <w:t xml:space="preserve">: </w:t>
      </w:r>
      <w:smartTag w:uri="urn:schemas-microsoft-com:office:smarttags" w:element="country-region">
        <w:smartTag w:uri="urn:schemas-microsoft-com:office:smarttags" w:element="place">
          <w:r w:rsidRPr="00C51D78">
            <w:rPr>
              <w:rFonts w:ascii="Arial" w:hAnsi="Arial" w:cs="Arial"/>
              <w:sz w:val="20"/>
              <w:szCs w:val="20"/>
              <w:lang w:val="en-GB"/>
            </w:rPr>
            <w:t>Netherlands</w:t>
          </w:r>
        </w:smartTag>
      </w:smartTag>
      <w:r w:rsidRPr="00C51D78">
        <w:rPr>
          <w:rFonts w:ascii="Arial" w:hAnsi="Arial" w:cs="Arial"/>
          <w:sz w:val="20"/>
          <w:szCs w:val="20"/>
          <w:lang w:val="en-GB"/>
        </w:rPr>
        <w:t xml:space="preserve"> Bureau for Economic Policy Analysis</w:t>
      </w:r>
    </w:p>
    <w:p w:rsidR="00AB1925" w:rsidRPr="00C51D78" w:rsidRDefault="00AB1925" w:rsidP="008409CB">
      <w:pPr>
        <w:numPr>
          <w:ilvl w:val="0"/>
          <w:numId w:val="18"/>
        </w:numPr>
        <w:spacing w:line="360" w:lineRule="auto"/>
        <w:jc w:val="both"/>
        <w:rPr>
          <w:rFonts w:ascii="Arial" w:hAnsi="Arial" w:cs="Arial"/>
          <w:sz w:val="20"/>
          <w:szCs w:val="20"/>
          <w:lang w:val="en-GB"/>
        </w:rPr>
      </w:pPr>
      <w:r w:rsidRPr="00C51D78">
        <w:rPr>
          <w:rFonts w:ascii="Arial" w:hAnsi="Arial" w:cs="Arial"/>
          <w:sz w:val="20"/>
          <w:szCs w:val="20"/>
          <w:lang w:val="en-GB"/>
        </w:rPr>
        <w:t>CVZ</w:t>
      </w:r>
      <w:r w:rsidR="00457A71" w:rsidRPr="00C51D78">
        <w:rPr>
          <w:rFonts w:ascii="Arial" w:hAnsi="Arial" w:cs="Arial"/>
          <w:sz w:val="20"/>
          <w:szCs w:val="20"/>
          <w:lang w:val="en-GB"/>
        </w:rPr>
        <w:t xml:space="preserve"> (College </w:t>
      </w:r>
      <w:r w:rsidR="00B95081" w:rsidRPr="00C51D78">
        <w:rPr>
          <w:rFonts w:ascii="Arial" w:hAnsi="Arial" w:cs="Arial"/>
          <w:sz w:val="20"/>
          <w:szCs w:val="20"/>
          <w:lang w:val="en-GB"/>
        </w:rPr>
        <w:t>v</w:t>
      </w:r>
      <w:r w:rsidR="00457A71" w:rsidRPr="00C51D78">
        <w:rPr>
          <w:rFonts w:ascii="Arial" w:hAnsi="Arial" w:cs="Arial"/>
          <w:sz w:val="20"/>
          <w:szCs w:val="20"/>
          <w:lang w:val="en-GB"/>
        </w:rPr>
        <w:t>oor Zorgverzekeringen)</w:t>
      </w:r>
      <w:r w:rsidRPr="00C51D78">
        <w:rPr>
          <w:rFonts w:ascii="Arial" w:hAnsi="Arial" w:cs="Arial"/>
          <w:sz w:val="20"/>
          <w:szCs w:val="20"/>
          <w:lang w:val="en-GB"/>
        </w:rPr>
        <w:t>: Health</w:t>
      </w:r>
      <w:r w:rsidR="00B95081" w:rsidRPr="00C51D78">
        <w:rPr>
          <w:rFonts w:ascii="Arial" w:hAnsi="Arial" w:cs="Arial"/>
          <w:sz w:val="20"/>
          <w:szCs w:val="20"/>
          <w:lang w:val="en-GB"/>
        </w:rPr>
        <w:t>c</w:t>
      </w:r>
      <w:r w:rsidRPr="00C51D78">
        <w:rPr>
          <w:rFonts w:ascii="Arial" w:hAnsi="Arial" w:cs="Arial"/>
          <w:sz w:val="20"/>
          <w:szCs w:val="20"/>
          <w:lang w:val="en-GB"/>
        </w:rPr>
        <w:t>are Insurance Board</w:t>
      </w:r>
    </w:p>
    <w:p w:rsidR="00AF56AF" w:rsidRPr="00C51D78" w:rsidRDefault="00C51D78" w:rsidP="00972230">
      <w:pPr>
        <w:numPr>
          <w:ilvl w:val="0"/>
          <w:numId w:val="18"/>
        </w:numPr>
        <w:spacing w:line="360" w:lineRule="auto"/>
        <w:jc w:val="both"/>
        <w:rPr>
          <w:rFonts w:ascii="Arial" w:hAnsi="Arial" w:cs="Arial"/>
          <w:sz w:val="20"/>
          <w:szCs w:val="20"/>
          <w:lang w:val="en-GB"/>
        </w:rPr>
      </w:pPr>
      <w:r>
        <w:rPr>
          <w:rFonts w:ascii="Arial" w:hAnsi="Arial" w:cs="Arial"/>
          <w:sz w:val="20"/>
          <w:szCs w:val="20"/>
          <w:lang w:val="en-GB"/>
        </w:rPr>
        <w:t>FTE: Full Time Equivalent</w:t>
      </w:r>
    </w:p>
    <w:p w:rsidR="001354EA" w:rsidRPr="00C51D78" w:rsidRDefault="001354EA" w:rsidP="00972230">
      <w:pPr>
        <w:numPr>
          <w:ilvl w:val="0"/>
          <w:numId w:val="18"/>
        </w:numPr>
        <w:spacing w:line="360" w:lineRule="auto"/>
        <w:jc w:val="both"/>
        <w:rPr>
          <w:rFonts w:ascii="Arial" w:hAnsi="Arial" w:cs="Arial"/>
          <w:sz w:val="20"/>
          <w:szCs w:val="20"/>
          <w:lang w:val="en-GB"/>
        </w:rPr>
      </w:pPr>
      <w:r w:rsidRPr="00C51D78">
        <w:rPr>
          <w:rFonts w:ascii="Arial" w:hAnsi="Arial" w:cs="Arial"/>
          <w:sz w:val="20"/>
          <w:szCs w:val="20"/>
          <w:lang w:val="en-GB"/>
        </w:rPr>
        <w:t>MCS: Management Control System</w:t>
      </w:r>
    </w:p>
    <w:p w:rsidR="00972230" w:rsidRPr="00C51D78" w:rsidRDefault="00972230" w:rsidP="00972230">
      <w:pPr>
        <w:numPr>
          <w:ilvl w:val="0"/>
          <w:numId w:val="18"/>
        </w:numPr>
        <w:spacing w:line="360" w:lineRule="auto"/>
        <w:jc w:val="both"/>
        <w:rPr>
          <w:rFonts w:ascii="Arial" w:hAnsi="Arial" w:cs="Arial"/>
          <w:sz w:val="20"/>
          <w:szCs w:val="20"/>
          <w:lang w:val="en-GB"/>
        </w:rPr>
      </w:pPr>
      <w:r w:rsidRPr="00C51D78">
        <w:rPr>
          <w:rFonts w:ascii="Arial" w:hAnsi="Arial" w:cs="Arial"/>
          <w:sz w:val="20"/>
          <w:szCs w:val="20"/>
          <w:lang w:val="en-GB"/>
        </w:rPr>
        <w:t xml:space="preserve">NHA: </w:t>
      </w:r>
      <w:r w:rsidR="00E5153E" w:rsidRPr="00C51D78">
        <w:rPr>
          <w:rFonts w:ascii="Arial" w:hAnsi="Arial" w:cs="Arial"/>
          <w:sz w:val="20"/>
          <w:szCs w:val="20"/>
          <w:lang w:val="en-GB"/>
        </w:rPr>
        <w:t>National</w:t>
      </w:r>
      <w:r w:rsidRPr="00C51D78">
        <w:rPr>
          <w:rFonts w:ascii="Arial" w:hAnsi="Arial" w:cs="Arial"/>
          <w:sz w:val="20"/>
          <w:szCs w:val="20"/>
          <w:lang w:val="en-GB"/>
        </w:rPr>
        <w:t xml:space="preserve"> Health Accounts</w:t>
      </w:r>
    </w:p>
    <w:p w:rsidR="001354EA" w:rsidRPr="00C51D78" w:rsidRDefault="001354EA" w:rsidP="008409CB">
      <w:pPr>
        <w:numPr>
          <w:ilvl w:val="0"/>
          <w:numId w:val="18"/>
        </w:numPr>
        <w:spacing w:line="360" w:lineRule="auto"/>
        <w:jc w:val="both"/>
        <w:rPr>
          <w:rFonts w:ascii="Arial" w:hAnsi="Arial" w:cs="Arial"/>
          <w:sz w:val="20"/>
          <w:szCs w:val="20"/>
          <w:lang w:val="en-GB"/>
        </w:rPr>
      </w:pPr>
      <w:r w:rsidRPr="00C51D78">
        <w:rPr>
          <w:rFonts w:ascii="Arial" w:hAnsi="Arial" w:cs="Arial"/>
          <w:sz w:val="20"/>
          <w:szCs w:val="20"/>
          <w:lang w:val="en-GB"/>
        </w:rPr>
        <w:t>NHS: National Health Service</w:t>
      </w:r>
    </w:p>
    <w:p w:rsidR="00AB1925" w:rsidRPr="00C51D78" w:rsidRDefault="00AB1925" w:rsidP="008409CB">
      <w:pPr>
        <w:numPr>
          <w:ilvl w:val="0"/>
          <w:numId w:val="18"/>
        </w:numPr>
        <w:spacing w:line="360" w:lineRule="auto"/>
        <w:jc w:val="both"/>
        <w:rPr>
          <w:rFonts w:ascii="Arial" w:hAnsi="Arial" w:cs="Arial"/>
          <w:sz w:val="20"/>
          <w:szCs w:val="20"/>
          <w:lang w:val="en-GB"/>
        </w:rPr>
      </w:pPr>
      <w:r w:rsidRPr="00C51D78">
        <w:rPr>
          <w:rFonts w:ascii="Arial" w:hAnsi="Arial" w:cs="Arial"/>
          <w:sz w:val="20"/>
          <w:szCs w:val="20"/>
          <w:lang w:val="en-GB"/>
        </w:rPr>
        <w:t>NZ</w:t>
      </w:r>
      <w:r w:rsidR="000C3D45" w:rsidRPr="00C51D78">
        <w:rPr>
          <w:rFonts w:ascii="Arial" w:hAnsi="Arial" w:cs="Arial"/>
          <w:sz w:val="20"/>
          <w:szCs w:val="20"/>
          <w:lang w:val="en-GB"/>
        </w:rPr>
        <w:t>a</w:t>
      </w:r>
      <w:r w:rsidR="00457A71" w:rsidRPr="00C51D78">
        <w:rPr>
          <w:rFonts w:ascii="Arial" w:hAnsi="Arial" w:cs="Arial"/>
          <w:sz w:val="20"/>
          <w:szCs w:val="20"/>
          <w:lang w:val="en-GB"/>
        </w:rPr>
        <w:t xml:space="preserve"> (</w:t>
      </w:r>
      <w:r w:rsidR="00E5153E" w:rsidRPr="00C51D78">
        <w:rPr>
          <w:rFonts w:ascii="Arial" w:hAnsi="Arial" w:cs="Arial"/>
          <w:sz w:val="20"/>
          <w:szCs w:val="20"/>
          <w:lang w:val="en-GB"/>
        </w:rPr>
        <w:t>Nederlandse</w:t>
      </w:r>
      <w:r w:rsidR="00457A71" w:rsidRPr="00C51D78">
        <w:rPr>
          <w:rFonts w:ascii="Arial" w:hAnsi="Arial" w:cs="Arial"/>
          <w:sz w:val="20"/>
          <w:szCs w:val="20"/>
          <w:lang w:val="en-GB"/>
        </w:rPr>
        <w:t xml:space="preserve"> Zorgautoriteit)</w:t>
      </w:r>
      <w:r w:rsidRPr="00C51D78">
        <w:rPr>
          <w:rFonts w:ascii="Arial" w:hAnsi="Arial" w:cs="Arial"/>
          <w:sz w:val="20"/>
          <w:szCs w:val="20"/>
          <w:lang w:val="en-GB"/>
        </w:rPr>
        <w:t>: Dutch Healthcare Authority</w:t>
      </w:r>
    </w:p>
    <w:p w:rsidR="007A73FD" w:rsidRPr="00C51D78" w:rsidRDefault="007A73FD" w:rsidP="007A73FD">
      <w:pPr>
        <w:numPr>
          <w:ilvl w:val="0"/>
          <w:numId w:val="18"/>
        </w:numPr>
        <w:spacing w:line="360" w:lineRule="auto"/>
        <w:jc w:val="both"/>
        <w:rPr>
          <w:rFonts w:ascii="Arial" w:hAnsi="Arial" w:cs="Arial"/>
          <w:sz w:val="20"/>
          <w:szCs w:val="20"/>
          <w:lang w:val="en-GB"/>
        </w:rPr>
      </w:pPr>
      <w:r w:rsidRPr="00C51D78">
        <w:rPr>
          <w:rFonts w:ascii="Arial" w:hAnsi="Arial" w:cs="Arial"/>
          <w:sz w:val="20"/>
          <w:szCs w:val="20"/>
          <w:lang w:val="en-GB"/>
        </w:rPr>
        <w:t xml:space="preserve">OECD: Organization for Economic Cooperation and Development </w:t>
      </w:r>
    </w:p>
    <w:p w:rsidR="00A047D4" w:rsidRPr="00C51D78" w:rsidRDefault="00A047D4" w:rsidP="008409CB">
      <w:pPr>
        <w:numPr>
          <w:ilvl w:val="0"/>
          <w:numId w:val="18"/>
        </w:numPr>
        <w:spacing w:line="360" w:lineRule="auto"/>
        <w:jc w:val="both"/>
        <w:rPr>
          <w:rFonts w:ascii="Arial" w:hAnsi="Arial" w:cs="Arial"/>
          <w:sz w:val="20"/>
          <w:szCs w:val="20"/>
          <w:lang w:val="en-GB"/>
        </w:rPr>
      </w:pPr>
      <w:r w:rsidRPr="00C51D78">
        <w:rPr>
          <w:rFonts w:ascii="Arial" w:hAnsi="Arial" w:cs="Arial"/>
          <w:sz w:val="20"/>
          <w:szCs w:val="20"/>
          <w:lang w:val="en-GB"/>
        </w:rPr>
        <w:t>RCO (Regionaal Zorgkantoor): Regional Care Office</w:t>
      </w:r>
    </w:p>
    <w:p w:rsidR="007A73FD" w:rsidRPr="00C51D78" w:rsidRDefault="007A73FD" w:rsidP="008409CB">
      <w:pPr>
        <w:numPr>
          <w:ilvl w:val="0"/>
          <w:numId w:val="18"/>
        </w:numPr>
        <w:spacing w:line="360" w:lineRule="auto"/>
        <w:jc w:val="both"/>
        <w:rPr>
          <w:rFonts w:ascii="Arial" w:hAnsi="Arial" w:cs="Arial"/>
          <w:sz w:val="20"/>
          <w:szCs w:val="20"/>
          <w:lang w:val="en-GB"/>
        </w:rPr>
      </w:pPr>
      <w:smartTag w:uri="urn:schemas-microsoft-com:office:smarttags" w:element="place">
        <w:r w:rsidRPr="00C51D78">
          <w:rPr>
            <w:rFonts w:ascii="Arial" w:hAnsi="Arial" w:cs="Arial"/>
            <w:sz w:val="20"/>
            <w:szCs w:val="20"/>
            <w:lang w:val="en-GB"/>
          </w:rPr>
          <w:t>RIO</w:t>
        </w:r>
      </w:smartTag>
      <w:r w:rsidRPr="00C51D78">
        <w:rPr>
          <w:rFonts w:ascii="Arial" w:hAnsi="Arial" w:cs="Arial"/>
          <w:sz w:val="20"/>
          <w:szCs w:val="20"/>
          <w:lang w:val="en-GB"/>
        </w:rPr>
        <w:t xml:space="preserve"> (Regionaal Indicatie Oraan): Regional Indication Agencies; </w:t>
      </w:r>
      <w:r w:rsidRPr="00C51D78">
        <w:rPr>
          <w:rFonts w:ascii="Arial" w:hAnsi="Arial" w:cs="Arial"/>
          <w:i/>
          <w:sz w:val="20"/>
          <w:szCs w:val="20"/>
          <w:lang w:val="en-GB"/>
        </w:rPr>
        <w:t>predecessor of the CIZ</w:t>
      </w:r>
    </w:p>
    <w:p w:rsidR="00480F15" w:rsidRPr="00C51D78" w:rsidRDefault="00480F15" w:rsidP="008409CB">
      <w:pPr>
        <w:numPr>
          <w:ilvl w:val="0"/>
          <w:numId w:val="18"/>
        </w:numPr>
        <w:spacing w:line="360" w:lineRule="auto"/>
        <w:jc w:val="both"/>
        <w:rPr>
          <w:rFonts w:ascii="Arial" w:hAnsi="Arial" w:cs="Arial"/>
          <w:sz w:val="20"/>
          <w:szCs w:val="20"/>
          <w:lang w:val="en-GB"/>
        </w:rPr>
      </w:pPr>
      <w:r w:rsidRPr="00C51D78">
        <w:rPr>
          <w:rFonts w:ascii="Arial" w:hAnsi="Arial" w:cs="Arial"/>
          <w:sz w:val="20"/>
          <w:szCs w:val="20"/>
          <w:lang w:val="en-GB"/>
        </w:rPr>
        <w:t xml:space="preserve">SBI (Standaard Bedrijfsindeling): Standard Industrial Classification </w:t>
      </w:r>
    </w:p>
    <w:p w:rsidR="003D2EAC" w:rsidRPr="00C51D78" w:rsidRDefault="00500AEC" w:rsidP="008409CB">
      <w:pPr>
        <w:numPr>
          <w:ilvl w:val="0"/>
          <w:numId w:val="18"/>
        </w:numPr>
        <w:spacing w:line="360" w:lineRule="auto"/>
        <w:jc w:val="both"/>
        <w:rPr>
          <w:rFonts w:ascii="Arial" w:hAnsi="Arial" w:cs="Arial"/>
          <w:sz w:val="20"/>
          <w:szCs w:val="20"/>
          <w:lang w:val="en-GB"/>
        </w:rPr>
      </w:pPr>
      <w:r w:rsidRPr="00C51D78">
        <w:rPr>
          <w:rFonts w:ascii="Arial" w:hAnsi="Arial" w:cs="Arial"/>
          <w:sz w:val="20"/>
          <w:szCs w:val="20"/>
          <w:lang w:val="en-GB"/>
        </w:rPr>
        <w:t>SCM: Standard Cost Model</w:t>
      </w:r>
    </w:p>
    <w:p w:rsidR="00AD0EA9" w:rsidRPr="00C51D78" w:rsidRDefault="00AD0EA9" w:rsidP="008409CB">
      <w:pPr>
        <w:numPr>
          <w:ilvl w:val="0"/>
          <w:numId w:val="18"/>
        </w:numPr>
        <w:spacing w:line="360" w:lineRule="auto"/>
        <w:jc w:val="both"/>
        <w:rPr>
          <w:rFonts w:ascii="Arial" w:hAnsi="Arial" w:cs="Arial"/>
          <w:sz w:val="20"/>
          <w:szCs w:val="20"/>
          <w:lang w:val="en-GB"/>
        </w:rPr>
      </w:pPr>
      <w:r w:rsidRPr="00C51D78">
        <w:rPr>
          <w:rFonts w:ascii="Arial" w:hAnsi="Arial" w:cs="Arial"/>
          <w:sz w:val="20"/>
          <w:szCs w:val="20"/>
          <w:lang w:val="en-GB"/>
        </w:rPr>
        <w:t>SER (Sociaal Economische Raad): Social Economical Council</w:t>
      </w:r>
    </w:p>
    <w:p w:rsidR="00500AEC" w:rsidRPr="00C51D78" w:rsidRDefault="00500AEC" w:rsidP="008409CB">
      <w:pPr>
        <w:numPr>
          <w:ilvl w:val="0"/>
          <w:numId w:val="18"/>
        </w:numPr>
        <w:spacing w:line="360" w:lineRule="auto"/>
        <w:jc w:val="both"/>
        <w:rPr>
          <w:rFonts w:ascii="Arial" w:hAnsi="Arial" w:cs="Arial"/>
          <w:sz w:val="20"/>
          <w:szCs w:val="20"/>
          <w:lang w:val="en-GB"/>
        </w:rPr>
      </w:pPr>
      <w:r w:rsidRPr="00C51D78">
        <w:rPr>
          <w:rFonts w:ascii="Arial" w:hAnsi="Arial" w:cs="Arial"/>
          <w:sz w:val="20"/>
          <w:szCs w:val="20"/>
          <w:lang w:val="en-GB"/>
        </w:rPr>
        <w:t>SHA: System of Health Accounts</w:t>
      </w:r>
    </w:p>
    <w:p w:rsidR="00500AEC" w:rsidRPr="00C51D78" w:rsidRDefault="00500AEC" w:rsidP="008409CB">
      <w:pPr>
        <w:numPr>
          <w:ilvl w:val="0"/>
          <w:numId w:val="18"/>
        </w:numPr>
        <w:spacing w:line="360" w:lineRule="auto"/>
        <w:jc w:val="both"/>
        <w:rPr>
          <w:rFonts w:ascii="Arial" w:hAnsi="Arial" w:cs="Arial"/>
          <w:sz w:val="20"/>
          <w:szCs w:val="20"/>
          <w:lang w:val="en-GB"/>
        </w:rPr>
      </w:pPr>
      <w:r w:rsidRPr="00C51D78">
        <w:rPr>
          <w:rFonts w:ascii="Arial" w:hAnsi="Arial" w:cs="Arial"/>
          <w:sz w:val="20"/>
          <w:szCs w:val="20"/>
          <w:lang w:val="en-GB"/>
        </w:rPr>
        <w:t>SSS: Social Security Schemes</w:t>
      </w:r>
    </w:p>
    <w:p w:rsidR="00AD0EA9" w:rsidRPr="00C51D78" w:rsidRDefault="00AD0EA9" w:rsidP="001E7942">
      <w:pPr>
        <w:numPr>
          <w:ilvl w:val="0"/>
          <w:numId w:val="18"/>
        </w:numPr>
        <w:spacing w:line="360" w:lineRule="auto"/>
        <w:jc w:val="both"/>
        <w:rPr>
          <w:rFonts w:ascii="Arial" w:hAnsi="Arial" w:cs="Arial"/>
          <w:sz w:val="20"/>
          <w:szCs w:val="20"/>
          <w:lang w:val="en-GB"/>
        </w:rPr>
      </w:pPr>
      <w:r w:rsidRPr="00C51D78">
        <w:rPr>
          <w:rFonts w:ascii="Arial" w:hAnsi="Arial" w:cs="Arial"/>
          <w:sz w:val="20"/>
          <w:szCs w:val="20"/>
          <w:lang w:val="en-GB"/>
        </w:rPr>
        <w:t>PGB (Persoons</w:t>
      </w:r>
      <w:r w:rsidR="00674871" w:rsidRPr="00C51D78">
        <w:rPr>
          <w:rFonts w:ascii="Arial" w:hAnsi="Arial" w:cs="Arial"/>
          <w:sz w:val="20"/>
          <w:szCs w:val="20"/>
          <w:lang w:val="en-GB"/>
        </w:rPr>
        <w:t>g</w:t>
      </w:r>
      <w:r w:rsidRPr="00C51D78">
        <w:rPr>
          <w:rFonts w:ascii="Arial" w:hAnsi="Arial" w:cs="Arial"/>
          <w:sz w:val="20"/>
          <w:szCs w:val="20"/>
          <w:lang w:val="en-GB"/>
        </w:rPr>
        <w:t>ebonden Budget): Personal Care Budget</w:t>
      </w:r>
    </w:p>
    <w:p w:rsidR="001E7942" w:rsidRPr="00C51D78" w:rsidRDefault="00500AEC" w:rsidP="001E7942">
      <w:pPr>
        <w:numPr>
          <w:ilvl w:val="0"/>
          <w:numId w:val="18"/>
        </w:numPr>
        <w:spacing w:line="360" w:lineRule="auto"/>
        <w:jc w:val="both"/>
        <w:rPr>
          <w:rFonts w:ascii="Arial" w:hAnsi="Arial" w:cs="Arial"/>
          <w:sz w:val="20"/>
          <w:szCs w:val="20"/>
          <w:lang w:val="en-GB"/>
        </w:rPr>
      </w:pPr>
      <w:r w:rsidRPr="00C51D78">
        <w:rPr>
          <w:rFonts w:ascii="Arial" w:hAnsi="Arial" w:cs="Arial"/>
          <w:sz w:val="20"/>
          <w:szCs w:val="20"/>
          <w:lang w:val="en-GB"/>
        </w:rPr>
        <w:t>PHI: Private Health Insurance</w:t>
      </w:r>
    </w:p>
    <w:p w:rsidR="00AF56AF" w:rsidRPr="00C51D78" w:rsidRDefault="00AF56AF" w:rsidP="001E7942">
      <w:pPr>
        <w:numPr>
          <w:ilvl w:val="0"/>
          <w:numId w:val="18"/>
        </w:numPr>
        <w:spacing w:line="360" w:lineRule="auto"/>
        <w:jc w:val="both"/>
        <w:rPr>
          <w:rFonts w:ascii="Arial" w:hAnsi="Arial" w:cs="Arial"/>
          <w:sz w:val="20"/>
          <w:szCs w:val="20"/>
        </w:rPr>
      </w:pPr>
      <w:r w:rsidRPr="00C51D78">
        <w:rPr>
          <w:rFonts w:ascii="Arial" w:hAnsi="Arial" w:cs="Arial"/>
          <w:sz w:val="20"/>
          <w:szCs w:val="20"/>
        </w:rPr>
        <w:t>VNG (Vereniging Nederlandse Gemeenten): Association of Dutch Municipalities</w:t>
      </w:r>
    </w:p>
    <w:p w:rsidR="001354EA" w:rsidRPr="00C51D78" w:rsidRDefault="001354EA" w:rsidP="001E7942">
      <w:pPr>
        <w:numPr>
          <w:ilvl w:val="0"/>
          <w:numId w:val="18"/>
        </w:numPr>
        <w:spacing w:line="360" w:lineRule="auto"/>
        <w:jc w:val="both"/>
        <w:rPr>
          <w:rFonts w:ascii="Arial" w:hAnsi="Arial" w:cs="Arial"/>
          <w:sz w:val="20"/>
          <w:szCs w:val="20"/>
          <w:lang w:val="en-GB"/>
        </w:rPr>
      </w:pPr>
      <w:r w:rsidRPr="00C51D78">
        <w:rPr>
          <w:rFonts w:ascii="Arial" w:hAnsi="Arial" w:cs="Arial"/>
          <w:sz w:val="20"/>
          <w:szCs w:val="20"/>
          <w:lang w:val="en-GB"/>
        </w:rPr>
        <w:t>WHO: World Health Organization</w:t>
      </w:r>
    </w:p>
    <w:p w:rsidR="00E5153E" w:rsidRPr="00C51D78" w:rsidRDefault="00E5153E" w:rsidP="001E7942">
      <w:pPr>
        <w:numPr>
          <w:ilvl w:val="0"/>
          <w:numId w:val="18"/>
        </w:numPr>
        <w:spacing w:line="360" w:lineRule="auto"/>
        <w:jc w:val="both"/>
        <w:rPr>
          <w:rFonts w:ascii="Arial" w:hAnsi="Arial" w:cs="Arial"/>
          <w:sz w:val="20"/>
          <w:szCs w:val="20"/>
          <w:lang w:val="en-GB"/>
        </w:rPr>
      </w:pPr>
      <w:r w:rsidRPr="00C51D78">
        <w:rPr>
          <w:rFonts w:ascii="Arial" w:hAnsi="Arial" w:cs="Arial"/>
          <w:sz w:val="20"/>
          <w:szCs w:val="20"/>
          <w:lang w:val="en-GB"/>
        </w:rPr>
        <w:t>WMO (Wet Maatschappelijke Ondersteuning): Social Support Act</w:t>
      </w:r>
    </w:p>
    <w:p w:rsidR="00972230" w:rsidRPr="00C51D78" w:rsidRDefault="00972230" w:rsidP="00972230">
      <w:pPr>
        <w:numPr>
          <w:ilvl w:val="0"/>
          <w:numId w:val="18"/>
        </w:numPr>
        <w:spacing w:line="360" w:lineRule="auto"/>
        <w:jc w:val="both"/>
        <w:rPr>
          <w:rFonts w:ascii="Arial" w:hAnsi="Arial" w:cs="Arial"/>
          <w:sz w:val="20"/>
          <w:szCs w:val="20"/>
          <w:lang w:val="en-GB"/>
        </w:rPr>
      </w:pPr>
      <w:r w:rsidRPr="00C51D78">
        <w:rPr>
          <w:rFonts w:ascii="Arial" w:hAnsi="Arial" w:cs="Arial"/>
          <w:sz w:val="20"/>
          <w:szCs w:val="20"/>
          <w:lang w:val="en-GB"/>
        </w:rPr>
        <w:t>WTG (Wet Tarieven Gezondheidszorg): Healthcare Tariffs Act</w:t>
      </w:r>
    </w:p>
    <w:p w:rsidR="001C6683" w:rsidRPr="00C51D78" w:rsidRDefault="00972230" w:rsidP="00972230">
      <w:pPr>
        <w:numPr>
          <w:ilvl w:val="0"/>
          <w:numId w:val="18"/>
        </w:numPr>
        <w:spacing w:line="360" w:lineRule="auto"/>
        <w:jc w:val="both"/>
        <w:rPr>
          <w:rFonts w:ascii="Arial" w:hAnsi="Arial" w:cs="Arial"/>
          <w:sz w:val="20"/>
          <w:szCs w:val="20"/>
          <w:lang w:val="en-GB"/>
        </w:rPr>
      </w:pPr>
      <w:r w:rsidRPr="00C51D78">
        <w:rPr>
          <w:rFonts w:ascii="Arial" w:hAnsi="Arial" w:cs="Arial"/>
          <w:sz w:val="20"/>
          <w:szCs w:val="20"/>
          <w:lang w:val="en-GB"/>
        </w:rPr>
        <w:t xml:space="preserve">WTZ (Wet op de Toegang tot Ziektekostenverzekeringen): </w:t>
      </w:r>
      <w:r w:rsidR="001C6683" w:rsidRPr="00C51D78">
        <w:rPr>
          <w:rFonts w:ascii="Arial" w:hAnsi="Arial" w:cs="Arial"/>
          <w:sz w:val="20"/>
          <w:szCs w:val="20"/>
          <w:lang w:val="en-GB"/>
        </w:rPr>
        <w:t xml:space="preserve">Act for the </w:t>
      </w:r>
      <w:r w:rsidR="00C51D78" w:rsidRPr="00C51D78">
        <w:rPr>
          <w:rFonts w:ascii="Arial" w:hAnsi="Arial" w:cs="Arial"/>
          <w:sz w:val="20"/>
          <w:szCs w:val="20"/>
          <w:lang w:val="en-GB"/>
        </w:rPr>
        <w:t>Access</w:t>
      </w:r>
      <w:r w:rsidR="001C6683" w:rsidRPr="00C51D78">
        <w:rPr>
          <w:rFonts w:ascii="Arial" w:hAnsi="Arial" w:cs="Arial"/>
          <w:sz w:val="20"/>
          <w:szCs w:val="20"/>
          <w:lang w:val="en-GB"/>
        </w:rPr>
        <w:t xml:space="preserve"> to Health Insurance.</w:t>
      </w:r>
    </w:p>
    <w:p w:rsidR="001C6683" w:rsidRPr="00C51D78" w:rsidRDefault="001C6683" w:rsidP="00972230">
      <w:pPr>
        <w:numPr>
          <w:ilvl w:val="0"/>
          <w:numId w:val="18"/>
        </w:numPr>
        <w:spacing w:line="360" w:lineRule="auto"/>
        <w:jc w:val="both"/>
        <w:rPr>
          <w:rFonts w:ascii="Arial" w:hAnsi="Arial" w:cs="Arial"/>
          <w:sz w:val="20"/>
          <w:szCs w:val="20"/>
          <w:lang w:val="en-GB"/>
        </w:rPr>
      </w:pPr>
      <w:r w:rsidRPr="00C51D78">
        <w:rPr>
          <w:rFonts w:ascii="Arial" w:hAnsi="Arial" w:cs="Arial"/>
          <w:sz w:val="20"/>
          <w:szCs w:val="20"/>
          <w:lang w:val="en-GB"/>
        </w:rPr>
        <w:t xml:space="preserve">WZV (Wet </w:t>
      </w:r>
      <w:r w:rsidR="00674871" w:rsidRPr="00C51D78">
        <w:rPr>
          <w:rFonts w:ascii="Arial" w:hAnsi="Arial" w:cs="Arial"/>
          <w:sz w:val="20"/>
          <w:szCs w:val="20"/>
          <w:lang w:val="en-GB"/>
        </w:rPr>
        <w:t>Z</w:t>
      </w:r>
      <w:r w:rsidRPr="00C51D78">
        <w:rPr>
          <w:rFonts w:ascii="Arial" w:hAnsi="Arial" w:cs="Arial"/>
          <w:sz w:val="20"/>
          <w:szCs w:val="20"/>
          <w:lang w:val="en-GB"/>
        </w:rPr>
        <w:t xml:space="preserve">iekenhuisvoorzieningen): Hospital services Act </w:t>
      </w:r>
    </w:p>
    <w:p w:rsidR="00972230" w:rsidRPr="00C51D78" w:rsidRDefault="00972230" w:rsidP="00972230">
      <w:pPr>
        <w:numPr>
          <w:ilvl w:val="0"/>
          <w:numId w:val="18"/>
        </w:numPr>
        <w:spacing w:line="360" w:lineRule="auto"/>
        <w:jc w:val="both"/>
        <w:rPr>
          <w:rFonts w:ascii="Arial" w:hAnsi="Arial" w:cs="Arial"/>
          <w:sz w:val="20"/>
          <w:szCs w:val="20"/>
          <w:lang w:val="en-GB"/>
        </w:rPr>
      </w:pPr>
      <w:r w:rsidRPr="00C51D78">
        <w:rPr>
          <w:rFonts w:ascii="Arial" w:hAnsi="Arial" w:cs="Arial"/>
          <w:sz w:val="20"/>
          <w:szCs w:val="20"/>
          <w:lang w:val="en-GB"/>
        </w:rPr>
        <w:t>ZVW (Zorg</w:t>
      </w:r>
      <w:r w:rsidR="00674871" w:rsidRPr="00C51D78">
        <w:rPr>
          <w:rFonts w:ascii="Arial" w:hAnsi="Arial" w:cs="Arial"/>
          <w:sz w:val="20"/>
          <w:szCs w:val="20"/>
          <w:lang w:val="en-GB"/>
        </w:rPr>
        <w:t>v</w:t>
      </w:r>
      <w:r w:rsidRPr="00C51D78">
        <w:rPr>
          <w:rFonts w:ascii="Arial" w:hAnsi="Arial" w:cs="Arial"/>
          <w:sz w:val="20"/>
          <w:szCs w:val="20"/>
          <w:lang w:val="en-GB"/>
        </w:rPr>
        <w:t>erzekeringswet): Health Insurance Act</w:t>
      </w:r>
    </w:p>
    <w:p w:rsidR="00972230" w:rsidRPr="00C51D78" w:rsidRDefault="00972230" w:rsidP="00972230">
      <w:pPr>
        <w:numPr>
          <w:ilvl w:val="0"/>
          <w:numId w:val="18"/>
        </w:numPr>
        <w:spacing w:line="360" w:lineRule="auto"/>
        <w:jc w:val="both"/>
        <w:rPr>
          <w:rFonts w:ascii="Arial" w:hAnsi="Arial" w:cs="Arial"/>
          <w:sz w:val="20"/>
          <w:szCs w:val="20"/>
          <w:lang w:val="en-GB"/>
        </w:rPr>
      </w:pPr>
      <w:r w:rsidRPr="00C51D78">
        <w:rPr>
          <w:rFonts w:ascii="Arial" w:hAnsi="Arial" w:cs="Arial"/>
          <w:sz w:val="20"/>
          <w:szCs w:val="20"/>
          <w:lang w:val="en-GB"/>
        </w:rPr>
        <w:t xml:space="preserve">ZFW (Ziekenfondswet): </w:t>
      </w:r>
      <w:r w:rsidR="00382AFD" w:rsidRPr="00C51D78">
        <w:rPr>
          <w:rFonts w:ascii="Arial" w:hAnsi="Arial" w:cs="Arial"/>
          <w:sz w:val="20"/>
          <w:szCs w:val="20"/>
          <w:lang w:val="en-GB"/>
        </w:rPr>
        <w:t>Social Health Insurance Act</w:t>
      </w:r>
    </w:p>
    <w:p w:rsidR="00672633" w:rsidRPr="00C51D78" w:rsidRDefault="00672633" w:rsidP="00672633">
      <w:pPr>
        <w:numPr>
          <w:ilvl w:val="0"/>
          <w:numId w:val="18"/>
        </w:numPr>
        <w:spacing w:line="360" w:lineRule="auto"/>
        <w:jc w:val="both"/>
        <w:rPr>
          <w:rFonts w:ascii="Arial" w:hAnsi="Arial" w:cs="Arial"/>
          <w:sz w:val="20"/>
          <w:szCs w:val="20"/>
          <w:lang w:val="en-GB"/>
        </w:rPr>
      </w:pPr>
      <w:r w:rsidRPr="00C51D78">
        <w:rPr>
          <w:rFonts w:ascii="Arial" w:hAnsi="Arial" w:cs="Arial"/>
          <w:sz w:val="20"/>
          <w:szCs w:val="20"/>
          <w:lang w:val="en-GB"/>
        </w:rPr>
        <w:t>ZBO (Zelfstandig Bestuurs</w:t>
      </w:r>
      <w:r w:rsidR="00674871" w:rsidRPr="00C51D78">
        <w:rPr>
          <w:rFonts w:ascii="Arial" w:hAnsi="Arial" w:cs="Arial"/>
          <w:sz w:val="20"/>
          <w:szCs w:val="20"/>
          <w:lang w:val="en-GB"/>
        </w:rPr>
        <w:t>o</w:t>
      </w:r>
      <w:r w:rsidRPr="00C51D78">
        <w:rPr>
          <w:rFonts w:ascii="Arial" w:hAnsi="Arial" w:cs="Arial"/>
          <w:sz w:val="20"/>
          <w:szCs w:val="20"/>
          <w:lang w:val="en-GB"/>
        </w:rPr>
        <w:t>rgaan): Independent Administrative Authority</w:t>
      </w:r>
    </w:p>
    <w:p w:rsidR="00A41021" w:rsidRPr="00C51D78" w:rsidRDefault="007A73FD" w:rsidP="00672633">
      <w:pPr>
        <w:numPr>
          <w:ilvl w:val="0"/>
          <w:numId w:val="18"/>
        </w:numPr>
        <w:spacing w:line="360" w:lineRule="auto"/>
        <w:jc w:val="both"/>
        <w:rPr>
          <w:rFonts w:ascii="Arial" w:hAnsi="Arial" w:cs="Arial"/>
          <w:sz w:val="20"/>
          <w:szCs w:val="20"/>
          <w:lang w:val="en-GB"/>
        </w:rPr>
      </w:pPr>
      <w:r w:rsidRPr="00C51D78">
        <w:rPr>
          <w:rFonts w:ascii="Arial" w:hAnsi="Arial" w:cs="Arial"/>
          <w:sz w:val="20"/>
          <w:szCs w:val="20"/>
          <w:lang w:val="en-GB"/>
        </w:rPr>
        <w:t>ZZP (Zorg</w:t>
      </w:r>
      <w:r w:rsidR="00674871" w:rsidRPr="00C51D78">
        <w:rPr>
          <w:rFonts w:ascii="Arial" w:hAnsi="Arial" w:cs="Arial"/>
          <w:sz w:val="20"/>
          <w:szCs w:val="20"/>
          <w:lang w:val="en-GB"/>
        </w:rPr>
        <w:t>z</w:t>
      </w:r>
      <w:r w:rsidRPr="00C51D78">
        <w:rPr>
          <w:rFonts w:ascii="Arial" w:hAnsi="Arial" w:cs="Arial"/>
          <w:sz w:val="20"/>
          <w:szCs w:val="20"/>
          <w:lang w:val="en-GB"/>
        </w:rPr>
        <w:t>waart</w:t>
      </w:r>
      <w:r w:rsidR="00A41021" w:rsidRPr="00C51D78">
        <w:rPr>
          <w:rFonts w:ascii="Arial" w:hAnsi="Arial" w:cs="Arial"/>
          <w:sz w:val="20"/>
          <w:szCs w:val="20"/>
          <w:lang w:val="en-GB"/>
        </w:rPr>
        <w:t>e</w:t>
      </w:r>
      <w:r w:rsidR="00674871" w:rsidRPr="00C51D78">
        <w:rPr>
          <w:rFonts w:ascii="Arial" w:hAnsi="Arial" w:cs="Arial"/>
          <w:sz w:val="20"/>
          <w:szCs w:val="20"/>
          <w:lang w:val="en-GB"/>
        </w:rPr>
        <w:t>p</w:t>
      </w:r>
      <w:r w:rsidR="00A41021" w:rsidRPr="00C51D78">
        <w:rPr>
          <w:rFonts w:ascii="Arial" w:hAnsi="Arial" w:cs="Arial"/>
          <w:sz w:val="20"/>
          <w:szCs w:val="20"/>
          <w:lang w:val="en-GB"/>
        </w:rPr>
        <w:t>akket): Care Intensity Package</w:t>
      </w:r>
    </w:p>
    <w:p w:rsidR="0064132E" w:rsidRPr="00C51D78" w:rsidRDefault="00382AFD" w:rsidP="00672633">
      <w:pPr>
        <w:pStyle w:val="Heading1"/>
        <w:rPr>
          <w:lang w:val="en-GB"/>
        </w:rPr>
      </w:pPr>
      <w:r w:rsidRPr="00C51D78">
        <w:rPr>
          <w:sz w:val="22"/>
          <w:szCs w:val="22"/>
          <w:lang w:val="en-GB"/>
        </w:rPr>
        <w:br w:type="page"/>
      </w:r>
      <w:bookmarkStart w:id="138" w:name="_Toc332190530"/>
      <w:r w:rsidR="00C14ED5" w:rsidRPr="009F2342">
        <w:rPr>
          <w:lang w:val="en-GB"/>
        </w:rPr>
        <w:t xml:space="preserve">Appendix </w:t>
      </w:r>
      <w:r w:rsidR="001E7942" w:rsidRPr="009F2342">
        <w:rPr>
          <w:lang w:val="en-GB"/>
        </w:rPr>
        <w:t>5</w:t>
      </w:r>
      <w:r w:rsidR="0064132E" w:rsidRPr="009F2342">
        <w:rPr>
          <w:lang w:val="en-GB"/>
        </w:rPr>
        <w:t>; Reducing administrative burdens; Commission De Beer</w:t>
      </w:r>
      <w:bookmarkEnd w:id="138"/>
    </w:p>
    <w:p w:rsidR="00801FDA" w:rsidRPr="00C51D78" w:rsidRDefault="00801FDA" w:rsidP="001C74FF">
      <w:pPr>
        <w:spacing w:line="360" w:lineRule="auto"/>
        <w:jc w:val="both"/>
        <w:rPr>
          <w:rFonts w:ascii="Arial" w:hAnsi="Arial" w:cs="Arial"/>
          <w:sz w:val="22"/>
          <w:szCs w:val="22"/>
          <w:lang w:val="en-GB"/>
        </w:rPr>
      </w:pPr>
    </w:p>
    <w:p w:rsidR="005736F5" w:rsidRDefault="0064132E" w:rsidP="0064132E">
      <w:pPr>
        <w:spacing w:line="360" w:lineRule="auto"/>
        <w:jc w:val="both"/>
        <w:rPr>
          <w:rFonts w:ascii="Arial" w:hAnsi="Arial" w:cs="Arial"/>
          <w:sz w:val="22"/>
          <w:szCs w:val="22"/>
          <w:lang w:val="en-GB"/>
        </w:rPr>
      </w:pPr>
      <w:r w:rsidRPr="00C51D78">
        <w:rPr>
          <w:rFonts w:ascii="Arial" w:hAnsi="Arial" w:cs="Arial"/>
          <w:sz w:val="22"/>
          <w:szCs w:val="22"/>
          <w:lang w:val="en-GB"/>
        </w:rPr>
        <w:t xml:space="preserve">In January 2002 commission De Beer presented its findings regarding the administrative burdens of the Dutch healthcare system to the Ministry of Health. The commission focused on administrative costs due to unnecessary rules and double registrations. The </w:t>
      </w:r>
      <w:r w:rsidR="00251D56" w:rsidRPr="00C51D78">
        <w:rPr>
          <w:rFonts w:ascii="Arial" w:hAnsi="Arial" w:cs="Arial"/>
          <w:sz w:val="22"/>
          <w:szCs w:val="22"/>
          <w:lang w:val="en-GB"/>
        </w:rPr>
        <w:t xml:space="preserve">study </w:t>
      </w:r>
      <w:r w:rsidR="00B36293">
        <w:rPr>
          <w:rFonts w:ascii="Arial" w:hAnsi="Arial" w:cs="Arial"/>
          <w:sz w:val="22"/>
          <w:szCs w:val="22"/>
          <w:lang w:val="en-GB"/>
        </w:rPr>
        <w:t>focused</w:t>
      </w:r>
      <w:r w:rsidR="005736F5">
        <w:rPr>
          <w:rFonts w:ascii="Arial" w:hAnsi="Arial" w:cs="Arial"/>
          <w:sz w:val="22"/>
          <w:szCs w:val="22"/>
          <w:lang w:val="en-GB"/>
        </w:rPr>
        <w:t xml:space="preserve"> on</w:t>
      </w:r>
      <w:r w:rsidRPr="00C51D78">
        <w:rPr>
          <w:rFonts w:ascii="Arial" w:hAnsi="Arial" w:cs="Arial"/>
          <w:sz w:val="22"/>
          <w:szCs w:val="22"/>
          <w:lang w:val="en-GB"/>
        </w:rPr>
        <w:t xml:space="preserve"> the major information gathering Acts</w:t>
      </w:r>
      <w:r w:rsidRPr="00C51D78">
        <w:rPr>
          <w:rStyle w:val="FootnoteReference"/>
          <w:rFonts w:ascii="Arial" w:hAnsi="Arial" w:cs="Arial"/>
          <w:sz w:val="22"/>
          <w:szCs w:val="22"/>
          <w:lang w:val="en-GB"/>
        </w:rPr>
        <w:footnoteReference w:id="71"/>
      </w:r>
      <w:r w:rsidRPr="00C51D78">
        <w:rPr>
          <w:rFonts w:ascii="Arial" w:hAnsi="Arial" w:cs="Arial"/>
          <w:sz w:val="22"/>
          <w:szCs w:val="22"/>
          <w:lang w:val="en-GB"/>
        </w:rPr>
        <w:t xml:space="preserve"> </w:t>
      </w:r>
      <w:r w:rsidR="00B36293">
        <w:rPr>
          <w:rFonts w:ascii="Arial" w:hAnsi="Arial" w:cs="Arial"/>
          <w:sz w:val="22"/>
          <w:szCs w:val="22"/>
          <w:lang w:val="en-GB"/>
        </w:rPr>
        <w:t>regarding</w:t>
      </w:r>
      <w:r w:rsidRPr="00C51D78">
        <w:rPr>
          <w:rFonts w:ascii="Arial" w:hAnsi="Arial" w:cs="Arial"/>
          <w:sz w:val="22"/>
          <w:szCs w:val="22"/>
          <w:lang w:val="en-GB"/>
        </w:rPr>
        <w:t xml:space="preserve"> healthcare. In total € 300 million of savings were identified on a total administrative cost of € 1 billion</w:t>
      </w:r>
      <w:r w:rsidRPr="00C51D78">
        <w:rPr>
          <w:rStyle w:val="FootnoteReference"/>
          <w:rFonts w:ascii="Arial" w:hAnsi="Arial" w:cs="Arial"/>
          <w:sz w:val="22"/>
          <w:szCs w:val="22"/>
          <w:lang w:val="en-GB"/>
        </w:rPr>
        <w:footnoteReference w:id="72"/>
      </w:r>
      <w:r w:rsidRPr="00C51D78">
        <w:rPr>
          <w:rFonts w:ascii="Arial" w:hAnsi="Arial" w:cs="Arial"/>
          <w:sz w:val="22"/>
          <w:szCs w:val="22"/>
          <w:lang w:val="en-GB"/>
        </w:rPr>
        <w:t xml:space="preserve">. </w:t>
      </w:r>
    </w:p>
    <w:p w:rsidR="0064132E" w:rsidRPr="00C51D78" w:rsidRDefault="0064132E" w:rsidP="0064132E">
      <w:pPr>
        <w:spacing w:line="360" w:lineRule="auto"/>
        <w:jc w:val="both"/>
        <w:rPr>
          <w:rFonts w:ascii="Arial" w:hAnsi="Arial" w:cs="Arial"/>
          <w:sz w:val="22"/>
          <w:szCs w:val="22"/>
          <w:lang w:val="en-GB"/>
        </w:rPr>
      </w:pPr>
      <w:r w:rsidRPr="00C51D78">
        <w:rPr>
          <w:rFonts w:ascii="Arial" w:hAnsi="Arial" w:cs="Arial"/>
          <w:sz w:val="22"/>
          <w:szCs w:val="22"/>
          <w:lang w:val="en-GB"/>
        </w:rPr>
        <w:t xml:space="preserve">The commission gave </w:t>
      </w:r>
      <w:r w:rsidR="005736F5">
        <w:rPr>
          <w:rFonts w:ascii="Arial" w:hAnsi="Arial" w:cs="Arial"/>
          <w:sz w:val="22"/>
          <w:szCs w:val="22"/>
          <w:lang w:val="en-GB"/>
        </w:rPr>
        <w:t xml:space="preserve">a number of </w:t>
      </w:r>
      <w:r w:rsidRPr="00C51D78">
        <w:rPr>
          <w:rFonts w:ascii="Arial" w:hAnsi="Arial" w:cs="Arial"/>
          <w:sz w:val="22"/>
          <w:szCs w:val="22"/>
          <w:lang w:val="en-GB"/>
        </w:rPr>
        <w:t xml:space="preserve">reasons as to why the Dutch healthcare system has the tendency to accumulate large </w:t>
      </w:r>
      <w:r w:rsidRPr="00493AD7">
        <w:rPr>
          <w:rFonts w:ascii="Arial" w:hAnsi="Arial" w:cs="Arial"/>
          <w:sz w:val="22"/>
          <w:szCs w:val="22"/>
          <w:lang w:val="en-GB"/>
        </w:rPr>
        <w:t>administrative burdens. According to the commission one of the causes was that the healthcare sector was faced with a large demand for information for control of legitimacy of care, rather than efficiency (Ministry of Health</w:t>
      </w:r>
      <w:r w:rsidR="005736F5">
        <w:rPr>
          <w:rFonts w:ascii="Arial" w:hAnsi="Arial" w:cs="Arial"/>
          <w:sz w:val="22"/>
          <w:szCs w:val="22"/>
          <w:lang w:val="en-GB"/>
        </w:rPr>
        <w:t>,</w:t>
      </w:r>
      <w:r w:rsidRPr="00493AD7">
        <w:rPr>
          <w:rFonts w:ascii="Arial" w:hAnsi="Arial" w:cs="Arial"/>
          <w:sz w:val="22"/>
          <w:szCs w:val="22"/>
          <w:lang w:val="en-GB"/>
        </w:rPr>
        <w:t xml:space="preserve"> 2006). In various fields of policy, for example; finance, information</w:t>
      </w:r>
      <w:r w:rsidR="005736F5">
        <w:rPr>
          <w:rFonts w:ascii="Arial" w:hAnsi="Arial" w:cs="Arial"/>
          <w:sz w:val="22"/>
          <w:szCs w:val="22"/>
          <w:lang w:val="en-GB"/>
        </w:rPr>
        <w:t xml:space="preserve"> and</w:t>
      </w:r>
      <w:r w:rsidRPr="00493AD7">
        <w:rPr>
          <w:rFonts w:ascii="Arial" w:hAnsi="Arial" w:cs="Arial"/>
          <w:sz w:val="22"/>
          <w:szCs w:val="22"/>
          <w:lang w:val="en-GB"/>
        </w:rPr>
        <w:t xml:space="preserve"> annual reporting</w:t>
      </w:r>
      <w:r w:rsidRPr="00C51D78">
        <w:rPr>
          <w:rFonts w:ascii="Arial" w:hAnsi="Arial" w:cs="Arial"/>
          <w:sz w:val="22"/>
          <w:szCs w:val="22"/>
          <w:lang w:val="en-GB"/>
        </w:rPr>
        <w:t xml:space="preserve"> specific measures were identified and possible solutions stated. In the conclusion of the report the commission also stated that a further reduction of administrative cost</w:t>
      </w:r>
      <w:r w:rsidR="005736F5">
        <w:rPr>
          <w:rFonts w:ascii="Arial" w:hAnsi="Arial" w:cs="Arial"/>
          <w:sz w:val="22"/>
          <w:szCs w:val="22"/>
          <w:lang w:val="en-GB"/>
        </w:rPr>
        <w:t>s</w:t>
      </w:r>
      <w:r w:rsidRPr="00C51D78">
        <w:rPr>
          <w:rFonts w:ascii="Arial" w:hAnsi="Arial" w:cs="Arial"/>
          <w:sz w:val="22"/>
          <w:szCs w:val="22"/>
          <w:lang w:val="en-GB"/>
        </w:rPr>
        <w:t xml:space="preserve"> </w:t>
      </w:r>
      <w:r w:rsidR="005736F5">
        <w:rPr>
          <w:rFonts w:ascii="Arial" w:hAnsi="Arial" w:cs="Arial"/>
          <w:sz w:val="22"/>
          <w:szCs w:val="22"/>
          <w:lang w:val="en-GB"/>
        </w:rPr>
        <w:t xml:space="preserve">was </w:t>
      </w:r>
      <w:r w:rsidRPr="00C51D78">
        <w:rPr>
          <w:rFonts w:ascii="Arial" w:hAnsi="Arial" w:cs="Arial"/>
          <w:sz w:val="22"/>
          <w:szCs w:val="22"/>
          <w:lang w:val="en-GB"/>
        </w:rPr>
        <w:t xml:space="preserve">also possible </w:t>
      </w:r>
      <w:r w:rsidR="005736F5">
        <w:rPr>
          <w:rFonts w:ascii="Arial" w:hAnsi="Arial" w:cs="Arial"/>
          <w:sz w:val="22"/>
          <w:szCs w:val="22"/>
          <w:lang w:val="en-GB"/>
        </w:rPr>
        <w:t>for</w:t>
      </w:r>
      <w:r w:rsidRPr="00C51D78">
        <w:rPr>
          <w:rFonts w:ascii="Arial" w:hAnsi="Arial" w:cs="Arial"/>
          <w:sz w:val="22"/>
          <w:szCs w:val="22"/>
          <w:lang w:val="en-GB"/>
        </w:rPr>
        <w:t xml:space="preserve"> subjects which were not investigated. </w:t>
      </w:r>
    </w:p>
    <w:p w:rsidR="0064132E" w:rsidRPr="00C51D78" w:rsidRDefault="0064132E" w:rsidP="0064132E">
      <w:pPr>
        <w:spacing w:line="360" w:lineRule="auto"/>
        <w:jc w:val="both"/>
        <w:rPr>
          <w:rFonts w:ascii="Arial" w:hAnsi="Arial" w:cs="Arial"/>
          <w:sz w:val="22"/>
          <w:szCs w:val="22"/>
          <w:lang w:val="en-GB"/>
        </w:rPr>
      </w:pPr>
    </w:p>
    <w:p w:rsidR="005736F5" w:rsidRDefault="0064132E" w:rsidP="0064132E">
      <w:pPr>
        <w:spacing w:line="360" w:lineRule="auto"/>
        <w:jc w:val="both"/>
        <w:rPr>
          <w:rFonts w:ascii="Arial" w:hAnsi="Arial" w:cs="Arial"/>
          <w:sz w:val="22"/>
          <w:szCs w:val="22"/>
          <w:lang w:val="en-GB"/>
        </w:rPr>
      </w:pPr>
      <w:r w:rsidRPr="00C51D78">
        <w:rPr>
          <w:rFonts w:ascii="Arial" w:hAnsi="Arial" w:cs="Arial"/>
          <w:sz w:val="22"/>
          <w:szCs w:val="22"/>
          <w:lang w:val="en-GB"/>
        </w:rPr>
        <w:t xml:space="preserve">In November 2002 the Ministry of Health adopted the findings of the commission and set about the implementation of the proposed solutions. In 2003 the Cabinet decided to reduce the administrative </w:t>
      </w:r>
      <w:r w:rsidR="005736F5">
        <w:rPr>
          <w:rFonts w:ascii="Arial" w:hAnsi="Arial" w:cs="Arial"/>
          <w:sz w:val="22"/>
          <w:szCs w:val="22"/>
          <w:lang w:val="en-GB"/>
        </w:rPr>
        <w:t>costs</w:t>
      </w:r>
      <w:r w:rsidRPr="00C51D78">
        <w:rPr>
          <w:rFonts w:ascii="Arial" w:hAnsi="Arial" w:cs="Arial"/>
          <w:sz w:val="22"/>
          <w:szCs w:val="22"/>
          <w:lang w:val="en-GB"/>
        </w:rPr>
        <w:t xml:space="preserve"> and every Ministry conduct</w:t>
      </w:r>
      <w:r w:rsidR="00B36293">
        <w:rPr>
          <w:rFonts w:ascii="Arial" w:hAnsi="Arial" w:cs="Arial"/>
          <w:sz w:val="22"/>
          <w:szCs w:val="22"/>
          <w:lang w:val="en-GB"/>
        </w:rPr>
        <w:t>ed</w:t>
      </w:r>
      <w:r w:rsidRPr="00C51D78">
        <w:rPr>
          <w:rFonts w:ascii="Arial" w:hAnsi="Arial" w:cs="Arial"/>
          <w:sz w:val="22"/>
          <w:szCs w:val="22"/>
          <w:lang w:val="en-GB"/>
        </w:rPr>
        <w:t xml:space="preserve"> a baseline measurement. This ba</w:t>
      </w:r>
      <w:r w:rsidR="00B36293">
        <w:rPr>
          <w:rFonts w:ascii="Arial" w:hAnsi="Arial" w:cs="Arial"/>
          <w:sz w:val="22"/>
          <w:szCs w:val="22"/>
          <w:lang w:val="en-GB"/>
        </w:rPr>
        <w:t>seline was conducted through a S</w:t>
      </w:r>
      <w:r w:rsidRPr="00C51D78">
        <w:rPr>
          <w:rFonts w:ascii="Arial" w:hAnsi="Arial" w:cs="Arial"/>
          <w:sz w:val="22"/>
          <w:szCs w:val="22"/>
          <w:lang w:val="en-GB"/>
        </w:rPr>
        <w:t xml:space="preserve">tandard </w:t>
      </w:r>
      <w:r w:rsidR="00B36293">
        <w:rPr>
          <w:rFonts w:ascii="Arial" w:hAnsi="Arial" w:cs="Arial"/>
          <w:sz w:val="22"/>
          <w:szCs w:val="22"/>
          <w:lang w:val="en-GB"/>
        </w:rPr>
        <w:t>C</w:t>
      </w:r>
      <w:r w:rsidRPr="00C51D78">
        <w:rPr>
          <w:rFonts w:ascii="Arial" w:hAnsi="Arial" w:cs="Arial"/>
          <w:sz w:val="22"/>
          <w:szCs w:val="22"/>
          <w:lang w:val="en-GB"/>
        </w:rPr>
        <w:t xml:space="preserve">ost </w:t>
      </w:r>
      <w:r w:rsidR="00B36293">
        <w:rPr>
          <w:rFonts w:ascii="Arial" w:hAnsi="Arial" w:cs="Arial"/>
          <w:sz w:val="22"/>
          <w:szCs w:val="22"/>
          <w:lang w:val="en-GB"/>
        </w:rPr>
        <w:t>M</w:t>
      </w:r>
      <w:r w:rsidRPr="00C51D78">
        <w:rPr>
          <w:rFonts w:ascii="Arial" w:hAnsi="Arial" w:cs="Arial"/>
          <w:sz w:val="22"/>
          <w:szCs w:val="22"/>
          <w:lang w:val="en-GB"/>
        </w:rPr>
        <w:t>odel</w:t>
      </w:r>
      <w:r w:rsidR="00B36293">
        <w:rPr>
          <w:rFonts w:ascii="Arial" w:hAnsi="Arial" w:cs="Arial"/>
          <w:sz w:val="22"/>
          <w:szCs w:val="22"/>
          <w:lang w:val="en-GB"/>
        </w:rPr>
        <w:t xml:space="preserve"> (SCM)</w:t>
      </w:r>
      <w:r w:rsidRPr="00C51D78">
        <w:rPr>
          <w:rStyle w:val="FootnoteReference"/>
          <w:rFonts w:ascii="Arial" w:hAnsi="Arial" w:cs="Arial"/>
          <w:sz w:val="22"/>
          <w:szCs w:val="22"/>
          <w:lang w:val="en-GB"/>
        </w:rPr>
        <w:footnoteReference w:id="73"/>
      </w:r>
      <w:r w:rsidR="00B36293">
        <w:rPr>
          <w:rFonts w:ascii="Arial" w:hAnsi="Arial" w:cs="Arial"/>
          <w:sz w:val="22"/>
          <w:szCs w:val="22"/>
          <w:lang w:val="en-GB"/>
        </w:rPr>
        <w:t>,</w:t>
      </w:r>
      <w:r w:rsidRPr="00C51D78">
        <w:rPr>
          <w:rFonts w:ascii="Arial" w:hAnsi="Arial" w:cs="Arial"/>
          <w:sz w:val="22"/>
          <w:szCs w:val="22"/>
          <w:lang w:val="en-GB"/>
        </w:rPr>
        <w:t xml:space="preserve"> which measured the administrative cost</w:t>
      </w:r>
      <w:r w:rsidR="005736F5">
        <w:rPr>
          <w:rFonts w:ascii="Arial" w:hAnsi="Arial" w:cs="Arial"/>
          <w:sz w:val="22"/>
          <w:szCs w:val="22"/>
          <w:lang w:val="en-GB"/>
        </w:rPr>
        <w:t>s</w:t>
      </w:r>
      <w:r w:rsidRPr="00C51D78">
        <w:rPr>
          <w:rFonts w:ascii="Arial" w:hAnsi="Arial" w:cs="Arial"/>
          <w:sz w:val="22"/>
          <w:szCs w:val="22"/>
          <w:lang w:val="en-GB"/>
        </w:rPr>
        <w:t xml:space="preserve"> resulting from laws and regulations by the Ministry of health</w:t>
      </w:r>
      <w:r w:rsidRPr="00C51D78">
        <w:rPr>
          <w:rStyle w:val="FootnoteReference"/>
          <w:rFonts w:ascii="Arial" w:hAnsi="Arial" w:cs="Arial"/>
          <w:sz w:val="22"/>
          <w:szCs w:val="22"/>
          <w:lang w:val="en-GB"/>
        </w:rPr>
        <w:footnoteReference w:id="74"/>
      </w:r>
      <w:r w:rsidRPr="00C51D78">
        <w:rPr>
          <w:rFonts w:ascii="Arial" w:hAnsi="Arial" w:cs="Arial"/>
          <w:sz w:val="22"/>
          <w:szCs w:val="22"/>
          <w:lang w:val="en-GB"/>
        </w:rPr>
        <w:t xml:space="preserve">. </w:t>
      </w:r>
    </w:p>
    <w:p w:rsidR="0064132E" w:rsidRPr="00C51D78" w:rsidRDefault="0064132E" w:rsidP="0064132E">
      <w:pPr>
        <w:spacing w:line="360" w:lineRule="auto"/>
        <w:jc w:val="both"/>
        <w:rPr>
          <w:rFonts w:ascii="Arial" w:hAnsi="Arial" w:cs="Arial"/>
          <w:sz w:val="22"/>
          <w:szCs w:val="22"/>
          <w:lang w:val="en-GB"/>
        </w:rPr>
      </w:pPr>
      <w:r w:rsidRPr="00C51D78">
        <w:rPr>
          <w:rFonts w:ascii="Arial" w:hAnsi="Arial" w:cs="Arial"/>
          <w:sz w:val="22"/>
          <w:szCs w:val="22"/>
          <w:lang w:val="en-GB"/>
        </w:rPr>
        <w:t xml:space="preserve">Through the baseline measurement 1.700 laws and regulations were identified from which 600 lead to administrative costs. The administrative costs were classified in national and European origin. The Ministry of Health calculated </w:t>
      </w:r>
      <w:r w:rsidR="005736F5">
        <w:rPr>
          <w:rFonts w:ascii="Arial" w:hAnsi="Arial" w:cs="Arial"/>
          <w:sz w:val="22"/>
          <w:szCs w:val="22"/>
          <w:lang w:val="en-GB"/>
        </w:rPr>
        <w:t>the</w:t>
      </w:r>
      <w:r w:rsidRPr="00C51D78">
        <w:rPr>
          <w:rFonts w:ascii="Arial" w:hAnsi="Arial" w:cs="Arial"/>
          <w:sz w:val="22"/>
          <w:szCs w:val="22"/>
          <w:lang w:val="en-GB"/>
        </w:rPr>
        <w:t xml:space="preserve"> </w:t>
      </w:r>
      <w:r w:rsidR="005736F5">
        <w:rPr>
          <w:rFonts w:ascii="Arial" w:hAnsi="Arial" w:cs="Arial"/>
          <w:sz w:val="22"/>
          <w:szCs w:val="22"/>
          <w:lang w:val="en-GB"/>
        </w:rPr>
        <w:t>total</w:t>
      </w:r>
      <w:r w:rsidRPr="00C51D78">
        <w:rPr>
          <w:rFonts w:ascii="Arial" w:hAnsi="Arial" w:cs="Arial"/>
          <w:sz w:val="22"/>
          <w:szCs w:val="22"/>
          <w:lang w:val="en-GB"/>
        </w:rPr>
        <w:t xml:space="preserve"> administrative cost</w:t>
      </w:r>
      <w:r w:rsidR="005736F5">
        <w:rPr>
          <w:rFonts w:ascii="Arial" w:hAnsi="Arial" w:cs="Arial"/>
          <w:sz w:val="22"/>
          <w:szCs w:val="22"/>
          <w:lang w:val="en-GB"/>
        </w:rPr>
        <w:t>s</w:t>
      </w:r>
      <w:r w:rsidRPr="00C51D78">
        <w:rPr>
          <w:rFonts w:ascii="Arial" w:hAnsi="Arial" w:cs="Arial"/>
          <w:sz w:val="22"/>
          <w:szCs w:val="22"/>
          <w:lang w:val="en-GB"/>
        </w:rPr>
        <w:t xml:space="preserve"> in 2002 at € 3.2 billion. A large portion of </w:t>
      </w:r>
      <w:r w:rsidRPr="00493AD7">
        <w:rPr>
          <w:rFonts w:ascii="Arial" w:hAnsi="Arial" w:cs="Arial"/>
          <w:sz w:val="22"/>
          <w:szCs w:val="22"/>
          <w:lang w:val="en-GB"/>
        </w:rPr>
        <w:t>the administrative cost</w:t>
      </w:r>
      <w:r w:rsidR="005736F5">
        <w:rPr>
          <w:rFonts w:ascii="Arial" w:hAnsi="Arial" w:cs="Arial"/>
          <w:sz w:val="22"/>
          <w:szCs w:val="22"/>
          <w:lang w:val="en-GB"/>
        </w:rPr>
        <w:t>s</w:t>
      </w:r>
      <w:r w:rsidRPr="00493AD7">
        <w:rPr>
          <w:rFonts w:ascii="Arial" w:hAnsi="Arial" w:cs="Arial"/>
          <w:sz w:val="22"/>
          <w:szCs w:val="22"/>
          <w:lang w:val="en-GB"/>
        </w:rPr>
        <w:t xml:space="preserve"> had </w:t>
      </w:r>
      <w:r w:rsidR="00B36293" w:rsidRPr="00493AD7">
        <w:rPr>
          <w:rFonts w:ascii="Arial" w:hAnsi="Arial" w:cs="Arial"/>
          <w:sz w:val="22"/>
          <w:szCs w:val="22"/>
          <w:lang w:val="en-GB"/>
        </w:rPr>
        <w:t>an</w:t>
      </w:r>
      <w:r w:rsidRPr="00493AD7">
        <w:rPr>
          <w:rFonts w:ascii="Arial" w:hAnsi="Arial" w:cs="Arial"/>
          <w:sz w:val="22"/>
          <w:szCs w:val="22"/>
          <w:lang w:val="en-GB"/>
        </w:rPr>
        <w:t xml:space="preserve"> origin in the European rules and regulations. This accounted for 60% of all administrative cost</w:t>
      </w:r>
      <w:r w:rsidR="005736F5">
        <w:rPr>
          <w:rFonts w:ascii="Arial" w:hAnsi="Arial" w:cs="Arial"/>
          <w:sz w:val="22"/>
          <w:szCs w:val="22"/>
          <w:lang w:val="en-GB"/>
        </w:rPr>
        <w:t>s</w:t>
      </w:r>
      <w:r w:rsidRPr="00493AD7">
        <w:rPr>
          <w:rFonts w:ascii="Arial" w:hAnsi="Arial" w:cs="Arial"/>
          <w:sz w:val="22"/>
          <w:szCs w:val="22"/>
          <w:lang w:val="en-GB"/>
        </w:rPr>
        <w:t xml:space="preserve"> </w:t>
      </w:r>
      <w:r w:rsidR="00B36293" w:rsidRPr="00493AD7">
        <w:rPr>
          <w:rFonts w:ascii="Arial" w:hAnsi="Arial" w:cs="Arial"/>
          <w:sz w:val="22"/>
          <w:szCs w:val="22"/>
          <w:lang w:val="en-GB"/>
        </w:rPr>
        <w:t>caused by</w:t>
      </w:r>
      <w:r w:rsidRPr="00493AD7">
        <w:rPr>
          <w:rFonts w:ascii="Arial" w:hAnsi="Arial" w:cs="Arial"/>
          <w:sz w:val="22"/>
          <w:szCs w:val="22"/>
          <w:lang w:val="en-GB"/>
        </w:rPr>
        <w:t xml:space="preserve"> the Ministry of Health. </w:t>
      </w:r>
      <w:r w:rsidR="00B36293" w:rsidRPr="00493AD7">
        <w:rPr>
          <w:rFonts w:ascii="Arial" w:hAnsi="Arial" w:cs="Arial"/>
          <w:sz w:val="22"/>
          <w:szCs w:val="22"/>
          <w:lang w:val="en-GB"/>
        </w:rPr>
        <w:t>The</w:t>
      </w:r>
      <w:r w:rsidRPr="00493AD7">
        <w:rPr>
          <w:rFonts w:ascii="Arial" w:hAnsi="Arial" w:cs="Arial"/>
          <w:sz w:val="22"/>
          <w:szCs w:val="22"/>
          <w:lang w:val="en-GB"/>
        </w:rPr>
        <w:t xml:space="preserve"> total </w:t>
      </w:r>
      <w:r w:rsidR="00B36293" w:rsidRPr="00493AD7">
        <w:rPr>
          <w:rFonts w:ascii="Arial" w:hAnsi="Arial" w:cs="Arial"/>
          <w:sz w:val="22"/>
          <w:szCs w:val="22"/>
          <w:lang w:val="en-GB"/>
        </w:rPr>
        <w:t xml:space="preserve">of </w:t>
      </w:r>
      <w:r w:rsidR="005736F5">
        <w:rPr>
          <w:rFonts w:ascii="Arial" w:hAnsi="Arial" w:cs="Arial"/>
          <w:sz w:val="22"/>
          <w:szCs w:val="22"/>
          <w:lang w:val="en-GB"/>
        </w:rPr>
        <w:t>€ 3.</w:t>
      </w:r>
      <w:r w:rsidRPr="00493AD7">
        <w:rPr>
          <w:rFonts w:ascii="Arial" w:hAnsi="Arial" w:cs="Arial"/>
          <w:sz w:val="22"/>
          <w:szCs w:val="22"/>
          <w:lang w:val="en-GB"/>
        </w:rPr>
        <w:t>2 billion administrative cost</w:t>
      </w:r>
      <w:r w:rsidR="009D4124">
        <w:rPr>
          <w:rFonts w:ascii="Arial" w:hAnsi="Arial" w:cs="Arial"/>
          <w:sz w:val="22"/>
          <w:szCs w:val="22"/>
          <w:lang w:val="en-GB"/>
        </w:rPr>
        <w:t xml:space="preserve">s </w:t>
      </w:r>
      <w:r w:rsidRPr="00493AD7">
        <w:rPr>
          <w:rFonts w:ascii="Arial" w:hAnsi="Arial" w:cs="Arial"/>
          <w:sz w:val="22"/>
          <w:szCs w:val="22"/>
          <w:lang w:val="en-GB"/>
        </w:rPr>
        <w:t>accounts to 5</w:t>
      </w:r>
      <w:r w:rsidR="005736F5">
        <w:rPr>
          <w:rFonts w:ascii="Arial" w:hAnsi="Arial" w:cs="Arial"/>
          <w:sz w:val="22"/>
          <w:szCs w:val="22"/>
          <w:lang w:val="en-GB"/>
        </w:rPr>
        <w:t>.</w:t>
      </w:r>
      <w:r w:rsidRPr="00493AD7">
        <w:rPr>
          <w:rFonts w:ascii="Arial" w:hAnsi="Arial" w:cs="Arial"/>
          <w:sz w:val="22"/>
          <w:szCs w:val="22"/>
          <w:lang w:val="en-GB"/>
        </w:rPr>
        <w:t xml:space="preserve">46% of the total healthcare costs of the </w:t>
      </w:r>
      <w:smartTag w:uri="urn:schemas-microsoft-com:office:smarttags" w:element="country-region">
        <w:smartTag w:uri="urn:schemas-microsoft-com:office:smarttags" w:element="place">
          <w:r w:rsidRPr="00493AD7">
            <w:rPr>
              <w:rFonts w:ascii="Arial" w:hAnsi="Arial" w:cs="Arial"/>
              <w:sz w:val="22"/>
              <w:szCs w:val="22"/>
              <w:lang w:val="en-GB"/>
            </w:rPr>
            <w:t>Netherlands</w:t>
          </w:r>
        </w:smartTag>
      </w:smartTag>
      <w:r w:rsidRPr="00493AD7">
        <w:rPr>
          <w:rFonts w:ascii="Arial" w:hAnsi="Arial" w:cs="Arial"/>
          <w:sz w:val="22"/>
          <w:szCs w:val="22"/>
          <w:lang w:val="en-GB"/>
        </w:rPr>
        <w:t xml:space="preserve"> in 2002 </w:t>
      </w:r>
      <w:r w:rsidR="007A73FD" w:rsidRPr="00493AD7">
        <w:rPr>
          <w:rFonts w:ascii="Arial" w:hAnsi="Arial" w:cs="Arial"/>
          <w:sz w:val="22"/>
          <w:szCs w:val="22"/>
          <w:lang w:val="en-GB"/>
        </w:rPr>
        <w:t>(source:</w:t>
      </w:r>
      <w:r w:rsidRPr="00493AD7">
        <w:rPr>
          <w:rFonts w:ascii="Arial" w:hAnsi="Arial" w:cs="Arial"/>
          <w:sz w:val="22"/>
          <w:szCs w:val="22"/>
          <w:lang w:val="en-GB"/>
        </w:rPr>
        <w:t xml:space="preserve"> </w:t>
      </w:r>
      <w:r w:rsidR="00480F15" w:rsidRPr="00493AD7">
        <w:rPr>
          <w:rFonts w:ascii="Arial" w:hAnsi="Arial" w:cs="Arial"/>
          <w:sz w:val="22"/>
          <w:szCs w:val="22"/>
          <w:lang w:val="en-GB"/>
        </w:rPr>
        <w:t>www.</w:t>
      </w:r>
      <w:r w:rsidRPr="00493AD7">
        <w:rPr>
          <w:rFonts w:ascii="Arial" w:hAnsi="Arial" w:cs="Arial"/>
          <w:sz w:val="22"/>
          <w:szCs w:val="22"/>
          <w:lang w:val="en-GB"/>
        </w:rPr>
        <w:t>Statline</w:t>
      </w:r>
      <w:r w:rsidR="00480F15" w:rsidRPr="00493AD7">
        <w:rPr>
          <w:rFonts w:ascii="Arial" w:hAnsi="Arial" w:cs="Arial"/>
          <w:sz w:val="22"/>
          <w:szCs w:val="22"/>
          <w:lang w:val="en-GB"/>
        </w:rPr>
        <w:t>.cbs.nl</w:t>
      </w:r>
      <w:r w:rsidRPr="00493AD7">
        <w:rPr>
          <w:rFonts w:ascii="Arial" w:hAnsi="Arial" w:cs="Arial"/>
          <w:sz w:val="22"/>
          <w:szCs w:val="22"/>
          <w:lang w:val="en-GB"/>
        </w:rPr>
        <w:t>).</w:t>
      </w:r>
      <w:r w:rsidRPr="00C51D78">
        <w:rPr>
          <w:rFonts w:ascii="Arial" w:hAnsi="Arial" w:cs="Arial"/>
          <w:sz w:val="22"/>
          <w:szCs w:val="22"/>
          <w:lang w:val="en-GB"/>
        </w:rPr>
        <w:t xml:space="preserve">  </w:t>
      </w:r>
    </w:p>
    <w:p w:rsidR="0064132E" w:rsidRPr="00C51D78" w:rsidRDefault="0064132E" w:rsidP="0064132E">
      <w:pPr>
        <w:spacing w:line="360" w:lineRule="auto"/>
        <w:jc w:val="both"/>
        <w:rPr>
          <w:rFonts w:ascii="Arial" w:hAnsi="Arial" w:cs="Arial"/>
          <w:sz w:val="22"/>
          <w:szCs w:val="22"/>
          <w:lang w:val="en-GB"/>
        </w:rPr>
      </w:pPr>
    </w:p>
    <w:p w:rsidR="0064132E" w:rsidRPr="00C51D78" w:rsidRDefault="0064132E" w:rsidP="0064132E">
      <w:pPr>
        <w:spacing w:line="360" w:lineRule="auto"/>
        <w:jc w:val="both"/>
        <w:rPr>
          <w:rFonts w:ascii="Arial" w:hAnsi="Arial" w:cs="Arial"/>
          <w:sz w:val="22"/>
          <w:szCs w:val="22"/>
          <w:lang w:val="en-GB"/>
        </w:rPr>
      </w:pPr>
    </w:p>
    <w:p w:rsidR="0064132E" w:rsidRPr="00C51D78" w:rsidRDefault="0064132E" w:rsidP="0064132E">
      <w:pPr>
        <w:spacing w:line="360" w:lineRule="auto"/>
        <w:jc w:val="both"/>
        <w:rPr>
          <w:rFonts w:ascii="Arial" w:hAnsi="Arial" w:cs="Arial"/>
          <w:sz w:val="22"/>
          <w:szCs w:val="22"/>
          <w:lang w:val="en-GB"/>
        </w:rPr>
      </w:pPr>
    </w:p>
    <w:p w:rsidR="0064132E" w:rsidRPr="00493AD7" w:rsidRDefault="0064132E" w:rsidP="0064132E">
      <w:pPr>
        <w:spacing w:line="360" w:lineRule="auto"/>
        <w:jc w:val="both"/>
        <w:rPr>
          <w:rFonts w:ascii="Arial" w:hAnsi="Arial" w:cs="Arial"/>
          <w:sz w:val="18"/>
          <w:szCs w:val="18"/>
          <w:lang w:val="en-GB"/>
        </w:rPr>
      </w:pPr>
      <w:r w:rsidRPr="00C51D78">
        <w:rPr>
          <w:rFonts w:ascii="Arial" w:hAnsi="Arial" w:cs="Arial"/>
          <w:sz w:val="18"/>
          <w:szCs w:val="18"/>
          <w:lang w:val="en-GB"/>
        </w:rPr>
        <w:t xml:space="preserve">Figure </w:t>
      </w:r>
      <w:r w:rsidR="0003218D" w:rsidRPr="00C51D78">
        <w:rPr>
          <w:rFonts w:ascii="Arial" w:hAnsi="Arial" w:cs="Arial"/>
          <w:sz w:val="18"/>
          <w:szCs w:val="18"/>
          <w:lang w:val="en-GB"/>
        </w:rPr>
        <w:t>2</w:t>
      </w:r>
      <w:r w:rsidR="009D4124">
        <w:rPr>
          <w:rFonts w:ascii="Arial" w:hAnsi="Arial" w:cs="Arial"/>
          <w:sz w:val="18"/>
          <w:szCs w:val="18"/>
          <w:lang w:val="en-GB"/>
        </w:rPr>
        <w:t>7</w:t>
      </w:r>
      <w:r w:rsidRPr="00C51D78">
        <w:rPr>
          <w:rFonts w:ascii="Arial" w:hAnsi="Arial" w:cs="Arial"/>
          <w:sz w:val="18"/>
          <w:szCs w:val="18"/>
          <w:lang w:val="en-GB"/>
        </w:rPr>
        <w:t xml:space="preserve">; </w:t>
      </w:r>
      <w:r w:rsidR="005736F5">
        <w:rPr>
          <w:rFonts w:ascii="Arial" w:hAnsi="Arial" w:cs="Arial"/>
          <w:sz w:val="18"/>
          <w:szCs w:val="18"/>
          <w:lang w:val="en-GB"/>
        </w:rPr>
        <w:t>A</w:t>
      </w:r>
      <w:r w:rsidRPr="00C51D78">
        <w:rPr>
          <w:rFonts w:ascii="Arial" w:hAnsi="Arial" w:cs="Arial"/>
          <w:sz w:val="18"/>
          <w:szCs w:val="18"/>
          <w:lang w:val="en-GB"/>
        </w:rPr>
        <w:t>dministrative cost</w:t>
      </w:r>
      <w:r w:rsidR="00FE7B11">
        <w:rPr>
          <w:rFonts w:ascii="Arial" w:hAnsi="Arial" w:cs="Arial"/>
          <w:sz w:val="18"/>
          <w:szCs w:val="18"/>
          <w:lang w:val="en-GB"/>
        </w:rPr>
        <w:t>s</w:t>
      </w:r>
      <w:r w:rsidRPr="00C51D78">
        <w:rPr>
          <w:rFonts w:ascii="Arial" w:hAnsi="Arial" w:cs="Arial"/>
          <w:sz w:val="18"/>
          <w:szCs w:val="18"/>
          <w:lang w:val="en-GB"/>
        </w:rPr>
        <w:t xml:space="preserve"> 2002 according to definition </w:t>
      </w:r>
      <w:r w:rsidRPr="00493AD7">
        <w:rPr>
          <w:rFonts w:ascii="Arial" w:hAnsi="Arial" w:cs="Arial"/>
          <w:sz w:val="18"/>
          <w:szCs w:val="18"/>
          <w:lang w:val="en-GB"/>
        </w:rPr>
        <w:t>Ministry of Health (Ministry of Health</w:t>
      </w:r>
      <w:r w:rsidR="005736F5">
        <w:rPr>
          <w:rFonts w:ascii="Arial" w:hAnsi="Arial" w:cs="Arial"/>
          <w:sz w:val="18"/>
          <w:szCs w:val="18"/>
          <w:lang w:val="en-GB"/>
        </w:rPr>
        <w:t>,</w:t>
      </w:r>
      <w:r w:rsidRPr="00493AD7">
        <w:rPr>
          <w:rFonts w:ascii="Arial" w:hAnsi="Arial" w:cs="Arial"/>
          <w:sz w:val="18"/>
          <w:szCs w:val="18"/>
          <w:lang w:val="en-GB"/>
        </w:rPr>
        <w:t xml:space="preserve"> 2004)</w:t>
      </w:r>
    </w:p>
    <w:p w:rsidR="0064132E" w:rsidRPr="00C51D78" w:rsidRDefault="006D7DD8" w:rsidP="0064132E">
      <w:pPr>
        <w:spacing w:line="360" w:lineRule="auto"/>
        <w:jc w:val="both"/>
        <w:rPr>
          <w:rFonts w:ascii="Arial" w:hAnsi="Arial" w:cs="Arial"/>
          <w:sz w:val="22"/>
          <w:szCs w:val="22"/>
          <w:lang w:val="en-GB"/>
        </w:rPr>
      </w:pPr>
      <w:r>
        <w:rPr>
          <w:rFonts w:ascii="Arial" w:hAnsi="Arial" w:cs="Arial"/>
          <w:noProof/>
          <w:sz w:val="22"/>
          <w:szCs w:val="22"/>
          <w:lang w:val="en-US"/>
        </w:rPr>
        <w:drawing>
          <wp:inline distT="0" distB="0" distL="0" distR="0">
            <wp:extent cx="5347970" cy="1265555"/>
            <wp:effectExtent l="19050" t="0" r="508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5" cstate="print"/>
                    <a:srcRect/>
                    <a:stretch>
                      <a:fillRect/>
                    </a:stretch>
                  </pic:blipFill>
                  <pic:spPr bwMode="auto">
                    <a:xfrm>
                      <a:off x="0" y="0"/>
                      <a:ext cx="5347970" cy="1265555"/>
                    </a:xfrm>
                    <a:prstGeom prst="rect">
                      <a:avLst/>
                    </a:prstGeom>
                    <a:noFill/>
                    <a:ln w="9525">
                      <a:noFill/>
                      <a:miter lim="800000"/>
                      <a:headEnd/>
                      <a:tailEnd/>
                    </a:ln>
                  </pic:spPr>
                </pic:pic>
              </a:graphicData>
            </a:graphic>
          </wp:inline>
        </w:drawing>
      </w:r>
    </w:p>
    <w:p w:rsidR="0064132E" w:rsidRPr="00C51D78" w:rsidRDefault="0064132E" w:rsidP="0064132E">
      <w:pPr>
        <w:spacing w:line="360" w:lineRule="auto"/>
        <w:jc w:val="both"/>
        <w:rPr>
          <w:rFonts w:ascii="Arial" w:hAnsi="Arial" w:cs="Arial"/>
          <w:sz w:val="22"/>
          <w:szCs w:val="22"/>
          <w:lang w:val="en-GB"/>
        </w:rPr>
      </w:pPr>
    </w:p>
    <w:p w:rsidR="0064132E" w:rsidRPr="00C51D78" w:rsidRDefault="0064132E" w:rsidP="0064132E">
      <w:pPr>
        <w:spacing w:line="360" w:lineRule="auto"/>
        <w:jc w:val="both"/>
        <w:rPr>
          <w:rFonts w:ascii="Arial" w:hAnsi="Arial" w:cs="Arial"/>
          <w:sz w:val="22"/>
          <w:szCs w:val="22"/>
          <w:lang w:val="en-GB"/>
        </w:rPr>
      </w:pPr>
      <w:r w:rsidRPr="00C51D78">
        <w:rPr>
          <w:rFonts w:ascii="Arial" w:hAnsi="Arial" w:cs="Arial"/>
          <w:sz w:val="22"/>
          <w:szCs w:val="22"/>
          <w:lang w:val="en-GB"/>
        </w:rPr>
        <w:t xml:space="preserve">In </w:t>
      </w:r>
      <w:smartTag w:uri="urn:schemas-microsoft-com:office:smarttags" w:element="metricconverter">
        <w:smartTagPr>
          <w:attr w:name="ProductID" w:val="2004 a"/>
        </w:smartTagPr>
        <w:r w:rsidRPr="00C51D78">
          <w:rPr>
            <w:rFonts w:ascii="Arial" w:hAnsi="Arial" w:cs="Arial"/>
            <w:sz w:val="22"/>
            <w:szCs w:val="22"/>
            <w:lang w:val="en-GB"/>
          </w:rPr>
          <w:t>2004 a</w:t>
        </w:r>
      </w:smartTag>
      <w:r w:rsidRPr="00C51D78">
        <w:rPr>
          <w:rFonts w:ascii="Arial" w:hAnsi="Arial" w:cs="Arial"/>
          <w:sz w:val="22"/>
          <w:szCs w:val="22"/>
          <w:lang w:val="en-GB"/>
        </w:rPr>
        <w:t xml:space="preserve"> commission was installed to reduce the administrative cost</w:t>
      </w:r>
      <w:r w:rsidR="00B020E4">
        <w:rPr>
          <w:rFonts w:ascii="Arial" w:hAnsi="Arial" w:cs="Arial"/>
          <w:sz w:val="22"/>
          <w:szCs w:val="22"/>
          <w:lang w:val="en-GB"/>
        </w:rPr>
        <w:t>s</w:t>
      </w:r>
      <w:r w:rsidRPr="00C51D78">
        <w:rPr>
          <w:rFonts w:ascii="Arial" w:hAnsi="Arial" w:cs="Arial"/>
          <w:sz w:val="22"/>
          <w:szCs w:val="22"/>
          <w:lang w:val="en-GB"/>
        </w:rPr>
        <w:t xml:space="preserve"> arising from laws and regulations introduce</w:t>
      </w:r>
      <w:r w:rsidR="00B36293">
        <w:rPr>
          <w:rFonts w:ascii="Arial" w:hAnsi="Arial" w:cs="Arial"/>
          <w:sz w:val="22"/>
          <w:szCs w:val="22"/>
          <w:lang w:val="en-GB"/>
        </w:rPr>
        <w:t>d</w:t>
      </w:r>
      <w:r w:rsidRPr="00C51D78">
        <w:rPr>
          <w:rFonts w:ascii="Arial" w:hAnsi="Arial" w:cs="Arial"/>
          <w:sz w:val="22"/>
          <w:szCs w:val="22"/>
          <w:lang w:val="en-GB"/>
        </w:rPr>
        <w:t xml:space="preserve"> by the Ministry of Health. The Ministry aimed to reduce the administrative cost</w:t>
      </w:r>
      <w:r w:rsidR="00FE7B11">
        <w:rPr>
          <w:rFonts w:ascii="Arial" w:hAnsi="Arial" w:cs="Arial"/>
          <w:sz w:val="22"/>
          <w:szCs w:val="22"/>
          <w:lang w:val="en-GB"/>
        </w:rPr>
        <w:t xml:space="preserve">s </w:t>
      </w:r>
      <w:r w:rsidRPr="00C51D78">
        <w:rPr>
          <w:rFonts w:ascii="Arial" w:hAnsi="Arial" w:cs="Arial"/>
          <w:sz w:val="22"/>
          <w:szCs w:val="22"/>
          <w:lang w:val="en-GB"/>
        </w:rPr>
        <w:t>by 25%</w:t>
      </w:r>
      <w:r w:rsidRPr="00C51D78">
        <w:rPr>
          <w:rStyle w:val="FootnoteReference"/>
          <w:rFonts w:ascii="Arial" w:hAnsi="Arial" w:cs="Arial"/>
          <w:sz w:val="22"/>
          <w:szCs w:val="22"/>
          <w:lang w:val="en-GB"/>
        </w:rPr>
        <w:footnoteReference w:id="75"/>
      </w:r>
      <w:r w:rsidRPr="00C51D78">
        <w:rPr>
          <w:rFonts w:ascii="Arial" w:hAnsi="Arial" w:cs="Arial"/>
          <w:sz w:val="22"/>
          <w:szCs w:val="22"/>
          <w:lang w:val="en-GB"/>
        </w:rPr>
        <w:t xml:space="preserve"> through the years 2003 until 2007 (with the majority of the reductions being achieved in the years 2006 and 2007). Special attention would be paid to new legislation were the assessment of the administrative effects would be an integral part of the legislative processes. </w:t>
      </w:r>
    </w:p>
    <w:p w:rsidR="0064132E" w:rsidRPr="00C51D78" w:rsidRDefault="0064132E" w:rsidP="0064132E">
      <w:pPr>
        <w:spacing w:line="360" w:lineRule="auto"/>
        <w:jc w:val="both"/>
        <w:rPr>
          <w:rFonts w:ascii="Arial" w:hAnsi="Arial" w:cs="Arial"/>
          <w:sz w:val="22"/>
          <w:szCs w:val="22"/>
          <w:lang w:val="en-GB"/>
        </w:rPr>
      </w:pPr>
    </w:p>
    <w:p w:rsidR="000039D9" w:rsidRDefault="003C1FD6" w:rsidP="0064132E">
      <w:pPr>
        <w:spacing w:line="360" w:lineRule="auto"/>
        <w:jc w:val="both"/>
        <w:rPr>
          <w:rFonts w:ascii="Arial" w:hAnsi="Arial" w:cs="Arial"/>
          <w:sz w:val="22"/>
          <w:szCs w:val="22"/>
          <w:lang w:val="en-GB"/>
        </w:rPr>
      </w:pPr>
      <w:r>
        <w:rPr>
          <w:rFonts w:ascii="Arial" w:hAnsi="Arial" w:cs="Arial"/>
          <w:sz w:val="22"/>
          <w:szCs w:val="22"/>
          <w:lang w:val="en-GB"/>
        </w:rPr>
        <w:t>According to the Ministry of H</w:t>
      </w:r>
      <w:r w:rsidR="0064132E" w:rsidRPr="00C51D78">
        <w:rPr>
          <w:rFonts w:ascii="Arial" w:hAnsi="Arial" w:cs="Arial"/>
          <w:sz w:val="22"/>
          <w:szCs w:val="22"/>
          <w:lang w:val="en-GB"/>
        </w:rPr>
        <w:t>ealth a reduction of 22% was realized</w:t>
      </w:r>
      <w:r w:rsidR="007F641C" w:rsidRPr="007F641C">
        <w:rPr>
          <w:rFonts w:ascii="Arial" w:hAnsi="Arial" w:cs="Arial"/>
          <w:sz w:val="22"/>
          <w:szCs w:val="22"/>
          <w:lang w:val="en-GB"/>
        </w:rPr>
        <w:t xml:space="preserve"> </w:t>
      </w:r>
      <w:r w:rsidR="007F641C" w:rsidRPr="00C51D78">
        <w:rPr>
          <w:rFonts w:ascii="Arial" w:hAnsi="Arial" w:cs="Arial"/>
          <w:sz w:val="22"/>
          <w:szCs w:val="22"/>
          <w:lang w:val="en-GB"/>
        </w:rPr>
        <w:t xml:space="preserve">during the period 2003 - </w:t>
      </w:r>
      <w:smartTag w:uri="urn:schemas-microsoft-com:office:smarttags" w:element="metricconverter">
        <w:smartTagPr>
          <w:attr w:name="ProductID" w:val="2007. In"/>
        </w:smartTagPr>
        <w:r w:rsidR="007F641C" w:rsidRPr="00C51D78">
          <w:rPr>
            <w:rFonts w:ascii="Arial" w:hAnsi="Arial" w:cs="Arial"/>
            <w:sz w:val="22"/>
            <w:szCs w:val="22"/>
            <w:lang w:val="en-GB"/>
          </w:rPr>
          <w:t>2007</w:t>
        </w:r>
        <w:r w:rsidR="000039D9">
          <w:rPr>
            <w:rFonts w:ascii="Arial" w:hAnsi="Arial" w:cs="Arial"/>
            <w:sz w:val="22"/>
            <w:szCs w:val="22"/>
            <w:lang w:val="en-GB"/>
          </w:rPr>
          <w:t>. In</w:t>
        </w:r>
      </w:smartTag>
      <w:r w:rsidR="000039D9">
        <w:rPr>
          <w:rFonts w:ascii="Arial" w:hAnsi="Arial" w:cs="Arial"/>
          <w:sz w:val="22"/>
          <w:szCs w:val="22"/>
          <w:lang w:val="en-GB"/>
        </w:rPr>
        <w:t xml:space="preserve"> 2008 the </w:t>
      </w:r>
      <w:r w:rsidR="0064132E" w:rsidRPr="00C51D78">
        <w:rPr>
          <w:rFonts w:ascii="Arial" w:hAnsi="Arial" w:cs="Arial"/>
          <w:sz w:val="22"/>
          <w:szCs w:val="22"/>
          <w:lang w:val="en-GB"/>
        </w:rPr>
        <w:t>Cabinet set a goal to reduce the administrative cost</w:t>
      </w:r>
      <w:r w:rsidR="00B020E4">
        <w:rPr>
          <w:rFonts w:ascii="Arial" w:hAnsi="Arial" w:cs="Arial"/>
          <w:sz w:val="22"/>
          <w:szCs w:val="22"/>
          <w:lang w:val="en-GB"/>
        </w:rPr>
        <w:t>s</w:t>
      </w:r>
      <w:r w:rsidR="0064132E" w:rsidRPr="00C51D78">
        <w:rPr>
          <w:rFonts w:ascii="Arial" w:hAnsi="Arial" w:cs="Arial"/>
          <w:sz w:val="22"/>
          <w:szCs w:val="22"/>
          <w:lang w:val="en-GB"/>
        </w:rPr>
        <w:t xml:space="preserve"> even</w:t>
      </w:r>
      <w:r w:rsidR="00B020E4">
        <w:rPr>
          <w:rFonts w:ascii="Arial" w:hAnsi="Arial" w:cs="Arial"/>
          <w:sz w:val="22"/>
          <w:szCs w:val="22"/>
          <w:lang w:val="en-GB"/>
        </w:rPr>
        <w:t xml:space="preserve"> further with an additional 25%. This</w:t>
      </w:r>
      <w:r w:rsidR="0064132E" w:rsidRPr="00C51D78">
        <w:rPr>
          <w:rFonts w:ascii="Arial" w:hAnsi="Arial" w:cs="Arial"/>
          <w:sz w:val="22"/>
          <w:szCs w:val="22"/>
          <w:lang w:val="en-GB"/>
        </w:rPr>
        <w:t xml:space="preserve"> would result in a decrease of the administrative cost</w:t>
      </w:r>
      <w:r w:rsidR="00B020E4">
        <w:rPr>
          <w:rFonts w:ascii="Arial" w:hAnsi="Arial" w:cs="Arial"/>
          <w:sz w:val="22"/>
          <w:szCs w:val="22"/>
          <w:lang w:val="en-GB"/>
        </w:rPr>
        <w:t>s</w:t>
      </w:r>
      <w:r w:rsidR="0064132E" w:rsidRPr="00C51D78">
        <w:rPr>
          <w:rFonts w:ascii="Arial" w:hAnsi="Arial" w:cs="Arial"/>
          <w:sz w:val="22"/>
          <w:szCs w:val="22"/>
          <w:lang w:val="en-GB"/>
        </w:rPr>
        <w:t xml:space="preserve">, due to </w:t>
      </w:r>
      <w:r w:rsidR="00B020E4">
        <w:rPr>
          <w:rFonts w:ascii="Arial" w:hAnsi="Arial" w:cs="Arial"/>
          <w:sz w:val="22"/>
          <w:szCs w:val="22"/>
          <w:lang w:val="en-GB"/>
        </w:rPr>
        <w:t>g</w:t>
      </w:r>
      <w:r w:rsidR="0064132E" w:rsidRPr="00C51D78">
        <w:rPr>
          <w:rFonts w:ascii="Arial" w:hAnsi="Arial" w:cs="Arial"/>
          <w:sz w:val="22"/>
          <w:szCs w:val="22"/>
          <w:lang w:val="en-GB"/>
        </w:rPr>
        <w:t xml:space="preserve">overnmental laws and regulations, by € 452 million. </w:t>
      </w:r>
    </w:p>
    <w:p w:rsidR="00126C1D" w:rsidRPr="00C51D78" w:rsidRDefault="00243049" w:rsidP="00126C1D">
      <w:pPr>
        <w:pStyle w:val="Heading1"/>
        <w:rPr>
          <w:lang w:val="en-GB"/>
        </w:rPr>
      </w:pPr>
      <w:r>
        <w:rPr>
          <w:highlight w:val="green"/>
          <w:lang w:val="en-GB"/>
        </w:rPr>
        <w:br w:type="page"/>
      </w:r>
      <w:bookmarkStart w:id="139" w:name="_Toc332190531"/>
      <w:r w:rsidR="00C14ED5" w:rsidRPr="009D4124">
        <w:rPr>
          <w:lang w:val="en-GB"/>
        </w:rPr>
        <w:t xml:space="preserve">Appendix </w:t>
      </w:r>
      <w:r w:rsidR="001E7942" w:rsidRPr="009D4124">
        <w:rPr>
          <w:lang w:val="en-GB"/>
        </w:rPr>
        <w:t>6</w:t>
      </w:r>
      <w:r w:rsidR="00126C1D" w:rsidRPr="009D4124">
        <w:rPr>
          <w:lang w:val="en-GB"/>
        </w:rPr>
        <w:t xml:space="preserve">; Analysis </w:t>
      </w:r>
      <w:r w:rsidR="00D9460E" w:rsidRPr="009D4124">
        <w:rPr>
          <w:lang w:val="en-GB"/>
        </w:rPr>
        <w:t xml:space="preserve">Organizational- and Financial overview </w:t>
      </w:r>
      <w:r w:rsidR="00E77A8F" w:rsidRPr="009D4124">
        <w:rPr>
          <w:lang w:val="en-GB"/>
        </w:rPr>
        <w:t>AWBZ control costs</w:t>
      </w:r>
      <w:bookmarkEnd w:id="139"/>
      <w:r w:rsidR="00E77A8F" w:rsidRPr="00C51D78">
        <w:rPr>
          <w:lang w:val="en-GB"/>
        </w:rPr>
        <w:t xml:space="preserve"> </w:t>
      </w:r>
    </w:p>
    <w:p w:rsidR="00126C1D" w:rsidRPr="00C51D78" w:rsidRDefault="00126C1D" w:rsidP="00126C1D">
      <w:pPr>
        <w:spacing w:line="360" w:lineRule="auto"/>
        <w:jc w:val="both"/>
        <w:rPr>
          <w:rFonts w:ascii="Arial" w:hAnsi="Arial" w:cs="Arial"/>
          <w:sz w:val="22"/>
          <w:szCs w:val="22"/>
          <w:lang w:val="en-GB"/>
        </w:rPr>
      </w:pPr>
    </w:p>
    <w:p w:rsidR="008644BB" w:rsidRPr="00493AD7" w:rsidRDefault="00E77A8F" w:rsidP="00126C1D">
      <w:pPr>
        <w:spacing w:line="360" w:lineRule="auto"/>
        <w:jc w:val="both"/>
        <w:rPr>
          <w:rFonts w:ascii="Arial" w:hAnsi="Arial" w:cs="Arial"/>
          <w:sz w:val="22"/>
          <w:szCs w:val="22"/>
          <w:lang w:val="en-GB"/>
        </w:rPr>
      </w:pPr>
      <w:r w:rsidRPr="00C51D78">
        <w:rPr>
          <w:rFonts w:ascii="Arial" w:hAnsi="Arial" w:cs="Arial"/>
          <w:sz w:val="22"/>
          <w:szCs w:val="22"/>
          <w:lang w:val="en-GB"/>
        </w:rPr>
        <w:t>In Chapter 2 figure</w:t>
      </w:r>
      <w:r w:rsidR="0036579F" w:rsidRPr="00C51D78">
        <w:rPr>
          <w:rFonts w:ascii="Arial" w:hAnsi="Arial" w:cs="Arial"/>
          <w:sz w:val="22"/>
          <w:szCs w:val="22"/>
          <w:lang w:val="en-GB"/>
        </w:rPr>
        <w:t>s</w:t>
      </w:r>
      <w:r w:rsidR="009D4124">
        <w:rPr>
          <w:rFonts w:ascii="Arial" w:hAnsi="Arial" w:cs="Arial"/>
          <w:sz w:val="22"/>
          <w:szCs w:val="22"/>
          <w:lang w:val="en-GB"/>
        </w:rPr>
        <w:t xml:space="preserve"> 5</w:t>
      </w:r>
      <w:r w:rsidRPr="00C51D78">
        <w:rPr>
          <w:rFonts w:ascii="Arial" w:hAnsi="Arial" w:cs="Arial"/>
          <w:sz w:val="22"/>
          <w:szCs w:val="22"/>
          <w:lang w:val="en-GB"/>
        </w:rPr>
        <w:t xml:space="preserve"> and </w:t>
      </w:r>
      <w:r w:rsidR="009D4124">
        <w:rPr>
          <w:rFonts w:ascii="Arial" w:hAnsi="Arial" w:cs="Arial"/>
          <w:sz w:val="22"/>
          <w:szCs w:val="22"/>
          <w:lang w:val="en-GB"/>
        </w:rPr>
        <w:t>6</w:t>
      </w:r>
      <w:r w:rsidRPr="00C51D78">
        <w:rPr>
          <w:rFonts w:ascii="Arial" w:hAnsi="Arial" w:cs="Arial"/>
          <w:sz w:val="22"/>
          <w:szCs w:val="22"/>
          <w:lang w:val="en-GB"/>
        </w:rPr>
        <w:t xml:space="preserve"> were introduced</w:t>
      </w:r>
      <w:r w:rsidR="0036579F" w:rsidRPr="00C51D78">
        <w:rPr>
          <w:rFonts w:ascii="Arial" w:hAnsi="Arial" w:cs="Arial"/>
          <w:sz w:val="22"/>
          <w:szCs w:val="22"/>
          <w:lang w:val="en-GB"/>
        </w:rPr>
        <w:t xml:space="preserve"> </w:t>
      </w:r>
      <w:r w:rsidR="00E46518">
        <w:rPr>
          <w:rFonts w:ascii="Arial" w:hAnsi="Arial" w:cs="Arial"/>
          <w:sz w:val="22"/>
          <w:szCs w:val="22"/>
          <w:lang w:val="en-GB"/>
        </w:rPr>
        <w:t>t</w:t>
      </w:r>
      <w:r w:rsidR="0036579F" w:rsidRPr="00C51D78">
        <w:rPr>
          <w:rFonts w:ascii="Arial" w:hAnsi="Arial" w:cs="Arial"/>
          <w:sz w:val="22"/>
          <w:szCs w:val="22"/>
          <w:lang w:val="en-GB"/>
        </w:rPr>
        <w:t xml:space="preserve">o give a schematic overview of the </w:t>
      </w:r>
      <w:r w:rsidR="008644BB" w:rsidRPr="00C51D78">
        <w:rPr>
          <w:rFonts w:ascii="Arial" w:hAnsi="Arial" w:cs="Arial"/>
          <w:sz w:val="22"/>
          <w:szCs w:val="22"/>
          <w:lang w:val="en-GB"/>
        </w:rPr>
        <w:t>Dutch healthcare system</w:t>
      </w:r>
      <w:r w:rsidRPr="00C51D78">
        <w:rPr>
          <w:rFonts w:ascii="Arial" w:hAnsi="Arial" w:cs="Arial"/>
          <w:sz w:val="22"/>
          <w:szCs w:val="22"/>
          <w:lang w:val="en-GB"/>
        </w:rPr>
        <w:t xml:space="preserve">. </w:t>
      </w:r>
      <w:r w:rsidR="009D4124">
        <w:rPr>
          <w:rFonts w:ascii="Arial" w:hAnsi="Arial" w:cs="Arial"/>
          <w:sz w:val="22"/>
          <w:szCs w:val="22"/>
          <w:lang w:val="en-GB"/>
        </w:rPr>
        <w:t>Figure 5</w:t>
      </w:r>
      <w:r w:rsidR="0036579F" w:rsidRPr="00C51D78">
        <w:rPr>
          <w:rFonts w:ascii="Arial" w:hAnsi="Arial" w:cs="Arial"/>
          <w:sz w:val="22"/>
          <w:szCs w:val="22"/>
          <w:lang w:val="en-GB"/>
        </w:rPr>
        <w:t xml:space="preserve"> gives an organizational overview </w:t>
      </w:r>
      <w:r w:rsidR="008644BB" w:rsidRPr="00C51D78">
        <w:rPr>
          <w:rFonts w:ascii="Arial" w:hAnsi="Arial" w:cs="Arial"/>
          <w:sz w:val="22"/>
          <w:szCs w:val="22"/>
          <w:lang w:val="en-GB"/>
        </w:rPr>
        <w:t xml:space="preserve">of the healthcare system </w:t>
      </w:r>
      <w:r w:rsidR="0036579F" w:rsidRPr="00C51D78">
        <w:rPr>
          <w:rFonts w:ascii="Arial" w:hAnsi="Arial" w:cs="Arial"/>
          <w:sz w:val="22"/>
          <w:szCs w:val="22"/>
          <w:lang w:val="en-GB"/>
        </w:rPr>
        <w:t>and figur</w:t>
      </w:r>
      <w:r w:rsidR="00876615" w:rsidRPr="00C51D78">
        <w:rPr>
          <w:rFonts w:ascii="Arial" w:hAnsi="Arial" w:cs="Arial"/>
          <w:sz w:val="22"/>
          <w:szCs w:val="22"/>
          <w:lang w:val="en-GB"/>
        </w:rPr>
        <w:t xml:space="preserve">e </w:t>
      </w:r>
      <w:r w:rsidR="009D4124">
        <w:rPr>
          <w:rFonts w:ascii="Arial" w:hAnsi="Arial" w:cs="Arial"/>
          <w:sz w:val="22"/>
          <w:szCs w:val="22"/>
          <w:lang w:val="en-GB"/>
        </w:rPr>
        <w:t>6</w:t>
      </w:r>
      <w:r w:rsidR="00876615" w:rsidRPr="00C51D78">
        <w:rPr>
          <w:rFonts w:ascii="Arial" w:hAnsi="Arial" w:cs="Arial"/>
          <w:sz w:val="22"/>
          <w:szCs w:val="22"/>
          <w:lang w:val="en-GB"/>
        </w:rPr>
        <w:t xml:space="preserve"> gives a </w:t>
      </w:r>
      <w:r w:rsidR="00876615" w:rsidRPr="00493AD7">
        <w:rPr>
          <w:rFonts w:ascii="Arial" w:hAnsi="Arial" w:cs="Arial"/>
          <w:sz w:val="22"/>
          <w:szCs w:val="22"/>
          <w:lang w:val="en-GB"/>
        </w:rPr>
        <w:t xml:space="preserve">financial overview. These overviews were analysed and compared to the control costs of the model of Plexus and BKB (2010) in order to extract </w:t>
      </w:r>
      <w:r w:rsidR="00F539F4" w:rsidRPr="00493AD7">
        <w:rPr>
          <w:rFonts w:ascii="Arial" w:hAnsi="Arial" w:cs="Arial"/>
          <w:sz w:val="22"/>
          <w:szCs w:val="22"/>
          <w:lang w:val="en-GB"/>
        </w:rPr>
        <w:t xml:space="preserve">all </w:t>
      </w:r>
      <w:r w:rsidR="008A1B4D">
        <w:rPr>
          <w:rFonts w:ascii="Arial" w:hAnsi="Arial" w:cs="Arial"/>
          <w:sz w:val="22"/>
          <w:szCs w:val="22"/>
          <w:lang w:val="en-GB"/>
        </w:rPr>
        <w:t xml:space="preserve">organizations, relevant for the functioning </w:t>
      </w:r>
      <w:r w:rsidR="008A1B4D" w:rsidRPr="00493AD7">
        <w:rPr>
          <w:rFonts w:ascii="Arial" w:hAnsi="Arial" w:cs="Arial"/>
          <w:sz w:val="22"/>
          <w:szCs w:val="22"/>
          <w:lang w:val="en-GB"/>
        </w:rPr>
        <w:t>of</w:t>
      </w:r>
      <w:r w:rsidR="00876615" w:rsidRPr="00493AD7">
        <w:rPr>
          <w:rFonts w:ascii="Arial" w:hAnsi="Arial" w:cs="Arial"/>
          <w:sz w:val="22"/>
          <w:szCs w:val="22"/>
          <w:lang w:val="en-GB"/>
        </w:rPr>
        <w:t xml:space="preserve"> the AWBZ</w:t>
      </w:r>
      <w:r w:rsidR="00E46518" w:rsidRPr="00493AD7">
        <w:rPr>
          <w:rFonts w:ascii="Arial" w:hAnsi="Arial" w:cs="Arial"/>
          <w:sz w:val="22"/>
          <w:szCs w:val="22"/>
          <w:lang w:val="en-GB"/>
        </w:rPr>
        <w:t>,</w:t>
      </w:r>
      <w:r w:rsidR="00F539F4" w:rsidRPr="00493AD7">
        <w:rPr>
          <w:rFonts w:ascii="Arial" w:hAnsi="Arial" w:cs="Arial"/>
          <w:sz w:val="22"/>
          <w:szCs w:val="22"/>
          <w:lang w:val="en-GB"/>
        </w:rPr>
        <w:t xml:space="preserve"> which need to be </w:t>
      </w:r>
      <w:r w:rsidR="00B1021C" w:rsidRPr="00493AD7">
        <w:rPr>
          <w:rFonts w:ascii="Arial" w:hAnsi="Arial" w:cs="Arial"/>
          <w:sz w:val="22"/>
          <w:szCs w:val="22"/>
          <w:lang w:val="en-GB"/>
        </w:rPr>
        <w:t>included</w:t>
      </w:r>
      <w:r w:rsidR="00F539F4" w:rsidRPr="00493AD7">
        <w:rPr>
          <w:rFonts w:ascii="Arial" w:hAnsi="Arial" w:cs="Arial"/>
          <w:sz w:val="22"/>
          <w:szCs w:val="22"/>
          <w:lang w:val="en-GB"/>
        </w:rPr>
        <w:t xml:space="preserve"> in this category</w:t>
      </w:r>
      <w:r w:rsidR="00876615" w:rsidRPr="00493AD7">
        <w:rPr>
          <w:rFonts w:ascii="Arial" w:hAnsi="Arial" w:cs="Arial"/>
          <w:sz w:val="22"/>
          <w:szCs w:val="22"/>
          <w:lang w:val="en-GB"/>
        </w:rPr>
        <w:t xml:space="preserve">. </w:t>
      </w:r>
      <w:r w:rsidR="00E46518" w:rsidRPr="00493AD7">
        <w:rPr>
          <w:rFonts w:ascii="Arial" w:hAnsi="Arial" w:cs="Arial"/>
          <w:sz w:val="22"/>
          <w:szCs w:val="22"/>
          <w:lang w:val="en-GB"/>
        </w:rPr>
        <w:t>This led to the adjustment</w:t>
      </w:r>
      <w:r w:rsidR="008644BB" w:rsidRPr="00493AD7">
        <w:rPr>
          <w:rFonts w:ascii="Arial" w:hAnsi="Arial" w:cs="Arial"/>
          <w:sz w:val="22"/>
          <w:szCs w:val="22"/>
          <w:lang w:val="en-GB"/>
        </w:rPr>
        <w:t xml:space="preserve"> of figures </w:t>
      </w:r>
      <w:r w:rsidR="009D4124">
        <w:rPr>
          <w:rFonts w:ascii="Arial" w:hAnsi="Arial" w:cs="Arial"/>
          <w:sz w:val="22"/>
          <w:szCs w:val="22"/>
          <w:lang w:val="en-GB"/>
        </w:rPr>
        <w:t>5</w:t>
      </w:r>
      <w:r w:rsidR="008644BB" w:rsidRPr="00493AD7">
        <w:rPr>
          <w:rFonts w:ascii="Arial" w:hAnsi="Arial" w:cs="Arial"/>
          <w:sz w:val="22"/>
          <w:szCs w:val="22"/>
          <w:lang w:val="en-GB"/>
        </w:rPr>
        <w:t xml:space="preserve"> and </w:t>
      </w:r>
      <w:r w:rsidR="009D4124">
        <w:rPr>
          <w:rFonts w:ascii="Arial" w:hAnsi="Arial" w:cs="Arial"/>
          <w:sz w:val="22"/>
          <w:szCs w:val="22"/>
          <w:lang w:val="en-GB"/>
        </w:rPr>
        <w:t>6</w:t>
      </w:r>
      <w:r w:rsidR="00E46518" w:rsidRPr="00493AD7">
        <w:rPr>
          <w:rFonts w:ascii="Arial" w:hAnsi="Arial" w:cs="Arial"/>
          <w:sz w:val="22"/>
          <w:szCs w:val="22"/>
          <w:lang w:val="en-GB"/>
        </w:rPr>
        <w:t xml:space="preserve">, which can </w:t>
      </w:r>
      <w:r w:rsidR="00AB23A7" w:rsidRPr="00493AD7">
        <w:rPr>
          <w:rFonts w:ascii="Arial" w:hAnsi="Arial" w:cs="Arial"/>
          <w:sz w:val="22"/>
          <w:szCs w:val="22"/>
          <w:lang w:val="en-GB"/>
        </w:rPr>
        <w:t xml:space="preserve">be seen in figure </w:t>
      </w:r>
      <w:r w:rsidR="009D4124">
        <w:rPr>
          <w:rFonts w:ascii="Arial" w:hAnsi="Arial" w:cs="Arial"/>
          <w:sz w:val="22"/>
          <w:szCs w:val="22"/>
          <w:lang w:val="en-GB"/>
        </w:rPr>
        <w:t>28</w:t>
      </w:r>
      <w:r w:rsidR="00876615" w:rsidRPr="00493AD7">
        <w:rPr>
          <w:rFonts w:ascii="Arial" w:hAnsi="Arial" w:cs="Arial"/>
          <w:sz w:val="22"/>
          <w:szCs w:val="22"/>
          <w:lang w:val="en-GB"/>
        </w:rPr>
        <w:t xml:space="preserve"> and </w:t>
      </w:r>
      <w:r w:rsidR="009D4124">
        <w:rPr>
          <w:rFonts w:ascii="Arial" w:hAnsi="Arial" w:cs="Arial"/>
          <w:sz w:val="22"/>
          <w:szCs w:val="22"/>
          <w:lang w:val="en-GB"/>
        </w:rPr>
        <w:t>29</w:t>
      </w:r>
      <w:r w:rsidR="00876615" w:rsidRPr="00493AD7">
        <w:rPr>
          <w:rFonts w:ascii="Arial" w:hAnsi="Arial" w:cs="Arial"/>
          <w:sz w:val="22"/>
          <w:szCs w:val="22"/>
          <w:lang w:val="en-GB"/>
        </w:rPr>
        <w:t>.</w:t>
      </w:r>
    </w:p>
    <w:p w:rsidR="00E46518" w:rsidRPr="00493AD7" w:rsidRDefault="00E46518" w:rsidP="00126C1D">
      <w:pPr>
        <w:spacing w:line="360" w:lineRule="auto"/>
        <w:jc w:val="both"/>
        <w:rPr>
          <w:rFonts w:ascii="Arial" w:hAnsi="Arial" w:cs="Arial"/>
          <w:sz w:val="22"/>
          <w:szCs w:val="22"/>
          <w:lang w:val="en-GB"/>
        </w:rPr>
      </w:pPr>
    </w:p>
    <w:p w:rsidR="0036579F" w:rsidRPr="00493AD7" w:rsidRDefault="0036579F" w:rsidP="0036579F">
      <w:pPr>
        <w:spacing w:line="360" w:lineRule="auto"/>
        <w:jc w:val="both"/>
        <w:rPr>
          <w:rFonts w:ascii="Arial" w:hAnsi="Arial" w:cs="Arial"/>
          <w:szCs w:val="22"/>
          <w:lang w:val="en-GB"/>
        </w:rPr>
      </w:pPr>
      <w:r w:rsidRPr="00493AD7">
        <w:rPr>
          <w:rFonts w:ascii="Arial" w:hAnsi="Arial" w:cs="Arial"/>
          <w:sz w:val="18"/>
          <w:szCs w:val="18"/>
          <w:lang w:val="en-GB"/>
        </w:rPr>
        <w:t xml:space="preserve">Figure </w:t>
      </w:r>
      <w:r w:rsidR="009D4124">
        <w:rPr>
          <w:rFonts w:ascii="Arial" w:hAnsi="Arial" w:cs="Arial"/>
          <w:sz w:val="18"/>
          <w:szCs w:val="18"/>
          <w:lang w:val="en-GB"/>
        </w:rPr>
        <w:t>28</w:t>
      </w:r>
      <w:r w:rsidRPr="00493AD7">
        <w:rPr>
          <w:rFonts w:ascii="Arial" w:hAnsi="Arial" w:cs="Arial"/>
          <w:sz w:val="18"/>
          <w:szCs w:val="18"/>
          <w:lang w:val="en-GB"/>
        </w:rPr>
        <w:t>: Organizational overview of the AWBZ (</w:t>
      </w:r>
      <w:r w:rsidR="0092624B" w:rsidRPr="00493AD7">
        <w:rPr>
          <w:rFonts w:ascii="Arial" w:hAnsi="Arial" w:cs="Arial"/>
          <w:sz w:val="18"/>
          <w:szCs w:val="18"/>
          <w:lang w:val="en-GB"/>
        </w:rPr>
        <w:t>Nivel</w:t>
      </w:r>
      <w:r w:rsidR="007A73FD" w:rsidRPr="00493AD7">
        <w:rPr>
          <w:rFonts w:ascii="Arial" w:hAnsi="Arial" w:cs="Arial"/>
          <w:sz w:val="18"/>
          <w:szCs w:val="18"/>
          <w:lang w:val="en-GB"/>
        </w:rPr>
        <w:t>,</w:t>
      </w:r>
      <w:r w:rsidRPr="00493AD7">
        <w:rPr>
          <w:rFonts w:ascii="Arial" w:hAnsi="Arial" w:cs="Arial"/>
          <w:sz w:val="18"/>
          <w:szCs w:val="18"/>
          <w:lang w:val="en-GB"/>
        </w:rPr>
        <w:t xml:space="preserve"> 2010)</w:t>
      </w:r>
    </w:p>
    <w:p w:rsidR="0036579F" w:rsidRPr="00C51D78" w:rsidRDefault="006D7DD8" w:rsidP="0036579F">
      <w:pPr>
        <w:rPr>
          <w:rFonts w:ascii="Arial" w:hAnsi="Arial" w:cs="Arial"/>
          <w:lang w:val="en-GB"/>
        </w:rPr>
      </w:pPr>
      <w:r>
        <w:rPr>
          <w:rFonts w:ascii="Arial" w:hAnsi="Arial" w:cs="Arial"/>
          <w:noProof/>
          <w:lang w:val="en-US"/>
        </w:rPr>
        <w:drawing>
          <wp:inline distT="0" distB="0" distL="0" distR="0">
            <wp:extent cx="5752465" cy="5901055"/>
            <wp:effectExtent l="19050" t="0" r="63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6" cstate="print"/>
                    <a:srcRect/>
                    <a:stretch>
                      <a:fillRect/>
                    </a:stretch>
                  </pic:blipFill>
                  <pic:spPr bwMode="auto">
                    <a:xfrm>
                      <a:off x="0" y="0"/>
                      <a:ext cx="5752465" cy="5901055"/>
                    </a:xfrm>
                    <a:prstGeom prst="rect">
                      <a:avLst/>
                    </a:prstGeom>
                    <a:noFill/>
                    <a:ln w="9525">
                      <a:noFill/>
                      <a:miter lim="800000"/>
                      <a:headEnd/>
                      <a:tailEnd/>
                    </a:ln>
                  </pic:spPr>
                </pic:pic>
              </a:graphicData>
            </a:graphic>
          </wp:inline>
        </w:drawing>
      </w:r>
    </w:p>
    <w:p w:rsidR="0036579F" w:rsidRPr="00C51D78" w:rsidRDefault="0036579F" w:rsidP="0036579F">
      <w:pPr>
        <w:rPr>
          <w:rFonts w:ascii="Arial" w:hAnsi="Arial" w:cs="Arial"/>
          <w:lang w:val="en-GB"/>
        </w:rPr>
      </w:pPr>
    </w:p>
    <w:p w:rsidR="00E46518" w:rsidRDefault="00E46518" w:rsidP="0036579F">
      <w:pPr>
        <w:spacing w:line="360" w:lineRule="auto"/>
        <w:jc w:val="both"/>
        <w:rPr>
          <w:rFonts w:ascii="Arial" w:hAnsi="Arial" w:cs="Arial"/>
          <w:sz w:val="18"/>
          <w:szCs w:val="18"/>
          <w:lang w:val="en-GB"/>
        </w:rPr>
      </w:pPr>
    </w:p>
    <w:p w:rsidR="0036579F" w:rsidRPr="00C51D78" w:rsidRDefault="00876615" w:rsidP="0036579F">
      <w:pPr>
        <w:spacing w:line="360" w:lineRule="auto"/>
        <w:jc w:val="both"/>
        <w:rPr>
          <w:rFonts w:ascii="Arial" w:hAnsi="Arial" w:cs="Arial"/>
          <w:szCs w:val="22"/>
          <w:lang w:val="en-GB"/>
        </w:rPr>
      </w:pPr>
      <w:r w:rsidRPr="00C51D78">
        <w:rPr>
          <w:rFonts w:ascii="Arial" w:hAnsi="Arial" w:cs="Arial"/>
          <w:sz w:val="18"/>
          <w:szCs w:val="18"/>
          <w:lang w:val="en-GB"/>
        </w:rPr>
        <w:t>Figure</w:t>
      </w:r>
      <w:r w:rsidR="00AB23A7" w:rsidRPr="00C51D78">
        <w:rPr>
          <w:rFonts w:ascii="Arial" w:hAnsi="Arial" w:cs="Arial"/>
          <w:sz w:val="18"/>
          <w:szCs w:val="18"/>
          <w:lang w:val="en-GB"/>
        </w:rPr>
        <w:t xml:space="preserve"> </w:t>
      </w:r>
      <w:r w:rsidR="009D4124">
        <w:rPr>
          <w:rFonts w:ascii="Arial" w:hAnsi="Arial" w:cs="Arial"/>
          <w:sz w:val="18"/>
          <w:szCs w:val="18"/>
          <w:lang w:val="en-GB"/>
        </w:rPr>
        <w:t>29</w:t>
      </w:r>
      <w:r w:rsidR="0036579F" w:rsidRPr="00C51D78">
        <w:rPr>
          <w:rFonts w:ascii="Arial" w:hAnsi="Arial" w:cs="Arial"/>
          <w:sz w:val="18"/>
          <w:szCs w:val="18"/>
          <w:lang w:val="en-GB"/>
        </w:rPr>
        <w:t xml:space="preserve">: Financial flowchart </w:t>
      </w:r>
      <w:r w:rsidR="0036579F" w:rsidRPr="00493AD7">
        <w:rPr>
          <w:rFonts w:ascii="Arial" w:hAnsi="Arial" w:cs="Arial"/>
          <w:sz w:val="18"/>
          <w:szCs w:val="18"/>
          <w:lang w:val="en-GB"/>
        </w:rPr>
        <w:t xml:space="preserve">of the AWBZ in the </w:t>
      </w:r>
      <w:smartTag w:uri="urn:schemas-microsoft-com:office:smarttags" w:element="country-region">
        <w:smartTag w:uri="urn:schemas-microsoft-com:office:smarttags" w:element="place">
          <w:r w:rsidR="0036579F" w:rsidRPr="00493AD7">
            <w:rPr>
              <w:rFonts w:ascii="Arial" w:hAnsi="Arial" w:cs="Arial"/>
              <w:sz w:val="18"/>
              <w:szCs w:val="18"/>
              <w:lang w:val="en-GB"/>
            </w:rPr>
            <w:t>Netherlands</w:t>
          </w:r>
        </w:smartTag>
      </w:smartTag>
      <w:r w:rsidR="0036579F" w:rsidRPr="00493AD7">
        <w:rPr>
          <w:rFonts w:ascii="Arial" w:hAnsi="Arial" w:cs="Arial"/>
          <w:sz w:val="18"/>
          <w:szCs w:val="18"/>
          <w:lang w:val="en-GB"/>
        </w:rPr>
        <w:t xml:space="preserve"> (</w:t>
      </w:r>
      <w:r w:rsidR="0092624B" w:rsidRPr="00493AD7">
        <w:rPr>
          <w:rFonts w:ascii="Arial" w:hAnsi="Arial" w:cs="Arial"/>
          <w:sz w:val="18"/>
          <w:szCs w:val="18"/>
          <w:lang w:val="en-GB"/>
        </w:rPr>
        <w:t>Nivel</w:t>
      </w:r>
      <w:r w:rsidR="007A73FD" w:rsidRPr="00493AD7">
        <w:rPr>
          <w:rFonts w:ascii="Arial" w:hAnsi="Arial" w:cs="Arial"/>
          <w:sz w:val="18"/>
          <w:szCs w:val="18"/>
          <w:lang w:val="en-GB"/>
        </w:rPr>
        <w:t>,</w:t>
      </w:r>
      <w:r w:rsidR="0036579F" w:rsidRPr="00493AD7">
        <w:rPr>
          <w:rFonts w:ascii="Arial" w:hAnsi="Arial" w:cs="Arial"/>
          <w:sz w:val="18"/>
          <w:szCs w:val="18"/>
          <w:lang w:val="en-GB"/>
        </w:rPr>
        <w:t xml:space="preserve"> 2010)</w:t>
      </w:r>
    </w:p>
    <w:p w:rsidR="0036579F" w:rsidRPr="00C51D78" w:rsidRDefault="006D7DD8" w:rsidP="0036579F">
      <w:pPr>
        <w:rPr>
          <w:rFonts w:ascii="Arial" w:hAnsi="Arial" w:cs="Arial"/>
          <w:lang w:val="en-GB"/>
        </w:rPr>
      </w:pPr>
      <w:r>
        <w:rPr>
          <w:rFonts w:ascii="Arial" w:hAnsi="Arial" w:cs="Arial"/>
          <w:noProof/>
          <w:lang w:val="en-US"/>
        </w:rPr>
        <w:drawing>
          <wp:inline distT="0" distB="0" distL="0" distR="0">
            <wp:extent cx="5667375" cy="6506845"/>
            <wp:effectExtent l="1905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7" cstate="print"/>
                    <a:srcRect/>
                    <a:stretch>
                      <a:fillRect/>
                    </a:stretch>
                  </pic:blipFill>
                  <pic:spPr bwMode="auto">
                    <a:xfrm>
                      <a:off x="0" y="0"/>
                      <a:ext cx="5667375" cy="6506845"/>
                    </a:xfrm>
                    <a:prstGeom prst="rect">
                      <a:avLst/>
                    </a:prstGeom>
                    <a:noFill/>
                    <a:ln w="9525">
                      <a:noFill/>
                      <a:miter lim="800000"/>
                      <a:headEnd/>
                      <a:tailEnd/>
                    </a:ln>
                  </pic:spPr>
                </pic:pic>
              </a:graphicData>
            </a:graphic>
          </wp:inline>
        </w:drawing>
      </w:r>
    </w:p>
    <w:p w:rsidR="00126C1D" w:rsidRPr="00C51D78" w:rsidRDefault="00126C1D" w:rsidP="001C74FF">
      <w:pPr>
        <w:spacing w:line="360" w:lineRule="auto"/>
        <w:jc w:val="both"/>
        <w:rPr>
          <w:rFonts w:ascii="Arial" w:hAnsi="Arial" w:cs="Arial"/>
          <w:sz w:val="22"/>
          <w:szCs w:val="22"/>
          <w:lang w:val="en-GB"/>
        </w:rPr>
      </w:pPr>
    </w:p>
    <w:p w:rsidR="00126C1D" w:rsidRPr="00C51D78" w:rsidRDefault="00126C1D" w:rsidP="001C74FF">
      <w:pPr>
        <w:spacing w:line="360" w:lineRule="auto"/>
        <w:jc w:val="both"/>
        <w:rPr>
          <w:rFonts w:ascii="Arial" w:hAnsi="Arial" w:cs="Arial"/>
          <w:sz w:val="22"/>
          <w:szCs w:val="22"/>
          <w:lang w:val="en-GB"/>
        </w:rPr>
      </w:pPr>
    </w:p>
    <w:p w:rsidR="002627FC" w:rsidRPr="00C51D78" w:rsidRDefault="002627FC" w:rsidP="001C74FF">
      <w:pPr>
        <w:spacing w:line="360" w:lineRule="auto"/>
        <w:jc w:val="both"/>
        <w:rPr>
          <w:rFonts w:ascii="Arial" w:hAnsi="Arial" w:cs="Arial"/>
          <w:sz w:val="22"/>
          <w:szCs w:val="22"/>
          <w:lang w:val="en-GB"/>
        </w:rPr>
      </w:pPr>
    </w:p>
    <w:p w:rsidR="002627FC" w:rsidRPr="00C51D78" w:rsidRDefault="002627FC" w:rsidP="001C74FF">
      <w:pPr>
        <w:spacing w:line="360" w:lineRule="auto"/>
        <w:jc w:val="both"/>
        <w:rPr>
          <w:rFonts w:ascii="Arial" w:hAnsi="Arial" w:cs="Arial"/>
          <w:sz w:val="22"/>
          <w:szCs w:val="22"/>
          <w:lang w:val="en-GB"/>
        </w:rPr>
      </w:pPr>
    </w:p>
    <w:p w:rsidR="00126C1D" w:rsidRPr="00C51D78" w:rsidRDefault="00126C1D" w:rsidP="001C74FF">
      <w:pPr>
        <w:spacing w:line="360" w:lineRule="auto"/>
        <w:jc w:val="both"/>
        <w:rPr>
          <w:rFonts w:ascii="Arial" w:hAnsi="Arial" w:cs="Arial"/>
          <w:sz w:val="22"/>
          <w:szCs w:val="22"/>
          <w:lang w:val="en-GB"/>
        </w:rPr>
      </w:pPr>
    </w:p>
    <w:p w:rsidR="00126C1D" w:rsidRPr="00C51D78" w:rsidRDefault="00126C1D" w:rsidP="001C74FF">
      <w:pPr>
        <w:spacing w:line="360" w:lineRule="auto"/>
        <w:jc w:val="both"/>
        <w:rPr>
          <w:rFonts w:ascii="Arial" w:hAnsi="Arial" w:cs="Arial"/>
          <w:sz w:val="22"/>
          <w:szCs w:val="22"/>
          <w:lang w:val="en-GB"/>
        </w:rPr>
      </w:pPr>
    </w:p>
    <w:p w:rsidR="00126C1D" w:rsidRPr="00C51D78" w:rsidRDefault="00126C1D" w:rsidP="001C74FF">
      <w:pPr>
        <w:spacing w:line="360" w:lineRule="auto"/>
        <w:jc w:val="both"/>
        <w:rPr>
          <w:rFonts w:ascii="Arial" w:hAnsi="Arial" w:cs="Arial"/>
          <w:sz w:val="22"/>
          <w:szCs w:val="22"/>
          <w:lang w:val="en-GB"/>
        </w:rPr>
      </w:pPr>
    </w:p>
    <w:p w:rsidR="00603860" w:rsidRPr="00C51D78" w:rsidRDefault="00603860" w:rsidP="001C74FF">
      <w:pPr>
        <w:spacing w:line="360" w:lineRule="auto"/>
        <w:jc w:val="both"/>
        <w:rPr>
          <w:rFonts w:ascii="Arial" w:hAnsi="Arial" w:cs="Arial"/>
          <w:sz w:val="22"/>
          <w:szCs w:val="22"/>
          <w:lang w:val="en-GB"/>
        </w:rPr>
      </w:pPr>
    </w:p>
    <w:p w:rsidR="00603860" w:rsidRPr="00195716" w:rsidRDefault="00603860" w:rsidP="00603860">
      <w:pPr>
        <w:pStyle w:val="Heading1"/>
        <w:rPr>
          <w:lang w:val="en-GB"/>
        </w:rPr>
      </w:pPr>
      <w:bookmarkStart w:id="140" w:name="_Toc332190532"/>
      <w:r w:rsidRPr="00195716">
        <w:rPr>
          <w:lang w:val="en-GB"/>
        </w:rPr>
        <w:t xml:space="preserve">Appendix </w:t>
      </w:r>
      <w:r w:rsidR="001E7942" w:rsidRPr="00195716">
        <w:rPr>
          <w:lang w:val="en-GB"/>
        </w:rPr>
        <w:t>7</w:t>
      </w:r>
      <w:r w:rsidRPr="00195716">
        <w:rPr>
          <w:lang w:val="en-GB"/>
        </w:rPr>
        <w:t xml:space="preserve">; Data </w:t>
      </w:r>
      <w:r w:rsidR="002D5DAB" w:rsidRPr="00195716">
        <w:rPr>
          <w:lang w:val="en-GB"/>
        </w:rPr>
        <w:t>collection</w:t>
      </w:r>
      <w:bookmarkEnd w:id="140"/>
    </w:p>
    <w:p w:rsidR="00956502" w:rsidRPr="00195716" w:rsidRDefault="00956502" w:rsidP="0026134C">
      <w:pPr>
        <w:spacing w:line="360" w:lineRule="auto"/>
        <w:jc w:val="both"/>
        <w:rPr>
          <w:rFonts w:ascii="Arial" w:hAnsi="Arial" w:cs="Arial"/>
          <w:sz w:val="22"/>
          <w:szCs w:val="22"/>
          <w:lang w:val="en-GB"/>
        </w:rPr>
      </w:pPr>
    </w:p>
    <w:p w:rsidR="008F473C" w:rsidRDefault="003825C2" w:rsidP="0026134C">
      <w:pPr>
        <w:spacing w:line="360" w:lineRule="auto"/>
        <w:jc w:val="both"/>
        <w:rPr>
          <w:rFonts w:ascii="Arial" w:hAnsi="Arial" w:cs="Arial"/>
          <w:sz w:val="22"/>
          <w:szCs w:val="22"/>
          <w:lang w:val="en-GB"/>
        </w:rPr>
      </w:pPr>
      <w:r w:rsidRPr="00195716">
        <w:rPr>
          <w:rFonts w:ascii="Arial" w:hAnsi="Arial" w:cs="Arial"/>
          <w:sz w:val="22"/>
          <w:szCs w:val="22"/>
          <w:lang w:val="en-GB"/>
        </w:rPr>
        <w:t xml:space="preserve">The cost </w:t>
      </w:r>
      <w:r w:rsidR="00D86777" w:rsidRPr="00195716">
        <w:rPr>
          <w:rFonts w:ascii="Arial" w:hAnsi="Arial" w:cs="Arial"/>
          <w:sz w:val="22"/>
          <w:szCs w:val="22"/>
          <w:lang w:val="en-GB"/>
        </w:rPr>
        <w:t>measurement</w:t>
      </w:r>
      <w:r w:rsidRPr="00195716">
        <w:rPr>
          <w:rFonts w:ascii="Arial" w:hAnsi="Arial" w:cs="Arial"/>
          <w:sz w:val="22"/>
          <w:szCs w:val="22"/>
          <w:lang w:val="en-GB"/>
        </w:rPr>
        <w:t xml:space="preserve"> model, designed by Plexus and BKB (2010) was used to gather data to perform a measurement</w:t>
      </w:r>
      <w:r w:rsidRPr="00C51D78">
        <w:rPr>
          <w:rFonts w:ascii="Arial" w:hAnsi="Arial" w:cs="Arial"/>
          <w:sz w:val="22"/>
          <w:szCs w:val="22"/>
          <w:lang w:val="en-GB"/>
        </w:rPr>
        <w:t xml:space="preserve"> of administrative costs of</w:t>
      </w:r>
      <w:r w:rsidR="00E46518">
        <w:rPr>
          <w:rFonts w:ascii="Arial" w:hAnsi="Arial" w:cs="Arial"/>
          <w:sz w:val="22"/>
          <w:szCs w:val="22"/>
          <w:lang w:val="en-GB"/>
        </w:rPr>
        <w:t xml:space="preserve"> the</w:t>
      </w:r>
      <w:r w:rsidRPr="00C51D78">
        <w:rPr>
          <w:rFonts w:ascii="Arial" w:hAnsi="Arial" w:cs="Arial"/>
          <w:sz w:val="22"/>
          <w:szCs w:val="22"/>
          <w:lang w:val="en-GB"/>
        </w:rPr>
        <w:t xml:space="preserve"> AWBZ healthcare organisations. Based on the adaptation</w:t>
      </w:r>
      <w:r w:rsidR="00D86777">
        <w:rPr>
          <w:rFonts w:ascii="Arial" w:hAnsi="Arial" w:cs="Arial"/>
          <w:sz w:val="22"/>
          <w:szCs w:val="22"/>
          <w:lang w:val="en-GB"/>
        </w:rPr>
        <w:t>s</w:t>
      </w:r>
      <w:r w:rsidRPr="00C51D78">
        <w:rPr>
          <w:rFonts w:ascii="Arial" w:hAnsi="Arial" w:cs="Arial"/>
          <w:sz w:val="22"/>
          <w:szCs w:val="22"/>
          <w:lang w:val="en-GB"/>
        </w:rPr>
        <w:t xml:space="preserve"> to this model in chapter 5, three components of administrative co</w:t>
      </w:r>
      <w:r w:rsidR="000D385D" w:rsidRPr="00C51D78">
        <w:rPr>
          <w:rFonts w:ascii="Arial" w:hAnsi="Arial" w:cs="Arial"/>
          <w:sz w:val="22"/>
          <w:szCs w:val="22"/>
          <w:lang w:val="en-GB"/>
        </w:rPr>
        <w:t>s</w:t>
      </w:r>
      <w:r w:rsidRPr="00C51D78">
        <w:rPr>
          <w:rFonts w:ascii="Arial" w:hAnsi="Arial" w:cs="Arial"/>
          <w:sz w:val="22"/>
          <w:szCs w:val="22"/>
          <w:lang w:val="en-GB"/>
        </w:rPr>
        <w:t>ts were selected. For all three components data was gathered</w:t>
      </w:r>
      <w:r w:rsidR="004B73CC" w:rsidRPr="00C51D78">
        <w:rPr>
          <w:rFonts w:ascii="Arial" w:hAnsi="Arial" w:cs="Arial"/>
          <w:sz w:val="22"/>
          <w:szCs w:val="22"/>
          <w:lang w:val="en-GB"/>
        </w:rPr>
        <w:t xml:space="preserve">, through </w:t>
      </w:r>
      <w:r w:rsidRPr="00C51D78">
        <w:rPr>
          <w:rFonts w:ascii="Arial" w:hAnsi="Arial" w:cs="Arial"/>
          <w:sz w:val="22"/>
          <w:szCs w:val="22"/>
          <w:lang w:val="en-GB"/>
        </w:rPr>
        <w:t xml:space="preserve">public databases and information </w:t>
      </w:r>
      <w:r w:rsidR="00E46518" w:rsidRPr="00C51D78">
        <w:rPr>
          <w:rFonts w:ascii="Arial" w:hAnsi="Arial" w:cs="Arial"/>
          <w:sz w:val="22"/>
          <w:szCs w:val="22"/>
          <w:lang w:val="en-GB"/>
        </w:rPr>
        <w:t xml:space="preserve">available </w:t>
      </w:r>
      <w:r w:rsidRPr="00C51D78">
        <w:rPr>
          <w:rFonts w:ascii="Arial" w:hAnsi="Arial" w:cs="Arial"/>
          <w:sz w:val="22"/>
          <w:szCs w:val="22"/>
          <w:lang w:val="en-GB"/>
        </w:rPr>
        <w:t>on the websites of the Dutch Government</w:t>
      </w:r>
      <w:r w:rsidR="004B73CC" w:rsidRPr="00C51D78">
        <w:rPr>
          <w:rFonts w:ascii="Arial" w:hAnsi="Arial" w:cs="Arial"/>
          <w:sz w:val="22"/>
          <w:szCs w:val="22"/>
          <w:lang w:val="en-GB"/>
        </w:rPr>
        <w:t xml:space="preserve">. A number of assumptions </w:t>
      </w:r>
      <w:r w:rsidR="001E325A" w:rsidRPr="00C51D78">
        <w:rPr>
          <w:rFonts w:ascii="Arial" w:hAnsi="Arial" w:cs="Arial"/>
          <w:sz w:val="22"/>
          <w:szCs w:val="22"/>
          <w:lang w:val="en-GB"/>
        </w:rPr>
        <w:t>was</w:t>
      </w:r>
      <w:r w:rsidR="004B73CC" w:rsidRPr="00C51D78">
        <w:rPr>
          <w:rFonts w:ascii="Arial" w:hAnsi="Arial" w:cs="Arial"/>
          <w:sz w:val="22"/>
          <w:szCs w:val="22"/>
          <w:lang w:val="en-GB"/>
        </w:rPr>
        <w:t xml:space="preserve"> made in order to make this data suitable for the measurement. </w:t>
      </w:r>
    </w:p>
    <w:p w:rsidR="00D17F78" w:rsidRPr="00C51D78" w:rsidRDefault="00D17F78" w:rsidP="0026134C">
      <w:pPr>
        <w:spacing w:line="360" w:lineRule="auto"/>
        <w:jc w:val="both"/>
        <w:rPr>
          <w:rFonts w:ascii="Arial" w:hAnsi="Arial" w:cs="Arial"/>
          <w:sz w:val="22"/>
          <w:szCs w:val="22"/>
          <w:lang w:val="en-GB"/>
        </w:rPr>
      </w:pPr>
    </w:p>
    <w:p w:rsidR="004B73CC" w:rsidRPr="00C51D78" w:rsidRDefault="004B73CC" w:rsidP="004B73CC">
      <w:pPr>
        <w:spacing w:line="360" w:lineRule="auto"/>
        <w:jc w:val="both"/>
        <w:rPr>
          <w:rFonts w:ascii="Arial" w:hAnsi="Arial" w:cs="Arial"/>
          <w:b/>
          <w:sz w:val="22"/>
          <w:szCs w:val="22"/>
          <w:lang w:val="en-GB"/>
        </w:rPr>
      </w:pPr>
      <w:r w:rsidRPr="00C51D78">
        <w:rPr>
          <w:rFonts w:ascii="Arial" w:hAnsi="Arial" w:cs="Arial"/>
          <w:b/>
          <w:sz w:val="22"/>
          <w:szCs w:val="22"/>
          <w:lang w:val="en-GB"/>
        </w:rPr>
        <w:t>Control costs</w:t>
      </w:r>
    </w:p>
    <w:p w:rsidR="00DC298A" w:rsidRPr="00C51D78" w:rsidRDefault="00DA5201" w:rsidP="00DC298A">
      <w:pPr>
        <w:spacing w:line="360" w:lineRule="auto"/>
        <w:jc w:val="both"/>
        <w:rPr>
          <w:rFonts w:ascii="Arial" w:hAnsi="Arial" w:cs="Arial"/>
          <w:sz w:val="22"/>
          <w:szCs w:val="22"/>
          <w:lang w:val="en-GB"/>
        </w:rPr>
      </w:pPr>
      <w:r w:rsidRPr="00C51D78">
        <w:rPr>
          <w:rFonts w:ascii="Arial" w:hAnsi="Arial" w:cs="Arial"/>
          <w:sz w:val="22"/>
          <w:szCs w:val="22"/>
          <w:lang w:val="en-GB"/>
        </w:rPr>
        <w:t>The co</w:t>
      </w:r>
      <w:r w:rsidR="00D86777">
        <w:rPr>
          <w:rFonts w:ascii="Arial" w:hAnsi="Arial" w:cs="Arial"/>
          <w:sz w:val="22"/>
          <w:szCs w:val="22"/>
          <w:lang w:val="en-GB"/>
        </w:rPr>
        <w:t>ntrol costs consist of the cost</w:t>
      </w:r>
      <w:r w:rsidR="00245EC2">
        <w:rPr>
          <w:rFonts w:ascii="Arial" w:hAnsi="Arial" w:cs="Arial"/>
          <w:sz w:val="22"/>
          <w:szCs w:val="22"/>
          <w:lang w:val="en-GB"/>
        </w:rPr>
        <w:t>s</w:t>
      </w:r>
      <w:r w:rsidRPr="00C51D78">
        <w:rPr>
          <w:rFonts w:ascii="Arial" w:hAnsi="Arial" w:cs="Arial"/>
          <w:sz w:val="22"/>
          <w:szCs w:val="22"/>
          <w:lang w:val="en-GB"/>
        </w:rPr>
        <w:t xml:space="preserve"> of execution of laws and regulations and control- and policy organizations</w:t>
      </w:r>
      <w:r w:rsidR="00661BF8">
        <w:rPr>
          <w:rFonts w:ascii="Arial" w:hAnsi="Arial" w:cs="Arial"/>
          <w:sz w:val="22"/>
          <w:szCs w:val="22"/>
          <w:lang w:val="en-GB"/>
        </w:rPr>
        <w:t xml:space="preserve"> </w:t>
      </w:r>
      <w:r w:rsidR="00D17F78">
        <w:rPr>
          <w:rFonts w:ascii="Arial" w:hAnsi="Arial" w:cs="Arial"/>
          <w:sz w:val="22"/>
          <w:szCs w:val="22"/>
          <w:lang w:val="en-GB"/>
        </w:rPr>
        <w:t xml:space="preserve">(implementing agencies) </w:t>
      </w:r>
      <w:r w:rsidR="00661BF8">
        <w:rPr>
          <w:rFonts w:ascii="Arial" w:hAnsi="Arial" w:cs="Arial"/>
          <w:sz w:val="22"/>
          <w:szCs w:val="22"/>
          <w:lang w:val="en-GB"/>
        </w:rPr>
        <w:t>of the AWBZ</w:t>
      </w:r>
      <w:r w:rsidRPr="00C51D78">
        <w:rPr>
          <w:rFonts w:ascii="Arial" w:hAnsi="Arial" w:cs="Arial"/>
          <w:sz w:val="22"/>
          <w:szCs w:val="22"/>
          <w:lang w:val="en-GB"/>
        </w:rPr>
        <w:t xml:space="preserve">, in order for the </w:t>
      </w:r>
      <w:r w:rsidR="00DC298A" w:rsidRPr="00C51D78">
        <w:rPr>
          <w:rFonts w:ascii="Arial" w:hAnsi="Arial" w:cs="Arial"/>
          <w:sz w:val="22"/>
          <w:szCs w:val="22"/>
          <w:lang w:val="en-GB"/>
        </w:rPr>
        <w:t>h</w:t>
      </w:r>
      <w:r w:rsidRPr="00C51D78">
        <w:rPr>
          <w:rFonts w:ascii="Arial" w:hAnsi="Arial" w:cs="Arial"/>
          <w:sz w:val="22"/>
          <w:szCs w:val="22"/>
          <w:lang w:val="en-GB"/>
        </w:rPr>
        <w:t xml:space="preserve">ealthcare system to function. </w:t>
      </w:r>
      <w:r w:rsidR="00DC298A" w:rsidRPr="00C51D78">
        <w:rPr>
          <w:rFonts w:ascii="Arial" w:hAnsi="Arial" w:cs="Arial"/>
          <w:sz w:val="22"/>
          <w:szCs w:val="22"/>
          <w:lang w:val="en-GB"/>
        </w:rPr>
        <w:t xml:space="preserve">For this study only the AWBZ-related control </w:t>
      </w:r>
      <w:r w:rsidR="00D86777">
        <w:rPr>
          <w:rFonts w:ascii="Arial" w:hAnsi="Arial" w:cs="Arial"/>
          <w:sz w:val="22"/>
          <w:szCs w:val="22"/>
          <w:lang w:val="en-GB"/>
        </w:rPr>
        <w:t xml:space="preserve">costs </w:t>
      </w:r>
      <w:r w:rsidR="00DC298A" w:rsidRPr="00C51D78">
        <w:rPr>
          <w:rFonts w:ascii="Arial" w:hAnsi="Arial" w:cs="Arial"/>
          <w:sz w:val="22"/>
          <w:szCs w:val="22"/>
          <w:lang w:val="en-GB"/>
        </w:rPr>
        <w:t>need to be included in</w:t>
      </w:r>
      <w:r w:rsidR="00FD5CAB">
        <w:rPr>
          <w:rFonts w:ascii="Arial" w:hAnsi="Arial" w:cs="Arial"/>
          <w:sz w:val="22"/>
          <w:szCs w:val="22"/>
          <w:lang w:val="en-GB"/>
        </w:rPr>
        <w:t xml:space="preserve"> the</w:t>
      </w:r>
      <w:r w:rsidR="00DC298A" w:rsidRPr="00C51D78">
        <w:rPr>
          <w:rFonts w:ascii="Arial" w:hAnsi="Arial" w:cs="Arial"/>
          <w:sz w:val="22"/>
          <w:szCs w:val="22"/>
          <w:lang w:val="en-GB"/>
        </w:rPr>
        <w:t xml:space="preserve"> measurement. The data of the control costs could not be retrieved through the databank of the CBS, because the control costs are not differentiated</w:t>
      </w:r>
      <w:r w:rsidR="00D86777">
        <w:rPr>
          <w:rFonts w:ascii="Arial" w:hAnsi="Arial" w:cs="Arial"/>
          <w:sz w:val="22"/>
          <w:szCs w:val="22"/>
          <w:lang w:val="en-GB"/>
        </w:rPr>
        <w:t xml:space="preserve"> for the AWBZ and other components of the </w:t>
      </w:r>
      <w:r w:rsidR="00DC298A" w:rsidRPr="00C51D78">
        <w:rPr>
          <w:rFonts w:ascii="Arial" w:hAnsi="Arial" w:cs="Arial"/>
          <w:sz w:val="22"/>
          <w:szCs w:val="22"/>
          <w:lang w:val="en-GB"/>
        </w:rPr>
        <w:t>Dutch healthcare system. The data is obtained through publications of the Ministry of Health</w:t>
      </w:r>
      <w:r w:rsidR="00661BF8">
        <w:rPr>
          <w:rStyle w:val="FootnoteReference"/>
          <w:rFonts w:ascii="Arial" w:hAnsi="Arial" w:cs="Arial"/>
          <w:sz w:val="22"/>
          <w:szCs w:val="22"/>
          <w:lang w:val="en-GB"/>
        </w:rPr>
        <w:footnoteReference w:id="76"/>
      </w:r>
      <w:r w:rsidR="00DC298A" w:rsidRPr="00C51D78">
        <w:rPr>
          <w:rFonts w:ascii="Arial" w:hAnsi="Arial" w:cs="Arial"/>
          <w:sz w:val="22"/>
          <w:szCs w:val="22"/>
          <w:lang w:val="en-GB"/>
        </w:rPr>
        <w:t xml:space="preserve"> and the website</w:t>
      </w:r>
      <w:r w:rsidR="00661BF8">
        <w:rPr>
          <w:rFonts w:ascii="Arial" w:hAnsi="Arial" w:cs="Arial"/>
          <w:sz w:val="22"/>
          <w:szCs w:val="22"/>
          <w:lang w:val="en-GB"/>
        </w:rPr>
        <w:t>s</w:t>
      </w:r>
      <w:r w:rsidR="00DC298A" w:rsidRPr="00C51D78">
        <w:rPr>
          <w:rFonts w:ascii="Arial" w:hAnsi="Arial" w:cs="Arial"/>
          <w:sz w:val="22"/>
          <w:szCs w:val="22"/>
          <w:lang w:val="en-GB"/>
        </w:rPr>
        <w:t xml:space="preserve"> of the Dutch Government. </w:t>
      </w:r>
      <w:r w:rsidR="00F71495" w:rsidRPr="00C51D78">
        <w:rPr>
          <w:rFonts w:ascii="Arial" w:hAnsi="Arial" w:cs="Arial"/>
          <w:sz w:val="22"/>
          <w:szCs w:val="22"/>
          <w:lang w:val="en-GB"/>
        </w:rPr>
        <w:t xml:space="preserve">The control costs consist of six components. </w:t>
      </w:r>
    </w:p>
    <w:p w:rsidR="008F4ED9" w:rsidRPr="00C51D78" w:rsidRDefault="008F4ED9" w:rsidP="00DC298A">
      <w:pPr>
        <w:spacing w:line="360" w:lineRule="auto"/>
        <w:jc w:val="both"/>
        <w:rPr>
          <w:rFonts w:ascii="Arial" w:hAnsi="Arial" w:cs="Arial"/>
          <w:sz w:val="22"/>
          <w:szCs w:val="22"/>
          <w:lang w:val="en-GB"/>
        </w:rPr>
      </w:pPr>
    </w:p>
    <w:p w:rsidR="00DA5201" w:rsidRPr="00C51D78" w:rsidRDefault="00F71495" w:rsidP="0026134C">
      <w:pPr>
        <w:spacing w:line="360" w:lineRule="auto"/>
        <w:jc w:val="both"/>
        <w:rPr>
          <w:rFonts w:ascii="Arial" w:hAnsi="Arial" w:cs="Arial"/>
          <w:sz w:val="22"/>
          <w:szCs w:val="22"/>
          <w:u w:val="single"/>
          <w:lang w:val="en-GB"/>
        </w:rPr>
      </w:pPr>
      <w:r w:rsidRPr="00C51D78">
        <w:rPr>
          <w:rFonts w:ascii="Arial" w:hAnsi="Arial" w:cs="Arial"/>
          <w:sz w:val="22"/>
          <w:szCs w:val="22"/>
          <w:u w:val="single"/>
          <w:lang w:val="en-GB"/>
        </w:rPr>
        <w:t xml:space="preserve">1. </w:t>
      </w:r>
      <w:r w:rsidR="00FD5CAB">
        <w:rPr>
          <w:rFonts w:ascii="Arial" w:hAnsi="Arial" w:cs="Arial"/>
          <w:sz w:val="22"/>
          <w:szCs w:val="22"/>
          <w:u w:val="single"/>
          <w:lang w:val="en-GB"/>
        </w:rPr>
        <w:t>Cost</w:t>
      </w:r>
      <w:r w:rsidR="00E24849" w:rsidRPr="00C51D78">
        <w:rPr>
          <w:rFonts w:ascii="Arial" w:hAnsi="Arial" w:cs="Arial"/>
          <w:sz w:val="22"/>
          <w:szCs w:val="22"/>
          <w:u w:val="single"/>
          <w:lang w:val="en-GB"/>
        </w:rPr>
        <w:t xml:space="preserve"> made for the execution of the AWBZ</w:t>
      </w:r>
    </w:p>
    <w:p w:rsidR="00C438B6" w:rsidRPr="00C51D78" w:rsidRDefault="00C438B6" w:rsidP="00C438B6">
      <w:pPr>
        <w:spacing w:line="360" w:lineRule="auto"/>
        <w:jc w:val="both"/>
        <w:rPr>
          <w:rFonts w:ascii="Arial" w:hAnsi="Arial" w:cs="Arial"/>
          <w:sz w:val="22"/>
          <w:szCs w:val="22"/>
          <w:lang w:val="en-GB"/>
        </w:rPr>
      </w:pPr>
      <w:r w:rsidRPr="00C51D78">
        <w:rPr>
          <w:rFonts w:ascii="Arial" w:hAnsi="Arial" w:cs="Arial"/>
          <w:sz w:val="22"/>
          <w:szCs w:val="22"/>
          <w:lang w:val="en-GB"/>
        </w:rPr>
        <w:t xml:space="preserve">A number </w:t>
      </w:r>
      <w:r w:rsidRPr="00493AD7">
        <w:rPr>
          <w:rFonts w:ascii="Arial" w:hAnsi="Arial" w:cs="Arial"/>
          <w:sz w:val="22"/>
          <w:szCs w:val="22"/>
          <w:lang w:val="en-GB"/>
        </w:rPr>
        <w:t xml:space="preserve">of implementing agencies of the Ministry of Health, namely the RCO's and the CAK-BZ </w:t>
      </w:r>
      <w:r w:rsidR="001E325A" w:rsidRPr="00493AD7">
        <w:rPr>
          <w:rFonts w:ascii="Arial" w:hAnsi="Arial" w:cs="Arial"/>
          <w:sz w:val="22"/>
          <w:szCs w:val="22"/>
          <w:lang w:val="en-GB"/>
        </w:rPr>
        <w:t>is</w:t>
      </w:r>
      <w:r w:rsidRPr="00493AD7">
        <w:rPr>
          <w:rFonts w:ascii="Arial" w:hAnsi="Arial" w:cs="Arial"/>
          <w:sz w:val="22"/>
          <w:szCs w:val="22"/>
          <w:lang w:val="en-GB"/>
        </w:rPr>
        <w:t xml:space="preserve"> fin</w:t>
      </w:r>
      <w:r w:rsidRPr="00C51D78">
        <w:rPr>
          <w:rFonts w:ascii="Arial" w:hAnsi="Arial" w:cs="Arial"/>
          <w:sz w:val="22"/>
          <w:szCs w:val="22"/>
          <w:lang w:val="en-GB"/>
        </w:rPr>
        <w:t>anced through the "Regulation management costs AWBZ</w:t>
      </w:r>
      <w:r w:rsidRPr="00C51D78">
        <w:rPr>
          <w:rStyle w:val="FootnoteReference"/>
          <w:rFonts w:ascii="Arial" w:hAnsi="Arial" w:cs="Arial"/>
          <w:sz w:val="22"/>
          <w:szCs w:val="22"/>
          <w:lang w:val="en-GB"/>
        </w:rPr>
        <w:footnoteReference w:id="77"/>
      </w:r>
      <w:r w:rsidRPr="00C51D78">
        <w:rPr>
          <w:rFonts w:ascii="Arial" w:hAnsi="Arial" w:cs="Arial"/>
          <w:sz w:val="22"/>
          <w:szCs w:val="22"/>
          <w:lang w:val="en-GB"/>
        </w:rPr>
        <w:t xml:space="preserve">". </w:t>
      </w:r>
    </w:p>
    <w:p w:rsidR="00330272" w:rsidRPr="00C51D78" w:rsidRDefault="00330272" w:rsidP="00C438B6">
      <w:pPr>
        <w:spacing w:line="360" w:lineRule="auto"/>
        <w:jc w:val="both"/>
        <w:rPr>
          <w:rFonts w:ascii="Arial" w:hAnsi="Arial" w:cs="Arial"/>
          <w:sz w:val="22"/>
          <w:szCs w:val="22"/>
          <w:lang w:val="en-GB"/>
        </w:rPr>
      </w:pPr>
    </w:p>
    <w:p w:rsidR="00330272" w:rsidRPr="00C51D78" w:rsidRDefault="00330272" w:rsidP="00330272">
      <w:pPr>
        <w:spacing w:line="360" w:lineRule="auto"/>
        <w:jc w:val="both"/>
        <w:rPr>
          <w:rFonts w:ascii="Arial" w:hAnsi="Arial" w:cs="Arial"/>
          <w:szCs w:val="22"/>
          <w:lang w:val="en-GB"/>
        </w:rPr>
      </w:pPr>
      <w:r w:rsidRPr="00C51D78">
        <w:rPr>
          <w:rFonts w:ascii="Arial" w:hAnsi="Arial" w:cs="Arial"/>
          <w:sz w:val="18"/>
          <w:szCs w:val="18"/>
          <w:lang w:val="en-GB"/>
        </w:rPr>
        <w:t>Figure</w:t>
      </w:r>
      <w:r w:rsidR="00AB23A7" w:rsidRPr="00C51D78">
        <w:rPr>
          <w:rFonts w:ascii="Arial" w:hAnsi="Arial" w:cs="Arial"/>
          <w:sz w:val="18"/>
          <w:szCs w:val="18"/>
          <w:lang w:val="en-GB"/>
        </w:rPr>
        <w:t xml:space="preserve"> 3</w:t>
      </w:r>
      <w:r w:rsidR="00245EC2">
        <w:rPr>
          <w:rFonts w:ascii="Arial" w:hAnsi="Arial" w:cs="Arial"/>
          <w:sz w:val="18"/>
          <w:szCs w:val="18"/>
          <w:lang w:val="en-GB"/>
        </w:rPr>
        <w:t>0</w:t>
      </w:r>
      <w:r w:rsidR="00AB23A7" w:rsidRPr="00C51D78">
        <w:rPr>
          <w:rFonts w:ascii="Arial" w:hAnsi="Arial" w:cs="Arial"/>
          <w:sz w:val="18"/>
          <w:szCs w:val="18"/>
          <w:lang w:val="en-GB"/>
        </w:rPr>
        <w:t>:</w:t>
      </w:r>
      <w:r w:rsidRPr="00C51D78">
        <w:rPr>
          <w:rFonts w:ascii="Arial" w:hAnsi="Arial" w:cs="Arial"/>
          <w:sz w:val="18"/>
          <w:szCs w:val="18"/>
          <w:lang w:val="en-GB"/>
        </w:rPr>
        <w:t xml:space="preserve"> Cost "Regulation management costs AWBZ" (1997 - 2010)</w:t>
      </w:r>
    </w:p>
    <w:p w:rsidR="0098710E" w:rsidRPr="00C51D78" w:rsidRDefault="006D7DD8" w:rsidP="00C438B6">
      <w:pPr>
        <w:spacing w:line="360" w:lineRule="auto"/>
        <w:jc w:val="both"/>
        <w:rPr>
          <w:rFonts w:ascii="Arial" w:hAnsi="Arial" w:cs="Arial"/>
          <w:sz w:val="22"/>
          <w:szCs w:val="22"/>
          <w:lang w:val="en-GB"/>
        </w:rPr>
      </w:pPr>
      <w:r>
        <w:rPr>
          <w:rFonts w:ascii="Arial" w:hAnsi="Arial" w:cs="Arial"/>
          <w:noProof/>
          <w:sz w:val="22"/>
          <w:szCs w:val="22"/>
          <w:lang w:val="en-US"/>
        </w:rPr>
        <w:drawing>
          <wp:inline distT="0" distB="0" distL="0" distR="0">
            <wp:extent cx="3625850" cy="2519680"/>
            <wp:effectExtent l="1905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8" cstate="print"/>
                    <a:srcRect/>
                    <a:stretch>
                      <a:fillRect/>
                    </a:stretch>
                  </pic:blipFill>
                  <pic:spPr bwMode="auto">
                    <a:xfrm>
                      <a:off x="0" y="0"/>
                      <a:ext cx="3625850" cy="2519680"/>
                    </a:xfrm>
                    <a:prstGeom prst="rect">
                      <a:avLst/>
                    </a:prstGeom>
                    <a:noFill/>
                    <a:ln w="9525">
                      <a:noFill/>
                      <a:miter lim="800000"/>
                      <a:headEnd/>
                      <a:tailEnd/>
                    </a:ln>
                  </pic:spPr>
                </pic:pic>
              </a:graphicData>
            </a:graphic>
          </wp:inline>
        </w:drawing>
      </w:r>
    </w:p>
    <w:p w:rsidR="008F4ED9" w:rsidRDefault="007B4636" w:rsidP="00C438B6">
      <w:pPr>
        <w:spacing w:line="360" w:lineRule="auto"/>
        <w:jc w:val="both"/>
        <w:rPr>
          <w:rFonts w:ascii="Arial" w:hAnsi="Arial" w:cs="Arial"/>
          <w:sz w:val="22"/>
          <w:szCs w:val="22"/>
          <w:lang w:val="en-GB"/>
        </w:rPr>
      </w:pPr>
      <w:r w:rsidRPr="00C51D78">
        <w:rPr>
          <w:rFonts w:ascii="Arial" w:hAnsi="Arial" w:cs="Arial"/>
          <w:sz w:val="22"/>
          <w:szCs w:val="22"/>
          <w:lang w:val="en-GB"/>
        </w:rPr>
        <w:t>This is a yearly established budget by the Ministry of He</w:t>
      </w:r>
      <w:r w:rsidR="00FD5CAB">
        <w:rPr>
          <w:rFonts w:ascii="Arial" w:hAnsi="Arial" w:cs="Arial"/>
          <w:sz w:val="22"/>
          <w:szCs w:val="22"/>
          <w:lang w:val="en-GB"/>
        </w:rPr>
        <w:t>alth and used to cover the cost</w:t>
      </w:r>
      <w:r w:rsidRPr="00C51D78">
        <w:rPr>
          <w:rFonts w:ascii="Arial" w:hAnsi="Arial" w:cs="Arial"/>
          <w:sz w:val="22"/>
          <w:szCs w:val="22"/>
          <w:lang w:val="en-GB"/>
        </w:rPr>
        <w:t xml:space="preserve"> of the AWBZ-related activities of the RCO's</w:t>
      </w:r>
      <w:r w:rsidR="004B36C0">
        <w:rPr>
          <w:rFonts w:ascii="Arial" w:hAnsi="Arial" w:cs="Arial"/>
          <w:sz w:val="22"/>
          <w:szCs w:val="22"/>
          <w:lang w:val="en-GB"/>
        </w:rPr>
        <w:t xml:space="preserve"> and</w:t>
      </w:r>
      <w:r w:rsidRPr="00C51D78">
        <w:rPr>
          <w:rFonts w:ascii="Arial" w:hAnsi="Arial" w:cs="Arial"/>
          <w:sz w:val="22"/>
          <w:szCs w:val="22"/>
          <w:lang w:val="en-GB"/>
        </w:rPr>
        <w:t xml:space="preserve"> CAK-BZ. This budge</w:t>
      </w:r>
      <w:r w:rsidR="00FD5CAB">
        <w:rPr>
          <w:rFonts w:ascii="Arial" w:hAnsi="Arial" w:cs="Arial"/>
          <w:sz w:val="22"/>
          <w:szCs w:val="22"/>
          <w:lang w:val="en-GB"/>
        </w:rPr>
        <w:t>t is financed through the AFBZ</w:t>
      </w:r>
      <w:r w:rsidR="00FE7B11">
        <w:rPr>
          <w:rFonts w:ascii="Arial" w:hAnsi="Arial" w:cs="Arial"/>
          <w:sz w:val="22"/>
          <w:szCs w:val="22"/>
          <w:lang w:val="en-GB"/>
        </w:rPr>
        <w:t>.</w:t>
      </w:r>
    </w:p>
    <w:p w:rsidR="00FD5CAB" w:rsidRPr="00493AD7" w:rsidRDefault="00FD5CAB" w:rsidP="00C438B6">
      <w:pPr>
        <w:spacing w:line="360" w:lineRule="auto"/>
        <w:jc w:val="both"/>
        <w:rPr>
          <w:rFonts w:ascii="Arial" w:hAnsi="Arial" w:cs="Arial"/>
          <w:sz w:val="22"/>
          <w:szCs w:val="22"/>
          <w:lang w:val="en-GB"/>
        </w:rPr>
      </w:pPr>
    </w:p>
    <w:p w:rsidR="00F71495" w:rsidRPr="00493AD7" w:rsidRDefault="00F71495" w:rsidP="0026134C">
      <w:pPr>
        <w:spacing w:line="360" w:lineRule="auto"/>
        <w:jc w:val="both"/>
        <w:rPr>
          <w:rFonts w:ascii="Arial" w:hAnsi="Arial" w:cs="Arial"/>
          <w:sz w:val="22"/>
          <w:szCs w:val="22"/>
          <w:u w:val="single"/>
          <w:lang w:val="en-GB"/>
        </w:rPr>
      </w:pPr>
      <w:r w:rsidRPr="00493AD7">
        <w:rPr>
          <w:rFonts w:ascii="Arial" w:hAnsi="Arial" w:cs="Arial"/>
          <w:sz w:val="22"/>
          <w:szCs w:val="22"/>
          <w:u w:val="single"/>
          <w:lang w:val="en-GB"/>
        </w:rPr>
        <w:t xml:space="preserve">2. </w:t>
      </w:r>
      <w:r w:rsidR="00E24849" w:rsidRPr="00493AD7">
        <w:rPr>
          <w:rFonts w:ascii="Arial" w:hAnsi="Arial" w:cs="Arial"/>
          <w:sz w:val="22"/>
          <w:szCs w:val="22"/>
          <w:u w:val="single"/>
          <w:lang w:val="en-GB"/>
        </w:rPr>
        <w:t>Personnel- and operating costs for the execution of the Social Support Act (WMO)</w:t>
      </w:r>
    </w:p>
    <w:p w:rsidR="00FB1140" w:rsidRPr="00C51D78" w:rsidRDefault="00FB1140" w:rsidP="00FB1140">
      <w:pPr>
        <w:spacing w:line="360" w:lineRule="auto"/>
        <w:jc w:val="both"/>
        <w:rPr>
          <w:rFonts w:ascii="Arial" w:hAnsi="Arial" w:cs="Arial"/>
          <w:sz w:val="22"/>
          <w:szCs w:val="22"/>
          <w:lang w:val="en-GB"/>
        </w:rPr>
      </w:pPr>
      <w:r w:rsidRPr="00493AD7">
        <w:rPr>
          <w:rFonts w:ascii="Arial" w:hAnsi="Arial" w:cs="Arial"/>
          <w:sz w:val="22"/>
          <w:szCs w:val="22"/>
          <w:lang w:val="en-GB"/>
        </w:rPr>
        <w:t>One of the measures taken during the modernization of the AWBZ was the introduction of the Social S</w:t>
      </w:r>
      <w:r w:rsidR="003C1FD6">
        <w:rPr>
          <w:rFonts w:ascii="Arial" w:hAnsi="Arial" w:cs="Arial"/>
          <w:sz w:val="22"/>
          <w:szCs w:val="22"/>
          <w:lang w:val="en-GB"/>
        </w:rPr>
        <w:t>upport Act (WMO) in 2007. This A</w:t>
      </w:r>
      <w:r w:rsidRPr="00493AD7">
        <w:rPr>
          <w:rFonts w:ascii="Arial" w:hAnsi="Arial" w:cs="Arial"/>
          <w:sz w:val="22"/>
          <w:szCs w:val="22"/>
          <w:lang w:val="en-GB"/>
        </w:rPr>
        <w:t>ct meant that the execution of</w:t>
      </w:r>
      <w:r w:rsidRPr="00C51D78">
        <w:rPr>
          <w:rFonts w:ascii="Arial" w:hAnsi="Arial" w:cs="Arial"/>
          <w:sz w:val="22"/>
          <w:szCs w:val="22"/>
          <w:lang w:val="en-GB"/>
        </w:rPr>
        <w:t xml:space="preserve"> a number of care functions was transferred from the RCO's to the municipalities. The WMO started in 2007, but the implementing costs for this legislation </w:t>
      </w:r>
      <w:r w:rsidR="001E032C" w:rsidRPr="00C51D78">
        <w:rPr>
          <w:rFonts w:ascii="Arial" w:hAnsi="Arial" w:cs="Arial"/>
          <w:sz w:val="22"/>
          <w:szCs w:val="22"/>
          <w:lang w:val="en-GB"/>
        </w:rPr>
        <w:t xml:space="preserve">were made in 2005 and 2006. The initial introduction of the WMO was planed in 2006, but was postponed to 2007. This caused additional implementing costs in 2006. The data was gathered through the </w:t>
      </w:r>
      <w:r w:rsidR="007328C4" w:rsidRPr="00C51D78">
        <w:rPr>
          <w:rFonts w:ascii="Arial" w:hAnsi="Arial" w:cs="Arial"/>
          <w:sz w:val="22"/>
          <w:szCs w:val="22"/>
          <w:lang w:val="en-GB"/>
        </w:rPr>
        <w:t>municipalities' circulars 2006 - 2010</w:t>
      </w:r>
      <w:r w:rsidR="00661BF8">
        <w:rPr>
          <w:rStyle w:val="FootnoteReference"/>
          <w:rFonts w:ascii="Arial" w:hAnsi="Arial" w:cs="Arial"/>
          <w:sz w:val="22"/>
          <w:szCs w:val="22"/>
          <w:lang w:val="en-GB"/>
        </w:rPr>
        <w:footnoteReference w:id="78"/>
      </w:r>
      <w:r w:rsidR="007328C4" w:rsidRPr="00C51D78">
        <w:rPr>
          <w:rFonts w:ascii="Arial" w:hAnsi="Arial" w:cs="Arial"/>
          <w:sz w:val="22"/>
          <w:szCs w:val="22"/>
          <w:lang w:val="en-GB"/>
        </w:rPr>
        <w:t>.</w:t>
      </w:r>
    </w:p>
    <w:p w:rsidR="00330272" w:rsidRPr="00C51D78" w:rsidRDefault="00330272" w:rsidP="00FB1140">
      <w:pPr>
        <w:spacing w:line="360" w:lineRule="auto"/>
        <w:jc w:val="both"/>
        <w:rPr>
          <w:rFonts w:ascii="Arial" w:hAnsi="Arial" w:cs="Arial"/>
          <w:sz w:val="22"/>
          <w:szCs w:val="22"/>
          <w:lang w:val="en-GB"/>
        </w:rPr>
      </w:pPr>
    </w:p>
    <w:p w:rsidR="00330272" w:rsidRPr="00C51D78" w:rsidRDefault="00330272" w:rsidP="00330272">
      <w:pPr>
        <w:spacing w:line="360" w:lineRule="auto"/>
        <w:jc w:val="both"/>
        <w:rPr>
          <w:rFonts w:ascii="Arial" w:hAnsi="Arial" w:cs="Arial"/>
          <w:szCs w:val="22"/>
          <w:lang w:val="en-GB"/>
        </w:rPr>
      </w:pPr>
      <w:r w:rsidRPr="00C51D78">
        <w:rPr>
          <w:rFonts w:ascii="Arial" w:hAnsi="Arial" w:cs="Arial"/>
          <w:sz w:val="18"/>
          <w:szCs w:val="18"/>
          <w:lang w:val="en-GB"/>
        </w:rPr>
        <w:t>Figure</w:t>
      </w:r>
      <w:r w:rsidR="00AB23A7" w:rsidRPr="00C51D78">
        <w:rPr>
          <w:rFonts w:ascii="Arial" w:hAnsi="Arial" w:cs="Arial"/>
          <w:sz w:val="18"/>
          <w:szCs w:val="18"/>
          <w:lang w:val="en-GB"/>
        </w:rPr>
        <w:t xml:space="preserve"> 3</w:t>
      </w:r>
      <w:r w:rsidR="004B36C0">
        <w:rPr>
          <w:rFonts w:ascii="Arial" w:hAnsi="Arial" w:cs="Arial"/>
          <w:sz w:val="18"/>
          <w:szCs w:val="18"/>
          <w:lang w:val="en-GB"/>
        </w:rPr>
        <w:t>1</w:t>
      </w:r>
      <w:r w:rsidR="00AB23A7" w:rsidRPr="00C51D78">
        <w:rPr>
          <w:rFonts w:ascii="Arial" w:hAnsi="Arial" w:cs="Arial"/>
          <w:sz w:val="18"/>
          <w:szCs w:val="18"/>
          <w:lang w:val="en-GB"/>
        </w:rPr>
        <w:t>:</w:t>
      </w:r>
      <w:r w:rsidRPr="00C51D78">
        <w:rPr>
          <w:rFonts w:ascii="Arial" w:hAnsi="Arial" w:cs="Arial"/>
          <w:sz w:val="18"/>
          <w:szCs w:val="18"/>
          <w:lang w:val="en-GB"/>
        </w:rPr>
        <w:t xml:space="preserve"> Implementing and execution costs WMO (1997 - 2010)</w:t>
      </w:r>
    </w:p>
    <w:p w:rsidR="00FB1140" w:rsidRPr="00C51D78" w:rsidRDefault="006D7DD8" w:rsidP="00FB1140">
      <w:pPr>
        <w:spacing w:line="360" w:lineRule="auto"/>
        <w:jc w:val="both"/>
        <w:rPr>
          <w:rFonts w:ascii="Arial" w:hAnsi="Arial" w:cs="Arial"/>
          <w:sz w:val="22"/>
          <w:szCs w:val="22"/>
          <w:lang w:val="en-GB"/>
        </w:rPr>
      </w:pPr>
      <w:r>
        <w:rPr>
          <w:rFonts w:ascii="Arial" w:hAnsi="Arial" w:cs="Arial"/>
          <w:noProof/>
          <w:sz w:val="22"/>
          <w:szCs w:val="22"/>
          <w:lang w:val="en-US"/>
        </w:rPr>
        <w:drawing>
          <wp:inline distT="0" distB="0" distL="0" distR="0">
            <wp:extent cx="3625850" cy="2413635"/>
            <wp:effectExtent l="1905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9" cstate="print"/>
                    <a:srcRect/>
                    <a:stretch>
                      <a:fillRect/>
                    </a:stretch>
                  </pic:blipFill>
                  <pic:spPr bwMode="auto">
                    <a:xfrm>
                      <a:off x="0" y="0"/>
                      <a:ext cx="3625850" cy="2413635"/>
                    </a:xfrm>
                    <a:prstGeom prst="rect">
                      <a:avLst/>
                    </a:prstGeom>
                    <a:noFill/>
                    <a:ln w="9525">
                      <a:noFill/>
                      <a:miter lim="800000"/>
                      <a:headEnd/>
                      <a:tailEnd/>
                    </a:ln>
                  </pic:spPr>
                </pic:pic>
              </a:graphicData>
            </a:graphic>
          </wp:inline>
        </w:drawing>
      </w:r>
    </w:p>
    <w:p w:rsidR="00FB1140" w:rsidRPr="00C51D78" w:rsidRDefault="00FB1140" w:rsidP="0026134C">
      <w:pPr>
        <w:spacing w:line="360" w:lineRule="auto"/>
        <w:jc w:val="both"/>
        <w:rPr>
          <w:rFonts w:ascii="Arial" w:hAnsi="Arial" w:cs="Arial"/>
          <w:sz w:val="22"/>
          <w:szCs w:val="22"/>
          <w:lang w:val="en-GB"/>
        </w:rPr>
      </w:pPr>
    </w:p>
    <w:p w:rsidR="00F71495" w:rsidRPr="00C51D78" w:rsidRDefault="00F71495" w:rsidP="0026134C">
      <w:pPr>
        <w:spacing w:line="360" w:lineRule="auto"/>
        <w:jc w:val="both"/>
        <w:rPr>
          <w:rFonts w:ascii="Arial" w:hAnsi="Arial" w:cs="Arial"/>
          <w:sz w:val="22"/>
          <w:szCs w:val="22"/>
          <w:u w:val="single"/>
          <w:lang w:val="en-GB"/>
        </w:rPr>
      </w:pPr>
      <w:r w:rsidRPr="00C51D78">
        <w:rPr>
          <w:rFonts w:ascii="Arial" w:hAnsi="Arial" w:cs="Arial"/>
          <w:sz w:val="22"/>
          <w:szCs w:val="22"/>
          <w:u w:val="single"/>
          <w:lang w:val="en-GB"/>
        </w:rPr>
        <w:t xml:space="preserve">3. </w:t>
      </w:r>
      <w:r w:rsidR="00FD5CAB">
        <w:rPr>
          <w:rFonts w:ascii="Arial" w:hAnsi="Arial" w:cs="Arial"/>
          <w:sz w:val="22"/>
          <w:szCs w:val="22"/>
          <w:u w:val="single"/>
          <w:lang w:val="en-GB"/>
        </w:rPr>
        <w:t>Costs</w:t>
      </w:r>
      <w:r w:rsidR="00E24849" w:rsidRPr="00C51D78">
        <w:rPr>
          <w:rFonts w:ascii="Arial" w:hAnsi="Arial" w:cs="Arial"/>
          <w:sz w:val="22"/>
          <w:szCs w:val="22"/>
          <w:u w:val="single"/>
          <w:lang w:val="en-GB"/>
        </w:rPr>
        <w:t xml:space="preserve"> of the Ministry of Health, both personnel- and operating costs</w:t>
      </w:r>
    </w:p>
    <w:p w:rsidR="00F71495" w:rsidRDefault="004F5EE5" w:rsidP="0026134C">
      <w:pPr>
        <w:spacing w:line="360" w:lineRule="auto"/>
        <w:jc w:val="both"/>
        <w:rPr>
          <w:rFonts w:ascii="Arial" w:hAnsi="Arial" w:cs="Arial"/>
          <w:sz w:val="22"/>
          <w:szCs w:val="22"/>
          <w:lang w:val="en-GB"/>
        </w:rPr>
      </w:pPr>
      <w:r w:rsidRPr="00C51D78">
        <w:rPr>
          <w:rFonts w:ascii="Arial" w:hAnsi="Arial" w:cs="Arial"/>
          <w:sz w:val="22"/>
          <w:szCs w:val="22"/>
          <w:lang w:val="en-GB"/>
        </w:rPr>
        <w:t xml:space="preserve">The Ministry of Health has a yearly budget. This budget </w:t>
      </w:r>
      <w:r w:rsidR="003A43D5">
        <w:rPr>
          <w:rFonts w:ascii="Arial" w:hAnsi="Arial" w:cs="Arial"/>
          <w:sz w:val="22"/>
          <w:szCs w:val="22"/>
          <w:lang w:val="en-GB"/>
        </w:rPr>
        <w:t>is used for</w:t>
      </w:r>
      <w:r w:rsidRPr="00C51D78">
        <w:rPr>
          <w:rFonts w:ascii="Arial" w:hAnsi="Arial" w:cs="Arial"/>
          <w:sz w:val="22"/>
          <w:szCs w:val="22"/>
          <w:lang w:val="en-GB"/>
        </w:rPr>
        <w:t xml:space="preserve"> a number of policy areas and the operating costs of the Ministry. The operating costs have been gathered through the </w:t>
      </w:r>
      <w:r w:rsidR="00973654" w:rsidRPr="00C51D78">
        <w:rPr>
          <w:rFonts w:ascii="Arial" w:hAnsi="Arial" w:cs="Arial"/>
          <w:sz w:val="22"/>
          <w:szCs w:val="22"/>
          <w:lang w:val="en-GB"/>
        </w:rPr>
        <w:t>annual financial report</w:t>
      </w:r>
      <w:r w:rsidR="004B36C0">
        <w:rPr>
          <w:rFonts w:ascii="Arial" w:hAnsi="Arial" w:cs="Arial"/>
          <w:sz w:val="22"/>
          <w:szCs w:val="22"/>
          <w:lang w:val="en-GB"/>
        </w:rPr>
        <w:t>s</w:t>
      </w:r>
      <w:r w:rsidR="00973654" w:rsidRPr="00C51D78">
        <w:rPr>
          <w:rFonts w:ascii="Arial" w:hAnsi="Arial" w:cs="Arial"/>
          <w:sz w:val="22"/>
          <w:szCs w:val="22"/>
          <w:lang w:val="en-GB"/>
        </w:rPr>
        <w:t xml:space="preserve"> of the Ministry of health</w:t>
      </w:r>
      <w:r w:rsidR="009E1644">
        <w:rPr>
          <w:rStyle w:val="FootnoteReference"/>
          <w:rFonts w:ascii="Arial" w:hAnsi="Arial" w:cs="Arial"/>
          <w:sz w:val="22"/>
          <w:szCs w:val="22"/>
          <w:lang w:val="en-GB"/>
        </w:rPr>
        <w:footnoteReference w:id="79"/>
      </w:r>
      <w:r w:rsidR="00973654" w:rsidRPr="00C51D78">
        <w:rPr>
          <w:rFonts w:ascii="Arial" w:hAnsi="Arial" w:cs="Arial"/>
          <w:sz w:val="22"/>
          <w:szCs w:val="22"/>
          <w:lang w:val="en-GB"/>
        </w:rPr>
        <w:t xml:space="preserve">. The total operating costs of the Ministry of Health have been </w:t>
      </w:r>
      <w:r w:rsidR="00FD5CAB">
        <w:rPr>
          <w:rFonts w:ascii="Arial" w:hAnsi="Arial" w:cs="Arial"/>
          <w:sz w:val="22"/>
          <w:szCs w:val="22"/>
          <w:lang w:val="en-GB"/>
        </w:rPr>
        <w:t>allocated to the AWBZ</w:t>
      </w:r>
      <w:r w:rsidR="00AA091E" w:rsidRPr="00C51D78">
        <w:rPr>
          <w:rFonts w:ascii="Arial" w:hAnsi="Arial" w:cs="Arial"/>
          <w:sz w:val="22"/>
          <w:szCs w:val="22"/>
          <w:lang w:val="en-GB"/>
        </w:rPr>
        <w:t xml:space="preserve"> by the ratio of the </w:t>
      </w:r>
      <w:r w:rsidR="00D701E8" w:rsidRPr="00C51D78">
        <w:rPr>
          <w:rFonts w:ascii="Arial" w:hAnsi="Arial" w:cs="Arial"/>
          <w:sz w:val="22"/>
          <w:szCs w:val="22"/>
          <w:lang w:val="en-GB"/>
        </w:rPr>
        <w:t xml:space="preserve">AWBZ financing in relation to the total </w:t>
      </w:r>
      <w:r w:rsidR="00FD5CAB">
        <w:rPr>
          <w:rFonts w:ascii="Arial" w:hAnsi="Arial" w:cs="Arial"/>
          <w:sz w:val="22"/>
          <w:szCs w:val="22"/>
          <w:lang w:val="en-GB"/>
        </w:rPr>
        <w:t>financing of the Dutch healthcare system</w:t>
      </w:r>
      <w:r w:rsidR="00D701E8" w:rsidRPr="00C51D78">
        <w:rPr>
          <w:rFonts w:ascii="Arial" w:hAnsi="Arial" w:cs="Arial"/>
          <w:sz w:val="22"/>
          <w:szCs w:val="22"/>
          <w:lang w:val="en-GB"/>
        </w:rPr>
        <w:t xml:space="preserve">. </w:t>
      </w:r>
    </w:p>
    <w:p w:rsidR="00FD5CAB" w:rsidRPr="00C51D78" w:rsidRDefault="00FD5CAB" w:rsidP="0026134C">
      <w:pPr>
        <w:spacing w:line="360" w:lineRule="auto"/>
        <w:jc w:val="both"/>
        <w:rPr>
          <w:rFonts w:ascii="Arial" w:hAnsi="Arial" w:cs="Arial"/>
          <w:sz w:val="22"/>
          <w:szCs w:val="22"/>
          <w:lang w:val="en-GB"/>
        </w:rPr>
      </w:pPr>
    </w:p>
    <w:p w:rsidR="00330272" w:rsidRPr="00C51D78" w:rsidRDefault="00330272" w:rsidP="0026134C">
      <w:pPr>
        <w:spacing w:line="360" w:lineRule="auto"/>
        <w:jc w:val="both"/>
        <w:rPr>
          <w:rFonts w:ascii="Arial" w:hAnsi="Arial" w:cs="Arial"/>
          <w:sz w:val="22"/>
          <w:szCs w:val="22"/>
          <w:lang w:val="en-GB"/>
        </w:rPr>
      </w:pPr>
    </w:p>
    <w:p w:rsidR="007B4636" w:rsidRPr="00C51D78" w:rsidRDefault="007B4636" w:rsidP="0026134C">
      <w:pPr>
        <w:spacing w:line="360" w:lineRule="auto"/>
        <w:jc w:val="both"/>
        <w:rPr>
          <w:rFonts w:ascii="Arial" w:hAnsi="Arial" w:cs="Arial"/>
          <w:sz w:val="22"/>
          <w:szCs w:val="22"/>
          <w:lang w:val="en-GB"/>
        </w:rPr>
      </w:pPr>
    </w:p>
    <w:p w:rsidR="00330272" w:rsidRPr="00C51D78" w:rsidRDefault="00330272" w:rsidP="00330272">
      <w:pPr>
        <w:spacing w:line="360" w:lineRule="auto"/>
        <w:jc w:val="both"/>
        <w:rPr>
          <w:rFonts w:ascii="Arial" w:hAnsi="Arial" w:cs="Arial"/>
          <w:szCs w:val="22"/>
          <w:lang w:val="en-GB"/>
        </w:rPr>
      </w:pPr>
      <w:r w:rsidRPr="00C51D78">
        <w:rPr>
          <w:rFonts w:ascii="Arial" w:hAnsi="Arial" w:cs="Arial"/>
          <w:sz w:val="18"/>
          <w:szCs w:val="18"/>
          <w:lang w:val="en-GB"/>
        </w:rPr>
        <w:t>Figure</w:t>
      </w:r>
      <w:r w:rsidR="00AB23A7" w:rsidRPr="00C51D78">
        <w:rPr>
          <w:rFonts w:ascii="Arial" w:hAnsi="Arial" w:cs="Arial"/>
          <w:sz w:val="18"/>
          <w:szCs w:val="18"/>
          <w:lang w:val="en-GB"/>
        </w:rPr>
        <w:t xml:space="preserve"> 3</w:t>
      </w:r>
      <w:r w:rsidR="004B36C0">
        <w:rPr>
          <w:rFonts w:ascii="Arial" w:hAnsi="Arial" w:cs="Arial"/>
          <w:sz w:val="18"/>
          <w:szCs w:val="18"/>
          <w:lang w:val="en-GB"/>
        </w:rPr>
        <w:t>2</w:t>
      </w:r>
      <w:r w:rsidR="00AB23A7" w:rsidRPr="00C51D78">
        <w:rPr>
          <w:rFonts w:ascii="Arial" w:hAnsi="Arial" w:cs="Arial"/>
          <w:sz w:val="18"/>
          <w:szCs w:val="18"/>
          <w:lang w:val="en-GB"/>
        </w:rPr>
        <w:t>:</w:t>
      </w:r>
      <w:r w:rsidRPr="00C51D78">
        <w:rPr>
          <w:rFonts w:ascii="Arial" w:hAnsi="Arial" w:cs="Arial"/>
          <w:sz w:val="18"/>
          <w:szCs w:val="18"/>
          <w:lang w:val="en-GB"/>
        </w:rPr>
        <w:t xml:space="preserve"> Costs Ministry of Health related to the AWBZ (1997 - 2010)</w:t>
      </w:r>
    </w:p>
    <w:p w:rsidR="00A527A2" w:rsidRPr="00C51D78" w:rsidRDefault="006D7DD8" w:rsidP="0026134C">
      <w:pPr>
        <w:spacing w:line="360" w:lineRule="auto"/>
        <w:jc w:val="both"/>
        <w:rPr>
          <w:rFonts w:ascii="Arial" w:hAnsi="Arial" w:cs="Arial"/>
          <w:sz w:val="22"/>
          <w:szCs w:val="22"/>
          <w:lang w:val="en-GB"/>
        </w:rPr>
      </w:pPr>
      <w:r>
        <w:rPr>
          <w:rFonts w:ascii="Arial" w:hAnsi="Arial" w:cs="Arial"/>
          <w:noProof/>
          <w:sz w:val="22"/>
          <w:szCs w:val="22"/>
          <w:lang w:val="en-US"/>
        </w:rPr>
        <w:drawing>
          <wp:inline distT="0" distB="0" distL="0" distR="0">
            <wp:extent cx="3785235" cy="2498725"/>
            <wp:effectExtent l="19050" t="0" r="571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50" cstate="print"/>
                    <a:srcRect/>
                    <a:stretch>
                      <a:fillRect/>
                    </a:stretch>
                  </pic:blipFill>
                  <pic:spPr bwMode="auto">
                    <a:xfrm>
                      <a:off x="0" y="0"/>
                      <a:ext cx="3785235" cy="2498725"/>
                    </a:xfrm>
                    <a:prstGeom prst="rect">
                      <a:avLst/>
                    </a:prstGeom>
                    <a:noFill/>
                    <a:ln w="9525">
                      <a:noFill/>
                      <a:miter lim="800000"/>
                      <a:headEnd/>
                      <a:tailEnd/>
                    </a:ln>
                  </pic:spPr>
                </pic:pic>
              </a:graphicData>
            </a:graphic>
          </wp:inline>
        </w:drawing>
      </w:r>
    </w:p>
    <w:p w:rsidR="00A527A2" w:rsidRPr="00C51D78" w:rsidRDefault="00A527A2" w:rsidP="0026134C">
      <w:pPr>
        <w:spacing w:line="360" w:lineRule="auto"/>
        <w:jc w:val="both"/>
        <w:rPr>
          <w:rFonts w:ascii="Arial" w:hAnsi="Arial" w:cs="Arial"/>
          <w:sz w:val="22"/>
          <w:szCs w:val="22"/>
          <w:lang w:val="en-GB"/>
        </w:rPr>
      </w:pPr>
    </w:p>
    <w:p w:rsidR="00F71495" w:rsidRPr="00493AD7" w:rsidRDefault="00F71495" w:rsidP="0026134C">
      <w:pPr>
        <w:spacing w:line="360" w:lineRule="auto"/>
        <w:jc w:val="both"/>
        <w:rPr>
          <w:rFonts w:ascii="Arial" w:hAnsi="Arial" w:cs="Arial"/>
          <w:sz w:val="22"/>
          <w:szCs w:val="22"/>
          <w:u w:val="single"/>
          <w:lang w:val="en-GB"/>
        </w:rPr>
      </w:pPr>
      <w:r w:rsidRPr="00493AD7">
        <w:rPr>
          <w:rFonts w:ascii="Arial" w:hAnsi="Arial" w:cs="Arial"/>
          <w:sz w:val="22"/>
          <w:szCs w:val="22"/>
          <w:u w:val="single"/>
          <w:lang w:val="en-GB"/>
        </w:rPr>
        <w:t xml:space="preserve">4. </w:t>
      </w:r>
      <w:r w:rsidR="00E24849" w:rsidRPr="00493AD7">
        <w:rPr>
          <w:rFonts w:ascii="Arial" w:hAnsi="Arial" w:cs="Arial"/>
          <w:sz w:val="22"/>
          <w:szCs w:val="22"/>
          <w:u w:val="single"/>
          <w:lang w:val="en-GB"/>
        </w:rPr>
        <w:t xml:space="preserve">Costs of advisory boards and the </w:t>
      </w:r>
      <w:smartTag w:uri="urn:schemas-microsoft-com:office:smarttags" w:element="country-region">
        <w:smartTag w:uri="urn:schemas-microsoft-com:office:smarttags" w:element="place">
          <w:r w:rsidR="00E24849" w:rsidRPr="00493AD7">
            <w:rPr>
              <w:rFonts w:ascii="Arial" w:hAnsi="Arial" w:cs="Arial"/>
              <w:sz w:val="22"/>
              <w:szCs w:val="22"/>
              <w:u w:val="single"/>
              <w:lang w:val="en-GB"/>
            </w:rPr>
            <w:t>Netherlands</w:t>
          </w:r>
        </w:smartTag>
      </w:smartTag>
      <w:r w:rsidR="00E24849" w:rsidRPr="00493AD7">
        <w:rPr>
          <w:rFonts w:ascii="Arial" w:hAnsi="Arial" w:cs="Arial"/>
          <w:sz w:val="22"/>
          <w:szCs w:val="22"/>
          <w:u w:val="single"/>
          <w:lang w:val="en-GB"/>
        </w:rPr>
        <w:t xml:space="preserve"> Bureau for Economic Policy Analysis (CPB)</w:t>
      </w:r>
    </w:p>
    <w:p w:rsidR="0096692F" w:rsidRPr="00C51D78" w:rsidRDefault="00E92927" w:rsidP="005D44A0">
      <w:pPr>
        <w:spacing w:line="360" w:lineRule="auto"/>
        <w:jc w:val="both"/>
        <w:rPr>
          <w:rFonts w:ascii="Arial" w:hAnsi="Arial" w:cs="Arial"/>
          <w:sz w:val="22"/>
          <w:szCs w:val="22"/>
          <w:lang w:val="en-GB"/>
        </w:rPr>
      </w:pPr>
      <w:r w:rsidRPr="00493AD7">
        <w:rPr>
          <w:rFonts w:ascii="Arial" w:hAnsi="Arial" w:cs="Arial"/>
          <w:sz w:val="22"/>
          <w:szCs w:val="22"/>
          <w:lang w:val="en-GB"/>
        </w:rPr>
        <w:t xml:space="preserve">A number of advisory boards </w:t>
      </w:r>
      <w:r w:rsidR="003059F8" w:rsidRPr="00493AD7">
        <w:rPr>
          <w:rFonts w:ascii="Arial" w:hAnsi="Arial" w:cs="Arial"/>
          <w:sz w:val="22"/>
          <w:szCs w:val="22"/>
          <w:lang w:val="en-GB"/>
        </w:rPr>
        <w:t>is</w:t>
      </w:r>
      <w:r w:rsidRPr="00493AD7">
        <w:rPr>
          <w:rFonts w:ascii="Arial" w:hAnsi="Arial" w:cs="Arial"/>
          <w:sz w:val="22"/>
          <w:szCs w:val="22"/>
          <w:lang w:val="en-GB"/>
        </w:rPr>
        <w:t xml:space="preserve"> linked to the Ministry of Health. These advisory boards</w:t>
      </w:r>
      <w:r w:rsidRPr="00C51D78">
        <w:rPr>
          <w:rFonts w:ascii="Arial" w:hAnsi="Arial" w:cs="Arial"/>
          <w:sz w:val="22"/>
          <w:szCs w:val="22"/>
          <w:lang w:val="en-GB"/>
        </w:rPr>
        <w:t xml:space="preserve"> perform activities on behalf of the entire healthcare system. The costs of these boards </w:t>
      </w:r>
      <w:r w:rsidR="004B36C0">
        <w:rPr>
          <w:rFonts w:ascii="Arial" w:hAnsi="Arial" w:cs="Arial"/>
          <w:sz w:val="22"/>
          <w:szCs w:val="22"/>
          <w:lang w:val="en-GB"/>
        </w:rPr>
        <w:t>are</w:t>
      </w:r>
      <w:r w:rsidRPr="00C51D78">
        <w:rPr>
          <w:rFonts w:ascii="Arial" w:hAnsi="Arial" w:cs="Arial"/>
          <w:sz w:val="22"/>
          <w:szCs w:val="22"/>
          <w:lang w:val="en-GB"/>
        </w:rPr>
        <w:t xml:space="preserve"> allocated to the AWBZ</w:t>
      </w:r>
      <w:r w:rsidR="004B36C0">
        <w:rPr>
          <w:rFonts w:ascii="Arial" w:hAnsi="Arial" w:cs="Arial"/>
          <w:sz w:val="22"/>
          <w:szCs w:val="22"/>
          <w:lang w:val="en-GB"/>
        </w:rPr>
        <w:t>,</w:t>
      </w:r>
      <w:r w:rsidRPr="00C51D78">
        <w:rPr>
          <w:rFonts w:ascii="Arial" w:hAnsi="Arial" w:cs="Arial"/>
          <w:sz w:val="22"/>
          <w:szCs w:val="22"/>
          <w:lang w:val="en-GB"/>
        </w:rPr>
        <w:t xml:space="preserve"> based on the ratio of the AWBZ financing in relation to the total budget of the Dutch healthcare system, for the relevant year</w:t>
      </w:r>
      <w:r w:rsidR="003D2A70">
        <w:rPr>
          <w:rStyle w:val="FootnoteReference"/>
          <w:rFonts w:ascii="Arial" w:hAnsi="Arial" w:cs="Arial"/>
          <w:sz w:val="22"/>
          <w:szCs w:val="22"/>
          <w:lang w:val="en-GB"/>
        </w:rPr>
        <w:footnoteReference w:id="80"/>
      </w:r>
      <w:r w:rsidRPr="00C51D78">
        <w:rPr>
          <w:rFonts w:ascii="Arial" w:hAnsi="Arial" w:cs="Arial"/>
          <w:sz w:val="22"/>
          <w:szCs w:val="22"/>
          <w:lang w:val="en-GB"/>
        </w:rPr>
        <w:t>.</w:t>
      </w:r>
    </w:p>
    <w:p w:rsidR="00C53259" w:rsidRPr="00C51D78" w:rsidRDefault="00C53259" w:rsidP="005D44A0">
      <w:pPr>
        <w:spacing w:line="360" w:lineRule="auto"/>
        <w:jc w:val="both"/>
        <w:rPr>
          <w:rFonts w:ascii="Arial" w:hAnsi="Arial" w:cs="Arial"/>
          <w:sz w:val="22"/>
          <w:szCs w:val="22"/>
          <w:lang w:val="en-GB"/>
        </w:rPr>
      </w:pPr>
      <w:r w:rsidRPr="00C51D78">
        <w:rPr>
          <w:rFonts w:ascii="Arial" w:hAnsi="Arial" w:cs="Arial"/>
          <w:sz w:val="22"/>
          <w:szCs w:val="22"/>
          <w:lang w:val="en-GB"/>
        </w:rPr>
        <w:t xml:space="preserve">For a number of years (1997 - 2001) the specific costs of some advisory boards were not specified. The total costs of these boards was retrieved and presented under the category "Advisory Boards". </w:t>
      </w:r>
      <w:r w:rsidR="008A5584" w:rsidRPr="00C51D78">
        <w:rPr>
          <w:rFonts w:ascii="Arial" w:hAnsi="Arial" w:cs="Arial"/>
          <w:sz w:val="22"/>
          <w:szCs w:val="22"/>
          <w:lang w:val="en-GB"/>
        </w:rPr>
        <w:t>The data is obtained through the annual financial reports of the Ministry of Health and the annual budget reports of the Ministry of Health</w:t>
      </w:r>
      <w:r w:rsidR="008E5F6F" w:rsidRPr="00C51D78">
        <w:rPr>
          <w:rFonts w:ascii="Arial" w:hAnsi="Arial" w:cs="Arial"/>
          <w:sz w:val="22"/>
          <w:szCs w:val="22"/>
          <w:lang w:val="en-GB"/>
        </w:rPr>
        <w:t xml:space="preserve"> over the years 1997-2010</w:t>
      </w:r>
      <w:r w:rsidR="008A5584" w:rsidRPr="00C51D78">
        <w:rPr>
          <w:rFonts w:ascii="Arial" w:hAnsi="Arial" w:cs="Arial"/>
          <w:sz w:val="22"/>
          <w:szCs w:val="22"/>
          <w:lang w:val="en-GB"/>
        </w:rPr>
        <w:t xml:space="preserve">. </w:t>
      </w:r>
    </w:p>
    <w:p w:rsidR="00330272" w:rsidRPr="00C51D78" w:rsidRDefault="00330272" w:rsidP="005D44A0">
      <w:pPr>
        <w:spacing w:line="360" w:lineRule="auto"/>
        <w:jc w:val="both"/>
        <w:rPr>
          <w:rFonts w:ascii="Arial" w:hAnsi="Arial" w:cs="Arial"/>
          <w:sz w:val="22"/>
          <w:szCs w:val="22"/>
          <w:lang w:val="en-GB"/>
        </w:rPr>
      </w:pPr>
    </w:p>
    <w:p w:rsidR="00330272" w:rsidRPr="00C51D78" w:rsidRDefault="00330272" w:rsidP="00330272">
      <w:pPr>
        <w:spacing w:line="360" w:lineRule="auto"/>
        <w:jc w:val="both"/>
        <w:rPr>
          <w:rFonts w:ascii="Arial" w:hAnsi="Arial" w:cs="Arial"/>
          <w:szCs w:val="22"/>
          <w:lang w:val="en-GB"/>
        </w:rPr>
      </w:pPr>
      <w:r w:rsidRPr="00C51D78">
        <w:rPr>
          <w:rFonts w:ascii="Arial" w:hAnsi="Arial" w:cs="Arial"/>
          <w:sz w:val="18"/>
          <w:szCs w:val="18"/>
          <w:lang w:val="en-GB"/>
        </w:rPr>
        <w:t>Figure</w:t>
      </w:r>
      <w:r w:rsidR="00AB23A7" w:rsidRPr="00C51D78">
        <w:rPr>
          <w:rFonts w:ascii="Arial" w:hAnsi="Arial" w:cs="Arial"/>
          <w:sz w:val="18"/>
          <w:szCs w:val="18"/>
          <w:lang w:val="en-GB"/>
        </w:rPr>
        <w:t xml:space="preserve"> 3</w:t>
      </w:r>
      <w:r w:rsidR="008A7075">
        <w:rPr>
          <w:rFonts w:ascii="Arial" w:hAnsi="Arial" w:cs="Arial"/>
          <w:sz w:val="18"/>
          <w:szCs w:val="18"/>
          <w:lang w:val="en-GB"/>
        </w:rPr>
        <w:t>3</w:t>
      </w:r>
      <w:r w:rsidR="00AB23A7" w:rsidRPr="00C51D78">
        <w:rPr>
          <w:rFonts w:ascii="Arial" w:hAnsi="Arial" w:cs="Arial"/>
          <w:sz w:val="18"/>
          <w:szCs w:val="18"/>
          <w:lang w:val="en-GB"/>
        </w:rPr>
        <w:t xml:space="preserve">: </w:t>
      </w:r>
      <w:r w:rsidRPr="00C51D78">
        <w:rPr>
          <w:rFonts w:ascii="Arial" w:hAnsi="Arial" w:cs="Arial"/>
          <w:sz w:val="18"/>
          <w:szCs w:val="18"/>
          <w:lang w:val="en-GB"/>
        </w:rPr>
        <w:t>Costs of advisory boards related to the AWBZ (1997 - 2010)</w:t>
      </w:r>
    </w:p>
    <w:p w:rsidR="005D44A0" w:rsidRDefault="006D7DD8" w:rsidP="005D44A0">
      <w:pPr>
        <w:spacing w:line="360" w:lineRule="auto"/>
        <w:jc w:val="both"/>
        <w:rPr>
          <w:rFonts w:ascii="Arial" w:hAnsi="Arial" w:cs="Arial"/>
          <w:sz w:val="22"/>
          <w:szCs w:val="22"/>
          <w:lang w:val="en-GB"/>
        </w:rPr>
      </w:pPr>
      <w:r>
        <w:rPr>
          <w:rFonts w:ascii="Arial" w:hAnsi="Arial" w:cs="Arial"/>
          <w:noProof/>
          <w:sz w:val="22"/>
          <w:szCs w:val="22"/>
          <w:lang w:val="en-US"/>
        </w:rPr>
        <w:drawing>
          <wp:inline distT="0" distB="0" distL="0" distR="0">
            <wp:extent cx="5752465" cy="2456180"/>
            <wp:effectExtent l="19050" t="0" r="63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51" cstate="print"/>
                    <a:srcRect/>
                    <a:stretch>
                      <a:fillRect/>
                    </a:stretch>
                  </pic:blipFill>
                  <pic:spPr bwMode="auto">
                    <a:xfrm>
                      <a:off x="0" y="0"/>
                      <a:ext cx="5752465" cy="2456180"/>
                    </a:xfrm>
                    <a:prstGeom prst="rect">
                      <a:avLst/>
                    </a:prstGeom>
                    <a:noFill/>
                    <a:ln w="9525">
                      <a:noFill/>
                      <a:miter lim="800000"/>
                      <a:headEnd/>
                      <a:tailEnd/>
                    </a:ln>
                  </pic:spPr>
                </pic:pic>
              </a:graphicData>
            </a:graphic>
          </wp:inline>
        </w:drawing>
      </w:r>
    </w:p>
    <w:p w:rsidR="007F72DB" w:rsidRDefault="007F72DB" w:rsidP="005D44A0">
      <w:pPr>
        <w:spacing w:line="360" w:lineRule="auto"/>
        <w:jc w:val="both"/>
        <w:rPr>
          <w:rFonts w:ascii="Arial" w:hAnsi="Arial" w:cs="Arial"/>
          <w:sz w:val="22"/>
          <w:szCs w:val="22"/>
          <w:lang w:val="en-GB"/>
        </w:rPr>
      </w:pPr>
    </w:p>
    <w:p w:rsidR="007F72DB" w:rsidRPr="00C51D78" w:rsidRDefault="007F72DB" w:rsidP="005D44A0">
      <w:pPr>
        <w:spacing w:line="360" w:lineRule="auto"/>
        <w:jc w:val="both"/>
        <w:rPr>
          <w:rFonts w:ascii="Arial" w:hAnsi="Arial" w:cs="Arial"/>
          <w:sz w:val="22"/>
          <w:szCs w:val="22"/>
          <w:lang w:val="en-GB"/>
        </w:rPr>
      </w:pPr>
    </w:p>
    <w:p w:rsidR="00F71495" w:rsidRPr="00C51D78" w:rsidRDefault="00F71495" w:rsidP="0026134C">
      <w:pPr>
        <w:spacing w:line="360" w:lineRule="auto"/>
        <w:jc w:val="both"/>
        <w:rPr>
          <w:rFonts w:ascii="Arial" w:hAnsi="Arial" w:cs="Arial"/>
          <w:sz w:val="22"/>
          <w:szCs w:val="22"/>
          <w:u w:val="single"/>
          <w:lang w:val="en-GB"/>
        </w:rPr>
      </w:pPr>
      <w:r w:rsidRPr="00C51D78">
        <w:rPr>
          <w:rFonts w:ascii="Arial" w:hAnsi="Arial" w:cs="Arial"/>
          <w:sz w:val="22"/>
          <w:szCs w:val="22"/>
          <w:u w:val="single"/>
          <w:lang w:val="en-GB"/>
        </w:rPr>
        <w:t xml:space="preserve">5. </w:t>
      </w:r>
      <w:r w:rsidR="00E24849" w:rsidRPr="00C51D78">
        <w:rPr>
          <w:rFonts w:ascii="Arial" w:hAnsi="Arial" w:cs="Arial"/>
          <w:sz w:val="22"/>
          <w:szCs w:val="22"/>
          <w:u w:val="single"/>
          <w:lang w:val="en-GB"/>
        </w:rPr>
        <w:t xml:space="preserve">The total cost of implementing agencies Ministry </w:t>
      </w:r>
      <w:r w:rsidR="00DB36F5">
        <w:rPr>
          <w:rFonts w:ascii="Arial" w:hAnsi="Arial" w:cs="Arial"/>
          <w:sz w:val="22"/>
          <w:szCs w:val="22"/>
          <w:u w:val="single"/>
          <w:lang w:val="en-GB"/>
        </w:rPr>
        <w:t>of Health</w:t>
      </w:r>
    </w:p>
    <w:p w:rsidR="00E92927" w:rsidRPr="00C51D78" w:rsidRDefault="00D17F78" w:rsidP="00E92927">
      <w:pPr>
        <w:spacing w:line="360" w:lineRule="auto"/>
        <w:jc w:val="both"/>
        <w:rPr>
          <w:rFonts w:ascii="Arial" w:hAnsi="Arial" w:cs="Arial"/>
          <w:sz w:val="22"/>
          <w:szCs w:val="22"/>
          <w:lang w:val="en-GB"/>
        </w:rPr>
      </w:pPr>
      <w:r>
        <w:rPr>
          <w:rFonts w:ascii="Arial" w:hAnsi="Arial" w:cs="Arial"/>
          <w:sz w:val="22"/>
          <w:szCs w:val="22"/>
          <w:lang w:val="en-GB"/>
        </w:rPr>
        <w:t>The</w:t>
      </w:r>
      <w:r w:rsidR="00E92927" w:rsidRPr="00C51D78">
        <w:rPr>
          <w:rFonts w:ascii="Arial" w:hAnsi="Arial" w:cs="Arial"/>
          <w:sz w:val="22"/>
          <w:szCs w:val="22"/>
          <w:lang w:val="en-GB"/>
        </w:rPr>
        <w:t xml:space="preserve"> implementing </w:t>
      </w:r>
      <w:r w:rsidRPr="00C51D78">
        <w:rPr>
          <w:rFonts w:ascii="Arial" w:hAnsi="Arial" w:cs="Arial"/>
          <w:sz w:val="22"/>
          <w:szCs w:val="22"/>
          <w:lang w:val="en-GB"/>
        </w:rPr>
        <w:t>agencies of the Ministry of Health are</w:t>
      </w:r>
      <w:r w:rsidR="00E92927" w:rsidRPr="00C51D78">
        <w:rPr>
          <w:rFonts w:ascii="Arial" w:hAnsi="Arial" w:cs="Arial"/>
          <w:sz w:val="22"/>
          <w:szCs w:val="22"/>
          <w:lang w:val="en-GB"/>
        </w:rPr>
        <w:t xml:space="preserve"> also taken into the measurement of administrative costs. These </w:t>
      </w:r>
      <w:r w:rsidR="00E92927" w:rsidRPr="00493AD7">
        <w:rPr>
          <w:rFonts w:ascii="Arial" w:hAnsi="Arial" w:cs="Arial"/>
          <w:sz w:val="22"/>
          <w:szCs w:val="22"/>
          <w:lang w:val="en-GB"/>
        </w:rPr>
        <w:t>agencies operate under the name of "</w:t>
      </w:r>
      <w:r w:rsidR="00DB36F5">
        <w:rPr>
          <w:rFonts w:ascii="Arial" w:hAnsi="Arial" w:cs="Arial"/>
          <w:sz w:val="22"/>
          <w:szCs w:val="22"/>
          <w:lang w:val="en-GB"/>
        </w:rPr>
        <w:t>I</w:t>
      </w:r>
      <w:r w:rsidR="00E92927" w:rsidRPr="00493AD7">
        <w:rPr>
          <w:rFonts w:ascii="Arial" w:hAnsi="Arial" w:cs="Arial"/>
          <w:sz w:val="22"/>
          <w:szCs w:val="22"/>
          <w:lang w:val="en-GB"/>
        </w:rPr>
        <w:t xml:space="preserve">ndependent </w:t>
      </w:r>
      <w:r w:rsidR="00DB36F5">
        <w:rPr>
          <w:rFonts w:ascii="Arial" w:hAnsi="Arial" w:cs="Arial"/>
          <w:sz w:val="22"/>
          <w:szCs w:val="22"/>
          <w:lang w:val="en-GB"/>
        </w:rPr>
        <w:t>A</w:t>
      </w:r>
      <w:r w:rsidR="00E92927" w:rsidRPr="00493AD7">
        <w:rPr>
          <w:rFonts w:ascii="Arial" w:hAnsi="Arial" w:cs="Arial"/>
          <w:sz w:val="22"/>
          <w:szCs w:val="22"/>
          <w:lang w:val="en-GB"/>
        </w:rPr>
        <w:t xml:space="preserve">dministrative </w:t>
      </w:r>
      <w:r w:rsidR="00DB36F5">
        <w:rPr>
          <w:rFonts w:ascii="Arial" w:hAnsi="Arial" w:cs="Arial"/>
          <w:sz w:val="22"/>
          <w:szCs w:val="22"/>
          <w:lang w:val="en-GB"/>
        </w:rPr>
        <w:t>A</w:t>
      </w:r>
      <w:r w:rsidR="00E92927" w:rsidRPr="00493AD7">
        <w:rPr>
          <w:rFonts w:ascii="Arial" w:hAnsi="Arial" w:cs="Arial"/>
          <w:sz w:val="22"/>
          <w:szCs w:val="22"/>
          <w:lang w:val="en-GB"/>
        </w:rPr>
        <w:t>uthorities" (ZBO's; Zelfstandige Bestuurs Organen)</w:t>
      </w:r>
      <w:r w:rsidR="00DB36F5">
        <w:rPr>
          <w:rFonts w:ascii="Arial" w:hAnsi="Arial" w:cs="Arial"/>
          <w:sz w:val="22"/>
          <w:szCs w:val="22"/>
          <w:lang w:val="en-GB"/>
        </w:rPr>
        <w:t>,</w:t>
      </w:r>
      <w:r w:rsidR="00E92927" w:rsidRPr="00493AD7">
        <w:rPr>
          <w:rFonts w:ascii="Arial" w:hAnsi="Arial" w:cs="Arial"/>
          <w:sz w:val="22"/>
          <w:szCs w:val="22"/>
          <w:lang w:val="en-GB"/>
        </w:rPr>
        <w:t xml:space="preserve"> which are financed through </w:t>
      </w:r>
      <w:r w:rsidR="00DB36F5">
        <w:rPr>
          <w:rFonts w:ascii="Arial" w:hAnsi="Arial" w:cs="Arial"/>
          <w:sz w:val="22"/>
          <w:szCs w:val="22"/>
          <w:lang w:val="en-GB"/>
        </w:rPr>
        <w:t xml:space="preserve">a separate </w:t>
      </w:r>
      <w:r w:rsidR="00E92927" w:rsidRPr="00493AD7">
        <w:rPr>
          <w:rFonts w:ascii="Arial" w:hAnsi="Arial" w:cs="Arial"/>
          <w:sz w:val="22"/>
          <w:szCs w:val="22"/>
          <w:lang w:val="en-GB"/>
        </w:rPr>
        <w:t>budget of the Ministry of Health.</w:t>
      </w:r>
      <w:r w:rsidR="00E92927" w:rsidRPr="00C51D78">
        <w:rPr>
          <w:rFonts w:ascii="Arial" w:hAnsi="Arial" w:cs="Arial"/>
          <w:sz w:val="22"/>
          <w:szCs w:val="22"/>
          <w:lang w:val="en-GB"/>
        </w:rPr>
        <w:t xml:space="preserve"> </w:t>
      </w:r>
    </w:p>
    <w:p w:rsidR="00E92927" w:rsidRPr="00C51D78" w:rsidRDefault="00E92927" w:rsidP="00E92927">
      <w:pPr>
        <w:spacing w:line="360" w:lineRule="auto"/>
        <w:jc w:val="both"/>
        <w:rPr>
          <w:rFonts w:ascii="Arial" w:hAnsi="Arial" w:cs="Arial"/>
          <w:sz w:val="22"/>
          <w:szCs w:val="22"/>
          <w:lang w:val="en-GB"/>
        </w:rPr>
      </w:pPr>
      <w:r w:rsidRPr="00C51D78">
        <w:rPr>
          <w:rFonts w:ascii="Arial" w:hAnsi="Arial" w:cs="Arial"/>
          <w:sz w:val="22"/>
          <w:szCs w:val="22"/>
          <w:lang w:val="en-GB"/>
        </w:rPr>
        <w:t>The "</w:t>
      </w:r>
      <w:r w:rsidR="00DB36F5">
        <w:rPr>
          <w:rFonts w:ascii="Arial" w:hAnsi="Arial" w:cs="Arial"/>
          <w:sz w:val="22"/>
          <w:szCs w:val="22"/>
          <w:lang w:val="en-GB"/>
        </w:rPr>
        <w:t>I</w:t>
      </w:r>
      <w:r w:rsidRPr="00C51D78">
        <w:rPr>
          <w:rFonts w:ascii="Arial" w:hAnsi="Arial" w:cs="Arial"/>
          <w:sz w:val="22"/>
          <w:szCs w:val="22"/>
          <w:lang w:val="en-GB"/>
        </w:rPr>
        <w:t xml:space="preserve">ndependent </w:t>
      </w:r>
      <w:r w:rsidR="00DB36F5">
        <w:rPr>
          <w:rFonts w:ascii="Arial" w:hAnsi="Arial" w:cs="Arial"/>
          <w:sz w:val="22"/>
          <w:szCs w:val="22"/>
          <w:lang w:val="en-GB"/>
        </w:rPr>
        <w:t>A</w:t>
      </w:r>
      <w:r w:rsidRPr="00C51D78">
        <w:rPr>
          <w:rFonts w:ascii="Arial" w:hAnsi="Arial" w:cs="Arial"/>
          <w:sz w:val="22"/>
          <w:szCs w:val="22"/>
          <w:lang w:val="en-GB"/>
        </w:rPr>
        <w:t xml:space="preserve">dministrative </w:t>
      </w:r>
      <w:r w:rsidR="00DB36F5">
        <w:rPr>
          <w:rFonts w:ascii="Arial" w:hAnsi="Arial" w:cs="Arial"/>
          <w:sz w:val="22"/>
          <w:szCs w:val="22"/>
          <w:lang w:val="en-GB"/>
        </w:rPr>
        <w:t>A</w:t>
      </w:r>
      <w:r w:rsidRPr="00C51D78">
        <w:rPr>
          <w:rFonts w:ascii="Arial" w:hAnsi="Arial" w:cs="Arial"/>
          <w:sz w:val="22"/>
          <w:szCs w:val="22"/>
          <w:lang w:val="en-GB"/>
        </w:rPr>
        <w:t>uthorities" perform activities for the AWBZ and other components of the Dutch healthcare system</w:t>
      </w:r>
      <w:r w:rsidR="009E4324">
        <w:rPr>
          <w:rStyle w:val="FootnoteReference"/>
          <w:rFonts w:ascii="Arial" w:hAnsi="Arial" w:cs="Arial"/>
          <w:sz w:val="22"/>
          <w:szCs w:val="22"/>
          <w:lang w:val="en-GB"/>
        </w:rPr>
        <w:footnoteReference w:id="81"/>
      </w:r>
      <w:r w:rsidRPr="00C51D78">
        <w:rPr>
          <w:rFonts w:ascii="Arial" w:hAnsi="Arial" w:cs="Arial"/>
          <w:sz w:val="22"/>
          <w:szCs w:val="22"/>
          <w:lang w:val="en-GB"/>
        </w:rPr>
        <w:t xml:space="preserve">. The costs </w:t>
      </w:r>
      <w:r w:rsidR="00DB36F5">
        <w:rPr>
          <w:rFonts w:ascii="Arial" w:hAnsi="Arial" w:cs="Arial"/>
          <w:sz w:val="22"/>
          <w:szCs w:val="22"/>
          <w:lang w:val="en-GB"/>
        </w:rPr>
        <w:t>are</w:t>
      </w:r>
      <w:r w:rsidRPr="00C51D78">
        <w:rPr>
          <w:rFonts w:ascii="Arial" w:hAnsi="Arial" w:cs="Arial"/>
          <w:sz w:val="22"/>
          <w:szCs w:val="22"/>
          <w:lang w:val="en-GB"/>
        </w:rPr>
        <w:t xml:space="preserve"> allocated to the AWBZ based on the ratio of the AWBZ financing in relation to the total budget of the Dutch healthcare system, for the relevant year.</w:t>
      </w:r>
      <w:r w:rsidR="009729DB" w:rsidRPr="00C51D78">
        <w:rPr>
          <w:rFonts w:ascii="Arial" w:hAnsi="Arial" w:cs="Arial"/>
          <w:sz w:val="22"/>
          <w:szCs w:val="22"/>
          <w:lang w:val="en-GB"/>
        </w:rPr>
        <w:t xml:space="preserve"> </w:t>
      </w:r>
    </w:p>
    <w:p w:rsidR="00330272" w:rsidRPr="00C51D78" w:rsidRDefault="00330272" w:rsidP="00E92927">
      <w:pPr>
        <w:spacing w:line="360" w:lineRule="auto"/>
        <w:jc w:val="both"/>
        <w:rPr>
          <w:rFonts w:ascii="Arial" w:hAnsi="Arial" w:cs="Arial"/>
          <w:sz w:val="22"/>
          <w:szCs w:val="22"/>
          <w:lang w:val="en-GB"/>
        </w:rPr>
      </w:pPr>
    </w:p>
    <w:p w:rsidR="00330272" w:rsidRPr="00C51D78" w:rsidRDefault="00330272" w:rsidP="00330272">
      <w:pPr>
        <w:spacing w:line="360" w:lineRule="auto"/>
        <w:jc w:val="both"/>
        <w:rPr>
          <w:rFonts w:ascii="Arial" w:hAnsi="Arial" w:cs="Arial"/>
          <w:szCs w:val="22"/>
          <w:lang w:val="en-GB"/>
        </w:rPr>
      </w:pPr>
      <w:r w:rsidRPr="00C51D78">
        <w:rPr>
          <w:rFonts w:ascii="Arial" w:hAnsi="Arial" w:cs="Arial"/>
          <w:sz w:val="18"/>
          <w:szCs w:val="18"/>
          <w:lang w:val="en-GB"/>
        </w:rPr>
        <w:t>Figure</w:t>
      </w:r>
      <w:r w:rsidR="00AB23A7" w:rsidRPr="00C51D78">
        <w:rPr>
          <w:rFonts w:ascii="Arial" w:hAnsi="Arial" w:cs="Arial"/>
          <w:sz w:val="18"/>
          <w:szCs w:val="18"/>
          <w:lang w:val="en-GB"/>
        </w:rPr>
        <w:t xml:space="preserve"> 3</w:t>
      </w:r>
      <w:r w:rsidR="008A7075">
        <w:rPr>
          <w:rFonts w:ascii="Arial" w:hAnsi="Arial" w:cs="Arial"/>
          <w:sz w:val="18"/>
          <w:szCs w:val="18"/>
          <w:lang w:val="en-GB"/>
        </w:rPr>
        <w:t>4</w:t>
      </w:r>
      <w:r w:rsidR="00AB23A7" w:rsidRPr="00C51D78">
        <w:rPr>
          <w:rFonts w:ascii="Arial" w:hAnsi="Arial" w:cs="Arial"/>
          <w:sz w:val="18"/>
          <w:szCs w:val="18"/>
          <w:lang w:val="en-GB"/>
        </w:rPr>
        <w:t>:</w:t>
      </w:r>
      <w:r w:rsidRPr="00C51D78">
        <w:rPr>
          <w:rFonts w:ascii="Arial" w:hAnsi="Arial" w:cs="Arial"/>
          <w:sz w:val="18"/>
          <w:szCs w:val="18"/>
          <w:lang w:val="en-GB"/>
        </w:rPr>
        <w:t xml:space="preserve"> Costs of implementing agencies Ministry of Health related to the AWBZ (1997 - 2010)</w:t>
      </w:r>
    </w:p>
    <w:p w:rsidR="00F71495" w:rsidRPr="00C51D78" w:rsidRDefault="006D7DD8" w:rsidP="0026134C">
      <w:pPr>
        <w:spacing w:line="360" w:lineRule="auto"/>
        <w:jc w:val="both"/>
        <w:rPr>
          <w:rFonts w:ascii="Arial" w:hAnsi="Arial" w:cs="Arial"/>
          <w:sz w:val="22"/>
          <w:szCs w:val="22"/>
          <w:lang w:val="en-GB"/>
        </w:rPr>
      </w:pPr>
      <w:r>
        <w:rPr>
          <w:rFonts w:ascii="Arial" w:hAnsi="Arial" w:cs="Arial"/>
          <w:noProof/>
          <w:sz w:val="22"/>
          <w:szCs w:val="22"/>
          <w:lang w:val="en-US"/>
        </w:rPr>
        <w:drawing>
          <wp:inline distT="0" distB="0" distL="0" distR="0">
            <wp:extent cx="5752465" cy="2689860"/>
            <wp:effectExtent l="19050" t="0" r="63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2" cstate="print"/>
                    <a:srcRect/>
                    <a:stretch>
                      <a:fillRect/>
                    </a:stretch>
                  </pic:blipFill>
                  <pic:spPr bwMode="auto">
                    <a:xfrm>
                      <a:off x="0" y="0"/>
                      <a:ext cx="5752465" cy="2689860"/>
                    </a:xfrm>
                    <a:prstGeom prst="rect">
                      <a:avLst/>
                    </a:prstGeom>
                    <a:noFill/>
                    <a:ln w="9525">
                      <a:noFill/>
                      <a:miter lim="800000"/>
                      <a:headEnd/>
                      <a:tailEnd/>
                    </a:ln>
                  </pic:spPr>
                </pic:pic>
              </a:graphicData>
            </a:graphic>
          </wp:inline>
        </w:drawing>
      </w:r>
    </w:p>
    <w:p w:rsidR="00DC3F3A" w:rsidRPr="00C51D78" w:rsidRDefault="00DC3F3A" w:rsidP="00DC3F3A">
      <w:pPr>
        <w:spacing w:line="360" w:lineRule="auto"/>
        <w:jc w:val="both"/>
        <w:rPr>
          <w:rFonts w:ascii="Arial" w:hAnsi="Arial" w:cs="Arial"/>
          <w:sz w:val="22"/>
          <w:szCs w:val="22"/>
          <w:lang w:val="en-GB"/>
        </w:rPr>
      </w:pPr>
      <w:r w:rsidRPr="00C51D78">
        <w:rPr>
          <w:rFonts w:ascii="Arial" w:hAnsi="Arial" w:cs="Arial"/>
          <w:sz w:val="22"/>
          <w:szCs w:val="22"/>
          <w:lang w:val="en-GB"/>
        </w:rPr>
        <w:t>Remarks regarding data figure</w:t>
      </w:r>
      <w:r w:rsidR="00AB23A7" w:rsidRPr="00C51D78">
        <w:rPr>
          <w:rFonts w:ascii="Arial" w:hAnsi="Arial" w:cs="Arial"/>
          <w:sz w:val="22"/>
          <w:szCs w:val="22"/>
          <w:lang w:val="en-GB"/>
        </w:rPr>
        <w:t xml:space="preserve"> 3</w:t>
      </w:r>
      <w:r w:rsidR="008A7075">
        <w:rPr>
          <w:rFonts w:ascii="Arial" w:hAnsi="Arial" w:cs="Arial"/>
          <w:sz w:val="22"/>
          <w:szCs w:val="22"/>
          <w:lang w:val="en-GB"/>
        </w:rPr>
        <w:t>4</w:t>
      </w:r>
      <w:r w:rsidRPr="00C51D78">
        <w:rPr>
          <w:rFonts w:ascii="Arial" w:hAnsi="Arial" w:cs="Arial"/>
          <w:sz w:val="22"/>
          <w:szCs w:val="22"/>
          <w:lang w:val="en-GB"/>
        </w:rPr>
        <w:t xml:space="preserve">; </w:t>
      </w:r>
    </w:p>
    <w:p w:rsidR="00184D5F" w:rsidRPr="00C51D78" w:rsidRDefault="00C4237B" w:rsidP="009E4324">
      <w:pPr>
        <w:numPr>
          <w:ilvl w:val="0"/>
          <w:numId w:val="45"/>
        </w:numPr>
        <w:spacing w:line="360" w:lineRule="auto"/>
        <w:jc w:val="both"/>
        <w:rPr>
          <w:rFonts w:ascii="Arial" w:hAnsi="Arial" w:cs="Arial"/>
          <w:sz w:val="18"/>
          <w:szCs w:val="18"/>
          <w:lang w:val="en-GB"/>
        </w:rPr>
      </w:pPr>
      <w:r w:rsidRPr="00C51D78">
        <w:rPr>
          <w:rFonts w:ascii="Arial" w:hAnsi="Arial" w:cs="Arial"/>
          <w:sz w:val="18"/>
          <w:szCs w:val="18"/>
          <w:lang w:val="en-GB"/>
        </w:rPr>
        <w:t>D</w:t>
      </w:r>
      <w:r w:rsidR="00010F97" w:rsidRPr="00C51D78">
        <w:rPr>
          <w:rFonts w:ascii="Arial" w:hAnsi="Arial" w:cs="Arial"/>
          <w:sz w:val="18"/>
          <w:szCs w:val="18"/>
          <w:lang w:val="en-GB"/>
        </w:rPr>
        <w:t xml:space="preserve">ata </w:t>
      </w:r>
      <w:r w:rsidR="008A7075">
        <w:rPr>
          <w:rFonts w:ascii="Arial" w:hAnsi="Arial" w:cs="Arial"/>
          <w:sz w:val="18"/>
          <w:szCs w:val="18"/>
          <w:lang w:val="en-GB"/>
        </w:rPr>
        <w:t>was</w:t>
      </w:r>
      <w:r w:rsidR="00010F97" w:rsidRPr="00C51D78">
        <w:rPr>
          <w:rFonts w:ascii="Arial" w:hAnsi="Arial" w:cs="Arial"/>
          <w:sz w:val="18"/>
          <w:szCs w:val="18"/>
          <w:lang w:val="en-GB"/>
        </w:rPr>
        <w:t xml:space="preserve"> obtained through the annual financial reports of the Ministry of Health 1997 - 2010 and the annual budget of the Ministry of Health 1997 - 2010 (if data was not available through the annual financial reports),</w:t>
      </w:r>
    </w:p>
    <w:p w:rsidR="002A4E03" w:rsidRPr="00493AD7" w:rsidRDefault="003510EF" w:rsidP="00184D5F">
      <w:pPr>
        <w:numPr>
          <w:ilvl w:val="0"/>
          <w:numId w:val="45"/>
        </w:numPr>
        <w:spacing w:line="360" w:lineRule="auto"/>
        <w:jc w:val="both"/>
        <w:rPr>
          <w:rFonts w:ascii="Arial" w:hAnsi="Arial" w:cs="Arial"/>
          <w:sz w:val="18"/>
          <w:szCs w:val="18"/>
          <w:lang w:val="en-GB"/>
        </w:rPr>
      </w:pPr>
      <w:r w:rsidRPr="00C51D78">
        <w:rPr>
          <w:rFonts w:ascii="Arial" w:hAnsi="Arial" w:cs="Arial"/>
          <w:sz w:val="18"/>
          <w:szCs w:val="18"/>
          <w:lang w:val="en-GB"/>
        </w:rPr>
        <w:t>The costs of the NZa and the CVZ from 2006 - 2010 are not specified</w:t>
      </w:r>
      <w:r w:rsidR="001403BE" w:rsidRPr="00C51D78">
        <w:rPr>
          <w:rFonts w:ascii="Arial" w:hAnsi="Arial" w:cs="Arial"/>
          <w:sz w:val="18"/>
          <w:szCs w:val="18"/>
          <w:lang w:val="en-GB"/>
        </w:rPr>
        <w:t xml:space="preserve"> for each agency</w:t>
      </w:r>
      <w:r w:rsidRPr="00C51D78">
        <w:rPr>
          <w:rFonts w:ascii="Arial" w:hAnsi="Arial" w:cs="Arial"/>
          <w:sz w:val="18"/>
          <w:szCs w:val="18"/>
          <w:lang w:val="en-GB"/>
        </w:rPr>
        <w:t xml:space="preserve">. The costs of both implementing agencies were only </w:t>
      </w:r>
      <w:r w:rsidRPr="00493AD7">
        <w:rPr>
          <w:rFonts w:ascii="Arial" w:hAnsi="Arial" w:cs="Arial"/>
          <w:sz w:val="18"/>
          <w:szCs w:val="18"/>
          <w:lang w:val="en-GB"/>
        </w:rPr>
        <w:t xml:space="preserve">available as a cumulated amount. </w:t>
      </w:r>
      <w:r w:rsidR="002A4E03" w:rsidRPr="00493AD7">
        <w:rPr>
          <w:rFonts w:ascii="Arial" w:hAnsi="Arial" w:cs="Arial"/>
          <w:sz w:val="18"/>
          <w:szCs w:val="18"/>
          <w:lang w:val="en-GB"/>
        </w:rPr>
        <w:t>The NZa was first established in 2006. From 1997 until 2005</w:t>
      </w:r>
      <w:r w:rsidR="001403BE" w:rsidRPr="00493AD7">
        <w:rPr>
          <w:rFonts w:ascii="Arial" w:hAnsi="Arial" w:cs="Arial"/>
          <w:sz w:val="18"/>
          <w:szCs w:val="18"/>
          <w:lang w:val="en-GB"/>
        </w:rPr>
        <w:t xml:space="preserve"> the costs of the CTG (from 2000 - 2005) and its predecessor COTG (1997 - 1999)</w:t>
      </w:r>
      <w:r w:rsidR="00DD25E4" w:rsidRPr="00493AD7">
        <w:rPr>
          <w:rFonts w:ascii="Arial" w:hAnsi="Arial" w:cs="Arial"/>
          <w:sz w:val="18"/>
          <w:szCs w:val="18"/>
          <w:lang w:val="en-GB"/>
        </w:rPr>
        <w:t xml:space="preserve">, </w:t>
      </w:r>
      <w:r w:rsidR="00E10546" w:rsidRPr="00493AD7">
        <w:rPr>
          <w:rFonts w:ascii="Arial" w:hAnsi="Arial" w:cs="Arial"/>
          <w:sz w:val="18"/>
          <w:szCs w:val="18"/>
          <w:lang w:val="en-GB"/>
        </w:rPr>
        <w:t xml:space="preserve">the CSZ (Agency for the </w:t>
      </w:r>
      <w:r w:rsidR="00A459C8" w:rsidRPr="00493AD7">
        <w:rPr>
          <w:rFonts w:ascii="Arial" w:hAnsi="Arial" w:cs="Arial"/>
          <w:sz w:val="18"/>
          <w:szCs w:val="18"/>
          <w:lang w:val="en-GB"/>
        </w:rPr>
        <w:t>R</w:t>
      </w:r>
      <w:r w:rsidR="00DD25E4" w:rsidRPr="00493AD7">
        <w:rPr>
          <w:rFonts w:ascii="Arial" w:hAnsi="Arial" w:cs="Arial"/>
          <w:sz w:val="18"/>
          <w:szCs w:val="18"/>
          <w:lang w:val="en-GB"/>
        </w:rPr>
        <w:t xml:space="preserve">estructuring </w:t>
      </w:r>
      <w:r w:rsidR="00A459C8" w:rsidRPr="00493AD7">
        <w:rPr>
          <w:rFonts w:ascii="Arial" w:hAnsi="Arial" w:cs="Arial"/>
          <w:sz w:val="18"/>
          <w:szCs w:val="18"/>
          <w:lang w:val="en-GB"/>
        </w:rPr>
        <w:t>of H</w:t>
      </w:r>
      <w:r w:rsidR="00DD25E4" w:rsidRPr="00493AD7">
        <w:rPr>
          <w:rFonts w:ascii="Arial" w:hAnsi="Arial" w:cs="Arial"/>
          <w:sz w:val="18"/>
          <w:szCs w:val="18"/>
          <w:lang w:val="en-GB"/>
        </w:rPr>
        <w:t>ealthcare organizations)</w:t>
      </w:r>
      <w:r w:rsidR="00A459C8" w:rsidRPr="00493AD7">
        <w:rPr>
          <w:rFonts w:ascii="Arial" w:hAnsi="Arial" w:cs="Arial"/>
          <w:sz w:val="18"/>
          <w:szCs w:val="18"/>
          <w:lang w:val="en-GB"/>
        </w:rPr>
        <w:t xml:space="preserve"> and the CBZ (Agency for Building affairs Healthcare organizations) were taken into account.</w:t>
      </w:r>
      <w:r w:rsidR="00056DA4" w:rsidRPr="00493AD7">
        <w:rPr>
          <w:rFonts w:ascii="Arial" w:hAnsi="Arial" w:cs="Arial"/>
          <w:sz w:val="18"/>
          <w:szCs w:val="18"/>
          <w:lang w:val="en-GB"/>
        </w:rPr>
        <w:t xml:space="preserve"> The CVZ was known until 1998 under the name Board for </w:t>
      </w:r>
      <w:r w:rsidR="00E375FC" w:rsidRPr="00493AD7">
        <w:rPr>
          <w:rFonts w:ascii="Arial" w:hAnsi="Arial" w:cs="Arial"/>
          <w:sz w:val="18"/>
          <w:szCs w:val="18"/>
          <w:lang w:val="en-GB"/>
        </w:rPr>
        <w:t xml:space="preserve">Social Health Insurance </w:t>
      </w:r>
      <w:r w:rsidR="00056DA4" w:rsidRPr="00493AD7">
        <w:rPr>
          <w:rFonts w:ascii="Arial" w:hAnsi="Arial" w:cs="Arial"/>
          <w:sz w:val="18"/>
          <w:szCs w:val="18"/>
          <w:lang w:val="en-GB"/>
        </w:rPr>
        <w:t>(Ziekenfondsraad).</w:t>
      </w:r>
    </w:p>
    <w:p w:rsidR="003510EF" w:rsidRPr="00493AD7" w:rsidRDefault="004812C1" w:rsidP="00184D5F">
      <w:pPr>
        <w:numPr>
          <w:ilvl w:val="0"/>
          <w:numId w:val="45"/>
        </w:numPr>
        <w:spacing w:line="360" w:lineRule="auto"/>
        <w:jc w:val="both"/>
        <w:rPr>
          <w:rFonts w:ascii="Arial" w:hAnsi="Arial" w:cs="Arial"/>
          <w:sz w:val="18"/>
          <w:szCs w:val="18"/>
          <w:lang w:val="en-GB"/>
        </w:rPr>
      </w:pPr>
      <w:r w:rsidRPr="00493AD7">
        <w:rPr>
          <w:rFonts w:ascii="Arial" w:hAnsi="Arial" w:cs="Arial"/>
          <w:sz w:val="18"/>
          <w:szCs w:val="18"/>
          <w:lang w:val="en-GB"/>
        </w:rPr>
        <w:t xml:space="preserve">The CIZ was installed in 2005 as one of the measures of the modernization of the AWBZ. Form 1997 until 2004 the CIZ were known as the </w:t>
      </w:r>
      <w:smartTag w:uri="urn:schemas-microsoft-com:office:smarttags" w:element="place">
        <w:r w:rsidRPr="00493AD7">
          <w:rPr>
            <w:rFonts w:ascii="Arial" w:hAnsi="Arial" w:cs="Arial"/>
            <w:sz w:val="18"/>
            <w:szCs w:val="18"/>
            <w:lang w:val="en-GB"/>
          </w:rPr>
          <w:t>RIO</w:t>
        </w:r>
      </w:smartTag>
      <w:r w:rsidRPr="00493AD7">
        <w:rPr>
          <w:rFonts w:ascii="Arial" w:hAnsi="Arial" w:cs="Arial"/>
          <w:sz w:val="18"/>
          <w:szCs w:val="18"/>
          <w:lang w:val="en-GB"/>
        </w:rPr>
        <w:t xml:space="preserve">'s (Regional Indication Agencies). The costs of these </w:t>
      </w:r>
      <w:smartTag w:uri="urn:schemas-microsoft-com:office:smarttags" w:element="place">
        <w:r w:rsidRPr="00493AD7">
          <w:rPr>
            <w:rFonts w:ascii="Arial" w:hAnsi="Arial" w:cs="Arial"/>
            <w:sz w:val="18"/>
            <w:szCs w:val="18"/>
            <w:lang w:val="en-GB"/>
          </w:rPr>
          <w:t>RIO</w:t>
        </w:r>
      </w:smartTag>
      <w:r w:rsidRPr="00493AD7">
        <w:rPr>
          <w:rFonts w:ascii="Arial" w:hAnsi="Arial" w:cs="Arial"/>
          <w:sz w:val="18"/>
          <w:szCs w:val="18"/>
          <w:lang w:val="en-GB"/>
        </w:rPr>
        <w:t xml:space="preserve">'s from 1997 until 2004 are stated as costs of the predecessor of the CIZ. </w:t>
      </w:r>
      <w:r w:rsidR="004464CE" w:rsidRPr="00493AD7">
        <w:rPr>
          <w:rFonts w:ascii="Arial" w:hAnsi="Arial" w:cs="Arial"/>
          <w:sz w:val="18"/>
          <w:szCs w:val="18"/>
          <w:lang w:val="en-GB"/>
        </w:rPr>
        <w:t xml:space="preserve">The </w:t>
      </w:r>
      <w:smartTag w:uri="urn:schemas-microsoft-com:office:smarttags" w:element="place">
        <w:r w:rsidR="004464CE" w:rsidRPr="00493AD7">
          <w:rPr>
            <w:rFonts w:ascii="Arial" w:hAnsi="Arial" w:cs="Arial"/>
            <w:sz w:val="18"/>
            <w:szCs w:val="18"/>
            <w:lang w:val="en-GB"/>
          </w:rPr>
          <w:t>RIO</w:t>
        </w:r>
      </w:smartTag>
      <w:r w:rsidR="004464CE" w:rsidRPr="00493AD7">
        <w:rPr>
          <w:rFonts w:ascii="Arial" w:hAnsi="Arial" w:cs="Arial"/>
          <w:sz w:val="18"/>
          <w:szCs w:val="18"/>
          <w:lang w:val="en-GB"/>
        </w:rPr>
        <w:t>'s were first e</w:t>
      </w:r>
      <w:r w:rsidR="009E4324" w:rsidRPr="00493AD7">
        <w:rPr>
          <w:rFonts w:ascii="Arial" w:hAnsi="Arial" w:cs="Arial"/>
          <w:sz w:val="18"/>
          <w:szCs w:val="18"/>
          <w:lang w:val="en-GB"/>
        </w:rPr>
        <w:t>stablished in 1997. For the year</w:t>
      </w:r>
      <w:r w:rsidR="004464CE" w:rsidRPr="00493AD7">
        <w:rPr>
          <w:rFonts w:ascii="Arial" w:hAnsi="Arial" w:cs="Arial"/>
          <w:sz w:val="18"/>
          <w:szCs w:val="18"/>
          <w:lang w:val="en-GB"/>
        </w:rPr>
        <w:t xml:space="preserve"> 2000 an assumption was made for the total costs of the </w:t>
      </w:r>
      <w:smartTag w:uri="urn:schemas-microsoft-com:office:smarttags" w:element="place">
        <w:r w:rsidR="004464CE" w:rsidRPr="00493AD7">
          <w:rPr>
            <w:rFonts w:ascii="Arial" w:hAnsi="Arial" w:cs="Arial"/>
            <w:sz w:val="18"/>
            <w:szCs w:val="18"/>
            <w:lang w:val="en-GB"/>
          </w:rPr>
          <w:t>RIO</w:t>
        </w:r>
      </w:smartTag>
      <w:r w:rsidR="004464CE" w:rsidRPr="00493AD7">
        <w:rPr>
          <w:rFonts w:ascii="Arial" w:hAnsi="Arial" w:cs="Arial"/>
          <w:sz w:val="18"/>
          <w:szCs w:val="18"/>
          <w:lang w:val="en-GB"/>
        </w:rPr>
        <w:t>'s, based</w:t>
      </w:r>
      <w:r w:rsidR="004464CE" w:rsidRPr="00C51D78">
        <w:rPr>
          <w:rFonts w:ascii="Arial" w:hAnsi="Arial" w:cs="Arial"/>
          <w:sz w:val="18"/>
          <w:szCs w:val="18"/>
          <w:lang w:val="en-GB"/>
        </w:rPr>
        <w:t xml:space="preserve"> on the average costs </w:t>
      </w:r>
      <w:r w:rsidR="004464CE" w:rsidRPr="00493AD7">
        <w:rPr>
          <w:rFonts w:ascii="Arial" w:hAnsi="Arial" w:cs="Arial"/>
          <w:sz w:val="18"/>
          <w:szCs w:val="18"/>
          <w:lang w:val="en-GB"/>
        </w:rPr>
        <w:t xml:space="preserve">of 1999 and 2001. Data was not available for 2000. </w:t>
      </w:r>
      <w:r w:rsidR="0000287A" w:rsidRPr="00493AD7">
        <w:rPr>
          <w:rFonts w:ascii="Arial" w:hAnsi="Arial" w:cs="Arial"/>
          <w:sz w:val="18"/>
          <w:szCs w:val="18"/>
          <w:lang w:val="en-GB"/>
        </w:rPr>
        <w:t>The costs for 1997 - 1999 were based on documents of the Association of Dutch Municipalities (VNG).</w:t>
      </w:r>
    </w:p>
    <w:p w:rsidR="009729DB" w:rsidRPr="00C51D78" w:rsidRDefault="00421A27" w:rsidP="00184D5F">
      <w:pPr>
        <w:numPr>
          <w:ilvl w:val="0"/>
          <w:numId w:val="45"/>
        </w:numPr>
        <w:spacing w:line="360" w:lineRule="auto"/>
        <w:jc w:val="both"/>
        <w:rPr>
          <w:rFonts w:ascii="Arial" w:hAnsi="Arial" w:cs="Arial"/>
          <w:sz w:val="18"/>
          <w:szCs w:val="18"/>
          <w:lang w:val="en-GB"/>
        </w:rPr>
      </w:pPr>
      <w:r w:rsidRPr="00493AD7">
        <w:rPr>
          <w:rFonts w:ascii="Arial" w:hAnsi="Arial" w:cs="Arial"/>
          <w:sz w:val="18"/>
          <w:szCs w:val="18"/>
          <w:lang w:val="en-GB"/>
        </w:rPr>
        <w:t>The NMa was first established in 1998. The operating costs were obtained from the annual financial reports. The operating costs for 1998 and 1999 were not available and were</w:t>
      </w:r>
      <w:r w:rsidRPr="00C51D78">
        <w:rPr>
          <w:rFonts w:ascii="Arial" w:hAnsi="Arial" w:cs="Arial"/>
          <w:sz w:val="18"/>
          <w:szCs w:val="18"/>
          <w:lang w:val="en-GB"/>
        </w:rPr>
        <w:t xml:space="preserve"> based on the operating costs of 2000. </w:t>
      </w:r>
    </w:p>
    <w:p w:rsidR="008F4ED9" w:rsidRPr="00C51D78" w:rsidRDefault="008F4ED9" w:rsidP="0026134C">
      <w:pPr>
        <w:spacing w:line="360" w:lineRule="auto"/>
        <w:jc w:val="both"/>
        <w:rPr>
          <w:rFonts w:ascii="Arial" w:hAnsi="Arial" w:cs="Arial"/>
          <w:sz w:val="22"/>
          <w:szCs w:val="22"/>
          <w:lang w:val="en-GB"/>
        </w:rPr>
      </w:pPr>
    </w:p>
    <w:p w:rsidR="00F71495" w:rsidRPr="00C51D78" w:rsidRDefault="00F71495" w:rsidP="0026134C">
      <w:pPr>
        <w:spacing w:line="360" w:lineRule="auto"/>
        <w:jc w:val="both"/>
        <w:rPr>
          <w:rFonts w:ascii="Arial" w:hAnsi="Arial" w:cs="Arial"/>
          <w:sz w:val="22"/>
          <w:szCs w:val="22"/>
          <w:u w:val="single"/>
          <w:lang w:val="en-GB"/>
        </w:rPr>
      </w:pPr>
      <w:r w:rsidRPr="00C51D78">
        <w:rPr>
          <w:rFonts w:ascii="Arial" w:hAnsi="Arial" w:cs="Arial"/>
          <w:sz w:val="22"/>
          <w:szCs w:val="22"/>
          <w:u w:val="single"/>
          <w:lang w:val="en-GB"/>
        </w:rPr>
        <w:t xml:space="preserve">6. </w:t>
      </w:r>
      <w:r w:rsidR="00E24849" w:rsidRPr="00C51D78">
        <w:rPr>
          <w:rFonts w:ascii="Arial" w:hAnsi="Arial" w:cs="Arial"/>
          <w:sz w:val="22"/>
          <w:szCs w:val="22"/>
          <w:u w:val="single"/>
          <w:lang w:val="en-GB"/>
        </w:rPr>
        <w:t>Total costs of collecting AWBZ premiums through the Tax authorities</w:t>
      </w:r>
    </w:p>
    <w:p w:rsidR="00F71495" w:rsidRPr="00C51D78" w:rsidRDefault="009A120D" w:rsidP="0026134C">
      <w:pPr>
        <w:spacing w:line="360" w:lineRule="auto"/>
        <w:jc w:val="both"/>
        <w:rPr>
          <w:rFonts w:ascii="Arial" w:hAnsi="Arial" w:cs="Arial"/>
          <w:sz w:val="22"/>
          <w:szCs w:val="22"/>
          <w:lang w:val="en-GB"/>
        </w:rPr>
      </w:pPr>
      <w:r w:rsidRPr="00C51D78">
        <w:rPr>
          <w:rFonts w:ascii="Arial" w:hAnsi="Arial" w:cs="Arial"/>
          <w:sz w:val="22"/>
          <w:szCs w:val="22"/>
          <w:lang w:val="en-GB"/>
        </w:rPr>
        <w:t xml:space="preserve">The premiums of the AWBZ are collected through the Tax authorities. The operating costs of the Tax authorities are allocated to the AWBZ premiums received. The data was gathered from the national budget </w:t>
      </w:r>
      <w:r w:rsidR="009E4324">
        <w:rPr>
          <w:rFonts w:ascii="Arial" w:hAnsi="Arial" w:cs="Arial"/>
          <w:sz w:val="22"/>
          <w:szCs w:val="22"/>
          <w:lang w:val="en-GB"/>
        </w:rPr>
        <w:t xml:space="preserve">of the Dutch Government </w:t>
      </w:r>
      <w:r w:rsidRPr="00C51D78">
        <w:rPr>
          <w:rFonts w:ascii="Arial" w:hAnsi="Arial" w:cs="Arial"/>
          <w:sz w:val="22"/>
          <w:szCs w:val="22"/>
          <w:lang w:val="en-GB"/>
        </w:rPr>
        <w:t>of the years 1997- 2010)</w:t>
      </w:r>
      <w:r w:rsidR="009E4324">
        <w:rPr>
          <w:rStyle w:val="FootnoteReference"/>
          <w:rFonts w:ascii="Arial" w:hAnsi="Arial" w:cs="Arial"/>
          <w:sz w:val="22"/>
          <w:szCs w:val="22"/>
          <w:lang w:val="en-GB"/>
        </w:rPr>
        <w:footnoteReference w:id="82"/>
      </w:r>
      <w:r w:rsidRPr="00C51D78">
        <w:rPr>
          <w:rFonts w:ascii="Arial" w:hAnsi="Arial" w:cs="Arial"/>
          <w:sz w:val="22"/>
          <w:szCs w:val="22"/>
          <w:lang w:val="en-GB"/>
        </w:rPr>
        <w:t xml:space="preserve">. </w:t>
      </w:r>
    </w:p>
    <w:p w:rsidR="00DC298A" w:rsidRPr="00C51D78" w:rsidRDefault="00DC298A" w:rsidP="0026134C">
      <w:pPr>
        <w:spacing w:line="360" w:lineRule="auto"/>
        <w:jc w:val="both"/>
        <w:rPr>
          <w:rFonts w:ascii="Arial" w:hAnsi="Arial" w:cs="Arial"/>
          <w:sz w:val="22"/>
          <w:szCs w:val="22"/>
          <w:lang w:val="en-GB"/>
        </w:rPr>
      </w:pPr>
    </w:p>
    <w:p w:rsidR="009A120D" w:rsidRPr="00C51D78" w:rsidRDefault="009A120D" w:rsidP="009A120D">
      <w:pPr>
        <w:spacing w:line="360" w:lineRule="auto"/>
        <w:jc w:val="both"/>
        <w:rPr>
          <w:rFonts w:ascii="Arial" w:hAnsi="Arial" w:cs="Arial"/>
          <w:szCs w:val="22"/>
          <w:lang w:val="en-GB"/>
        </w:rPr>
      </w:pPr>
      <w:r w:rsidRPr="00C51D78">
        <w:rPr>
          <w:rFonts w:ascii="Arial" w:hAnsi="Arial" w:cs="Arial"/>
          <w:sz w:val="18"/>
          <w:szCs w:val="18"/>
          <w:lang w:val="en-GB"/>
        </w:rPr>
        <w:t>Figure</w:t>
      </w:r>
      <w:r w:rsidR="00AB23A7" w:rsidRPr="00C51D78">
        <w:rPr>
          <w:rFonts w:ascii="Arial" w:hAnsi="Arial" w:cs="Arial"/>
          <w:sz w:val="18"/>
          <w:szCs w:val="18"/>
          <w:lang w:val="en-GB"/>
        </w:rPr>
        <w:t xml:space="preserve"> 3</w:t>
      </w:r>
      <w:r w:rsidR="008A7075">
        <w:rPr>
          <w:rFonts w:ascii="Arial" w:hAnsi="Arial" w:cs="Arial"/>
          <w:sz w:val="18"/>
          <w:szCs w:val="18"/>
          <w:lang w:val="en-GB"/>
        </w:rPr>
        <w:t>5</w:t>
      </w:r>
      <w:r w:rsidR="00AB23A7" w:rsidRPr="00C51D78">
        <w:rPr>
          <w:rFonts w:ascii="Arial" w:hAnsi="Arial" w:cs="Arial"/>
          <w:sz w:val="18"/>
          <w:szCs w:val="18"/>
          <w:lang w:val="en-GB"/>
        </w:rPr>
        <w:t>:</w:t>
      </w:r>
      <w:r w:rsidRPr="00C51D78">
        <w:rPr>
          <w:rFonts w:ascii="Arial" w:hAnsi="Arial" w:cs="Arial"/>
          <w:sz w:val="18"/>
          <w:szCs w:val="18"/>
          <w:lang w:val="en-GB"/>
        </w:rPr>
        <w:t xml:space="preserve"> Costs of collecting AWBZ premiums through Tax authorities (1997 - 2010)</w:t>
      </w:r>
    </w:p>
    <w:p w:rsidR="008F473C" w:rsidRPr="00C51D78" w:rsidRDefault="006D7DD8" w:rsidP="0026134C">
      <w:pPr>
        <w:spacing w:line="360" w:lineRule="auto"/>
        <w:jc w:val="both"/>
        <w:rPr>
          <w:rFonts w:ascii="Arial" w:hAnsi="Arial" w:cs="Arial"/>
          <w:sz w:val="22"/>
          <w:szCs w:val="22"/>
          <w:lang w:val="en-GB"/>
        </w:rPr>
      </w:pPr>
      <w:r>
        <w:rPr>
          <w:rFonts w:ascii="Arial" w:hAnsi="Arial" w:cs="Arial"/>
          <w:noProof/>
          <w:sz w:val="22"/>
          <w:szCs w:val="22"/>
          <w:lang w:val="en-US"/>
        </w:rPr>
        <w:drawing>
          <wp:inline distT="0" distB="0" distL="0" distR="0">
            <wp:extent cx="5146040" cy="2966720"/>
            <wp:effectExtent l="1905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53" cstate="print"/>
                    <a:srcRect/>
                    <a:stretch>
                      <a:fillRect/>
                    </a:stretch>
                  </pic:blipFill>
                  <pic:spPr bwMode="auto">
                    <a:xfrm>
                      <a:off x="0" y="0"/>
                      <a:ext cx="5146040" cy="2966720"/>
                    </a:xfrm>
                    <a:prstGeom prst="rect">
                      <a:avLst/>
                    </a:prstGeom>
                    <a:noFill/>
                    <a:ln w="9525">
                      <a:noFill/>
                      <a:miter lim="800000"/>
                      <a:headEnd/>
                      <a:tailEnd/>
                    </a:ln>
                  </pic:spPr>
                </pic:pic>
              </a:graphicData>
            </a:graphic>
          </wp:inline>
        </w:drawing>
      </w:r>
    </w:p>
    <w:p w:rsidR="00F119C7" w:rsidRPr="00C51D78" w:rsidRDefault="00F119C7" w:rsidP="0026134C">
      <w:pPr>
        <w:spacing w:line="360" w:lineRule="auto"/>
        <w:jc w:val="both"/>
        <w:rPr>
          <w:rFonts w:ascii="Arial" w:hAnsi="Arial" w:cs="Arial"/>
          <w:sz w:val="22"/>
          <w:szCs w:val="22"/>
          <w:lang w:val="en-GB"/>
        </w:rPr>
      </w:pPr>
    </w:p>
    <w:p w:rsidR="00F119C7" w:rsidRPr="00C51D78" w:rsidRDefault="00F119C7" w:rsidP="0026134C">
      <w:pPr>
        <w:spacing w:line="360" w:lineRule="auto"/>
        <w:jc w:val="both"/>
        <w:rPr>
          <w:rFonts w:ascii="Arial" w:hAnsi="Arial" w:cs="Arial"/>
          <w:sz w:val="22"/>
          <w:szCs w:val="22"/>
          <w:lang w:val="en-GB"/>
        </w:rPr>
      </w:pPr>
    </w:p>
    <w:p w:rsidR="007A456A" w:rsidRPr="00C51D78" w:rsidRDefault="007A456A" w:rsidP="0026134C">
      <w:pPr>
        <w:spacing w:line="360" w:lineRule="auto"/>
        <w:jc w:val="both"/>
        <w:rPr>
          <w:rFonts w:ascii="Arial" w:hAnsi="Arial" w:cs="Arial"/>
          <w:sz w:val="22"/>
          <w:szCs w:val="22"/>
          <w:lang w:val="en-GB"/>
        </w:rPr>
      </w:pPr>
    </w:p>
    <w:p w:rsidR="007A456A" w:rsidRPr="00C51D78" w:rsidRDefault="007A456A" w:rsidP="0026134C">
      <w:pPr>
        <w:spacing w:line="360" w:lineRule="auto"/>
        <w:jc w:val="both"/>
        <w:rPr>
          <w:rFonts w:ascii="Arial" w:hAnsi="Arial" w:cs="Arial"/>
          <w:sz w:val="22"/>
          <w:szCs w:val="22"/>
          <w:lang w:val="en-GB"/>
        </w:rPr>
      </w:pPr>
    </w:p>
    <w:p w:rsidR="007A456A" w:rsidRPr="00C51D78" w:rsidRDefault="007A456A" w:rsidP="0026134C">
      <w:pPr>
        <w:spacing w:line="360" w:lineRule="auto"/>
        <w:jc w:val="both"/>
        <w:rPr>
          <w:rFonts w:ascii="Arial" w:hAnsi="Arial" w:cs="Arial"/>
          <w:sz w:val="22"/>
          <w:szCs w:val="22"/>
          <w:lang w:val="en-GB"/>
        </w:rPr>
      </w:pPr>
    </w:p>
    <w:p w:rsidR="007A456A" w:rsidRPr="00C51D78" w:rsidRDefault="007A456A" w:rsidP="0026134C">
      <w:pPr>
        <w:spacing w:line="360" w:lineRule="auto"/>
        <w:jc w:val="both"/>
        <w:rPr>
          <w:rFonts w:ascii="Arial" w:hAnsi="Arial" w:cs="Arial"/>
          <w:sz w:val="22"/>
          <w:szCs w:val="22"/>
          <w:lang w:val="en-GB"/>
        </w:rPr>
      </w:pPr>
    </w:p>
    <w:p w:rsidR="007A456A" w:rsidRPr="00C51D78" w:rsidRDefault="007A456A" w:rsidP="0026134C">
      <w:pPr>
        <w:spacing w:line="360" w:lineRule="auto"/>
        <w:jc w:val="both"/>
        <w:rPr>
          <w:rFonts w:ascii="Arial" w:hAnsi="Arial" w:cs="Arial"/>
          <w:sz w:val="22"/>
          <w:szCs w:val="22"/>
          <w:lang w:val="en-GB"/>
        </w:rPr>
      </w:pPr>
    </w:p>
    <w:p w:rsidR="007A456A" w:rsidRDefault="007A456A" w:rsidP="0026134C">
      <w:pPr>
        <w:spacing w:line="360" w:lineRule="auto"/>
        <w:jc w:val="both"/>
        <w:rPr>
          <w:rFonts w:ascii="Arial" w:hAnsi="Arial" w:cs="Arial"/>
          <w:sz w:val="22"/>
          <w:szCs w:val="22"/>
          <w:lang w:val="en-GB"/>
        </w:rPr>
      </w:pPr>
    </w:p>
    <w:p w:rsidR="009E4324" w:rsidRDefault="009E4324" w:rsidP="0026134C">
      <w:pPr>
        <w:spacing w:line="360" w:lineRule="auto"/>
        <w:jc w:val="both"/>
        <w:rPr>
          <w:rFonts w:ascii="Arial" w:hAnsi="Arial" w:cs="Arial"/>
          <w:sz w:val="22"/>
          <w:szCs w:val="22"/>
          <w:lang w:val="en-GB"/>
        </w:rPr>
      </w:pPr>
    </w:p>
    <w:p w:rsidR="009E4324" w:rsidRPr="00C51D78" w:rsidRDefault="009E4324" w:rsidP="0026134C">
      <w:pPr>
        <w:spacing w:line="360" w:lineRule="auto"/>
        <w:jc w:val="both"/>
        <w:rPr>
          <w:rFonts w:ascii="Arial" w:hAnsi="Arial" w:cs="Arial"/>
          <w:sz w:val="22"/>
          <w:szCs w:val="22"/>
          <w:lang w:val="en-GB"/>
        </w:rPr>
      </w:pPr>
    </w:p>
    <w:p w:rsidR="007A456A" w:rsidRPr="00C51D78" w:rsidRDefault="007A456A" w:rsidP="0026134C">
      <w:pPr>
        <w:spacing w:line="360" w:lineRule="auto"/>
        <w:jc w:val="both"/>
        <w:rPr>
          <w:rFonts w:ascii="Arial" w:hAnsi="Arial" w:cs="Arial"/>
          <w:sz w:val="22"/>
          <w:szCs w:val="22"/>
          <w:lang w:val="en-GB"/>
        </w:rPr>
      </w:pPr>
    </w:p>
    <w:p w:rsidR="007A456A" w:rsidRPr="00C51D78" w:rsidRDefault="007A456A" w:rsidP="0026134C">
      <w:pPr>
        <w:spacing w:line="360" w:lineRule="auto"/>
        <w:jc w:val="both"/>
        <w:rPr>
          <w:rFonts w:ascii="Arial" w:hAnsi="Arial" w:cs="Arial"/>
          <w:sz w:val="22"/>
          <w:szCs w:val="22"/>
          <w:lang w:val="en-GB"/>
        </w:rPr>
      </w:pPr>
    </w:p>
    <w:p w:rsidR="0026134C" w:rsidRPr="00C51D78" w:rsidRDefault="0026134C" w:rsidP="0026134C">
      <w:pPr>
        <w:spacing w:line="360" w:lineRule="auto"/>
        <w:jc w:val="both"/>
        <w:rPr>
          <w:rFonts w:ascii="Arial" w:hAnsi="Arial" w:cs="Arial"/>
          <w:b/>
          <w:sz w:val="22"/>
          <w:szCs w:val="22"/>
          <w:lang w:val="en-GB"/>
        </w:rPr>
      </w:pPr>
      <w:r w:rsidRPr="00C51D78">
        <w:rPr>
          <w:rFonts w:ascii="Arial" w:hAnsi="Arial" w:cs="Arial"/>
          <w:b/>
          <w:sz w:val="22"/>
          <w:szCs w:val="22"/>
          <w:lang w:val="en-GB"/>
        </w:rPr>
        <w:t xml:space="preserve">Overhead costs </w:t>
      </w:r>
    </w:p>
    <w:p w:rsidR="009A120D" w:rsidRPr="00C51D78" w:rsidRDefault="009A120D" w:rsidP="009A120D">
      <w:pPr>
        <w:spacing w:line="360" w:lineRule="auto"/>
        <w:jc w:val="both"/>
        <w:rPr>
          <w:rFonts w:ascii="Arial" w:hAnsi="Arial" w:cs="Arial"/>
          <w:sz w:val="22"/>
          <w:szCs w:val="22"/>
          <w:lang w:val="en-GB"/>
        </w:rPr>
      </w:pPr>
      <w:r w:rsidRPr="00C51D78">
        <w:rPr>
          <w:rFonts w:ascii="Arial" w:hAnsi="Arial" w:cs="Arial"/>
          <w:sz w:val="22"/>
          <w:szCs w:val="22"/>
          <w:lang w:val="en-GB"/>
        </w:rPr>
        <w:t xml:space="preserve">The </w:t>
      </w:r>
      <w:r w:rsidR="00715D9D">
        <w:rPr>
          <w:rFonts w:ascii="Arial" w:hAnsi="Arial" w:cs="Arial"/>
          <w:sz w:val="22"/>
          <w:szCs w:val="22"/>
          <w:lang w:val="en-GB"/>
        </w:rPr>
        <w:t xml:space="preserve">overhead </w:t>
      </w:r>
      <w:r w:rsidRPr="00C51D78">
        <w:rPr>
          <w:rFonts w:ascii="Arial" w:hAnsi="Arial" w:cs="Arial"/>
          <w:sz w:val="22"/>
          <w:szCs w:val="22"/>
          <w:lang w:val="en-GB"/>
        </w:rPr>
        <w:t xml:space="preserve">costs </w:t>
      </w:r>
      <w:r w:rsidR="00715D9D">
        <w:rPr>
          <w:rFonts w:ascii="Arial" w:hAnsi="Arial" w:cs="Arial"/>
          <w:sz w:val="22"/>
          <w:szCs w:val="22"/>
          <w:lang w:val="en-GB"/>
        </w:rPr>
        <w:t xml:space="preserve">of healthcare organizations </w:t>
      </w:r>
      <w:r w:rsidRPr="00C51D78">
        <w:rPr>
          <w:rFonts w:ascii="Arial" w:hAnsi="Arial" w:cs="Arial"/>
          <w:sz w:val="22"/>
          <w:szCs w:val="22"/>
          <w:lang w:val="en-GB"/>
        </w:rPr>
        <w:t>were obtained through the public databases of the CBS</w:t>
      </w:r>
      <w:r w:rsidR="00715D9D">
        <w:rPr>
          <w:rStyle w:val="FootnoteReference"/>
          <w:rFonts w:ascii="Arial" w:hAnsi="Arial" w:cs="Arial"/>
          <w:sz w:val="22"/>
          <w:szCs w:val="22"/>
          <w:lang w:val="en-GB"/>
        </w:rPr>
        <w:footnoteReference w:id="83"/>
      </w:r>
      <w:r w:rsidRPr="00C51D78">
        <w:rPr>
          <w:rFonts w:ascii="Arial" w:hAnsi="Arial" w:cs="Arial"/>
          <w:sz w:val="22"/>
          <w:szCs w:val="22"/>
          <w:lang w:val="en-GB"/>
        </w:rPr>
        <w:t>. The electronic database of the CBS has a number of da</w:t>
      </w:r>
      <w:r w:rsidR="008A7075">
        <w:rPr>
          <w:rFonts w:ascii="Arial" w:hAnsi="Arial" w:cs="Arial"/>
          <w:sz w:val="22"/>
          <w:szCs w:val="22"/>
          <w:lang w:val="en-GB"/>
        </w:rPr>
        <w:t>ta collections regarding health</w:t>
      </w:r>
      <w:r w:rsidRPr="00C51D78">
        <w:rPr>
          <w:rFonts w:ascii="Arial" w:hAnsi="Arial" w:cs="Arial"/>
          <w:sz w:val="22"/>
          <w:szCs w:val="22"/>
          <w:lang w:val="en-GB"/>
        </w:rPr>
        <w:t xml:space="preserve">care in the </w:t>
      </w:r>
      <w:smartTag w:uri="urn:schemas-microsoft-com:office:smarttags" w:element="country-region">
        <w:smartTag w:uri="urn:schemas-microsoft-com:office:smarttags" w:element="place">
          <w:r w:rsidRPr="00C51D78">
            <w:rPr>
              <w:rFonts w:ascii="Arial" w:hAnsi="Arial" w:cs="Arial"/>
              <w:sz w:val="22"/>
              <w:szCs w:val="22"/>
              <w:lang w:val="en-GB"/>
            </w:rPr>
            <w:t>Netherlands</w:t>
          </w:r>
        </w:smartTag>
      </w:smartTag>
      <w:r w:rsidRPr="00C51D78">
        <w:rPr>
          <w:rFonts w:ascii="Arial" w:hAnsi="Arial" w:cs="Arial"/>
          <w:sz w:val="22"/>
          <w:szCs w:val="22"/>
          <w:lang w:val="en-GB"/>
        </w:rPr>
        <w:t xml:space="preserve">. These collections consist of both financial data (profit and loss accounts, balance sheets etc.) and non-financial (production) information. The data is available from 1993 until 2010. The databases are based on the SBI '93 classification used to select the healthcare sectors for this study. </w:t>
      </w:r>
    </w:p>
    <w:p w:rsidR="009A120D" w:rsidRPr="00C51D78" w:rsidRDefault="009A120D" w:rsidP="0026134C">
      <w:pPr>
        <w:spacing w:line="360" w:lineRule="auto"/>
        <w:jc w:val="both"/>
        <w:rPr>
          <w:rFonts w:ascii="Arial" w:hAnsi="Arial" w:cs="Arial"/>
          <w:sz w:val="22"/>
          <w:szCs w:val="22"/>
          <w:lang w:val="en-GB"/>
        </w:rPr>
      </w:pPr>
    </w:p>
    <w:p w:rsidR="009A120D" w:rsidRPr="00C51D78" w:rsidRDefault="006F2765" w:rsidP="0026134C">
      <w:pPr>
        <w:spacing w:line="360" w:lineRule="auto"/>
        <w:jc w:val="both"/>
        <w:rPr>
          <w:rFonts w:ascii="Arial" w:hAnsi="Arial" w:cs="Arial"/>
          <w:sz w:val="22"/>
          <w:szCs w:val="22"/>
          <w:u w:val="single"/>
          <w:lang w:val="en-GB"/>
        </w:rPr>
      </w:pPr>
      <w:r w:rsidRPr="00C51D78">
        <w:rPr>
          <w:rFonts w:ascii="Arial" w:hAnsi="Arial" w:cs="Arial"/>
          <w:sz w:val="22"/>
          <w:szCs w:val="22"/>
          <w:u w:val="single"/>
          <w:lang w:val="en-GB"/>
        </w:rPr>
        <w:t>7. Overhead costs</w:t>
      </w:r>
    </w:p>
    <w:p w:rsidR="00DD7973" w:rsidRPr="00C51D78" w:rsidRDefault="00DD7973" w:rsidP="00DD7973">
      <w:pPr>
        <w:spacing w:line="360" w:lineRule="auto"/>
        <w:jc w:val="both"/>
        <w:rPr>
          <w:rFonts w:ascii="Arial" w:hAnsi="Arial" w:cs="Arial"/>
          <w:sz w:val="22"/>
          <w:szCs w:val="22"/>
          <w:lang w:val="en-GB"/>
        </w:rPr>
      </w:pPr>
      <w:r w:rsidRPr="00C51D78">
        <w:rPr>
          <w:rFonts w:ascii="Arial" w:hAnsi="Arial" w:cs="Arial"/>
          <w:sz w:val="22"/>
          <w:szCs w:val="22"/>
          <w:lang w:val="en-GB"/>
        </w:rPr>
        <w:t xml:space="preserve">The overhead costs were obtained through the </w:t>
      </w:r>
      <w:r w:rsidRPr="00493AD7">
        <w:rPr>
          <w:rFonts w:ascii="Arial" w:hAnsi="Arial" w:cs="Arial"/>
          <w:sz w:val="22"/>
          <w:szCs w:val="22"/>
          <w:lang w:val="en-GB"/>
        </w:rPr>
        <w:t>public database (www.Statline</w:t>
      </w:r>
      <w:r w:rsidR="00480F15" w:rsidRPr="00493AD7">
        <w:rPr>
          <w:rFonts w:ascii="Arial" w:hAnsi="Arial" w:cs="Arial"/>
          <w:sz w:val="22"/>
          <w:szCs w:val="22"/>
          <w:lang w:val="en-GB"/>
        </w:rPr>
        <w:t>.cbs</w:t>
      </w:r>
      <w:r w:rsidRPr="00493AD7">
        <w:rPr>
          <w:rFonts w:ascii="Arial" w:hAnsi="Arial" w:cs="Arial"/>
          <w:sz w:val="22"/>
          <w:szCs w:val="22"/>
          <w:lang w:val="en-GB"/>
        </w:rPr>
        <w:t>.nl) of</w:t>
      </w:r>
      <w:r w:rsidRPr="00C51D78">
        <w:rPr>
          <w:rFonts w:ascii="Arial" w:hAnsi="Arial" w:cs="Arial"/>
          <w:sz w:val="22"/>
          <w:szCs w:val="22"/>
          <w:lang w:val="en-GB"/>
        </w:rPr>
        <w:t xml:space="preserve"> the CBS. The data was combined from a number of reports.</w:t>
      </w:r>
      <w:r w:rsidR="00715D9D">
        <w:rPr>
          <w:rFonts w:ascii="Arial" w:hAnsi="Arial" w:cs="Arial"/>
          <w:sz w:val="22"/>
          <w:szCs w:val="22"/>
          <w:lang w:val="en-GB"/>
        </w:rPr>
        <w:t xml:space="preserve"> Assumptions were </w:t>
      </w:r>
      <w:r w:rsidRPr="00C51D78">
        <w:rPr>
          <w:rFonts w:ascii="Arial" w:hAnsi="Arial" w:cs="Arial"/>
          <w:sz w:val="22"/>
          <w:szCs w:val="22"/>
          <w:lang w:val="en-GB"/>
        </w:rPr>
        <w:t xml:space="preserve">regarding the </w:t>
      </w:r>
      <w:r w:rsidR="00715D9D">
        <w:rPr>
          <w:rFonts w:ascii="Arial" w:hAnsi="Arial" w:cs="Arial"/>
          <w:sz w:val="22"/>
          <w:szCs w:val="22"/>
          <w:lang w:val="en-GB"/>
        </w:rPr>
        <w:t>overhead</w:t>
      </w:r>
      <w:r w:rsidRPr="00C51D78">
        <w:rPr>
          <w:rFonts w:ascii="Arial" w:hAnsi="Arial" w:cs="Arial"/>
          <w:sz w:val="22"/>
          <w:szCs w:val="22"/>
          <w:lang w:val="en-GB"/>
        </w:rPr>
        <w:t xml:space="preserve"> costs</w:t>
      </w:r>
      <w:r w:rsidR="00715D9D">
        <w:rPr>
          <w:rFonts w:ascii="Arial" w:hAnsi="Arial" w:cs="Arial"/>
          <w:sz w:val="22"/>
          <w:szCs w:val="22"/>
          <w:lang w:val="en-GB"/>
        </w:rPr>
        <w:t xml:space="preserve"> for a number of years</w:t>
      </w:r>
      <w:r w:rsidRPr="00C51D78">
        <w:rPr>
          <w:rFonts w:ascii="Arial" w:hAnsi="Arial" w:cs="Arial"/>
          <w:sz w:val="22"/>
          <w:szCs w:val="22"/>
          <w:lang w:val="en-GB"/>
        </w:rPr>
        <w:t xml:space="preserve">, based on the </w:t>
      </w:r>
      <w:r w:rsidR="00715D9D">
        <w:rPr>
          <w:rFonts w:ascii="Arial" w:hAnsi="Arial" w:cs="Arial"/>
          <w:sz w:val="22"/>
          <w:szCs w:val="22"/>
          <w:lang w:val="en-GB"/>
        </w:rPr>
        <w:t xml:space="preserve">data </w:t>
      </w:r>
      <w:r w:rsidRPr="00C51D78">
        <w:rPr>
          <w:rFonts w:ascii="Arial" w:hAnsi="Arial" w:cs="Arial"/>
          <w:sz w:val="22"/>
          <w:szCs w:val="22"/>
          <w:lang w:val="en-GB"/>
        </w:rPr>
        <w:t xml:space="preserve">available. </w:t>
      </w:r>
      <w:r w:rsidR="00DB36F5">
        <w:rPr>
          <w:rFonts w:ascii="Arial" w:hAnsi="Arial" w:cs="Arial"/>
          <w:sz w:val="22"/>
          <w:szCs w:val="22"/>
          <w:lang w:val="en-GB"/>
        </w:rPr>
        <w:t>The assumptions are</w:t>
      </w:r>
      <w:r w:rsidRPr="00C51D78">
        <w:rPr>
          <w:rFonts w:ascii="Arial" w:hAnsi="Arial" w:cs="Arial"/>
          <w:sz w:val="22"/>
          <w:szCs w:val="22"/>
          <w:lang w:val="en-GB"/>
        </w:rPr>
        <w:t xml:space="preserve"> described in the remarks regarding this component of administrative costs. </w:t>
      </w:r>
    </w:p>
    <w:p w:rsidR="00DD7973" w:rsidRPr="00C51D78" w:rsidRDefault="00DD7973" w:rsidP="00DD7973">
      <w:pPr>
        <w:spacing w:line="360" w:lineRule="auto"/>
        <w:jc w:val="both"/>
        <w:rPr>
          <w:rFonts w:ascii="Arial" w:hAnsi="Arial" w:cs="Arial"/>
          <w:sz w:val="22"/>
          <w:szCs w:val="22"/>
          <w:lang w:val="en-GB"/>
        </w:rPr>
      </w:pPr>
    </w:p>
    <w:p w:rsidR="00DD7973" w:rsidRPr="00C51D78" w:rsidRDefault="00DD7973" w:rsidP="00DD7973">
      <w:pPr>
        <w:spacing w:line="360" w:lineRule="auto"/>
        <w:jc w:val="both"/>
        <w:rPr>
          <w:rFonts w:ascii="Arial" w:hAnsi="Arial" w:cs="Arial"/>
          <w:szCs w:val="22"/>
          <w:lang w:val="en-GB"/>
        </w:rPr>
      </w:pPr>
      <w:r w:rsidRPr="00C51D78">
        <w:rPr>
          <w:rFonts w:ascii="Arial" w:hAnsi="Arial" w:cs="Arial"/>
          <w:sz w:val="18"/>
          <w:szCs w:val="18"/>
          <w:lang w:val="en-GB"/>
        </w:rPr>
        <w:t>Figure</w:t>
      </w:r>
      <w:r w:rsidR="00AB23A7" w:rsidRPr="00C51D78">
        <w:rPr>
          <w:rFonts w:ascii="Arial" w:hAnsi="Arial" w:cs="Arial"/>
          <w:sz w:val="18"/>
          <w:szCs w:val="18"/>
          <w:lang w:val="en-GB"/>
        </w:rPr>
        <w:t xml:space="preserve"> </w:t>
      </w:r>
      <w:r w:rsidR="008A7075">
        <w:rPr>
          <w:rFonts w:ascii="Arial" w:hAnsi="Arial" w:cs="Arial"/>
          <w:sz w:val="18"/>
          <w:szCs w:val="18"/>
          <w:lang w:val="en-GB"/>
        </w:rPr>
        <w:t>36</w:t>
      </w:r>
      <w:r w:rsidR="00AB23A7" w:rsidRPr="00C51D78">
        <w:rPr>
          <w:rFonts w:ascii="Arial" w:hAnsi="Arial" w:cs="Arial"/>
          <w:sz w:val="18"/>
          <w:szCs w:val="18"/>
          <w:lang w:val="en-GB"/>
        </w:rPr>
        <w:t>:</w:t>
      </w:r>
      <w:r w:rsidRPr="00C51D78">
        <w:rPr>
          <w:rFonts w:ascii="Arial" w:hAnsi="Arial" w:cs="Arial"/>
          <w:sz w:val="18"/>
          <w:szCs w:val="18"/>
          <w:lang w:val="en-GB"/>
        </w:rPr>
        <w:t xml:space="preserve"> </w:t>
      </w:r>
      <w:r w:rsidR="002807E3" w:rsidRPr="00C51D78">
        <w:rPr>
          <w:rFonts w:ascii="Arial" w:hAnsi="Arial" w:cs="Arial"/>
          <w:sz w:val="18"/>
          <w:szCs w:val="18"/>
          <w:lang w:val="en-GB"/>
        </w:rPr>
        <w:t>Overhead costs</w:t>
      </w:r>
      <w:r w:rsidRPr="00C51D78">
        <w:rPr>
          <w:rFonts w:ascii="Arial" w:hAnsi="Arial" w:cs="Arial"/>
          <w:sz w:val="18"/>
          <w:szCs w:val="18"/>
          <w:lang w:val="en-GB"/>
        </w:rPr>
        <w:t xml:space="preserve"> of healthcare </w:t>
      </w:r>
      <w:r w:rsidR="002807E3" w:rsidRPr="00C51D78">
        <w:rPr>
          <w:rFonts w:ascii="Arial" w:hAnsi="Arial" w:cs="Arial"/>
          <w:sz w:val="18"/>
          <w:szCs w:val="18"/>
          <w:lang w:val="en-GB"/>
        </w:rPr>
        <w:t>sectors</w:t>
      </w:r>
      <w:r w:rsidRPr="00C51D78">
        <w:rPr>
          <w:rFonts w:ascii="Arial" w:hAnsi="Arial" w:cs="Arial"/>
          <w:sz w:val="18"/>
          <w:szCs w:val="18"/>
          <w:lang w:val="en-GB"/>
        </w:rPr>
        <w:t xml:space="preserve"> (1997 - 2010)</w:t>
      </w:r>
    </w:p>
    <w:p w:rsidR="006F2765" w:rsidRPr="00C51D78" w:rsidRDefault="006D7DD8" w:rsidP="0026134C">
      <w:pPr>
        <w:spacing w:line="360" w:lineRule="auto"/>
        <w:jc w:val="both"/>
        <w:rPr>
          <w:rFonts w:ascii="Arial" w:hAnsi="Arial" w:cs="Arial"/>
          <w:sz w:val="22"/>
          <w:szCs w:val="22"/>
          <w:lang w:val="en-GB"/>
        </w:rPr>
      </w:pPr>
      <w:r>
        <w:rPr>
          <w:rFonts w:ascii="Arial" w:hAnsi="Arial" w:cs="Arial"/>
          <w:noProof/>
          <w:sz w:val="22"/>
          <w:szCs w:val="22"/>
          <w:lang w:val="en-US"/>
        </w:rPr>
        <w:drawing>
          <wp:inline distT="0" distB="0" distL="0" distR="0">
            <wp:extent cx="4476115" cy="2349500"/>
            <wp:effectExtent l="19050" t="0" r="63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54" cstate="print"/>
                    <a:srcRect/>
                    <a:stretch>
                      <a:fillRect/>
                    </a:stretch>
                  </pic:blipFill>
                  <pic:spPr bwMode="auto">
                    <a:xfrm>
                      <a:off x="0" y="0"/>
                      <a:ext cx="4476115" cy="2349500"/>
                    </a:xfrm>
                    <a:prstGeom prst="rect">
                      <a:avLst/>
                    </a:prstGeom>
                    <a:noFill/>
                    <a:ln w="9525">
                      <a:noFill/>
                      <a:miter lim="800000"/>
                      <a:headEnd/>
                      <a:tailEnd/>
                    </a:ln>
                  </pic:spPr>
                </pic:pic>
              </a:graphicData>
            </a:graphic>
          </wp:inline>
        </w:drawing>
      </w:r>
    </w:p>
    <w:p w:rsidR="00DC3F3A" w:rsidRPr="00C51D78" w:rsidRDefault="00DC3F3A" w:rsidP="00DC3F3A">
      <w:pPr>
        <w:spacing w:line="360" w:lineRule="auto"/>
        <w:jc w:val="both"/>
        <w:rPr>
          <w:rFonts w:ascii="Arial" w:hAnsi="Arial" w:cs="Arial"/>
          <w:sz w:val="22"/>
          <w:szCs w:val="22"/>
          <w:lang w:val="en-GB"/>
        </w:rPr>
      </w:pPr>
      <w:r w:rsidRPr="00C51D78">
        <w:rPr>
          <w:rFonts w:ascii="Arial" w:hAnsi="Arial" w:cs="Arial"/>
          <w:sz w:val="22"/>
          <w:szCs w:val="22"/>
          <w:lang w:val="en-GB"/>
        </w:rPr>
        <w:t xml:space="preserve">Remarks regarding data </w:t>
      </w:r>
      <w:r w:rsidR="00AB23A7" w:rsidRPr="00C51D78">
        <w:rPr>
          <w:rFonts w:ascii="Arial" w:hAnsi="Arial" w:cs="Arial"/>
          <w:sz w:val="22"/>
          <w:szCs w:val="22"/>
          <w:lang w:val="en-GB"/>
        </w:rPr>
        <w:t xml:space="preserve">figure </w:t>
      </w:r>
      <w:r w:rsidR="0003218D" w:rsidRPr="00C51D78">
        <w:rPr>
          <w:rFonts w:ascii="Arial" w:hAnsi="Arial" w:cs="Arial"/>
          <w:sz w:val="22"/>
          <w:szCs w:val="22"/>
          <w:lang w:val="en-GB"/>
        </w:rPr>
        <w:t>3</w:t>
      </w:r>
      <w:r w:rsidR="008A7075">
        <w:rPr>
          <w:rFonts w:ascii="Arial" w:hAnsi="Arial" w:cs="Arial"/>
          <w:sz w:val="22"/>
          <w:szCs w:val="22"/>
          <w:lang w:val="en-GB"/>
        </w:rPr>
        <w:t>6</w:t>
      </w:r>
      <w:r w:rsidR="00AB23A7" w:rsidRPr="00C51D78">
        <w:rPr>
          <w:rFonts w:ascii="Arial" w:hAnsi="Arial" w:cs="Arial"/>
          <w:sz w:val="22"/>
          <w:szCs w:val="22"/>
          <w:lang w:val="en-GB"/>
        </w:rPr>
        <w:t>;</w:t>
      </w:r>
      <w:r w:rsidRPr="00C51D78">
        <w:rPr>
          <w:rFonts w:ascii="Arial" w:hAnsi="Arial" w:cs="Arial"/>
          <w:sz w:val="22"/>
          <w:szCs w:val="22"/>
          <w:lang w:val="en-GB"/>
        </w:rPr>
        <w:t xml:space="preserve"> </w:t>
      </w:r>
    </w:p>
    <w:p w:rsidR="001E1F98" w:rsidRPr="00C51D78" w:rsidRDefault="002807E3" w:rsidP="002807E3">
      <w:pPr>
        <w:numPr>
          <w:ilvl w:val="0"/>
          <w:numId w:val="46"/>
        </w:numPr>
        <w:spacing w:line="360" w:lineRule="auto"/>
        <w:jc w:val="both"/>
        <w:rPr>
          <w:rFonts w:ascii="Arial" w:hAnsi="Arial" w:cs="Arial"/>
          <w:sz w:val="22"/>
          <w:szCs w:val="22"/>
          <w:lang w:val="en-GB"/>
        </w:rPr>
      </w:pPr>
      <w:r w:rsidRPr="00C51D78">
        <w:rPr>
          <w:rFonts w:ascii="Arial" w:hAnsi="Arial" w:cs="Arial"/>
          <w:sz w:val="18"/>
          <w:szCs w:val="18"/>
          <w:lang w:val="en-GB"/>
        </w:rPr>
        <w:t xml:space="preserve">The data of </w:t>
      </w:r>
      <w:r w:rsidR="001E1F98" w:rsidRPr="00C51D78">
        <w:rPr>
          <w:rFonts w:ascii="Arial" w:hAnsi="Arial" w:cs="Arial"/>
          <w:sz w:val="18"/>
          <w:szCs w:val="18"/>
          <w:lang w:val="en-GB"/>
        </w:rPr>
        <w:t>administrative- and general personnel costs of mental healthcare from 1997 - 2005 is based on the ratio administrative personnel costs versus total personnel costs from 2006 and 2007 and the total personnel cost</w:t>
      </w:r>
      <w:r w:rsidR="00FE7B11">
        <w:rPr>
          <w:rFonts w:ascii="Arial" w:hAnsi="Arial" w:cs="Arial"/>
          <w:sz w:val="18"/>
          <w:szCs w:val="18"/>
          <w:lang w:val="en-GB"/>
        </w:rPr>
        <w:t xml:space="preserve">s </w:t>
      </w:r>
      <w:r w:rsidR="001E1F98" w:rsidRPr="00C51D78">
        <w:rPr>
          <w:rFonts w:ascii="Arial" w:hAnsi="Arial" w:cs="Arial"/>
          <w:sz w:val="18"/>
          <w:szCs w:val="18"/>
          <w:lang w:val="en-GB"/>
        </w:rPr>
        <w:t>of 1997 - 2005.</w:t>
      </w:r>
    </w:p>
    <w:p w:rsidR="00873BD5" w:rsidRPr="00C51D78" w:rsidRDefault="001E1F98" w:rsidP="001E1F98">
      <w:pPr>
        <w:numPr>
          <w:ilvl w:val="0"/>
          <w:numId w:val="46"/>
        </w:numPr>
        <w:spacing w:line="360" w:lineRule="auto"/>
        <w:jc w:val="both"/>
        <w:rPr>
          <w:rFonts w:ascii="Arial" w:hAnsi="Arial" w:cs="Arial"/>
          <w:sz w:val="22"/>
          <w:szCs w:val="22"/>
          <w:lang w:val="en-GB"/>
        </w:rPr>
      </w:pPr>
      <w:r w:rsidRPr="00C51D78">
        <w:rPr>
          <w:rFonts w:ascii="Arial" w:hAnsi="Arial" w:cs="Arial"/>
          <w:sz w:val="18"/>
          <w:szCs w:val="18"/>
          <w:lang w:val="en-GB"/>
        </w:rPr>
        <w:t xml:space="preserve">The data of administrative- and general personnel costs of handicapped care from 1997 - 2000 is based on the </w:t>
      </w:r>
      <w:r w:rsidR="00A03BA8" w:rsidRPr="00C51D78">
        <w:rPr>
          <w:rFonts w:ascii="Arial" w:hAnsi="Arial" w:cs="Arial"/>
          <w:sz w:val="18"/>
          <w:szCs w:val="18"/>
          <w:lang w:val="en-GB"/>
        </w:rPr>
        <w:t>change of personnel costs of general and administrative functions in 2001</w:t>
      </w:r>
      <w:r w:rsidR="005C6D8A" w:rsidRPr="00C51D78">
        <w:rPr>
          <w:rFonts w:ascii="Arial" w:hAnsi="Arial" w:cs="Arial"/>
          <w:sz w:val="18"/>
          <w:szCs w:val="18"/>
          <w:lang w:val="en-GB"/>
        </w:rPr>
        <w:t xml:space="preserve"> - 2003.</w:t>
      </w:r>
    </w:p>
    <w:p w:rsidR="005C6D8A" w:rsidRPr="00C51D78" w:rsidRDefault="005C6D8A" w:rsidP="005C6D8A">
      <w:pPr>
        <w:numPr>
          <w:ilvl w:val="0"/>
          <w:numId w:val="46"/>
        </w:numPr>
        <w:spacing w:line="360" w:lineRule="auto"/>
        <w:jc w:val="both"/>
        <w:rPr>
          <w:rFonts w:ascii="Arial" w:hAnsi="Arial" w:cs="Arial"/>
          <w:sz w:val="22"/>
          <w:szCs w:val="22"/>
          <w:lang w:val="en-GB"/>
        </w:rPr>
      </w:pPr>
      <w:r w:rsidRPr="00C51D78">
        <w:rPr>
          <w:rFonts w:ascii="Arial" w:hAnsi="Arial" w:cs="Arial"/>
          <w:sz w:val="18"/>
          <w:szCs w:val="18"/>
          <w:lang w:val="en-GB"/>
        </w:rPr>
        <w:t>The data of administrative- and general personnel costs of handicapped care from 2001 - 200</w:t>
      </w:r>
      <w:r w:rsidR="00D91F9E" w:rsidRPr="00C51D78">
        <w:rPr>
          <w:rFonts w:ascii="Arial" w:hAnsi="Arial" w:cs="Arial"/>
          <w:sz w:val="18"/>
          <w:szCs w:val="18"/>
          <w:lang w:val="en-GB"/>
        </w:rPr>
        <w:t>5</w:t>
      </w:r>
      <w:r w:rsidRPr="00C51D78">
        <w:rPr>
          <w:rFonts w:ascii="Arial" w:hAnsi="Arial" w:cs="Arial"/>
          <w:sz w:val="18"/>
          <w:szCs w:val="18"/>
          <w:lang w:val="en-GB"/>
        </w:rPr>
        <w:t xml:space="preserve"> is calculated on the ratio of general and administrative FTE's versus the total FTE's of this sector in the years 2001 - 200</w:t>
      </w:r>
      <w:r w:rsidR="00D91F9E" w:rsidRPr="00C51D78">
        <w:rPr>
          <w:rFonts w:ascii="Arial" w:hAnsi="Arial" w:cs="Arial"/>
          <w:sz w:val="18"/>
          <w:szCs w:val="18"/>
          <w:lang w:val="en-GB"/>
        </w:rPr>
        <w:t>5</w:t>
      </w:r>
      <w:r w:rsidRPr="00C51D78">
        <w:rPr>
          <w:rFonts w:ascii="Arial" w:hAnsi="Arial" w:cs="Arial"/>
          <w:sz w:val="18"/>
          <w:szCs w:val="18"/>
          <w:lang w:val="en-GB"/>
        </w:rPr>
        <w:t xml:space="preserve"> and the total personnel costs of these years. </w:t>
      </w:r>
    </w:p>
    <w:p w:rsidR="00D91F9E" w:rsidRPr="00C51D78" w:rsidRDefault="00D91F9E" w:rsidP="00D91F9E">
      <w:pPr>
        <w:numPr>
          <w:ilvl w:val="0"/>
          <w:numId w:val="46"/>
        </w:numPr>
        <w:spacing w:line="360" w:lineRule="auto"/>
        <w:jc w:val="both"/>
        <w:rPr>
          <w:rFonts w:ascii="Arial" w:hAnsi="Arial" w:cs="Arial"/>
          <w:sz w:val="22"/>
          <w:szCs w:val="22"/>
          <w:lang w:val="en-GB"/>
        </w:rPr>
      </w:pPr>
      <w:r w:rsidRPr="00C51D78">
        <w:rPr>
          <w:rFonts w:ascii="Arial" w:hAnsi="Arial" w:cs="Arial"/>
          <w:sz w:val="18"/>
          <w:szCs w:val="18"/>
          <w:lang w:val="en-GB"/>
        </w:rPr>
        <w:t xml:space="preserve">Elderly care consists of nursing care, home care and residential care homes. </w:t>
      </w:r>
    </w:p>
    <w:p w:rsidR="00481276" w:rsidRPr="00C51D78" w:rsidRDefault="00481276" w:rsidP="00481276">
      <w:pPr>
        <w:numPr>
          <w:ilvl w:val="0"/>
          <w:numId w:val="46"/>
        </w:numPr>
        <w:spacing w:line="360" w:lineRule="auto"/>
        <w:jc w:val="both"/>
        <w:rPr>
          <w:rFonts w:ascii="Arial" w:hAnsi="Arial" w:cs="Arial"/>
          <w:sz w:val="22"/>
          <w:szCs w:val="22"/>
          <w:lang w:val="en-GB"/>
        </w:rPr>
      </w:pPr>
      <w:r w:rsidRPr="00C51D78">
        <w:rPr>
          <w:rFonts w:ascii="Arial" w:hAnsi="Arial" w:cs="Arial"/>
          <w:sz w:val="18"/>
          <w:szCs w:val="18"/>
          <w:lang w:val="en-GB"/>
        </w:rPr>
        <w:t>The data of administrative- and general personnel costs of nursing homes from 1997 - 2004 is calculated on the ratio of general and administrative FTE's versus the total FTE's of this sector in the years 1997 - 2004 and the total personnel costs of these years. The costs of administrative- and general personnel costs of nursing homes in 2005 is calculated based on the change of the costs of administrative- and general personnel between 2002 -2004.</w:t>
      </w:r>
    </w:p>
    <w:p w:rsidR="00411DF4" w:rsidRPr="00C51D78" w:rsidRDefault="00411DF4" w:rsidP="00411DF4">
      <w:pPr>
        <w:numPr>
          <w:ilvl w:val="0"/>
          <w:numId w:val="46"/>
        </w:numPr>
        <w:spacing w:line="360" w:lineRule="auto"/>
        <w:jc w:val="both"/>
        <w:rPr>
          <w:rFonts w:ascii="Arial" w:hAnsi="Arial" w:cs="Arial"/>
          <w:sz w:val="22"/>
          <w:szCs w:val="22"/>
          <w:lang w:val="en-GB"/>
        </w:rPr>
      </w:pPr>
      <w:r w:rsidRPr="00C51D78">
        <w:rPr>
          <w:rFonts w:ascii="Arial" w:hAnsi="Arial" w:cs="Arial"/>
          <w:sz w:val="18"/>
          <w:szCs w:val="18"/>
          <w:lang w:val="en-GB"/>
        </w:rPr>
        <w:t xml:space="preserve">The data of administrative- and general personnel costs of residential care homes from 1997 - 2005 is calculated on the ratio of general and administrative FTE's versus the total FTE's of this sector in the years 1997 - 2005 and the total personnel costs of these years. </w:t>
      </w:r>
    </w:p>
    <w:p w:rsidR="00F119C7" w:rsidRPr="00C51D78" w:rsidRDefault="00F119C7" w:rsidP="00F119C7">
      <w:pPr>
        <w:numPr>
          <w:ilvl w:val="0"/>
          <w:numId w:val="46"/>
        </w:numPr>
        <w:spacing w:line="360" w:lineRule="auto"/>
        <w:jc w:val="both"/>
        <w:rPr>
          <w:rFonts w:ascii="Arial" w:hAnsi="Arial" w:cs="Arial"/>
          <w:sz w:val="22"/>
          <w:szCs w:val="22"/>
          <w:lang w:val="en-GB"/>
        </w:rPr>
      </w:pPr>
      <w:r w:rsidRPr="00C51D78">
        <w:rPr>
          <w:rFonts w:ascii="Arial" w:hAnsi="Arial" w:cs="Arial"/>
          <w:sz w:val="18"/>
          <w:szCs w:val="18"/>
          <w:lang w:val="en-GB"/>
        </w:rPr>
        <w:t xml:space="preserve">The data of administrative- and general personnel costs of home care from 1997 - 2005 is calculated on the ratio of general and administrative FTE's versus the total FTE's of this sector in the years 1997 - 2005 and the total personnel costs of these years. </w:t>
      </w:r>
    </w:p>
    <w:p w:rsidR="007A456A" w:rsidRPr="00C51D78" w:rsidRDefault="007A456A" w:rsidP="007A456A">
      <w:pPr>
        <w:spacing w:line="360" w:lineRule="auto"/>
        <w:jc w:val="both"/>
        <w:rPr>
          <w:rFonts w:ascii="Arial" w:hAnsi="Arial" w:cs="Arial"/>
          <w:sz w:val="18"/>
          <w:szCs w:val="18"/>
          <w:lang w:val="en-GB"/>
        </w:rPr>
      </w:pPr>
    </w:p>
    <w:p w:rsidR="006F2765" w:rsidRPr="00C51D78" w:rsidRDefault="006F2765" w:rsidP="0026134C">
      <w:pPr>
        <w:spacing w:line="360" w:lineRule="auto"/>
        <w:jc w:val="both"/>
        <w:rPr>
          <w:rFonts w:ascii="Arial" w:hAnsi="Arial" w:cs="Arial"/>
          <w:sz w:val="22"/>
          <w:szCs w:val="22"/>
          <w:u w:val="single"/>
          <w:lang w:val="en-GB"/>
        </w:rPr>
      </w:pPr>
      <w:r w:rsidRPr="00C51D78">
        <w:rPr>
          <w:rFonts w:ascii="Arial" w:hAnsi="Arial" w:cs="Arial"/>
          <w:sz w:val="22"/>
          <w:szCs w:val="22"/>
          <w:u w:val="single"/>
          <w:lang w:val="en-GB"/>
        </w:rPr>
        <w:t>8. General costs</w:t>
      </w:r>
    </w:p>
    <w:p w:rsidR="00F42FD7" w:rsidRPr="00C51D78" w:rsidRDefault="00F42FD7" w:rsidP="00F42FD7">
      <w:pPr>
        <w:spacing w:line="360" w:lineRule="auto"/>
        <w:jc w:val="both"/>
        <w:rPr>
          <w:rFonts w:ascii="Arial" w:hAnsi="Arial" w:cs="Arial"/>
          <w:sz w:val="22"/>
          <w:szCs w:val="22"/>
          <w:lang w:val="en-GB"/>
        </w:rPr>
      </w:pPr>
      <w:r w:rsidRPr="00C51D78">
        <w:rPr>
          <w:rFonts w:ascii="Arial" w:hAnsi="Arial" w:cs="Arial"/>
          <w:sz w:val="22"/>
          <w:szCs w:val="22"/>
          <w:lang w:val="en-GB"/>
        </w:rPr>
        <w:t xml:space="preserve">The </w:t>
      </w:r>
      <w:r w:rsidR="00DB36F5">
        <w:rPr>
          <w:rFonts w:ascii="Arial" w:hAnsi="Arial" w:cs="Arial"/>
          <w:sz w:val="22"/>
          <w:szCs w:val="22"/>
          <w:lang w:val="en-GB"/>
        </w:rPr>
        <w:t>general</w:t>
      </w:r>
      <w:r w:rsidRPr="00C51D78">
        <w:rPr>
          <w:rFonts w:ascii="Arial" w:hAnsi="Arial" w:cs="Arial"/>
          <w:sz w:val="22"/>
          <w:szCs w:val="22"/>
          <w:lang w:val="en-GB"/>
        </w:rPr>
        <w:t xml:space="preserve"> costs were obtained </w:t>
      </w:r>
      <w:r w:rsidRPr="00493AD7">
        <w:rPr>
          <w:rFonts w:ascii="Arial" w:hAnsi="Arial" w:cs="Arial"/>
          <w:sz w:val="22"/>
          <w:szCs w:val="22"/>
          <w:lang w:val="en-GB"/>
        </w:rPr>
        <w:t xml:space="preserve">through the public database </w:t>
      </w:r>
      <w:r w:rsidR="001814FB" w:rsidRPr="00493AD7">
        <w:rPr>
          <w:rFonts w:ascii="Arial" w:hAnsi="Arial" w:cs="Arial"/>
          <w:sz w:val="22"/>
          <w:szCs w:val="22"/>
          <w:lang w:val="en-GB"/>
        </w:rPr>
        <w:t>(www.Statline</w:t>
      </w:r>
      <w:r w:rsidR="00480F15" w:rsidRPr="00493AD7">
        <w:rPr>
          <w:rFonts w:ascii="Arial" w:hAnsi="Arial" w:cs="Arial"/>
          <w:sz w:val="22"/>
          <w:szCs w:val="22"/>
          <w:lang w:val="en-GB"/>
        </w:rPr>
        <w:t>.cbs</w:t>
      </w:r>
      <w:r w:rsidR="001814FB" w:rsidRPr="00493AD7">
        <w:rPr>
          <w:rFonts w:ascii="Arial" w:hAnsi="Arial" w:cs="Arial"/>
          <w:sz w:val="22"/>
          <w:szCs w:val="22"/>
          <w:lang w:val="en-GB"/>
        </w:rPr>
        <w:t xml:space="preserve">.nl) </w:t>
      </w:r>
      <w:r w:rsidRPr="00493AD7">
        <w:rPr>
          <w:rFonts w:ascii="Arial" w:hAnsi="Arial" w:cs="Arial"/>
          <w:sz w:val="22"/>
          <w:szCs w:val="22"/>
          <w:lang w:val="en-GB"/>
        </w:rPr>
        <w:t>of the</w:t>
      </w:r>
      <w:r w:rsidRPr="00C51D78">
        <w:rPr>
          <w:rFonts w:ascii="Arial" w:hAnsi="Arial" w:cs="Arial"/>
          <w:sz w:val="22"/>
          <w:szCs w:val="22"/>
          <w:lang w:val="en-GB"/>
        </w:rPr>
        <w:t xml:space="preserve"> CBS. The data was combined from a number of </w:t>
      </w:r>
      <w:r w:rsidR="00BA2807" w:rsidRPr="00C51D78">
        <w:rPr>
          <w:rFonts w:ascii="Arial" w:hAnsi="Arial" w:cs="Arial"/>
          <w:sz w:val="22"/>
          <w:szCs w:val="22"/>
          <w:lang w:val="en-GB"/>
        </w:rPr>
        <w:t xml:space="preserve">reports. </w:t>
      </w:r>
      <w:r w:rsidR="00715D9D">
        <w:rPr>
          <w:rFonts w:ascii="Arial" w:hAnsi="Arial" w:cs="Arial"/>
          <w:sz w:val="22"/>
          <w:szCs w:val="22"/>
          <w:lang w:val="en-GB"/>
        </w:rPr>
        <w:t xml:space="preserve">Assumptions were </w:t>
      </w:r>
      <w:r w:rsidR="00A11738">
        <w:rPr>
          <w:rFonts w:ascii="Arial" w:hAnsi="Arial" w:cs="Arial"/>
          <w:sz w:val="22"/>
          <w:szCs w:val="22"/>
          <w:lang w:val="en-GB"/>
        </w:rPr>
        <w:t xml:space="preserve">made </w:t>
      </w:r>
      <w:r w:rsidR="00715D9D" w:rsidRPr="00C51D78">
        <w:rPr>
          <w:rFonts w:ascii="Arial" w:hAnsi="Arial" w:cs="Arial"/>
          <w:sz w:val="22"/>
          <w:szCs w:val="22"/>
          <w:lang w:val="en-GB"/>
        </w:rPr>
        <w:t xml:space="preserve">regarding the </w:t>
      </w:r>
      <w:r w:rsidR="00715D9D">
        <w:rPr>
          <w:rFonts w:ascii="Arial" w:hAnsi="Arial" w:cs="Arial"/>
          <w:sz w:val="22"/>
          <w:szCs w:val="22"/>
          <w:lang w:val="en-GB"/>
        </w:rPr>
        <w:t>general</w:t>
      </w:r>
      <w:r w:rsidR="00715D9D" w:rsidRPr="00C51D78">
        <w:rPr>
          <w:rFonts w:ascii="Arial" w:hAnsi="Arial" w:cs="Arial"/>
          <w:sz w:val="22"/>
          <w:szCs w:val="22"/>
          <w:lang w:val="en-GB"/>
        </w:rPr>
        <w:t xml:space="preserve"> costs</w:t>
      </w:r>
      <w:r w:rsidR="00715D9D">
        <w:rPr>
          <w:rFonts w:ascii="Arial" w:hAnsi="Arial" w:cs="Arial"/>
          <w:sz w:val="22"/>
          <w:szCs w:val="22"/>
          <w:lang w:val="en-GB"/>
        </w:rPr>
        <w:t xml:space="preserve"> for a number of years</w:t>
      </w:r>
      <w:r w:rsidR="00715D9D" w:rsidRPr="00C51D78">
        <w:rPr>
          <w:rFonts w:ascii="Arial" w:hAnsi="Arial" w:cs="Arial"/>
          <w:sz w:val="22"/>
          <w:szCs w:val="22"/>
          <w:lang w:val="en-GB"/>
        </w:rPr>
        <w:t xml:space="preserve">, based on the </w:t>
      </w:r>
      <w:r w:rsidR="00715D9D">
        <w:rPr>
          <w:rFonts w:ascii="Arial" w:hAnsi="Arial" w:cs="Arial"/>
          <w:sz w:val="22"/>
          <w:szCs w:val="22"/>
          <w:lang w:val="en-GB"/>
        </w:rPr>
        <w:t xml:space="preserve">data </w:t>
      </w:r>
      <w:r w:rsidR="00715D9D" w:rsidRPr="00C51D78">
        <w:rPr>
          <w:rFonts w:ascii="Arial" w:hAnsi="Arial" w:cs="Arial"/>
          <w:sz w:val="22"/>
          <w:szCs w:val="22"/>
          <w:lang w:val="en-GB"/>
        </w:rPr>
        <w:t>available</w:t>
      </w:r>
      <w:r w:rsidR="00715D9D">
        <w:rPr>
          <w:rFonts w:ascii="Arial" w:hAnsi="Arial" w:cs="Arial"/>
          <w:sz w:val="22"/>
          <w:szCs w:val="22"/>
          <w:lang w:val="en-GB"/>
        </w:rPr>
        <w:t xml:space="preserve">. </w:t>
      </w:r>
      <w:r w:rsidR="0020435C" w:rsidRPr="00C51D78">
        <w:rPr>
          <w:rFonts w:ascii="Arial" w:hAnsi="Arial" w:cs="Arial"/>
          <w:sz w:val="22"/>
          <w:szCs w:val="22"/>
          <w:lang w:val="en-GB"/>
        </w:rPr>
        <w:t>This is described in the remarks regarding this component of administrative co</w:t>
      </w:r>
      <w:r w:rsidR="000D385D" w:rsidRPr="00C51D78">
        <w:rPr>
          <w:rFonts w:ascii="Arial" w:hAnsi="Arial" w:cs="Arial"/>
          <w:sz w:val="22"/>
          <w:szCs w:val="22"/>
          <w:lang w:val="en-GB"/>
        </w:rPr>
        <w:t>s</w:t>
      </w:r>
      <w:r w:rsidR="0020435C" w:rsidRPr="00C51D78">
        <w:rPr>
          <w:rFonts w:ascii="Arial" w:hAnsi="Arial" w:cs="Arial"/>
          <w:sz w:val="22"/>
          <w:szCs w:val="22"/>
          <w:lang w:val="en-GB"/>
        </w:rPr>
        <w:t xml:space="preserve">ts. </w:t>
      </w:r>
    </w:p>
    <w:p w:rsidR="00DC3F3A" w:rsidRPr="00C51D78" w:rsidRDefault="00DC3F3A" w:rsidP="00F42FD7">
      <w:pPr>
        <w:spacing w:line="360" w:lineRule="auto"/>
        <w:jc w:val="both"/>
        <w:rPr>
          <w:rFonts w:ascii="Arial" w:hAnsi="Arial" w:cs="Arial"/>
          <w:sz w:val="22"/>
          <w:szCs w:val="22"/>
          <w:lang w:val="en-GB"/>
        </w:rPr>
      </w:pPr>
    </w:p>
    <w:p w:rsidR="00DC3F3A" w:rsidRPr="00C51D78" w:rsidRDefault="00DC3F3A" w:rsidP="00DC3F3A">
      <w:pPr>
        <w:spacing w:line="360" w:lineRule="auto"/>
        <w:jc w:val="both"/>
        <w:rPr>
          <w:rFonts w:ascii="Arial" w:hAnsi="Arial" w:cs="Arial"/>
          <w:szCs w:val="22"/>
          <w:lang w:val="en-GB"/>
        </w:rPr>
      </w:pPr>
      <w:r w:rsidRPr="00C51D78">
        <w:rPr>
          <w:rFonts w:ascii="Arial" w:hAnsi="Arial" w:cs="Arial"/>
          <w:sz w:val="18"/>
          <w:szCs w:val="18"/>
          <w:lang w:val="en-GB"/>
        </w:rPr>
        <w:t>Figure</w:t>
      </w:r>
      <w:r w:rsidR="008A7075">
        <w:rPr>
          <w:rFonts w:ascii="Arial" w:hAnsi="Arial" w:cs="Arial"/>
          <w:sz w:val="18"/>
          <w:szCs w:val="18"/>
          <w:lang w:val="en-GB"/>
        </w:rPr>
        <w:t xml:space="preserve"> 37</w:t>
      </w:r>
      <w:r w:rsidR="00AB23A7" w:rsidRPr="00C51D78">
        <w:rPr>
          <w:rFonts w:ascii="Arial" w:hAnsi="Arial" w:cs="Arial"/>
          <w:sz w:val="18"/>
          <w:szCs w:val="18"/>
          <w:lang w:val="en-GB"/>
        </w:rPr>
        <w:t>:</w:t>
      </w:r>
      <w:r w:rsidRPr="00C51D78">
        <w:rPr>
          <w:rFonts w:ascii="Arial" w:hAnsi="Arial" w:cs="Arial"/>
          <w:sz w:val="18"/>
          <w:szCs w:val="18"/>
          <w:lang w:val="en-GB"/>
        </w:rPr>
        <w:t xml:space="preserve"> General costs of overhead of healthcare </w:t>
      </w:r>
      <w:r w:rsidR="002807E3" w:rsidRPr="00C51D78">
        <w:rPr>
          <w:rFonts w:ascii="Arial" w:hAnsi="Arial" w:cs="Arial"/>
          <w:sz w:val="18"/>
          <w:szCs w:val="18"/>
          <w:lang w:val="en-GB"/>
        </w:rPr>
        <w:t>sectors</w:t>
      </w:r>
      <w:r w:rsidRPr="00C51D78">
        <w:rPr>
          <w:rFonts w:ascii="Arial" w:hAnsi="Arial" w:cs="Arial"/>
          <w:sz w:val="18"/>
          <w:szCs w:val="18"/>
          <w:lang w:val="en-GB"/>
        </w:rPr>
        <w:t xml:space="preserve"> (1997 - 2010)</w:t>
      </w:r>
    </w:p>
    <w:p w:rsidR="006F2765" w:rsidRPr="00C51D78" w:rsidRDefault="006D7DD8" w:rsidP="0026134C">
      <w:pPr>
        <w:spacing w:line="360" w:lineRule="auto"/>
        <w:jc w:val="both"/>
        <w:rPr>
          <w:rFonts w:ascii="Arial" w:hAnsi="Arial" w:cs="Arial"/>
          <w:sz w:val="22"/>
          <w:szCs w:val="22"/>
          <w:lang w:val="en-GB"/>
        </w:rPr>
      </w:pPr>
      <w:r>
        <w:rPr>
          <w:rFonts w:ascii="Arial" w:hAnsi="Arial" w:cs="Arial"/>
          <w:noProof/>
          <w:sz w:val="22"/>
          <w:szCs w:val="22"/>
          <w:lang w:val="en-US"/>
        </w:rPr>
        <w:drawing>
          <wp:inline distT="0" distB="0" distL="0" distR="0">
            <wp:extent cx="4486910" cy="2424430"/>
            <wp:effectExtent l="19050" t="0" r="889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55" cstate="print"/>
                    <a:srcRect/>
                    <a:stretch>
                      <a:fillRect/>
                    </a:stretch>
                  </pic:blipFill>
                  <pic:spPr bwMode="auto">
                    <a:xfrm>
                      <a:off x="0" y="0"/>
                      <a:ext cx="4486910" cy="2424430"/>
                    </a:xfrm>
                    <a:prstGeom prst="rect">
                      <a:avLst/>
                    </a:prstGeom>
                    <a:noFill/>
                    <a:ln w="9525">
                      <a:noFill/>
                      <a:miter lim="800000"/>
                      <a:headEnd/>
                      <a:tailEnd/>
                    </a:ln>
                  </pic:spPr>
                </pic:pic>
              </a:graphicData>
            </a:graphic>
          </wp:inline>
        </w:drawing>
      </w:r>
    </w:p>
    <w:p w:rsidR="00B770E0" w:rsidRPr="00C51D78" w:rsidRDefault="00B770E0" w:rsidP="00B770E0">
      <w:pPr>
        <w:spacing w:line="360" w:lineRule="auto"/>
        <w:jc w:val="both"/>
        <w:rPr>
          <w:rFonts w:ascii="Arial" w:hAnsi="Arial" w:cs="Arial"/>
          <w:sz w:val="22"/>
          <w:szCs w:val="22"/>
          <w:lang w:val="en-GB"/>
        </w:rPr>
      </w:pPr>
      <w:r w:rsidRPr="00C51D78">
        <w:rPr>
          <w:rFonts w:ascii="Arial" w:hAnsi="Arial" w:cs="Arial"/>
          <w:sz w:val="22"/>
          <w:szCs w:val="22"/>
          <w:lang w:val="en-GB"/>
        </w:rPr>
        <w:t xml:space="preserve">Remarks regarding </w:t>
      </w:r>
      <w:r w:rsidR="00DC3F3A" w:rsidRPr="00C51D78">
        <w:rPr>
          <w:rFonts w:ascii="Arial" w:hAnsi="Arial" w:cs="Arial"/>
          <w:sz w:val="22"/>
          <w:szCs w:val="22"/>
          <w:lang w:val="en-GB"/>
        </w:rPr>
        <w:t xml:space="preserve">data </w:t>
      </w:r>
      <w:r w:rsidRPr="00C51D78">
        <w:rPr>
          <w:rFonts w:ascii="Arial" w:hAnsi="Arial" w:cs="Arial"/>
          <w:sz w:val="22"/>
          <w:szCs w:val="22"/>
          <w:lang w:val="en-GB"/>
        </w:rPr>
        <w:t>figure</w:t>
      </w:r>
      <w:r w:rsidR="00AB23A7" w:rsidRPr="00C51D78">
        <w:rPr>
          <w:rFonts w:ascii="Arial" w:hAnsi="Arial" w:cs="Arial"/>
          <w:sz w:val="22"/>
          <w:szCs w:val="22"/>
          <w:lang w:val="en-GB"/>
        </w:rPr>
        <w:t xml:space="preserve"> </w:t>
      </w:r>
      <w:r w:rsidR="0003218D" w:rsidRPr="00C51D78">
        <w:rPr>
          <w:rFonts w:ascii="Arial" w:hAnsi="Arial" w:cs="Arial"/>
          <w:sz w:val="22"/>
          <w:szCs w:val="22"/>
          <w:lang w:val="en-GB"/>
        </w:rPr>
        <w:t>3</w:t>
      </w:r>
      <w:r w:rsidR="008A7075">
        <w:rPr>
          <w:rFonts w:ascii="Arial" w:hAnsi="Arial" w:cs="Arial"/>
          <w:sz w:val="22"/>
          <w:szCs w:val="22"/>
          <w:lang w:val="en-GB"/>
        </w:rPr>
        <w:t>7</w:t>
      </w:r>
      <w:r w:rsidRPr="00C51D78">
        <w:rPr>
          <w:rFonts w:ascii="Arial" w:hAnsi="Arial" w:cs="Arial"/>
          <w:sz w:val="22"/>
          <w:szCs w:val="22"/>
          <w:lang w:val="en-GB"/>
        </w:rPr>
        <w:t xml:space="preserve">; </w:t>
      </w:r>
    </w:p>
    <w:p w:rsidR="002807E3" w:rsidRPr="00C51D78" w:rsidRDefault="002807E3" w:rsidP="002807E3">
      <w:pPr>
        <w:numPr>
          <w:ilvl w:val="0"/>
          <w:numId w:val="46"/>
        </w:numPr>
        <w:spacing w:line="360" w:lineRule="auto"/>
        <w:jc w:val="both"/>
        <w:rPr>
          <w:rFonts w:ascii="Arial" w:hAnsi="Arial" w:cs="Arial"/>
          <w:sz w:val="22"/>
          <w:szCs w:val="22"/>
          <w:lang w:val="en-GB"/>
        </w:rPr>
      </w:pPr>
      <w:r w:rsidRPr="00C51D78">
        <w:rPr>
          <w:rFonts w:ascii="Arial" w:hAnsi="Arial" w:cs="Arial"/>
          <w:sz w:val="18"/>
          <w:szCs w:val="18"/>
          <w:lang w:val="en-GB"/>
        </w:rPr>
        <w:t>The data of general costs of mental healthcare from 1997, 1998 and 1999 was not available. This data was obtained through the change of costs from these years, and the available data of general costs from 2000.</w:t>
      </w:r>
    </w:p>
    <w:p w:rsidR="002807E3" w:rsidRPr="00C51D78" w:rsidRDefault="002807E3" w:rsidP="002807E3">
      <w:pPr>
        <w:numPr>
          <w:ilvl w:val="0"/>
          <w:numId w:val="46"/>
        </w:numPr>
        <w:spacing w:line="360" w:lineRule="auto"/>
        <w:jc w:val="both"/>
        <w:rPr>
          <w:rFonts w:ascii="Arial" w:hAnsi="Arial" w:cs="Arial"/>
          <w:sz w:val="22"/>
          <w:szCs w:val="22"/>
          <w:lang w:val="en-GB"/>
        </w:rPr>
      </w:pPr>
      <w:r w:rsidRPr="00C51D78">
        <w:rPr>
          <w:rFonts w:ascii="Arial" w:hAnsi="Arial" w:cs="Arial"/>
          <w:sz w:val="18"/>
          <w:szCs w:val="18"/>
          <w:lang w:val="en-GB"/>
        </w:rPr>
        <w:t>The data of general costs of handicapped care 1997 - 2000 was not available. This data was obtained through the change of costs from these years, and the available data of general costs from 2001.</w:t>
      </w:r>
    </w:p>
    <w:p w:rsidR="00B40DD0" w:rsidRPr="00C51D78" w:rsidRDefault="00B770E0" w:rsidP="00B770E0">
      <w:pPr>
        <w:numPr>
          <w:ilvl w:val="0"/>
          <w:numId w:val="46"/>
        </w:numPr>
        <w:spacing w:line="360" w:lineRule="auto"/>
        <w:jc w:val="both"/>
        <w:rPr>
          <w:rFonts w:ascii="Arial" w:hAnsi="Arial" w:cs="Arial"/>
          <w:sz w:val="22"/>
          <w:szCs w:val="22"/>
          <w:lang w:val="en-GB"/>
        </w:rPr>
      </w:pPr>
      <w:r w:rsidRPr="00C51D78">
        <w:rPr>
          <w:rFonts w:ascii="Arial" w:hAnsi="Arial" w:cs="Arial"/>
          <w:sz w:val="18"/>
          <w:szCs w:val="18"/>
          <w:lang w:val="en-GB"/>
        </w:rPr>
        <w:t xml:space="preserve">Elderly care consists of nursing care, home care and residential care homes. </w:t>
      </w:r>
    </w:p>
    <w:p w:rsidR="00B40DD0" w:rsidRPr="00C51D78" w:rsidRDefault="00E146DF" w:rsidP="00B770E0">
      <w:pPr>
        <w:numPr>
          <w:ilvl w:val="0"/>
          <w:numId w:val="46"/>
        </w:numPr>
        <w:spacing w:line="360" w:lineRule="auto"/>
        <w:jc w:val="both"/>
        <w:rPr>
          <w:rFonts w:ascii="Arial" w:hAnsi="Arial" w:cs="Arial"/>
          <w:sz w:val="22"/>
          <w:szCs w:val="22"/>
          <w:lang w:val="en-GB"/>
        </w:rPr>
      </w:pPr>
      <w:r w:rsidRPr="00C51D78">
        <w:rPr>
          <w:rFonts w:ascii="Arial" w:hAnsi="Arial" w:cs="Arial"/>
          <w:sz w:val="18"/>
          <w:szCs w:val="18"/>
          <w:lang w:val="en-GB"/>
        </w:rPr>
        <w:t xml:space="preserve">The data of general costs of nursing homes for 2004 and 2005 was not available. This data was obtained </w:t>
      </w:r>
      <w:r w:rsidR="00B40DD0" w:rsidRPr="00C51D78">
        <w:rPr>
          <w:rFonts w:ascii="Arial" w:hAnsi="Arial" w:cs="Arial"/>
          <w:sz w:val="18"/>
          <w:szCs w:val="18"/>
          <w:lang w:val="en-GB"/>
        </w:rPr>
        <w:t xml:space="preserve">from the costs change of the total costs of 2004 and 2005 and the available data of general costs from 2003. </w:t>
      </w:r>
    </w:p>
    <w:p w:rsidR="00B770E0" w:rsidRPr="00C51D78" w:rsidRDefault="00B40DD0" w:rsidP="00B770E0">
      <w:pPr>
        <w:numPr>
          <w:ilvl w:val="0"/>
          <w:numId w:val="46"/>
        </w:numPr>
        <w:spacing w:line="360" w:lineRule="auto"/>
        <w:jc w:val="both"/>
        <w:rPr>
          <w:rFonts w:ascii="Arial" w:hAnsi="Arial" w:cs="Arial"/>
          <w:sz w:val="22"/>
          <w:szCs w:val="22"/>
          <w:lang w:val="en-GB"/>
        </w:rPr>
      </w:pPr>
      <w:r w:rsidRPr="00C51D78">
        <w:rPr>
          <w:rFonts w:ascii="Arial" w:hAnsi="Arial" w:cs="Arial"/>
          <w:sz w:val="18"/>
          <w:szCs w:val="18"/>
          <w:lang w:val="en-GB"/>
        </w:rPr>
        <w:t>The data of general costs of nursing homes from 1997</w:t>
      </w:r>
      <w:r w:rsidR="0002778B" w:rsidRPr="00C51D78">
        <w:rPr>
          <w:rFonts w:ascii="Arial" w:hAnsi="Arial" w:cs="Arial"/>
          <w:sz w:val="18"/>
          <w:szCs w:val="18"/>
          <w:lang w:val="en-GB"/>
        </w:rPr>
        <w:t xml:space="preserve"> </w:t>
      </w:r>
      <w:r w:rsidRPr="00C51D78">
        <w:rPr>
          <w:rFonts w:ascii="Arial" w:hAnsi="Arial" w:cs="Arial"/>
          <w:sz w:val="18"/>
          <w:szCs w:val="18"/>
          <w:lang w:val="en-GB"/>
        </w:rPr>
        <w:t xml:space="preserve">was not available. This data was obtained through the change of costs from </w:t>
      </w:r>
      <w:r w:rsidR="0002778B" w:rsidRPr="00C51D78">
        <w:rPr>
          <w:rFonts w:ascii="Arial" w:hAnsi="Arial" w:cs="Arial"/>
          <w:sz w:val="18"/>
          <w:szCs w:val="18"/>
          <w:lang w:val="en-GB"/>
        </w:rPr>
        <w:t>this</w:t>
      </w:r>
      <w:r w:rsidRPr="00C51D78">
        <w:rPr>
          <w:rFonts w:ascii="Arial" w:hAnsi="Arial" w:cs="Arial"/>
          <w:sz w:val="18"/>
          <w:szCs w:val="18"/>
          <w:lang w:val="en-GB"/>
        </w:rPr>
        <w:t xml:space="preserve"> year, and the available data of general costs from 1998.</w:t>
      </w:r>
    </w:p>
    <w:p w:rsidR="00B40DD0" w:rsidRPr="00C51D78" w:rsidRDefault="00B40DD0" w:rsidP="00B770E0">
      <w:pPr>
        <w:numPr>
          <w:ilvl w:val="0"/>
          <w:numId w:val="46"/>
        </w:numPr>
        <w:spacing w:line="360" w:lineRule="auto"/>
        <w:jc w:val="both"/>
        <w:rPr>
          <w:rFonts w:ascii="Arial" w:hAnsi="Arial" w:cs="Arial"/>
          <w:sz w:val="22"/>
          <w:szCs w:val="22"/>
          <w:lang w:val="en-GB"/>
        </w:rPr>
      </w:pPr>
      <w:r w:rsidRPr="00C51D78">
        <w:rPr>
          <w:rFonts w:ascii="Arial" w:hAnsi="Arial" w:cs="Arial"/>
          <w:sz w:val="18"/>
          <w:szCs w:val="18"/>
          <w:lang w:val="en-GB"/>
        </w:rPr>
        <w:t xml:space="preserve">The data </w:t>
      </w:r>
      <w:r w:rsidR="00D2055A" w:rsidRPr="00C51D78">
        <w:rPr>
          <w:rFonts w:ascii="Arial" w:hAnsi="Arial" w:cs="Arial"/>
          <w:sz w:val="18"/>
          <w:szCs w:val="18"/>
          <w:lang w:val="en-GB"/>
        </w:rPr>
        <w:t>of home care consists of personnel- and operating costs. The operating costs are not specified to general- and other costs. The full operating costs are taken into account in the measurement of general co</w:t>
      </w:r>
      <w:r w:rsidR="000D385D" w:rsidRPr="00C51D78">
        <w:rPr>
          <w:rFonts w:ascii="Arial" w:hAnsi="Arial" w:cs="Arial"/>
          <w:sz w:val="18"/>
          <w:szCs w:val="18"/>
          <w:lang w:val="en-GB"/>
        </w:rPr>
        <w:t>s</w:t>
      </w:r>
      <w:r w:rsidR="00D2055A" w:rsidRPr="00C51D78">
        <w:rPr>
          <w:rFonts w:ascii="Arial" w:hAnsi="Arial" w:cs="Arial"/>
          <w:sz w:val="18"/>
          <w:szCs w:val="18"/>
          <w:lang w:val="en-GB"/>
        </w:rPr>
        <w:t>ts. This probably causes a sharp fall of general costs in 2006 - 2010. From 2006 - 2010 the specification of general costs was available.</w:t>
      </w:r>
    </w:p>
    <w:p w:rsidR="00EB5F29" w:rsidRPr="00C51D78" w:rsidRDefault="00EB5F29" w:rsidP="0026134C">
      <w:pPr>
        <w:spacing w:line="360" w:lineRule="auto"/>
        <w:jc w:val="both"/>
        <w:rPr>
          <w:rFonts w:ascii="Arial" w:hAnsi="Arial" w:cs="Arial"/>
          <w:sz w:val="22"/>
          <w:szCs w:val="22"/>
          <w:lang w:val="en-GB"/>
        </w:rPr>
      </w:pPr>
    </w:p>
    <w:p w:rsidR="007A456A" w:rsidRPr="00C51D78" w:rsidRDefault="007A456A" w:rsidP="0026134C">
      <w:pPr>
        <w:spacing w:line="360" w:lineRule="auto"/>
        <w:jc w:val="both"/>
        <w:rPr>
          <w:rFonts w:ascii="Arial" w:hAnsi="Arial" w:cs="Arial"/>
          <w:sz w:val="22"/>
          <w:szCs w:val="22"/>
          <w:lang w:val="en-GB"/>
        </w:rPr>
      </w:pPr>
    </w:p>
    <w:p w:rsidR="0026134C" w:rsidRPr="00C51D78" w:rsidRDefault="00EB5F29" w:rsidP="0026134C">
      <w:pPr>
        <w:spacing w:line="360" w:lineRule="auto"/>
        <w:jc w:val="both"/>
        <w:rPr>
          <w:rFonts w:ascii="Arial" w:hAnsi="Arial" w:cs="Arial"/>
          <w:b/>
          <w:sz w:val="22"/>
          <w:szCs w:val="22"/>
          <w:lang w:val="en-GB"/>
        </w:rPr>
      </w:pPr>
      <w:r w:rsidRPr="00C51D78">
        <w:rPr>
          <w:rFonts w:ascii="Arial" w:hAnsi="Arial" w:cs="Arial"/>
          <w:b/>
          <w:sz w:val="22"/>
          <w:szCs w:val="22"/>
          <w:lang w:val="en-GB"/>
        </w:rPr>
        <w:t>Costs a</w:t>
      </w:r>
      <w:r w:rsidR="0026134C" w:rsidRPr="00C51D78">
        <w:rPr>
          <w:rFonts w:ascii="Arial" w:hAnsi="Arial" w:cs="Arial"/>
          <w:b/>
          <w:sz w:val="22"/>
          <w:szCs w:val="22"/>
          <w:lang w:val="en-GB"/>
        </w:rPr>
        <w:t>dministrative activities by healthcare professionals</w:t>
      </w:r>
    </w:p>
    <w:p w:rsidR="007A456A" w:rsidRPr="00C51D78" w:rsidRDefault="00EB5F29" w:rsidP="0026134C">
      <w:pPr>
        <w:spacing w:line="360" w:lineRule="auto"/>
        <w:jc w:val="both"/>
        <w:rPr>
          <w:rFonts w:ascii="Arial" w:hAnsi="Arial" w:cs="Arial"/>
          <w:sz w:val="22"/>
          <w:szCs w:val="22"/>
          <w:lang w:val="en-GB"/>
        </w:rPr>
      </w:pPr>
      <w:r w:rsidRPr="00C51D78">
        <w:rPr>
          <w:rFonts w:ascii="Arial" w:hAnsi="Arial" w:cs="Arial"/>
          <w:sz w:val="22"/>
          <w:szCs w:val="22"/>
          <w:lang w:val="en-GB"/>
        </w:rPr>
        <w:t xml:space="preserve">The </w:t>
      </w:r>
      <w:r w:rsidR="00EB16B6" w:rsidRPr="00C51D78">
        <w:rPr>
          <w:rFonts w:ascii="Arial" w:hAnsi="Arial" w:cs="Arial"/>
          <w:sz w:val="22"/>
          <w:szCs w:val="22"/>
          <w:lang w:val="en-GB"/>
        </w:rPr>
        <w:t>costs of administrative activities by healthcare professionals are</w:t>
      </w:r>
      <w:r w:rsidRPr="00C51D78">
        <w:rPr>
          <w:rFonts w:ascii="Arial" w:hAnsi="Arial" w:cs="Arial"/>
          <w:sz w:val="22"/>
          <w:szCs w:val="22"/>
          <w:lang w:val="en-GB"/>
        </w:rPr>
        <w:t xml:space="preserve"> measured through the </w:t>
      </w:r>
      <w:r w:rsidR="00EB16B6" w:rsidRPr="00C51D78">
        <w:rPr>
          <w:rFonts w:ascii="Arial" w:hAnsi="Arial" w:cs="Arial"/>
          <w:sz w:val="22"/>
          <w:szCs w:val="22"/>
          <w:lang w:val="en-GB"/>
        </w:rPr>
        <w:t xml:space="preserve">time spent by healthcare professionals </w:t>
      </w:r>
      <w:r w:rsidR="00CB30C9">
        <w:rPr>
          <w:rFonts w:ascii="Arial" w:hAnsi="Arial" w:cs="Arial"/>
          <w:sz w:val="22"/>
          <w:szCs w:val="22"/>
          <w:lang w:val="en-GB"/>
        </w:rPr>
        <w:t xml:space="preserve">on administrative activities </w:t>
      </w:r>
      <w:r w:rsidR="00EB16B6" w:rsidRPr="00C51D78">
        <w:rPr>
          <w:rFonts w:ascii="Arial" w:hAnsi="Arial" w:cs="Arial"/>
          <w:sz w:val="22"/>
          <w:szCs w:val="22"/>
          <w:lang w:val="en-GB"/>
        </w:rPr>
        <w:t>and the</w:t>
      </w:r>
      <w:r w:rsidR="007A456A" w:rsidRPr="00C51D78">
        <w:rPr>
          <w:rFonts w:ascii="Arial" w:hAnsi="Arial" w:cs="Arial"/>
          <w:sz w:val="22"/>
          <w:szCs w:val="22"/>
          <w:lang w:val="en-GB"/>
        </w:rPr>
        <w:t xml:space="preserve"> personnel costs</w:t>
      </w:r>
      <w:r w:rsidR="00EB16B6" w:rsidRPr="00C51D78">
        <w:rPr>
          <w:rFonts w:ascii="Arial" w:hAnsi="Arial" w:cs="Arial"/>
          <w:sz w:val="22"/>
          <w:szCs w:val="22"/>
          <w:lang w:val="en-GB"/>
        </w:rPr>
        <w:t xml:space="preserve"> of these professionals. The data of the CBS includes the costs of healthcare professionals</w:t>
      </w:r>
      <w:r w:rsidR="00377D97">
        <w:rPr>
          <w:rStyle w:val="FootnoteReference"/>
          <w:rFonts w:ascii="Arial" w:hAnsi="Arial" w:cs="Arial"/>
          <w:sz w:val="22"/>
          <w:szCs w:val="22"/>
          <w:lang w:val="en-GB"/>
        </w:rPr>
        <w:footnoteReference w:id="84"/>
      </w:r>
      <w:r w:rsidR="00EB16B6" w:rsidRPr="00C51D78">
        <w:rPr>
          <w:rFonts w:ascii="Arial" w:hAnsi="Arial" w:cs="Arial"/>
          <w:sz w:val="22"/>
          <w:szCs w:val="22"/>
          <w:lang w:val="en-GB"/>
        </w:rPr>
        <w:t>. Unfortunately the time spent on administrative activities for the healthcare sectors selected is not available</w:t>
      </w:r>
      <w:r w:rsidR="00A11738">
        <w:rPr>
          <w:rFonts w:ascii="Arial" w:hAnsi="Arial" w:cs="Arial"/>
          <w:sz w:val="22"/>
          <w:szCs w:val="22"/>
          <w:lang w:val="en-GB"/>
        </w:rPr>
        <w:t xml:space="preserve"> for this study</w:t>
      </w:r>
      <w:r w:rsidR="00EB16B6" w:rsidRPr="00C51D78">
        <w:rPr>
          <w:rFonts w:ascii="Arial" w:hAnsi="Arial" w:cs="Arial"/>
          <w:sz w:val="22"/>
          <w:szCs w:val="22"/>
          <w:lang w:val="en-GB"/>
        </w:rPr>
        <w:t xml:space="preserve">. </w:t>
      </w:r>
      <w:r w:rsidR="007A456A" w:rsidRPr="00C51D78">
        <w:rPr>
          <w:rFonts w:ascii="Arial" w:hAnsi="Arial" w:cs="Arial"/>
          <w:sz w:val="22"/>
          <w:szCs w:val="22"/>
          <w:lang w:val="en-GB"/>
        </w:rPr>
        <w:t xml:space="preserve">The administrative costs of administrative activities by healthcare professionals are not included in the measurement, due to the incompleteness of the data. </w:t>
      </w:r>
    </w:p>
    <w:p w:rsidR="0026134C" w:rsidRPr="00C51D78" w:rsidRDefault="0026134C" w:rsidP="00603860">
      <w:pPr>
        <w:spacing w:line="360" w:lineRule="auto"/>
        <w:jc w:val="both"/>
        <w:rPr>
          <w:rFonts w:ascii="Arial" w:hAnsi="Arial" w:cs="Arial"/>
          <w:sz w:val="22"/>
          <w:szCs w:val="22"/>
          <w:lang w:val="en-GB"/>
        </w:rPr>
      </w:pPr>
    </w:p>
    <w:p w:rsidR="00956502" w:rsidRPr="001A7DEB" w:rsidRDefault="00956502" w:rsidP="00956502">
      <w:pPr>
        <w:pStyle w:val="Heading1"/>
        <w:rPr>
          <w:lang w:val="en-GB"/>
        </w:rPr>
      </w:pPr>
      <w:r w:rsidRPr="00C51D78">
        <w:rPr>
          <w:sz w:val="22"/>
          <w:szCs w:val="22"/>
          <w:lang w:val="en-GB"/>
        </w:rPr>
        <w:br w:type="page"/>
      </w:r>
      <w:bookmarkStart w:id="141" w:name="_Toc332190533"/>
      <w:r w:rsidRPr="001A7DEB">
        <w:rPr>
          <w:lang w:val="en-GB"/>
        </w:rPr>
        <w:t xml:space="preserve">Appendix </w:t>
      </w:r>
      <w:r w:rsidR="001E7942" w:rsidRPr="001A7DEB">
        <w:rPr>
          <w:lang w:val="en-GB"/>
        </w:rPr>
        <w:t>8</w:t>
      </w:r>
      <w:r w:rsidRPr="001A7DEB">
        <w:rPr>
          <w:lang w:val="en-GB"/>
        </w:rPr>
        <w:t>; Results</w:t>
      </w:r>
      <w:bookmarkEnd w:id="141"/>
    </w:p>
    <w:p w:rsidR="00A20843" w:rsidRPr="001A7DEB" w:rsidRDefault="00A20843" w:rsidP="00AF2187">
      <w:pPr>
        <w:spacing w:line="360" w:lineRule="auto"/>
        <w:jc w:val="both"/>
        <w:rPr>
          <w:rFonts w:ascii="Arial" w:hAnsi="Arial" w:cs="Arial"/>
          <w:kern w:val="32"/>
          <w:sz w:val="22"/>
          <w:szCs w:val="22"/>
          <w:lang w:val="en-GB"/>
        </w:rPr>
      </w:pPr>
    </w:p>
    <w:p w:rsidR="00AF2187" w:rsidRPr="00C51D78" w:rsidRDefault="00AF2187" w:rsidP="00AF2187">
      <w:pPr>
        <w:spacing w:line="360" w:lineRule="auto"/>
        <w:jc w:val="both"/>
        <w:rPr>
          <w:rFonts w:ascii="Arial" w:hAnsi="Arial" w:cs="Arial"/>
          <w:sz w:val="22"/>
          <w:szCs w:val="22"/>
          <w:lang w:val="en-GB"/>
        </w:rPr>
      </w:pPr>
      <w:r w:rsidRPr="001A7DEB">
        <w:rPr>
          <w:rFonts w:ascii="Arial" w:hAnsi="Arial" w:cs="Arial"/>
          <w:kern w:val="32"/>
          <w:sz w:val="22"/>
          <w:szCs w:val="22"/>
          <w:lang w:val="en-GB"/>
        </w:rPr>
        <w:t>The administrative costs are compared to the</w:t>
      </w:r>
      <w:r w:rsidRPr="00C51D78">
        <w:rPr>
          <w:rFonts w:ascii="Arial" w:hAnsi="Arial" w:cs="Arial"/>
          <w:kern w:val="32"/>
          <w:sz w:val="22"/>
          <w:szCs w:val="22"/>
          <w:lang w:val="en-GB"/>
        </w:rPr>
        <w:t xml:space="preserve"> total financing of the AWBZ. In </w:t>
      </w:r>
      <w:r w:rsidR="00A11738">
        <w:rPr>
          <w:rFonts w:ascii="Arial" w:hAnsi="Arial" w:cs="Arial"/>
          <w:kern w:val="32"/>
          <w:sz w:val="22"/>
          <w:szCs w:val="22"/>
          <w:lang w:val="en-GB"/>
        </w:rPr>
        <w:t>the</w:t>
      </w:r>
      <w:r w:rsidRPr="00C51D78">
        <w:rPr>
          <w:rFonts w:ascii="Arial" w:hAnsi="Arial" w:cs="Arial"/>
          <w:kern w:val="32"/>
          <w:sz w:val="22"/>
          <w:szCs w:val="22"/>
          <w:lang w:val="en-GB"/>
        </w:rPr>
        <w:t xml:space="preserve"> </w:t>
      </w:r>
      <w:r w:rsidR="00A11738">
        <w:rPr>
          <w:rFonts w:ascii="Arial" w:hAnsi="Arial" w:cs="Arial"/>
          <w:kern w:val="32"/>
          <w:sz w:val="22"/>
          <w:szCs w:val="22"/>
          <w:lang w:val="en-GB"/>
        </w:rPr>
        <w:t xml:space="preserve">total </w:t>
      </w:r>
      <w:r w:rsidRPr="00C51D78">
        <w:rPr>
          <w:rFonts w:ascii="Arial" w:hAnsi="Arial" w:cs="Arial"/>
          <w:kern w:val="32"/>
          <w:sz w:val="22"/>
          <w:szCs w:val="22"/>
          <w:lang w:val="en-GB"/>
        </w:rPr>
        <w:t xml:space="preserve">financing </w:t>
      </w:r>
      <w:r w:rsidR="00A11738">
        <w:rPr>
          <w:rFonts w:ascii="Arial" w:hAnsi="Arial" w:cs="Arial"/>
          <w:kern w:val="32"/>
          <w:sz w:val="22"/>
          <w:szCs w:val="22"/>
          <w:lang w:val="en-GB"/>
        </w:rPr>
        <w:t xml:space="preserve">of the AWBZ, </w:t>
      </w:r>
      <w:r w:rsidRPr="00C51D78">
        <w:rPr>
          <w:rFonts w:ascii="Arial" w:hAnsi="Arial" w:cs="Arial"/>
          <w:kern w:val="32"/>
          <w:sz w:val="22"/>
          <w:szCs w:val="22"/>
          <w:lang w:val="en-GB"/>
        </w:rPr>
        <w:t>the control- and overhead costs are also included. In order to prevent comparing the control- and overhead costs partly to itself, these costs are eliminated from the total financing of the AWBZ</w:t>
      </w:r>
      <w:r w:rsidR="00BD0DCB">
        <w:rPr>
          <w:rFonts w:ascii="Arial" w:hAnsi="Arial" w:cs="Arial"/>
          <w:kern w:val="32"/>
          <w:sz w:val="22"/>
          <w:szCs w:val="22"/>
          <w:lang w:val="en-GB"/>
        </w:rPr>
        <w:t xml:space="preserve">. This data is used to </w:t>
      </w:r>
      <w:r w:rsidRPr="00C51D78">
        <w:rPr>
          <w:rFonts w:ascii="Arial" w:hAnsi="Arial" w:cs="Arial"/>
          <w:kern w:val="32"/>
          <w:sz w:val="22"/>
          <w:szCs w:val="22"/>
          <w:lang w:val="en-GB"/>
        </w:rPr>
        <w:t xml:space="preserve">perform a linear regression. </w:t>
      </w:r>
    </w:p>
    <w:p w:rsidR="00AF2187" w:rsidRPr="00C51D78" w:rsidRDefault="00AF2187" w:rsidP="00B25FF7">
      <w:pPr>
        <w:spacing w:line="360" w:lineRule="auto"/>
        <w:jc w:val="both"/>
        <w:rPr>
          <w:rFonts w:ascii="Arial" w:hAnsi="Arial" w:cs="Arial"/>
          <w:sz w:val="22"/>
          <w:szCs w:val="22"/>
          <w:lang w:val="en-GB"/>
        </w:rPr>
      </w:pPr>
    </w:p>
    <w:p w:rsidR="00D976C7" w:rsidRPr="00C51D78" w:rsidRDefault="00D976C7" w:rsidP="00956502">
      <w:pPr>
        <w:spacing w:line="360" w:lineRule="auto"/>
        <w:jc w:val="both"/>
        <w:rPr>
          <w:rFonts w:ascii="Arial" w:hAnsi="Arial" w:cs="Arial"/>
          <w:b/>
          <w:sz w:val="22"/>
          <w:szCs w:val="22"/>
          <w:lang w:val="en-GB"/>
        </w:rPr>
      </w:pPr>
      <w:r w:rsidRPr="00C51D78">
        <w:rPr>
          <w:rFonts w:ascii="Arial" w:hAnsi="Arial" w:cs="Arial"/>
          <w:b/>
          <w:sz w:val="22"/>
          <w:szCs w:val="22"/>
          <w:lang w:val="en-GB"/>
        </w:rPr>
        <w:t>Control costs</w:t>
      </w:r>
    </w:p>
    <w:p w:rsidR="00151590" w:rsidRPr="00C51D78" w:rsidRDefault="00151590" w:rsidP="00151590">
      <w:pPr>
        <w:spacing w:line="360" w:lineRule="auto"/>
        <w:jc w:val="both"/>
        <w:rPr>
          <w:rFonts w:ascii="Arial" w:hAnsi="Arial" w:cs="Arial"/>
          <w:sz w:val="22"/>
          <w:szCs w:val="22"/>
          <w:lang w:val="en-GB"/>
        </w:rPr>
      </w:pPr>
      <w:r w:rsidRPr="00C51D78">
        <w:rPr>
          <w:rFonts w:ascii="Arial" w:hAnsi="Arial" w:cs="Arial"/>
          <w:sz w:val="22"/>
          <w:szCs w:val="22"/>
          <w:lang w:val="en-GB"/>
        </w:rPr>
        <w:t>The control costs are compared to the total financi</w:t>
      </w:r>
      <w:r w:rsidR="00BD0DCB">
        <w:rPr>
          <w:rFonts w:ascii="Arial" w:hAnsi="Arial" w:cs="Arial"/>
          <w:sz w:val="22"/>
          <w:szCs w:val="22"/>
          <w:lang w:val="en-GB"/>
        </w:rPr>
        <w:t>ng of the AWBZ. The measurement consists of data from 1997 until 2010.</w:t>
      </w:r>
      <w:r w:rsidRPr="00C51D78">
        <w:rPr>
          <w:rFonts w:ascii="Arial" w:hAnsi="Arial" w:cs="Arial"/>
          <w:sz w:val="22"/>
          <w:szCs w:val="22"/>
          <w:lang w:val="en-GB"/>
        </w:rPr>
        <w:t xml:space="preserve"> The data is analysed using single linear regressing in </w:t>
      </w:r>
      <w:r w:rsidR="00672633" w:rsidRPr="00C51D78">
        <w:rPr>
          <w:rFonts w:ascii="Arial" w:hAnsi="Arial" w:cs="Arial"/>
          <w:sz w:val="22"/>
          <w:szCs w:val="22"/>
          <w:lang w:val="en-GB"/>
        </w:rPr>
        <w:t xml:space="preserve">Microsoft </w:t>
      </w:r>
      <w:r w:rsidRPr="00C51D78">
        <w:rPr>
          <w:rFonts w:ascii="Arial" w:hAnsi="Arial" w:cs="Arial"/>
          <w:sz w:val="22"/>
          <w:szCs w:val="22"/>
          <w:lang w:val="en-GB"/>
        </w:rPr>
        <w:t xml:space="preserve">Excel. </w:t>
      </w:r>
    </w:p>
    <w:p w:rsidR="00B25FF7" w:rsidRPr="00C51D78" w:rsidRDefault="00B25FF7" w:rsidP="00151590">
      <w:pPr>
        <w:spacing w:line="360" w:lineRule="auto"/>
        <w:jc w:val="both"/>
        <w:rPr>
          <w:rFonts w:ascii="Arial" w:hAnsi="Arial" w:cs="Arial"/>
          <w:sz w:val="22"/>
          <w:szCs w:val="22"/>
          <w:lang w:val="en-GB"/>
        </w:rPr>
      </w:pPr>
    </w:p>
    <w:p w:rsidR="00D976C7" w:rsidRPr="00C51D78" w:rsidRDefault="00D976C7" w:rsidP="00D976C7">
      <w:pPr>
        <w:spacing w:line="360" w:lineRule="auto"/>
        <w:jc w:val="both"/>
        <w:rPr>
          <w:rFonts w:ascii="Arial" w:hAnsi="Arial" w:cs="Arial"/>
          <w:szCs w:val="22"/>
          <w:lang w:val="en-GB"/>
        </w:rPr>
      </w:pPr>
      <w:r w:rsidRPr="00C51D78">
        <w:rPr>
          <w:rFonts w:ascii="Arial" w:hAnsi="Arial" w:cs="Arial"/>
          <w:sz w:val="18"/>
          <w:szCs w:val="18"/>
          <w:lang w:val="en-GB"/>
        </w:rPr>
        <w:t>Figure</w:t>
      </w:r>
      <w:r w:rsidR="0003218D" w:rsidRPr="00C51D78">
        <w:rPr>
          <w:rFonts w:ascii="Arial" w:hAnsi="Arial" w:cs="Arial"/>
          <w:sz w:val="18"/>
          <w:szCs w:val="18"/>
          <w:lang w:val="en-GB"/>
        </w:rPr>
        <w:t xml:space="preserve"> </w:t>
      </w:r>
      <w:r w:rsidR="001A7DEB">
        <w:rPr>
          <w:rFonts w:ascii="Arial" w:hAnsi="Arial" w:cs="Arial"/>
          <w:sz w:val="18"/>
          <w:szCs w:val="18"/>
          <w:lang w:val="en-GB"/>
        </w:rPr>
        <w:t>38</w:t>
      </w:r>
      <w:r w:rsidR="00AB23A7" w:rsidRPr="00C51D78">
        <w:rPr>
          <w:rFonts w:ascii="Arial" w:hAnsi="Arial" w:cs="Arial"/>
          <w:sz w:val="18"/>
          <w:szCs w:val="18"/>
          <w:lang w:val="en-GB"/>
        </w:rPr>
        <w:t>:</w:t>
      </w:r>
      <w:r w:rsidR="00F87631" w:rsidRPr="00C51D78">
        <w:rPr>
          <w:rFonts w:ascii="Arial" w:hAnsi="Arial" w:cs="Arial"/>
          <w:sz w:val="18"/>
          <w:szCs w:val="18"/>
          <w:lang w:val="en-GB"/>
        </w:rPr>
        <w:t xml:space="preserve"> </w:t>
      </w:r>
      <w:r w:rsidR="00AB5811" w:rsidRPr="00C51D78">
        <w:rPr>
          <w:rFonts w:ascii="Arial" w:hAnsi="Arial" w:cs="Arial"/>
          <w:sz w:val="18"/>
          <w:szCs w:val="18"/>
          <w:lang w:val="en-GB"/>
        </w:rPr>
        <w:t>Data measurement c</w:t>
      </w:r>
      <w:r w:rsidR="00F87631" w:rsidRPr="00C51D78">
        <w:rPr>
          <w:rFonts w:ascii="Arial" w:hAnsi="Arial" w:cs="Arial"/>
          <w:sz w:val="18"/>
          <w:szCs w:val="18"/>
          <w:lang w:val="en-GB"/>
        </w:rPr>
        <w:t xml:space="preserve">ontrol costs </w:t>
      </w:r>
      <w:r w:rsidRPr="00C51D78">
        <w:rPr>
          <w:rFonts w:ascii="Arial" w:hAnsi="Arial" w:cs="Arial"/>
          <w:sz w:val="18"/>
          <w:szCs w:val="18"/>
          <w:lang w:val="en-GB"/>
        </w:rPr>
        <w:t xml:space="preserve">of </w:t>
      </w:r>
      <w:r w:rsidR="00AB5811" w:rsidRPr="00C51D78">
        <w:rPr>
          <w:rFonts w:ascii="Arial" w:hAnsi="Arial" w:cs="Arial"/>
          <w:sz w:val="18"/>
          <w:szCs w:val="18"/>
          <w:lang w:val="en-GB"/>
        </w:rPr>
        <w:t>AWBZ</w:t>
      </w:r>
      <w:r w:rsidRPr="00C51D78">
        <w:rPr>
          <w:rFonts w:ascii="Arial" w:hAnsi="Arial" w:cs="Arial"/>
          <w:sz w:val="18"/>
          <w:szCs w:val="18"/>
          <w:lang w:val="en-GB"/>
        </w:rPr>
        <w:t xml:space="preserve"> (1997 - 2010)</w:t>
      </w:r>
    </w:p>
    <w:p w:rsidR="00D976C7" w:rsidRPr="00C51D78" w:rsidRDefault="006D7DD8" w:rsidP="00956502">
      <w:pPr>
        <w:spacing w:line="360" w:lineRule="auto"/>
        <w:jc w:val="both"/>
        <w:rPr>
          <w:rFonts w:ascii="Arial" w:hAnsi="Arial" w:cs="Arial"/>
          <w:sz w:val="22"/>
          <w:szCs w:val="22"/>
          <w:lang w:val="en-GB"/>
        </w:rPr>
      </w:pPr>
      <w:r>
        <w:rPr>
          <w:rFonts w:ascii="Arial" w:hAnsi="Arial" w:cs="Arial"/>
          <w:noProof/>
          <w:sz w:val="22"/>
          <w:szCs w:val="22"/>
          <w:lang w:val="en-US"/>
        </w:rPr>
        <w:drawing>
          <wp:inline distT="0" distB="0" distL="0" distR="0">
            <wp:extent cx="5762625" cy="2190115"/>
            <wp:effectExtent l="1905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56" cstate="print"/>
                    <a:srcRect/>
                    <a:stretch>
                      <a:fillRect/>
                    </a:stretch>
                  </pic:blipFill>
                  <pic:spPr bwMode="auto">
                    <a:xfrm>
                      <a:off x="0" y="0"/>
                      <a:ext cx="5762625" cy="2190115"/>
                    </a:xfrm>
                    <a:prstGeom prst="rect">
                      <a:avLst/>
                    </a:prstGeom>
                    <a:noFill/>
                    <a:ln w="9525">
                      <a:noFill/>
                      <a:miter lim="800000"/>
                      <a:headEnd/>
                      <a:tailEnd/>
                    </a:ln>
                  </pic:spPr>
                </pic:pic>
              </a:graphicData>
            </a:graphic>
          </wp:inline>
        </w:drawing>
      </w:r>
    </w:p>
    <w:p w:rsidR="00406ABE" w:rsidRPr="00C51D78" w:rsidRDefault="00406ABE" w:rsidP="00956502">
      <w:pPr>
        <w:spacing w:line="360" w:lineRule="auto"/>
        <w:jc w:val="both"/>
        <w:rPr>
          <w:rFonts w:ascii="Arial" w:hAnsi="Arial" w:cs="Arial"/>
          <w:sz w:val="22"/>
          <w:szCs w:val="22"/>
          <w:lang w:val="en-GB"/>
        </w:rPr>
      </w:pPr>
    </w:p>
    <w:p w:rsidR="00406ABE" w:rsidRPr="00C51D78" w:rsidRDefault="00406ABE" w:rsidP="00406ABE">
      <w:pPr>
        <w:spacing w:line="360" w:lineRule="auto"/>
        <w:jc w:val="both"/>
        <w:rPr>
          <w:rFonts w:ascii="Arial" w:hAnsi="Arial" w:cs="Arial"/>
          <w:szCs w:val="22"/>
          <w:lang w:val="en-GB"/>
        </w:rPr>
      </w:pPr>
      <w:r w:rsidRPr="00C51D78">
        <w:rPr>
          <w:rFonts w:ascii="Arial" w:hAnsi="Arial" w:cs="Arial"/>
          <w:sz w:val="18"/>
          <w:szCs w:val="18"/>
          <w:lang w:val="en-GB"/>
        </w:rPr>
        <w:t>Figure</w:t>
      </w:r>
      <w:r w:rsidR="00AB23A7" w:rsidRPr="00C51D78">
        <w:rPr>
          <w:rFonts w:ascii="Arial" w:hAnsi="Arial" w:cs="Arial"/>
          <w:sz w:val="18"/>
          <w:szCs w:val="18"/>
          <w:lang w:val="en-GB"/>
        </w:rPr>
        <w:t xml:space="preserve"> </w:t>
      </w:r>
      <w:r w:rsidR="001A7DEB">
        <w:rPr>
          <w:rFonts w:ascii="Arial" w:hAnsi="Arial" w:cs="Arial"/>
          <w:sz w:val="18"/>
          <w:szCs w:val="18"/>
          <w:lang w:val="en-GB"/>
        </w:rPr>
        <w:t>39</w:t>
      </w:r>
      <w:r w:rsidR="00AB23A7" w:rsidRPr="00C51D78">
        <w:rPr>
          <w:rFonts w:ascii="Arial" w:hAnsi="Arial" w:cs="Arial"/>
          <w:sz w:val="18"/>
          <w:szCs w:val="18"/>
          <w:lang w:val="en-GB"/>
        </w:rPr>
        <w:t>:</w:t>
      </w:r>
      <w:r w:rsidRPr="00C51D78">
        <w:rPr>
          <w:rFonts w:ascii="Arial" w:hAnsi="Arial" w:cs="Arial"/>
          <w:sz w:val="18"/>
          <w:szCs w:val="18"/>
          <w:lang w:val="en-GB"/>
        </w:rPr>
        <w:t xml:space="preserve"> Output measurement control costs (1997 - 2010)</w:t>
      </w:r>
    </w:p>
    <w:p w:rsidR="00D468DA" w:rsidRPr="00C51D78" w:rsidRDefault="006D7DD8" w:rsidP="00956502">
      <w:pPr>
        <w:spacing w:line="360" w:lineRule="auto"/>
        <w:jc w:val="both"/>
        <w:rPr>
          <w:rFonts w:ascii="Arial" w:hAnsi="Arial" w:cs="Arial"/>
          <w:sz w:val="22"/>
          <w:szCs w:val="22"/>
          <w:lang w:val="en-GB"/>
        </w:rPr>
      </w:pPr>
      <w:r>
        <w:rPr>
          <w:rFonts w:ascii="Arial" w:hAnsi="Arial" w:cs="Arial"/>
          <w:noProof/>
          <w:sz w:val="22"/>
          <w:szCs w:val="22"/>
          <w:lang w:val="en-US"/>
        </w:rPr>
        <w:drawing>
          <wp:inline distT="0" distB="0" distL="0" distR="0">
            <wp:extent cx="4678045" cy="2806700"/>
            <wp:effectExtent l="19050" t="0" r="825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57" cstate="print"/>
                    <a:srcRect/>
                    <a:stretch>
                      <a:fillRect/>
                    </a:stretch>
                  </pic:blipFill>
                  <pic:spPr bwMode="auto">
                    <a:xfrm>
                      <a:off x="0" y="0"/>
                      <a:ext cx="4678045" cy="2806700"/>
                    </a:xfrm>
                    <a:prstGeom prst="rect">
                      <a:avLst/>
                    </a:prstGeom>
                    <a:noFill/>
                    <a:ln w="9525">
                      <a:noFill/>
                      <a:miter lim="800000"/>
                      <a:headEnd/>
                      <a:tailEnd/>
                    </a:ln>
                  </pic:spPr>
                </pic:pic>
              </a:graphicData>
            </a:graphic>
          </wp:inline>
        </w:drawing>
      </w:r>
    </w:p>
    <w:p w:rsidR="00C307C3" w:rsidRDefault="006D7DD8" w:rsidP="005655E6">
      <w:pPr>
        <w:spacing w:line="360" w:lineRule="auto"/>
        <w:jc w:val="both"/>
        <w:rPr>
          <w:rFonts w:ascii="Arial" w:hAnsi="Arial" w:cs="Arial"/>
          <w:sz w:val="18"/>
          <w:szCs w:val="18"/>
          <w:lang w:val="en-GB"/>
        </w:rPr>
      </w:pPr>
      <w:r>
        <w:rPr>
          <w:rFonts w:ascii="Arial" w:hAnsi="Arial" w:cs="Arial"/>
          <w:noProof/>
          <w:sz w:val="18"/>
          <w:szCs w:val="18"/>
          <w:lang w:val="en-US"/>
        </w:rPr>
        <w:drawing>
          <wp:inline distT="0" distB="0" distL="0" distR="0">
            <wp:extent cx="4220845" cy="2232660"/>
            <wp:effectExtent l="19050" t="0" r="825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58" cstate="print"/>
                    <a:srcRect/>
                    <a:stretch>
                      <a:fillRect/>
                    </a:stretch>
                  </pic:blipFill>
                  <pic:spPr bwMode="auto">
                    <a:xfrm>
                      <a:off x="0" y="0"/>
                      <a:ext cx="4220845" cy="2232660"/>
                    </a:xfrm>
                    <a:prstGeom prst="rect">
                      <a:avLst/>
                    </a:prstGeom>
                    <a:noFill/>
                    <a:ln w="9525">
                      <a:noFill/>
                      <a:miter lim="800000"/>
                      <a:headEnd/>
                      <a:tailEnd/>
                    </a:ln>
                  </pic:spPr>
                </pic:pic>
              </a:graphicData>
            </a:graphic>
          </wp:inline>
        </w:drawing>
      </w:r>
    </w:p>
    <w:p w:rsidR="00C307C3" w:rsidRDefault="00C307C3" w:rsidP="005655E6">
      <w:pPr>
        <w:spacing w:line="360" w:lineRule="auto"/>
        <w:jc w:val="both"/>
        <w:rPr>
          <w:rFonts w:ascii="Arial" w:hAnsi="Arial" w:cs="Arial"/>
          <w:sz w:val="18"/>
          <w:szCs w:val="18"/>
          <w:lang w:val="en-GB"/>
        </w:rPr>
      </w:pPr>
    </w:p>
    <w:p w:rsidR="00896B41" w:rsidRDefault="00896B41" w:rsidP="005655E6">
      <w:pPr>
        <w:spacing w:line="360" w:lineRule="auto"/>
        <w:jc w:val="both"/>
        <w:rPr>
          <w:rFonts w:ascii="Arial" w:hAnsi="Arial" w:cs="Arial"/>
          <w:sz w:val="18"/>
          <w:szCs w:val="18"/>
          <w:lang w:val="en-GB"/>
        </w:rPr>
      </w:pPr>
    </w:p>
    <w:p w:rsidR="00896B41" w:rsidRDefault="00896B41" w:rsidP="00896B41">
      <w:pPr>
        <w:spacing w:line="360" w:lineRule="auto"/>
        <w:jc w:val="both"/>
        <w:rPr>
          <w:rFonts w:ascii="Arial" w:hAnsi="Arial" w:cs="Arial"/>
          <w:sz w:val="18"/>
          <w:szCs w:val="18"/>
          <w:lang w:val="en-GB"/>
        </w:rPr>
      </w:pPr>
      <w:r w:rsidRPr="00C51D78">
        <w:rPr>
          <w:rFonts w:ascii="Arial" w:hAnsi="Arial" w:cs="Arial"/>
          <w:sz w:val="18"/>
          <w:szCs w:val="18"/>
          <w:lang w:val="en-GB"/>
        </w:rPr>
        <w:t xml:space="preserve">Figure </w:t>
      </w:r>
      <w:r w:rsidR="001A7DEB">
        <w:rPr>
          <w:rFonts w:ascii="Arial" w:hAnsi="Arial" w:cs="Arial"/>
          <w:sz w:val="18"/>
          <w:szCs w:val="18"/>
          <w:lang w:val="en-GB"/>
        </w:rPr>
        <w:t>40</w:t>
      </w:r>
      <w:r w:rsidRPr="00C51D78">
        <w:rPr>
          <w:rFonts w:ascii="Arial" w:hAnsi="Arial" w:cs="Arial"/>
          <w:sz w:val="18"/>
          <w:szCs w:val="18"/>
          <w:lang w:val="en-GB"/>
        </w:rPr>
        <w:t>: Residual output control costs (1997 - 2010)</w:t>
      </w:r>
    </w:p>
    <w:p w:rsidR="00896B41" w:rsidRDefault="006D7DD8" w:rsidP="005655E6">
      <w:pPr>
        <w:spacing w:line="360" w:lineRule="auto"/>
        <w:jc w:val="both"/>
        <w:rPr>
          <w:rFonts w:ascii="Arial" w:hAnsi="Arial" w:cs="Arial"/>
          <w:sz w:val="18"/>
          <w:szCs w:val="18"/>
          <w:lang w:val="en-GB"/>
        </w:rPr>
      </w:pPr>
      <w:r>
        <w:rPr>
          <w:rFonts w:ascii="Arial" w:hAnsi="Arial" w:cs="Arial"/>
          <w:noProof/>
          <w:sz w:val="18"/>
          <w:szCs w:val="18"/>
          <w:lang w:val="en-US"/>
        </w:rPr>
        <w:drawing>
          <wp:inline distT="0" distB="0" distL="0" distR="0">
            <wp:extent cx="5029200" cy="3625850"/>
            <wp:effectExtent l="1905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59" cstate="print"/>
                    <a:srcRect/>
                    <a:stretch>
                      <a:fillRect/>
                    </a:stretch>
                  </pic:blipFill>
                  <pic:spPr bwMode="auto">
                    <a:xfrm>
                      <a:off x="0" y="0"/>
                      <a:ext cx="5029200" cy="3625850"/>
                    </a:xfrm>
                    <a:prstGeom prst="rect">
                      <a:avLst/>
                    </a:prstGeom>
                    <a:noFill/>
                    <a:ln w="9525">
                      <a:noFill/>
                      <a:miter lim="800000"/>
                      <a:headEnd/>
                      <a:tailEnd/>
                    </a:ln>
                  </pic:spPr>
                </pic:pic>
              </a:graphicData>
            </a:graphic>
          </wp:inline>
        </w:drawing>
      </w:r>
    </w:p>
    <w:p w:rsidR="00C307C3" w:rsidRPr="00C51D78" w:rsidRDefault="00C307C3" w:rsidP="005655E6">
      <w:pPr>
        <w:spacing w:line="360" w:lineRule="auto"/>
        <w:jc w:val="both"/>
        <w:rPr>
          <w:rFonts w:ascii="Arial" w:hAnsi="Arial" w:cs="Arial"/>
          <w:szCs w:val="22"/>
          <w:lang w:val="en-GB"/>
        </w:rPr>
      </w:pPr>
    </w:p>
    <w:p w:rsidR="005655E6" w:rsidRPr="00C51D78" w:rsidRDefault="005655E6" w:rsidP="00956502">
      <w:pPr>
        <w:spacing w:line="360" w:lineRule="auto"/>
        <w:jc w:val="both"/>
        <w:rPr>
          <w:rFonts w:ascii="Arial" w:hAnsi="Arial" w:cs="Arial"/>
          <w:sz w:val="22"/>
          <w:szCs w:val="22"/>
          <w:lang w:val="en-GB"/>
        </w:rPr>
      </w:pPr>
    </w:p>
    <w:p w:rsidR="00AF2187" w:rsidRPr="00C51D78" w:rsidRDefault="00AF2187" w:rsidP="00A912C2">
      <w:pPr>
        <w:tabs>
          <w:tab w:val="left" w:pos="3104"/>
        </w:tabs>
        <w:spacing w:line="360" w:lineRule="auto"/>
        <w:jc w:val="both"/>
        <w:rPr>
          <w:rFonts w:ascii="Arial" w:hAnsi="Arial" w:cs="Arial"/>
          <w:sz w:val="22"/>
          <w:szCs w:val="22"/>
          <w:lang w:val="en-GB"/>
        </w:rPr>
      </w:pPr>
    </w:p>
    <w:p w:rsidR="00AF2187" w:rsidRPr="00C51D78" w:rsidRDefault="00AF2187" w:rsidP="00A912C2">
      <w:pPr>
        <w:tabs>
          <w:tab w:val="left" w:pos="3104"/>
        </w:tabs>
        <w:spacing w:line="360" w:lineRule="auto"/>
        <w:jc w:val="both"/>
        <w:rPr>
          <w:rFonts w:ascii="Arial" w:hAnsi="Arial" w:cs="Arial"/>
          <w:sz w:val="22"/>
          <w:szCs w:val="22"/>
          <w:lang w:val="en-GB"/>
        </w:rPr>
      </w:pPr>
    </w:p>
    <w:p w:rsidR="00AF2187" w:rsidRPr="00C51D78" w:rsidRDefault="00AF2187" w:rsidP="00A912C2">
      <w:pPr>
        <w:tabs>
          <w:tab w:val="left" w:pos="3104"/>
        </w:tabs>
        <w:spacing w:line="360" w:lineRule="auto"/>
        <w:jc w:val="both"/>
        <w:rPr>
          <w:rFonts w:ascii="Arial" w:hAnsi="Arial" w:cs="Arial"/>
          <w:sz w:val="22"/>
          <w:szCs w:val="22"/>
          <w:lang w:val="en-GB"/>
        </w:rPr>
      </w:pPr>
    </w:p>
    <w:p w:rsidR="00AF2187" w:rsidRPr="00C51D78" w:rsidRDefault="00AF2187" w:rsidP="00A912C2">
      <w:pPr>
        <w:tabs>
          <w:tab w:val="left" w:pos="3104"/>
        </w:tabs>
        <w:spacing w:line="360" w:lineRule="auto"/>
        <w:jc w:val="both"/>
        <w:rPr>
          <w:rFonts w:ascii="Arial" w:hAnsi="Arial" w:cs="Arial"/>
          <w:sz w:val="22"/>
          <w:szCs w:val="22"/>
          <w:lang w:val="en-GB"/>
        </w:rPr>
      </w:pPr>
    </w:p>
    <w:p w:rsidR="00AF2187" w:rsidRPr="00C51D78" w:rsidRDefault="00AF2187" w:rsidP="00A912C2">
      <w:pPr>
        <w:tabs>
          <w:tab w:val="left" w:pos="3104"/>
        </w:tabs>
        <w:spacing w:line="360" w:lineRule="auto"/>
        <w:jc w:val="both"/>
        <w:rPr>
          <w:rFonts w:ascii="Arial" w:hAnsi="Arial" w:cs="Arial"/>
          <w:sz w:val="22"/>
          <w:szCs w:val="22"/>
          <w:lang w:val="en-GB"/>
        </w:rPr>
      </w:pPr>
    </w:p>
    <w:p w:rsidR="00AF2187" w:rsidRPr="00C51D78" w:rsidRDefault="00AF2187" w:rsidP="00A912C2">
      <w:pPr>
        <w:tabs>
          <w:tab w:val="left" w:pos="3104"/>
        </w:tabs>
        <w:spacing w:line="360" w:lineRule="auto"/>
        <w:jc w:val="both"/>
        <w:rPr>
          <w:rFonts w:ascii="Arial" w:hAnsi="Arial" w:cs="Arial"/>
          <w:sz w:val="22"/>
          <w:szCs w:val="22"/>
          <w:lang w:val="en-GB"/>
        </w:rPr>
      </w:pPr>
    </w:p>
    <w:p w:rsidR="00AF2187" w:rsidRDefault="00AF2187" w:rsidP="00A912C2">
      <w:pPr>
        <w:tabs>
          <w:tab w:val="left" w:pos="3104"/>
        </w:tabs>
        <w:spacing w:line="360" w:lineRule="auto"/>
        <w:jc w:val="both"/>
        <w:rPr>
          <w:rFonts w:ascii="Arial" w:hAnsi="Arial" w:cs="Arial"/>
          <w:sz w:val="22"/>
          <w:szCs w:val="22"/>
          <w:lang w:val="en-GB"/>
        </w:rPr>
      </w:pPr>
    </w:p>
    <w:p w:rsidR="00D45FA9" w:rsidRPr="00C51D78" w:rsidRDefault="00D45FA9" w:rsidP="00D45FA9">
      <w:pPr>
        <w:spacing w:line="360" w:lineRule="auto"/>
        <w:jc w:val="both"/>
        <w:rPr>
          <w:rFonts w:ascii="Arial" w:hAnsi="Arial" w:cs="Arial"/>
          <w:szCs w:val="22"/>
          <w:lang w:val="en-GB"/>
        </w:rPr>
      </w:pPr>
      <w:r w:rsidRPr="00C51D78">
        <w:rPr>
          <w:rFonts w:ascii="Arial" w:hAnsi="Arial" w:cs="Arial"/>
          <w:sz w:val="18"/>
          <w:szCs w:val="18"/>
          <w:lang w:val="en-GB"/>
        </w:rPr>
        <w:t>Figure</w:t>
      </w:r>
      <w:r w:rsidR="0003218D" w:rsidRPr="00C51D78">
        <w:rPr>
          <w:rFonts w:ascii="Arial" w:hAnsi="Arial" w:cs="Arial"/>
          <w:sz w:val="18"/>
          <w:szCs w:val="18"/>
          <w:lang w:val="en-GB"/>
        </w:rPr>
        <w:t xml:space="preserve"> 4</w:t>
      </w:r>
      <w:r w:rsidR="001A7DEB">
        <w:rPr>
          <w:rFonts w:ascii="Arial" w:hAnsi="Arial" w:cs="Arial"/>
          <w:sz w:val="18"/>
          <w:szCs w:val="18"/>
          <w:lang w:val="en-GB"/>
        </w:rPr>
        <w:t>1</w:t>
      </w:r>
      <w:r w:rsidR="00AB23A7" w:rsidRPr="00C51D78">
        <w:rPr>
          <w:rFonts w:ascii="Arial" w:hAnsi="Arial" w:cs="Arial"/>
          <w:sz w:val="18"/>
          <w:szCs w:val="18"/>
          <w:lang w:val="en-GB"/>
        </w:rPr>
        <w:t>:</w:t>
      </w:r>
      <w:r w:rsidRPr="00C51D78">
        <w:rPr>
          <w:rFonts w:ascii="Arial" w:hAnsi="Arial" w:cs="Arial"/>
          <w:sz w:val="18"/>
          <w:szCs w:val="18"/>
          <w:lang w:val="en-GB"/>
        </w:rPr>
        <w:t xml:space="preserve"> Output m</w:t>
      </w:r>
      <w:r w:rsidR="00A912C2" w:rsidRPr="00C51D78">
        <w:rPr>
          <w:rFonts w:ascii="Arial" w:hAnsi="Arial" w:cs="Arial"/>
          <w:sz w:val="18"/>
          <w:szCs w:val="18"/>
          <w:lang w:val="en-GB"/>
        </w:rPr>
        <w:t>easurement</w:t>
      </w:r>
      <w:r w:rsidRPr="00C51D78">
        <w:rPr>
          <w:rFonts w:ascii="Arial" w:hAnsi="Arial" w:cs="Arial"/>
          <w:sz w:val="18"/>
          <w:szCs w:val="18"/>
          <w:lang w:val="en-GB"/>
        </w:rPr>
        <w:t xml:space="preserve"> control costs (1997 - 20</w:t>
      </w:r>
      <w:r w:rsidR="00A912C2" w:rsidRPr="00C51D78">
        <w:rPr>
          <w:rFonts w:ascii="Arial" w:hAnsi="Arial" w:cs="Arial"/>
          <w:sz w:val="18"/>
          <w:szCs w:val="18"/>
          <w:lang w:val="en-GB"/>
        </w:rPr>
        <w:t>1</w:t>
      </w:r>
      <w:r w:rsidRPr="00C51D78">
        <w:rPr>
          <w:rFonts w:ascii="Arial" w:hAnsi="Arial" w:cs="Arial"/>
          <w:sz w:val="18"/>
          <w:szCs w:val="18"/>
          <w:lang w:val="en-GB"/>
        </w:rPr>
        <w:t>0)</w:t>
      </w:r>
    </w:p>
    <w:p w:rsidR="005655E6" w:rsidRPr="00C51D78" w:rsidRDefault="006D7DD8" w:rsidP="00956502">
      <w:pPr>
        <w:spacing w:line="360" w:lineRule="auto"/>
        <w:jc w:val="both"/>
        <w:rPr>
          <w:rFonts w:ascii="Arial" w:hAnsi="Arial" w:cs="Arial"/>
          <w:sz w:val="22"/>
          <w:szCs w:val="22"/>
          <w:lang w:val="en-GB"/>
        </w:rPr>
      </w:pPr>
      <w:r>
        <w:rPr>
          <w:rFonts w:ascii="Arial" w:hAnsi="Arial" w:cs="Arial"/>
          <w:noProof/>
          <w:sz w:val="22"/>
          <w:szCs w:val="22"/>
          <w:lang w:val="en-US"/>
        </w:rPr>
        <w:drawing>
          <wp:inline distT="0" distB="0" distL="0" distR="0">
            <wp:extent cx="5029200" cy="3933825"/>
            <wp:effectExtent l="1905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39" cstate="print"/>
                    <a:srcRect/>
                    <a:stretch>
                      <a:fillRect/>
                    </a:stretch>
                  </pic:blipFill>
                  <pic:spPr bwMode="auto">
                    <a:xfrm>
                      <a:off x="0" y="0"/>
                      <a:ext cx="5029200" cy="3933825"/>
                    </a:xfrm>
                    <a:prstGeom prst="rect">
                      <a:avLst/>
                    </a:prstGeom>
                    <a:noFill/>
                    <a:ln w="9525">
                      <a:noFill/>
                      <a:miter lim="800000"/>
                      <a:headEnd/>
                      <a:tailEnd/>
                    </a:ln>
                  </pic:spPr>
                </pic:pic>
              </a:graphicData>
            </a:graphic>
          </wp:inline>
        </w:drawing>
      </w:r>
    </w:p>
    <w:p w:rsidR="005655E6" w:rsidRPr="00C51D78" w:rsidRDefault="005655E6" w:rsidP="00956502">
      <w:pPr>
        <w:spacing w:line="360" w:lineRule="auto"/>
        <w:jc w:val="both"/>
        <w:rPr>
          <w:rFonts w:ascii="Arial" w:hAnsi="Arial" w:cs="Arial"/>
          <w:sz w:val="22"/>
          <w:szCs w:val="22"/>
          <w:lang w:val="en-GB"/>
        </w:rPr>
      </w:pPr>
    </w:p>
    <w:p w:rsidR="00D976C7" w:rsidRPr="00C51D78" w:rsidRDefault="00D976C7" w:rsidP="00956502">
      <w:pPr>
        <w:spacing w:line="360" w:lineRule="auto"/>
        <w:jc w:val="both"/>
        <w:rPr>
          <w:rFonts w:ascii="Arial" w:hAnsi="Arial" w:cs="Arial"/>
          <w:b/>
          <w:sz w:val="22"/>
          <w:szCs w:val="22"/>
          <w:lang w:val="en-GB"/>
        </w:rPr>
      </w:pPr>
      <w:r w:rsidRPr="00C51D78">
        <w:rPr>
          <w:rFonts w:ascii="Arial" w:hAnsi="Arial" w:cs="Arial"/>
          <w:b/>
          <w:sz w:val="22"/>
          <w:szCs w:val="22"/>
          <w:lang w:val="en-GB"/>
        </w:rPr>
        <w:t>Overhead costs</w:t>
      </w:r>
    </w:p>
    <w:p w:rsidR="00BD0DCB" w:rsidRPr="00C51D78" w:rsidRDefault="00D976C7" w:rsidP="00BD0DCB">
      <w:pPr>
        <w:spacing w:line="360" w:lineRule="auto"/>
        <w:jc w:val="both"/>
        <w:rPr>
          <w:rFonts w:ascii="Arial" w:hAnsi="Arial" w:cs="Arial"/>
          <w:sz w:val="22"/>
          <w:szCs w:val="22"/>
          <w:lang w:val="en-GB"/>
        </w:rPr>
      </w:pPr>
      <w:r w:rsidRPr="00C51D78">
        <w:rPr>
          <w:rFonts w:ascii="Arial" w:hAnsi="Arial" w:cs="Arial"/>
          <w:sz w:val="22"/>
          <w:szCs w:val="22"/>
          <w:lang w:val="en-GB"/>
        </w:rPr>
        <w:t>The overhead costs are compared to the total financing of the AWBZ.</w:t>
      </w:r>
      <w:r w:rsidR="00BD0DCB" w:rsidRPr="00BD0DCB">
        <w:rPr>
          <w:rFonts w:ascii="Arial" w:hAnsi="Arial" w:cs="Arial"/>
          <w:sz w:val="22"/>
          <w:szCs w:val="22"/>
          <w:lang w:val="en-GB"/>
        </w:rPr>
        <w:t xml:space="preserve"> </w:t>
      </w:r>
      <w:r w:rsidR="00BD0DCB">
        <w:rPr>
          <w:rFonts w:ascii="Arial" w:hAnsi="Arial" w:cs="Arial"/>
          <w:sz w:val="22"/>
          <w:szCs w:val="22"/>
          <w:lang w:val="en-GB"/>
        </w:rPr>
        <w:t>The measurement consists of data from 1997 until 2010.</w:t>
      </w:r>
      <w:r w:rsidR="00BD0DCB" w:rsidRPr="00C51D78">
        <w:rPr>
          <w:rFonts w:ascii="Arial" w:hAnsi="Arial" w:cs="Arial"/>
          <w:sz w:val="22"/>
          <w:szCs w:val="22"/>
          <w:lang w:val="en-GB"/>
        </w:rPr>
        <w:t xml:space="preserve"> The data is analysed using single linear regressing in Microsoft Excel. </w:t>
      </w:r>
    </w:p>
    <w:p w:rsidR="00D976C7" w:rsidRPr="00C51D78" w:rsidRDefault="00D976C7" w:rsidP="00956502">
      <w:pPr>
        <w:spacing w:line="360" w:lineRule="auto"/>
        <w:jc w:val="both"/>
        <w:rPr>
          <w:rFonts w:ascii="Arial" w:hAnsi="Arial" w:cs="Arial"/>
          <w:sz w:val="22"/>
          <w:szCs w:val="22"/>
          <w:lang w:val="en-GB"/>
        </w:rPr>
      </w:pPr>
    </w:p>
    <w:p w:rsidR="00D976C7" w:rsidRPr="00C51D78" w:rsidRDefault="00AB23A7" w:rsidP="00D976C7">
      <w:pPr>
        <w:spacing w:line="360" w:lineRule="auto"/>
        <w:jc w:val="both"/>
        <w:rPr>
          <w:rFonts w:ascii="Arial" w:hAnsi="Arial" w:cs="Arial"/>
          <w:szCs w:val="22"/>
          <w:lang w:val="en-GB"/>
        </w:rPr>
      </w:pPr>
      <w:r w:rsidRPr="00C51D78">
        <w:rPr>
          <w:rFonts w:ascii="Arial" w:hAnsi="Arial" w:cs="Arial"/>
          <w:sz w:val="18"/>
          <w:szCs w:val="18"/>
          <w:lang w:val="en-GB"/>
        </w:rPr>
        <w:t>Figure 4</w:t>
      </w:r>
      <w:r w:rsidR="001A7DEB">
        <w:rPr>
          <w:rFonts w:ascii="Arial" w:hAnsi="Arial" w:cs="Arial"/>
          <w:sz w:val="18"/>
          <w:szCs w:val="18"/>
          <w:lang w:val="en-GB"/>
        </w:rPr>
        <w:t>2</w:t>
      </w:r>
      <w:r w:rsidRPr="00C51D78">
        <w:rPr>
          <w:rFonts w:ascii="Arial" w:hAnsi="Arial" w:cs="Arial"/>
          <w:sz w:val="18"/>
          <w:szCs w:val="18"/>
          <w:lang w:val="en-GB"/>
        </w:rPr>
        <w:t>:</w:t>
      </w:r>
      <w:r w:rsidR="00D976C7" w:rsidRPr="00C51D78">
        <w:rPr>
          <w:rFonts w:ascii="Arial" w:hAnsi="Arial" w:cs="Arial"/>
          <w:sz w:val="18"/>
          <w:szCs w:val="18"/>
          <w:lang w:val="en-GB"/>
        </w:rPr>
        <w:t xml:space="preserve"> Data measurement overhead costs</w:t>
      </w:r>
      <w:r w:rsidR="00AB5811" w:rsidRPr="00C51D78">
        <w:rPr>
          <w:rFonts w:ascii="Arial" w:hAnsi="Arial" w:cs="Arial"/>
          <w:sz w:val="18"/>
          <w:szCs w:val="18"/>
          <w:lang w:val="en-GB"/>
        </w:rPr>
        <w:t xml:space="preserve"> healthcare sectors AWBZ</w:t>
      </w:r>
      <w:r w:rsidR="00D976C7" w:rsidRPr="00C51D78">
        <w:rPr>
          <w:rFonts w:ascii="Arial" w:hAnsi="Arial" w:cs="Arial"/>
          <w:sz w:val="18"/>
          <w:szCs w:val="18"/>
          <w:lang w:val="en-GB"/>
        </w:rPr>
        <w:t xml:space="preserve"> (1997 - 2010)</w:t>
      </w:r>
    </w:p>
    <w:p w:rsidR="00AB5811" w:rsidRPr="00C51D78" w:rsidRDefault="006D7DD8" w:rsidP="00956502">
      <w:pPr>
        <w:spacing w:line="360" w:lineRule="auto"/>
        <w:jc w:val="both"/>
        <w:rPr>
          <w:rFonts w:ascii="Arial" w:hAnsi="Arial" w:cs="Arial"/>
          <w:sz w:val="22"/>
          <w:szCs w:val="22"/>
          <w:lang w:val="en-GB"/>
        </w:rPr>
      </w:pPr>
      <w:r>
        <w:rPr>
          <w:rFonts w:ascii="Arial" w:hAnsi="Arial" w:cs="Arial"/>
          <w:noProof/>
          <w:sz w:val="22"/>
          <w:szCs w:val="22"/>
          <w:lang w:val="en-US"/>
        </w:rPr>
        <w:drawing>
          <wp:inline distT="0" distB="0" distL="0" distR="0">
            <wp:extent cx="4763135" cy="2604770"/>
            <wp:effectExtent l="1905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60" cstate="print"/>
                    <a:srcRect/>
                    <a:stretch>
                      <a:fillRect/>
                    </a:stretch>
                  </pic:blipFill>
                  <pic:spPr bwMode="auto">
                    <a:xfrm>
                      <a:off x="0" y="0"/>
                      <a:ext cx="4763135" cy="2604770"/>
                    </a:xfrm>
                    <a:prstGeom prst="rect">
                      <a:avLst/>
                    </a:prstGeom>
                    <a:noFill/>
                    <a:ln w="9525">
                      <a:noFill/>
                      <a:miter lim="800000"/>
                      <a:headEnd/>
                      <a:tailEnd/>
                    </a:ln>
                  </pic:spPr>
                </pic:pic>
              </a:graphicData>
            </a:graphic>
          </wp:inline>
        </w:drawing>
      </w:r>
    </w:p>
    <w:p w:rsidR="00AF2187" w:rsidRDefault="00AF2187" w:rsidP="00956502">
      <w:pPr>
        <w:spacing w:line="360" w:lineRule="auto"/>
        <w:jc w:val="both"/>
        <w:rPr>
          <w:rFonts w:ascii="Arial" w:hAnsi="Arial" w:cs="Arial"/>
          <w:sz w:val="22"/>
          <w:szCs w:val="22"/>
          <w:lang w:val="en-GB"/>
        </w:rPr>
      </w:pPr>
    </w:p>
    <w:p w:rsidR="00D468DA" w:rsidRPr="00C51D78" w:rsidRDefault="00D468DA" w:rsidP="00D468DA">
      <w:pPr>
        <w:spacing w:before="240" w:line="360" w:lineRule="auto"/>
        <w:jc w:val="both"/>
        <w:rPr>
          <w:rFonts w:ascii="Arial" w:hAnsi="Arial" w:cs="Arial"/>
          <w:szCs w:val="22"/>
          <w:lang w:val="en-GB"/>
        </w:rPr>
      </w:pPr>
      <w:r w:rsidRPr="00C51D78">
        <w:rPr>
          <w:rFonts w:ascii="Arial" w:hAnsi="Arial" w:cs="Arial"/>
          <w:sz w:val="18"/>
          <w:szCs w:val="18"/>
          <w:lang w:val="en-GB"/>
        </w:rPr>
        <w:t>Figure</w:t>
      </w:r>
      <w:r w:rsidR="00DD535D" w:rsidRPr="00C51D78">
        <w:rPr>
          <w:rFonts w:ascii="Arial" w:hAnsi="Arial" w:cs="Arial"/>
          <w:sz w:val="18"/>
          <w:szCs w:val="18"/>
          <w:lang w:val="en-GB"/>
        </w:rPr>
        <w:t xml:space="preserve"> 4</w:t>
      </w:r>
      <w:r w:rsidR="001A7DEB">
        <w:rPr>
          <w:rFonts w:ascii="Arial" w:hAnsi="Arial" w:cs="Arial"/>
          <w:sz w:val="18"/>
          <w:szCs w:val="18"/>
          <w:lang w:val="en-GB"/>
        </w:rPr>
        <w:t>3</w:t>
      </w:r>
      <w:r w:rsidR="00AB23A7" w:rsidRPr="00C51D78">
        <w:rPr>
          <w:rFonts w:ascii="Arial" w:hAnsi="Arial" w:cs="Arial"/>
          <w:sz w:val="18"/>
          <w:szCs w:val="18"/>
          <w:lang w:val="en-GB"/>
        </w:rPr>
        <w:t>:</w:t>
      </w:r>
      <w:r w:rsidRPr="00C51D78">
        <w:rPr>
          <w:rFonts w:ascii="Arial" w:hAnsi="Arial" w:cs="Arial"/>
          <w:sz w:val="18"/>
          <w:szCs w:val="18"/>
          <w:lang w:val="en-GB"/>
        </w:rPr>
        <w:t xml:space="preserve"> Output measurement overhead costs (1997 - 2010)</w:t>
      </w:r>
    </w:p>
    <w:p w:rsidR="00D468DA" w:rsidRPr="00C51D78" w:rsidRDefault="006D7DD8" w:rsidP="00605B91">
      <w:pPr>
        <w:spacing w:line="360" w:lineRule="auto"/>
        <w:jc w:val="both"/>
        <w:rPr>
          <w:rFonts w:ascii="Arial" w:hAnsi="Arial" w:cs="Arial"/>
          <w:sz w:val="18"/>
          <w:szCs w:val="18"/>
          <w:lang w:val="en-GB"/>
        </w:rPr>
      </w:pPr>
      <w:r>
        <w:rPr>
          <w:rFonts w:ascii="Arial" w:hAnsi="Arial" w:cs="Arial"/>
          <w:noProof/>
          <w:sz w:val="18"/>
          <w:szCs w:val="18"/>
          <w:lang w:val="en-US"/>
        </w:rPr>
        <w:drawing>
          <wp:inline distT="0" distB="0" distL="0" distR="0">
            <wp:extent cx="5752465" cy="3402330"/>
            <wp:effectExtent l="19050" t="0" r="63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61" cstate="print"/>
                    <a:srcRect/>
                    <a:stretch>
                      <a:fillRect/>
                    </a:stretch>
                  </pic:blipFill>
                  <pic:spPr bwMode="auto">
                    <a:xfrm>
                      <a:off x="0" y="0"/>
                      <a:ext cx="5752465" cy="3402330"/>
                    </a:xfrm>
                    <a:prstGeom prst="rect">
                      <a:avLst/>
                    </a:prstGeom>
                    <a:noFill/>
                    <a:ln w="9525">
                      <a:noFill/>
                      <a:miter lim="800000"/>
                      <a:headEnd/>
                      <a:tailEnd/>
                    </a:ln>
                  </pic:spPr>
                </pic:pic>
              </a:graphicData>
            </a:graphic>
          </wp:inline>
        </w:drawing>
      </w:r>
    </w:p>
    <w:p w:rsidR="007E26D3" w:rsidRDefault="006D7DD8" w:rsidP="00605B91">
      <w:pPr>
        <w:spacing w:line="360" w:lineRule="auto"/>
        <w:jc w:val="both"/>
        <w:rPr>
          <w:rFonts w:ascii="Arial" w:hAnsi="Arial" w:cs="Arial"/>
          <w:sz w:val="18"/>
          <w:szCs w:val="18"/>
          <w:lang w:val="en-GB"/>
        </w:rPr>
      </w:pPr>
      <w:r>
        <w:rPr>
          <w:rFonts w:ascii="Arial" w:hAnsi="Arial" w:cs="Arial"/>
          <w:noProof/>
          <w:sz w:val="18"/>
          <w:szCs w:val="18"/>
          <w:lang w:val="en-US"/>
        </w:rPr>
        <w:drawing>
          <wp:inline distT="0" distB="0" distL="0" distR="0">
            <wp:extent cx="5146040" cy="2541270"/>
            <wp:effectExtent l="1905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62" cstate="print"/>
                    <a:srcRect/>
                    <a:stretch>
                      <a:fillRect/>
                    </a:stretch>
                  </pic:blipFill>
                  <pic:spPr bwMode="auto">
                    <a:xfrm>
                      <a:off x="0" y="0"/>
                      <a:ext cx="5146040" cy="2541270"/>
                    </a:xfrm>
                    <a:prstGeom prst="rect">
                      <a:avLst/>
                    </a:prstGeom>
                    <a:noFill/>
                    <a:ln w="9525">
                      <a:noFill/>
                      <a:miter lim="800000"/>
                      <a:headEnd/>
                      <a:tailEnd/>
                    </a:ln>
                  </pic:spPr>
                </pic:pic>
              </a:graphicData>
            </a:graphic>
          </wp:inline>
        </w:drawing>
      </w:r>
    </w:p>
    <w:p w:rsidR="007E26D3" w:rsidRDefault="007E26D3" w:rsidP="00605B91">
      <w:pPr>
        <w:spacing w:line="360" w:lineRule="auto"/>
        <w:jc w:val="both"/>
        <w:rPr>
          <w:rFonts w:ascii="Arial" w:hAnsi="Arial" w:cs="Arial"/>
          <w:sz w:val="18"/>
          <w:szCs w:val="18"/>
          <w:lang w:val="en-GB"/>
        </w:rPr>
      </w:pPr>
    </w:p>
    <w:p w:rsidR="007E26D3" w:rsidRDefault="007E26D3" w:rsidP="00605B91">
      <w:pPr>
        <w:spacing w:line="360" w:lineRule="auto"/>
        <w:jc w:val="both"/>
        <w:rPr>
          <w:rFonts w:ascii="Arial" w:hAnsi="Arial" w:cs="Arial"/>
          <w:sz w:val="18"/>
          <w:szCs w:val="18"/>
          <w:lang w:val="en-GB"/>
        </w:rPr>
      </w:pPr>
    </w:p>
    <w:p w:rsidR="007E26D3" w:rsidRDefault="007E26D3" w:rsidP="00605B91">
      <w:pPr>
        <w:spacing w:line="360" w:lineRule="auto"/>
        <w:jc w:val="both"/>
        <w:rPr>
          <w:rFonts w:ascii="Arial" w:hAnsi="Arial" w:cs="Arial"/>
          <w:sz w:val="18"/>
          <w:szCs w:val="18"/>
          <w:lang w:val="en-GB"/>
        </w:rPr>
      </w:pPr>
    </w:p>
    <w:p w:rsidR="007E26D3" w:rsidRDefault="007E26D3" w:rsidP="00605B91">
      <w:pPr>
        <w:spacing w:line="360" w:lineRule="auto"/>
        <w:jc w:val="both"/>
        <w:rPr>
          <w:rFonts w:ascii="Arial" w:hAnsi="Arial" w:cs="Arial"/>
          <w:sz w:val="18"/>
          <w:szCs w:val="18"/>
          <w:lang w:val="en-GB"/>
        </w:rPr>
      </w:pPr>
    </w:p>
    <w:p w:rsidR="007E26D3" w:rsidRDefault="007E26D3" w:rsidP="00605B91">
      <w:pPr>
        <w:spacing w:line="360" w:lineRule="auto"/>
        <w:jc w:val="both"/>
        <w:rPr>
          <w:rFonts w:ascii="Arial" w:hAnsi="Arial" w:cs="Arial"/>
          <w:sz w:val="18"/>
          <w:szCs w:val="18"/>
          <w:lang w:val="en-GB"/>
        </w:rPr>
      </w:pPr>
    </w:p>
    <w:p w:rsidR="007E26D3" w:rsidRDefault="007E26D3" w:rsidP="00605B91">
      <w:pPr>
        <w:spacing w:line="360" w:lineRule="auto"/>
        <w:jc w:val="both"/>
        <w:rPr>
          <w:rFonts w:ascii="Arial" w:hAnsi="Arial" w:cs="Arial"/>
          <w:sz w:val="18"/>
          <w:szCs w:val="18"/>
          <w:lang w:val="en-GB"/>
        </w:rPr>
      </w:pPr>
    </w:p>
    <w:p w:rsidR="007E26D3" w:rsidRDefault="007E26D3" w:rsidP="00605B91">
      <w:pPr>
        <w:spacing w:line="360" w:lineRule="auto"/>
        <w:jc w:val="both"/>
        <w:rPr>
          <w:rFonts w:ascii="Arial" w:hAnsi="Arial" w:cs="Arial"/>
          <w:sz w:val="18"/>
          <w:szCs w:val="18"/>
          <w:lang w:val="en-GB"/>
        </w:rPr>
      </w:pPr>
    </w:p>
    <w:p w:rsidR="007E26D3" w:rsidRDefault="007E26D3" w:rsidP="00605B91">
      <w:pPr>
        <w:spacing w:line="360" w:lineRule="auto"/>
        <w:jc w:val="both"/>
        <w:rPr>
          <w:rFonts w:ascii="Arial" w:hAnsi="Arial" w:cs="Arial"/>
          <w:sz w:val="18"/>
          <w:szCs w:val="18"/>
          <w:lang w:val="en-GB"/>
        </w:rPr>
      </w:pPr>
    </w:p>
    <w:p w:rsidR="007E26D3" w:rsidRDefault="007E26D3" w:rsidP="00605B91">
      <w:pPr>
        <w:spacing w:line="360" w:lineRule="auto"/>
        <w:jc w:val="both"/>
        <w:rPr>
          <w:rFonts w:ascii="Arial" w:hAnsi="Arial" w:cs="Arial"/>
          <w:sz w:val="18"/>
          <w:szCs w:val="18"/>
          <w:lang w:val="en-GB"/>
        </w:rPr>
      </w:pPr>
    </w:p>
    <w:p w:rsidR="007E26D3" w:rsidRDefault="007E26D3" w:rsidP="00605B91">
      <w:pPr>
        <w:spacing w:line="360" w:lineRule="auto"/>
        <w:jc w:val="both"/>
        <w:rPr>
          <w:rFonts w:ascii="Arial" w:hAnsi="Arial" w:cs="Arial"/>
          <w:sz w:val="18"/>
          <w:szCs w:val="18"/>
          <w:lang w:val="en-GB"/>
        </w:rPr>
      </w:pPr>
    </w:p>
    <w:p w:rsidR="007E26D3" w:rsidRDefault="007E26D3" w:rsidP="00605B91">
      <w:pPr>
        <w:spacing w:line="360" w:lineRule="auto"/>
        <w:jc w:val="both"/>
        <w:rPr>
          <w:rFonts w:ascii="Arial" w:hAnsi="Arial" w:cs="Arial"/>
          <w:sz w:val="18"/>
          <w:szCs w:val="18"/>
          <w:lang w:val="en-GB"/>
        </w:rPr>
      </w:pPr>
    </w:p>
    <w:p w:rsidR="007E26D3" w:rsidRDefault="007E26D3" w:rsidP="00605B91">
      <w:pPr>
        <w:spacing w:line="360" w:lineRule="auto"/>
        <w:jc w:val="both"/>
        <w:rPr>
          <w:rFonts w:ascii="Arial" w:hAnsi="Arial" w:cs="Arial"/>
          <w:sz w:val="18"/>
          <w:szCs w:val="18"/>
          <w:lang w:val="en-GB"/>
        </w:rPr>
      </w:pPr>
    </w:p>
    <w:p w:rsidR="007E26D3" w:rsidRPr="00C51D78" w:rsidRDefault="007E26D3" w:rsidP="00605B91">
      <w:pPr>
        <w:spacing w:line="360" w:lineRule="auto"/>
        <w:jc w:val="both"/>
        <w:rPr>
          <w:rFonts w:ascii="Arial" w:hAnsi="Arial" w:cs="Arial"/>
          <w:sz w:val="18"/>
          <w:szCs w:val="18"/>
          <w:lang w:val="en-GB"/>
        </w:rPr>
      </w:pPr>
    </w:p>
    <w:p w:rsidR="00757BEE" w:rsidRPr="00C51D78" w:rsidRDefault="00757BEE" w:rsidP="00757BEE">
      <w:pPr>
        <w:spacing w:line="360" w:lineRule="auto"/>
        <w:jc w:val="both"/>
        <w:rPr>
          <w:rFonts w:ascii="Arial" w:hAnsi="Arial" w:cs="Arial"/>
          <w:szCs w:val="22"/>
          <w:lang w:val="en-GB"/>
        </w:rPr>
      </w:pPr>
      <w:r w:rsidRPr="00C51D78">
        <w:rPr>
          <w:rFonts w:ascii="Arial" w:hAnsi="Arial" w:cs="Arial"/>
          <w:sz w:val="18"/>
          <w:szCs w:val="18"/>
          <w:lang w:val="en-GB"/>
        </w:rPr>
        <w:t>Figure</w:t>
      </w:r>
      <w:r w:rsidR="00DD535D" w:rsidRPr="00C51D78">
        <w:rPr>
          <w:rFonts w:ascii="Arial" w:hAnsi="Arial" w:cs="Arial"/>
          <w:sz w:val="18"/>
          <w:szCs w:val="18"/>
          <w:lang w:val="en-GB"/>
        </w:rPr>
        <w:t xml:space="preserve"> 4</w:t>
      </w:r>
      <w:r w:rsidR="001A7DEB">
        <w:rPr>
          <w:rFonts w:ascii="Arial" w:hAnsi="Arial" w:cs="Arial"/>
          <w:sz w:val="18"/>
          <w:szCs w:val="18"/>
          <w:lang w:val="en-GB"/>
        </w:rPr>
        <w:t>4</w:t>
      </w:r>
      <w:r w:rsidR="00AB23A7" w:rsidRPr="00C51D78">
        <w:rPr>
          <w:rFonts w:ascii="Arial" w:hAnsi="Arial" w:cs="Arial"/>
          <w:sz w:val="18"/>
          <w:szCs w:val="18"/>
          <w:lang w:val="en-GB"/>
        </w:rPr>
        <w:t>:</w:t>
      </w:r>
      <w:r w:rsidRPr="00C51D78">
        <w:rPr>
          <w:rFonts w:ascii="Arial" w:hAnsi="Arial" w:cs="Arial"/>
          <w:sz w:val="18"/>
          <w:szCs w:val="18"/>
          <w:lang w:val="en-GB"/>
        </w:rPr>
        <w:t xml:space="preserve"> Residual output overhead costs (1997 - 2010)</w:t>
      </w:r>
    </w:p>
    <w:p w:rsidR="00A912C2" w:rsidRPr="00C51D78" w:rsidRDefault="006D7DD8" w:rsidP="00605B91">
      <w:pPr>
        <w:spacing w:line="360" w:lineRule="auto"/>
        <w:jc w:val="both"/>
        <w:rPr>
          <w:rFonts w:ascii="Arial" w:hAnsi="Arial" w:cs="Arial"/>
          <w:sz w:val="18"/>
          <w:szCs w:val="18"/>
          <w:lang w:val="en-GB"/>
        </w:rPr>
      </w:pPr>
      <w:r>
        <w:rPr>
          <w:rFonts w:ascii="Arial" w:hAnsi="Arial" w:cs="Arial"/>
          <w:noProof/>
          <w:sz w:val="18"/>
          <w:szCs w:val="18"/>
          <w:lang w:val="en-US"/>
        </w:rPr>
        <w:drawing>
          <wp:inline distT="0" distB="0" distL="0" distR="0">
            <wp:extent cx="5146040" cy="3700145"/>
            <wp:effectExtent l="1905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63" cstate="print"/>
                    <a:srcRect/>
                    <a:stretch>
                      <a:fillRect/>
                    </a:stretch>
                  </pic:blipFill>
                  <pic:spPr bwMode="auto">
                    <a:xfrm>
                      <a:off x="0" y="0"/>
                      <a:ext cx="5146040" cy="3700145"/>
                    </a:xfrm>
                    <a:prstGeom prst="rect">
                      <a:avLst/>
                    </a:prstGeom>
                    <a:noFill/>
                    <a:ln w="9525">
                      <a:noFill/>
                      <a:miter lim="800000"/>
                      <a:headEnd/>
                      <a:tailEnd/>
                    </a:ln>
                  </pic:spPr>
                </pic:pic>
              </a:graphicData>
            </a:graphic>
          </wp:inline>
        </w:drawing>
      </w:r>
    </w:p>
    <w:p w:rsidR="00AF2187" w:rsidRPr="00C51D78" w:rsidRDefault="00AF2187" w:rsidP="00605B91">
      <w:pPr>
        <w:spacing w:line="360" w:lineRule="auto"/>
        <w:jc w:val="both"/>
        <w:rPr>
          <w:rFonts w:ascii="Arial" w:hAnsi="Arial" w:cs="Arial"/>
          <w:sz w:val="18"/>
          <w:szCs w:val="18"/>
          <w:lang w:val="en-GB"/>
        </w:rPr>
      </w:pPr>
    </w:p>
    <w:p w:rsidR="00AF2187" w:rsidRPr="00C51D78" w:rsidRDefault="00AF2187" w:rsidP="00605B91">
      <w:pPr>
        <w:spacing w:line="360" w:lineRule="auto"/>
        <w:jc w:val="both"/>
        <w:rPr>
          <w:rFonts w:ascii="Arial" w:hAnsi="Arial" w:cs="Arial"/>
          <w:sz w:val="18"/>
          <w:szCs w:val="18"/>
          <w:lang w:val="en-GB"/>
        </w:rPr>
      </w:pPr>
    </w:p>
    <w:p w:rsidR="00757BEE" w:rsidRPr="00C51D78" w:rsidRDefault="00757BEE" w:rsidP="00757BEE">
      <w:pPr>
        <w:spacing w:line="360" w:lineRule="auto"/>
        <w:jc w:val="both"/>
        <w:rPr>
          <w:rFonts w:ascii="Arial" w:hAnsi="Arial" w:cs="Arial"/>
          <w:szCs w:val="22"/>
          <w:lang w:val="en-GB"/>
        </w:rPr>
      </w:pPr>
      <w:r w:rsidRPr="00C51D78">
        <w:rPr>
          <w:rFonts w:ascii="Arial" w:hAnsi="Arial" w:cs="Arial"/>
          <w:sz w:val="18"/>
          <w:szCs w:val="18"/>
          <w:lang w:val="en-GB"/>
        </w:rPr>
        <w:t>Figure</w:t>
      </w:r>
      <w:r w:rsidR="00AB23A7" w:rsidRPr="00C51D78">
        <w:rPr>
          <w:rFonts w:ascii="Arial" w:hAnsi="Arial" w:cs="Arial"/>
          <w:sz w:val="18"/>
          <w:szCs w:val="18"/>
          <w:lang w:val="en-GB"/>
        </w:rPr>
        <w:t xml:space="preserve"> </w:t>
      </w:r>
      <w:r w:rsidR="0003218D" w:rsidRPr="00C51D78">
        <w:rPr>
          <w:rFonts w:ascii="Arial" w:hAnsi="Arial" w:cs="Arial"/>
          <w:sz w:val="18"/>
          <w:szCs w:val="18"/>
          <w:lang w:val="en-GB"/>
        </w:rPr>
        <w:t>4</w:t>
      </w:r>
      <w:r w:rsidR="001A7DEB">
        <w:rPr>
          <w:rFonts w:ascii="Arial" w:hAnsi="Arial" w:cs="Arial"/>
          <w:sz w:val="18"/>
          <w:szCs w:val="18"/>
          <w:lang w:val="en-GB"/>
        </w:rPr>
        <w:t>5</w:t>
      </w:r>
      <w:r w:rsidR="00AB23A7" w:rsidRPr="00C51D78">
        <w:rPr>
          <w:rFonts w:ascii="Arial" w:hAnsi="Arial" w:cs="Arial"/>
          <w:sz w:val="18"/>
          <w:szCs w:val="18"/>
          <w:lang w:val="en-GB"/>
        </w:rPr>
        <w:t>:</w:t>
      </w:r>
      <w:r w:rsidRPr="00C51D78">
        <w:rPr>
          <w:rFonts w:ascii="Arial" w:hAnsi="Arial" w:cs="Arial"/>
          <w:sz w:val="18"/>
          <w:szCs w:val="18"/>
          <w:lang w:val="en-GB"/>
        </w:rPr>
        <w:t xml:space="preserve"> Output measurement overhead costs (1997 - 2010)</w:t>
      </w:r>
    </w:p>
    <w:p w:rsidR="00A912C2" w:rsidRPr="00C51D78" w:rsidRDefault="006D7DD8" w:rsidP="00605B91">
      <w:pPr>
        <w:spacing w:line="360" w:lineRule="auto"/>
        <w:jc w:val="both"/>
        <w:rPr>
          <w:rFonts w:ascii="Arial" w:hAnsi="Arial" w:cs="Arial"/>
          <w:sz w:val="18"/>
          <w:szCs w:val="18"/>
          <w:lang w:val="en-GB"/>
        </w:rPr>
      </w:pPr>
      <w:r>
        <w:rPr>
          <w:rFonts w:ascii="Arial" w:hAnsi="Arial" w:cs="Arial"/>
          <w:noProof/>
          <w:sz w:val="18"/>
          <w:szCs w:val="18"/>
          <w:lang w:val="en-US"/>
        </w:rPr>
        <w:drawing>
          <wp:inline distT="0" distB="0" distL="0" distR="0">
            <wp:extent cx="5135245" cy="3721100"/>
            <wp:effectExtent l="19050" t="0" r="825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40" cstate="print"/>
                    <a:srcRect/>
                    <a:stretch>
                      <a:fillRect/>
                    </a:stretch>
                  </pic:blipFill>
                  <pic:spPr bwMode="auto">
                    <a:xfrm>
                      <a:off x="0" y="0"/>
                      <a:ext cx="5135245" cy="3721100"/>
                    </a:xfrm>
                    <a:prstGeom prst="rect">
                      <a:avLst/>
                    </a:prstGeom>
                    <a:noFill/>
                    <a:ln w="9525">
                      <a:noFill/>
                      <a:miter lim="800000"/>
                      <a:headEnd/>
                      <a:tailEnd/>
                    </a:ln>
                  </pic:spPr>
                </pic:pic>
              </a:graphicData>
            </a:graphic>
          </wp:inline>
        </w:drawing>
      </w:r>
    </w:p>
    <w:p w:rsidR="00757BEE" w:rsidRPr="00C51D78" w:rsidRDefault="00757BEE" w:rsidP="00605B91">
      <w:pPr>
        <w:spacing w:line="360" w:lineRule="auto"/>
        <w:jc w:val="both"/>
        <w:rPr>
          <w:rFonts w:ascii="Arial" w:hAnsi="Arial" w:cs="Arial"/>
          <w:sz w:val="18"/>
          <w:szCs w:val="18"/>
          <w:lang w:val="en-GB"/>
        </w:rPr>
      </w:pPr>
    </w:p>
    <w:sectPr w:rsidR="00757BEE" w:rsidRPr="00C51D78" w:rsidSect="00A9064C">
      <w:footerReference w:type="default" r:id="rId64"/>
      <w:endnotePr>
        <w:numFmt w:val="decimal"/>
      </w:endnotePr>
      <w:pgSz w:w="11906" w:h="16838" w:code="9"/>
      <w:pgMar w:top="1418" w:right="1418" w:bottom="1418" w:left="1418" w:header="709" w:footer="709"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437BF" w:rsidRDefault="007437BF">
      <w:r>
        <w:separator/>
      </w:r>
    </w:p>
  </w:endnote>
  <w:endnote w:type="continuationSeparator" w:id="0">
    <w:p w:rsidR="007437BF" w:rsidRDefault="007437B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34C7" w:rsidRPr="00104F0F" w:rsidRDefault="006A34C7">
    <w:pPr>
      <w:pStyle w:val="Footer"/>
      <w:rPr>
        <w:rFonts w:ascii="Arial" w:hAnsi="Arial" w:cs="Arial"/>
        <w:sz w:val="20"/>
        <w:szCs w:val="20"/>
      </w:rPr>
    </w:pPr>
    <w:r>
      <w:tab/>
    </w:r>
    <w:r w:rsidRPr="00104F0F">
      <w:rPr>
        <w:rFonts w:ascii="Arial" w:hAnsi="Arial" w:cs="Arial"/>
        <w:sz w:val="20"/>
        <w:szCs w:val="20"/>
      </w:rPr>
      <w:tab/>
    </w:r>
    <w:r w:rsidRPr="00104F0F">
      <w:rPr>
        <w:rStyle w:val="PageNumber"/>
        <w:rFonts w:ascii="Arial" w:hAnsi="Arial" w:cs="Arial"/>
        <w:sz w:val="20"/>
        <w:szCs w:val="20"/>
      </w:rPr>
      <w:fldChar w:fldCharType="begin"/>
    </w:r>
    <w:r w:rsidRPr="00104F0F">
      <w:rPr>
        <w:rStyle w:val="PageNumber"/>
        <w:rFonts w:ascii="Arial" w:hAnsi="Arial" w:cs="Arial"/>
        <w:sz w:val="20"/>
        <w:szCs w:val="20"/>
      </w:rPr>
      <w:instrText xml:space="preserve"> PAGE </w:instrText>
    </w:r>
    <w:r w:rsidRPr="00104F0F">
      <w:rPr>
        <w:rStyle w:val="PageNumber"/>
        <w:rFonts w:ascii="Arial" w:hAnsi="Arial" w:cs="Arial"/>
        <w:sz w:val="20"/>
        <w:szCs w:val="20"/>
      </w:rPr>
      <w:fldChar w:fldCharType="separate"/>
    </w:r>
    <w:r w:rsidR="006D7DD8">
      <w:rPr>
        <w:rStyle w:val="PageNumber"/>
        <w:rFonts w:ascii="Arial" w:hAnsi="Arial" w:cs="Arial"/>
        <w:noProof/>
        <w:sz w:val="20"/>
        <w:szCs w:val="20"/>
      </w:rPr>
      <w:t>1</w:t>
    </w:r>
    <w:r w:rsidRPr="00104F0F">
      <w:rPr>
        <w:rStyle w:val="PageNumber"/>
        <w:rFonts w:ascii="Arial" w:hAnsi="Arial" w:cs="Arial"/>
        <w:sz w:val="20"/>
        <w:szCs w:val="2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437BF" w:rsidRDefault="007437BF">
      <w:r>
        <w:separator/>
      </w:r>
    </w:p>
  </w:footnote>
  <w:footnote w:type="continuationSeparator" w:id="0">
    <w:p w:rsidR="007437BF" w:rsidRDefault="007437BF">
      <w:r>
        <w:continuationSeparator/>
      </w:r>
    </w:p>
  </w:footnote>
  <w:footnote w:id="1">
    <w:p w:rsidR="006A34C7" w:rsidRPr="00B8486E" w:rsidRDefault="006A34C7">
      <w:pPr>
        <w:pStyle w:val="FootnoteText"/>
        <w:rPr>
          <w:rFonts w:ascii="Arial" w:hAnsi="Arial" w:cs="Arial"/>
          <w:sz w:val="18"/>
          <w:szCs w:val="18"/>
          <w:lang w:val="en-GB"/>
        </w:rPr>
      </w:pPr>
      <w:r w:rsidRPr="00B8486E">
        <w:rPr>
          <w:rStyle w:val="FootnoteReference"/>
          <w:rFonts w:ascii="Arial" w:hAnsi="Arial" w:cs="Arial"/>
          <w:sz w:val="18"/>
          <w:szCs w:val="18"/>
        </w:rPr>
        <w:footnoteRef/>
      </w:r>
      <w:r w:rsidRPr="00B8486E">
        <w:rPr>
          <w:rFonts w:ascii="Arial" w:hAnsi="Arial" w:cs="Arial"/>
          <w:sz w:val="18"/>
          <w:szCs w:val="18"/>
          <w:lang w:val="en-GB"/>
        </w:rPr>
        <w:t xml:space="preserve"> The Ministry of Health is an abbreviation of The Ministry of Health, Welfare and Sports. </w:t>
      </w:r>
    </w:p>
  </w:footnote>
  <w:footnote w:id="2">
    <w:p w:rsidR="006A34C7" w:rsidRPr="00B8486E" w:rsidRDefault="006A34C7">
      <w:pPr>
        <w:pStyle w:val="FootnoteText"/>
        <w:rPr>
          <w:rFonts w:ascii="Arial" w:hAnsi="Arial" w:cs="Arial"/>
          <w:sz w:val="18"/>
          <w:szCs w:val="18"/>
          <w:lang w:val="en-GB"/>
        </w:rPr>
      </w:pPr>
      <w:r w:rsidRPr="00B8486E">
        <w:rPr>
          <w:rStyle w:val="FootnoteReference"/>
          <w:rFonts w:ascii="Arial" w:hAnsi="Arial" w:cs="Arial"/>
          <w:sz w:val="18"/>
          <w:szCs w:val="18"/>
        </w:rPr>
        <w:footnoteRef/>
      </w:r>
      <w:r w:rsidRPr="00B8486E">
        <w:rPr>
          <w:rFonts w:ascii="Arial" w:hAnsi="Arial" w:cs="Arial"/>
          <w:sz w:val="18"/>
          <w:szCs w:val="18"/>
          <w:lang w:val="en-GB"/>
        </w:rPr>
        <w:t xml:space="preserve"> The income-dependant contribution consists of taxation through wages and personal contributions.</w:t>
      </w:r>
    </w:p>
  </w:footnote>
  <w:footnote w:id="3">
    <w:p w:rsidR="006A34C7" w:rsidRPr="00B8486E" w:rsidRDefault="006A34C7">
      <w:pPr>
        <w:pStyle w:val="FootnoteText"/>
        <w:rPr>
          <w:rFonts w:ascii="Arial" w:hAnsi="Arial" w:cs="Arial"/>
          <w:sz w:val="18"/>
          <w:szCs w:val="18"/>
          <w:lang w:val="en-US"/>
        </w:rPr>
      </w:pPr>
      <w:r w:rsidRPr="00B8486E">
        <w:rPr>
          <w:rStyle w:val="FootnoteReference"/>
          <w:rFonts w:ascii="Arial" w:hAnsi="Arial" w:cs="Arial"/>
          <w:sz w:val="18"/>
          <w:szCs w:val="18"/>
          <w:lang w:val="en-US"/>
        </w:rPr>
        <w:footnoteRef/>
      </w:r>
      <w:r w:rsidRPr="00B8486E">
        <w:rPr>
          <w:rFonts w:ascii="Arial" w:hAnsi="Arial" w:cs="Arial"/>
          <w:sz w:val="18"/>
          <w:szCs w:val="18"/>
          <w:lang w:val="en-US"/>
        </w:rPr>
        <w:t xml:space="preserve"> Due to the increase in the quality of healthcare the life expectancy has increased considerably. This causes the cost of care due to ageing to occur later in life, but this does not change the cost of care itself (CBS</w:t>
      </w:r>
      <w:r>
        <w:rPr>
          <w:rFonts w:ascii="Arial" w:hAnsi="Arial" w:cs="Arial"/>
          <w:sz w:val="18"/>
          <w:szCs w:val="18"/>
          <w:lang w:val="en-US"/>
        </w:rPr>
        <w:t>,</w:t>
      </w:r>
      <w:r w:rsidRPr="00B8486E">
        <w:rPr>
          <w:rFonts w:ascii="Arial" w:hAnsi="Arial" w:cs="Arial"/>
          <w:sz w:val="18"/>
          <w:szCs w:val="18"/>
          <w:lang w:val="en-US"/>
        </w:rPr>
        <w:t xml:space="preserve"> 2010), Roos et al. (1987).</w:t>
      </w:r>
    </w:p>
  </w:footnote>
  <w:footnote w:id="4">
    <w:p w:rsidR="006A34C7" w:rsidRPr="00F45262" w:rsidRDefault="006A34C7">
      <w:pPr>
        <w:pStyle w:val="FootnoteText"/>
        <w:rPr>
          <w:rFonts w:ascii="Arial" w:hAnsi="Arial" w:cs="Arial"/>
          <w:lang w:val="en-GB"/>
        </w:rPr>
      </w:pPr>
      <w:r w:rsidRPr="00B8486E">
        <w:rPr>
          <w:rStyle w:val="FootnoteReference"/>
          <w:rFonts w:ascii="Arial" w:hAnsi="Arial" w:cs="Arial"/>
          <w:sz w:val="18"/>
          <w:szCs w:val="18"/>
        </w:rPr>
        <w:footnoteRef/>
      </w:r>
      <w:r>
        <w:rPr>
          <w:rFonts w:ascii="Arial" w:hAnsi="Arial" w:cs="Arial"/>
          <w:sz w:val="18"/>
          <w:szCs w:val="18"/>
          <w:lang w:val="en-GB"/>
        </w:rPr>
        <w:t>B</w:t>
      </w:r>
      <w:r w:rsidRPr="00B8486E">
        <w:rPr>
          <w:rFonts w:ascii="Arial" w:hAnsi="Arial" w:cs="Arial"/>
          <w:sz w:val="18"/>
          <w:szCs w:val="18"/>
          <w:lang w:val="en-GB"/>
        </w:rPr>
        <w:t>etween 2010 and 2035</w:t>
      </w:r>
      <w:r>
        <w:rPr>
          <w:rFonts w:ascii="Arial" w:hAnsi="Arial" w:cs="Arial"/>
          <w:sz w:val="18"/>
          <w:szCs w:val="18"/>
          <w:lang w:val="en-GB"/>
        </w:rPr>
        <w:t xml:space="preserve">, </w:t>
      </w:r>
      <w:r w:rsidRPr="00B8486E">
        <w:rPr>
          <w:rFonts w:ascii="Arial" w:hAnsi="Arial" w:cs="Arial"/>
          <w:sz w:val="18"/>
          <w:szCs w:val="18"/>
          <w:lang w:val="en-GB"/>
        </w:rPr>
        <w:t xml:space="preserve">the ratio between people over 65 compared to people between 20 </w:t>
      </w:r>
      <w:r>
        <w:rPr>
          <w:rFonts w:ascii="Arial" w:hAnsi="Arial" w:cs="Arial"/>
          <w:sz w:val="18"/>
          <w:szCs w:val="18"/>
          <w:lang w:val="en-GB"/>
        </w:rPr>
        <w:t>and</w:t>
      </w:r>
      <w:r w:rsidRPr="00B8486E">
        <w:rPr>
          <w:rFonts w:ascii="Arial" w:hAnsi="Arial" w:cs="Arial"/>
          <w:sz w:val="18"/>
          <w:szCs w:val="18"/>
          <w:lang w:val="en-GB"/>
        </w:rPr>
        <w:t xml:space="preserve"> 64 will increase from 25% over 40% (CPB</w:t>
      </w:r>
      <w:r>
        <w:rPr>
          <w:rFonts w:ascii="Arial" w:hAnsi="Arial" w:cs="Arial"/>
          <w:sz w:val="18"/>
          <w:szCs w:val="18"/>
          <w:lang w:val="en-GB"/>
        </w:rPr>
        <w:t>,</w:t>
      </w:r>
      <w:r w:rsidRPr="00B8486E">
        <w:rPr>
          <w:rFonts w:ascii="Arial" w:hAnsi="Arial" w:cs="Arial"/>
          <w:sz w:val="18"/>
          <w:szCs w:val="18"/>
          <w:lang w:val="en-GB"/>
        </w:rPr>
        <w:t xml:space="preserve"> 2008).</w:t>
      </w:r>
      <w:r w:rsidRPr="00F45262">
        <w:rPr>
          <w:rFonts w:ascii="Arial" w:hAnsi="Arial" w:cs="Arial"/>
          <w:lang w:val="en-GB"/>
        </w:rPr>
        <w:t xml:space="preserve"> </w:t>
      </w:r>
    </w:p>
  </w:footnote>
  <w:footnote w:id="5">
    <w:p w:rsidR="006A34C7" w:rsidRPr="00B8486E" w:rsidRDefault="006A34C7" w:rsidP="00717BBC">
      <w:pPr>
        <w:pStyle w:val="FootnoteText"/>
        <w:rPr>
          <w:rFonts w:ascii="Arial" w:hAnsi="Arial" w:cs="Arial"/>
          <w:sz w:val="18"/>
          <w:szCs w:val="18"/>
          <w:lang w:val="en-US"/>
        </w:rPr>
      </w:pPr>
      <w:r w:rsidRPr="00B8486E">
        <w:rPr>
          <w:rStyle w:val="FootnoteReference"/>
          <w:rFonts w:ascii="Arial" w:hAnsi="Arial" w:cs="Arial"/>
          <w:sz w:val="18"/>
          <w:szCs w:val="18"/>
          <w:lang w:val="en-US"/>
        </w:rPr>
        <w:footnoteRef/>
      </w:r>
      <w:r w:rsidRPr="00B8486E">
        <w:rPr>
          <w:rFonts w:ascii="Arial" w:hAnsi="Arial" w:cs="Arial"/>
          <w:sz w:val="18"/>
          <w:szCs w:val="18"/>
          <w:lang w:val="en-US"/>
        </w:rPr>
        <w:t xml:space="preserve"> The grow of labor productivity in the market sector between 1970-2003 was on average 2% per year, while the productivity grow in the healthcare sector totaled at 0,3% on average. </w:t>
      </w:r>
    </w:p>
  </w:footnote>
  <w:footnote w:id="6">
    <w:p w:rsidR="006A34C7" w:rsidRPr="00B8486E" w:rsidRDefault="006A34C7">
      <w:pPr>
        <w:pStyle w:val="FootnoteText"/>
        <w:rPr>
          <w:rFonts w:ascii="Arial" w:hAnsi="Arial" w:cs="Arial"/>
          <w:sz w:val="18"/>
          <w:szCs w:val="18"/>
          <w:lang w:val="en-GB"/>
        </w:rPr>
      </w:pPr>
      <w:r w:rsidRPr="00B8486E">
        <w:rPr>
          <w:rStyle w:val="FootnoteReference"/>
          <w:rFonts w:ascii="Arial" w:hAnsi="Arial" w:cs="Arial"/>
          <w:sz w:val="18"/>
          <w:szCs w:val="18"/>
          <w:lang w:val="en-GB"/>
        </w:rPr>
        <w:footnoteRef/>
      </w:r>
      <w:r w:rsidRPr="00B8486E">
        <w:rPr>
          <w:rFonts w:ascii="Arial" w:hAnsi="Arial" w:cs="Arial"/>
          <w:sz w:val="18"/>
          <w:szCs w:val="18"/>
          <w:lang w:val="en-GB"/>
        </w:rPr>
        <w:t xml:space="preserve"> The number of people over 65 will increase from 2,3 </w:t>
      </w:r>
      <w:r w:rsidRPr="00F60D76">
        <w:rPr>
          <w:rFonts w:ascii="Arial" w:hAnsi="Arial" w:cs="Arial"/>
          <w:sz w:val="18"/>
          <w:szCs w:val="18"/>
          <w:lang w:val="en-GB"/>
        </w:rPr>
        <w:t>million in 2005 to 4 million in 2040 (SER, 2008).</w:t>
      </w:r>
    </w:p>
  </w:footnote>
  <w:footnote w:id="7">
    <w:p w:rsidR="006A34C7" w:rsidRPr="00EF20B6" w:rsidRDefault="006A34C7" w:rsidP="007A68C1">
      <w:pPr>
        <w:pStyle w:val="FootnoteText"/>
        <w:rPr>
          <w:rFonts w:ascii="Arial" w:hAnsi="Arial" w:cs="Arial"/>
          <w:sz w:val="18"/>
          <w:szCs w:val="18"/>
          <w:lang w:val="en-GB"/>
        </w:rPr>
      </w:pPr>
      <w:r w:rsidRPr="00EF20B6">
        <w:rPr>
          <w:rStyle w:val="FootnoteReference"/>
          <w:rFonts w:ascii="Arial" w:hAnsi="Arial" w:cs="Arial"/>
          <w:sz w:val="18"/>
          <w:szCs w:val="18"/>
        </w:rPr>
        <w:footnoteRef/>
      </w:r>
      <w:r w:rsidRPr="00EF20B6">
        <w:rPr>
          <w:rFonts w:ascii="Arial" w:hAnsi="Arial" w:cs="Arial"/>
          <w:sz w:val="18"/>
          <w:szCs w:val="18"/>
          <w:lang w:val="en-GB"/>
        </w:rPr>
        <w:t xml:space="preserve"> The third compartment consists of private expenses, but is relatively small compared to the other compartments.</w:t>
      </w:r>
    </w:p>
  </w:footnote>
  <w:footnote w:id="8">
    <w:p w:rsidR="006A34C7" w:rsidRPr="00EF20B6" w:rsidRDefault="006A34C7" w:rsidP="007A68C1">
      <w:pPr>
        <w:pStyle w:val="FootnoteText"/>
        <w:rPr>
          <w:rFonts w:ascii="Arial" w:hAnsi="Arial" w:cs="Arial"/>
          <w:sz w:val="18"/>
          <w:szCs w:val="18"/>
          <w:lang w:val="en-GB"/>
        </w:rPr>
      </w:pPr>
      <w:r w:rsidRPr="00EF20B6">
        <w:rPr>
          <w:rStyle w:val="FootnoteReference"/>
          <w:rFonts w:ascii="Arial" w:hAnsi="Arial" w:cs="Arial"/>
          <w:sz w:val="18"/>
          <w:szCs w:val="18"/>
        </w:rPr>
        <w:footnoteRef/>
      </w:r>
      <w:r w:rsidRPr="00EF20B6">
        <w:rPr>
          <w:rFonts w:ascii="Arial" w:hAnsi="Arial" w:cs="Arial"/>
          <w:sz w:val="18"/>
          <w:szCs w:val="18"/>
          <w:lang w:val="en-GB"/>
        </w:rPr>
        <w:t xml:space="preserve"> The Health Insurance Act was introduced in 2006.</w:t>
      </w:r>
    </w:p>
  </w:footnote>
  <w:footnote w:id="9">
    <w:p w:rsidR="006A34C7" w:rsidRPr="00EF20B6" w:rsidRDefault="006A34C7">
      <w:pPr>
        <w:pStyle w:val="FootnoteText"/>
        <w:rPr>
          <w:rFonts w:ascii="Arial" w:hAnsi="Arial" w:cs="Arial"/>
          <w:sz w:val="18"/>
          <w:szCs w:val="18"/>
          <w:lang w:val="en-GB"/>
        </w:rPr>
      </w:pPr>
      <w:r w:rsidRPr="00EF20B6">
        <w:rPr>
          <w:rStyle w:val="FootnoteReference"/>
          <w:rFonts w:ascii="Arial" w:hAnsi="Arial" w:cs="Arial"/>
          <w:sz w:val="18"/>
          <w:szCs w:val="18"/>
        </w:rPr>
        <w:footnoteRef/>
      </w:r>
      <w:r w:rsidRPr="00EF20B6">
        <w:rPr>
          <w:rFonts w:ascii="Arial" w:hAnsi="Arial" w:cs="Arial"/>
          <w:sz w:val="18"/>
          <w:szCs w:val="18"/>
          <w:lang w:val="en-GB"/>
        </w:rPr>
        <w:t xml:space="preserve"> Of the total expenses on healthcare 68% was financed through collective means. </w:t>
      </w:r>
    </w:p>
  </w:footnote>
  <w:footnote w:id="10">
    <w:p w:rsidR="006A34C7" w:rsidRPr="00680D27" w:rsidRDefault="006A34C7">
      <w:pPr>
        <w:pStyle w:val="FootnoteText"/>
        <w:rPr>
          <w:rFonts w:ascii="Arial" w:hAnsi="Arial" w:cs="Arial"/>
          <w:sz w:val="18"/>
          <w:szCs w:val="18"/>
          <w:lang w:val="en-GB"/>
        </w:rPr>
      </w:pPr>
      <w:r w:rsidRPr="00680D27">
        <w:rPr>
          <w:rStyle w:val="FootnoteReference"/>
          <w:rFonts w:ascii="Arial" w:hAnsi="Arial" w:cs="Arial"/>
          <w:sz w:val="18"/>
          <w:szCs w:val="18"/>
        </w:rPr>
        <w:footnoteRef/>
      </w:r>
      <w:r w:rsidRPr="00680D27">
        <w:rPr>
          <w:rFonts w:ascii="Arial" w:hAnsi="Arial" w:cs="Arial"/>
          <w:sz w:val="18"/>
          <w:szCs w:val="18"/>
          <w:lang w:val="en-GB"/>
        </w:rPr>
        <w:t xml:space="preserve"> According </w:t>
      </w:r>
      <w:r w:rsidRPr="00F60D76">
        <w:rPr>
          <w:rFonts w:ascii="Arial" w:hAnsi="Arial" w:cs="Arial"/>
          <w:sz w:val="18"/>
          <w:szCs w:val="18"/>
          <w:lang w:val="en-GB"/>
        </w:rPr>
        <w:t>to Schut &amp; Van de Ven (2005) these phases</w:t>
      </w:r>
      <w:r w:rsidRPr="00680D27">
        <w:rPr>
          <w:rFonts w:ascii="Arial" w:hAnsi="Arial" w:cs="Arial"/>
          <w:sz w:val="18"/>
          <w:szCs w:val="18"/>
          <w:lang w:val="en-GB"/>
        </w:rPr>
        <w:t xml:space="preserve"> consist of a first face ensuring universal coverage, a second phase focused on the containment of cost and a third phase focused on incentives within the healthcare system and competition. </w:t>
      </w:r>
    </w:p>
  </w:footnote>
  <w:footnote w:id="11">
    <w:p w:rsidR="006A34C7" w:rsidRPr="00EF20B6" w:rsidRDefault="006A34C7" w:rsidP="001571C5">
      <w:pPr>
        <w:pStyle w:val="FootnoteText"/>
        <w:rPr>
          <w:lang w:val="en-GB"/>
        </w:rPr>
      </w:pPr>
      <w:r w:rsidRPr="00287CA9">
        <w:rPr>
          <w:rStyle w:val="FootnoteReference"/>
          <w:rFonts w:ascii="Arial" w:hAnsi="Arial" w:cs="Arial"/>
          <w:sz w:val="18"/>
          <w:szCs w:val="18"/>
        </w:rPr>
        <w:footnoteRef/>
      </w:r>
      <w:r w:rsidRPr="00287CA9">
        <w:rPr>
          <w:rFonts w:ascii="Arial" w:hAnsi="Arial" w:cs="Arial"/>
          <w:sz w:val="18"/>
          <w:szCs w:val="18"/>
          <w:lang w:val="en-GB"/>
        </w:rPr>
        <w:t xml:space="preserve"> The final figures of the years which are marked with * are preliminary.</w:t>
      </w:r>
    </w:p>
  </w:footnote>
  <w:footnote w:id="12">
    <w:p w:rsidR="006A34C7" w:rsidRPr="00680D27" w:rsidRDefault="006A34C7" w:rsidP="001445AF">
      <w:pPr>
        <w:pStyle w:val="FootnoteText"/>
        <w:rPr>
          <w:rFonts w:ascii="Arial" w:hAnsi="Arial" w:cs="Arial"/>
          <w:sz w:val="18"/>
          <w:szCs w:val="18"/>
          <w:lang w:val="en-GB"/>
        </w:rPr>
      </w:pPr>
      <w:r w:rsidRPr="00680D27">
        <w:rPr>
          <w:rStyle w:val="FootnoteReference"/>
          <w:rFonts w:ascii="Arial" w:hAnsi="Arial" w:cs="Arial"/>
          <w:sz w:val="18"/>
          <w:szCs w:val="18"/>
        </w:rPr>
        <w:footnoteRef/>
      </w:r>
      <w:r w:rsidRPr="00680D27">
        <w:rPr>
          <w:rFonts w:ascii="Arial" w:hAnsi="Arial" w:cs="Arial"/>
          <w:sz w:val="18"/>
          <w:szCs w:val="18"/>
          <w:lang w:val="en-GB"/>
        </w:rPr>
        <w:t xml:space="preserve"> During the 1980’s the Dutch Government was faces with an increasing unemployment through a stagnation of the economy.</w:t>
      </w:r>
    </w:p>
  </w:footnote>
  <w:footnote w:id="13">
    <w:p w:rsidR="006A34C7" w:rsidRPr="00230605" w:rsidRDefault="006A34C7">
      <w:pPr>
        <w:pStyle w:val="FootnoteText"/>
        <w:rPr>
          <w:rFonts w:ascii="Arial" w:hAnsi="Arial" w:cs="Arial"/>
          <w:sz w:val="18"/>
          <w:szCs w:val="18"/>
          <w:lang w:val="en-GB"/>
        </w:rPr>
      </w:pPr>
      <w:r w:rsidRPr="00230605">
        <w:rPr>
          <w:rStyle w:val="FootnoteReference"/>
          <w:rFonts w:ascii="Arial" w:hAnsi="Arial" w:cs="Arial"/>
          <w:sz w:val="18"/>
          <w:szCs w:val="18"/>
        </w:rPr>
        <w:footnoteRef/>
      </w:r>
      <w:r w:rsidRPr="00230605">
        <w:rPr>
          <w:rFonts w:ascii="Arial" w:hAnsi="Arial" w:cs="Arial"/>
          <w:sz w:val="18"/>
          <w:szCs w:val="18"/>
          <w:lang w:val="en-GB"/>
        </w:rPr>
        <w:t xml:space="preserve"> Cabinet Rutte</w:t>
      </w:r>
      <w:r>
        <w:rPr>
          <w:rFonts w:ascii="Arial" w:hAnsi="Arial" w:cs="Arial"/>
          <w:sz w:val="18"/>
          <w:szCs w:val="18"/>
          <w:lang w:val="en-GB"/>
        </w:rPr>
        <w:t xml:space="preserve"> </w:t>
      </w:r>
      <w:r w:rsidRPr="00230605">
        <w:rPr>
          <w:rFonts w:ascii="Arial" w:hAnsi="Arial" w:cs="Arial"/>
          <w:sz w:val="18"/>
          <w:szCs w:val="18"/>
          <w:lang w:val="en-GB"/>
        </w:rPr>
        <w:t>-</w:t>
      </w:r>
      <w:r>
        <w:rPr>
          <w:rFonts w:ascii="Arial" w:hAnsi="Arial" w:cs="Arial"/>
          <w:sz w:val="18"/>
          <w:szCs w:val="18"/>
          <w:lang w:val="en-GB"/>
        </w:rPr>
        <w:t xml:space="preserve"> </w:t>
      </w:r>
      <w:r w:rsidRPr="00230605">
        <w:rPr>
          <w:rFonts w:ascii="Arial" w:hAnsi="Arial" w:cs="Arial"/>
          <w:sz w:val="18"/>
          <w:szCs w:val="18"/>
          <w:lang w:val="en-GB"/>
        </w:rPr>
        <w:t>Verhagen.</w:t>
      </w:r>
    </w:p>
  </w:footnote>
  <w:footnote w:id="14">
    <w:p w:rsidR="006A34C7" w:rsidRPr="00170389" w:rsidRDefault="006A34C7">
      <w:pPr>
        <w:pStyle w:val="FootnoteText"/>
        <w:rPr>
          <w:rFonts w:ascii="Arial" w:hAnsi="Arial" w:cs="Arial"/>
          <w:sz w:val="18"/>
          <w:szCs w:val="18"/>
          <w:lang w:val="en-GB"/>
        </w:rPr>
      </w:pPr>
      <w:r w:rsidRPr="00170389">
        <w:rPr>
          <w:rStyle w:val="FootnoteReference"/>
          <w:rFonts w:ascii="Arial" w:hAnsi="Arial" w:cs="Arial"/>
          <w:sz w:val="18"/>
          <w:szCs w:val="18"/>
        </w:rPr>
        <w:footnoteRef/>
      </w:r>
      <w:r w:rsidRPr="00170389">
        <w:rPr>
          <w:rFonts w:ascii="Arial" w:hAnsi="Arial" w:cs="Arial"/>
          <w:sz w:val="18"/>
          <w:szCs w:val="18"/>
          <w:lang w:val="en-GB"/>
        </w:rPr>
        <w:t xml:space="preserve"> In 2002 Commission De Beer presented a report regarding the administrative costs of rules and regulations in the Dutch healthcare sector. </w:t>
      </w:r>
      <w:r>
        <w:rPr>
          <w:rFonts w:ascii="Arial" w:hAnsi="Arial" w:cs="Arial"/>
          <w:sz w:val="18"/>
          <w:szCs w:val="18"/>
          <w:lang w:val="en-GB"/>
        </w:rPr>
        <w:t>A comprehensive description of the findings of the Commission and the effects of this rapport is included in this thesis under Appendix 5.</w:t>
      </w:r>
    </w:p>
  </w:footnote>
  <w:footnote w:id="15">
    <w:p w:rsidR="006A34C7" w:rsidRPr="00646566" w:rsidRDefault="006A34C7" w:rsidP="009A0A68">
      <w:pPr>
        <w:pStyle w:val="FootnoteText"/>
        <w:rPr>
          <w:rFonts w:ascii="Arial" w:hAnsi="Arial" w:cs="Arial"/>
          <w:sz w:val="18"/>
          <w:szCs w:val="18"/>
          <w:lang w:val="en-GB"/>
        </w:rPr>
      </w:pPr>
      <w:r w:rsidRPr="00646566">
        <w:rPr>
          <w:rStyle w:val="FootnoteReference"/>
          <w:rFonts w:ascii="Arial" w:hAnsi="Arial" w:cs="Arial"/>
          <w:sz w:val="18"/>
          <w:szCs w:val="18"/>
        </w:rPr>
        <w:footnoteRef/>
      </w:r>
      <w:r w:rsidRPr="00646566">
        <w:rPr>
          <w:rFonts w:ascii="Arial" w:hAnsi="Arial" w:cs="Arial"/>
          <w:sz w:val="18"/>
          <w:szCs w:val="18"/>
          <w:lang w:val="en-GB"/>
        </w:rPr>
        <w:t xml:space="preserve"> The means of the AWBZ are </w:t>
      </w:r>
      <w:r>
        <w:rPr>
          <w:rFonts w:ascii="Arial" w:hAnsi="Arial" w:cs="Arial"/>
          <w:sz w:val="18"/>
          <w:szCs w:val="18"/>
          <w:lang w:val="en-GB"/>
        </w:rPr>
        <w:t>financed</w:t>
      </w:r>
      <w:r w:rsidRPr="00646566">
        <w:rPr>
          <w:rFonts w:ascii="Arial" w:hAnsi="Arial" w:cs="Arial"/>
          <w:sz w:val="18"/>
          <w:szCs w:val="18"/>
          <w:lang w:val="en-GB"/>
        </w:rPr>
        <w:t xml:space="preserve"> </w:t>
      </w:r>
      <w:r w:rsidRPr="00F60D76">
        <w:rPr>
          <w:rFonts w:ascii="Arial" w:hAnsi="Arial" w:cs="Arial"/>
          <w:sz w:val="18"/>
          <w:szCs w:val="18"/>
          <w:lang w:val="en-GB"/>
        </w:rPr>
        <w:t>through the General Fund for Exceptional Care (AFBZ), which</w:t>
      </w:r>
      <w:r>
        <w:rPr>
          <w:rFonts w:ascii="Arial" w:hAnsi="Arial" w:cs="Arial"/>
          <w:sz w:val="18"/>
          <w:szCs w:val="18"/>
          <w:lang w:val="en-GB"/>
        </w:rPr>
        <w:t xml:space="preserve"> are obtained mainly though payroll taxation</w:t>
      </w:r>
      <w:r w:rsidRPr="00646566">
        <w:rPr>
          <w:rFonts w:ascii="Arial" w:hAnsi="Arial" w:cs="Arial"/>
          <w:sz w:val="18"/>
          <w:szCs w:val="18"/>
          <w:lang w:val="en-GB"/>
        </w:rPr>
        <w:t>.</w:t>
      </w:r>
    </w:p>
  </w:footnote>
  <w:footnote w:id="16">
    <w:p w:rsidR="006A34C7" w:rsidRPr="00B11E55" w:rsidRDefault="006A34C7" w:rsidP="009A0A68">
      <w:pPr>
        <w:pStyle w:val="FootnoteText"/>
        <w:rPr>
          <w:rFonts w:ascii="Arial" w:hAnsi="Arial" w:cs="Arial"/>
          <w:sz w:val="18"/>
          <w:szCs w:val="18"/>
          <w:lang w:val="en-GB"/>
        </w:rPr>
      </w:pPr>
      <w:r w:rsidRPr="00646566">
        <w:rPr>
          <w:rStyle w:val="FootnoteReference"/>
          <w:rFonts w:ascii="Arial" w:hAnsi="Arial" w:cs="Arial"/>
          <w:sz w:val="18"/>
          <w:szCs w:val="18"/>
        </w:rPr>
        <w:footnoteRef/>
      </w:r>
      <w:r w:rsidRPr="00646566">
        <w:rPr>
          <w:rFonts w:ascii="Arial" w:hAnsi="Arial" w:cs="Arial"/>
          <w:sz w:val="18"/>
          <w:szCs w:val="18"/>
          <w:lang w:val="en-GB"/>
        </w:rPr>
        <w:t xml:space="preserve"> There are 27 Regional Care Offices in total.</w:t>
      </w:r>
      <w:r w:rsidRPr="00B11E55">
        <w:rPr>
          <w:rFonts w:ascii="Arial" w:hAnsi="Arial" w:cs="Arial"/>
          <w:sz w:val="18"/>
          <w:szCs w:val="18"/>
          <w:lang w:val="en-GB"/>
        </w:rPr>
        <w:t xml:space="preserve"> </w:t>
      </w:r>
    </w:p>
  </w:footnote>
  <w:footnote w:id="17">
    <w:p w:rsidR="006A34C7" w:rsidRPr="00287CA9" w:rsidRDefault="006A34C7" w:rsidP="00F60D76">
      <w:pPr>
        <w:jc w:val="both"/>
        <w:rPr>
          <w:rFonts w:ascii="Arial" w:hAnsi="Arial" w:cs="Arial"/>
          <w:sz w:val="18"/>
          <w:szCs w:val="18"/>
          <w:lang w:val="en-GB"/>
        </w:rPr>
      </w:pPr>
      <w:r w:rsidRPr="00F60D76">
        <w:rPr>
          <w:rStyle w:val="FootnoteReference"/>
          <w:rFonts w:ascii="Arial" w:hAnsi="Arial" w:cs="Arial"/>
          <w:sz w:val="18"/>
          <w:szCs w:val="18"/>
        </w:rPr>
        <w:footnoteRef/>
      </w:r>
      <w:r w:rsidRPr="00F60D76">
        <w:rPr>
          <w:rFonts w:ascii="Arial" w:hAnsi="Arial" w:cs="Arial"/>
          <w:sz w:val="18"/>
          <w:szCs w:val="18"/>
          <w:lang w:val="en-GB"/>
        </w:rPr>
        <w:t xml:space="preserve"> According to Schut &amp; Van de Ven (2005) these</w:t>
      </w:r>
      <w:r w:rsidRPr="00287CA9">
        <w:rPr>
          <w:rFonts w:ascii="Arial" w:hAnsi="Arial" w:cs="Arial"/>
          <w:sz w:val="18"/>
          <w:szCs w:val="18"/>
          <w:lang w:val="en-GB"/>
        </w:rPr>
        <w:t xml:space="preserve"> phases consist of a first face ensuring universal coverage, a second phase focused on the containment of cost and a third phase focused on incentives within the healthcare system and competition.</w:t>
      </w:r>
    </w:p>
  </w:footnote>
  <w:footnote w:id="18">
    <w:p w:rsidR="006A34C7" w:rsidRPr="009D60B0" w:rsidRDefault="006A34C7" w:rsidP="006D53D7">
      <w:pPr>
        <w:pStyle w:val="FootnoteText"/>
        <w:rPr>
          <w:rFonts w:ascii="Arial" w:hAnsi="Arial" w:cs="Arial"/>
          <w:sz w:val="18"/>
          <w:szCs w:val="18"/>
          <w:lang w:val="en-GB"/>
        </w:rPr>
      </w:pPr>
      <w:r w:rsidRPr="009D60B0">
        <w:rPr>
          <w:rStyle w:val="FootnoteReference"/>
          <w:rFonts w:ascii="Arial" w:hAnsi="Arial" w:cs="Arial"/>
          <w:sz w:val="18"/>
          <w:szCs w:val="18"/>
        </w:rPr>
        <w:footnoteRef/>
      </w:r>
      <w:r w:rsidRPr="009D60B0">
        <w:rPr>
          <w:rFonts w:ascii="Arial" w:hAnsi="Arial" w:cs="Arial"/>
          <w:sz w:val="18"/>
          <w:szCs w:val="18"/>
          <w:lang w:val="en-GB"/>
        </w:rPr>
        <w:t xml:space="preserve"> The control costs are the costs made by healthcare insurers, implementing agencies of the Ministry of Health and governance cost in order to execute the healthcare system.</w:t>
      </w:r>
    </w:p>
  </w:footnote>
  <w:footnote w:id="19">
    <w:p w:rsidR="006A34C7" w:rsidRPr="00C30898" w:rsidRDefault="006A34C7" w:rsidP="003C6AE7">
      <w:pPr>
        <w:pStyle w:val="FootnoteText"/>
        <w:rPr>
          <w:rFonts w:ascii="Arial" w:hAnsi="Arial" w:cs="Arial"/>
          <w:sz w:val="18"/>
          <w:szCs w:val="18"/>
          <w:lang w:val="en-GB"/>
        </w:rPr>
      </w:pPr>
      <w:r w:rsidRPr="00C30898">
        <w:rPr>
          <w:rStyle w:val="FootnoteReference"/>
          <w:rFonts w:ascii="Arial" w:hAnsi="Arial" w:cs="Arial"/>
          <w:sz w:val="18"/>
          <w:szCs w:val="18"/>
        </w:rPr>
        <w:footnoteRef/>
      </w:r>
      <w:r w:rsidRPr="00C30898">
        <w:rPr>
          <w:rFonts w:ascii="Arial" w:hAnsi="Arial" w:cs="Arial"/>
          <w:sz w:val="18"/>
          <w:szCs w:val="18"/>
          <w:lang w:val="en-GB"/>
        </w:rPr>
        <w:t xml:space="preserve"> This study was published under the name "Werken met ZZP's; inventarisatie ondersteuningsbehoefte" and conducted by HHM, </w:t>
      </w:r>
      <w:r>
        <w:rPr>
          <w:rFonts w:ascii="Arial" w:hAnsi="Arial" w:cs="Arial"/>
          <w:sz w:val="18"/>
          <w:szCs w:val="18"/>
          <w:lang w:val="en-GB"/>
        </w:rPr>
        <w:t>Casemix and Q-talent.</w:t>
      </w:r>
    </w:p>
  </w:footnote>
  <w:footnote w:id="20">
    <w:p w:rsidR="006A34C7" w:rsidRPr="00FB711B" w:rsidRDefault="006A34C7" w:rsidP="003C6AE7">
      <w:pPr>
        <w:pStyle w:val="FootnoteText"/>
        <w:rPr>
          <w:rFonts w:ascii="Arial" w:hAnsi="Arial" w:cs="Arial"/>
          <w:sz w:val="18"/>
          <w:szCs w:val="18"/>
          <w:lang w:val="en-GB"/>
        </w:rPr>
      </w:pPr>
      <w:r w:rsidRPr="00FB711B">
        <w:rPr>
          <w:rStyle w:val="FootnoteReference"/>
          <w:rFonts w:ascii="Arial" w:hAnsi="Arial" w:cs="Arial"/>
          <w:sz w:val="18"/>
          <w:szCs w:val="18"/>
        </w:rPr>
        <w:footnoteRef/>
      </w:r>
      <w:r w:rsidRPr="00FB711B">
        <w:rPr>
          <w:rFonts w:ascii="Arial" w:hAnsi="Arial" w:cs="Arial"/>
          <w:sz w:val="18"/>
          <w:szCs w:val="18"/>
          <w:lang w:val="en-GB"/>
        </w:rPr>
        <w:t xml:space="preserve"> The professionals </w:t>
      </w:r>
      <w:r>
        <w:rPr>
          <w:rFonts w:ascii="Arial" w:hAnsi="Arial" w:cs="Arial"/>
          <w:sz w:val="18"/>
          <w:szCs w:val="18"/>
          <w:lang w:val="en-GB"/>
        </w:rPr>
        <w:t xml:space="preserve">included in this study are physicians and paramedics. </w:t>
      </w:r>
    </w:p>
  </w:footnote>
  <w:footnote w:id="21">
    <w:p w:rsidR="006A34C7" w:rsidRPr="008D39A7" w:rsidRDefault="006A34C7" w:rsidP="006D53D7">
      <w:pPr>
        <w:pStyle w:val="FootnoteText"/>
        <w:rPr>
          <w:lang w:val="en-GB"/>
        </w:rPr>
      </w:pPr>
      <w:r w:rsidRPr="00FB711B">
        <w:rPr>
          <w:rStyle w:val="FootnoteReference"/>
          <w:rFonts w:ascii="Arial" w:hAnsi="Arial" w:cs="Arial"/>
          <w:sz w:val="18"/>
          <w:szCs w:val="18"/>
        </w:rPr>
        <w:footnoteRef/>
      </w:r>
      <w:r w:rsidRPr="00FB711B">
        <w:rPr>
          <w:rFonts w:ascii="Arial" w:hAnsi="Arial" w:cs="Arial"/>
          <w:sz w:val="18"/>
          <w:szCs w:val="18"/>
          <w:lang w:val="en-GB"/>
        </w:rPr>
        <w:t xml:space="preserve"> Under the term productivity is meant labour-productivity</w:t>
      </w:r>
      <w:r>
        <w:rPr>
          <w:rFonts w:ascii="Arial" w:hAnsi="Arial" w:cs="Arial"/>
          <w:sz w:val="18"/>
          <w:szCs w:val="18"/>
          <w:lang w:val="en-GB"/>
        </w:rPr>
        <w:t>.</w:t>
      </w:r>
    </w:p>
  </w:footnote>
  <w:footnote w:id="22">
    <w:p w:rsidR="006A34C7" w:rsidRPr="00DD5B50" w:rsidRDefault="006A34C7" w:rsidP="003A4CB3">
      <w:pPr>
        <w:pStyle w:val="FootnoteText"/>
        <w:rPr>
          <w:rFonts w:ascii="Arial" w:hAnsi="Arial" w:cs="Arial"/>
          <w:sz w:val="18"/>
          <w:szCs w:val="18"/>
          <w:lang w:val="en-GB"/>
        </w:rPr>
      </w:pPr>
      <w:r w:rsidRPr="00DD5B50">
        <w:rPr>
          <w:rStyle w:val="FootnoteReference"/>
          <w:rFonts w:ascii="Arial" w:hAnsi="Arial" w:cs="Arial"/>
          <w:sz w:val="18"/>
          <w:szCs w:val="18"/>
        </w:rPr>
        <w:footnoteRef/>
      </w:r>
      <w:r w:rsidRPr="00DD5B50">
        <w:rPr>
          <w:rFonts w:ascii="Arial" w:hAnsi="Arial" w:cs="Arial"/>
          <w:sz w:val="18"/>
          <w:szCs w:val="18"/>
          <w:lang w:val="en-GB"/>
        </w:rPr>
        <w:t xml:space="preserve"> Healthcare institutions are equated to companies. </w:t>
      </w:r>
    </w:p>
  </w:footnote>
  <w:footnote w:id="23">
    <w:p w:rsidR="006A34C7" w:rsidRPr="00E8043B" w:rsidRDefault="006A34C7" w:rsidP="00A86E27">
      <w:pPr>
        <w:pStyle w:val="FootnoteText"/>
        <w:rPr>
          <w:lang w:val="en-GB"/>
        </w:rPr>
      </w:pPr>
      <w:r w:rsidRPr="00B2643C">
        <w:rPr>
          <w:rStyle w:val="FootnoteReference"/>
          <w:rFonts w:ascii="Arial" w:hAnsi="Arial" w:cs="Arial"/>
          <w:sz w:val="18"/>
          <w:szCs w:val="18"/>
        </w:rPr>
        <w:footnoteRef/>
      </w:r>
      <w:r w:rsidRPr="00B2643C">
        <w:rPr>
          <w:rFonts w:ascii="Arial" w:hAnsi="Arial" w:cs="Arial"/>
          <w:sz w:val="18"/>
          <w:szCs w:val="18"/>
          <w:lang w:val="en-GB"/>
        </w:rPr>
        <w:t xml:space="preserve"> Survey was conducted by PWC</w:t>
      </w:r>
      <w:r>
        <w:rPr>
          <w:rFonts w:ascii="Arial" w:hAnsi="Arial" w:cs="Arial"/>
          <w:sz w:val="18"/>
          <w:szCs w:val="18"/>
          <w:lang w:val="en-GB"/>
        </w:rPr>
        <w:t>, IT Cares and M&amp;I/Kompas</w:t>
      </w:r>
      <w:r w:rsidRPr="00B2643C">
        <w:rPr>
          <w:rFonts w:ascii="Arial" w:hAnsi="Arial" w:cs="Arial"/>
          <w:sz w:val="18"/>
          <w:szCs w:val="18"/>
          <w:lang w:val="en-GB"/>
        </w:rPr>
        <w:t xml:space="preserve"> in 2006 and was given the title "Reducing administrative costs: more than abolishing of regulations</w:t>
      </w:r>
      <w:r>
        <w:rPr>
          <w:lang w:val="en-GB"/>
        </w:rPr>
        <w:t xml:space="preserve">. </w:t>
      </w:r>
    </w:p>
  </w:footnote>
  <w:footnote w:id="24">
    <w:p w:rsidR="006A34C7" w:rsidRPr="00587E53" w:rsidRDefault="006A34C7" w:rsidP="00A669B6">
      <w:pPr>
        <w:pStyle w:val="FootnoteText"/>
        <w:rPr>
          <w:rFonts w:ascii="Arial" w:hAnsi="Arial" w:cs="Arial"/>
          <w:sz w:val="18"/>
          <w:szCs w:val="18"/>
          <w:lang w:val="en-GB"/>
        </w:rPr>
      </w:pPr>
      <w:r w:rsidRPr="00587E53">
        <w:rPr>
          <w:rStyle w:val="FootnoteReference"/>
          <w:rFonts w:ascii="Arial" w:hAnsi="Arial" w:cs="Arial"/>
          <w:sz w:val="18"/>
          <w:szCs w:val="18"/>
        </w:rPr>
        <w:footnoteRef/>
      </w:r>
      <w:r w:rsidRPr="00587E53">
        <w:rPr>
          <w:rFonts w:ascii="Arial" w:hAnsi="Arial" w:cs="Arial"/>
          <w:sz w:val="18"/>
          <w:szCs w:val="18"/>
          <w:lang w:val="en-GB"/>
        </w:rPr>
        <w:t xml:space="preserve"> This study </w:t>
      </w:r>
      <w:r>
        <w:rPr>
          <w:rFonts w:ascii="Arial" w:hAnsi="Arial" w:cs="Arial"/>
          <w:sz w:val="18"/>
          <w:szCs w:val="18"/>
          <w:lang w:val="en-GB"/>
        </w:rPr>
        <w:t xml:space="preserve">(Meer tijd voor de client; Rapportage werken aan zorg) </w:t>
      </w:r>
      <w:r w:rsidRPr="00587E53">
        <w:rPr>
          <w:rFonts w:ascii="Arial" w:hAnsi="Arial" w:cs="Arial"/>
          <w:sz w:val="18"/>
          <w:szCs w:val="18"/>
          <w:lang w:val="en-GB"/>
        </w:rPr>
        <w:t xml:space="preserve">was performed by Plexus and BKB in </w:t>
      </w:r>
      <w:r>
        <w:rPr>
          <w:rFonts w:ascii="Arial" w:hAnsi="Arial" w:cs="Arial"/>
          <w:sz w:val="18"/>
          <w:szCs w:val="18"/>
          <w:lang w:val="en-GB"/>
        </w:rPr>
        <w:t xml:space="preserve">2010 and was commissioned by the Ministry of Health. </w:t>
      </w:r>
    </w:p>
  </w:footnote>
  <w:footnote w:id="25">
    <w:p w:rsidR="006A34C7" w:rsidRPr="00F60D76" w:rsidRDefault="006A34C7" w:rsidP="00F60D76">
      <w:pPr>
        <w:pStyle w:val="FootnoteText"/>
        <w:rPr>
          <w:lang w:val="en-GB"/>
        </w:rPr>
      </w:pPr>
      <w:r w:rsidRPr="00F60D76">
        <w:rPr>
          <w:rStyle w:val="FootnoteReference"/>
        </w:rPr>
        <w:footnoteRef/>
      </w:r>
      <w:r w:rsidRPr="00F60D76">
        <w:rPr>
          <w:lang w:val="en-GB"/>
        </w:rPr>
        <w:t xml:space="preserve"> </w:t>
      </w:r>
      <w:r w:rsidRPr="00F60D76">
        <w:rPr>
          <w:rFonts w:ascii="Arial" w:hAnsi="Arial" w:cs="Arial"/>
          <w:sz w:val="18"/>
          <w:szCs w:val="18"/>
          <w:lang w:val="en-GB"/>
        </w:rPr>
        <w:t>The information of the research done by Folland, Goodman &amp; Stano (2007) is based on a publication by Nicolle &amp; Mathauer (2010); see Appendix 3; Literature).</w:t>
      </w:r>
    </w:p>
  </w:footnote>
  <w:footnote w:id="26">
    <w:p w:rsidR="006A34C7" w:rsidRPr="0086003D" w:rsidRDefault="006A34C7" w:rsidP="00F60D76">
      <w:pPr>
        <w:pStyle w:val="FootnoteText"/>
        <w:rPr>
          <w:lang w:val="en-GB"/>
        </w:rPr>
      </w:pPr>
      <w:r w:rsidRPr="00F60D76">
        <w:rPr>
          <w:rStyle w:val="FootnoteReference"/>
        </w:rPr>
        <w:footnoteRef/>
      </w:r>
      <w:r w:rsidRPr="00F60D76">
        <w:rPr>
          <w:lang w:val="en-GB"/>
        </w:rPr>
        <w:t xml:space="preserve"> </w:t>
      </w:r>
      <w:r w:rsidRPr="00F60D76">
        <w:rPr>
          <w:rFonts w:ascii="Arial" w:hAnsi="Arial" w:cs="Arial"/>
          <w:sz w:val="18"/>
          <w:szCs w:val="18"/>
          <w:lang w:val="en-GB"/>
        </w:rPr>
        <w:t>The information of the research done by Zycher (2007) is based on a publication by Nicolle &amp; Mathauer (2010); see Appendix 3; Literature).</w:t>
      </w:r>
    </w:p>
  </w:footnote>
  <w:footnote w:id="27">
    <w:p w:rsidR="006A34C7" w:rsidRPr="00C57AEA" w:rsidRDefault="006A34C7">
      <w:pPr>
        <w:pStyle w:val="FootnoteText"/>
        <w:rPr>
          <w:rFonts w:ascii="Arial" w:hAnsi="Arial" w:cs="Arial"/>
          <w:sz w:val="18"/>
          <w:szCs w:val="18"/>
          <w:lang w:val="en-GB"/>
        </w:rPr>
      </w:pPr>
      <w:r w:rsidRPr="00C57AEA">
        <w:rPr>
          <w:rStyle w:val="FootnoteReference"/>
          <w:rFonts w:ascii="Arial" w:hAnsi="Arial" w:cs="Arial"/>
          <w:sz w:val="18"/>
          <w:szCs w:val="18"/>
        </w:rPr>
        <w:footnoteRef/>
      </w:r>
      <w:r w:rsidRPr="00C57AEA">
        <w:rPr>
          <w:rFonts w:ascii="Arial" w:hAnsi="Arial" w:cs="Arial"/>
          <w:sz w:val="18"/>
          <w:szCs w:val="18"/>
          <w:lang w:val="en-GB"/>
        </w:rPr>
        <w:t xml:space="preserve"> </w:t>
      </w:r>
      <w:r>
        <w:rPr>
          <w:rFonts w:ascii="Arial" w:hAnsi="Arial" w:cs="Arial"/>
          <w:sz w:val="18"/>
          <w:szCs w:val="18"/>
          <w:lang w:val="en-GB"/>
        </w:rPr>
        <w:t>I</w:t>
      </w:r>
      <w:r w:rsidRPr="00C57AEA">
        <w:rPr>
          <w:rFonts w:ascii="Arial" w:hAnsi="Arial" w:cs="Arial"/>
          <w:sz w:val="18"/>
          <w:szCs w:val="18"/>
          <w:lang w:val="en-US"/>
        </w:rPr>
        <w:t>n Appendix 1 the full classification of costs into different categories is shown</w:t>
      </w:r>
      <w:r>
        <w:rPr>
          <w:rFonts w:ascii="Arial" w:hAnsi="Arial" w:cs="Arial"/>
          <w:sz w:val="18"/>
          <w:szCs w:val="18"/>
          <w:lang w:val="en-US"/>
        </w:rPr>
        <w:t>.</w:t>
      </w:r>
    </w:p>
  </w:footnote>
  <w:footnote w:id="28">
    <w:p w:rsidR="006A34C7" w:rsidRPr="00F60D76" w:rsidRDefault="006A34C7" w:rsidP="00F60D76">
      <w:pPr>
        <w:pStyle w:val="FootnoteText"/>
        <w:rPr>
          <w:rFonts w:ascii="Arial" w:hAnsi="Arial" w:cs="Arial"/>
          <w:sz w:val="18"/>
          <w:szCs w:val="18"/>
          <w:lang w:val="en-GB"/>
        </w:rPr>
      </w:pPr>
      <w:r w:rsidRPr="00B8486E">
        <w:rPr>
          <w:rStyle w:val="FootnoteReference"/>
          <w:rFonts w:ascii="Arial" w:hAnsi="Arial" w:cs="Arial"/>
          <w:sz w:val="18"/>
          <w:szCs w:val="18"/>
        </w:rPr>
        <w:footnoteRef/>
      </w:r>
      <w:r w:rsidRPr="00B8486E">
        <w:rPr>
          <w:rFonts w:ascii="Arial" w:hAnsi="Arial" w:cs="Arial"/>
          <w:sz w:val="18"/>
          <w:szCs w:val="18"/>
          <w:lang w:val="en-GB"/>
        </w:rPr>
        <w:t xml:space="preserve"> The total administrative cost of the </w:t>
      </w:r>
      <w:smartTag w:uri="urn:schemas-microsoft-com:office:smarttags" w:element="place">
        <w:smartTag w:uri="urn:schemas-microsoft-com:office:smarttags" w:element="country-region">
          <w:r w:rsidRPr="00B8486E">
            <w:rPr>
              <w:rFonts w:ascii="Arial" w:hAnsi="Arial" w:cs="Arial"/>
              <w:sz w:val="18"/>
              <w:szCs w:val="18"/>
              <w:lang w:val="en-GB"/>
            </w:rPr>
            <w:t>US</w:t>
          </w:r>
        </w:smartTag>
      </w:smartTag>
      <w:r w:rsidRPr="00B8486E">
        <w:rPr>
          <w:rFonts w:ascii="Arial" w:hAnsi="Arial" w:cs="Arial"/>
          <w:sz w:val="18"/>
          <w:szCs w:val="18"/>
          <w:lang w:val="en-GB"/>
        </w:rPr>
        <w:t xml:space="preserve"> healthcare system in 1987 was estimated between $96.8 and $120.4 </w:t>
      </w:r>
      <w:r w:rsidRPr="00F60D76">
        <w:rPr>
          <w:rFonts w:ascii="Arial" w:hAnsi="Arial" w:cs="Arial"/>
          <w:sz w:val="18"/>
          <w:szCs w:val="18"/>
          <w:lang w:val="en-GB"/>
        </w:rPr>
        <w:t>billion.</w:t>
      </w:r>
    </w:p>
  </w:footnote>
  <w:footnote w:id="29">
    <w:p w:rsidR="006A34C7" w:rsidRPr="00AD229C" w:rsidRDefault="006A34C7" w:rsidP="00F60D76">
      <w:pPr>
        <w:pStyle w:val="FootnoteText"/>
        <w:rPr>
          <w:rFonts w:ascii="Arial" w:hAnsi="Arial" w:cs="Arial"/>
          <w:lang w:val="en-GB"/>
        </w:rPr>
      </w:pPr>
      <w:r w:rsidRPr="00F60D76">
        <w:rPr>
          <w:rStyle w:val="FootnoteReference"/>
          <w:rFonts w:ascii="Arial" w:hAnsi="Arial" w:cs="Arial"/>
          <w:sz w:val="18"/>
          <w:szCs w:val="18"/>
          <w:lang w:val="en-GB"/>
        </w:rPr>
        <w:footnoteRef/>
      </w:r>
      <w:r w:rsidRPr="00F60D76">
        <w:rPr>
          <w:rFonts w:ascii="Arial" w:hAnsi="Arial" w:cs="Arial"/>
          <w:sz w:val="18"/>
          <w:szCs w:val="18"/>
          <w:lang w:val="en-GB"/>
        </w:rPr>
        <w:t xml:space="preserve"> The interval is based on estimations made by the Woolhandler and Himmelstein (1991).</w:t>
      </w:r>
    </w:p>
  </w:footnote>
  <w:footnote w:id="30">
    <w:p w:rsidR="006A34C7" w:rsidRPr="00C869D1" w:rsidRDefault="006A34C7">
      <w:pPr>
        <w:pStyle w:val="FootnoteText"/>
        <w:rPr>
          <w:lang w:val="en-GB"/>
        </w:rPr>
      </w:pPr>
      <w:r>
        <w:rPr>
          <w:rStyle w:val="FootnoteReference"/>
        </w:rPr>
        <w:footnoteRef/>
      </w:r>
      <w:r w:rsidRPr="00C869D1">
        <w:rPr>
          <w:lang w:val="en-GB"/>
        </w:rPr>
        <w:t xml:space="preserve"> </w:t>
      </w:r>
      <w:r w:rsidRPr="00E82636">
        <w:rPr>
          <w:rFonts w:ascii="Arial" w:hAnsi="Arial" w:cs="Arial"/>
          <w:sz w:val="18"/>
          <w:szCs w:val="18"/>
          <w:lang w:val="en-GB"/>
        </w:rPr>
        <w:t xml:space="preserve">The </w:t>
      </w:r>
      <w:r>
        <w:rPr>
          <w:rFonts w:ascii="Arial" w:hAnsi="Arial" w:cs="Arial"/>
          <w:sz w:val="18"/>
          <w:szCs w:val="18"/>
          <w:lang w:val="en-GB"/>
        </w:rPr>
        <w:t xml:space="preserve">information of the </w:t>
      </w:r>
      <w:r w:rsidRPr="000D6096">
        <w:rPr>
          <w:rFonts w:ascii="Arial" w:hAnsi="Arial" w:cs="Arial"/>
          <w:sz w:val="18"/>
          <w:szCs w:val="18"/>
          <w:lang w:val="en-GB"/>
        </w:rPr>
        <w:t>research done by Glaser (1993) is based</w:t>
      </w:r>
      <w:r>
        <w:rPr>
          <w:rFonts w:ascii="Arial" w:hAnsi="Arial" w:cs="Arial"/>
          <w:sz w:val="18"/>
          <w:szCs w:val="18"/>
          <w:lang w:val="en-GB"/>
        </w:rPr>
        <w:t xml:space="preserve"> on a publication by the U.S. Congress, Office of Technology Assessment (1994); see Appendix 3; Literature).</w:t>
      </w:r>
    </w:p>
  </w:footnote>
  <w:footnote w:id="31">
    <w:p w:rsidR="006A34C7" w:rsidRPr="00A170FF" w:rsidRDefault="006A34C7" w:rsidP="000D6096">
      <w:pPr>
        <w:pStyle w:val="FootnoteText"/>
        <w:rPr>
          <w:rFonts w:ascii="Arial" w:hAnsi="Arial" w:cs="Arial"/>
          <w:sz w:val="18"/>
          <w:szCs w:val="18"/>
          <w:lang w:val="en-GB"/>
        </w:rPr>
      </w:pPr>
      <w:r w:rsidRPr="000D6096">
        <w:rPr>
          <w:rStyle w:val="FootnoteReference"/>
          <w:rFonts w:ascii="Arial" w:hAnsi="Arial" w:cs="Arial"/>
          <w:sz w:val="18"/>
          <w:szCs w:val="18"/>
        </w:rPr>
        <w:footnoteRef/>
      </w:r>
      <w:r w:rsidRPr="000D6096">
        <w:rPr>
          <w:rFonts w:ascii="Arial" w:hAnsi="Arial" w:cs="Arial"/>
          <w:sz w:val="18"/>
          <w:szCs w:val="18"/>
          <w:lang w:val="en-GB"/>
        </w:rPr>
        <w:t xml:space="preserve"> This calculation does not take</w:t>
      </w:r>
      <w:r w:rsidRPr="00A170FF">
        <w:rPr>
          <w:rFonts w:ascii="Arial" w:hAnsi="Arial" w:cs="Arial"/>
          <w:sz w:val="18"/>
          <w:szCs w:val="18"/>
          <w:lang w:val="en-GB"/>
        </w:rPr>
        <w:t xml:space="preserve"> commissions, taxes and profit into account, as these components are not used in the Medicare system. </w:t>
      </w:r>
    </w:p>
  </w:footnote>
  <w:footnote w:id="32">
    <w:p w:rsidR="006A34C7" w:rsidRPr="000D6096" w:rsidRDefault="006A34C7" w:rsidP="00614FEF">
      <w:pPr>
        <w:pStyle w:val="FootnoteText"/>
        <w:rPr>
          <w:rFonts w:ascii="Arial" w:hAnsi="Arial" w:cs="Arial"/>
          <w:sz w:val="18"/>
          <w:szCs w:val="18"/>
          <w:lang w:val="en-GB"/>
        </w:rPr>
      </w:pPr>
      <w:r w:rsidRPr="00B8486E">
        <w:rPr>
          <w:rStyle w:val="FootnoteReference"/>
          <w:rFonts w:ascii="Arial" w:hAnsi="Arial" w:cs="Arial"/>
          <w:sz w:val="18"/>
          <w:szCs w:val="18"/>
        </w:rPr>
        <w:footnoteRef/>
      </w:r>
      <w:r w:rsidRPr="00B8486E">
        <w:rPr>
          <w:rFonts w:ascii="Arial" w:hAnsi="Arial" w:cs="Arial"/>
          <w:sz w:val="18"/>
          <w:szCs w:val="18"/>
          <w:lang w:val="en-GB"/>
        </w:rPr>
        <w:t xml:space="preserve"> In comparison to private health insurers the medical cost of Medicare was $6,600 per person per year (senior citizens), </w:t>
      </w:r>
      <w:r w:rsidRPr="00A170FF">
        <w:rPr>
          <w:rFonts w:ascii="Arial" w:hAnsi="Arial" w:cs="Arial"/>
          <w:sz w:val="18"/>
          <w:szCs w:val="18"/>
          <w:lang w:val="en-GB"/>
        </w:rPr>
        <w:t xml:space="preserve">while the average medical cost of private health insurance was $2,700 per person per year (people under 65 years of age). Through the higher cost per person form medical care the average cost of administrations </w:t>
      </w:r>
      <w:r w:rsidRPr="000D6096">
        <w:rPr>
          <w:rFonts w:ascii="Arial" w:hAnsi="Arial" w:cs="Arial"/>
          <w:sz w:val="18"/>
          <w:szCs w:val="18"/>
          <w:lang w:val="en-GB"/>
        </w:rPr>
        <w:t xml:space="preserve">are lower (Matthews 2006). </w:t>
      </w:r>
    </w:p>
  </w:footnote>
  <w:footnote w:id="33">
    <w:p w:rsidR="006A34C7" w:rsidRPr="00DD48DC" w:rsidRDefault="006A34C7" w:rsidP="002F130B">
      <w:pPr>
        <w:pStyle w:val="FootnoteText"/>
        <w:rPr>
          <w:rFonts w:ascii="Arial" w:hAnsi="Arial" w:cs="Arial"/>
          <w:sz w:val="18"/>
          <w:szCs w:val="18"/>
          <w:lang w:val="en-GB"/>
        </w:rPr>
      </w:pPr>
      <w:r w:rsidRPr="00DD48DC">
        <w:rPr>
          <w:rStyle w:val="FootnoteReference"/>
          <w:rFonts w:ascii="Arial" w:hAnsi="Arial" w:cs="Arial"/>
          <w:sz w:val="18"/>
          <w:szCs w:val="18"/>
        </w:rPr>
        <w:footnoteRef/>
      </w:r>
      <w:r w:rsidRPr="00DD48DC">
        <w:rPr>
          <w:rFonts w:ascii="Arial" w:hAnsi="Arial" w:cs="Arial"/>
          <w:sz w:val="18"/>
          <w:szCs w:val="18"/>
          <w:lang w:val="en-GB"/>
        </w:rPr>
        <w:t xml:space="preserve"> This was based primarily on the data from Medicare 1994.</w:t>
      </w:r>
    </w:p>
  </w:footnote>
  <w:footnote w:id="34">
    <w:p w:rsidR="006A34C7" w:rsidRPr="000D6096" w:rsidRDefault="006A34C7" w:rsidP="00A669B6">
      <w:pPr>
        <w:pStyle w:val="FootnoteText"/>
        <w:rPr>
          <w:rFonts w:ascii="Arial" w:hAnsi="Arial" w:cs="Arial"/>
          <w:sz w:val="18"/>
          <w:szCs w:val="18"/>
          <w:lang w:val="en-GB"/>
        </w:rPr>
      </w:pPr>
      <w:r w:rsidRPr="00E82636">
        <w:rPr>
          <w:rStyle w:val="FootnoteReference"/>
          <w:rFonts w:ascii="Arial" w:hAnsi="Arial" w:cs="Arial"/>
          <w:sz w:val="18"/>
          <w:szCs w:val="18"/>
        </w:rPr>
        <w:footnoteRef/>
      </w:r>
      <w:r w:rsidRPr="00E82636">
        <w:rPr>
          <w:rFonts w:ascii="Arial" w:hAnsi="Arial" w:cs="Arial"/>
          <w:sz w:val="18"/>
          <w:szCs w:val="18"/>
          <w:lang w:val="en-GB"/>
        </w:rPr>
        <w:t xml:space="preserve"> The </w:t>
      </w:r>
      <w:r>
        <w:rPr>
          <w:rFonts w:ascii="Arial" w:hAnsi="Arial" w:cs="Arial"/>
          <w:sz w:val="18"/>
          <w:szCs w:val="18"/>
          <w:lang w:val="en-GB"/>
        </w:rPr>
        <w:t xml:space="preserve">information of the </w:t>
      </w:r>
      <w:r w:rsidRPr="000D6096">
        <w:rPr>
          <w:rFonts w:ascii="Arial" w:hAnsi="Arial" w:cs="Arial"/>
          <w:sz w:val="18"/>
          <w:szCs w:val="18"/>
          <w:lang w:val="en-GB"/>
        </w:rPr>
        <w:t>research done by Hahn (1993) is based on a publication by the U.S. Congress, Office of Technology Assessment (1994); see Appendix 3; Literature.</w:t>
      </w:r>
    </w:p>
  </w:footnote>
  <w:footnote w:id="35">
    <w:p w:rsidR="006A34C7" w:rsidRPr="00066BB6" w:rsidRDefault="006A34C7" w:rsidP="00A669B6">
      <w:pPr>
        <w:pStyle w:val="FootnoteText"/>
        <w:rPr>
          <w:lang w:val="en-GB"/>
        </w:rPr>
      </w:pPr>
      <w:r w:rsidRPr="000D6096">
        <w:rPr>
          <w:rStyle w:val="FootnoteReference"/>
        </w:rPr>
        <w:footnoteRef/>
      </w:r>
      <w:r w:rsidRPr="000D6096">
        <w:rPr>
          <w:lang w:val="en-GB"/>
        </w:rPr>
        <w:t xml:space="preserve"> </w:t>
      </w:r>
      <w:r w:rsidRPr="000D6096">
        <w:rPr>
          <w:rFonts w:ascii="Arial" w:hAnsi="Arial" w:cs="Arial"/>
          <w:sz w:val="18"/>
          <w:szCs w:val="18"/>
          <w:lang w:val="en-GB"/>
        </w:rPr>
        <w:t>The information of the research done by Glaser (1993) is based</w:t>
      </w:r>
      <w:r>
        <w:rPr>
          <w:rFonts w:ascii="Arial" w:hAnsi="Arial" w:cs="Arial"/>
          <w:sz w:val="18"/>
          <w:szCs w:val="18"/>
          <w:lang w:val="en-GB"/>
        </w:rPr>
        <w:t xml:space="preserve"> on a publication by the U.S. Congress, Office of Technology Assessment (1994); see Appendix 3; Literature).</w:t>
      </w:r>
    </w:p>
  </w:footnote>
  <w:footnote w:id="36">
    <w:p w:rsidR="006A34C7" w:rsidRPr="009B344D" w:rsidRDefault="006A34C7" w:rsidP="00815822">
      <w:pPr>
        <w:pStyle w:val="FootnoteText"/>
        <w:rPr>
          <w:rFonts w:ascii="Arial" w:hAnsi="Arial" w:cs="Arial"/>
          <w:sz w:val="18"/>
          <w:szCs w:val="18"/>
        </w:rPr>
      </w:pPr>
      <w:r w:rsidRPr="009B344D">
        <w:rPr>
          <w:rStyle w:val="FootnoteReference"/>
          <w:rFonts w:ascii="Arial" w:hAnsi="Arial" w:cs="Arial"/>
          <w:sz w:val="18"/>
          <w:szCs w:val="18"/>
        </w:rPr>
        <w:footnoteRef/>
      </w:r>
      <w:r w:rsidRPr="009B344D">
        <w:rPr>
          <w:rFonts w:ascii="Arial" w:hAnsi="Arial" w:cs="Arial"/>
          <w:sz w:val="18"/>
          <w:szCs w:val="18"/>
        </w:rPr>
        <w:t xml:space="preserve">  Meer tijd voor de cliënt; Rapportage werken aan zorg</w:t>
      </w:r>
      <w:r>
        <w:rPr>
          <w:rFonts w:ascii="Arial" w:hAnsi="Arial" w:cs="Arial"/>
          <w:sz w:val="18"/>
          <w:szCs w:val="18"/>
        </w:rPr>
        <w:t>.</w:t>
      </w:r>
    </w:p>
  </w:footnote>
  <w:footnote w:id="37">
    <w:p w:rsidR="006A34C7" w:rsidRPr="00AE0645" w:rsidRDefault="006A34C7" w:rsidP="007E4CD9">
      <w:pPr>
        <w:pStyle w:val="FootnoteText"/>
        <w:rPr>
          <w:rFonts w:ascii="Arial" w:hAnsi="Arial" w:cs="Arial"/>
          <w:sz w:val="18"/>
          <w:szCs w:val="18"/>
          <w:lang w:val="en-GB"/>
        </w:rPr>
      </w:pPr>
      <w:r w:rsidRPr="0062755D">
        <w:rPr>
          <w:rStyle w:val="FootnoteReference"/>
          <w:rFonts w:ascii="Arial" w:hAnsi="Arial" w:cs="Arial"/>
          <w:sz w:val="18"/>
          <w:szCs w:val="18"/>
        </w:rPr>
        <w:footnoteRef/>
      </w:r>
      <w:r w:rsidRPr="0062755D">
        <w:rPr>
          <w:rFonts w:ascii="Arial" w:hAnsi="Arial" w:cs="Arial"/>
          <w:sz w:val="18"/>
          <w:szCs w:val="18"/>
          <w:lang w:val="en-GB"/>
        </w:rPr>
        <w:t xml:space="preserve"> In 2000 the commission De Beer was installed to specifically address the issue of administrative costs in </w:t>
      </w:r>
      <w:r w:rsidRPr="00AE0645">
        <w:rPr>
          <w:rFonts w:ascii="Arial" w:hAnsi="Arial" w:cs="Arial"/>
          <w:sz w:val="18"/>
          <w:szCs w:val="18"/>
          <w:lang w:val="en-GB"/>
        </w:rPr>
        <w:t xml:space="preserve">healthcare. A description of the results of this commission is included in this thesis in Appendix </w:t>
      </w:r>
      <w:r>
        <w:rPr>
          <w:rFonts w:ascii="Arial" w:hAnsi="Arial" w:cs="Arial"/>
          <w:sz w:val="18"/>
          <w:szCs w:val="18"/>
          <w:lang w:val="en-GB"/>
        </w:rPr>
        <w:t>5</w:t>
      </w:r>
      <w:r w:rsidRPr="00AE0645">
        <w:rPr>
          <w:rFonts w:ascii="Arial" w:hAnsi="Arial" w:cs="Arial"/>
          <w:sz w:val="18"/>
          <w:szCs w:val="18"/>
          <w:lang w:val="en-GB"/>
        </w:rPr>
        <w:t>.</w:t>
      </w:r>
    </w:p>
  </w:footnote>
  <w:footnote w:id="38">
    <w:p w:rsidR="006A34C7" w:rsidRPr="009C29C7" w:rsidRDefault="006A34C7" w:rsidP="00A669B6">
      <w:pPr>
        <w:pStyle w:val="FootnoteText"/>
        <w:rPr>
          <w:rFonts w:ascii="Arial" w:hAnsi="Arial" w:cs="Arial"/>
          <w:sz w:val="18"/>
          <w:szCs w:val="18"/>
          <w:lang w:val="en-GB"/>
        </w:rPr>
      </w:pPr>
      <w:r w:rsidRPr="00EC1540">
        <w:rPr>
          <w:rStyle w:val="FootnoteReference"/>
          <w:rFonts w:ascii="Arial" w:hAnsi="Arial" w:cs="Arial"/>
          <w:sz w:val="18"/>
          <w:szCs w:val="18"/>
        </w:rPr>
        <w:footnoteRef/>
      </w:r>
      <w:r w:rsidRPr="00EC1540">
        <w:rPr>
          <w:rFonts w:ascii="Arial" w:hAnsi="Arial" w:cs="Arial"/>
          <w:sz w:val="18"/>
          <w:szCs w:val="18"/>
          <w:lang w:val="en-GB"/>
        </w:rPr>
        <w:t xml:space="preserve"> This includes the costs for the department of Sports, as part of </w:t>
      </w:r>
      <w:r w:rsidRPr="009C29C7">
        <w:rPr>
          <w:rFonts w:ascii="Arial" w:hAnsi="Arial" w:cs="Arial"/>
          <w:sz w:val="18"/>
          <w:szCs w:val="18"/>
          <w:lang w:val="en-GB"/>
        </w:rPr>
        <w:t>the Ministry of Health.</w:t>
      </w:r>
    </w:p>
  </w:footnote>
  <w:footnote w:id="39">
    <w:p w:rsidR="006A34C7" w:rsidRPr="009C29C7" w:rsidRDefault="006A34C7" w:rsidP="00A669B6">
      <w:pPr>
        <w:pStyle w:val="FootnoteText"/>
        <w:rPr>
          <w:rFonts w:ascii="Arial" w:hAnsi="Arial" w:cs="Arial"/>
          <w:sz w:val="18"/>
          <w:szCs w:val="18"/>
          <w:lang w:val="en-GB"/>
        </w:rPr>
      </w:pPr>
      <w:r w:rsidRPr="009C29C7">
        <w:rPr>
          <w:rStyle w:val="FootnoteReference"/>
          <w:rFonts w:ascii="Arial" w:hAnsi="Arial" w:cs="Arial"/>
          <w:sz w:val="18"/>
          <w:szCs w:val="18"/>
        </w:rPr>
        <w:footnoteRef/>
      </w:r>
      <w:r w:rsidRPr="009C29C7">
        <w:rPr>
          <w:rFonts w:ascii="Arial" w:hAnsi="Arial" w:cs="Arial"/>
          <w:sz w:val="18"/>
          <w:szCs w:val="18"/>
          <w:lang w:val="en-GB"/>
        </w:rPr>
        <w:t xml:space="preserve"> The advisory boards consists of Council for Social Development, Council for Health and Care, Health Board and the Board for Health Research. </w:t>
      </w:r>
    </w:p>
  </w:footnote>
  <w:footnote w:id="40">
    <w:p w:rsidR="006A34C7" w:rsidRPr="000D6096" w:rsidRDefault="006A34C7" w:rsidP="00A669B6">
      <w:pPr>
        <w:pStyle w:val="FootnoteText"/>
        <w:rPr>
          <w:rFonts w:ascii="Arial" w:hAnsi="Arial" w:cs="Arial"/>
          <w:sz w:val="18"/>
          <w:szCs w:val="18"/>
          <w:lang w:val="en-GB"/>
        </w:rPr>
      </w:pPr>
      <w:r w:rsidRPr="000D6096">
        <w:rPr>
          <w:rStyle w:val="FootnoteReference"/>
          <w:rFonts w:ascii="Arial" w:hAnsi="Arial" w:cs="Arial"/>
          <w:sz w:val="18"/>
          <w:szCs w:val="18"/>
        </w:rPr>
        <w:footnoteRef/>
      </w:r>
      <w:r w:rsidRPr="000D6096">
        <w:rPr>
          <w:rFonts w:ascii="Arial" w:hAnsi="Arial" w:cs="Arial"/>
          <w:sz w:val="18"/>
          <w:szCs w:val="18"/>
          <w:lang w:val="en-GB"/>
        </w:rPr>
        <w:t xml:space="preserve"> Nurses are also considered as healthcare professionals. </w:t>
      </w:r>
    </w:p>
  </w:footnote>
  <w:footnote w:id="41">
    <w:p w:rsidR="006A34C7" w:rsidRPr="000731AE" w:rsidRDefault="006A34C7" w:rsidP="00A669B6">
      <w:pPr>
        <w:pStyle w:val="FootnoteText"/>
        <w:rPr>
          <w:rFonts w:ascii="Arial" w:hAnsi="Arial" w:cs="Arial"/>
          <w:sz w:val="18"/>
          <w:szCs w:val="18"/>
          <w:lang w:val="en-GB"/>
        </w:rPr>
      </w:pPr>
      <w:r w:rsidRPr="000D6096">
        <w:rPr>
          <w:rStyle w:val="FootnoteReference"/>
          <w:rFonts w:ascii="Arial" w:hAnsi="Arial" w:cs="Arial"/>
          <w:sz w:val="18"/>
          <w:szCs w:val="18"/>
        </w:rPr>
        <w:footnoteRef/>
      </w:r>
      <w:r w:rsidRPr="000D6096">
        <w:rPr>
          <w:rFonts w:ascii="Arial" w:hAnsi="Arial" w:cs="Arial"/>
          <w:sz w:val="18"/>
          <w:szCs w:val="18"/>
          <w:lang w:val="en-GB"/>
        </w:rPr>
        <w:t xml:space="preserve"> The definition of the time format is not further elaborated in the model by Plexus and BKB. The definitions are obtained from a study by HHM (Hoeksma, Homas &amp; Menting) conducted to activities of healthcare professionals in 2007; "Tijdsbestedingonderzoek behandelaars sector V&amp;V).</w:t>
      </w:r>
    </w:p>
  </w:footnote>
  <w:footnote w:id="42">
    <w:p w:rsidR="006A34C7" w:rsidRPr="002338D9" w:rsidRDefault="006A34C7">
      <w:pPr>
        <w:pStyle w:val="FootnoteText"/>
        <w:rPr>
          <w:rFonts w:ascii="Arial" w:hAnsi="Arial" w:cs="Arial"/>
          <w:sz w:val="18"/>
          <w:szCs w:val="18"/>
          <w:lang w:val="en-GB"/>
        </w:rPr>
      </w:pPr>
      <w:r w:rsidRPr="002338D9">
        <w:rPr>
          <w:rStyle w:val="FootnoteReference"/>
          <w:rFonts w:ascii="Arial" w:hAnsi="Arial" w:cs="Arial"/>
          <w:sz w:val="18"/>
          <w:szCs w:val="18"/>
        </w:rPr>
        <w:footnoteRef/>
      </w:r>
      <w:r w:rsidRPr="002338D9">
        <w:rPr>
          <w:rFonts w:ascii="Arial" w:hAnsi="Arial" w:cs="Arial"/>
          <w:sz w:val="18"/>
          <w:szCs w:val="18"/>
          <w:lang w:val="en-GB"/>
        </w:rPr>
        <w:t xml:space="preserve"> The organizational and financial overview of the Dutch healthcare system can be seen in figure </w:t>
      </w:r>
      <w:r>
        <w:rPr>
          <w:rFonts w:ascii="Arial" w:hAnsi="Arial" w:cs="Arial"/>
          <w:sz w:val="18"/>
          <w:szCs w:val="18"/>
          <w:lang w:val="en-GB"/>
        </w:rPr>
        <w:t>5</w:t>
      </w:r>
      <w:r w:rsidRPr="002338D9">
        <w:rPr>
          <w:rFonts w:ascii="Arial" w:hAnsi="Arial" w:cs="Arial"/>
          <w:sz w:val="18"/>
          <w:szCs w:val="18"/>
          <w:lang w:val="en-GB"/>
        </w:rPr>
        <w:t xml:space="preserve"> and </w:t>
      </w:r>
      <w:r>
        <w:rPr>
          <w:rFonts w:ascii="Arial" w:hAnsi="Arial" w:cs="Arial"/>
          <w:sz w:val="18"/>
          <w:szCs w:val="18"/>
          <w:lang w:val="en-GB"/>
        </w:rPr>
        <w:t>6</w:t>
      </w:r>
      <w:r w:rsidRPr="002338D9">
        <w:rPr>
          <w:rFonts w:ascii="Arial" w:hAnsi="Arial" w:cs="Arial"/>
          <w:sz w:val="18"/>
          <w:szCs w:val="18"/>
          <w:lang w:val="en-GB"/>
        </w:rPr>
        <w:t>.</w:t>
      </w:r>
    </w:p>
  </w:footnote>
  <w:footnote w:id="43">
    <w:p w:rsidR="006A34C7" w:rsidRPr="00AE0645" w:rsidRDefault="006A34C7" w:rsidP="007E4CD9">
      <w:pPr>
        <w:pStyle w:val="FootnoteText"/>
        <w:rPr>
          <w:rFonts w:ascii="Arial" w:hAnsi="Arial" w:cs="Arial"/>
          <w:sz w:val="18"/>
          <w:szCs w:val="18"/>
          <w:lang w:val="en-GB"/>
        </w:rPr>
      </w:pPr>
      <w:r w:rsidRPr="00AE0645">
        <w:rPr>
          <w:rStyle w:val="FootnoteReference"/>
          <w:rFonts w:ascii="Arial" w:hAnsi="Arial" w:cs="Arial"/>
          <w:sz w:val="18"/>
          <w:szCs w:val="18"/>
        </w:rPr>
        <w:footnoteRef/>
      </w:r>
      <w:r w:rsidRPr="00AE0645">
        <w:rPr>
          <w:rFonts w:ascii="Arial" w:hAnsi="Arial" w:cs="Arial"/>
          <w:sz w:val="18"/>
          <w:szCs w:val="18"/>
          <w:lang w:val="en-GB"/>
        </w:rPr>
        <w:t xml:space="preserve"> The elaboration of the Plexus and BKB model is based upon the </w:t>
      </w:r>
      <w:r>
        <w:rPr>
          <w:rFonts w:ascii="Arial" w:hAnsi="Arial" w:cs="Arial"/>
          <w:sz w:val="18"/>
          <w:szCs w:val="18"/>
          <w:lang w:val="en-GB"/>
        </w:rPr>
        <w:t>description of this model in the background documentation of the study conducted, named "data more time for patients data rapport "Plexus and BKB (2010).</w:t>
      </w:r>
    </w:p>
  </w:footnote>
  <w:footnote w:id="44">
    <w:p w:rsidR="006A34C7" w:rsidRPr="003A27E9" w:rsidRDefault="006A34C7">
      <w:pPr>
        <w:pStyle w:val="FootnoteText"/>
        <w:rPr>
          <w:rFonts w:ascii="Arial" w:hAnsi="Arial" w:cs="Arial"/>
          <w:sz w:val="18"/>
          <w:szCs w:val="18"/>
          <w:lang w:val="en-GB"/>
        </w:rPr>
      </w:pPr>
      <w:r w:rsidRPr="003A27E9">
        <w:rPr>
          <w:rStyle w:val="FootnoteReference"/>
          <w:rFonts w:ascii="Arial" w:hAnsi="Arial" w:cs="Arial"/>
          <w:sz w:val="18"/>
          <w:szCs w:val="18"/>
        </w:rPr>
        <w:footnoteRef/>
      </w:r>
      <w:r w:rsidRPr="003A27E9">
        <w:rPr>
          <w:rFonts w:ascii="Arial" w:hAnsi="Arial" w:cs="Arial"/>
          <w:sz w:val="18"/>
          <w:szCs w:val="18"/>
          <w:lang w:val="en-GB"/>
        </w:rPr>
        <w:t xml:space="preserve"> These organizations have previously been referred to as implementing agencies of the Ministry of Health.</w:t>
      </w:r>
    </w:p>
  </w:footnote>
  <w:footnote w:id="45">
    <w:p w:rsidR="006A34C7" w:rsidRPr="00071FC3" w:rsidRDefault="006A34C7" w:rsidP="00A669B6">
      <w:pPr>
        <w:pStyle w:val="FootnoteText"/>
        <w:rPr>
          <w:rFonts w:ascii="Arial" w:hAnsi="Arial" w:cs="Arial"/>
          <w:sz w:val="18"/>
          <w:szCs w:val="18"/>
          <w:lang w:val="en-GB"/>
        </w:rPr>
      </w:pPr>
      <w:r w:rsidRPr="003A27E9">
        <w:rPr>
          <w:rStyle w:val="FootnoteReference"/>
          <w:rFonts w:ascii="Arial" w:hAnsi="Arial" w:cs="Arial"/>
          <w:sz w:val="18"/>
          <w:szCs w:val="18"/>
        </w:rPr>
        <w:footnoteRef/>
      </w:r>
      <w:r w:rsidRPr="003A27E9">
        <w:rPr>
          <w:rFonts w:ascii="Arial" w:hAnsi="Arial" w:cs="Arial"/>
          <w:sz w:val="18"/>
          <w:szCs w:val="18"/>
          <w:lang w:val="en-GB"/>
        </w:rPr>
        <w:t xml:space="preserve"> </w:t>
      </w:r>
      <w:r>
        <w:rPr>
          <w:rFonts w:ascii="Arial" w:hAnsi="Arial" w:cs="Arial"/>
          <w:sz w:val="18"/>
          <w:szCs w:val="18"/>
          <w:lang w:val="en-GB"/>
        </w:rPr>
        <w:t>T</w:t>
      </w:r>
      <w:r w:rsidRPr="003A27E9">
        <w:rPr>
          <w:rFonts w:ascii="Arial" w:hAnsi="Arial" w:cs="Arial"/>
          <w:sz w:val="18"/>
          <w:szCs w:val="18"/>
          <w:lang w:val="en-GB"/>
        </w:rPr>
        <w:t xml:space="preserve">he </w:t>
      </w:r>
      <w:r>
        <w:rPr>
          <w:rFonts w:ascii="Arial" w:hAnsi="Arial" w:cs="Arial"/>
          <w:sz w:val="18"/>
          <w:szCs w:val="18"/>
          <w:lang w:val="en-GB"/>
        </w:rPr>
        <w:t>organizations</w:t>
      </w:r>
      <w:r w:rsidRPr="003A27E9">
        <w:rPr>
          <w:rFonts w:ascii="Arial" w:hAnsi="Arial" w:cs="Arial"/>
          <w:sz w:val="18"/>
          <w:szCs w:val="18"/>
          <w:lang w:val="en-GB"/>
        </w:rPr>
        <w:t xml:space="preserve"> </w:t>
      </w:r>
      <w:r>
        <w:rPr>
          <w:rFonts w:ascii="Arial" w:hAnsi="Arial" w:cs="Arial"/>
          <w:sz w:val="18"/>
          <w:szCs w:val="18"/>
          <w:lang w:val="en-GB"/>
        </w:rPr>
        <w:t>that</w:t>
      </w:r>
      <w:r w:rsidRPr="003A27E9">
        <w:rPr>
          <w:rFonts w:ascii="Arial" w:hAnsi="Arial" w:cs="Arial"/>
          <w:sz w:val="18"/>
          <w:szCs w:val="18"/>
          <w:lang w:val="en-GB"/>
        </w:rPr>
        <w:t xml:space="preserve"> perform AWBZ-related activities can be seen in figure </w:t>
      </w:r>
      <w:r>
        <w:rPr>
          <w:rFonts w:ascii="Arial" w:hAnsi="Arial" w:cs="Arial"/>
          <w:sz w:val="18"/>
          <w:szCs w:val="18"/>
          <w:lang w:val="en-GB"/>
        </w:rPr>
        <w:t>5</w:t>
      </w:r>
      <w:r w:rsidRPr="003A27E9">
        <w:rPr>
          <w:rFonts w:ascii="Arial" w:hAnsi="Arial" w:cs="Arial"/>
          <w:sz w:val="18"/>
          <w:szCs w:val="18"/>
          <w:lang w:val="en-GB"/>
        </w:rPr>
        <w:t xml:space="preserve"> and </w:t>
      </w:r>
      <w:r>
        <w:rPr>
          <w:rFonts w:ascii="Arial" w:hAnsi="Arial" w:cs="Arial"/>
          <w:sz w:val="18"/>
          <w:szCs w:val="18"/>
          <w:lang w:val="en-GB"/>
        </w:rPr>
        <w:t>6</w:t>
      </w:r>
      <w:r w:rsidRPr="003A27E9">
        <w:rPr>
          <w:rFonts w:ascii="Arial" w:hAnsi="Arial" w:cs="Arial"/>
          <w:sz w:val="18"/>
          <w:szCs w:val="18"/>
          <w:lang w:val="en-GB"/>
        </w:rPr>
        <w:t xml:space="preserve">. </w:t>
      </w:r>
    </w:p>
  </w:footnote>
  <w:footnote w:id="46">
    <w:p w:rsidR="006A34C7" w:rsidRDefault="006A34C7" w:rsidP="00A669B6">
      <w:pPr>
        <w:pStyle w:val="FootnoteText"/>
      </w:pPr>
      <w:r w:rsidRPr="00BA1FC5">
        <w:rPr>
          <w:rStyle w:val="FootnoteReference"/>
          <w:rFonts w:ascii="Arial" w:hAnsi="Arial" w:cs="Arial"/>
          <w:sz w:val="18"/>
          <w:szCs w:val="18"/>
        </w:rPr>
        <w:footnoteRef/>
      </w:r>
      <w:r w:rsidRPr="00BA1FC5">
        <w:rPr>
          <w:rFonts w:ascii="Arial" w:hAnsi="Arial" w:cs="Arial"/>
          <w:sz w:val="18"/>
          <w:szCs w:val="18"/>
        </w:rPr>
        <w:t xml:space="preserve"> Regeling besteedbare middelen beheerskosten AWBZ</w:t>
      </w:r>
      <w:r>
        <w:t xml:space="preserve">. </w:t>
      </w:r>
    </w:p>
  </w:footnote>
  <w:footnote w:id="47">
    <w:p w:rsidR="006A34C7" w:rsidRPr="00AC06FF" w:rsidRDefault="006A34C7" w:rsidP="00A669B6">
      <w:pPr>
        <w:pStyle w:val="FootnoteText"/>
        <w:rPr>
          <w:rFonts w:ascii="Arial" w:hAnsi="Arial" w:cs="Arial"/>
          <w:sz w:val="18"/>
          <w:szCs w:val="18"/>
          <w:lang w:val="en-GB"/>
        </w:rPr>
      </w:pPr>
      <w:r w:rsidRPr="00AC06FF">
        <w:rPr>
          <w:rStyle w:val="FootnoteReference"/>
          <w:rFonts w:ascii="Arial" w:hAnsi="Arial" w:cs="Arial"/>
          <w:sz w:val="18"/>
          <w:szCs w:val="18"/>
        </w:rPr>
        <w:footnoteRef/>
      </w:r>
      <w:r w:rsidRPr="00AC06FF">
        <w:rPr>
          <w:rFonts w:ascii="Arial" w:hAnsi="Arial" w:cs="Arial"/>
          <w:sz w:val="18"/>
          <w:szCs w:val="18"/>
          <w:lang w:val="en-GB"/>
        </w:rPr>
        <w:t xml:space="preserve"> These </w:t>
      </w:r>
      <w:r>
        <w:rPr>
          <w:rFonts w:ascii="Arial" w:hAnsi="Arial" w:cs="Arial"/>
          <w:sz w:val="18"/>
          <w:szCs w:val="18"/>
          <w:lang w:val="en-GB"/>
        </w:rPr>
        <w:t>P</w:t>
      </w:r>
      <w:r w:rsidRPr="00AC06FF">
        <w:rPr>
          <w:rFonts w:ascii="Arial" w:hAnsi="Arial" w:cs="Arial"/>
          <w:sz w:val="18"/>
          <w:szCs w:val="18"/>
          <w:lang w:val="en-GB"/>
        </w:rPr>
        <w:t xml:space="preserve">rivate </w:t>
      </w:r>
      <w:r>
        <w:rPr>
          <w:rFonts w:ascii="Arial" w:hAnsi="Arial" w:cs="Arial"/>
          <w:sz w:val="18"/>
          <w:szCs w:val="18"/>
          <w:lang w:val="en-GB"/>
        </w:rPr>
        <w:t>H</w:t>
      </w:r>
      <w:r w:rsidRPr="00AC06FF">
        <w:rPr>
          <w:rFonts w:ascii="Arial" w:hAnsi="Arial" w:cs="Arial"/>
          <w:sz w:val="18"/>
          <w:szCs w:val="18"/>
          <w:lang w:val="en-GB"/>
        </w:rPr>
        <w:t xml:space="preserve">ealth </w:t>
      </w:r>
      <w:r>
        <w:rPr>
          <w:rFonts w:ascii="Arial" w:hAnsi="Arial" w:cs="Arial"/>
          <w:sz w:val="18"/>
          <w:szCs w:val="18"/>
          <w:lang w:val="en-GB"/>
        </w:rPr>
        <w:t>I</w:t>
      </w:r>
      <w:r w:rsidRPr="00AC06FF">
        <w:rPr>
          <w:rFonts w:ascii="Arial" w:hAnsi="Arial" w:cs="Arial"/>
          <w:sz w:val="18"/>
          <w:szCs w:val="18"/>
          <w:lang w:val="en-GB"/>
        </w:rPr>
        <w:t xml:space="preserve">nsurances are an addition to the </w:t>
      </w:r>
      <w:r>
        <w:rPr>
          <w:rFonts w:ascii="Arial" w:hAnsi="Arial" w:cs="Arial"/>
          <w:sz w:val="18"/>
          <w:szCs w:val="18"/>
          <w:lang w:val="en-GB"/>
        </w:rPr>
        <w:t>Health Insurance Act (ZVW). The choice for these insurances is made voluntarily by people insured for the ZVW.</w:t>
      </w:r>
    </w:p>
  </w:footnote>
  <w:footnote w:id="48">
    <w:p w:rsidR="006A34C7" w:rsidRPr="00D9460E" w:rsidRDefault="006A34C7" w:rsidP="008E2FCA">
      <w:pPr>
        <w:pStyle w:val="FootnoteText"/>
        <w:rPr>
          <w:rFonts w:ascii="Arial" w:hAnsi="Arial" w:cs="Arial"/>
          <w:sz w:val="18"/>
          <w:szCs w:val="18"/>
          <w:lang w:val="en-GB"/>
        </w:rPr>
      </w:pPr>
      <w:r w:rsidRPr="00D9460E">
        <w:rPr>
          <w:rStyle w:val="FootnoteReference"/>
          <w:rFonts w:ascii="Arial" w:hAnsi="Arial" w:cs="Arial"/>
          <w:sz w:val="18"/>
          <w:szCs w:val="18"/>
        </w:rPr>
        <w:footnoteRef/>
      </w:r>
      <w:r w:rsidRPr="00D9460E">
        <w:rPr>
          <w:rFonts w:ascii="Arial" w:hAnsi="Arial" w:cs="Arial"/>
          <w:sz w:val="18"/>
          <w:szCs w:val="18"/>
          <w:lang w:val="en-GB"/>
        </w:rPr>
        <w:t xml:space="preserve"> </w:t>
      </w:r>
      <w:r>
        <w:rPr>
          <w:rFonts w:ascii="Arial" w:hAnsi="Arial" w:cs="Arial"/>
          <w:sz w:val="18"/>
          <w:szCs w:val="18"/>
          <w:lang w:val="en-GB"/>
        </w:rPr>
        <w:t xml:space="preserve">In Appendix 6 the schematic overviews of the organizational- and financial structures of the AWBZ are included. </w:t>
      </w:r>
    </w:p>
  </w:footnote>
  <w:footnote w:id="49">
    <w:p w:rsidR="006A34C7" w:rsidRPr="00951FC4" w:rsidRDefault="006A34C7" w:rsidP="00A669B6">
      <w:pPr>
        <w:pStyle w:val="FootnoteText"/>
        <w:rPr>
          <w:lang w:val="en-GB"/>
        </w:rPr>
      </w:pPr>
      <w:r w:rsidRPr="00C84BA9">
        <w:rPr>
          <w:rStyle w:val="FootnoteReference"/>
          <w:rFonts w:ascii="Arial" w:hAnsi="Arial" w:cs="Arial"/>
          <w:sz w:val="18"/>
          <w:szCs w:val="18"/>
        </w:rPr>
        <w:footnoteRef/>
      </w:r>
      <w:r w:rsidRPr="00C84BA9">
        <w:rPr>
          <w:rFonts w:ascii="Arial" w:hAnsi="Arial" w:cs="Arial"/>
          <w:sz w:val="18"/>
          <w:szCs w:val="18"/>
          <w:lang w:val="en-GB"/>
        </w:rPr>
        <w:t xml:space="preserve"> In order to measure the </w:t>
      </w:r>
      <w:r>
        <w:rPr>
          <w:rFonts w:ascii="Arial" w:hAnsi="Arial" w:cs="Arial"/>
          <w:sz w:val="18"/>
          <w:szCs w:val="18"/>
          <w:lang w:val="en-GB"/>
        </w:rPr>
        <w:t>impact</w:t>
      </w:r>
      <w:r w:rsidRPr="00C84BA9">
        <w:rPr>
          <w:rFonts w:ascii="Arial" w:hAnsi="Arial" w:cs="Arial"/>
          <w:sz w:val="18"/>
          <w:szCs w:val="18"/>
          <w:lang w:val="en-GB"/>
        </w:rPr>
        <w:t xml:space="preserve"> of this defi</w:t>
      </w:r>
      <w:r>
        <w:rPr>
          <w:rFonts w:ascii="Arial" w:hAnsi="Arial" w:cs="Arial"/>
          <w:sz w:val="18"/>
          <w:szCs w:val="18"/>
          <w:lang w:val="en-GB"/>
        </w:rPr>
        <w:t xml:space="preserve">nition of AWBZ organisations, an </w:t>
      </w:r>
      <w:r w:rsidRPr="00C84BA9">
        <w:rPr>
          <w:rFonts w:ascii="Arial" w:hAnsi="Arial" w:cs="Arial"/>
          <w:sz w:val="18"/>
          <w:szCs w:val="18"/>
          <w:lang w:val="en-GB"/>
        </w:rPr>
        <w:t>analysis will be performed with a percentage AWBZ funding of 60% and 90%</w:t>
      </w:r>
      <w:r>
        <w:rPr>
          <w:rFonts w:ascii="Arial" w:hAnsi="Arial" w:cs="Arial"/>
          <w:sz w:val="18"/>
          <w:szCs w:val="18"/>
          <w:lang w:val="en-GB"/>
        </w:rPr>
        <w:t>,</w:t>
      </w:r>
      <w:r w:rsidRPr="00C84BA9">
        <w:rPr>
          <w:rFonts w:ascii="Arial" w:hAnsi="Arial" w:cs="Arial"/>
          <w:sz w:val="18"/>
          <w:szCs w:val="18"/>
          <w:lang w:val="en-GB"/>
        </w:rPr>
        <w:t xml:space="preserve"> in order to analyse the </w:t>
      </w:r>
      <w:r>
        <w:rPr>
          <w:rFonts w:ascii="Arial" w:hAnsi="Arial" w:cs="Arial"/>
          <w:sz w:val="18"/>
          <w:szCs w:val="18"/>
          <w:lang w:val="en-GB"/>
        </w:rPr>
        <w:t xml:space="preserve">possible </w:t>
      </w:r>
      <w:r w:rsidRPr="00C84BA9">
        <w:rPr>
          <w:rFonts w:ascii="Arial" w:hAnsi="Arial" w:cs="Arial"/>
          <w:sz w:val="18"/>
          <w:szCs w:val="18"/>
          <w:lang w:val="en-GB"/>
        </w:rPr>
        <w:t xml:space="preserve">deviation of the results </w:t>
      </w:r>
      <w:r>
        <w:rPr>
          <w:rFonts w:ascii="Arial" w:hAnsi="Arial" w:cs="Arial"/>
          <w:sz w:val="18"/>
          <w:szCs w:val="18"/>
          <w:lang w:val="en-GB"/>
        </w:rPr>
        <w:t>due to</w:t>
      </w:r>
      <w:r w:rsidRPr="00C84BA9">
        <w:rPr>
          <w:rFonts w:ascii="Arial" w:hAnsi="Arial" w:cs="Arial"/>
          <w:sz w:val="18"/>
          <w:szCs w:val="18"/>
          <w:lang w:val="en-GB"/>
        </w:rPr>
        <w:t xml:space="preserve"> the definition.</w:t>
      </w:r>
      <w:r>
        <w:rPr>
          <w:lang w:val="en-GB"/>
        </w:rPr>
        <w:t xml:space="preserve"> </w:t>
      </w:r>
    </w:p>
  </w:footnote>
  <w:footnote w:id="50">
    <w:p w:rsidR="006A34C7" w:rsidRPr="00F86168" w:rsidRDefault="006A34C7" w:rsidP="00533B02">
      <w:pPr>
        <w:pStyle w:val="FootnoteText"/>
        <w:rPr>
          <w:rFonts w:ascii="Arial" w:hAnsi="Arial" w:cs="Arial"/>
          <w:sz w:val="18"/>
          <w:szCs w:val="18"/>
          <w:lang w:val="en-GB"/>
        </w:rPr>
      </w:pPr>
      <w:r w:rsidRPr="00F86168">
        <w:rPr>
          <w:rStyle w:val="FootnoteReference"/>
          <w:rFonts w:ascii="Arial" w:hAnsi="Arial" w:cs="Arial"/>
          <w:sz w:val="18"/>
          <w:szCs w:val="18"/>
        </w:rPr>
        <w:footnoteRef/>
      </w:r>
      <w:r w:rsidRPr="00F86168">
        <w:rPr>
          <w:rFonts w:ascii="Arial" w:hAnsi="Arial" w:cs="Arial"/>
          <w:sz w:val="18"/>
          <w:szCs w:val="18"/>
          <w:lang w:val="en-GB"/>
        </w:rPr>
        <w:t xml:space="preserve"> This basic ledger ("ledger accounts for healthcare organizations") is drafted by Prismant and is directly related to the yearly financial statement </w:t>
      </w:r>
      <w:r>
        <w:rPr>
          <w:rFonts w:ascii="Arial" w:hAnsi="Arial" w:cs="Arial"/>
          <w:sz w:val="18"/>
          <w:szCs w:val="18"/>
          <w:lang w:val="en-GB"/>
        </w:rPr>
        <w:t>of</w:t>
      </w:r>
      <w:r w:rsidRPr="00F86168">
        <w:rPr>
          <w:rFonts w:ascii="Arial" w:hAnsi="Arial" w:cs="Arial"/>
          <w:sz w:val="18"/>
          <w:szCs w:val="18"/>
          <w:lang w:val="en-GB"/>
        </w:rPr>
        <w:t xml:space="preserve"> healthcare organizations. </w:t>
      </w:r>
    </w:p>
  </w:footnote>
  <w:footnote w:id="51">
    <w:p w:rsidR="006A34C7" w:rsidRPr="00F86168" w:rsidRDefault="006A34C7">
      <w:pPr>
        <w:pStyle w:val="FootnoteText"/>
        <w:rPr>
          <w:lang w:val="en-GB"/>
        </w:rPr>
      </w:pPr>
      <w:r w:rsidRPr="00F86168">
        <w:rPr>
          <w:rStyle w:val="FootnoteReference"/>
          <w:rFonts w:ascii="Arial" w:hAnsi="Arial" w:cs="Arial"/>
          <w:sz w:val="18"/>
          <w:szCs w:val="18"/>
        </w:rPr>
        <w:footnoteRef/>
      </w:r>
      <w:r w:rsidRPr="00F86168">
        <w:rPr>
          <w:rFonts w:ascii="Arial" w:hAnsi="Arial" w:cs="Arial"/>
          <w:sz w:val="18"/>
          <w:szCs w:val="18"/>
          <w:lang w:val="en-GB"/>
        </w:rPr>
        <w:t xml:space="preserve"> The definition of the time format is not further elaborated in the model by Plexus and BKB. The definitions are obtained from a study by HHM (Hoeksma, Homas &amp; Menting) conducted to activities of healthcare professionals in 2007; "Tijdsbestedingonderzoek behandelaars sector V&amp;V).</w:t>
      </w:r>
    </w:p>
  </w:footnote>
  <w:footnote w:id="52">
    <w:p w:rsidR="006A34C7" w:rsidRPr="00771DC7" w:rsidRDefault="006A34C7" w:rsidP="00A669B6">
      <w:pPr>
        <w:pStyle w:val="FootnoteText"/>
        <w:rPr>
          <w:rFonts w:ascii="Arial" w:hAnsi="Arial" w:cs="Arial"/>
          <w:sz w:val="18"/>
          <w:szCs w:val="18"/>
          <w:lang w:val="en-GB"/>
        </w:rPr>
      </w:pPr>
      <w:r w:rsidRPr="00771DC7">
        <w:rPr>
          <w:rStyle w:val="FootnoteReference"/>
          <w:rFonts w:ascii="Arial" w:hAnsi="Arial" w:cs="Arial"/>
          <w:sz w:val="18"/>
          <w:szCs w:val="18"/>
        </w:rPr>
        <w:footnoteRef/>
      </w:r>
      <w:r w:rsidRPr="00771DC7">
        <w:rPr>
          <w:rFonts w:ascii="Arial" w:hAnsi="Arial" w:cs="Arial"/>
          <w:sz w:val="18"/>
          <w:szCs w:val="18"/>
          <w:lang w:val="en-GB"/>
        </w:rPr>
        <w:t xml:space="preserve"> </w:t>
      </w:r>
      <w:r w:rsidRPr="00771DC7">
        <w:rPr>
          <w:rFonts w:ascii="Arial" w:hAnsi="Arial" w:cs="Arial"/>
          <w:bCs/>
          <w:kern w:val="32"/>
          <w:sz w:val="18"/>
          <w:szCs w:val="18"/>
          <w:lang w:val="en-GB"/>
        </w:rPr>
        <w:t xml:space="preserve">From 2006 the data from several different tables (personnel data, profit and losses etc.) </w:t>
      </w:r>
      <w:r>
        <w:rPr>
          <w:rFonts w:ascii="Arial" w:hAnsi="Arial" w:cs="Arial"/>
          <w:bCs/>
          <w:kern w:val="32"/>
          <w:sz w:val="18"/>
          <w:szCs w:val="18"/>
          <w:lang w:val="en-GB"/>
        </w:rPr>
        <w:t>is</w:t>
      </w:r>
      <w:r w:rsidRPr="00771DC7">
        <w:rPr>
          <w:rFonts w:ascii="Arial" w:hAnsi="Arial" w:cs="Arial"/>
          <w:bCs/>
          <w:kern w:val="32"/>
          <w:sz w:val="18"/>
          <w:szCs w:val="18"/>
          <w:lang w:val="en-GB"/>
        </w:rPr>
        <w:t xml:space="preserve"> combined in a new integral table.</w:t>
      </w:r>
    </w:p>
  </w:footnote>
  <w:footnote w:id="53">
    <w:p w:rsidR="006A34C7" w:rsidRPr="00771DC7" w:rsidRDefault="006A34C7" w:rsidP="00A669B6">
      <w:pPr>
        <w:pStyle w:val="FootnoteText"/>
        <w:jc w:val="both"/>
        <w:rPr>
          <w:rFonts w:ascii="Arial" w:hAnsi="Arial" w:cs="Arial"/>
          <w:sz w:val="18"/>
          <w:szCs w:val="18"/>
          <w:lang w:val="en-GB"/>
        </w:rPr>
      </w:pPr>
      <w:r w:rsidRPr="00771DC7">
        <w:rPr>
          <w:rStyle w:val="FootnoteReference"/>
          <w:rFonts w:ascii="Arial" w:hAnsi="Arial" w:cs="Arial"/>
          <w:sz w:val="18"/>
          <w:szCs w:val="18"/>
        </w:rPr>
        <w:footnoteRef/>
      </w:r>
      <w:r w:rsidRPr="00771DC7">
        <w:rPr>
          <w:rFonts w:ascii="Arial" w:hAnsi="Arial" w:cs="Arial"/>
          <w:sz w:val="18"/>
          <w:szCs w:val="18"/>
          <w:lang w:val="en-GB"/>
        </w:rPr>
        <w:t xml:space="preserve"> The SBI index is based on the classification of the European Union (NACE) and the classification of the United Nations (ISIC). </w:t>
      </w:r>
    </w:p>
  </w:footnote>
  <w:footnote w:id="54">
    <w:p w:rsidR="006A34C7" w:rsidRPr="004D6F76" w:rsidRDefault="006A34C7" w:rsidP="00044BEF">
      <w:pPr>
        <w:rPr>
          <w:rFonts w:ascii="Arial" w:hAnsi="Arial" w:cs="Arial"/>
          <w:sz w:val="18"/>
          <w:szCs w:val="18"/>
          <w:lang w:val="en-GB"/>
        </w:rPr>
      </w:pPr>
      <w:r w:rsidRPr="004D6F76">
        <w:rPr>
          <w:rStyle w:val="FootnoteReference"/>
          <w:rFonts w:ascii="Arial" w:hAnsi="Arial" w:cs="Arial"/>
          <w:sz w:val="18"/>
          <w:szCs w:val="18"/>
        </w:rPr>
        <w:footnoteRef/>
      </w:r>
      <w:r w:rsidRPr="004D6F76">
        <w:rPr>
          <w:rFonts w:ascii="Arial" w:hAnsi="Arial" w:cs="Arial"/>
          <w:sz w:val="18"/>
          <w:szCs w:val="18"/>
          <w:lang w:val="en-GB"/>
        </w:rPr>
        <w:t xml:space="preserve"> This consists of data from the NZa (Dutch Healthcare Authority) and CAK-BZ (Central Administration Office Exceptional Medical Expenses).</w:t>
      </w:r>
    </w:p>
  </w:footnote>
  <w:footnote w:id="55">
    <w:p w:rsidR="006A34C7" w:rsidRPr="004D6F76" w:rsidRDefault="006A34C7" w:rsidP="00A669B6">
      <w:pPr>
        <w:pStyle w:val="FootnoteText"/>
        <w:rPr>
          <w:rFonts w:ascii="Arial" w:hAnsi="Arial" w:cs="Arial"/>
          <w:sz w:val="18"/>
          <w:szCs w:val="18"/>
          <w:lang w:val="en-GB"/>
        </w:rPr>
      </w:pPr>
      <w:r w:rsidRPr="004D6F76">
        <w:rPr>
          <w:rStyle w:val="FootnoteReference"/>
          <w:rFonts w:ascii="Arial" w:hAnsi="Arial" w:cs="Arial"/>
          <w:sz w:val="18"/>
          <w:szCs w:val="18"/>
        </w:rPr>
        <w:footnoteRef/>
      </w:r>
      <w:r w:rsidRPr="004D6F76">
        <w:rPr>
          <w:rFonts w:ascii="Arial" w:hAnsi="Arial" w:cs="Arial"/>
          <w:sz w:val="18"/>
          <w:szCs w:val="18"/>
          <w:lang w:val="en-GB"/>
        </w:rPr>
        <w:t xml:space="preserve"> The healthcare organizations cannot be observed as individual organisations, but are </w:t>
      </w:r>
      <w:r>
        <w:rPr>
          <w:rFonts w:ascii="Arial" w:hAnsi="Arial" w:cs="Arial"/>
          <w:sz w:val="18"/>
          <w:szCs w:val="18"/>
          <w:lang w:val="en-GB"/>
        </w:rPr>
        <w:t xml:space="preserve">aggregated by SBI-number. The number of healthcare organisations (groups) is included in the data and can be used to asses the consistency of the data. </w:t>
      </w:r>
    </w:p>
  </w:footnote>
  <w:footnote w:id="56">
    <w:p w:rsidR="006A34C7" w:rsidRPr="009D7BD1" w:rsidRDefault="006A34C7" w:rsidP="00A669B6">
      <w:pPr>
        <w:rPr>
          <w:lang w:val="en-GB"/>
        </w:rPr>
      </w:pPr>
      <w:r w:rsidRPr="004D6F76">
        <w:rPr>
          <w:rStyle w:val="FootnoteReference"/>
          <w:rFonts w:ascii="Arial" w:hAnsi="Arial" w:cs="Arial"/>
          <w:sz w:val="18"/>
          <w:szCs w:val="18"/>
        </w:rPr>
        <w:footnoteRef/>
      </w:r>
      <w:r w:rsidRPr="004D6F76">
        <w:rPr>
          <w:rFonts w:ascii="Arial" w:hAnsi="Arial" w:cs="Arial"/>
          <w:sz w:val="18"/>
          <w:szCs w:val="18"/>
          <w:lang w:val="en-GB"/>
        </w:rPr>
        <w:t xml:space="preserve"> </w:t>
      </w:r>
      <w:r w:rsidRPr="004D6F76">
        <w:rPr>
          <w:rFonts w:ascii="Arial" w:hAnsi="Arial" w:cs="Arial"/>
          <w:kern w:val="32"/>
          <w:sz w:val="18"/>
          <w:szCs w:val="18"/>
          <w:lang w:val="en-GB"/>
        </w:rPr>
        <w:t>The plausibility analysis is performed on the basis of time series analysis, ratio between variables and comparison of the data with other sources.</w:t>
      </w:r>
      <w:r>
        <w:rPr>
          <w:kern w:val="32"/>
          <w:lang w:val="en-GB"/>
        </w:rPr>
        <w:t xml:space="preserve">  </w:t>
      </w:r>
    </w:p>
  </w:footnote>
  <w:footnote w:id="57">
    <w:p w:rsidR="006A34C7" w:rsidRPr="00853BED" w:rsidRDefault="006A34C7" w:rsidP="0088574F">
      <w:pPr>
        <w:pStyle w:val="FootnoteText"/>
        <w:rPr>
          <w:rFonts w:ascii="Arial" w:hAnsi="Arial" w:cs="Arial"/>
          <w:sz w:val="18"/>
          <w:szCs w:val="18"/>
          <w:lang w:val="en-GB"/>
        </w:rPr>
      </w:pPr>
      <w:r w:rsidRPr="00DE0BD1">
        <w:rPr>
          <w:rStyle w:val="FootnoteReference"/>
          <w:rFonts w:ascii="Arial" w:hAnsi="Arial" w:cs="Arial"/>
          <w:sz w:val="18"/>
          <w:szCs w:val="18"/>
        </w:rPr>
        <w:footnoteRef/>
      </w:r>
      <w:r w:rsidRPr="00DE0BD1">
        <w:rPr>
          <w:rFonts w:ascii="Arial" w:hAnsi="Arial" w:cs="Arial"/>
          <w:sz w:val="18"/>
          <w:szCs w:val="18"/>
          <w:lang w:val="en-GB"/>
        </w:rPr>
        <w:t xml:space="preserve"> </w:t>
      </w:r>
      <w:r w:rsidRPr="00DE0BD1">
        <w:rPr>
          <w:rFonts w:ascii="Arial" w:hAnsi="Arial" w:cs="Arial"/>
          <w:kern w:val="32"/>
          <w:sz w:val="18"/>
          <w:szCs w:val="18"/>
          <w:lang w:val="en-GB"/>
        </w:rPr>
        <w:t xml:space="preserve">This division is consistent with the introduction of the modernization of the </w:t>
      </w:r>
      <w:r>
        <w:rPr>
          <w:rFonts w:ascii="Arial" w:hAnsi="Arial" w:cs="Arial"/>
          <w:kern w:val="32"/>
          <w:sz w:val="18"/>
          <w:szCs w:val="18"/>
          <w:lang w:val="en-GB"/>
        </w:rPr>
        <w:t>AWBZ.</w:t>
      </w:r>
    </w:p>
  </w:footnote>
  <w:footnote w:id="58">
    <w:p w:rsidR="006A34C7" w:rsidRPr="00E64D02" w:rsidRDefault="006A34C7" w:rsidP="00E64D02">
      <w:pPr>
        <w:rPr>
          <w:rFonts w:ascii="Arial" w:hAnsi="Arial" w:cs="Arial"/>
          <w:sz w:val="18"/>
          <w:szCs w:val="18"/>
          <w:lang w:val="en-GB"/>
        </w:rPr>
      </w:pPr>
      <w:r w:rsidRPr="00E64D02">
        <w:rPr>
          <w:rStyle w:val="FootnoteReference"/>
          <w:rFonts w:ascii="Arial" w:hAnsi="Arial" w:cs="Arial"/>
          <w:sz w:val="18"/>
          <w:szCs w:val="18"/>
        </w:rPr>
        <w:footnoteRef/>
      </w:r>
      <w:r w:rsidRPr="00E64D02">
        <w:rPr>
          <w:rFonts w:ascii="Arial" w:hAnsi="Arial" w:cs="Arial"/>
          <w:sz w:val="18"/>
          <w:szCs w:val="18"/>
          <w:lang w:val="en-GB"/>
        </w:rPr>
        <w:t xml:space="preserve"> The data of the AWBZ funding 2000 CVZ is obtained through the website; http://www.ggzbeleid.nl/pdfmacro/CVZorgcijfers2000</w:t>
      </w:r>
      <w:r>
        <w:rPr>
          <w:rFonts w:ascii="Arial" w:hAnsi="Arial" w:cs="Arial"/>
          <w:sz w:val="18"/>
          <w:szCs w:val="18"/>
          <w:lang w:val="en-GB"/>
        </w:rPr>
        <w:t>-</w:t>
      </w:r>
      <w:r w:rsidRPr="00E64D02">
        <w:rPr>
          <w:rFonts w:ascii="Arial" w:hAnsi="Arial" w:cs="Arial"/>
          <w:sz w:val="18"/>
          <w:szCs w:val="18"/>
          <w:lang w:val="en-GB"/>
        </w:rPr>
        <w:t>2005.pdf</w:t>
      </w:r>
    </w:p>
  </w:footnote>
  <w:footnote w:id="59">
    <w:p w:rsidR="006A34C7" w:rsidRPr="00691F92" w:rsidRDefault="006A34C7" w:rsidP="00E64D02">
      <w:pPr>
        <w:rPr>
          <w:lang w:val="en-GB"/>
        </w:rPr>
      </w:pPr>
      <w:r w:rsidRPr="00E64D02">
        <w:rPr>
          <w:rStyle w:val="FootnoteReference"/>
          <w:rFonts w:ascii="Arial" w:hAnsi="Arial" w:cs="Arial"/>
          <w:sz w:val="18"/>
          <w:szCs w:val="18"/>
        </w:rPr>
        <w:footnoteRef/>
      </w:r>
      <w:r w:rsidRPr="00E64D02">
        <w:rPr>
          <w:rFonts w:ascii="Arial" w:hAnsi="Arial" w:cs="Arial"/>
          <w:sz w:val="18"/>
          <w:szCs w:val="18"/>
          <w:lang w:val="en-GB"/>
        </w:rPr>
        <w:t xml:space="preserve"> The data of the AWBZ budget healthcare sectors CBS is obtained through the electronic database of the CBS; http://www.statline.cbs.nl.</w:t>
      </w:r>
      <w:r>
        <w:rPr>
          <w:lang w:val="en-GB"/>
        </w:rPr>
        <w:t xml:space="preserve"> </w:t>
      </w:r>
    </w:p>
  </w:footnote>
  <w:footnote w:id="60">
    <w:p w:rsidR="006A34C7" w:rsidRPr="00470E6C" w:rsidRDefault="006A34C7" w:rsidP="00470E6C">
      <w:pPr>
        <w:jc w:val="both"/>
        <w:rPr>
          <w:rFonts w:ascii="Arial" w:hAnsi="Arial" w:cs="Arial"/>
          <w:sz w:val="18"/>
          <w:szCs w:val="18"/>
          <w:lang w:val="en-GB"/>
        </w:rPr>
      </w:pPr>
      <w:r w:rsidRPr="00470E6C">
        <w:rPr>
          <w:rStyle w:val="FootnoteReference"/>
          <w:rFonts w:ascii="Arial" w:hAnsi="Arial" w:cs="Arial"/>
          <w:sz w:val="18"/>
          <w:szCs w:val="18"/>
        </w:rPr>
        <w:footnoteRef/>
      </w:r>
      <w:r w:rsidRPr="00470E6C">
        <w:rPr>
          <w:rFonts w:ascii="Arial" w:hAnsi="Arial" w:cs="Arial"/>
          <w:sz w:val="18"/>
          <w:szCs w:val="18"/>
          <w:lang w:val="en-GB"/>
        </w:rPr>
        <w:t xml:space="preserve"> Elderly care consists of</w:t>
      </w:r>
      <w:r>
        <w:rPr>
          <w:rFonts w:ascii="Arial" w:hAnsi="Arial" w:cs="Arial"/>
          <w:sz w:val="18"/>
          <w:szCs w:val="18"/>
          <w:lang w:val="en-GB"/>
        </w:rPr>
        <w:t xml:space="preserve">; </w:t>
      </w:r>
      <w:r w:rsidRPr="00470E6C">
        <w:rPr>
          <w:rFonts w:ascii="Arial" w:hAnsi="Arial" w:cs="Arial"/>
          <w:sz w:val="18"/>
          <w:szCs w:val="18"/>
          <w:lang w:val="en-GB"/>
        </w:rPr>
        <w:t xml:space="preserve">nursing </w:t>
      </w:r>
      <w:r>
        <w:rPr>
          <w:rFonts w:ascii="Arial" w:hAnsi="Arial" w:cs="Arial"/>
          <w:sz w:val="18"/>
          <w:szCs w:val="18"/>
          <w:lang w:val="en-GB"/>
        </w:rPr>
        <w:t>homes</w:t>
      </w:r>
      <w:r w:rsidRPr="00470E6C">
        <w:rPr>
          <w:rFonts w:ascii="Arial" w:hAnsi="Arial" w:cs="Arial"/>
          <w:sz w:val="18"/>
          <w:szCs w:val="18"/>
          <w:lang w:val="en-GB"/>
        </w:rPr>
        <w:t xml:space="preserve">, home care and residential care homes. </w:t>
      </w:r>
    </w:p>
  </w:footnote>
  <w:footnote w:id="61">
    <w:p w:rsidR="006A34C7" w:rsidRPr="00470E6C" w:rsidRDefault="006A34C7" w:rsidP="00470E6C">
      <w:pPr>
        <w:pStyle w:val="FootnoteText"/>
        <w:rPr>
          <w:rFonts w:ascii="Arial" w:hAnsi="Arial" w:cs="Arial"/>
          <w:sz w:val="18"/>
          <w:szCs w:val="18"/>
          <w:lang w:val="en-GB"/>
        </w:rPr>
      </w:pPr>
      <w:r w:rsidRPr="00470E6C">
        <w:rPr>
          <w:rStyle w:val="FootnoteReference"/>
          <w:rFonts w:ascii="Arial" w:hAnsi="Arial" w:cs="Arial"/>
          <w:sz w:val="18"/>
          <w:szCs w:val="18"/>
        </w:rPr>
        <w:footnoteRef/>
      </w:r>
      <w:r w:rsidRPr="00470E6C">
        <w:rPr>
          <w:rFonts w:ascii="Arial" w:hAnsi="Arial" w:cs="Arial"/>
          <w:sz w:val="18"/>
          <w:szCs w:val="18"/>
          <w:lang w:val="en-GB"/>
        </w:rPr>
        <w:t xml:space="preserve"> The specifications of the data collected are included in Appendix 7.</w:t>
      </w:r>
    </w:p>
  </w:footnote>
  <w:footnote w:id="62">
    <w:p w:rsidR="006A34C7" w:rsidRPr="006B07BD" w:rsidRDefault="006A34C7" w:rsidP="00470E6C">
      <w:pPr>
        <w:pStyle w:val="FootnoteText"/>
        <w:rPr>
          <w:rFonts w:ascii="Arial" w:hAnsi="Arial" w:cs="Arial"/>
          <w:sz w:val="18"/>
          <w:szCs w:val="18"/>
          <w:lang w:val="en-GB"/>
        </w:rPr>
      </w:pPr>
      <w:r w:rsidRPr="00470E6C">
        <w:rPr>
          <w:rStyle w:val="FootnoteReference"/>
          <w:rFonts w:ascii="Arial" w:hAnsi="Arial" w:cs="Arial"/>
          <w:sz w:val="18"/>
          <w:szCs w:val="18"/>
        </w:rPr>
        <w:footnoteRef/>
      </w:r>
      <w:r w:rsidRPr="00470E6C">
        <w:rPr>
          <w:rFonts w:ascii="Arial" w:hAnsi="Arial" w:cs="Arial"/>
          <w:sz w:val="18"/>
          <w:szCs w:val="18"/>
          <w:lang w:val="en-GB"/>
        </w:rPr>
        <w:t xml:space="preserve"> The year 2010 is the </w:t>
      </w:r>
      <w:r>
        <w:rPr>
          <w:rFonts w:ascii="Arial" w:hAnsi="Arial" w:cs="Arial"/>
          <w:sz w:val="18"/>
          <w:szCs w:val="18"/>
          <w:lang w:val="en-GB"/>
        </w:rPr>
        <w:t xml:space="preserve">most recent </w:t>
      </w:r>
      <w:r w:rsidRPr="00470E6C">
        <w:rPr>
          <w:rFonts w:ascii="Arial" w:hAnsi="Arial" w:cs="Arial"/>
          <w:sz w:val="18"/>
          <w:szCs w:val="18"/>
          <w:lang w:val="en-GB"/>
        </w:rPr>
        <w:t>year of which data is available.</w:t>
      </w:r>
      <w:r w:rsidRPr="006B07BD">
        <w:rPr>
          <w:rFonts w:ascii="Arial" w:hAnsi="Arial" w:cs="Arial"/>
          <w:sz w:val="18"/>
          <w:szCs w:val="18"/>
          <w:lang w:val="en-GB"/>
        </w:rPr>
        <w:t xml:space="preserve"> </w:t>
      </w:r>
    </w:p>
  </w:footnote>
  <w:footnote w:id="63">
    <w:p w:rsidR="006A34C7" w:rsidRPr="001648A7" w:rsidRDefault="006A34C7">
      <w:pPr>
        <w:pStyle w:val="FootnoteText"/>
        <w:rPr>
          <w:rFonts w:ascii="Arial" w:hAnsi="Arial" w:cs="Arial"/>
          <w:sz w:val="18"/>
          <w:szCs w:val="18"/>
          <w:lang w:val="en-GB"/>
        </w:rPr>
      </w:pPr>
      <w:r w:rsidRPr="001648A7">
        <w:rPr>
          <w:rStyle w:val="FootnoteReference"/>
          <w:rFonts w:ascii="Arial" w:hAnsi="Arial" w:cs="Arial"/>
          <w:sz w:val="18"/>
          <w:szCs w:val="18"/>
        </w:rPr>
        <w:footnoteRef/>
      </w:r>
      <w:r w:rsidRPr="001648A7">
        <w:rPr>
          <w:rFonts w:ascii="Arial" w:hAnsi="Arial" w:cs="Arial"/>
          <w:sz w:val="18"/>
          <w:szCs w:val="18"/>
          <w:lang w:val="en-GB"/>
        </w:rPr>
        <w:t xml:space="preserve"> In Appendix </w:t>
      </w:r>
      <w:r>
        <w:rPr>
          <w:rFonts w:ascii="Arial" w:hAnsi="Arial" w:cs="Arial"/>
          <w:sz w:val="18"/>
          <w:szCs w:val="18"/>
          <w:lang w:val="en-GB"/>
        </w:rPr>
        <w:t xml:space="preserve">8 </w:t>
      </w:r>
      <w:r w:rsidRPr="001648A7">
        <w:rPr>
          <w:rFonts w:ascii="Arial" w:hAnsi="Arial" w:cs="Arial"/>
          <w:sz w:val="18"/>
          <w:szCs w:val="18"/>
          <w:lang w:val="en-GB"/>
        </w:rPr>
        <w:t xml:space="preserve">the complete output from Excel is included. </w:t>
      </w:r>
    </w:p>
  </w:footnote>
  <w:footnote w:id="64">
    <w:p w:rsidR="006A34C7" w:rsidRPr="004A7393" w:rsidRDefault="006A34C7" w:rsidP="00A669B6">
      <w:pPr>
        <w:pStyle w:val="FootnoteText"/>
        <w:rPr>
          <w:lang w:val="en-GB"/>
        </w:rPr>
      </w:pPr>
      <w:r>
        <w:rPr>
          <w:rStyle w:val="FootnoteReference"/>
        </w:rPr>
        <w:footnoteRef/>
      </w:r>
      <w:r w:rsidRPr="004A7393">
        <w:rPr>
          <w:lang w:val="en-GB"/>
        </w:rPr>
        <w:t xml:space="preserve"> </w:t>
      </w:r>
      <w:r w:rsidRPr="00160151">
        <w:rPr>
          <w:rFonts w:ascii="Arial" w:hAnsi="Arial" w:cs="Arial"/>
          <w:sz w:val="18"/>
          <w:szCs w:val="18"/>
          <w:lang w:val="en-GB"/>
        </w:rPr>
        <w:t xml:space="preserve">The financing of the AWBZ is adjusted for the </w:t>
      </w:r>
      <w:r>
        <w:rPr>
          <w:rFonts w:ascii="Arial" w:hAnsi="Arial" w:cs="Arial"/>
          <w:sz w:val="18"/>
          <w:szCs w:val="18"/>
          <w:lang w:val="en-GB"/>
        </w:rPr>
        <w:t>overhead</w:t>
      </w:r>
      <w:r w:rsidRPr="00160151">
        <w:rPr>
          <w:rFonts w:ascii="Arial" w:hAnsi="Arial" w:cs="Arial"/>
          <w:sz w:val="18"/>
          <w:szCs w:val="18"/>
          <w:lang w:val="en-GB"/>
        </w:rPr>
        <w:t xml:space="preserve"> costs.</w:t>
      </w:r>
    </w:p>
  </w:footnote>
  <w:footnote w:id="65">
    <w:p w:rsidR="006A34C7" w:rsidRPr="00B92480" w:rsidRDefault="006A34C7" w:rsidP="00A669B6">
      <w:pPr>
        <w:pStyle w:val="FootnoteText"/>
        <w:rPr>
          <w:lang w:val="en-GB"/>
        </w:rPr>
      </w:pPr>
      <w:r>
        <w:rPr>
          <w:rStyle w:val="FootnoteReference"/>
        </w:rPr>
        <w:footnoteRef/>
      </w:r>
      <w:r w:rsidRPr="00B92480">
        <w:rPr>
          <w:lang w:val="en-GB"/>
        </w:rPr>
        <w:t xml:space="preserve"> </w:t>
      </w:r>
      <w:r w:rsidRPr="001648A7">
        <w:rPr>
          <w:rFonts w:ascii="Arial" w:hAnsi="Arial" w:cs="Arial"/>
          <w:sz w:val="18"/>
          <w:szCs w:val="18"/>
          <w:lang w:val="en-GB"/>
        </w:rPr>
        <w:t xml:space="preserve">In Appendix </w:t>
      </w:r>
      <w:r>
        <w:rPr>
          <w:rFonts w:ascii="Arial" w:hAnsi="Arial" w:cs="Arial"/>
          <w:sz w:val="18"/>
          <w:szCs w:val="18"/>
          <w:lang w:val="en-GB"/>
        </w:rPr>
        <w:t xml:space="preserve">8 </w:t>
      </w:r>
      <w:r w:rsidRPr="001648A7">
        <w:rPr>
          <w:rFonts w:ascii="Arial" w:hAnsi="Arial" w:cs="Arial"/>
          <w:sz w:val="18"/>
          <w:szCs w:val="18"/>
          <w:lang w:val="en-GB"/>
        </w:rPr>
        <w:t>the complete output from Excel is included.</w:t>
      </w:r>
    </w:p>
  </w:footnote>
  <w:footnote w:id="66">
    <w:p w:rsidR="006A34C7" w:rsidRDefault="006A34C7">
      <w:pPr>
        <w:pStyle w:val="FootnoteText"/>
        <w:rPr>
          <w:rFonts w:ascii="Arial" w:hAnsi="Arial" w:cs="Arial"/>
          <w:sz w:val="18"/>
          <w:szCs w:val="18"/>
          <w:lang w:val="en-GB"/>
        </w:rPr>
      </w:pPr>
      <w:r w:rsidRPr="00E7028B">
        <w:rPr>
          <w:rStyle w:val="FootnoteReference"/>
          <w:rFonts w:ascii="Arial" w:hAnsi="Arial" w:cs="Arial"/>
          <w:sz w:val="18"/>
          <w:szCs w:val="18"/>
        </w:rPr>
        <w:footnoteRef/>
      </w:r>
      <w:r w:rsidRPr="00E7028B">
        <w:rPr>
          <w:rFonts w:ascii="Arial" w:hAnsi="Arial" w:cs="Arial"/>
          <w:sz w:val="18"/>
          <w:szCs w:val="18"/>
          <w:lang w:val="en-GB"/>
        </w:rPr>
        <w:t xml:space="preserve"> </w:t>
      </w:r>
      <w:r>
        <w:rPr>
          <w:rFonts w:ascii="Arial" w:hAnsi="Arial" w:cs="Arial"/>
          <w:sz w:val="18"/>
          <w:szCs w:val="18"/>
          <w:lang w:val="en-GB"/>
        </w:rPr>
        <w:t xml:space="preserve">The healthcare sectors which are included in this study are selected on the criteria that they are predominantly AWBZ financed (over 75%). If this criteria would be raised to 90% the handicapped sector would not be included in this study, as the AWBZ funding of this sector amounts to 85%. This could influence the outcomes of this study. A change of the criteria to 60% would not influence the outcome of the measurement.  </w:t>
      </w:r>
    </w:p>
    <w:p w:rsidR="006A34C7" w:rsidRPr="00E7028B" w:rsidRDefault="006A34C7">
      <w:pPr>
        <w:pStyle w:val="FootnoteText"/>
        <w:rPr>
          <w:rFonts w:ascii="Arial" w:hAnsi="Arial" w:cs="Arial"/>
          <w:sz w:val="18"/>
          <w:szCs w:val="18"/>
          <w:lang w:val="en-GB"/>
        </w:rPr>
      </w:pPr>
    </w:p>
  </w:footnote>
  <w:footnote w:id="67">
    <w:p w:rsidR="006A34C7" w:rsidRPr="004435DE" w:rsidRDefault="006A34C7" w:rsidP="00C35B96">
      <w:pPr>
        <w:pStyle w:val="FootnoteText"/>
        <w:rPr>
          <w:rFonts w:ascii="Arial" w:hAnsi="Arial" w:cs="Arial"/>
          <w:sz w:val="18"/>
          <w:szCs w:val="18"/>
          <w:lang w:val="en-GB"/>
        </w:rPr>
      </w:pPr>
      <w:r w:rsidRPr="001B72B3">
        <w:rPr>
          <w:rStyle w:val="FootnoteReference"/>
          <w:rFonts w:ascii="Arial" w:hAnsi="Arial" w:cs="Arial"/>
          <w:sz w:val="18"/>
          <w:szCs w:val="18"/>
        </w:rPr>
        <w:footnoteRef/>
      </w:r>
      <w:r w:rsidRPr="001B72B3">
        <w:rPr>
          <w:rFonts w:ascii="Arial" w:hAnsi="Arial" w:cs="Arial"/>
          <w:sz w:val="18"/>
          <w:szCs w:val="18"/>
          <w:lang w:val="en-GB"/>
        </w:rPr>
        <w:t xml:space="preserve"> Other studies e.g. PWC (2005) do not state the time of administrative activities by healthcare professionals, but measure these ac</w:t>
      </w:r>
      <w:r>
        <w:rPr>
          <w:rFonts w:ascii="Arial" w:hAnsi="Arial" w:cs="Arial"/>
          <w:sz w:val="18"/>
          <w:szCs w:val="18"/>
          <w:lang w:val="en-GB"/>
        </w:rPr>
        <w:t>tivities through the category; n</w:t>
      </w:r>
      <w:r w:rsidRPr="001B72B3">
        <w:rPr>
          <w:rFonts w:ascii="Arial" w:hAnsi="Arial" w:cs="Arial"/>
          <w:sz w:val="18"/>
          <w:szCs w:val="18"/>
          <w:lang w:val="en-GB"/>
        </w:rPr>
        <w:t>on client-related time. PWC (2005) estimates this category to amount to 19,2% - 30% of the total time of healthcare professionals in the handicapped sector.</w:t>
      </w:r>
      <w:r>
        <w:rPr>
          <w:rFonts w:ascii="Arial" w:hAnsi="Arial" w:cs="Arial"/>
          <w:sz w:val="18"/>
          <w:szCs w:val="18"/>
          <w:lang w:val="en-GB"/>
        </w:rPr>
        <w:t xml:space="preserve"> </w:t>
      </w:r>
    </w:p>
  </w:footnote>
  <w:footnote w:id="68">
    <w:p w:rsidR="006A34C7" w:rsidRPr="00D13116" w:rsidRDefault="006A34C7" w:rsidP="00A42C2D">
      <w:pPr>
        <w:pStyle w:val="FootnoteText"/>
        <w:rPr>
          <w:rFonts w:ascii="Arial" w:hAnsi="Arial" w:cs="Arial"/>
          <w:sz w:val="18"/>
          <w:szCs w:val="18"/>
          <w:lang w:val="en-GB"/>
        </w:rPr>
      </w:pPr>
      <w:r w:rsidRPr="00D13116">
        <w:rPr>
          <w:rStyle w:val="FootnoteReference"/>
          <w:rFonts w:ascii="Arial" w:hAnsi="Arial" w:cs="Arial"/>
          <w:sz w:val="18"/>
          <w:szCs w:val="18"/>
        </w:rPr>
        <w:footnoteRef/>
      </w:r>
      <w:r w:rsidRPr="00D13116">
        <w:rPr>
          <w:rFonts w:ascii="Arial" w:hAnsi="Arial" w:cs="Arial"/>
          <w:sz w:val="18"/>
          <w:szCs w:val="18"/>
          <w:lang w:val="en-GB"/>
        </w:rPr>
        <w:t xml:space="preserve"> These figures are based on the entire Dutch healthcare system. </w:t>
      </w:r>
    </w:p>
  </w:footnote>
  <w:footnote w:id="69">
    <w:p w:rsidR="006A34C7" w:rsidRPr="0058067A" w:rsidRDefault="006A34C7" w:rsidP="00A42C2D">
      <w:pPr>
        <w:pStyle w:val="FootnoteText"/>
        <w:rPr>
          <w:rFonts w:ascii="Arial" w:hAnsi="Arial" w:cs="Arial"/>
          <w:sz w:val="18"/>
          <w:szCs w:val="18"/>
          <w:lang w:val="en-GB"/>
        </w:rPr>
      </w:pPr>
      <w:r w:rsidRPr="00D13116">
        <w:rPr>
          <w:rStyle w:val="FootnoteReference"/>
          <w:rFonts w:ascii="Arial" w:hAnsi="Arial" w:cs="Arial"/>
          <w:sz w:val="18"/>
          <w:szCs w:val="18"/>
        </w:rPr>
        <w:footnoteRef/>
      </w:r>
      <w:r w:rsidRPr="00D13116">
        <w:rPr>
          <w:rFonts w:ascii="Arial" w:hAnsi="Arial" w:cs="Arial"/>
          <w:sz w:val="18"/>
          <w:szCs w:val="18"/>
          <w:lang w:val="en-GB"/>
        </w:rPr>
        <w:t xml:space="preserve"> These figures do not include the administrative costs of time spent by healthcare professionals on administrative activities.</w:t>
      </w:r>
      <w:r w:rsidRPr="0058067A">
        <w:rPr>
          <w:rFonts w:ascii="Arial" w:hAnsi="Arial" w:cs="Arial"/>
          <w:sz w:val="18"/>
          <w:szCs w:val="18"/>
          <w:lang w:val="en-GB"/>
        </w:rPr>
        <w:t xml:space="preserve"> </w:t>
      </w:r>
    </w:p>
  </w:footnote>
  <w:footnote w:id="70">
    <w:p w:rsidR="006A34C7" w:rsidRPr="003A725E" w:rsidRDefault="006A34C7">
      <w:pPr>
        <w:pStyle w:val="FootnoteText"/>
        <w:rPr>
          <w:rFonts w:ascii="Arial" w:hAnsi="Arial" w:cs="Arial"/>
          <w:sz w:val="18"/>
          <w:szCs w:val="18"/>
          <w:lang w:val="en-GB"/>
        </w:rPr>
      </w:pPr>
      <w:r w:rsidRPr="004435DE">
        <w:rPr>
          <w:rStyle w:val="FootnoteReference"/>
          <w:rFonts w:ascii="Arial" w:hAnsi="Arial" w:cs="Arial"/>
          <w:sz w:val="18"/>
          <w:szCs w:val="18"/>
        </w:rPr>
        <w:footnoteRef/>
      </w:r>
      <w:r w:rsidRPr="004435DE">
        <w:rPr>
          <w:rFonts w:ascii="Arial" w:hAnsi="Arial" w:cs="Arial"/>
          <w:sz w:val="18"/>
          <w:szCs w:val="18"/>
          <w:lang w:val="en-GB"/>
        </w:rPr>
        <w:t xml:space="preserve"> For this measurement the total financing of the AWBZ was adjusted, because the total financing of the AWBZ was also used for the administrative costs. By eliminating the administrative costs in the total financing of the AWBZ it is prevented that the administrative costs are partly compared to itself.</w:t>
      </w:r>
      <w:r>
        <w:rPr>
          <w:rFonts w:ascii="Arial" w:hAnsi="Arial" w:cs="Arial"/>
          <w:sz w:val="18"/>
          <w:szCs w:val="18"/>
          <w:lang w:val="en-GB"/>
        </w:rPr>
        <w:t xml:space="preserve"> </w:t>
      </w:r>
    </w:p>
  </w:footnote>
  <w:footnote w:id="71">
    <w:p w:rsidR="006A34C7" w:rsidRPr="00932757" w:rsidRDefault="006A34C7" w:rsidP="00A669B6">
      <w:pPr>
        <w:pStyle w:val="FootnoteText"/>
        <w:rPr>
          <w:rFonts w:ascii="Arial" w:hAnsi="Arial" w:cs="Arial"/>
          <w:sz w:val="18"/>
          <w:szCs w:val="18"/>
          <w:lang w:val="en-GB"/>
        </w:rPr>
      </w:pPr>
      <w:r w:rsidRPr="00932757">
        <w:rPr>
          <w:rStyle w:val="FootnoteReference"/>
          <w:rFonts w:ascii="Arial" w:hAnsi="Arial" w:cs="Arial"/>
          <w:sz w:val="18"/>
          <w:szCs w:val="18"/>
        </w:rPr>
        <w:footnoteRef/>
      </w:r>
      <w:r w:rsidRPr="00932757">
        <w:rPr>
          <w:rFonts w:ascii="Arial" w:hAnsi="Arial" w:cs="Arial"/>
          <w:sz w:val="18"/>
          <w:szCs w:val="18"/>
          <w:lang w:val="en-GB"/>
        </w:rPr>
        <w:t xml:space="preserve"> This consisted of the ZFW, AWBZ, WTG, WZV and the WTZ.</w:t>
      </w:r>
    </w:p>
  </w:footnote>
  <w:footnote w:id="72">
    <w:p w:rsidR="006A34C7" w:rsidRPr="00493AD7" w:rsidRDefault="006A34C7" w:rsidP="00A669B6">
      <w:pPr>
        <w:pStyle w:val="FootnoteText"/>
        <w:rPr>
          <w:rFonts w:ascii="Arial" w:hAnsi="Arial" w:cs="Arial"/>
          <w:sz w:val="18"/>
          <w:szCs w:val="18"/>
          <w:lang w:val="en-GB"/>
        </w:rPr>
      </w:pPr>
      <w:r w:rsidRPr="00932757">
        <w:rPr>
          <w:rStyle w:val="FootnoteReference"/>
          <w:rFonts w:ascii="Arial" w:hAnsi="Arial" w:cs="Arial"/>
          <w:sz w:val="18"/>
          <w:szCs w:val="18"/>
        </w:rPr>
        <w:footnoteRef/>
      </w:r>
      <w:r w:rsidRPr="00932757">
        <w:rPr>
          <w:rFonts w:ascii="Arial" w:hAnsi="Arial" w:cs="Arial"/>
          <w:sz w:val="18"/>
          <w:szCs w:val="18"/>
          <w:lang w:val="en-GB"/>
        </w:rPr>
        <w:t xml:space="preserve"> In order to measure the effects of the measures a </w:t>
      </w:r>
      <w:r w:rsidRPr="00493AD7">
        <w:rPr>
          <w:rFonts w:ascii="Arial" w:hAnsi="Arial" w:cs="Arial"/>
          <w:sz w:val="18"/>
          <w:szCs w:val="18"/>
          <w:lang w:val="en-GB"/>
        </w:rPr>
        <w:t>baseline assessment was conducted by EIM.</w:t>
      </w:r>
    </w:p>
  </w:footnote>
  <w:footnote w:id="73">
    <w:p w:rsidR="006A34C7" w:rsidRPr="00932757" w:rsidRDefault="006A34C7" w:rsidP="00A669B6">
      <w:pPr>
        <w:pStyle w:val="FootnoteText"/>
        <w:rPr>
          <w:rFonts w:ascii="Arial" w:hAnsi="Arial" w:cs="Arial"/>
          <w:sz w:val="18"/>
          <w:szCs w:val="18"/>
          <w:lang w:val="en-GB"/>
        </w:rPr>
      </w:pPr>
      <w:r w:rsidRPr="00493AD7">
        <w:rPr>
          <w:rStyle w:val="FootnoteReference"/>
          <w:rFonts w:ascii="Arial" w:hAnsi="Arial" w:cs="Arial"/>
          <w:sz w:val="18"/>
          <w:szCs w:val="18"/>
        </w:rPr>
        <w:footnoteRef/>
      </w:r>
      <w:r w:rsidRPr="00493AD7">
        <w:rPr>
          <w:rFonts w:ascii="Arial" w:hAnsi="Arial" w:cs="Arial"/>
          <w:sz w:val="18"/>
          <w:szCs w:val="18"/>
          <w:lang w:val="en-GB"/>
        </w:rPr>
        <w:t xml:space="preserve"> The Standard Cost Model (SCM) is a framework to measure and compare the administrative costs due to laws</w:t>
      </w:r>
      <w:r w:rsidRPr="00932757">
        <w:rPr>
          <w:rFonts w:ascii="Arial" w:hAnsi="Arial" w:cs="Arial"/>
          <w:sz w:val="18"/>
          <w:szCs w:val="18"/>
          <w:lang w:val="en-GB"/>
        </w:rPr>
        <w:t xml:space="preserve"> and regulations of the Government during a certain time period.</w:t>
      </w:r>
    </w:p>
  </w:footnote>
  <w:footnote w:id="74">
    <w:p w:rsidR="006A34C7" w:rsidRPr="00673688" w:rsidRDefault="006A34C7" w:rsidP="00A669B6">
      <w:pPr>
        <w:pStyle w:val="FootnoteText"/>
        <w:rPr>
          <w:rFonts w:ascii="Arial" w:hAnsi="Arial" w:cs="Arial"/>
          <w:sz w:val="18"/>
          <w:szCs w:val="18"/>
          <w:lang w:val="en-GB"/>
        </w:rPr>
      </w:pPr>
      <w:r w:rsidRPr="00932757">
        <w:rPr>
          <w:rStyle w:val="FootnoteReference"/>
          <w:rFonts w:ascii="Arial" w:hAnsi="Arial" w:cs="Arial"/>
          <w:sz w:val="18"/>
          <w:szCs w:val="18"/>
        </w:rPr>
        <w:footnoteRef/>
      </w:r>
      <w:r w:rsidRPr="00932757">
        <w:rPr>
          <w:rFonts w:ascii="Arial" w:hAnsi="Arial" w:cs="Arial"/>
          <w:sz w:val="18"/>
          <w:szCs w:val="18"/>
          <w:lang w:val="en-GB"/>
        </w:rPr>
        <w:t xml:space="preserve"> The Ministry of Health defines the administrative burdens as the costs for companies and citizens which are necessary to comply with information requirements arising from law and Governmental regulations. Other administrative costs are not included in this definition</w:t>
      </w:r>
      <w:r>
        <w:rPr>
          <w:rFonts w:ascii="Arial" w:hAnsi="Arial" w:cs="Arial"/>
          <w:sz w:val="18"/>
          <w:szCs w:val="18"/>
          <w:lang w:val="en-GB"/>
        </w:rPr>
        <w:t xml:space="preserve">. </w:t>
      </w:r>
    </w:p>
  </w:footnote>
  <w:footnote w:id="75">
    <w:p w:rsidR="006A34C7" w:rsidRPr="0055049F" w:rsidRDefault="006A34C7" w:rsidP="0064132E">
      <w:pPr>
        <w:pStyle w:val="FootnoteText"/>
        <w:rPr>
          <w:rFonts w:ascii="Arial" w:hAnsi="Arial" w:cs="Arial"/>
          <w:sz w:val="18"/>
          <w:szCs w:val="18"/>
          <w:lang w:val="en-GB"/>
        </w:rPr>
      </w:pPr>
      <w:r w:rsidRPr="0055049F">
        <w:rPr>
          <w:rStyle w:val="FootnoteReference"/>
          <w:rFonts w:ascii="Arial" w:hAnsi="Arial" w:cs="Arial"/>
          <w:sz w:val="18"/>
          <w:szCs w:val="18"/>
        </w:rPr>
        <w:footnoteRef/>
      </w:r>
      <w:r w:rsidRPr="0055049F">
        <w:rPr>
          <w:rFonts w:ascii="Arial" w:hAnsi="Arial" w:cs="Arial"/>
          <w:sz w:val="18"/>
          <w:szCs w:val="18"/>
          <w:lang w:val="en-GB"/>
        </w:rPr>
        <w:t xml:space="preserve"> The baseline of this reduction was the administrative cost on 31-12-2002.</w:t>
      </w:r>
    </w:p>
  </w:footnote>
  <w:footnote w:id="76">
    <w:p w:rsidR="006A34C7" w:rsidRPr="00493AD7" w:rsidRDefault="006A34C7">
      <w:pPr>
        <w:pStyle w:val="FootnoteText"/>
        <w:rPr>
          <w:rFonts w:ascii="Arial" w:hAnsi="Arial" w:cs="Arial"/>
          <w:sz w:val="18"/>
          <w:szCs w:val="18"/>
          <w:lang w:val="en-GB"/>
        </w:rPr>
      </w:pPr>
      <w:r w:rsidRPr="00493AD7">
        <w:rPr>
          <w:rStyle w:val="FootnoteReference"/>
          <w:rFonts w:ascii="Arial" w:hAnsi="Arial" w:cs="Arial"/>
          <w:sz w:val="18"/>
          <w:szCs w:val="18"/>
          <w:lang w:val="en-GB"/>
        </w:rPr>
        <w:footnoteRef/>
      </w:r>
      <w:r w:rsidRPr="00493AD7">
        <w:rPr>
          <w:rFonts w:ascii="Arial" w:hAnsi="Arial" w:cs="Arial"/>
          <w:sz w:val="18"/>
          <w:szCs w:val="18"/>
          <w:lang w:val="en-GB"/>
        </w:rPr>
        <w:t xml:space="preserve"> The publications used are the annual financial statements of the Ministry of Health and other Ministries. </w:t>
      </w:r>
    </w:p>
  </w:footnote>
  <w:footnote w:id="77">
    <w:p w:rsidR="006A34C7" w:rsidRPr="00661BF8" w:rsidRDefault="006A34C7" w:rsidP="00C438B6">
      <w:pPr>
        <w:pStyle w:val="FootnoteText"/>
        <w:rPr>
          <w:rFonts w:ascii="Arial" w:hAnsi="Arial" w:cs="Arial"/>
          <w:sz w:val="18"/>
          <w:szCs w:val="18"/>
        </w:rPr>
      </w:pPr>
      <w:r w:rsidRPr="00493AD7">
        <w:rPr>
          <w:rStyle w:val="FootnoteReference"/>
          <w:rFonts w:ascii="Arial" w:hAnsi="Arial" w:cs="Arial"/>
          <w:sz w:val="18"/>
          <w:szCs w:val="18"/>
          <w:lang w:val="en-GB"/>
        </w:rPr>
        <w:footnoteRef/>
      </w:r>
      <w:r w:rsidRPr="00493AD7">
        <w:rPr>
          <w:rFonts w:ascii="Arial" w:hAnsi="Arial" w:cs="Arial"/>
          <w:sz w:val="18"/>
          <w:szCs w:val="18"/>
        </w:rPr>
        <w:t xml:space="preserve"> Regeling besteedbare middelen beheerskosten AWBZ.</w:t>
      </w:r>
      <w:r w:rsidRPr="00330272">
        <w:rPr>
          <w:rFonts w:ascii="Arial" w:hAnsi="Arial" w:cs="Arial"/>
          <w:sz w:val="18"/>
          <w:szCs w:val="18"/>
        </w:rPr>
        <w:t xml:space="preserve"> </w:t>
      </w:r>
    </w:p>
  </w:footnote>
  <w:footnote w:id="78">
    <w:p w:rsidR="006A34C7" w:rsidRPr="00050FA1" w:rsidRDefault="006A34C7" w:rsidP="00A669B6">
      <w:pPr>
        <w:rPr>
          <w:rFonts w:ascii="Arial" w:hAnsi="Arial" w:cs="Arial"/>
          <w:sz w:val="18"/>
          <w:szCs w:val="18"/>
          <w:lang w:val="en-GB"/>
        </w:rPr>
      </w:pPr>
      <w:r w:rsidRPr="00050FA1">
        <w:rPr>
          <w:rStyle w:val="FootnoteReference"/>
          <w:rFonts w:ascii="Arial" w:hAnsi="Arial" w:cs="Arial"/>
          <w:sz w:val="18"/>
          <w:szCs w:val="18"/>
        </w:rPr>
        <w:footnoteRef/>
      </w:r>
      <w:r w:rsidRPr="00050FA1">
        <w:rPr>
          <w:rFonts w:ascii="Arial" w:hAnsi="Arial" w:cs="Arial"/>
          <w:sz w:val="18"/>
          <w:szCs w:val="18"/>
          <w:lang w:val="en-GB"/>
        </w:rPr>
        <w:t xml:space="preserve"> The municipalities' circulars were obtained through the website http://www.rijksoverheid.nl/documenten-en-publicaties/circulaires.</w:t>
      </w:r>
    </w:p>
  </w:footnote>
  <w:footnote w:id="79">
    <w:p w:rsidR="006A34C7" w:rsidRPr="00050FA1" w:rsidRDefault="006A34C7" w:rsidP="00A669B6">
      <w:pPr>
        <w:pStyle w:val="FootnoteText"/>
        <w:rPr>
          <w:rFonts w:ascii="Arial" w:hAnsi="Arial" w:cs="Arial"/>
          <w:sz w:val="18"/>
          <w:szCs w:val="18"/>
          <w:lang w:val="en-GB"/>
        </w:rPr>
      </w:pPr>
      <w:r w:rsidRPr="00050FA1">
        <w:rPr>
          <w:rStyle w:val="FootnoteReference"/>
          <w:rFonts w:ascii="Arial" w:hAnsi="Arial" w:cs="Arial"/>
          <w:sz w:val="18"/>
          <w:szCs w:val="18"/>
        </w:rPr>
        <w:footnoteRef/>
      </w:r>
      <w:r w:rsidRPr="00050FA1">
        <w:rPr>
          <w:rFonts w:ascii="Arial" w:hAnsi="Arial" w:cs="Arial"/>
          <w:sz w:val="18"/>
          <w:szCs w:val="18"/>
          <w:lang w:val="en-GB"/>
        </w:rPr>
        <w:t xml:space="preserve"> </w:t>
      </w:r>
      <w:r>
        <w:rPr>
          <w:rFonts w:ascii="Arial" w:hAnsi="Arial" w:cs="Arial"/>
          <w:sz w:val="18"/>
          <w:szCs w:val="18"/>
          <w:lang w:val="en-GB"/>
        </w:rPr>
        <w:t>The annual financial reports of the Ministry of Health were obtained through the website http://www.rijksbegroting.nl.</w:t>
      </w:r>
    </w:p>
  </w:footnote>
  <w:footnote w:id="80">
    <w:p w:rsidR="006A34C7" w:rsidRPr="003D2A70" w:rsidRDefault="006A34C7">
      <w:pPr>
        <w:pStyle w:val="FootnoteText"/>
        <w:rPr>
          <w:rFonts w:ascii="Arial" w:hAnsi="Arial" w:cs="Arial"/>
          <w:sz w:val="18"/>
          <w:szCs w:val="18"/>
          <w:lang w:val="en-GB"/>
        </w:rPr>
      </w:pPr>
      <w:r w:rsidRPr="003D2A70">
        <w:rPr>
          <w:rStyle w:val="FootnoteReference"/>
          <w:rFonts w:ascii="Arial" w:hAnsi="Arial" w:cs="Arial"/>
          <w:sz w:val="18"/>
          <w:szCs w:val="18"/>
        </w:rPr>
        <w:footnoteRef/>
      </w:r>
      <w:r w:rsidRPr="003D2A70">
        <w:rPr>
          <w:rFonts w:ascii="Arial" w:hAnsi="Arial" w:cs="Arial"/>
          <w:sz w:val="18"/>
          <w:szCs w:val="18"/>
          <w:lang w:val="en-GB"/>
        </w:rPr>
        <w:t xml:space="preserve"> This data was obtained through the website of the CBS http://www.</w:t>
      </w:r>
      <w:r>
        <w:rPr>
          <w:rFonts w:ascii="Arial" w:hAnsi="Arial" w:cs="Arial"/>
          <w:sz w:val="18"/>
          <w:szCs w:val="18"/>
          <w:lang w:val="en-GB"/>
        </w:rPr>
        <w:t>statline.cbs.nl.</w:t>
      </w:r>
    </w:p>
  </w:footnote>
  <w:footnote w:id="81">
    <w:p w:rsidR="006A34C7" w:rsidRPr="009E4324" w:rsidRDefault="006A34C7">
      <w:pPr>
        <w:pStyle w:val="FootnoteText"/>
        <w:rPr>
          <w:rFonts w:ascii="Arial" w:hAnsi="Arial" w:cs="Arial"/>
          <w:sz w:val="18"/>
          <w:szCs w:val="18"/>
          <w:lang w:val="en-GB"/>
        </w:rPr>
      </w:pPr>
      <w:r w:rsidRPr="009E4324">
        <w:rPr>
          <w:rStyle w:val="FootnoteReference"/>
          <w:rFonts w:ascii="Arial" w:hAnsi="Arial" w:cs="Arial"/>
          <w:sz w:val="18"/>
          <w:szCs w:val="18"/>
        </w:rPr>
        <w:footnoteRef/>
      </w:r>
      <w:r w:rsidRPr="009E4324">
        <w:rPr>
          <w:rFonts w:ascii="Arial" w:hAnsi="Arial" w:cs="Arial"/>
          <w:sz w:val="18"/>
          <w:szCs w:val="18"/>
          <w:lang w:val="en-GB"/>
        </w:rPr>
        <w:t xml:space="preserve"> </w:t>
      </w:r>
      <w:r w:rsidRPr="00493AD7">
        <w:rPr>
          <w:rFonts w:ascii="Arial" w:hAnsi="Arial" w:cs="Arial"/>
          <w:sz w:val="18"/>
          <w:szCs w:val="18"/>
          <w:lang w:val="en-GB"/>
        </w:rPr>
        <w:t>The costs for the execution of the AFBZ (General Fund for Exceptional Medical Expenses) are included</w:t>
      </w:r>
      <w:r w:rsidRPr="009E4324">
        <w:rPr>
          <w:rFonts w:ascii="Arial" w:hAnsi="Arial" w:cs="Arial"/>
          <w:sz w:val="18"/>
          <w:szCs w:val="18"/>
          <w:lang w:val="en-GB"/>
        </w:rPr>
        <w:t xml:space="preserve"> in the operating costs of the CVZ.</w:t>
      </w:r>
    </w:p>
  </w:footnote>
  <w:footnote w:id="82">
    <w:p w:rsidR="006A34C7" w:rsidRPr="009E4324" w:rsidRDefault="006A34C7">
      <w:pPr>
        <w:pStyle w:val="FootnoteText"/>
        <w:rPr>
          <w:rFonts w:ascii="Arial" w:hAnsi="Arial" w:cs="Arial"/>
          <w:sz w:val="18"/>
          <w:szCs w:val="18"/>
          <w:lang w:val="en-GB"/>
        </w:rPr>
      </w:pPr>
      <w:r w:rsidRPr="009E4324">
        <w:rPr>
          <w:rStyle w:val="FootnoteReference"/>
          <w:rFonts w:ascii="Arial" w:hAnsi="Arial" w:cs="Arial"/>
          <w:sz w:val="18"/>
          <w:szCs w:val="18"/>
        </w:rPr>
        <w:footnoteRef/>
      </w:r>
      <w:r w:rsidRPr="009E4324">
        <w:rPr>
          <w:rFonts w:ascii="Arial" w:hAnsi="Arial" w:cs="Arial"/>
          <w:sz w:val="18"/>
          <w:szCs w:val="18"/>
          <w:lang w:val="en-GB"/>
        </w:rPr>
        <w:t xml:space="preserve"> The national budgets of the Dutch Government were obtained through the website http://www.rijksbegroting.nl.</w:t>
      </w:r>
    </w:p>
  </w:footnote>
  <w:footnote w:id="83">
    <w:p w:rsidR="006A34C7" w:rsidRPr="00715D9D" w:rsidRDefault="006A34C7">
      <w:pPr>
        <w:pStyle w:val="FootnoteText"/>
        <w:rPr>
          <w:rFonts w:ascii="Arial" w:hAnsi="Arial" w:cs="Arial"/>
          <w:sz w:val="18"/>
          <w:szCs w:val="18"/>
          <w:lang w:val="en-GB"/>
        </w:rPr>
      </w:pPr>
      <w:r w:rsidRPr="00715D9D">
        <w:rPr>
          <w:rStyle w:val="FootnoteReference"/>
          <w:rFonts w:ascii="Arial" w:hAnsi="Arial" w:cs="Arial"/>
          <w:sz w:val="18"/>
          <w:szCs w:val="18"/>
        </w:rPr>
        <w:footnoteRef/>
      </w:r>
      <w:r w:rsidRPr="00715D9D">
        <w:rPr>
          <w:rFonts w:ascii="Arial" w:hAnsi="Arial" w:cs="Arial"/>
          <w:sz w:val="18"/>
          <w:szCs w:val="18"/>
          <w:lang w:val="en-GB"/>
        </w:rPr>
        <w:t xml:space="preserve"> This data was obtained through the website of the CBS http://www.statline.cbs.nl.</w:t>
      </w:r>
    </w:p>
  </w:footnote>
  <w:footnote w:id="84">
    <w:p w:rsidR="006A34C7" w:rsidRPr="00CB30C9" w:rsidRDefault="006A34C7" w:rsidP="00377D97">
      <w:pPr>
        <w:pStyle w:val="FootnoteText"/>
        <w:rPr>
          <w:rFonts w:ascii="Arial" w:hAnsi="Arial" w:cs="Arial"/>
          <w:sz w:val="18"/>
          <w:szCs w:val="18"/>
          <w:lang w:val="en-GB"/>
        </w:rPr>
      </w:pPr>
      <w:r w:rsidRPr="00CB30C9">
        <w:rPr>
          <w:rStyle w:val="FootnoteReference"/>
          <w:rFonts w:ascii="Arial" w:hAnsi="Arial" w:cs="Arial"/>
          <w:sz w:val="18"/>
          <w:szCs w:val="18"/>
        </w:rPr>
        <w:footnoteRef/>
      </w:r>
      <w:r w:rsidRPr="00CB30C9">
        <w:rPr>
          <w:rFonts w:ascii="Arial" w:hAnsi="Arial" w:cs="Arial"/>
          <w:sz w:val="18"/>
          <w:szCs w:val="18"/>
          <w:lang w:val="en-GB"/>
        </w:rPr>
        <w:t xml:space="preserve"> </w:t>
      </w:r>
      <w:r w:rsidRPr="00715D9D">
        <w:rPr>
          <w:rFonts w:ascii="Arial" w:hAnsi="Arial" w:cs="Arial"/>
          <w:sz w:val="18"/>
          <w:szCs w:val="18"/>
          <w:lang w:val="en-GB"/>
        </w:rPr>
        <w:t>This data was obtained through the website of the CBS http://www.statline.cbs.nl.</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80855"/>
    <w:multiLevelType w:val="hybridMultilevel"/>
    <w:tmpl w:val="900243E4"/>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
    <w:nsid w:val="01F30267"/>
    <w:multiLevelType w:val="hybridMultilevel"/>
    <w:tmpl w:val="94F2ACE0"/>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
    <w:nsid w:val="066D4417"/>
    <w:multiLevelType w:val="hybridMultilevel"/>
    <w:tmpl w:val="E75412A4"/>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
    <w:nsid w:val="08F975EE"/>
    <w:multiLevelType w:val="hybridMultilevel"/>
    <w:tmpl w:val="04F81304"/>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
    <w:nsid w:val="096E6EB6"/>
    <w:multiLevelType w:val="hybridMultilevel"/>
    <w:tmpl w:val="FD98685A"/>
    <w:lvl w:ilvl="0" w:tplc="0413000F">
      <w:start w:val="1"/>
      <w:numFmt w:val="decimal"/>
      <w:lvlText w:val="%1."/>
      <w:lvlJc w:val="left"/>
      <w:pPr>
        <w:tabs>
          <w:tab w:val="num" w:pos="720"/>
        </w:tabs>
        <w:ind w:left="720" w:hanging="360"/>
      </w:pPr>
    </w:lvl>
    <w:lvl w:ilvl="1" w:tplc="04130001">
      <w:start w:val="1"/>
      <w:numFmt w:val="bullet"/>
      <w:lvlText w:val=""/>
      <w:lvlJc w:val="left"/>
      <w:pPr>
        <w:tabs>
          <w:tab w:val="num" w:pos="1440"/>
        </w:tabs>
        <w:ind w:left="1440" w:hanging="360"/>
      </w:pPr>
      <w:rPr>
        <w:rFonts w:ascii="Symbol" w:hAnsi="Symbol" w:hint="default"/>
      </w:r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5">
    <w:nsid w:val="099674E6"/>
    <w:multiLevelType w:val="hybridMultilevel"/>
    <w:tmpl w:val="C4D4A9F8"/>
    <w:lvl w:ilvl="0" w:tplc="0413000F">
      <w:start w:val="1"/>
      <w:numFmt w:val="decimal"/>
      <w:lvlText w:val="%1."/>
      <w:lvlJc w:val="left"/>
      <w:pPr>
        <w:tabs>
          <w:tab w:val="num" w:pos="720"/>
        </w:tabs>
        <w:ind w:left="720" w:hanging="360"/>
      </w:p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6">
    <w:nsid w:val="0A760D45"/>
    <w:multiLevelType w:val="hybridMultilevel"/>
    <w:tmpl w:val="701EB060"/>
    <w:lvl w:ilvl="0" w:tplc="0413000F">
      <w:start w:val="1"/>
      <w:numFmt w:val="decimal"/>
      <w:lvlText w:val="%1."/>
      <w:lvlJc w:val="left"/>
      <w:pPr>
        <w:tabs>
          <w:tab w:val="num" w:pos="720"/>
        </w:tabs>
        <w:ind w:left="720" w:hanging="360"/>
      </w:p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7">
    <w:nsid w:val="0B1900BB"/>
    <w:multiLevelType w:val="hybridMultilevel"/>
    <w:tmpl w:val="B6E4C65A"/>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8">
    <w:nsid w:val="0B6F48D7"/>
    <w:multiLevelType w:val="hybridMultilevel"/>
    <w:tmpl w:val="5084426C"/>
    <w:lvl w:ilvl="0" w:tplc="0413000F">
      <w:start w:val="1"/>
      <w:numFmt w:val="decimal"/>
      <w:lvlText w:val="%1."/>
      <w:lvlJc w:val="left"/>
      <w:pPr>
        <w:tabs>
          <w:tab w:val="num" w:pos="720"/>
        </w:tabs>
        <w:ind w:left="720" w:hanging="360"/>
      </w:p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9">
    <w:nsid w:val="1060627E"/>
    <w:multiLevelType w:val="hybridMultilevel"/>
    <w:tmpl w:val="978C3B28"/>
    <w:lvl w:ilvl="0" w:tplc="0413000F">
      <w:start w:val="1"/>
      <w:numFmt w:val="decimal"/>
      <w:lvlText w:val="%1."/>
      <w:lvlJc w:val="left"/>
      <w:pPr>
        <w:tabs>
          <w:tab w:val="num" w:pos="720"/>
        </w:tabs>
        <w:ind w:left="720" w:hanging="360"/>
      </w:p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10">
    <w:nsid w:val="13A14465"/>
    <w:multiLevelType w:val="multilevel"/>
    <w:tmpl w:val="0413001D"/>
    <w:styleLink w:val="Opmaakprofiel1"/>
    <w:lvl w:ilvl="0">
      <w:start w:val="1"/>
      <w:numFmt w:val="decimal"/>
      <w:lvlText w:val="%1"/>
      <w:lvlJc w:val="left"/>
      <w:pPr>
        <w:tabs>
          <w:tab w:val="num" w:pos="360"/>
        </w:tabs>
        <w:ind w:left="360" w:hanging="360"/>
      </w:pPr>
      <w:rPr>
        <w:rFonts w:ascii="Arial" w:hAnsi="Arial" w:hint="default"/>
        <w:color w:val="auto"/>
        <w:sz w:val="22"/>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nsid w:val="14791454"/>
    <w:multiLevelType w:val="hybridMultilevel"/>
    <w:tmpl w:val="4028B67C"/>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2">
    <w:nsid w:val="208416B5"/>
    <w:multiLevelType w:val="hybridMultilevel"/>
    <w:tmpl w:val="4052F540"/>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3">
    <w:nsid w:val="262D4724"/>
    <w:multiLevelType w:val="hybridMultilevel"/>
    <w:tmpl w:val="DB4EFB6C"/>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4">
    <w:nsid w:val="27436C84"/>
    <w:multiLevelType w:val="hybridMultilevel"/>
    <w:tmpl w:val="DF5EB680"/>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5">
    <w:nsid w:val="2A792F3F"/>
    <w:multiLevelType w:val="hybridMultilevel"/>
    <w:tmpl w:val="2BA6E528"/>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6">
    <w:nsid w:val="2B191646"/>
    <w:multiLevelType w:val="hybridMultilevel"/>
    <w:tmpl w:val="475E44CC"/>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7">
    <w:nsid w:val="30FB59D5"/>
    <w:multiLevelType w:val="hybridMultilevel"/>
    <w:tmpl w:val="10CCBEBA"/>
    <w:lvl w:ilvl="0" w:tplc="0413000F">
      <w:start w:val="1"/>
      <w:numFmt w:val="decimal"/>
      <w:lvlText w:val="%1."/>
      <w:lvlJc w:val="left"/>
      <w:pPr>
        <w:tabs>
          <w:tab w:val="num" w:pos="720"/>
        </w:tabs>
        <w:ind w:left="720" w:hanging="360"/>
      </w:p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18">
    <w:nsid w:val="33370CAE"/>
    <w:multiLevelType w:val="hybridMultilevel"/>
    <w:tmpl w:val="5BDC5A4C"/>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9">
    <w:nsid w:val="36CB3962"/>
    <w:multiLevelType w:val="hybridMultilevel"/>
    <w:tmpl w:val="5AB2C970"/>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0">
    <w:nsid w:val="374B6C3F"/>
    <w:multiLevelType w:val="hybridMultilevel"/>
    <w:tmpl w:val="1654E02E"/>
    <w:lvl w:ilvl="0" w:tplc="0413000F">
      <w:start w:val="1"/>
      <w:numFmt w:val="decimal"/>
      <w:lvlText w:val="%1."/>
      <w:lvlJc w:val="left"/>
      <w:pPr>
        <w:tabs>
          <w:tab w:val="num" w:pos="720"/>
        </w:tabs>
        <w:ind w:left="720" w:hanging="360"/>
      </w:pPr>
      <w:rPr>
        <w:rFonts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1">
    <w:nsid w:val="37A8591E"/>
    <w:multiLevelType w:val="hybridMultilevel"/>
    <w:tmpl w:val="45EA9FB6"/>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2">
    <w:nsid w:val="41191AC7"/>
    <w:multiLevelType w:val="hybridMultilevel"/>
    <w:tmpl w:val="DE761644"/>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3">
    <w:nsid w:val="41B75645"/>
    <w:multiLevelType w:val="hybridMultilevel"/>
    <w:tmpl w:val="8B862B68"/>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4">
    <w:nsid w:val="42784A58"/>
    <w:multiLevelType w:val="hybridMultilevel"/>
    <w:tmpl w:val="C2DCF120"/>
    <w:lvl w:ilvl="0" w:tplc="0413000F">
      <w:start w:val="1"/>
      <w:numFmt w:val="decimal"/>
      <w:lvlText w:val="%1."/>
      <w:lvlJc w:val="left"/>
      <w:pPr>
        <w:tabs>
          <w:tab w:val="num" w:pos="720"/>
        </w:tabs>
        <w:ind w:left="720" w:hanging="360"/>
      </w:p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25">
    <w:nsid w:val="43530453"/>
    <w:multiLevelType w:val="hybridMultilevel"/>
    <w:tmpl w:val="419C4968"/>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6">
    <w:nsid w:val="448E31A2"/>
    <w:multiLevelType w:val="hybridMultilevel"/>
    <w:tmpl w:val="9586DF4A"/>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7">
    <w:nsid w:val="46FD14D8"/>
    <w:multiLevelType w:val="hybridMultilevel"/>
    <w:tmpl w:val="9C062EE2"/>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8">
    <w:nsid w:val="478168DF"/>
    <w:multiLevelType w:val="hybridMultilevel"/>
    <w:tmpl w:val="F7F4F1E8"/>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9">
    <w:nsid w:val="494E0B7F"/>
    <w:multiLevelType w:val="multilevel"/>
    <w:tmpl w:val="E75412A4"/>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0">
    <w:nsid w:val="4C7026A1"/>
    <w:multiLevelType w:val="hybridMultilevel"/>
    <w:tmpl w:val="1D00052C"/>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1">
    <w:nsid w:val="4E717EC1"/>
    <w:multiLevelType w:val="hybridMultilevel"/>
    <w:tmpl w:val="84F66D84"/>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2">
    <w:nsid w:val="4F0D6F78"/>
    <w:multiLevelType w:val="hybridMultilevel"/>
    <w:tmpl w:val="3FE46072"/>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3">
    <w:nsid w:val="54550B43"/>
    <w:multiLevelType w:val="hybridMultilevel"/>
    <w:tmpl w:val="5C908F36"/>
    <w:lvl w:ilvl="0" w:tplc="0413000F">
      <w:start w:val="1"/>
      <w:numFmt w:val="decimal"/>
      <w:lvlText w:val="%1."/>
      <w:lvlJc w:val="left"/>
      <w:pPr>
        <w:tabs>
          <w:tab w:val="num" w:pos="720"/>
        </w:tabs>
        <w:ind w:left="720" w:hanging="360"/>
      </w:p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34">
    <w:nsid w:val="56890246"/>
    <w:multiLevelType w:val="hybridMultilevel"/>
    <w:tmpl w:val="7752089A"/>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5">
    <w:nsid w:val="5DE72423"/>
    <w:multiLevelType w:val="hybridMultilevel"/>
    <w:tmpl w:val="2FFEB408"/>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6">
    <w:nsid w:val="5EAC27F2"/>
    <w:multiLevelType w:val="hybridMultilevel"/>
    <w:tmpl w:val="3322EE98"/>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7">
    <w:nsid w:val="62952EF9"/>
    <w:multiLevelType w:val="hybridMultilevel"/>
    <w:tmpl w:val="86B8E6F4"/>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8">
    <w:nsid w:val="65890A5C"/>
    <w:multiLevelType w:val="hybridMultilevel"/>
    <w:tmpl w:val="139483CA"/>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9">
    <w:nsid w:val="65B22E8E"/>
    <w:multiLevelType w:val="hybridMultilevel"/>
    <w:tmpl w:val="695EA786"/>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0">
    <w:nsid w:val="6742219C"/>
    <w:multiLevelType w:val="hybridMultilevel"/>
    <w:tmpl w:val="1676EA14"/>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1">
    <w:nsid w:val="67876FEE"/>
    <w:multiLevelType w:val="hybridMultilevel"/>
    <w:tmpl w:val="A61E5328"/>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2">
    <w:nsid w:val="69F93B1F"/>
    <w:multiLevelType w:val="multilevel"/>
    <w:tmpl w:val="6C52FBF4"/>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3">
    <w:nsid w:val="729060EE"/>
    <w:multiLevelType w:val="hybridMultilevel"/>
    <w:tmpl w:val="F83CAF72"/>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4">
    <w:nsid w:val="77747562"/>
    <w:multiLevelType w:val="hybridMultilevel"/>
    <w:tmpl w:val="F7A4E2FC"/>
    <w:lvl w:ilvl="0" w:tplc="0413000F">
      <w:start w:val="1"/>
      <w:numFmt w:val="decimal"/>
      <w:lvlText w:val="%1."/>
      <w:lvlJc w:val="left"/>
      <w:pPr>
        <w:tabs>
          <w:tab w:val="num" w:pos="360"/>
        </w:tabs>
        <w:ind w:left="360" w:hanging="360"/>
      </w:pPr>
    </w:lvl>
    <w:lvl w:ilvl="1" w:tplc="04130019" w:tentative="1">
      <w:start w:val="1"/>
      <w:numFmt w:val="lowerLetter"/>
      <w:lvlText w:val="%2."/>
      <w:lvlJc w:val="left"/>
      <w:pPr>
        <w:tabs>
          <w:tab w:val="num" w:pos="1080"/>
        </w:tabs>
        <w:ind w:left="1080" w:hanging="360"/>
      </w:pPr>
    </w:lvl>
    <w:lvl w:ilvl="2" w:tplc="0413001B" w:tentative="1">
      <w:start w:val="1"/>
      <w:numFmt w:val="lowerRoman"/>
      <w:lvlText w:val="%3."/>
      <w:lvlJc w:val="right"/>
      <w:pPr>
        <w:tabs>
          <w:tab w:val="num" w:pos="1800"/>
        </w:tabs>
        <w:ind w:left="1800" w:hanging="180"/>
      </w:pPr>
    </w:lvl>
    <w:lvl w:ilvl="3" w:tplc="0413000F" w:tentative="1">
      <w:start w:val="1"/>
      <w:numFmt w:val="decimal"/>
      <w:lvlText w:val="%4."/>
      <w:lvlJc w:val="left"/>
      <w:pPr>
        <w:tabs>
          <w:tab w:val="num" w:pos="2520"/>
        </w:tabs>
        <w:ind w:left="2520" w:hanging="360"/>
      </w:pPr>
    </w:lvl>
    <w:lvl w:ilvl="4" w:tplc="04130019" w:tentative="1">
      <w:start w:val="1"/>
      <w:numFmt w:val="lowerLetter"/>
      <w:lvlText w:val="%5."/>
      <w:lvlJc w:val="left"/>
      <w:pPr>
        <w:tabs>
          <w:tab w:val="num" w:pos="3240"/>
        </w:tabs>
        <w:ind w:left="3240" w:hanging="360"/>
      </w:pPr>
    </w:lvl>
    <w:lvl w:ilvl="5" w:tplc="0413001B" w:tentative="1">
      <w:start w:val="1"/>
      <w:numFmt w:val="lowerRoman"/>
      <w:lvlText w:val="%6."/>
      <w:lvlJc w:val="right"/>
      <w:pPr>
        <w:tabs>
          <w:tab w:val="num" w:pos="3960"/>
        </w:tabs>
        <w:ind w:left="3960" w:hanging="180"/>
      </w:pPr>
    </w:lvl>
    <w:lvl w:ilvl="6" w:tplc="0413000F" w:tentative="1">
      <w:start w:val="1"/>
      <w:numFmt w:val="decimal"/>
      <w:lvlText w:val="%7."/>
      <w:lvlJc w:val="left"/>
      <w:pPr>
        <w:tabs>
          <w:tab w:val="num" w:pos="4680"/>
        </w:tabs>
        <w:ind w:left="4680" w:hanging="360"/>
      </w:pPr>
    </w:lvl>
    <w:lvl w:ilvl="7" w:tplc="04130019" w:tentative="1">
      <w:start w:val="1"/>
      <w:numFmt w:val="lowerLetter"/>
      <w:lvlText w:val="%8."/>
      <w:lvlJc w:val="left"/>
      <w:pPr>
        <w:tabs>
          <w:tab w:val="num" w:pos="5400"/>
        </w:tabs>
        <w:ind w:left="5400" w:hanging="360"/>
      </w:pPr>
    </w:lvl>
    <w:lvl w:ilvl="8" w:tplc="0413001B" w:tentative="1">
      <w:start w:val="1"/>
      <w:numFmt w:val="lowerRoman"/>
      <w:lvlText w:val="%9."/>
      <w:lvlJc w:val="right"/>
      <w:pPr>
        <w:tabs>
          <w:tab w:val="num" w:pos="6120"/>
        </w:tabs>
        <w:ind w:left="6120" w:hanging="180"/>
      </w:pPr>
    </w:lvl>
  </w:abstractNum>
  <w:abstractNum w:abstractNumId="45">
    <w:nsid w:val="79550E5F"/>
    <w:multiLevelType w:val="hybridMultilevel"/>
    <w:tmpl w:val="1D64F6B8"/>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6">
    <w:nsid w:val="79A16B92"/>
    <w:multiLevelType w:val="hybridMultilevel"/>
    <w:tmpl w:val="0256D5E8"/>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num w:numId="1">
    <w:abstractNumId w:val="30"/>
  </w:num>
  <w:num w:numId="2">
    <w:abstractNumId w:val="25"/>
  </w:num>
  <w:num w:numId="3">
    <w:abstractNumId w:val="4"/>
  </w:num>
  <w:num w:numId="4">
    <w:abstractNumId w:val="41"/>
  </w:num>
  <w:num w:numId="5">
    <w:abstractNumId w:val="15"/>
  </w:num>
  <w:num w:numId="6">
    <w:abstractNumId w:val="31"/>
  </w:num>
  <w:num w:numId="7">
    <w:abstractNumId w:val="14"/>
  </w:num>
  <w:num w:numId="8">
    <w:abstractNumId w:val="17"/>
  </w:num>
  <w:num w:numId="9">
    <w:abstractNumId w:val="44"/>
  </w:num>
  <w:num w:numId="10">
    <w:abstractNumId w:val="7"/>
  </w:num>
  <w:num w:numId="11">
    <w:abstractNumId w:val="34"/>
  </w:num>
  <w:num w:numId="12">
    <w:abstractNumId w:val="1"/>
  </w:num>
  <w:num w:numId="13">
    <w:abstractNumId w:val="35"/>
  </w:num>
  <w:num w:numId="14">
    <w:abstractNumId w:val="11"/>
  </w:num>
  <w:num w:numId="15">
    <w:abstractNumId w:val="28"/>
  </w:num>
  <w:num w:numId="16">
    <w:abstractNumId w:val="38"/>
  </w:num>
  <w:num w:numId="17">
    <w:abstractNumId w:val="20"/>
  </w:num>
  <w:num w:numId="18">
    <w:abstractNumId w:val="2"/>
  </w:num>
  <w:num w:numId="19">
    <w:abstractNumId w:val="46"/>
  </w:num>
  <w:num w:numId="20">
    <w:abstractNumId w:val="12"/>
  </w:num>
  <w:num w:numId="21">
    <w:abstractNumId w:val="39"/>
  </w:num>
  <w:num w:numId="22">
    <w:abstractNumId w:val="37"/>
  </w:num>
  <w:num w:numId="23">
    <w:abstractNumId w:val="32"/>
  </w:num>
  <w:num w:numId="24">
    <w:abstractNumId w:val="10"/>
  </w:num>
  <w:num w:numId="25">
    <w:abstractNumId w:val="26"/>
  </w:num>
  <w:num w:numId="26">
    <w:abstractNumId w:val="8"/>
  </w:num>
  <w:num w:numId="27">
    <w:abstractNumId w:val="6"/>
  </w:num>
  <w:num w:numId="28">
    <w:abstractNumId w:val="29"/>
  </w:num>
  <w:num w:numId="29">
    <w:abstractNumId w:val="24"/>
  </w:num>
  <w:num w:numId="30">
    <w:abstractNumId w:val="27"/>
  </w:num>
  <w:num w:numId="31">
    <w:abstractNumId w:val="45"/>
  </w:num>
  <w:num w:numId="32">
    <w:abstractNumId w:val="3"/>
  </w:num>
  <w:num w:numId="33">
    <w:abstractNumId w:val="9"/>
  </w:num>
  <w:num w:numId="34">
    <w:abstractNumId w:val="0"/>
  </w:num>
  <w:num w:numId="35">
    <w:abstractNumId w:val="5"/>
  </w:num>
  <w:num w:numId="36">
    <w:abstractNumId w:val="43"/>
  </w:num>
  <w:num w:numId="37">
    <w:abstractNumId w:val="22"/>
  </w:num>
  <w:num w:numId="38">
    <w:abstractNumId w:val="21"/>
  </w:num>
  <w:num w:numId="39">
    <w:abstractNumId w:val="16"/>
  </w:num>
  <w:num w:numId="40">
    <w:abstractNumId w:val="36"/>
  </w:num>
  <w:num w:numId="41">
    <w:abstractNumId w:val="13"/>
  </w:num>
  <w:num w:numId="42">
    <w:abstractNumId w:val="33"/>
  </w:num>
  <w:num w:numId="43">
    <w:abstractNumId w:val="23"/>
  </w:num>
  <w:num w:numId="44">
    <w:abstractNumId w:val="19"/>
  </w:num>
  <w:num w:numId="45">
    <w:abstractNumId w:val="40"/>
  </w:num>
  <w:num w:numId="46">
    <w:abstractNumId w:val="18"/>
  </w:num>
  <w:num w:numId="47">
    <w:abstractNumId w:val="4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activeWritingStyle w:appName="MSWord" w:lang="en-GB" w:vendorID="64" w:dllVersion="131078" w:nlCheck="1" w:checkStyle="1"/>
  <w:activeWritingStyle w:appName="MSWord" w:lang="en-US" w:vendorID="64" w:dllVersion="131078" w:nlCheck="1" w:checkStyle="1"/>
  <w:stylePaneFormatFilter w:val="3F01"/>
  <w:defaultTabStop w:val="708"/>
  <w:hyphenationZone w:val="425"/>
  <w:noPunctuationKerning/>
  <w:characterSpacingControl w:val="doNotCompress"/>
  <w:footnotePr>
    <w:footnote w:id="-1"/>
    <w:footnote w:id="0"/>
  </w:footnotePr>
  <w:endnotePr>
    <w:numFmt w:val="decimal"/>
    <w:endnote w:id="-1"/>
    <w:endnote w:id="0"/>
  </w:endnotePr>
  <w:compat>
    <w:applyBreakingRules/>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Arial&lt;/FontName&gt;&lt;FontSize&gt;13&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e22520rrlw0xpte2sd85erv8rfa0z55et0tr&quot;&gt;scriptie&lt;record-ids&gt;&lt;item&gt;276&lt;/item&gt;&lt;/record-ids&gt;&lt;/item&gt;&lt;/Libraries&gt;"/>
  </w:docVars>
  <w:rsids>
    <w:rsidRoot w:val="0019195A"/>
    <w:rsid w:val="00001280"/>
    <w:rsid w:val="00001537"/>
    <w:rsid w:val="00001BA0"/>
    <w:rsid w:val="00001F86"/>
    <w:rsid w:val="0000287A"/>
    <w:rsid w:val="000039D9"/>
    <w:rsid w:val="00003AE8"/>
    <w:rsid w:val="00003FEC"/>
    <w:rsid w:val="00004734"/>
    <w:rsid w:val="0000485C"/>
    <w:rsid w:val="00004971"/>
    <w:rsid w:val="00004DCE"/>
    <w:rsid w:val="00006918"/>
    <w:rsid w:val="00006C14"/>
    <w:rsid w:val="00006F05"/>
    <w:rsid w:val="0000787B"/>
    <w:rsid w:val="00010656"/>
    <w:rsid w:val="0001086B"/>
    <w:rsid w:val="00010989"/>
    <w:rsid w:val="00010F97"/>
    <w:rsid w:val="0001130F"/>
    <w:rsid w:val="000118DD"/>
    <w:rsid w:val="0001211A"/>
    <w:rsid w:val="000128FE"/>
    <w:rsid w:val="00013FC4"/>
    <w:rsid w:val="000146C5"/>
    <w:rsid w:val="000149F3"/>
    <w:rsid w:val="00014D25"/>
    <w:rsid w:val="000156B9"/>
    <w:rsid w:val="00015B11"/>
    <w:rsid w:val="00015CD4"/>
    <w:rsid w:val="00015F97"/>
    <w:rsid w:val="00015FFE"/>
    <w:rsid w:val="000160E4"/>
    <w:rsid w:val="00016638"/>
    <w:rsid w:val="000168BA"/>
    <w:rsid w:val="00017476"/>
    <w:rsid w:val="00020824"/>
    <w:rsid w:val="00020B40"/>
    <w:rsid w:val="00020CB5"/>
    <w:rsid w:val="00021FAC"/>
    <w:rsid w:val="00022123"/>
    <w:rsid w:val="000228EC"/>
    <w:rsid w:val="00022FAB"/>
    <w:rsid w:val="00023AE9"/>
    <w:rsid w:val="00023D32"/>
    <w:rsid w:val="00024A53"/>
    <w:rsid w:val="00024AD0"/>
    <w:rsid w:val="00024B62"/>
    <w:rsid w:val="000257F4"/>
    <w:rsid w:val="0002778B"/>
    <w:rsid w:val="0002798C"/>
    <w:rsid w:val="00030107"/>
    <w:rsid w:val="000308AC"/>
    <w:rsid w:val="000309D9"/>
    <w:rsid w:val="00031693"/>
    <w:rsid w:val="00031E79"/>
    <w:rsid w:val="0003218D"/>
    <w:rsid w:val="0003348A"/>
    <w:rsid w:val="00033E7B"/>
    <w:rsid w:val="00033F89"/>
    <w:rsid w:val="00034C49"/>
    <w:rsid w:val="00034CFF"/>
    <w:rsid w:val="00034D81"/>
    <w:rsid w:val="00034F5F"/>
    <w:rsid w:val="00035310"/>
    <w:rsid w:val="0003589A"/>
    <w:rsid w:val="000359F6"/>
    <w:rsid w:val="00035CBB"/>
    <w:rsid w:val="00036839"/>
    <w:rsid w:val="000402BE"/>
    <w:rsid w:val="00041923"/>
    <w:rsid w:val="00041DA1"/>
    <w:rsid w:val="000423AE"/>
    <w:rsid w:val="00042B3A"/>
    <w:rsid w:val="00043039"/>
    <w:rsid w:val="00043BB7"/>
    <w:rsid w:val="00044BEF"/>
    <w:rsid w:val="00045D9D"/>
    <w:rsid w:val="00046131"/>
    <w:rsid w:val="0004649E"/>
    <w:rsid w:val="00046ACA"/>
    <w:rsid w:val="00046C00"/>
    <w:rsid w:val="00047224"/>
    <w:rsid w:val="00047721"/>
    <w:rsid w:val="00050FA1"/>
    <w:rsid w:val="00051B27"/>
    <w:rsid w:val="00053185"/>
    <w:rsid w:val="0005373B"/>
    <w:rsid w:val="00053D98"/>
    <w:rsid w:val="00053F9A"/>
    <w:rsid w:val="000546ED"/>
    <w:rsid w:val="00054D39"/>
    <w:rsid w:val="00055232"/>
    <w:rsid w:val="0005561D"/>
    <w:rsid w:val="0005596B"/>
    <w:rsid w:val="0005670A"/>
    <w:rsid w:val="00056DA4"/>
    <w:rsid w:val="0005716D"/>
    <w:rsid w:val="0005723B"/>
    <w:rsid w:val="00057F70"/>
    <w:rsid w:val="00060C50"/>
    <w:rsid w:val="000610DB"/>
    <w:rsid w:val="000611F0"/>
    <w:rsid w:val="000619BD"/>
    <w:rsid w:val="00061A46"/>
    <w:rsid w:val="00062073"/>
    <w:rsid w:val="00062142"/>
    <w:rsid w:val="00062490"/>
    <w:rsid w:val="0006316A"/>
    <w:rsid w:val="00064B4E"/>
    <w:rsid w:val="00064F07"/>
    <w:rsid w:val="00065244"/>
    <w:rsid w:val="00065C89"/>
    <w:rsid w:val="00066728"/>
    <w:rsid w:val="00066B9A"/>
    <w:rsid w:val="00066BB6"/>
    <w:rsid w:val="00066C10"/>
    <w:rsid w:val="000674C7"/>
    <w:rsid w:val="00067C3F"/>
    <w:rsid w:val="00070F51"/>
    <w:rsid w:val="000717FD"/>
    <w:rsid w:val="00071FC3"/>
    <w:rsid w:val="0007311D"/>
    <w:rsid w:val="000731AE"/>
    <w:rsid w:val="00075062"/>
    <w:rsid w:val="00075E36"/>
    <w:rsid w:val="00075E4E"/>
    <w:rsid w:val="00076295"/>
    <w:rsid w:val="000765C2"/>
    <w:rsid w:val="000766A3"/>
    <w:rsid w:val="0007778D"/>
    <w:rsid w:val="00077A2A"/>
    <w:rsid w:val="00080CEE"/>
    <w:rsid w:val="00080D78"/>
    <w:rsid w:val="00081022"/>
    <w:rsid w:val="000816DB"/>
    <w:rsid w:val="00081D3B"/>
    <w:rsid w:val="00081E08"/>
    <w:rsid w:val="000828B3"/>
    <w:rsid w:val="000841B7"/>
    <w:rsid w:val="00084E35"/>
    <w:rsid w:val="00085A1B"/>
    <w:rsid w:val="00087C25"/>
    <w:rsid w:val="00087ECB"/>
    <w:rsid w:val="00090654"/>
    <w:rsid w:val="00090AFE"/>
    <w:rsid w:val="00091A43"/>
    <w:rsid w:val="00091AAA"/>
    <w:rsid w:val="0009214D"/>
    <w:rsid w:val="0009234E"/>
    <w:rsid w:val="00092DC6"/>
    <w:rsid w:val="000941E4"/>
    <w:rsid w:val="000944E8"/>
    <w:rsid w:val="00095138"/>
    <w:rsid w:val="00095402"/>
    <w:rsid w:val="00095BAB"/>
    <w:rsid w:val="00095C5F"/>
    <w:rsid w:val="00097204"/>
    <w:rsid w:val="000974F0"/>
    <w:rsid w:val="000A0927"/>
    <w:rsid w:val="000A0C93"/>
    <w:rsid w:val="000A0E8C"/>
    <w:rsid w:val="000A350E"/>
    <w:rsid w:val="000A36C0"/>
    <w:rsid w:val="000A3828"/>
    <w:rsid w:val="000A3866"/>
    <w:rsid w:val="000A3A39"/>
    <w:rsid w:val="000A3DFE"/>
    <w:rsid w:val="000A4CED"/>
    <w:rsid w:val="000A4E74"/>
    <w:rsid w:val="000A577B"/>
    <w:rsid w:val="000A5CD4"/>
    <w:rsid w:val="000A676E"/>
    <w:rsid w:val="000A7A91"/>
    <w:rsid w:val="000B026B"/>
    <w:rsid w:val="000B072B"/>
    <w:rsid w:val="000B09AD"/>
    <w:rsid w:val="000B0DE3"/>
    <w:rsid w:val="000B1A7D"/>
    <w:rsid w:val="000B1FC0"/>
    <w:rsid w:val="000B215D"/>
    <w:rsid w:val="000B30F5"/>
    <w:rsid w:val="000B34E6"/>
    <w:rsid w:val="000B3745"/>
    <w:rsid w:val="000B3DFC"/>
    <w:rsid w:val="000B3FB7"/>
    <w:rsid w:val="000B4079"/>
    <w:rsid w:val="000B45E2"/>
    <w:rsid w:val="000B4AF1"/>
    <w:rsid w:val="000B4B9E"/>
    <w:rsid w:val="000B4F52"/>
    <w:rsid w:val="000B6127"/>
    <w:rsid w:val="000B6183"/>
    <w:rsid w:val="000B6F24"/>
    <w:rsid w:val="000B7981"/>
    <w:rsid w:val="000C04DB"/>
    <w:rsid w:val="000C05AC"/>
    <w:rsid w:val="000C076E"/>
    <w:rsid w:val="000C1034"/>
    <w:rsid w:val="000C2D30"/>
    <w:rsid w:val="000C392E"/>
    <w:rsid w:val="000C3D45"/>
    <w:rsid w:val="000C4522"/>
    <w:rsid w:val="000C58CA"/>
    <w:rsid w:val="000C5CA1"/>
    <w:rsid w:val="000C63AA"/>
    <w:rsid w:val="000C68A1"/>
    <w:rsid w:val="000C6B5F"/>
    <w:rsid w:val="000C6BEA"/>
    <w:rsid w:val="000C6EDF"/>
    <w:rsid w:val="000C7F3F"/>
    <w:rsid w:val="000D0C4F"/>
    <w:rsid w:val="000D1282"/>
    <w:rsid w:val="000D154E"/>
    <w:rsid w:val="000D1B2B"/>
    <w:rsid w:val="000D1C74"/>
    <w:rsid w:val="000D237D"/>
    <w:rsid w:val="000D254A"/>
    <w:rsid w:val="000D2C1F"/>
    <w:rsid w:val="000D385D"/>
    <w:rsid w:val="000D3884"/>
    <w:rsid w:val="000D398A"/>
    <w:rsid w:val="000D41D0"/>
    <w:rsid w:val="000D4BE2"/>
    <w:rsid w:val="000D5A58"/>
    <w:rsid w:val="000D5FA2"/>
    <w:rsid w:val="000D6096"/>
    <w:rsid w:val="000D6462"/>
    <w:rsid w:val="000D6C42"/>
    <w:rsid w:val="000D7A06"/>
    <w:rsid w:val="000E00D8"/>
    <w:rsid w:val="000E05F6"/>
    <w:rsid w:val="000E0D09"/>
    <w:rsid w:val="000E12BF"/>
    <w:rsid w:val="000E1727"/>
    <w:rsid w:val="000E17CB"/>
    <w:rsid w:val="000E189B"/>
    <w:rsid w:val="000E1DC1"/>
    <w:rsid w:val="000E27AE"/>
    <w:rsid w:val="000E3BA5"/>
    <w:rsid w:val="000E4715"/>
    <w:rsid w:val="000E4889"/>
    <w:rsid w:val="000E50E8"/>
    <w:rsid w:val="000E554F"/>
    <w:rsid w:val="000E57EF"/>
    <w:rsid w:val="000E5A62"/>
    <w:rsid w:val="000E61EA"/>
    <w:rsid w:val="000E6554"/>
    <w:rsid w:val="000E6A3A"/>
    <w:rsid w:val="000E715F"/>
    <w:rsid w:val="000E759F"/>
    <w:rsid w:val="000F054C"/>
    <w:rsid w:val="000F1180"/>
    <w:rsid w:val="000F1729"/>
    <w:rsid w:val="000F185D"/>
    <w:rsid w:val="000F1CCD"/>
    <w:rsid w:val="000F206D"/>
    <w:rsid w:val="000F290F"/>
    <w:rsid w:val="000F29C0"/>
    <w:rsid w:val="000F2B8F"/>
    <w:rsid w:val="000F347D"/>
    <w:rsid w:val="000F3CA3"/>
    <w:rsid w:val="000F3D68"/>
    <w:rsid w:val="000F3DF7"/>
    <w:rsid w:val="000F405A"/>
    <w:rsid w:val="000F4DFF"/>
    <w:rsid w:val="000F4FE0"/>
    <w:rsid w:val="000F51B0"/>
    <w:rsid w:val="000F62F4"/>
    <w:rsid w:val="000F637B"/>
    <w:rsid w:val="000F72F4"/>
    <w:rsid w:val="000F7C04"/>
    <w:rsid w:val="00100719"/>
    <w:rsid w:val="00100911"/>
    <w:rsid w:val="00100CA5"/>
    <w:rsid w:val="00101AC6"/>
    <w:rsid w:val="00101C44"/>
    <w:rsid w:val="00101FAB"/>
    <w:rsid w:val="001020A0"/>
    <w:rsid w:val="00102502"/>
    <w:rsid w:val="00102824"/>
    <w:rsid w:val="001036A2"/>
    <w:rsid w:val="001036E7"/>
    <w:rsid w:val="00103C6B"/>
    <w:rsid w:val="00104F0F"/>
    <w:rsid w:val="00105FF0"/>
    <w:rsid w:val="0010623E"/>
    <w:rsid w:val="001069B0"/>
    <w:rsid w:val="00106C21"/>
    <w:rsid w:val="00106C8F"/>
    <w:rsid w:val="0011094E"/>
    <w:rsid w:val="00110AAA"/>
    <w:rsid w:val="00110B7C"/>
    <w:rsid w:val="00110D74"/>
    <w:rsid w:val="00111E41"/>
    <w:rsid w:val="001135BF"/>
    <w:rsid w:val="00113C8B"/>
    <w:rsid w:val="00113D65"/>
    <w:rsid w:val="00113EA8"/>
    <w:rsid w:val="001145DF"/>
    <w:rsid w:val="00114B96"/>
    <w:rsid w:val="00114CC4"/>
    <w:rsid w:val="00114D77"/>
    <w:rsid w:val="00115C48"/>
    <w:rsid w:val="00116003"/>
    <w:rsid w:val="001163CD"/>
    <w:rsid w:val="00116C81"/>
    <w:rsid w:val="001174FA"/>
    <w:rsid w:val="00117E14"/>
    <w:rsid w:val="00121D68"/>
    <w:rsid w:val="0012202E"/>
    <w:rsid w:val="001221F6"/>
    <w:rsid w:val="001223B7"/>
    <w:rsid w:val="00122413"/>
    <w:rsid w:val="00122F96"/>
    <w:rsid w:val="00124C86"/>
    <w:rsid w:val="00125584"/>
    <w:rsid w:val="001258F2"/>
    <w:rsid w:val="00125B27"/>
    <w:rsid w:val="00126432"/>
    <w:rsid w:val="0012657A"/>
    <w:rsid w:val="00126C1D"/>
    <w:rsid w:val="0012794F"/>
    <w:rsid w:val="00127A71"/>
    <w:rsid w:val="001305CE"/>
    <w:rsid w:val="00130924"/>
    <w:rsid w:val="00132083"/>
    <w:rsid w:val="00132690"/>
    <w:rsid w:val="00132C0A"/>
    <w:rsid w:val="00134250"/>
    <w:rsid w:val="0013432E"/>
    <w:rsid w:val="001349B2"/>
    <w:rsid w:val="0013526B"/>
    <w:rsid w:val="00135360"/>
    <w:rsid w:val="001354EA"/>
    <w:rsid w:val="0013666A"/>
    <w:rsid w:val="00136A50"/>
    <w:rsid w:val="00137E16"/>
    <w:rsid w:val="001403BE"/>
    <w:rsid w:val="00140AE3"/>
    <w:rsid w:val="0014105D"/>
    <w:rsid w:val="0014183A"/>
    <w:rsid w:val="00142FAA"/>
    <w:rsid w:val="001431E8"/>
    <w:rsid w:val="00143357"/>
    <w:rsid w:val="001445AF"/>
    <w:rsid w:val="001446E4"/>
    <w:rsid w:val="00144B32"/>
    <w:rsid w:val="00144FC8"/>
    <w:rsid w:val="0014520C"/>
    <w:rsid w:val="00146E1A"/>
    <w:rsid w:val="0014785C"/>
    <w:rsid w:val="00147D03"/>
    <w:rsid w:val="00147E7C"/>
    <w:rsid w:val="00150120"/>
    <w:rsid w:val="00150A57"/>
    <w:rsid w:val="00151590"/>
    <w:rsid w:val="0015233F"/>
    <w:rsid w:val="00152490"/>
    <w:rsid w:val="00153C62"/>
    <w:rsid w:val="00154114"/>
    <w:rsid w:val="00154245"/>
    <w:rsid w:val="00154AB8"/>
    <w:rsid w:val="00154EE1"/>
    <w:rsid w:val="00154EFA"/>
    <w:rsid w:val="00155EF1"/>
    <w:rsid w:val="001565AD"/>
    <w:rsid w:val="0015666B"/>
    <w:rsid w:val="001571C5"/>
    <w:rsid w:val="00157308"/>
    <w:rsid w:val="001576EC"/>
    <w:rsid w:val="00157896"/>
    <w:rsid w:val="00160151"/>
    <w:rsid w:val="001602DC"/>
    <w:rsid w:val="00160302"/>
    <w:rsid w:val="001614A3"/>
    <w:rsid w:val="00163160"/>
    <w:rsid w:val="001634F2"/>
    <w:rsid w:val="00163985"/>
    <w:rsid w:val="0016399F"/>
    <w:rsid w:val="00163C4C"/>
    <w:rsid w:val="00163C59"/>
    <w:rsid w:val="001648A7"/>
    <w:rsid w:val="00164C30"/>
    <w:rsid w:val="001659A9"/>
    <w:rsid w:val="001661BF"/>
    <w:rsid w:val="00170389"/>
    <w:rsid w:val="001703C0"/>
    <w:rsid w:val="00170A62"/>
    <w:rsid w:val="00172345"/>
    <w:rsid w:val="00172B62"/>
    <w:rsid w:val="0017380A"/>
    <w:rsid w:val="00173AED"/>
    <w:rsid w:val="00173E47"/>
    <w:rsid w:val="0017520A"/>
    <w:rsid w:val="001763C1"/>
    <w:rsid w:val="00176886"/>
    <w:rsid w:val="00177C61"/>
    <w:rsid w:val="00177FE5"/>
    <w:rsid w:val="00180370"/>
    <w:rsid w:val="001803A7"/>
    <w:rsid w:val="00180869"/>
    <w:rsid w:val="00180CCD"/>
    <w:rsid w:val="00181277"/>
    <w:rsid w:val="001812E5"/>
    <w:rsid w:val="001814FB"/>
    <w:rsid w:val="00182250"/>
    <w:rsid w:val="001822F8"/>
    <w:rsid w:val="001823DE"/>
    <w:rsid w:val="0018259D"/>
    <w:rsid w:val="00182979"/>
    <w:rsid w:val="001834FB"/>
    <w:rsid w:val="00183656"/>
    <w:rsid w:val="001836F0"/>
    <w:rsid w:val="00184D5F"/>
    <w:rsid w:val="00186127"/>
    <w:rsid w:val="0018632D"/>
    <w:rsid w:val="0018699F"/>
    <w:rsid w:val="00186E26"/>
    <w:rsid w:val="00187985"/>
    <w:rsid w:val="00187F3D"/>
    <w:rsid w:val="00190691"/>
    <w:rsid w:val="001907B4"/>
    <w:rsid w:val="0019195A"/>
    <w:rsid w:val="00192C30"/>
    <w:rsid w:val="00193316"/>
    <w:rsid w:val="00193A46"/>
    <w:rsid w:val="0019418D"/>
    <w:rsid w:val="001942D7"/>
    <w:rsid w:val="0019495A"/>
    <w:rsid w:val="00194CFE"/>
    <w:rsid w:val="00195716"/>
    <w:rsid w:val="001957A2"/>
    <w:rsid w:val="00195BFF"/>
    <w:rsid w:val="00195FFC"/>
    <w:rsid w:val="00196219"/>
    <w:rsid w:val="001969A8"/>
    <w:rsid w:val="00196CEA"/>
    <w:rsid w:val="00196DF4"/>
    <w:rsid w:val="0019734A"/>
    <w:rsid w:val="00197E2E"/>
    <w:rsid w:val="001A0163"/>
    <w:rsid w:val="001A0437"/>
    <w:rsid w:val="001A0875"/>
    <w:rsid w:val="001A0FB5"/>
    <w:rsid w:val="001A112A"/>
    <w:rsid w:val="001A2A50"/>
    <w:rsid w:val="001A325C"/>
    <w:rsid w:val="001A329B"/>
    <w:rsid w:val="001A393A"/>
    <w:rsid w:val="001A3D8E"/>
    <w:rsid w:val="001A42E4"/>
    <w:rsid w:val="001A4588"/>
    <w:rsid w:val="001A4EE8"/>
    <w:rsid w:val="001A4F72"/>
    <w:rsid w:val="001A5D1E"/>
    <w:rsid w:val="001A6683"/>
    <w:rsid w:val="001A71A7"/>
    <w:rsid w:val="001A7DEB"/>
    <w:rsid w:val="001B02EC"/>
    <w:rsid w:val="001B0AF4"/>
    <w:rsid w:val="001B0BDF"/>
    <w:rsid w:val="001B1755"/>
    <w:rsid w:val="001B1878"/>
    <w:rsid w:val="001B1CE3"/>
    <w:rsid w:val="001B20E6"/>
    <w:rsid w:val="001B346B"/>
    <w:rsid w:val="001B3F31"/>
    <w:rsid w:val="001B4020"/>
    <w:rsid w:val="001B4199"/>
    <w:rsid w:val="001B44AD"/>
    <w:rsid w:val="001B4EC9"/>
    <w:rsid w:val="001B5432"/>
    <w:rsid w:val="001B5AA1"/>
    <w:rsid w:val="001B5DBD"/>
    <w:rsid w:val="001B5E87"/>
    <w:rsid w:val="001B63E0"/>
    <w:rsid w:val="001B6420"/>
    <w:rsid w:val="001B674C"/>
    <w:rsid w:val="001B6A38"/>
    <w:rsid w:val="001B6DC2"/>
    <w:rsid w:val="001B6F2C"/>
    <w:rsid w:val="001B72B3"/>
    <w:rsid w:val="001B7392"/>
    <w:rsid w:val="001B7807"/>
    <w:rsid w:val="001B7ABC"/>
    <w:rsid w:val="001B7D8C"/>
    <w:rsid w:val="001B7F75"/>
    <w:rsid w:val="001B7FB3"/>
    <w:rsid w:val="001C0F52"/>
    <w:rsid w:val="001C26A6"/>
    <w:rsid w:val="001C36C6"/>
    <w:rsid w:val="001C4CA7"/>
    <w:rsid w:val="001C5079"/>
    <w:rsid w:val="001C544A"/>
    <w:rsid w:val="001C58D2"/>
    <w:rsid w:val="001C5A42"/>
    <w:rsid w:val="001C6683"/>
    <w:rsid w:val="001C6C09"/>
    <w:rsid w:val="001C74FF"/>
    <w:rsid w:val="001C76C7"/>
    <w:rsid w:val="001D04AB"/>
    <w:rsid w:val="001D067B"/>
    <w:rsid w:val="001D0826"/>
    <w:rsid w:val="001D153D"/>
    <w:rsid w:val="001D23E0"/>
    <w:rsid w:val="001D2BFA"/>
    <w:rsid w:val="001D2EE7"/>
    <w:rsid w:val="001D2F05"/>
    <w:rsid w:val="001D4B86"/>
    <w:rsid w:val="001D4CB2"/>
    <w:rsid w:val="001D53ED"/>
    <w:rsid w:val="001D58D8"/>
    <w:rsid w:val="001D6AB2"/>
    <w:rsid w:val="001D6BE3"/>
    <w:rsid w:val="001D6CA8"/>
    <w:rsid w:val="001D71D3"/>
    <w:rsid w:val="001E032C"/>
    <w:rsid w:val="001E0F6A"/>
    <w:rsid w:val="001E17A7"/>
    <w:rsid w:val="001E1F98"/>
    <w:rsid w:val="001E1FED"/>
    <w:rsid w:val="001E2036"/>
    <w:rsid w:val="001E2411"/>
    <w:rsid w:val="001E253C"/>
    <w:rsid w:val="001E25F1"/>
    <w:rsid w:val="001E26AB"/>
    <w:rsid w:val="001E2777"/>
    <w:rsid w:val="001E325A"/>
    <w:rsid w:val="001E37CC"/>
    <w:rsid w:val="001E3CF1"/>
    <w:rsid w:val="001E3DE0"/>
    <w:rsid w:val="001E3E87"/>
    <w:rsid w:val="001E3FB8"/>
    <w:rsid w:val="001E57BA"/>
    <w:rsid w:val="001E5BAB"/>
    <w:rsid w:val="001E6961"/>
    <w:rsid w:val="001E7942"/>
    <w:rsid w:val="001E7F4C"/>
    <w:rsid w:val="001F141A"/>
    <w:rsid w:val="001F1594"/>
    <w:rsid w:val="001F1CAF"/>
    <w:rsid w:val="001F1DB6"/>
    <w:rsid w:val="001F3FD1"/>
    <w:rsid w:val="001F4409"/>
    <w:rsid w:val="001F45C3"/>
    <w:rsid w:val="001F46AC"/>
    <w:rsid w:val="001F46C3"/>
    <w:rsid w:val="001F57CA"/>
    <w:rsid w:val="001F61CA"/>
    <w:rsid w:val="001F6D7D"/>
    <w:rsid w:val="001F7289"/>
    <w:rsid w:val="001F74FF"/>
    <w:rsid w:val="001F7A74"/>
    <w:rsid w:val="001F7D79"/>
    <w:rsid w:val="001F7E9B"/>
    <w:rsid w:val="00200ED0"/>
    <w:rsid w:val="00201666"/>
    <w:rsid w:val="002023CC"/>
    <w:rsid w:val="00203695"/>
    <w:rsid w:val="002038AD"/>
    <w:rsid w:val="00203BA7"/>
    <w:rsid w:val="00203E89"/>
    <w:rsid w:val="00203EB6"/>
    <w:rsid w:val="0020435C"/>
    <w:rsid w:val="00204A46"/>
    <w:rsid w:val="00204CC1"/>
    <w:rsid w:val="002050D8"/>
    <w:rsid w:val="002051EC"/>
    <w:rsid w:val="0020561E"/>
    <w:rsid w:val="002062AD"/>
    <w:rsid w:val="002064F1"/>
    <w:rsid w:val="002069B0"/>
    <w:rsid w:val="00206F0A"/>
    <w:rsid w:val="002102B0"/>
    <w:rsid w:val="00211499"/>
    <w:rsid w:val="002119E8"/>
    <w:rsid w:val="00211A37"/>
    <w:rsid w:val="00211E04"/>
    <w:rsid w:val="00212EE3"/>
    <w:rsid w:val="002130A0"/>
    <w:rsid w:val="00213CED"/>
    <w:rsid w:val="00214872"/>
    <w:rsid w:val="00214F46"/>
    <w:rsid w:val="00215CCF"/>
    <w:rsid w:val="00215F74"/>
    <w:rsid w:val="00216A98"/>
    <w:rsid w:val="00216C93"/>
    <w:rsid w:val="00216DA2"/>
    <w:rsid w:val="00216EB5"/>
    <w:rsid w:val="002170F7"/>
    <w:rsid w:val="0021757C"/>
    <w:rsid w:val="002176B5"/>
    <w:rsid w:val="0021798E"/>
    <w:rsid w:val="00217B75"/>
    <w:rsid w:val="00220410"/>
    <w:rsid w:val="00220C55"/>
    <w:rsid w:val="00221F2D"/>
    <w:rsid w:val="00222818"/>
    <w:rsid w:val="002229CA"/>
    <w:rsid w:val="00224719"/>
    <w:rsid w:val="0022546B"/>
    <w:rsid w:val="00225488"/>
    <w:rsid w:val="0022549E"/>
    <w:rsid w:val="00225A07"/>
    <w:rsid w:val="00225C9C"/>
    <w:rsid w:val="00227342"/>
    <w:rsid w:val="002275EF"/>
    <w:rsid w:val="002277B6"/>
    <w:rsid w:val="00230605"/>
    <w:rsid w:val="00230A78"/>
    <w:rsid w:val="00231571"/>
    <w:rsid w:val="002315F4"/>
    <w:rsid w:val="00231660"/>
    <w:rsid w:val="00231F24"/>
    <w:rsid w:val="002323E5"/>
    <w:rsid w:val="00232528"/>
    <w:rsid w:val="002338D9"/>
    <w:rsid w:val="002344C0"/>
    <w:rsid w:val="00234B22"/>
    <w:rsid w:val="002350A2"/>
    <w:rsid w:val="00235611"/>
    <w:rsid w:val="00235CEA"/>
    <w:rsid w:val="00236828"/>
    <w:rsid w:val="0023689B"/>
    <w:rsid w:val="00236A70"/>
    <w:rsid w:val="00236F29"/>
    <w:rsid w:val="002371CF"/>
    <w:rsid w:val="002375F2"/>
    <w:rsid w:val="002377F4"/>
    <w:rsid w:val="00237A56"/>
    <w:rsid w:val="00237B68"/>
    <w:rsid w:val="00240008"/>
    <w:rsid w:val="00242D17"/>
    <w:rsid w:val="00243049"/>
    <w:rsid w:val="0024362D"/>
    <w:rsid w:val="00243F29"/>
    <w:rsid w:val="002443FE"/>
    <w:rsid w:val="00244604"/>
    <w:rsid w:val="0024468C"/>
    <w:rsid w:val="00244EAF"/>
    <w:rsid w:val="002453A3"/>
    <w:rsid w:val="0024584B"/>
    <w:rsid w:val="00245EC2"/>
    <w:rsid w:val="002469C8"/>
    <w:rsid w:val="00246CE1"/>
    <w:rsid w:val="0025071F"/>
    <w:rsid w:val="00250A2A"/>
    <w:rsid w:val="00251332"/>
    <w:rsid w:val="00251428"/>
    <w:rsid w:val="002514DA"/>
    <w:rsid w:val="00251698"/>
    <w:rsid w:val="00251988"/>
    <w:rsid w:val="00251D56"/>
    <w:rsid w:val="00251FB5"/>
    <w:rsid w:val="002524F8"/>
    <w:rsid w:val="002529D9"/>
    <w:rsid w:val="0025366C"/>
    <w:rsid w:val="00254411"/>
    <w:rsid w:val="00254738"/>
    <w:rsid w:val="002547BD"/>
    <w:rsid w:val="0025491E"/>
    <w:rsid w:val="0025543A"/>
    <w:rsid w:val="0025588D"/>
    <w:rsid w:val="00255B1C"/>
    <w:rsid w:val="00255BB3"/>
    <w:rsid w:val="00255CA0"/>
    <w:rsid w:val="00255D73"/>
    <w:rsid w:val="002570DD"/>
    <w:rsid w:val="002576AD"/>
    <w:rsid w:val="00260060"/>
    <w:rsid w:val="00260831"/>
    <w:rsid w:val="0026134C"/>
    <w:rsid w:val="002614FA"/>
    <w:rsid w:val="00261DD8"/>
    <w:rsid w:val="002623E8"/>
    <w:rsid w:val="002627FC"/>
    <w:rsid w:val="00262811"/>
    <w:rsid w:val="00262C23"/>
    <w:rsid w:val="00263CD4"/>
    <w:rsid w:val="00263F30"/>
    <w:rsid w:val="002641DC"/>
    <w:rsid w:val="0026431E"/>
    <w:rsid w:val="002646E4"/>
    <w:rsid w:val="00265A86"/>
    <w:rsid w:val="002669B7"/>
    <w:rsid w:val="002673DC"/>
    <w:rsid w:val="00267D21"/>
    <w:rsid w:val="00270889"/>
    <w:rsid w:val="00271E6D"/>
    <w:rsid w:val="002729BE"/>
    <w:rsid w:val="002737DA"/>
    <w:rsid w:val="0027386E"/>
    <w:rsid w:val="00274C28"/>
    <w:rsid w:val="00274EAF"/>
    <w:rsid w:val="00274FBD"/>
    <w:rsid w:val="0027521E"/>
    <w:rsid w:val="00275512"/>
    <w:rsid w:val="00275D22"/>
    <w:rsid w:val="002769E0"/>
    <w:rsid w:val="00276CB5"/>
    <w:rsid w:val="002775F5"/>
    <w:rsid w:val="00277642"/>
    <w:rsid w:val="00280207"/>
    <w:rsid w:val="00280273"/>
    <w:rsid w:val="002807E3"/>
    <w:rsid w:val="00281456"/>
    <w:rsid w:val="00281FD7"/>
    <w:rsid w:val="00282415"/>
    <w:rsid w:val="00282B4D"/>
    <w:rsid w:val="00282EC3"/>
    <w:rsid w:val="00283D9F"/>
    <w:rsid w:val="00284372"/>
    <w:rsid w:val="00284419"/>
    <w:rsid w:val="00284D23"/>
    <w:rsid w:val="0028523C"/>
    <w:rsid w:val="00286498"/>
    <w:rsid w:val="00286A8E"/>
    <w:rsid w:val="00287256"/>
    <w:rsid w:val="002877A0"/>
    <w:rsid w:val="00287CA9"/>
    <w:rsid w:val="002906CB"/>
    <w:rsid w:val="0029082C"/>
    <w:rsid w:val="00290A81"/>
    <w:rsid w:val="00291601"/>
    <w:rsid w:val="0029282C"/>
    <w:rsid w:val="00293864"/>
    <w:rsid w:val="00293F13"/>
    <w:rsid w:val="00294CEE"/>
    <w:rsid w:val="002951AB"/>
    <w:rsid w:val="002957A8"/>
    <w:rsid w:val="00295B0D"/>
    <w:rsid w:val="00296951"/>
    <w:rsid w:val="00296D58"/>
    <w:rsid w:val="00296F78"/>
    <w:rsid w:val="0029702A"/>
    <w:rsid w:val="002973F0"/>
    <w:rsid w:val="002A0FF9"/>
    <w:rsid w:val="002A2052"/>
    <w:rsid w:val="002A22F2"/>
    <w:rsid w:val="002A263D"/>
    <w:rsid w:val="002A2DB2"/>
    <w:rsid w:val="002A2E02"/>
    <w:rsid w:val="002A31E6"/>
    <w:rsid w:val="002A3C7F"/>
    <w:rsid w:val="002A4460"/>
    <w:rsid w:val="002A4C53"/>
    <w:rsid w:val="002A4E03"/>
    <w:rsid w:val="002A56CE"/>
    <w:rsid w:val="002A5B06"/>
    <w:rsid w:val="002A6265"/>
    <w:rsid w:val="002A6813"/>
    <w:rsid w:val="002A7F0E"/>
    <w:rsid w:val="002A7FEB"/>
    <w:rsid w:val="002B10CC"/>
    <w:rsid w:val="002B1820"/>
    <w:rsid w:val="002B1F42"/>
    <w:rsid w:val="002B27D1"/>
    <w:rsid w:val="002B282E"/>
    <w:rsid w:val="002B2C5E"/>
    <w:rsid w:val="002B364F"/>
    <w:rsid w:val="002B3FFA"/>
    <w:rsid w:val="002B45D4"/>
    <w:rsid w:val="002B5063"/>
    <w:rsid w:val="002B516A"/>
    <w:rsid w:val="002B5A42"/>
    <w:rsid w:val="002B7121"/>
    <w:rsid w:val="002B78D4"/>
    <w:rsid w:val="002B7D23"/>
    <w:rsid w:val="002B7D3A"/>
    <w:rsid w:val="002C0C6C"/>
    <w:rsid w:val="002C1004"/>
    <w:rsid w:val="002C107C"/>
    <w:rsid w:val="002C3AB4"/>
    <w:rsid w:val="002C3BA0"/>
    <w:rsid w:val="002C3DFA"/>
    <w:rsid w:val="002C3E56"/>
    <w:rsid w:val="002C4B3E"/>
    <w:rsid w:val="002C4F9B"/>
    <w:rsid w:val="002C5218"/>
    <w:rsid w:val="002C6FA9"/>
    <w:rsid w:val="002C779B"/>
    <w:rsid w:val="002C7E31"/>
    <w:rsid w:val="002D05BA"/>
    <w:rsid w:val="002D0D59"/>
    <w:rsid w:val="002D0E95"/>
    <w:rsid w:val="002D18FF"/>
    <w:rsid w:val="002D2050"/>
    <w:rsid w:val="002D21B5"/>
    <w:rsid w:val="002D2201"/>
    <w:rsid w:val="002D258F"/>
    <w:rsid w:val="002D2BF4"/>
    <w:rsid w:val="002D330B"/>
    <w:rsid w:val="002D48D3"/>
    <w:rsid w:val="002D4973"/>
    <w:rsid w:val="002D5473"/>
    <w:rsid w:val="002D5DAB"/>
    <w:rsid w:val="002D6FA7"/>
    <w:rsid w:val="002D7237"/>
    <w:rsid w:val="002D7A30"/>
    <w:rsid w:val="002D7F0B"/>
    <w:rsid w:val="002D7F1C"/>
    <w:rsid w:val="002D7FF3"/>
    <w:rsid w:val="002E085B"/>
    <w:rsid w:val="002E09F2"/>
    <w:rsid w:val="002E0BC4"/>
    <w:rsid w:val="002E0E57"/>
    <w:rsid w:val="002E130C"/>
    <w:rsid w:val="002E152A"/>
    <w:rsid w:val="002E1879"/>
    <w:rsid w:val="002E1A58"/>
    <w:rsid w:val="002E232B"/>
    <w:rsid w:val="002E41A8"/>
    <w:rsid w:val="002E53BB"/>
    <w:rsid w:val="002E59AA"/>
    <w:rsid w:val="002E6618"/>
    <w:rsid w:val="002E66E0"/>
    <w:rsid w:val="002E690D"/>
    <w:rsid w:val="002E6C79"/>
    <w:rsid w:val="002E6D97"/>
    <w:rsid w:val="002E7147"/>
    <w:rsid w:val="002E743B"/>
    <w:rsid w:val="002E7534"/>
    <w:rsid w:val="002E79E8"/>
    <w:rsid w:val="002F0633"/>
    <w:rsid w:val="002F130B"/>
    <w:rsid w:val="002F2947"/>
    <w:rsid w:val="002F2C38"/>
    <w:rsid w:val="002F32FD"/>
    <w:rsid w:val="002F3E96"/>
    <w:rsid w:val="002F3EE6"/>
    <w:rsid w:val="002F486F"/>
    <w:rsid w:val="002F4FD9"/>
    <w:rsid w:val="002F50A2"/>
    <w:rsid w:val="002F5186"/>
    <w:rsid w:val="002F51BD"/>
    <w:rsid w:val="002F5C42"/>
    <w:rsid w:val="002F6416"/>
    <w:rsid w:val="002F6D53"/>
    <w:rsid w:val="003001C5"/>
    <w:rsid w:val="003002E3"/>
    <w:rsid w:val="003002E8"/>
    <w:rsid w:val="00300E17"/>
    <w:rsid w:val="00300F21"/>
    <w:rsid w:val="00301245"/>
    <w:rsid w:val="003017A6"/>
    <w:rsid w:val="00301B8E"/>
    <w:rsid w:val="00302158"/>
    <w:rsid w:val="003021A2"/>
    <w:rsid w:val="00302313"/>
    <w:rsid w:val="00302808"/>
    <w:rsid w:val="00302C5C"/>
    <w:rsid w:val="003039BE"/>
    <w:rsid w:val="00303A4E"/>
    <w:rsid w:val="00303EDE"/>
    <w:rsid w:val="003040C8"/>
    <w:rsid w:val="003040D3"/>
    <w:rsid w:val="003042A4"/>
    <w:rsid w:val="003057EC"/>
    <w:rsid w:val="003059F8"/>
    <w:rsid w:val="00305C7A"/>
    <w:rsid w:val="0030645E"/>
    <w:rsid w:val="00306672"/>
    <w:rsid w:val="00306A34"/>
    <w:rsid w:val="00306B4D"/>
    <w:rsid w:val="00306F50"/>
    <w:rsid w:val="00307788"/>
    <w:rsid w:val="00307834"/>
    <w:rsid w:val="00310B47"/>
    <w:rsid w:val="00311CA2"/>
    <w:rsid w:val="003130F3"/>
    <w:rsid w:val="00313FB4"/>
    <w:rsid w:val="00314C95"/>
    <w:rsid w:val="00315552"/>
    <w:rsid w:val="003175B6"/>
    <w:rsid w:val="003175E3"/>
    <w:rsid w:val="0031775B"/>
    <w:rsid w:val="00317D33"/>
    <w:rsid w:val="0032039E"/>
    <w:rsid w:val="003203C2"/>
    <w:rsid w:val="003205E6"/>
    <w:rsid w:val="0032079D"/>
    <w:rsid w:val="0032090D"/>
    <w:rsid w:val="00321393"/>
    <w:rsid w:val="00321E5F"/>
    <w:rsid w:val="00322688"/>
    <w:rsid w:val="00322725"/>
    <w:rsid w:val="003228FA"/>
    <w:rsid w:val="003232FD"/>
    <w:rsid w:val="00323E75"/>
    <w:rsid w:val="00323E85"/>
    <w:rsid w:val="003243BB"/>
    <w:rsid w:val="003250A7"/>
    <w:rsid w:val="00325DF3"/>
    <w:rsid w:val="00325E34"/>
    <w:rsid w:val="0032771C"/>
    <w:rsid w:val="0032789D"/>
    <w:rsid w:val="00330272"/>
    <w:rsid w:val="003303C4"/>
    <w:rsid w:val="00330984"/>
    <w:rsid w:val="00331C38"/>
    <w:rsid w:val="00332076"/>
    <w:rsid w:val="00332B26"/>
    <w:rsid w:val="00332E44"/>
    <w:rsid w:val="00334174"/>
    <w:rsid w:val="0033467C"/>
    <w:rsid w:val="00335136"/>
    <w:rsid w:val="00335E79"/>
    <w:rsid w:val="00336ACD"/>
    <w:rsid w:val="003370C7"/>
    <w:rsid w:val="00337161"/>
    <w:rsid w:val="00337181"/>
    <w:rsid w:val="00337378"/>
    <w:rsid w:val="0033799C"/>
    <w:rsid w:val="00337CE3"/>
    <w:rsid w:val="00337DB3"/>
    <w:rsid w:val="0034078C"/>
    <w:rsid w:val="00341363"/>
    <w:rsid w:val="00342290"/>
    <w:rsid w:val="003424DB"/>
    <w:rsid w:val="00342574"/>
    <w:rsid w:val="00343884"/>
    <w:rsid w:val="003441DF"/>
    <w:rsid w:val="00344305"/>
    <w:rsid w:val="00345C70"/>
    <w:rsid w:val="003468B2"/>
    <w:rsid w:val="00346BDA"/>
    <w:rsid w:val="00347D42"/>
    <w:rsid w:val="00347ED3"/>
    <w:rsid w:val="00350D5E"/>
    <w:rsid w:val="003510EF"/>
    <w:rsid w:val="003524BB"/>
    <w:rsid w:val="003524CA"/>
    <w:rsid w:val="00352706"/>
    <w:rsid w:val="00352AF3"/>
    <w:rsid w:val="00352E6A"/>
    <w:rsid w:val="0035334C"/>
    <w:rsid w:val="003539A0"/>
    <w:rsid w:val="00354A6D"/>
    <w:rsid w:val="00354B36"/>
    <w:rsid w:val="00355F71"/>
    <w:rsid w:val="003569B6"/>
    <w:rsid w:val="003571A3"/>
    <w:rsid w:val="003571D5"/>
    <w:rsid w:val="00357EB9"/>
    <w:rsid w:val="003602E9"/>
    <w:rsid w:val="00360A91"/>
    <w:rsid w:val="00361D07"/>
    <w:rsid w:val="00361D08"/>
    <w:rsid w:val="00361F8F"/>
    <w:rsid w:val="00362053"/>
    <w:rsid w:val="00362D84"/>
    <w:rsid w:val="00363308"/>
    <w:rsid w:val="00363461"/>
    <w:rsid w:val="00363B86"/>
    <w:rsid w:val="0036425C"/>
    <w:rsid w:val="00364418"/>
    <w:rsid w:val="00365328"/>
    <w:rsid w:val="0036579F"/>
    <w:rsid w:val="00365A4F"/>
    <w:rsid w:val="00365E1A"/>
    <w:rsid w:val="00366B00"/>
    <w:rsid w:val="00367318"/>
    <w:rsid w:val="003677F2"/>
    <w:rsid w:val="0036792E"/>
    <w:rsid w:val="00367980"/>
    <w:rsid w:val="00367FD4"/>
    <w:rsid w:val="003701B2"/>
    <w:rsid w:val="00370807"/>
    <w:rsid w:val="003717A7"/>
    <w:rsid w:val="00371C75"/>
    <w:rsid w:val="00371F42"/>
    <w:rsid w:val="00372C8E"/>
    <w:rsid w:val="00372F0D"/>
    <w:rsid w:val="0037340A"/>
    <w:rsid w:val="003749B8"/>
    <w:rsid w:val="00375004"/>
    <w:rsid w:val="003751A8"/>
    <w:rsid w:val="00375798"/>
    <w:rsid w:val="003758E1"/>
    <w:rsid w:val="00375E6B"/>
    <w:rsid w:val="003760FA"/>
    <w:rsid w:val="00376538"/>
    <w:rsid w:val="003765E7"/>
    <w:rsid w:val="003776ED"/>
    <w:rsid w:val="00377D97"/>
    <w:rsid w:val="00377F84"/>
    <w:rsid w:val="003800F5"/>
    <w:rsid w:val="003805BA"/>
    <w:rsid w:val="00380E65"/>
    <w:rsid w:val="00380EF8"/>
    <w:rsid w:val="0038182C"/>
    <w:rsid w:val="003825C2"/>
    <w:rsid w:val="00382AFD"/>
    <w:rsid w:val="00382DDF"/>
    <w:rsid w:val="003846DF"/>
    <w:rsid w:val="00384909"/>
    <w:rsid w:val="003852CF"/>
    <w:rsid w:val="003853B1"/>
    <w:rsid w:val="00385586"/>
    <w:rsid w:val="00386030"/>
    <w:rsid w:val="00386B2A"/>
    <w:rsid w:val="00386CED"/>
    <w:rsid w:val="00387245"/>
    <w:rsid w:val="0038774E"/>
    <w:rsid w:val="00387B58"/>
    <w:rsid w:val="0039120F"/>
    <w:rsid w:val="00391249"/>
    <w:rsid w:val="00391C30"/>
    <w:rsid w:val="00391ED4"/>
    <w:rsid w:val="00392662"/>
    <w:rsid w:val="00392702"/>
    <w:rsid w:val="00392800"/>
    <w:rsid w:val="00393869"/>
    <w:rsid w:val="00393A3B"/>
    <w:rsid w:val="00394DE1"/>
    <w:rsid w:val="00394FE2"/>
    <w:rsid w:val="00395456"/>
    <w:rsid w:val="003955F7"/>
    <w:rsid w:val="00395960"/>
    <w:rsid w:val="00396583"/>
    <w:rsid w:val="00396C3A"/>
    <w:rsid w:val="00396E25"/>
    <w:rsid w:val="00396F82"/>
    <w:rsid w:val="003A055F"/>
    <w:rsid w:val="003A1329"/>
    <w:rsid w:val="003A1DC4"/>
    <w:rsid w:val="003A27E9"/>
    <w:rsid w:val="003A3E36"/>
    <w:rsid w:val="003A402B"/>
    <w:rsid w:val="003A42AA"/>
    <w:rsid w:val="003A43D5"/>
    <w:rsid w:val="003A4A60"/>
    <w:rsid w:val="003A4CB3"/>
    <w:rsid w:val="003A62D6"/>
    <w:rsid w:val="003A6930"/>
    <w:rsid w:val="003A6AE0"/>
    <w:rsid w:val="003A6E5C"/>
    <w:rsid w:val="003A6ED6"/>
    <w:rsid w:val="003A721F"/>
    <w:rsid w:val="003A725E"/>
    <w:rsid w:val="003B0880"/>
    <w:rsid w:val="003B0DB3"/>
    <w:rsid w:val="003B1757"/>
    <w:rsid w:val="003B1EB7"/>
    <w:rsid w:val="003B2BF1"/>
    <w:rsid w:val="003B2F4D"/>
    <w:rsid w:val="003B33B9"/>
    <w:rsid w:val="003B36B0"/>
    <w:rsid w:val="003B39BF"/>
    <w:rsid w:val="003B3A4F"/>
    <w:rsid w:val="003B51C9"/>
    <w:rsid w:val="003B5589"/>
    <w:rsid w:val="003B5D67"/>
    <w:rsid w:val="003B6897"/>
    <w:rsid w:val="003B6EFE"/>
    <w:rsid w:val="003B70AC"/>
    <w:rsid w:val="003B7403"/>
    <w:rsid w:val="003B75B0"/>
    <w:rsid w:val="003B7862"/>
    <w:rsid w:val="003B7D84"/>
    <w:rsid w:val="003C020C"/>
    <w:rsid w:val="003C027A"/>
    <w:rsid w:val="003C0384"/>
    <w:rsid w:val="003C0404"/>
    <w:rsid w:val="003C04A8"/>
    <w:rsid w:val="003C0A78"/>
    <w:rsid w:val="003C1FC3"/>
    <w:rsid w:val="003C1FD6"/>
    <w:rsid w:val="003C22F9"/>
    <w:rsid w:val="003C28B1"/>
    <w:rsid w:val="003C2E5F"/>
    <w:rsid w:val="003C321D"/>
    <w:rsid w:val="003C3DBA"/>
    <w:rsid w:val="003C3EE7"/>
    <w:rsid w:val="003C57B8"/>
    <w:rsid w:val="003C59AF"/>
    <w:rsid w:val="003C5EFE"/>
    <w:rsid w:val="003C60CB"/>
    <w:rsid w:val="003C62FA"/>
    <w:rsid w:val="003C65D0"/>
    <w:rsid w:val="003C6AE7"/>
    <w:rsid w:val="003C77F6"/>
    <w:rsid w:val="003C7DBB"/>
    <w:rsid w:val="003C7F52"/>
    <w:rsid w:val="003D0424"/>
    <w:rsid w:val="003D1205"/>
    <w:rsid w:val="003D16C3"/>
    <w:rsid w:val="003D251B"/>
    <w:rsid w:val="003D2A70"/>
    <w:rsid w:val="003D2AC4"/>
    <w:rsid w:val="003D2C24"/>
    <w:rsid w:val="003D2EAC"/>
    <w:rsid w:val="003D36B1"/>
    <w:rsid w:val="003D3B11"/>
    <w:rsid w:val="003D5932"/>
    <w:rsid w:val="003D5B35"/>
    <w:rsid w:val="003D5D73"/>
    <w:rsid w:val="003D5DB3"/>
    <w:rsid w:val="003D650D"/>
    <w:rsid w:val="003D6591"/>
    <w:rsid w:val="003D6601"/>
    <w:rsid w:val="003D66F6"/>
    <w:rsid w:val="003D6C89"/>
    <w:rsid w:val="003D775C"/>
    <w:rsid w:val="003D7BD4"/>
    <w:rsid w:val="003D7C21"/>
    <w:rsid w:val="003E0361"/>
    <w:rsid w:val="003E0709"/>
    <w:rsid w:val="003E0719"/>
    <w:rsid w:val="003E243B"/>
    <w:rsid w:val="003E259A"/>
    <w:rsid w:val="003E30DB"/>
    <w:rsid w:val="003E3208"/>
    <w:rsid w:val="003E332B"/>
    <w:rsid w:val="003E3B4C"/>
    <w:rsid w:val="003E3F5C"/>
    <w:rsid w:val="003E46D6"/>
    <w:rsid w:val="003E4B89"/>
    <w:rsid w:val="003E4CBD"/>
    <w:rsid w:val="003E4CF7"/>
    <w:rsid w:val="003E4FE7"/>
    <w:rsid w:val="003E5C2B"/>
    <w:rsid w:val="003E7B4C"/>
    <w:rsid w:val="003E7DBB"/>
    <w:rsid w:val="003E7E50"/>
    <w:rsid w:val="003F0726"/>
    <w:rsid w:val="003F1411"/>
    <w:rsid w:val="003F1C28"/>
    <w:rsid w:val="003F1D8E"/>
    <w:rsid w:val="003F245A"/>
    <w:rsid w:val="003F2D6B"/>
    <w:rsid w:val="003F306B"/>
    <w:rsid w:val="003F4728"/>
    <w:rsid w:val="003F4A98"/>
    <w:rsid w:val="003F61FF"/>
    <w:rsid w:val="003F62C9"/>
    <w:rsid w:val="003F69BF"/>
    <w:rsid w:val="003F6BB7"/>
    <w:rsid w:val="003F7853"/>
    <w:rsid w:val="003F7F54"/>
    <w:rsid w:val="0040035E"/>
    <w:rsid w:val="00400804"/>
    <w:rsid w:val="00400885"/>
    <w:rsid w:val="00400B42"/>
    <w:rsid w:val="00400B9E"/>
    <w:rsid w:val="00400C67"/>
    <w:rsid w:val="00401029"/>
    <w:rsid w:val="00401134"/>
    <w:rsid w:val="00401ECF"/>
    <w:rsid w:val="00401ED3"/>
    <w:rsid w:val="00403705"/>
    <w:rsid w:val="00403AC4"/>
    <w:rsid w:val="00404460"/>
    <w:rsid w:val="004046A2"/>
    <w:rsid w:val="00404A61"/>
    <w:rsid w:val="0040502F"/>
    <w:rsid w:val="0040519A"/>
    <w:rsid w:val="00405630"/>
    <w:rsid w:val="0040578F"/>
    <w:rsid w:val="00405E0F"/>
    <w:rsid w:val="00405E56"/>
    <w:rsid w:val="00405FB4"/>
    <w:rsid w:val="00406ABE"/>
    <w:rsid w:val="00406E61"/>
    <w:rsid w:val="0040705B"/>
    <w:rsid w:val="00407275"/>
    <w:rsid w:val="0040765B"/>
    <w:rsid w:val="00407A9D"/>
    <w:rsid w:val="004109BD"/>
    <w:rsid w:val="00410D6E"/>
    <w:rsid w:val="00410FB1"/>
    <w:rsid w:val="00411468"/>
    <w:rsid w:val="00411DB6"/>
    <w:rsid w:val="00411DF4"/>
    <w:rsid w:val="00412429"/>
    <w:rsid w:val="00412C3F"/>
    <w:rsid w:val="004132CC"/>
    <w:rsid w:val="00413662"/>
    <w:rsid w:val="0041366F"/>
    <w:rsid w:val="00413961"/>
    <w:rsid w:val="00413D3E"/>
    <w:rsid w:val="004150B0"/>
    <w:rsid w:val="004155C5"/>
    <w:rsid w:val="00415E22"/>
    <w:rsid w:val="00416004"/>
    <w:rsid w:val="004160CA"/>
    <w:rsid w:val="004165D5"/>
    <w:rsid w:val="0041791B"/>
    <w:rsid w:val="00417AA5"/>
    <w:rsid w:val="00417DA0"/>
    <w:rsid w:val="004210F6"/>
    <w:rsid w:val="00421A27"/>
    <w:rsid w:val="00421A48"/>
    <w:rsid w:val="004221AE"/>
    <w:rsid w:val="004239B2"/>
    <w:rsid w:val="00423C33"/>
    <w:rsid w:val="00423D1B"/>
    <w:rsid w:val="0042418D"/>
    <w:rsid w:val="00424499"/>
    <w:rsid w:val="00425F4E"/>
    <w:rsid w:val="00425F96"/>
    <w:rsid w:val="00427A9E"/>
    <w:rsid w:val="0043051C"/>
    <w:rsid w:val="00430AED"/>
    <w:rsid w:val="00430DAA"/>
    <w:rsid w:val="004311DE"/>
    <w:rsid w:val="0043189C"/>
    <w:rsid w:val="004318C7"/>
    <w:rsid w:val="00431939"/>
    <w:rsid w:val="004334FC"/>
    <w:rsid w:val="004336C5"/>
    <w:rsid w:val="004339C1"/>
    <w:rsid w:val="004345C9"/>
    <w:rsid w:val="00434693"/>
    <w:rsid w:val="00434911"/>
    <w:rsid w:val="00434983"/>
    <w:rsid w:val="00434AE9"/>
    <w:rsid w:val="00434E03"/>
    <w:rsid w:val="0043544B"/>
    <w:rsid w:val="004361AE"/>
    <w:rsid w:val="00436754"/>
    <w:rsid w:val="00437260"/>
    <w:rsid w:val="004404E2"/>
    <w:rsid w:val="00440526"/>
    <w:rsid w:val="004406E2"/>
    <w:rsid w:val="00441736"/>
    <w:rsid w:val="0044209B"/>
    <w:rsid w:val="0044213B"/>
    <w:rsid w:val="00442219"/>
    <w:rsid w:val="0044288E"/>
    <w:rsid w:val="00442C6E"/>
    <w:rsid w:val="00442CFF"/>
    <w:rsid w:val="00442F3B"/>
    <w:rsid w:val="004433D7"/>
    <w:rsid w:val="004435DE"/>
    <w:rsid w:val="00443FC9"/>
    <w:rsid w:val="004442F1"/>
    <w:rsid w:val="0044592B"/>
    <w:rsid w:val="00445E5D"/>
    <w:rsid w:val="00445F8A"/>
    <w:rsid w:val="004464CE"/>
    <w:rsid w:val="004464F3"/>
    <w:rsid w:val="00446751"/>
    <w:rsid w:val="00446EB6"/>
    <w:rsid w:val="00446F9B"/>
    <w:rsid w:val="00447A90"/>
    <w:rsid w:val="00447C71"/>
    <w:rsid w:val="00447CE8"/>
    <w:rsid w:val="004504B7"/>
    <w:rsid w:val="00450E3C"/>
    <w:rsid w:val="00451022"/>
    <w:rsid w:val="004518BD"/>
    <w:rsid w:val="00453389"/>
    <w:rsid w:val="004543B5"/>
    <w:rsid w:val="004544F2"/>
    <w:rsid w:val="00454C04"/>
    <w:rsid w:val="00454F58"/>
    <w:rsid w:val="00455081"/>
    <w:rsid w:val="00455089"/>
    <w:rsid w:val="004550ED"/>
    <w:rsid w:val="0045532D"/>
    <w:rsid w:val="004560A4"/>
    <w:rsid w:val="00456A01"/>
    <w:rsid w:val="00456CAA"/>
    <w:rsid w:val="00457A71"/>
    <w:rsid w:val="004600C6"/>
    <w:rsid w:val="00462468"/>
    <w:rsid w:val="004625FC"/>
    <w:rsid w:val="0046267D"/>
    <w:rsid w:val="004627F9"/>
    <w:rsid w:val="00463214"/>
    <w:rsid w:val="00463F83"/>
    <w:rsid w:val="00463FAC"/>
    <w:rsid w:val="00464121"/>
    <w:rsid w:val="0046462E"/>
    <w:rsid w:val="00464D8E"/>
    <w:rsid w:val="004662EA"/>
    <w:rsid w:val="004668C9"/>
    <w:rsid w:val="004677D1"/>
    <w:rsid w:val="0046785E"/>
    <w:rsid w:val="004678B3"/>
    <w:rsid w:val="00467C46"/>
    <w:rsid w:val="0047016E"/>
    <w:rsid w:val="0047038E"/>
    <w:rsid w:val="004705CB"/>
    <w:rsid w:val="00470E6C"/>
    <w:rsid w:val="0047260C"/>
    <w:rsid w:val="00472ABC"/>
    <w:rsid w:val="00472CF8"/>
    <w:rsid w:val="00473F24"/>
    <w:rsid w:val="00474015"/>
    <w:rsid w:val="00475B8F"/>
    <w:rsid w:val="00475E76"/>
    <w:rsid w:val="00476819"/>
    <w:rsid w:val="0047687C"/>
    <w:rsid w:val="00477129"/>
    <w:rsid w:val="004777C0"/>
    <w:rsid w:val="00477B9C"/>
    <w:rsid w:val="00477BF4"/>
    <w:rsid w:val="00480EC0"/>
    <w:rsid w:val="00480F15"/>
    <w:rsid w:val="00481276"/>
    <w:rsid w:val="004812C1"/>
    <w:rsid w:val="00482138"/>
    <w:rsid w:val="004822AF"/>
    <w:rsid w:val="004835F0"/>
    <w:rsid w:val="004849B2"/>
    <w:rsid w:val="004868EE"/>
    <w:rsid w:val="00486BE0"/>
    <w:rsid w:val="004871BA"/>
    <w:rsid w:val="00487730"/>
    <w:rsid w:val="004878A9"/>
    <w:rsid w:val="0049018B"/>
    <w:rsid w:val="00490B79"/>
    <w:rsid w:val="00491C00"/>
    <w:rsid w:val="00492BE4"/>
    <w:rsid w:val="00492CB4"/>
    <w:rsid w:val="00492DE5"/>
    <w:rsid w:val="00493738"/>
    <w:rsid w:val="00493AD7"/>
    <w:rsid w:val="00494ADA"/>
    <w:rsid w:val="00495E81"/>
    <w:rsid w:val="00496065"/>
    <w:rsid w:val="00496120"/>
    <w:rsid w:val="00496F5F"/>
    <w:rsid w:val="00497DD2"/>
    <w:rsid w:val="004A07A1"/>
    <w:rsid w:val="004A12B4"/>
    <w:rsid w:val="004A1F48"/>
    <w:rsid w:val="004A23EE"/>
    <w:rsid w:val="004A2686"/>
    <w:rsid w:val="004A2AAF"/>
    <w:rsid w:val="004A3578"/>
    <w:rsid w:val="004A4672"/>
    <w:rsid w:val="004A473F"/>
    <w:rsid w:val="004A4906"/>
    <w:rsid w:val="004A4C44"/>
    <w:rsid w:val="004A5EF3"/>
    <w:rsid w:val="004A6102"/>
    <w:rsid w:val="004A61E8"/>
    <w:rsid w:val="004A641F"/>
    <w:rsid w:val="004A733A"/>
    <w:rsid w:val="004A7393"/>
    <w:rsid w:val="004A7539"/>
    <w:rsid w:val="004A766F"/>
    <w:rsid w:val="004A776F"/>
    <w:rsid w:val="004A7EAE"/>
    <w:rsid w:val="004B0571"/>
    <w:rsid w:val="004B12FD"/>
    <w:rsid w:val="004B1F4A"/>
    <w:rsid w:val="004B2A70"/>
    <w:rsid w:val="004B30B5"/>
    <w:rsid w:val="004B323D"/>
    <w:rsid w:val="004B3334"/>
    <w:rsid w:val="004B35D0"/>
    <w:rsid w:val="004B36C0"/>
    <w:rsid w:val="004B380B"/>
    <w:rsid w:val="004B406D"/>
    <w:rsid w:val="004B459F"/>
    <w:rsid w:val="004B51F1"/>
    <w:rsid w:val="004B53F1"/>
    <w:rsid w:val="004B58B7"/>
    <w:rsid w:val="004B5FCC"/>
    <w:rsid w:val="004B5FFE"/>
    <w:rsid w:val="004B73CC"/>
    <w:rsid w:val="004B7D4A"/>
    <w:rsid w:val="004B7D7C"/>
    <w:rsid w:val="004B7F99"/>
    <w:rsid w:val="004C0049"/>
    <w:rsid w:val="004C00C5"/>
    <w:rsid w:val="004C0D86"/>
    <w:rsid w:val="004C11E9"/>
    <w:rsid w:val="004C165B"/>
    <w:rsid w:val="004C194C"/>
    <w:rsid w:val="004C1FE0"/>
    <w:rsid w:val="004C36CF"/>
    <w:rsid w:val="004C3737"/>
    <w:rsid w:val="004C42EF"/>
    <w:rsid w:val="004C4920"/>
    <w:rsid w:val="004C4BB1"/>
    <w:rsid w:val="004C4DDB"/>
    <w:rsid w:val="004C6550"/>
    <w:rsid w:val="004D0D35"/>
    <w:rsid w:val="004D17F1"/>
    <w:rsid w:val="004D1EBF"/>
    <w:rsid w:val="004D2C9B"/>
    <w:rsid w:val="004D33BC"/>
    <w:rsid w:val="004D3876"/>
    <w:rsid w:val="004D3A21"/>
    <w:rsid w:val="004D3F66"/>
    <w:rsid w:val="004D46A4"/>
    <w:rsid w:val="004D4707"/>
    <w:rsid w:val="004D62D7"/>
    <w:rsid w:val="004D6F76"/>
    <w:rsid w:val="004D735D"/>
    <w:rsid w:val="004D7691"/>
    <w:rsid w:val="004E0635"/>
    <w:rsid w:val="004E063D"/>
    <w:rsid w:val="004E239F"/>
    <w:rsid w:val="004E28A6"/>
    <w:rsid w:val="004E36DB"/>
    <w:rsid w:val="004E3E0F"/>
    <w:rsid w:val="004E5AE1"/>
    <w:rsid w:val="004E63DA"/>
    <w:rsid w:val="004E7A23"/>
    <w:rsid w:val="004F0133"/>
    <w:rsid w:val="004F0CAF"/>
    <w:rsid w:val="004F0EB8"/>
    <w:rsid w:val="004F1B12"/>
    <w:rsid w:val="004F1DBE"/>
    <w:rsid w:val="004F1DFF"/>
    <w:rsid w:val="004F1F7E"/>
    <w:rsid w:val="004F2B0C"/>
    <w:rsid w:val="004F37E7"/>
    <w:rsid w:val="004F3A5B"/>
    <w:rsid w:val="004F3C5B"/>
    <w:rsid w:val="004F4173"/>
    <w:rsid w:val="004F4742"/>
    <w:rsid w:val="004F489B"/>
    <w:rsid w:val="004F4A6E"/>
    <w:rsid w:val="004F4A9A"/>
    <w:rsid w:val="004F4FE3"/>
    <w:rsid w:val="004F5636"/>
    <w:rsid w:val="004F56C1"/>
    <w:rsid w:val="004F5791"/>
    <w:rsid w:val="004F5B69"/>
    <w:rsid w:val="004F5D3C"/>
    <w:rsid w:val="004F5EE5"/>
    <w:rsid w:val="004F660B"/>
    <w:rsid w:val="004F7240"/>
    <w:rsid w:val="004F76A1"/>
    <w:rsid w:val="00500AEC"/>
    <w:rsid w:val="00500EFD"/>
    <w:rsid w:val="005010B5"/>
    <w:rsid w:val="00501957"/>
    <w:rsid w:val="00502179"/>
    <w:rsid w:val="0050298B"/>
    <w:rsid w:val="005029F9"/>
    <w:rsid w:val="00502C3A"/>
    <w:rsid w:val="00503539"/>
    <w:rsid w:val="00503812"/>
    <w:rsid w:val="005038EB"/>
    <w:rsid w:val="00503B31"/>
    <w:rsid w:val="00504F0D"/>
    <w:rsid w:val="005052B0"/>
    <w:rsid w:val="00505CE2"/>
    <w:rsid w:val="00506022"/>
    <w:rsid w:val="005064DC"/>
    <w:rsid w:val="00506806"/>
    <w:rsid w:val="00506D63"/>
    <w:rsid w:val="00510941"/>
    <w:rsid w:val="00511A65"/>
    <w:rsid w:val="00511D35"/>
    <w:rsid w:val="00511DF3"/>
    <w:rsid w:val="00512214"/>
    <w:rsid w:val="00513F3A"/>
    <w:rsid w:val="0051490A"/>
    <w:rsid w:val="00514BC9"/>
    <w:rsid w:val="005159C8"/>
    <w:rsid w:val="00515BCA"/>
    <w:rsid w:val="005169AF"/>
    <w:rsid w:val="00516A62"/>
    <w:rsid w:val="00516A74"/>
    <w:rsid w:val="0051711D"/>
    <w:rsid w:val="00520AB6"/>
    <w:rsid w:val="00521095"/>
    <w:rsid w:val="00521266"/>
    <w:rsid w:val="0052210C"/>
    <w:rsid w:val="00522232"/>
    <w:rsid w:val="00522487"/>
    <w:rsid w:val="005225A5"/>
    <w:rsid w:val="00522DDF"/>
    <w:rsid w:val="00522E38"/>
    <w:rsid w:val="0052422E"/>
    <w:rsid w:val="00524FB5"/>
    <w:rsid w:val="0052554B"/>
    <w:rsid w:val="00525E64"/>
    <w:rsid w:val="0052686D"/>
    <w:rsid w:val="005272FE"/>
    <w:rsid w:val="00527870"/>
    <w:rsid w:val="00527E68"/>
    <w:rsid w:val="00530488"/>
    <w:rsid w:val="005305B6"/>
    <w:rsid w:val="005307A2"/>
    <w:rsid w:val="00530B2A"/>
    <w:rsid w:val="00530FD1"/>
    <w:rsid w:val="00531688"/>
    <w:rsid w:val="00531DC4"/>
    <w:rsid w:val="0053289E"/>
    <w:rsid w:val="005332CF"/>
    <w:rsid w:val="00533B02"/>
    <w:rsid w:val="00533B6B"/>
    <w:rsid w:val="00533E9C"/>
    <w:rsid w:val="0053450D"/>
    <w:rsid w:val="005347F8"/>
    <w:rsid w:val="005348F1"/>
    <w:rsid w:val="00534A02"/>
    <w:rsid w:val="00534A36"/>
    <w:rsid w:val="0053505B"/>
    <w:rsid w:val="005358BC"/>
    <w:rsid w:val="00535BA3"/>
    <w:rsid w:val="00535F4A"/>
    <w:rsid w:val="005366C3"/>
    <w:rsid w:val="00536CCB"/>
    <w:rsid w:val="00537544"/>
    <w:rsid w:val="00537599"/>
    <w:rsid w:val="0053781A"/>
    <w:rsid w:val="00540B5D"/>
    <w:rsid w:val="00540B9D"/>
    <w:rsid w:val="00540D7F"/>
    <w:rsid w:val="0054238F"/>
    <w:rsid w:val="00542729"/>
    <w:rsid w:val="00542B65"/>
    <w:rsid w:val="00543154"/>
    <w:rsid w:val="005439EE"/>
    <w:rsid w:val="005441AE"/>
    <w:rsid w:val="005443E6"/>
    <w:rsid w:val="00545451"/>
    <w:rsid w:val="005468BE"/>
    <w:rsid w:val="00546A09"/>
    <w:rsid w:val="00546F23"/>
    <w:rsid w:val="00547D5B"/>
    <w:rsid w:val="00547E5F"/>
    <w:rsid w:val="0055049F"/>
    <w:rsid w:val="00550506"/>
    <w:rsid w:val="00550C90"/>
    <w:rsid w:val="0055119F"/>
    <w:rsid w:val="00551369"/>
    <w:rsid w:val="0055140F"/>
    <w:rsid w:val="00551527"/>
    <w:rsid w:val="00551C33"/>
    <w:rsid w:val="005525DA"/>
    <w:rsid w:val="005527D8"/>
    <w:rsid w:val="00552E52"/>
    <w:rsid w:val="00552ED3"/>
    <w:rsid w:val="005539E1"/>
    <w:rsid w:val="005543DE"/>
    <w:rsid w:val="00554497"/>
    <w:rsid w:val="00554EDD"/>
    <w:rsid w:val="0055594C"/>
    <w:rsid w:val="0055659D"/>
    <w:rsid w:val="00556965"/>
    <w:rsid w:val="00556AEC"/>
    <w:rsid w:val="00556BC3"/>
    <w:rsid w:val="00556ED1"/>
    <w:rsid w:val="005577FE"/>
    <w:rsid w:val="00557D55"/>
    <w:rsid w:val="00560F79"/>
    <w:rsid w:val="00561896"/>
    <w:rsid w:val="00562099"/>
    <w:rsid w:val="00562385"/>
    <w:rsid w:val="00562393"/>
    <w:rsid w:val="005623FD"/>
    <w:rsid w:val="00562DBB"/>
    <w:rsid w:val="00563491"/>
    <w:rsid w:val="0056366B"/>
    <w:rsid w:val="00564359"/>
    <w:rsid w:val="005651EE"/>
    <w:rsid w:val="005654ED"/>
    <w:rsid w:val="005655E6"/>
    <w:rsid w:val="00566335"/>
    <w:rsid w:val="0056779A"/>
    <w:rsid w:val="0057006D"/>
    <w:rsid w:val="00571631"/>
    <w:rsid w:val="00571EA2"/>
    <w:rsid w:val="005724E1"/>
    <w:rsid w:val="005727F0"/>
    <w:rsid w:val="005729A1"/>
    <w:rsid w:val="00573401"/>
    <w:rsid w:val="005736F5"/>
    <w:rsid w:val="005754DA"/>
    <w:rsid w:val="00575507"/>
    <w:rsid w:val="0057561C"/>
    <w:rsid w:val="00575625"/>
    <w:rsid w:val="00575CE5"/>
    <w:rsid w:val="0057691D"/>
    <w:rsid w:val="00576D92"/>
    <w:rsid w:val="00576E7A"/>
    <w:rsid w:val="00577207"/>
    <w:rsid w:val="00577483"/>
    <w:rsid w:val="005802F1"/>
    <w:rsid w:val="0058048A"/>
    <w:rsid w:val="0058067A"/>
    <w:rsid w:val="00580F50"/>
    <w:rsid w:val="005810EA"/>
    <w:rsid w:val="0058142A"/>
    <w:rsid w:val="00581F2C"/>
    <w:rsid w:val="005827CF"/>
    <w:rsid w:val="00582E8B"/>
    <w:rsid w:val="00582FB0"/>
    <w:rsid w:val="00583206"/>
    <w:rsid w:val="005838C3"/>
    <w:rsid w:val="00583A93"/>
    <w:rsid w:val="00583ED3"/>
    <w:rsid w:val="00583EDA"/>
    <w:rsid w:val="005849E9"/>
    <w:rsid w:val="00585233"/>
    <w:rsid w:val="005858FB"/>
    <w:rsid w:val="0058598A"/>
    <w:rsid w:val="00585A5A"/>
    <w:rsid w:val="00586047"/>
    <w:rsid w:val="00586F20"/>
    <w:rsid w:val="00587E53"/>
    <w:rsid w:val="00590D3D"/>
    <w:rsid w:val="0059124F"/>
    <w:rsid w:val="0059213D"/>
    <w:rsid w:val="005936CC"/>
    <w:rsid w:val="00593BDD"/>
    <w:rsid w:val="00593C9F"/>
    <w:rsid w:val="0059458F"/>
    <w:rsid w:val="00594A1E"/>
    <w:rsid w:val="00594AC2"/>
    <w:rsid w:val="00594D2A"/>
    <w:rsid w:val="00595C71"/>
    <w:rsid w:val="0059642B"/>
    <w:rsid w:val="005970F5"/>
    <w:rsid w:val="00597859"/>
    <w:rsid w:val="00597F3A"/>
    <w:rsid w:val="005A01D9"/>
    <w:rsid w:val="005A0412"/>
    <w:rsid w:val="005A168C"/>
    <w:rsid w:val="005A19BB"/>
    <w:rsid w:val="005A1EBE"/>
    <w:rsid w:val="005A2579"/>
    <w:rsid w:val="005A26D7"/>
    <w:rsid w:val="005A4470"/>
    <w:rsid w:val="005A4860"/>
    <w:rsid w:val="005A48CA"/>
    <w:rsid w:val="005A4A4D"/>
    <w:rsid w:val="005A4C53"/>
    <w:rsid w:val="005A555F"/>
    <w:rsid w:val="005A5F26"/>
    <w:rsid w:val="005A5FE7"/>
    <w:rsid w:val="005A6022"/>
    <w:rsid w:val="005A65E8"/>
    <w:rsid w:val="005A74A9"/>
    <w:rsid w:val="005A77D2"/>
    <w:rsid w:val="005A7CE4"/>
    <w:rsid w:val="005B01FF"/>
    <w:rsid w:val="005B2A39"/>
    <w:rsid w:val="005B2F06"/>
    <w:rsid w:val="005B311A"/>
    <w:rsid w:val="005B3356"/>
    <w:rsid w:val="005B4D7E"/>
    <w:rsid w:val="005B5145"/>
    <w:rsid w:val="005B5155"/>
    <w:rsid w:val="005B51F7"/>
    <w:rsid w:val="005B53CE"/>
    <w:rsid w:val="005B5752"/>
    <w:rsid w:val="005B6CE1"/>
    <w:rsid w:val="005B711F"/>
    <w:rsid w:val="005B7497"/>
    <w:rsid w:val="005B7687"/>
    <w:rsid w:val="005B7ADF"/>
    <w:rsid w:val="005B7B39"/>
    <w:rsid w:val="005C0170"/>
    <w:rsid w:val="005C06D1"/>
    <w:rsid w:val="005C09EE"/>
    <w:rsid w:val="005C0E4E"/>
    <w:rsid w:val="005C1A73"/>
    <w:rsid w:val="005C1B3D"/>
    <w:rsid w:val="005C1C7F"/>
    <w:rsid w:val="005C2184"/>
    <w:rsid w:val="005C3935"/>
    <w:rsid w:val="005C3ADB"/>
    <w:rsid w:val="005C49D6"/>
    <w:rsid w:val="005C5277"/>
    <w:rsid w:val="005C5AEA"/>
    <w:rsid w:val="005C6D8A"/>
    <w:rsid w:val="005C7B39"/>
    <w:rsid w:val="005C7D35"/>
    <w:rsid w:val="005D0678"/>
    <w:rsid w:val="005D101A"/>
    <w:rsid w:val="005D1358"/>
    <w:rsid w:val="005D13F9"/>
    <w:rsid w:val="005D237D"/>
    <w:rsid w:val="005D23B0"/>
    <w:rsid w:val="005D2A7E"/>
    <w:rsid w:val="005D2B12"/>
    <w:rsid w:val="005D2C25"/>
    <w:rsid w:val="005D390F"/>
    <w:rsid w:val="005D391A"/>
    <w:rsid w:val="005D3A91"/>
    <w:rsid w:val="005D3C6B"/>
    <w:rsid w:val="005D44A0"/>
    <w:rsid w:val="005D48A3"/>
    <w:rsid w:val="005D4A7E"/>
    <w:rsid w:val="005D4C48"/>
    <w:rsid w:val="005D4DD1"/>
    <w:rsid w:val="005D5123"/>
    <w:rsid w:val="005D5F2D"/>
    <w:rsid w:val="005D6431"/>
    <w:rsid w:val="005D6D77"/>
    <w:rsid w:val="005E026F"/>
    <w:rsid w:val="005E0E49"/>
    <w:rsid w:val="005E1050"/>
    <w:rsid w:val="005E19B4"/>
    <w:rsid w:val="005E19E4"/>
    <w:rsid w:val="005E3ABD"/>
    <w:rsid w:val="005E459E"/>
    <w:rsid w:val="005E482C"/>
    <w:rsid w:val="005E5388"/>
    <w:rsid w:val="005E6C21"/>
    <w:rsid w:val="005E6F4B"/>
    <w:rsid w:val="005E7005"/>
    <w:rsid w:val="005E7621"/>
    <w:rsid w:val="005E7A3D"/>
    <w:rsid w:val="005F0040"/>
    <w:rsid w:val="005F01A6"/>
    <w:rsid w:val="005F0463"/>
    <w:rsid w:val="005F0913"/>
    <w:rsid w:val="005F1240"/>
    <w:rsid w:val="005F1799"/>
    <w:rsid w:val="005F17AF"/>
    <w:rsid w:val="005F26FF"/>
    <w:rsid w:val="005F2C73"/>
    <w:rsid w:val="005F396B"/>
    <w:rsid w:val="005F53BC"/>
    <w:rsid w:val="005F56D9"/>
    <w:rsid w:val="005F6172"/>
    <w:rsid w:val="005F63B9"/>
    <w:rsid w:val="005F69BB"/>
    <w:rsid w:val="005F6F6D"/>
    <w:rsid w:val="005F714B"/>
    <w:rsid w:val="005F76AD"/>
    <w:rsid w:val="005F77F0"/>
    <w:rsid w:val="005F787D"/>
    <w:rsid w:val="0060012E"/>
    <w:rsid w:val="00600444"/>
    <w:rsid w:val="00600954"/>
    <w:rsid w:val="00600DE1"/>
    <w:rsid w:val="006011DA"/>
    <w:rsid w:val="006011FA"/>
    <w:rsid w:val="006013C1"/>
    <w:rsid w:val="006017DC"/>
    <w:rsid w:val="006026A2"/>
    <w:rsid w:val="00602E63"/>
    <w:rsid w:val="0060348F"/>
    <w:rsid w:val="006035A8"/>
    <w:rsid w:val="00603860"/>
    <w:rsid w:val="00603AE1"/>
    <w:rsid w:val="00604EA7"/>
    <w:rsid w:val="00605407"/>
    <w:rsid w:val="00605B91"/>
    <w:rsid w:val="00605D21"/>
    <w:rsid w:val="00605E5C"/>
    <w:rsid w:val="0060618F"/>
    <w:rsid w:val="006063DA"/>
    <w:rsid w:val="00606B95"/>
    <w:rsid w:val="00607A68"/>
    <w:rsid w:val="00610578"/>
    <w:rsid w:val="006113E1"/>
    <w:rsid w:val="00611635"/>
    <w:rsid w:val="006128F3"/>
    <w:rsid w:val="00613400"/>
    <w:rsid w:val="00613EAE"/>
    <w:rsid w:val="006149BD"/>
    <w:rsid w:val="00614C68"/>
    <w:rsid w:val="00614FEF"/>
    <w:rsid w:val="00615244"/>
    <w:rsid w:val="00615EFA"/>
    <w:rsid w:val="00616DBC"/>
    <w:rsid w:val="00616DC4"/>
    <w:rsid w:val="00617A1D"/>
    <w:rsid w:val="00617AE7"/>
    <w:rsid w:val="00617E60"/>
    <w:rsid w:val="00620144"/>
    <w:rsid w:val="006202FD"/>
    <w:rsid w:val="006206F9"/>
    <w:rsid w:val="00621A96"/>
    <w:rsid w:val="00621E35"/>
    <w:rsid w:val="006223B4"/>
    <w:rsid w:val="00622F16"/>
    <w:rsid w:val="0062347A"/>
    <w:rsid w:val="00623A18"/>
    <w:rsid w:val="00624BA9"/>
    <w:rsid w:val="00624CE1"/>
    <w:rsid w:val="00625C74"/>
    <w:rsid w:val="00625CAA"/>
    <w:rsid w:val="00626C23"/>
    <w:rsid w:val="0062755D"/>
    <w:rsid w:val="00627A68"/>
    <w:rsid w:val="0063110B"/>
    <w:rsid w:val="00631FD2"/>
    <w:rsid w:val="0063225E"/>
    <w:rsid w:val="006336D0"/>
    <w:rsid w:val="00633D4E"/>
    <w:rsid w:val="00634305"/>
    <w:rsid w:val="006347F5"/>
    <w:rsid w:val="00635408"/>
    <w:rsid w:val="00635970"/>
    <w:rsid w:val="006360E5"/>
    <w:rsid w:val="00636E2E"/>
    <w:rsid w:val="0063703F"/>
    <w:rsid w:val="006377A6"/>
    <w:rsid w:val="00637890"/>
    <w:rsid w:val="00637ACA"/>
    <w:rsid w:val="00637C07"/>
    <w:rsid w:val="00640213"/>
    <w:rsid w:val="00640435"/>
    <w:rsid w:val="0064075A"/>
    <w:rsid w:val="0064132E"/>
    <w:rsid w:val="006418A9"/>
    <w:rsid w:val="00641BCD"/>
    <w:rsid w:val="00642416"/>
    <w:rsid w:val="006424B9"/>
    <w:rsid w:val="00642A8E"/>
    <w:rsid w:val="00642B0E"/>
    <w:rsid w:val="00644EE1"/>
    <w:rsid w:val="00644FEC"/>
    <w:rsid w:val="00646566"/>
    <w:rsid w:val="00647D9C"/>
    <w:rsid w:val="00650087"/>
    <w:rsid w:val="0065016A"/>
    <w:rsid w:val="00650C49"/>
    <w:rsid w:val="006513F6"/>
    <w:rsid w:val="00652316"/>
    <w:rsid w:val="00652AE3"/>
    <w:rsid w:val="006534CB"/>
    <w:rsid w:val="00653A39"/>
    <w:rsid w:val="00653CB0"/>
    <w:rsid w:val="00653D2B"/>
    <w:rsid w:val="00654116"/>
    <w:rsid w:val="00654A42"/>
    <w:rsid w:val="00654E31"/>
    <w:rsid w:val="00654F15"/>
    <w:rsid w:val="00655319"/>
    <w:rsid w:val="00655CE0"/>
    <w:rsid w:val="00655DEF"/>
    <w:rsid w:val="006575B8"/>
    <w:rsid w:val="00657B69"/>
    <w:rsid w:val="00657B9C"/>
    <w:rsid w:val="00660B2D"/>
    <w:rsid w:val="00660BA4"/>
    <w:rsid w:val="00661055"/>
    <w:rsid w:val="00661BB0"/>
    <w:rsid w:val="00661BF8"/>
    <w:rsid w:val="006626B8"/>
    <w:rsid w:val="006627C1"/>
    <w:rsid w:val="0066319F"/>
    <w:rsid w:val="00663389"/>
    <w:rsid w:val="00663C5F"/>
    <w:rsid w:val="00664373"/>
    <w:rsid w:val="0066441C"/>
    <w:rsid w:val="00664469"/>
    <w:rsid w:val="00665765"/>
    <w:rsid w:val="00666F9D"/>
    <w:rsid w:val="00666FF4"/>
    <w:rsid w:val="00667C98"/>
    <w:rsid w:val="00667D1C"/>
    <w:rsid w:val="00671384"/>
    <w:rsid w:val="006721C1"/>
    <w:rsid w:val="00672485"/>
    <w:rsid w:val="00672633"/>
    <w:rsid w:val="00672CEC"/>
    <w:rsid w:val="0067303A"/>
    <w:rsid w:val="00673688"/>
    <w:rsid w:val="006740B1"/>
    <w:rsid w:val="006740ED"/>
    <w:rsid w:val="006741ED"/>
    <w:rsid w:val="00674871"/>
    <w:rsid w:val="00674E97"/>
    <w:rsid w:val="006755D7"/>
    <w:rsid w:val="006757CD"/>
    <w:rsid w:val="00675A1E"/>
    <w:rsid w:val="00675A91"/>
    <w:rsid w:val="00676188"/>
    <w:rsid w:val="006764D5"/>
    <w:rsid w:val="00676740"/>
    <w:rsid w:val="006772AB"/>
    <w:rsid w:val="0067743C"/>
    <w:rsid w:val="006775B6"/>
    <w:rsid w:val="00677C83"/>
    <w:rsid w:val="00680334"/>
    <w:rsid w:val="006803D5"/>
    <w:rsid w:val="00680480"/>
    <w:rsid w:val="00680C72"/>
    <w:rsid w:val="00680D27"/>
    <w:rsid w:val="006813F9"/>
    <w:rsid w:val="0068168D"/>
    <w:rsid w:val="006816B8"/>
    <w:rsid w:val="00681995"/>
    <w:rsid w:val="00682061"/>
    <w:rsid w:val="006821C6"/>
    <w:rsid w:val="0068229F"/>
    <w:rsid w:val="006822E1"/>
    <w:rsid w:val="006825A7"/>
    <w:rsid w:val="0068268F"/>
    <w:rsid w:val="00682B7B"/>
    <w:rsid w:val="00682BE1"/>
    <w:rsid w:val="00682C43"/>
    <w:rsid w:val="00683177"/>
    <w:rsid w:val="00683840"/>
    <w:rsid w:val="00683B48"/>
    <w:rsid w:val="006850C8"/>
    <w:rsid w:val="0068541B"/>
    <w:rsid w:val="00685C28"/>
    <w:rsid w:val="006867E2"/>
    <w:rsid w:val="00686F78"/>
    <w:rsid w:val="0068776F"/>
    <w:rsid w:val="00690D06"/>
    <w:rsid w:val="006913ED"/>
    <w:rsid w:val="00691B62"/>
    <w:rsid w:val="00691F92"/>
    <w:rsid w:val="00692336"/>
    <w:rsid w:val="006923C0"/>
    <w:rsid w:val="00692EAF"/>
    <w:rsid w:val="00693B40"/>
    <w:rsid w:val="006940BD"/>
    <w:rsid w:val="0069460B"/>
    <w:rsid w:val="00694CE0"/>
    <w:rsid w:val="006962DB"/>
    <w:rsid w:val="006967D4"/>
    <w:rsid w:val="00697914"/>
    <w:rsid w:val="00697ACD"/>
    <w:rsid w:val="006A01C1"/>
    <w:rsid w:val="006A020C"/>
    <w:rsid w:val="006A0F50"/>
    <w:rsid w:val="006A183B"/>
    <w:rsid w:val="006A1EC7"/>
    <w:rsid w:val="006A2096"/>
    <w:rsid w:val="006A27F4"/>
    <w:rsid w:val="006A2E78"/>
    <w:rsid w:val="006A34C7"/>
    <w:rsid w:val="006A353A"/>
    <w:rsid w:val="006A3EDE"/>
    <w:rsid w:val="006A4838"/>
    <w:rsid w:val="006A4AC7"/>
    <w:rsid w:val="006A5D0C"/>
    <w:rsid w:val="006A644E"/>
    <w:rsid w:val="006A6456"/>
    <w:rsid w:val="006A6466"/>
    <w:rsid w:val="006A6EEB"/>
    <w:rsid w:val="006A73F6"/>
    <w:rsid w:val="006A7BD0"/>
    <w:rsid w:val="006B07BD"/>
    <w:rsid w:val="006B0EEC"/>
    <w:rsid w:val="006B1465"/>
    <w:rsid w:val="006B1A9D"/>
    <w:rsid w:val="006B31D3"/>
    <w:rsid w:val="006B33E1"/>
    <w:rsid w:val="006B34DF"/>
    <w:rsid w:val="006B36A7"/>
    <w:rsid w:val="006B3E9B"/>
    <w:rsid w:val="006B5A61"/>
    <w:rsid w:val="006B5E1D"/>
    <w:rsid w:val="006B5E32"/>
    <w:rsid w:val="006B620F"/>
    <w:rsid w:val="006B69D8"/>
    <w:rsid w:val="006B7161"/>
    <w:rsid w:val="006B76FB"/>
    <w:rsid w:val="006C1CC3"/>
    <w:rsid w:val="006C27F0"/>
    <w:rsid w:val="006C2C80"/>
    <w:rsid w:val="006C2F45"/>
    <w:rsid w:val="006C318E"/>
    <w:rsid w:val="006C337E"/>
    <w:rsid w:val="006C4170"/>
    <w:rsid w:val="006C67FD"/>
    <w:rsid w:val="006D0373"/>
    <w:rsid w:val="006D10C6"/>
    <w:rsid w:val="006D1127"/>
    <w:rsid w:val="006D1646"/>
    <w:rsid w:val="006D250D"/>
    <w:rsid w:val="006D2E17"/>
    <w:rsid w:val="006D459A"/>
    <w:rsid w:val="006D4A25"/>
    <w:rsid w:val="006D53D7"/>
    <w:rsid w:val="006D5467"/>
    <w:rsid w:val="006D54C8"/>
    <w:rsid w:val="006D5779"/>
    <w:rsid w:val="006D5933"/>
    <w:rsid w:val="006D5A31"/>
    <w:rsid w:val="006D5EE0"/>
    <w:rsid w:val="006D6830"/>
    <w:rsid w:val="006D6A37"/>
    <w:rsid w:val="006D6B02"/>
    <w:rsid w:val="006D6CC1"/>
    <w:rsid w:val="006D7599"/>
    <w:rsid w:val="006D7DD8"/>
    <w:rsid w:val="006E0510"/>
    <w:rsid w:val="006E06B2"/>
    <w:rsid w:val="006E1242"/>
    <w:rsid w:val="006E1DDA"/>
    <w:rsid w:val="006E1F78"/>
    <w:rsid w:val="006E2225"/>
    <w:rsid w:val="006E39C7"/>
    <w:rsid w:val="006E481B"/>
    <w:rsid w:val="006E4850"/>
    <w:rsid w:val="006E48DD"/>
    <w:rsid w:val="006E49E8"/>
    <w:rsid w:val="006E5889"/>
    <w:rsid w:val="006E7639"/>
    <w:rsid w:val="006E7796"/>
    <w:rsid w:val="006E78D5"/>
    <w:rsid w:val="006E7A77"/>
    <w:rsid w:val="006F06D5"/>
    <w:rsid w:val="006F142A"/>
    <w:rsid w:val="006F1E8E"/>
    <w:rsid w:val="006F1F5F"/>
    <w:rsid w:val="006F238E"/>
    <w:rsid w:val="006F2549"/>
    <w:rsid w:val="006F2765"/>
    <w:rsid w:val="006F3289"/>
    <w:rsid w:val="006F3A20"/>
    <w:rsid w:val="006F3C3B"/>
    <w:rsid w:val="006F4C9C"/>
    <w:rsid w:val="006F4F96"/>
    <w:rsid w:val="006F5193"/>
    <w:rsid w:val="006F577D"/>
    <w:rsid w:val="006F57B0"/>
    <w:rsid w:val="006F5E8C"/>
    <w:rsid w:val="006F647C"/>
    <w:rsid w:val="006F7149"/>
    <w:rsid w:val="006F7365"/>
    <w:rsid w:val="006F7EE0"/>
    <w:rsid w:val="007004A7"/>
    <w:rsid w:val="0070092C"/>
    <w:rsid w:val="00702D97"/>
    <w:rsid w:val="0070307D"/>
    <w:rsid w:val="00703331"/>
    <w:rsid w:val="00703347"/>
    <w:rsid w:val="007036D8"/>
    <w:rsid w:val="0070451D"/>
    <w:rsid w:val="00704B37"/>
    <w:rsid w:val="007056E3"/>
    <w:rsid w:val="007058A5"/>
    <w:rsid w:val="007059E4"/>
    <w:rsid w:val="00705F54"/>
    <w:rsid w:val="007063EB"/>
    <w:rsid w:val="007073BD"/>
    <w:rsid w:val="007079F8"/>
    <w:rsid w:val="00707C78"/>
    <w:rsid w:val="00707E99"/>
    <w:rsid w:val="00710581"/>
    <w:rsid w:val="0071296A"/>
    <w:rsid w:val="0071311D"/>
    <w:rsid w:val="0071396F"/>
    <w:rsid w:val="00713DD8"/>
    <w:rsid w:val="00714EC5"/>
    <w:rsid w:val="00714FC5"/>
    <w:rsid w:val="007151A3"/>
    <w:rsid w:val="00715D9D"/>
    <w:rsid w:val="00715E3A"/>
    <w:rsid w:val="007161BA"/>
    <w:rsid w:val="007161F3"/>
    <w:rsid w:val="007162B9"/>
    <w:rsid w:val="00716691"/>
    <w:rsid w:val="00716F92"/>
    <w:rsid w:val="007170DB"/>
    <w:rsid w:val="00717311"/>
    <w:rsid w:val="0071739B"/>
    <w:rsid w:val="00717BBC"/>
    <w:rsid w:val="00720751"/>
    <w:rsid w:val="007210B4"/>
    <w:rsid w:val="00721994"/>
    <w:rsid w:val="0072208C"/>
    <w:rsid w:val="0072287D"/>
    <w:rsid w:val="00722C15"/>
    <w:rsid w:val="00723186"/>
    <w:rsid w:val="0072336F"/>
    <w:rsid w:val="00723694"/>
    <w:rsid w:val="00723779"/>
    <w:rsid w:val="00723BA1"/>
    <w:rsid w:val="007242A6"/>
    <w:rsid w:val="00724586"/>
    <w:rsid w:val="00725358"/>
    <w:rsid w:val="007253E1"/>
    <w:rsid w:val="007272EF"/>
    <w:rsid w:val="007276BC"/>
    <w:rsid w:val="00730594"/>
    <w:rsid w:val="007305C3"/>
    <w:rsid w:val="00730846"/>
    <w:rsid w:val="007311A0"/>
    <w:rsid w:val="007323B2"/>
    <w:rsid w:val="007323D9"/>
    <w:rsid w:val="007328C4"/>
    <w:rsid w:val="00733793"/>
    <w:rsid w:val="00733E70"/>
    <w:rsid w:val="0073435D"/>
    <w:rsid w:val="00735046"/>
    <w:rsid w:val="00736648"/>
    <w:rsid w:val="00737432"/>
    <w:rsid w:val="0073747D"/>
    <w:rsid w:val="007409B2"/>
    <w:rsid w:val="00740C51"/>
    <w:rsid w:val="00740FC6"/>
    <w:rsid w:val="00741156"/>
    <w:rsid w:val="00741196"/>
    <w:rsid w:val="00741E72"/>
    <w:rsid w:val="0074256E"/>
    <w:rsid w:val="00742DB1"/>
    <w:rsid w:val="0074351F"/>
    <w:rsid w:val="007437BF"/>
    <w:rsid w:val="00743B88"/>
    <w:rsid w:val="00743DA5"/>
    <w:rsid w:val="00743F18"/>
    <w:rsid w:val="00744116"/>
    <w:rsid w:val="00744E31"/>
    <w:rsid w:val="00745F73"/>
    <w:rsid w:val="007476F9"/>
    <w:rsid w:val="00747FB0"/>
    <w:rsid w:val="00747FCD"/>
    <w:rsid w:val="007504AC"/>
    <w:rsid w:val="00750DF6"/>
    <w:rsid w:val="007512C6"/>
    <w:rsid w:val="00751DAD"/>
    <w:rsid w:val="00751EF3"/>
    <w:rsid w:val="007528AF"/>
    <w:rsid w:val="00752CFD"/>
    <w:rsid w:val="00752D46"/>
    <w:rsid w:val="00753104"/>
    <w:rsid w:val="0075313F"/>
    <w:rsid w:val="00753169"/>
    <w:rsid w:val="007537D6"/>
    <w:rsid w:val="0075384E"/>
    <w:rsid w:val="007539D8"/>
    <w:rsid w:val="00753A8A"/>
    <w:rsid w:val="00753BFE"/>
    <w:rsid w:val="0075436A"/>
    <w:rsid w:val="00754AAA"/>
    <w:rsid w:val="00755C31"/>
    <w:rsid w:val="00756422"/>
    <w:rsid w:val="007569E1"/>
    <w:rsid w:val="00756A40"/>
    <w:rsid w:val="00756AA1"/>
    <w:rsid w:val="00756B56"/>
    <w:rsid w:val="00757973"/>
    <w:rsid w:val="00757BEE"/>
    <w:rsid w:val="00761284"/>
    <w:rsid w:val="007614D7"/>
    <w:rsid w:val="00761B35"/>
    <w:rsid w:val="007625FF"/>
    <w:rsid w:val="00762CD4"/>
    <w:rsid w:val="00763252"/>
    <w:rsid w:val="00763385"/>
    <w:rsid w:val="00763A20"/>
    <w:rsid w:val="00764788"/>
    <w:rsid w:val="007648E0"/>
    <w:rsid w:val="00764CB3"/>
    <w:rsid w:val="00765478"/>
    <w:rsid w:val="007657B8"/>
    <w:rsid w:val="00765A1F"/>
    <w:rsid w:val="00766A07"/>
    <w:rsid w:val="00766E35"/>
    <w:rsid w:val="00767E8A"/>
    <w:rsid w:val="00767EAD"/>
    <w:rsid w:val="00770019"/>
    <w:rsid w:val="0077057E"/>
    <w:rsid w:val="007706B5"/>
    <w:rsid w:val="00770B2E"/>
    <w:rsid w:val="007714BC"/>
    <w:rsid w:val="0077164B"/>
    <w:rsid w:val="00771A26"/>
    <w:rsid w:val="00771B20"/>
    <w:rsid w:val="00771DC7"/>
    <w:rsid w:val="00772CDF"/>
    <w:rsid w:val="00773669"/>
    <w:rsid w:val="00773A82"/>
    <w:rsid w:val="00773D1D"/>
    <w:rsid w:val="00774C90"/>
    <w:rsid w:val="00775A27"/>
    <w:rsid w:val="00775DF0"/>
    <w:rsid w:val="007771B5"/>
    <w:rsid w:val="007772EC"/>
    <w:rsid w:val="00777F99"/>
    <w:rsid w:val="007811B2"/>
    <w:rsid w:val="00781BBB"/>
    <w:rsid w:val="00782047"/>
    <w:rsid w:val="00782972"/>
    <w:rsid w:val="00782F02"/>
    <w:rsid w:val="007831B4"/>
    <w:rsid w:val="00783B41"/>
    <w:rsid w:val="00783DFC"/>
    <w:rsid w:val="00783FD7"/>
    <w:rsid w:val="0078402D"/>
    <w:rsid w:val="00784DE1"/>
    <w:rsid w:val="00784FC0"/>
    <w:rsid w:val="007851B3"/>
    <w:rsid w:val="007854A5"/>
    <w:rsid w:val="00785F55"/>
    <w:rsid w:val="00786574"/>
    <w:rsid w:val="00786C73"/>
    <w:rsid w:val="00787E24"/>
    <w:rsid w:val="007904D0"/>
    <w:rsid w:val="00790997"/>
    <w:rsid w:val="00790CF1"/>
    <w:rsid w:val="0079281D"/>
    <w:rsid w:val="00793695"/>
    <w:rsid w:val="007939A6"/>
    <w:rsid w:val="0079437B"/>
    <w:rsid w:val="007946BE"/>
    <w:rsid w:val="00794750"/>
    <w:rsid w:val="00796295"/>
    <w:rsid w:val="00796B97"/>
    <w:rsid w:val="007971A4"/>
    <w:rsid w:val="00797C40"/>
    <w:rsid w:val="00797E12"/>
    <w:rsid w:val="007A08DE"/>
    <w:rsid w:val="007A147F"/>
    <w:rsid w:val="007A1BC3"/>
    <w:rsid w:val="007A2246"/>
    <w:rsid w:val="007A2DE4"/>
    <w:rsid w:val="007A393D"/>
    <w:rsid w:val="007A3F87"/>
    <w:rsid w:val="007A456A"/>
    <w:rsid w:val="007A4A52"/>
    <w:rsid w:val="007A53E6"/>
    <w:rsid w:val="007A5B0E"/>
    <w:rsid w:val="007A5B3B"/>
    <w:rsid w:val="007A5CE1"/>
    <w:rsid w:val="007A5D7C"/>
    <w:rsid w:val="007A68C1"/>
    <w:rsid w:val="007A6A4B"/>
    <w:rsid w:val="007A6D6D"/>
    <w:rsid w:val="007A73AC"/>
    <w:rsid w:val="007A73FD"/>
    <w:rsid w:val="007A7E61"/>
    <w:rsid w:val="007B1712"/>
    <w:rsid w:val="007B18F0"/>
    <w:rsid w:val="007B1A28"/>
    <w:rsid w:val="007B24E9"/>
    <w:rsid w:val="007B4031"/>
    <w:rsid w:val="007B4636"/>
    <w:rsid w:val="007B4809"/>
    <w:rsid w:val="007B4B29"/>
    <w:rsid w:val="007B5164"/>
    <w:rsid w:val="007B56AB"/>
    <w:rsid w:val="007B58D7"/>
    <w:rsid w:val="007B6D67"/>
    <w:rsid w:val="007B7489"/>
    <w:rsid w:val="007B74A1"/>
    <w:rsid w:val="007B7F19"/>
    <w:rsid w:val="007C0120"/>
    <w:rsid w:val="007C0D72"/>
    <w:rsid w:val="007C13EF"/>
    <w:rsid w:val="007C1D95"/>
    <w:rsid w:val="007C1E86"/>
    <w:rsid w:val="007C2294"/>
    <w:rsid w:val="007C27DA"/>
    <w:rsid w:val="007C2A0D"/>
    <w:rsid w:val="007C35C7"/>
    <w:rsid w:val="007C38E3"/>
    <w:rsid w:val="007C49BD"/>
    <w:rsid w:val="007C4AFD"/>
    <w:rsid w:val="007C4BF3"/>
    <w:rsid w:val="007C57A4"/>
    <w:rsid w:val="007C603D"/>
    <w:rsid w:val="007C660A"/>
    <w:rsid w:val="007C66A6"/>
    <w:rsid w:val="007C67C1"/>
    <w:rsid w:val="007C75B7"/>
    <w:rsid w:val="007D104F"/>
    <w:rsid w:val="007D1185"/>
    <w:rsid w:val="007D178C"/>
    <w:rsid w:val="007D218C"/>
    <w:rsid w:val="007D2B7C"/>
    <w:rsid w:val="007D2BDC"/>
    <w:rsid w:val="007D2D32"/>
    <w:rsid w:val="007D315C"/>
    <w:rsid w:val="007D3D18"/>
    <w:rsid w:val="007D4947"/>
    <w:rsid w:val="007D55B9"/>
    <w:rsid w:val="007D62D5"/>
    <w:rsid w:val="007D6A41"/>
    <w:rsid w:val="007D6AE6"/>
    <w:rsid w:val="007D6FAA"/>
    <w:rsid w:val="007E0B0F"/>
    <w:rsid w:val="007E0C30"/>
    <w:rsid w:val="007E0D09"/>
    <w:rsid w:val="007E0D92"/>
    <w:rsid w:val="007E13E9"/>
    <w:rsid w:val="007E1A5B"/>
    <w:rsid w:val="007E26D3"/>
    <w:rsid w:val="007E28B7"/>
    <w:rsid w:val="007E2FB4"/>
    <w:rsid w:val="007E35D0"/>
    <w:rsid w:val="007E3EC1"/>
    <w:rsid w:val="007E3F71"/>
    <w:rsid w:val="007E403A"/>
    <w:rsid w:val="007E40D3"/>
    <w:rsid w:val="007E41F5"/>
    <w:rsid w:val="007E4587"/>
    <w:rsid w:val="007E4ACA"/>
    <w:rsid w:val="007E4B82"/>
    <w:rsid w:val="007E4CD9"/>
    <w:rsid w:val="007E6449"/>
    <w:rsid w:val="007E64A8"/>
    <w:rsid w:val="007E6693"/>
    <w:rsid w:val="007E704D"/>
    <w:rsid w:val="007E72CD"/>
    <w:rsid w:val="007E7374"/>
    <w:rsid w:val="007E7BB2"/>
    <w:rsid w:val="007E7E5A"/>
    <w:rsid w:val="007F091E"/>
    <w:rsid w:val="007F26D3"/>
    <w:rsid w:val="007F38F2"/>
    <w:rsid w:val="007F4396"/>
    <w:rsid w:val="007F4CF1"/>
    <w:rsid w:val="007F5ADD"/>
    <w:rsid w:val="007F60EA"/>
    <w:rsid w:val="007F641C"/>
    <w:rsid w:val="007F6773"/>
    <w:rsid w:val="007F677C"/>
    <w:rsid w:val="007F6B0E"/>
    <w:rsid w:val="007F6E19"/>
    <w:rsid w:val="007F72DB"/>
    <w:rsid w:val="007F7EDF"/>
    <w:rsid w:val="00800A07"/>
    <w:rsid w:val="00801FDA"/>
    <w:rsid w:val="00802002"/>
    <w:rsid w:val="00802B4F"/>
    <w:rsid w:val="00803011"/>
    <w:rsid w:val="00803B0B"/>
    <w:rsid w:val="008044D4"/>
    <w:rsid w:val="0080472F"/>
    <w:rsid w:val="00804D62"/>
    <w:rsid w:val="00804FB2"/>
    <w:rsid w:val="00805190"/>
    <w:rsid w:val="008053F5"/>
    <w:rsid w:val="00805F4E"/>
    <w:rsid w:val="0080649C"/>
    <w:rsid w:val="008074C4"/>
    <w:rsid w:val="00807B46"/>
    <w:rsid w:val="00807BD1"/>
    <w:rsid w:val="00810609"/>
    <w:rsid w:val="008106E7"/>
    <w:rsid w:val="008107D9"/>
    <w:rsid w:val="00810A40"/>
    <w:rsid w:val="00810DB6"/>
    <w:rsid w:val="0081186E"/>
    <w:rsid w:val="00813AC3"/>
    <w:rsid w:val="008140CF"/>
    <w:rsid w:val="00814BEE"/>
    <w:rsid w:val="00814F13"/>
    <w:rsid w:val="00815328"/>
    <w:rsid w:val="00815464"/>
    <w:rsid w:val="00815822"/>
    <w:rsid w:val="0081597C"/>
    <w:rsid w:val="00815BE6"/>
    <w:rsid w:val="00815E87"/>
    <w:rsid w:val="00816334"/>
    <w:rsid w:val="00816680"/>
    <w:rsid w:val="00816AAF"/>
    <w:rsid w:val="00816C8E"/>
    <w:rsid w:val="00816D7B"/>
    <w:rsid w:val="00817291"/>
    <w:rsid w:val="008178ED"/>
    <w:rsid w:val="008179C4"/>
    <w:rsid w:val="00817ABB"/>
    <w:rsid w:val="008200B6"/>
    <w:rsid w:val="00820BF5"/>
    <w:rsid w:val="00820C48"/>
    <w:rsid w:val="00820EBC"/>
    <w:rsid w:val="00821417"/>
    <w:rsid w:val="008227AE"/>
    <w:rsid w:val="0082315B"/>
    <w:rsid w:val="008239A9"/>
    <w:rsid w:val="00823CE1"/>
    <w:rsid w:val="0082437B"/>
    <w:rsid w:val="00824569"/>
    <w:rsid w:val="00824D98"/>
    <w:rsid w:val="00824DD6"/>
    <w:rsid w:val="008253D3"/>
    <w:rsid w:val="00825E48"/>
    <w:rsid w:val="00825E94"/>
    <w:rsid w:val="00826E3B"/>
    <w:rsid w:val="00827420"/>
    <w:rsid w:val="00827748"/>
    <w:rsid w:val="00830A13"/>
    <w:rsid w:val="0083138A"/>
    <w:rsid w:val="00831F7A"/>
    <w:rsid w:val="00832A83"/>
    <w:rsid w:val="00832B73"/>
    <w:rsid w:val="008331E5"/>
    <w:rsid w:val="00833DA9"/>
    <w:rsid w:val="008340B6"/>
    <w:rsid w:val="008340BD"/>
    <w:rsid w:val="00834543"/>
    <w:rsid w:val="00834F27"/>
    <w:rsid w:val="0083685E"/>
    <w:rsid w:val="00836EC0"/>
    <w:rsid w:val="008379C4"/>
    <w:rsid w:val="008409CB"/>
    <w:rsid w:val="008410D7"/>
    <w:rsid w:val="00842A5D"/>
    <w:rsid w:val="00843EA7"/>
    <w:rsid w:val="00844F99"/>
    <w:rsid w:val="0084501C"/>
    <w:rsid w:val="008450F1"/>
    <w:rsid w:val="008453E1"/>
    <w:rsid w:val="0084593F"/>
    <w:rsid w:val="008459CD"/>
    <w:rsid w:val="00846321"/>
    <w:rsid w:val="00846C0B"/>
    <w:rsid w:val="008470DF"/>
    <w:rsid w:val="00847154"/>
    <w:rsid w:val="00847662"/>
    <w:rsid w:val="00847C39"/>
    <w:rsid w:val="0085042B"/>
    <w:rsid w:val="0085060B"/>
    <w:rsid w:val="00850ACC"/>
    <w:rsid w:val="00851B63"/>
    <w:rsid w:val="00853111"/>
    <w:rsid w:val="00853946"/>
    <w:rsid w:val="00853BED"/>
    <w:rsid w:val="00854788"/>
    <w:rsid w:val="00854BE3"/>
    <w:rsid w:val="00855069"/>
    <w:rsid w:val="008553E3"/>
    <w:rsid w:val="008557D4"/>
    <w:rsid w:val="00855874"/>
    <w:rsid w:val="00856AA6"/>
    <w:rsid w:val="0086003D"/>
    <w:rsid w:val="00860D35"/>
    <w:rsid w:val="00861B27"/>
    <w:rsid w:val="00861EE4"/>
    <w:rsid w:val="008620EF"/>
    <w:rsid w:val="0086245E"/>
    <w:rsid w:val="00862B2B"/>
    <w:rsid w:val="00862ED5"/>
    <w:rsid w:val="0086307E"/>
    <w:rsid w:val="0086320E"/>
    <w:rsid w:val="0086375F"/>
    <w:rsid w:val="0086382D"/>
    <w:rsid w:val="008640AD"/>
    <w:rsid w:val="008644BB"/>
    <w:rsid w:val="00864B8F"/>
    <w:rsid w:val="00864F48"/>
    <w:rsid w:val="00864FBF"/>
    <w:rsid w:val="008664A9"/>
    <w:rsid w:val="00867E67"/>
    <w:rsid w:val="008705F9"/>
    <w:rsid w:val="0087081E"/>
    <w:rsid w:val="00870B77"/>
    <w:rsid w:val="00870DD6"/>
    <w:rsid w:val="008714CC"/>
    <w:rsid w:val="0087175A"/>
    <w:rsid w:val="008720B3"/>
    <w:rsid w:val="00872EDF"/>
    <w:rsid w:val="00872F2A"/>
    <w:rsid w:val="00872F4E"/>
    <w:rsid w:val="00873681"/>
    <w:rsid w:val="008737C6"/>
    <w:rsid w:val="0087393C"/>
    <w:rsid w:val="00873BD5"/>
    <w:rsid w:val="00873E06"/>
    <w:rsid w:val="0087426E"/>
    <w:rsid w:val="00874D2A"/>
    <w:rsid w:val="0087565D"/>
    <w:rsid w:val="0087608B"/>
    <w:rsid w:val="00876615"/>
    <w:rsid w:val="008775F5"/>
    <w:rsid w:val="00877C4C"/>
    <w:rsid w:val="0088032E"/>
    <w:rsid w:val="00880EC8"/>
    <w:rsid w:val="0088137D"/>
    <w:rsid w:val="00881539"/>
    <w:rsid w:val="00881C56"/>
    <w:rsid w:val="00882373"/>
    <w:rsid w:val="008829AD"/>
    <w:rsid w:val="00882B4F"/>
    <w:rsid w:val="008837DC"/>
    <w:rsid w:val="00883834"/>
    <w:rsid w:val="008838CA"/>
    <w:rsid w:val="00883AFB"/>
    <w:rsid w:val="00883C93"/>
    <w:rsid w:val="00884245"/>
    <w:rsid w:val="00884BBC"/>
    <w:rsid w:val="00884C52"/>
    <w:rsid w:val="00884EE6"/>
    <w:rsid w:val="0088561A"/>
    <w:rsid w:val="0088574F"/>
    <w:rsid w:val="0088644A"/>
    <w:rsid w:val="0088676B"/>
    <w:rsid w:val="00887A89"/>
    <w:rsid w:val="00887F60"/>
    <w:rsid w:val="008903F2"/>
    <w:rsid w:val="008906CB"/>
    <w:rsid w:val="00891102"/>
    <w:rsid w:val="00891271"/>
    <w:rsid w:val="00891D4A"/>
    <w:rsid w:val="0089246F"/>
    <w:rsid w:val="00893C25"/>
    <w:rsid w:val="0089433A"/>
    <w:rsid w:val="00894928"/>
    <w:rsid w:val="0089517D"/>
    <w:rsid w:val="00895336"/>
    <w:rsid w:val="008960AD"/>
    <w:rsid w:val="008964B5"/>
    <w:rsid w:val="00896B41"/>
    <w:rsid w:val="00897A14"/>
    <w:rsid w:val="008A0243"/>
    <w:rsid w:val="008A094F"/>
    <w:rsid w:val="008A114C"/>
    <w:rsid w:val="008A18E5"/>
    <w:rsid w:val="008A1B4D"/>
    <w:rsid w:val="008A1E15"/>
    <w:rsid w:val="008A35E0"/>
    <w:rsid w:val="008A3738"/>
    <w:rsid w:val="008A42E9"/>
    <w:rsid w:val="008A4684"/>
    <w:rsid w:val="008A5136"/>
    <w:rsid w:val="008A52B7"/>
    <w:rsid w:val="008A53D8"/>
    <w:rsid w:val="008A5584"/>
    <w:rsid w:val="008A6447"/>
    <w:rsid w:val="008A6B41"/>
    <w:rsid w:val="008A7075"/>
    <w:rsid w:val="008A72D0"/>
    <w:rsid w:val="008A74CF"/>
    <w:rsid w:val="008A7508"/>
    <w:rsid w:val="008A7B8F"/>
    <w:rsid w:val="008B0553"/>
    <w:rsid w:val="008B0848"/>
    <w:rsid w:val="008B0E51"/>
    <w:rsid w:val="008B1464"/>
    <w:rsid w:val="008B1B43"/>
    <w:rsid w:val="008B23C4"/>
    <w:rsid w:val="008B2E06"/>
    <w:rsid w:val="008B3261"/>
    <w:rsid w:val="008B3E4D"/>
    <w:rsid w:val="008B40A7"/>
    <w:rsid w:val="008B5099"/>
    <w:rsid w:val="008B5595"/>
    <w:rsid w:val="008B57DD"/>
    <w:rsid w:val="008B5BB0"/>
    <w:rsid w:val="008B60EC"/>
    <w:rsid w:val="008B6BE4"/>
    <w:rsid w:val="008B6EC1"/>
    <w:rsid w:val="008B72C9"/>
    <w:rsid w:val="008B772A"/>
    <w:rsid w:val="008B7966"/>
    <w:rsid w:val="008C0687"/>
    <w:rsid w:val="008C1515"/>
    <w:rsid w:val="008C1596"/>
    <w:rsid w:val="008C17BC"/>
    <w:rsid w:val="008C1F65"/>
    <w:rsid w:val="008C23AE"/>
    <w:rsid w:val="008C2CC9"/>
    <w:rsid w:val="008C31D7"/>
    <w:rsid w:val="008C32C6"/>
    <w:rsid w:val="008C3587"/>
    <w:rsid w:val="008C3737"/>
    <w:rsid w:val="008C45D3"/>
    <w:rsid w:val="008C4A17"/>
    <w:rsid w:val="008C4F99"/>
    <w:rsid w:val="008C5A8D"/>
    <w:rsid w:val="008C62AE"/>
    <w:rsid w:val="008C71AA"/>
    <w:rsid w:val="008C757C"/>
    <w:rsid w:val="008C7AC2"/>
    <w:rsid w:val="008D0028"/>
    <w:rsid w:val="008D08C3"/>
    <w:rsid w:val="008D1D7E"/>
    <w:rsid w:val="008D26E8"/>
    <w:rsid w:val="008D3962"/>
    <w:rsid w:val="008D39A7"/>
    <w:rsid w:val="008D51D8"/>
    <w:rsid w:val="008D555B"/>
    <w:rsid w:val="008D5C12"/>
    <w:rsid w:val="008D69D2"/>
    <w:rsid w:val="008D6F00"/>
    <w:rsid w:val="008D7ECA"/>
    <w:rsid w:val="008E02FB"/>
    <w:rsid w:val="008E27FF"/>
    <w:rsid w:val="008E2DA9"/>
    <w:rsid w:val="008E2FCA"/>
    <w:rsid w:val="008E3132"/>
    <w:rsid w:val="008E3DF7"/>
    <w:rsid w:val="008E3F8A"/>
    <w:rsid w:val="008E3FE3"/>
    <w:rsid w:val="008E48F6"/>
    <w:rsid w:val="008E493B"/>
    <w:rsid w:val="008E508B"/>
    <w:rsid w:val="008E5428"/>
    <w:rsid w:val="008E5689"/>
    <w:rsid w:val="008E5929"/>
    <w:rsid w:val="008E5F6F"/>
    <w:rsid w:val="008E7015"/>
    <w:rsid w:val="008E7C22"/>
    <w:rsid w:val="008F0002"/>
    <w:rsid w:val="008F06F7"/>
    <w:rsid w:val="008F08D9"/>
    <w:rsid w:val="008F08DE"/>
    <w:rsid w:val="008F148A"/>
    <w:rsid w:val="008F2501"/>
    <w:rsid w:val="008F2B12"/>
    <w:rsid w:val="008F2BA8"/>
    <w:rsid w:val="008F2F32"/>
    <w:rsid w:val="008F332F"/>
    <w:rsid w:val="008F473C"/>
    <w:rsid w:val="008F4D4E"/>
    <w:rsid w:val="008F4ED9"/>
    <w:rsid w:val="008F5323"/>
    <w:rsid w:val="008F57CB"/>
    <w:rsid w:val="008F6E28"/>
    <w:rsid w:val="008F74F6"/>
    <w:rsid w:val="008F7500"/>
    <w:rsid w:val="00901B15"/>
    <w:rsid w:val="00901DE4"/>
    <w:rsid w:val="0090211F"/>
    <w:rsid w:val="0090223D"/>
    <w:rsid w:val="00902293"/>
    <w:rsid w:val="0090371B"/>
    <w:rsid w:val="009037CE"/>
    <w:rsid w:val="00903C27"/>
    <w:rsid w:val="009043DA"/>
    <w:rsid w:val="009043EF"/>
    <w:rsid w:val="00904B5F"/>
    <w:rsid w:val="00905065"/>
    <w:rsid w:val="00905D96"/>
    <w:rsid w:val="009062CA"/>
    <w:rsid w:val="00906E43"/>
    <w:rsid w:val="00907EC2"/>
    <w:rsid w:val="00907FD9"/>
    <w:rsid w:val="009101D7"/>
    <w:rsid w:val="0091081F"/>
    <w:rsid w:val="009112CF"/>
    <w:rsid w:val="0091143E"/>
    <w:rsid w:val="00911657"/>
    <w:rsid w:val="00912727"/>
    <w:rsid w:val="00912BFC"/>
    <w:rsid w:val="00912FAC"/>
    <w:rsid w:val="00913257"/>
    <w:rsid w:val="00913914"/>
    <w:rsid w:val="009151C3"/>
    <w:rsid w:val="00915AD8"/>
    <w:rsid w:val="00915EAB"/>
    <w:rsid w:val="009162B4"/>
    <w:rsid w:val="00916A37"/>
    <w:rsid w:val="0091780F"/>
    <w:rsid w:val="0091785F"/>
    <w:rsid w:val="00917ACE"/>
    <w:rsid w:val="00920BDD"/>
    <w:rsid w:val="00921C4F"/>
    <w:rsid w:val="009223C2"/>
    <w:rsid w:val="00922DC4"/>
    <w:rsid w:val="009239B5"/>
    <w:rsid w:val="0092464A"/>
    <w:rsid w:val="00924C0B"/>
    <w:rsid w:val="00926021"/>
    <w:rsid w:val="0092624B"/>
    <w:rsid w:val="009263D3"/>
    <w:rsid w:val="00926681"/>
    <w:rsid w:val="00926F37"/>
    <w:rsid w:val="009270E1"/>
    <w:rsid w:val="0092738D"/>
    <w:rsid w:val="00927D51"/>
    <w:rsid w:val="009301C2"/>
    <w:rsid w:val="00930945"/>
    <w:rsid w:val="009313BF"/>
    <w:rsid w:val="0093176B"/>
    <w:rsid w:val="00931797"/>
    <w:rsid w:val="009326BA"/>
    <w:rsid w:val="00932757"/>
    <w:rsid w:val="00932CEC"/>
    <w:rsid w:val="00932E2F"/>
    <w:rsid w:val="0093340C"/>
    <w:rsid w:val="00933A57"/>
    <w:rsid w:val="009346F1"/>
    <w:rsid w:val="009349E7"/>
    <w:rsid w:val="00934B3B"/>
    <w:rsid w:val="00934CC7"/>
    <w:rsid w:val="00935488"/>
    <w:rsid w:val="00935757"/>
    <w:rsid w:val="00935FC7"/>
    <w:rsid w:val="00936302"/>
    <w:rsid w:val="009364D9"/>
    <w:rsid w:val="00936A46"/>
    <w:rsid w:val="00936D4D"/>
    <w:rsid w:val="009401D6"/>
    <w:rsid w:val="009406CB"/>
    <w:rsid w:val="0094098C"/>
    <w:rsid w:val="00941695"/>
    <w:rsid w:val="009419AE"/>
    <w:rsid w:val="009420CF"/>
    <w:rsid w:val="00942ED5"/>
    <w:rsid w:val="0094386C"/>
    <w:rsid w:val="00943DD5"/>
    <w:rsid w:val="00943F68"/>
    <w:rsid w:val="00944010"/>
    <w:rsid w:val="0094437A"/>
    <w:rsid w:val="0094456F"/>
    <w:rsid w:val="009447C1"/>
    <w:rsid w:val="009450E0"/>
    <w:rsid w:val="009453F9"/>
    <w:rsid w:val="009454C3"/>
    <w:rsid w:val="009454F1"/>
    <w:rsid w:val="009457E0"/>
    <w:rsid w:val="009461EB"/>
    <w:rsid w:val="00946588"/>
    <w:rsid w:val="009502BF"/>
    <w:rsid w:val="00950436"/>
    <w:rsid w:val="00950EE4"/>
    <w:rsid w:val="00951FC4"/>
    <w:rsid w:val="00952378"/>
    <w:rsid w:val="00952A8B"/>
    <w:rsid w:val="00952F41"/>
    <w:rsid w:val="00953420"/>
    <w:rsid w:val="0095364F"/>
    <w:rsid w:val="0095388B"/>
    <w:rsid w:val="0095438A"/>
    <w:rsid w:val="009547DB"/>
    <w:rsid w:val="00954EDB"/>
    <w:rsid w:val="00956352"/>
    <w:rsid w:val="00956502"/>
    <w:rsid w:val="00956C50"/>
    <w:rsid w:val="009571F0"/>
    <w:rsid w:val="00957760"/>
    <w:rsid w:val="009603CA"/>
    <w:rsid w:val="00961876"/>
    <w:rsid w:val="00961B7D"/>
    <w:rsid w:val="00961FB4"/>
    <w:rsid w:val="00962067"/>
    <w:rsid w:val="00962729"/>
    <w:rsid w:val="00962AC5"/>
    <w:rsid w:val="009630F7"/>
    <w:rsid w:val="00964327"/>
    <w:rsid w:val="00964EA6"/>
    <w:rsid w:val="009655E4"/>
    <w:rsid w:val="0096564D"/>
    <w:rsid w:val="00965F57"/>
    <w:rsid w:val="0096692F"/>
    <w:rsid w:val="00966962"/>
    <w:rsid w:val="009669C6"/>
    <w:rsid w:val="00966C93"/>
    <w:rsid w:val="00970635"/>
    <w:rsid w:val="00970C9D"/>
    <w:rsid w:val="00970DF1"/>
    <w:rsid w:val="009710E2"/>
    <w:rsid w:val="0097123F"/>
    <w:rsid w:val="0097137E"/>
    <w:rsid w:val="0097194A"/>
    <w:rsid w:val="00971E11"/>
    <w:rsid w:val="009720CE"/>
    <w:rsid w:val="00972230"/>
    <w:rsid w:val="00972252"/>
    <w:rsid w:val="00972802"/>
    <w:rsid w:val="009729DB"/>
    <w:rsid w:val="00972D61"/>
    <w:rsid w:val="00972E7E"/>
    <w:rsid w:val="00972F9E"/>
    <w:rsid w:val="00973000"/>
    <w:rsid w:val="00973654"/>
    <w:rsid w:val="00973B65"/>
    <w:rsid w:val="0097477A"/>
    <w:rsid w:val="00975947"/>
    <w:rsid w:val="00976114"/>
    <w:rsid w:val="00977371"/>
    <w:rsid w:val="00977668"/>
    <w:rsid w:val="00980C72"/>
    <w:rsid w:val="00981AA3"/>
    <w:rsid w:val="0098227D"/>
    <w:rsid w:val="00982DC4"/>
    <w:rsid w:val="00983263"/>
    <w:rsid w:val="00983807"/>
    <w:rsid w:val="0098438D"/>
    <w:rsid w:val="00984593"/>
    <w:rsid w:val="0098606D"/>
    <w:rsid w:val="00986527"/>
    <w:rsid w:val="00986E59"/>
    <w:rsid w:val="0098710E"/>
    <w:rsid w:val="00987169"/>
    <w:rsid w:val="00987523"/>
    <w:rsid w:val="00987709"/>
    <w:rsid w:val="00987869"/>
    <w:rsid w:val="0099181E"/>
    <w:rsid w:val="00992772"/>
    <w:rsid w:val="00993171"/>
    <w:rsid w:val="009938EB"/>
    <w:rsid w:val="00993A1A"/>
    <w:rsid w:val="0099463A"/>
    <w:rsid w:val="00994F62"/>
    <w:rsid w:val="009950BC"/>
    <w:rsid w:val="00995E8E"/>
    <w:rsid w:val="00995F7F"/>
    <w:rsid w:val="00996562"/>
    <w:rsid w:val="009973E4"/>
    <w:rsid w:val="00997A06"/>
    <w:rsid w:val="009A02AF"/>
    <w:rsid w:val="009A0A68"/>
    <w:rsid w:val="009A120D"/>
    <w:rsid w:val="009A2D28"/>
    <w:rsid w:val="009A2DDF"/>
    <w:rsid w:val="009A34B5"/>
    <w:rsid w:val="009A38FC"/>
    <w:rsid w:val="009A419D"/>
    <w:rsid w:val="009A451C"/>
    <w:rsid w:val="009A49D5"/>
    <w:rsid w:val="009A4FCC"/>
    <w:rsid w:val="009A5553"/>
    <w:rsid w:val="009A60E8"/>
    <w:rsid w:val="009A6A17"/>
    <w:rsid w:val="009A6C98"/>
    <w:rsid w:val="009A6DCB"/>
    <w:rsid w:val="009A6DE8"/>
    <w:rsid w:val="009A73FF"/>
    <w:rsid w:val="009A7A57"/>
    <w:rsid w:val="009A7E08"/>
    <w:rsid w:val="009B0AB6"/>
    <w:rsid w:val="009B0BB3"/>
    <w:rsid w:val="009B11E3"/>
    <w:rsid w:val="009B14E7"/>
    <w:rsid w:val="009B1A63"/>
    <w:rsid w:val="009B1E1B"/>
    <w:rsid w:val="009B344D"/>
    <w:rsid w:val="009B3C7B"/>
    <w:rsid w:val="009B4055"/>
    <w:rsid w:val="009B5382"/>
    <w:rsid w:val="009B572C"/>
    <w:rsid w:val="009B5D30"/>
    <w:rsid w:val="009B630D"/>
    <w:rsid w:val="009B67C6"/>
    <w:rsid w:val="009B6E61"/>
    <w:rsid w:val="009C012D"/>
    <w:rsid w:val="009C01AB"/>
    <w:rsid w:val="009C08B4"/>
    <w:rsid w:val="009C0E9A"/>
    <w:rsid w:val="009C0F16"/>
    <w:rsid w:val="009C10F3"/>
    <w:rsid w:val="009C186D"/>
    <w:rsid w:val="009C1B92"/>
    <w:rsid w:val="009C281E"/>
    <w:rsid w:val="009C29C7"/>
    <w:rsid w:val="009C29D3"/>
    <w:rsid w:val="009C3299"/>
    <w:rsid w:val="009C34AC"/>
    <w:rsid w:val="009C41C7"/>
    <w:rsid w:val="009C4479"/>
    <w:rsid w:val="009C4F3D"/>
    <w:rsid w:val="009C5309"/>
    <w:rsid w:val="009C5C92"/>
    <w:rsid w:val="009C5CAD"/>
    <w:rsid w:val="009C68BD"/>
    <w:rsid w:val="009C7220"/>
    <w:rsid w:val="009C7AE2"/>
    <w:rsid w:val="009D0B3B"/>
    <w:rsid w:val="009D0BC3"/>
    <w:rsid w:val="009D14BF"/>
    <w:rsid w:val="009D15FC"/>
    <w:rsid w:val="009D1626"/>
    <w:rsid w:val="009D281D"/>
    <w:rsid w:val="009D2D85"/>
    <w:rsid w:val="009D3875"/>
    <w:rsid w:val="009D3C70"/>
    <w:rsid w:val="009D4124"/>
    <w:rsid w:val="009D42C5"/>
    <w:rsid w:val="009D5906"/>
    <w:rsid w:val="009D60B0"/>
    <w:rsid w:val="009D6602"/>
    <w:rsid w:val="009D73E4"/>
    <w:rsid w:val="009D7BD1"/>
    <w:rsid w:val="009E07D1"/>
    <w:rsid w:val="009E0AB4"/>
    <w:rsid w:val="009E0DDE"/>
    <w:rsid w:val="009E1644"/>
    <w:rsid w:val="009E1AC9"/>
    <w:rsid w:val="009E1CA4"/>
    <w:rsid w:val="009E319C"/>
    <w:rsid w:val="009E32E4"/>
    <w:rsid w:val="009E3B8D"/>
    <w:rsid w:val="009E3BEF"/>
    <w:rsid w:val="009E4324"/>
    <w:rsid w:val="009E43BA"/>
    <w:rsid w:val="009E45BE"/>
    <w:rsid w:val="009E5C6D"/>
    <w:rsid w:val="009E5E6F"/>
    <w:rsid w:val="009E6809"/>
    <w:rsid w:val="009E7776"/>
    <w:rsid w:val="009E7D9A"/>
    <w:rsid w:val="009F0397"/>
    <w:rsid w:val="009F06CD"/>
    <w:rsid w:val="009F0BB4"/>
    <w:rsid w:val="009F0E3E"/>
    <w:rsid w:val="009F1199"/>
    <w:rsid w:val="009F1229"/>
    <w:rsid w:val="009F1248"/>
    <w:rsid w:val="009F1DB4"/>
    <w:rsid w:val="009F21D5"/>
    <w:rsid w:val="009F2342"/>
    <w:rsid w:val="009F35F1"/>
    <w:rsid w:val="009F5335"/>
    <w:rsid w:val="009F5568"/>
    <w:rsid w:val="009F7F03"/>
    <w:rsid w:val="00A0046F"/>
    <w:rsid w:val="00A014A3"/>
    <w:rsid w:val="00A02879"/>
    <w:rsid w:val="00A02DD6"/>
    <w:rsid w:val="00A02F5A"/>
    <w:rsid w:val="00A03036"/>
    <w:rsid w:val="00A039B4"/>
    <w:rsid w:val="00A03BA8"/>
    <w:rsid w:val="00A03DB2"/>
    <w:rsid w:val="00A04080"/>
    <w:rsid w:val="00A047D4"/>
    <w:rsid w:val="00A048A2"/>
    <w:rsid w:val="00A054AA"/>
    <w:rsid w:val="00A05EE9"/>
    <w:rsid w:val="00A062F1"/>
    <w:rsid w:val="00A069E8"/>
    <w:rsid w:val="00A06BA5"/>
    <w:rsid w:val="00A077B3"/>
    <w:rsid w:val="00A07811"/>
    <w:rsid w:val="00A103C9"/>
    <w:rsid w:val="00A103EE"/>
    <w:rsid w:val="00A1158D"/>
    <w:rsid w:val="00A11738"/>
    <w:rsid w:val="00A1182A"/>
    <w:rsid w:val="00A11E17"/>
    <w:rsid w:val="00A12436"/>
    <w:rsid w:val="00A12B97"/>
    <w:rsid w:val="00A131D8"/>
    <w:rsid w:val="00A13651"/>
    <w:rsid w:val="00A13A58"/>
    <w:rsid w:val="00A15039"/>
    <w:rsid w:val="00A15CDF"/>
    <w:rsid w:val="00A168F6"/>
    <w:rsid w:val="00A170FF"/>
    <w:rsid w:val="00A17479"/>
    <w:rsid w:val="00A17635"/>
    <w:rsid w:val="00A20843"/>
    <w:rsid w:val="00A20D02"/>
    <w:rsid w:val="00A22872"/>
    <w:rsid w:val="00A23BB7"/>
    <w:rsid w:val="00A23D1A"/>
    <w:rsid w:val="00A2425D"/>
    <w:rsid w:val="00A24561"/>
    <w:rsid w:val="00A25AF2"/>
    <w:rsid w:val="00A25FF0"/>
    <w:rsid w:val="00A25FF2"/>
    <w:rsid w:val="00A26037"/>
    <w:rsid w:val="00A264E4"/>
    <w:rsid w:val="00A2655E"/>
    <w:rsid w:val="00A26C8A"/>
    <w:rsid w:val="00A274FA"/>
    <w:rsid w:val="00A27AEE"/>
    <w:rsid w:val="00A302A1"/>
    <w:rsid w:val="00A3145F"/>
    <w:rsid w:val="00A314B2"/>
    <w:rsid w:val="00A31E20"/>
    <w:rsid w:val="00A32137"/>
    <w:rsid w:val="00A3364D"/>
    <w:rsid w:val="00A33BB6"/>
    <w:rsid w:val="00A33D39"/>
    <w:rsid w:val="00A3449D"/>
    <w:rsid w:val="00A3496A"/>
    <w:rsid w:val="00A34B44"/>
    <w:rsid w:val="00A34F0C"/>
    <w:rsid w:val="00A353CF"/>
    <w:rsid w:val="00A3540B"/>
    <w:rsid w:val="00A355B5"/>
    <w:rsid w:val="00A355D5"/>
    <w:rsid w:val="00A3622D"/>
    <w:rsid w:val="00A37A2B"/>
    <w:rsid w:val="00A404F6"/>
    <w:rsid w:val="00A40638"/>
    <w:rsid w:val="00A40E12"/>
    <w:rsid w:val="00A41021"/>
    <w:rsid w:val="00A417F2"/>
    <w:rsid w:val="00A4210C"/>
    <w:rsid w:val="00A42533"/>
    <w:rsid w:val="00A42C2D"/>
    <w:rsid w:val="00A43625"/>
    <w:rsid w:val="00A438DC"/>
    <w:rsid w:val="00A44547"/>
    <w:rsid w:val="00A44EE6"/>
    <w:rsid w:val="00A44FAF"/>
    <w:rsid w:val="00A45042"/>
    <w:rsid w:val="00A451B9"/>
    <w:rsid w:val="00A45327"/>
    <w:rsid w:val="00A459C8"/>
    <w:rsid w:val="00A45D8D"/>
    <w:rsid w:val="00A466D5"/>
    <w:rsid w:val="00A47DEB"/>
    <w:rsid w:val="00A50212"/>
    <w:rsid w:val="00A50C63"/>
    <w:rsid w:val="00A50F54"/>
    <w:rsid w:val="00A50FC8"/>
    <w:rsid w:val="00A5273C"/>
    <w:rsid w:val="00A527A2"/>
    <w:rsid w:val="00A52D4A"/>
    <w:rsid w:val="00A53256"/>
    <w:rsid w:val="00A5357B"/>
    <w:rsid w:val="00A54026"/>
    <w:rsid w:val="00A54785"/>
    <w:rsid w:val="00A55980"/>
    <w:rsid w:val="00A55C2A"/>
    <w:rsid w:val="00A561C8"/>
    <w:rsid w:val="00A563DE"/>
    <w:rsid w:val="00A56C00"/>
    <w:rsid w:val="00A57585"/>
    <w:rsid w:val="00A6007A"/>
    <w:rsid w:val="00A60235"/>
    <w:rsid w:val="00A603F2"/>
    <w:rsid w:val="00A60549"/>
    <w:rsid w:val="00A60996"/>
    <w:rsid w:val="00A61606"/>
    <w:rsid w:val="00A61A16"/>
    <w:rsid w:val="00A6221B"/>
    <w:rsid w:val="00A62478"/>
    <w:rsid w:val="00A628E7"/>
    <w:rsid w:val="00A62AAE"/>
    <w:rsid w:val="00A62B9D"/>
    <w:rsid w:val="00A62E52"/>
    <w:rsid w:val="00A630D4"/>
    <w:rsid w:val="00A639FD"/>
    <w:rsid w:val="00A63D04"/>
    <w:rsid w:val="00A64D6D"/>
    <w:rsid w:val="00A65406"/>
    <w:rsid w:val="00A654E2"/>
    <w:rsid w:val="00A656B2"/>
    <w:rsid w:val="00A657DD"/>
    <w:rsid w:val="00A661D7"/>
    <w:rsid w:val="00A66417"/>
    <w:rsid w:val="00A669B6"/>
    <w:rsid w:val="00A66F47"/>
    <w:rsid w:val="00A677A6"/>
    <w:rsid w:val="00A71726"/>
    <w:rsid w:val="00A71893"/>
    <w:rsid w:val="00A72C96"/>
    <w:rsid w:val="00A72F06"/>
    <w:rsid w:val="00A73027"/>
    <w:rsid w:val="00A74186"/>
    <w:rsid w:val="00A742F1"/>
    <w:rsid w:val="00A74A68"/>
    <w:rsid w:val="00A74CDB"/>
    <w:rsid w:val="00A75E1F"/>
    <w:rsid w:val="00A76299"/>
    <w:rsid w:val="00A76E22"/>
    <w:rsid w:val="00A802C2"/>
    <w:rsid w:val="00A8037B"/>
    <w:rsid w:val="00A80540"/>
    <w:rsid w:val="00A808AC"/>
    <w:rsid w:val="00A80A9E"/>
    <w:rsid w:val="00A826E7"/>
    <w:rsid w:val="00A82ECF"/>
    <w:rsid w:val="00A831EF"/>
    <w:rsid w:val="00A83C07"/>
    <w:rsid w:val="00A83E28"/>
    <w:rsid w:val="00A840FF"/>
    <w:rsid w:val="00A84575"/>
    <w:rsid w:val="00A849EB"/>
    <w:rsid w:val="00A84A4D"/>
    <w:rsid w:val="00A84D2A"/>
    <w:rsid w:val="00A84ED4"/>
    <w:rsid w:val="00A84FF2"/>
    <w:rsid w:val="00A86078"/>
    <w:rsid w:val="00A86931"/>
    <w:rsid w:val="00A86DA1"/>
    <w:rsid w:val="00A86E27"/>
    <w:rsid w:val="00A87091"/>
    <w:rsid w:val="00A8709F"/>
    <w:rsid w:val="00A87E3A"/>
    <w:rsid w:val="00A900C6"/>
    <w:rsid w:val="00A90146"/>
    <w:rsid w:val="00A901DB"/>
    <w:rsid w:val="00A9064C"/>
    <w:rsid w:val="00A90927"/>
    <w:rsid w:val="00A912C2"/>
    <w:rsid w:val="00A91B58"/>
    <w:rsid w:val="00A91D57"/>
    <w:rsid w:val="00A92025"/>
    <w:rsid w:val="00A926A8"/>
    <w:rsid w:val="00A92BCD"/>
    <w:rsid w:val="00A92C97"/>
    <w:rsid w:val="00A92E99"/>
    <w:rsid w:val="00A93341"/>
    <w:rsid w:val="00A935F4"/>
    <w:rsid w:val="00A93D9B"/>
    <w:rsid w:val="00A9447F"/>
    <w:rsid w:val="00A95973"/>
    <w:rsid w:val="00A95A88"/>
    <w:rsid w:val="00A96BD2"/>
    <w:rsid w:val="00A96F01"/>
    <w:rsid w:val="00A97025"/>
    <w:rsid w:val="00A972EF"/>
    <w:rsid w:val="00A976DD"/>
    <w:rsid w:val="00A97F19"/>
    <w:rsid w:val="00AA067E"/>
    <w:rsid w:val="00AA091E"/>
    <w:rsid w:val="00AA20C6"/>
    <w:rsid w:val="00AA2109"/>
    <w:rsid w:val="00AA2318"/>
    <w:rsid w:val="00AA26D9"/>
    <w:rsid w:val="00AA3677"/>
    <w:rsid w:val="00AA3EC8"/>
    <w:rsid w:val="00AA422C"/>
    <w:rsid w:val="00AA4BFE"/>
    <w:rsid w:val="00AA4C1D"/>
    <w:rsid w:val="00AA50DC"/>
    <w:rsid w:val="00AA5560"/>
    <w:rsid w:val="00AA56B9"/>
    <w:rsid w:val="00AA5A0E"/>
    <w:rsid w:val="00AA5C56"/>
    <w:rsid w:val="00AA6A0D"/>
    <w:rsid w:val="00AA6F37"/>
    <w:rsid w:val="00AA76C1"/>
    <w:rsid w:val="00AA7C99"/>
    <w:rsid w:val="00AB002D"/>
    <w:rsid w:val="00AB065D"/>
    <w:rsid w:val="00AB0E1B"/>
    <w:rsid w:val="00AB1925"/>
    <w:rsid w:val="00AB1AC1"/>
    <w:rsid w:val="00AB23A7"/>
    <w:rsid w:val="00AB25D0"/>
    <w:rsid w:val="00AB26E1"/>
    <w:rsid w:val="00AB2D6A"/>
    <w:rsid w:val="00AB3104"/>
    <w:rsid w:val="00AB3385"/>
    <w:rsid w:val="00AB3850"/>
    <w:rsid w:val="00AB38CB"/>
    <w:rsid w:val="00AB3C94"/>
    <w:rsid w:val="00AB5377"/>
    <w:rsid w:val="00AB57B7"/>
    <w:rsid w:val="00AB5811"/>
    <w:rsid w:val="00AB6307"/>
    <w:rsid w:val="00AB6884"/>
    <w:rsid w:val="00AB7098"/>
    <w:rsid w:val="00AB7123"/>
    <w:rsid w:val="00AB7153"/>
    <w:rsid w:val="00AB7847"/>
    <w:rsid w:val="00AB7B94"/>
    <w:rsid w:val="00AC06FF"/>
    <w:rsid w:val="00AC1A59"/>
    <w:rsid w:val="00AC29E7"/>
    <w:rsid w:val="00AC40AE"/>
    <w:rsid w:val="00AC4637"/>
    <w:rsid w:val="00AC4B46"/>
    <w:rsid w:val="00AC56E9"/>
    <w:rsid w:val="00AC5952"/>
    <w:rsid w:val="00AC6072"/>
    <w:rsid w:val="00AC6593"/>
    <w:rsid w:val="00AD0103"/>
    <w:rsid w:val="00AD0912"/>
    <w:rsid w:val="00AD0EA9"/>
    <w:rsid w:val="00AD10D4"/>
    <w:rsid w:val="00AD13ED"/>
    <w:rsid w:val="00AD216A"/>
    <w:rsid w:val="00AD229C"/>
    <w:rsid w:val="00AD2B3A"/>
    <w:rsid w:val="00AD30B3"/>
    <w:rsid w:val="00AD41C9"/>
    <w:rsid w:val="00AD5E39"/>
    <w:rsid w:val="00AD60AC"/>
    <w:rsid w:val="00AD6552"/>
    <w:rsid w:val="00AD6D12"/>
    <w:rsid w:val="00AD7E15"/>
    <w:rsid w:val="00AE01B2"/>
    <w:rsid w:val="00AE0645"/>
    <w:rsid w:val="00AE1274"/>
    <w:rsid w:val="00AE1902"/>
    <w:rsid w:val="00AE2D71"/>
    <w:rsid w:val="00AE32FC"/>
    <w:rsid w:val="00AE3C87"/>
    <w:rsid w:val="00AE40A6"/>
    <w:rsid w:val="00AE4310"/>
    <w:rsid w:val="00AE5271"/>
    <w:rsid w:val="00AE5687"/>
    <w:rsid w:val="00AE590A"/>
    <w:rsid w:val="00AE5F78"/>
    <w:rsid w:val="00AE6F49"/>
    <w:rsid w:val="00AE754D"/>
    <w:rsid w:val="00AE7F28"/>
    <w:rsid w:val="00AF05EB"/>
    <w:rsid w:val="00AF084C"/>
    <w:rsid w:val="00AF1001"/>
    <w:rsid w:val="00AF1C2C"/>
    <w:rsid w:val="00AF1D0F"/>
    <w:rsid w:val="00AF2187"/>
    <w:rsid w:val="00AF2F81"/>
    <w:rsid w:val="00AF342D"/>
    <w:rsid w:val="00AF428F"/>
    <w:rsid w:val="00AF4AC9"/>
    <w:rsid w:val="00AF4B70"/>
    <w:rsid w:val="00AF50F4"/>
    <w:rsid w:val="00AF56AF"/>
    <w:rsid w:val="00AF57F7"/>
    <w:rsid w:val="00AF59C8"/>
    <w:rsid w:val="00AF5C8A"/>
    <w:rsid w:val="00AF5EDA"/>
    <w:rsid w:val="00AF6503"/>
    <w:rsid w:val="00AF7B4A"/>
    <w:rsid w:val="00AF7D4E"/>
    <w:rsid w:val="00B00210"/>
    <w:rsid w:val="00B00290"/>
    <w:rsid w:val="00B0122A"/>
    <w:rsid w:val="00B01457"/>
    <w:rsid w:val="00B01C57"/>
    <w:rsid w:val="00B020E4"/>
    <w:rsid w:val="00B024C5"/>
    <w:rsid w:val="00B02597"/>
    <w:rsid w:val="00B0262C"/>
    <w:rsid w:val="00B02A66"/>
    <w:rsid w:val="00B0307A"/>
    <w:rsid w:val="00B0389E"/>
    <w:rsid w:val="00B04486"/>
    <w:rsid w:val="00B04883"/>
    <w:rsid w:val="00B04A86"/>
    <w:rsid w:val="00B04D91"/>
    <w:rsid w:val="00B05944"/>
    <w:rsid w:val="00B05F88"/>
    <w:rsid w:val="00B0714D"/>
    <w:rsid w:val="00B0719F"/>
    <w:rsid w:val="00B07733"/>
    <w:rsid w:val="00B10129"/>
    <w:rsid w:val="00B1021C"/>
    <w:rsid w:val="00B10765"/>
    <w:rsid w:val="00B1120F"/>
    <w:rsid w:val="00B11DE0"/>
    <w:rsid w:val="00B11E55"/>
    <w:rsid w:val="00B11F83"/>
    <w:rsid w:val="00B12EFC"/>
    <w:rsid w:val="00B1338B"/>
    <w:rsid w:val="00B143B8"/>
    <w:rsid w:val="00B14556"/>
    <w:rsid w:val="00B14662"/>
    <w:rsid w:val="00B14EEF"/>
    <w:rsid w:val="00B15014"/>
    <w:rsid w:val="00B157C9"/>
    <w:rsid w:val="00B15DB8"/>
    <w:rsid w:val="00B1673A"/>
    <w:rsid w:val="00B173F7"/>
    <w:rsid w:val="00B175C2"/>
    <w:rsid w:val="00B2010B"/>
    <w:rsid w:val="00B219B1"/>
    <w:rsid w:val="00B21A5A"/>
    <w:rsid w:val="00B22C59"/>
    <w:rsid w:val="00B22E6D"/>
    <w:rsid w:val="00B232BD"/>
    <w:rsid w:val="00B237AA"/>
    <w:rsid w:val="00B23AC5"/>
    <w:rsid w:val="00B24450"/>
    <w:rsid w:val="00B24BF1"/>
    <w:rsid w:val="00B257B4"/>
    <w:rsid w:val="00B25B0D"/>
    <w:rsid w:val="00B25CA5"/>
    <w:rsid w:val="00B25FF7"/>
    <w:rsid w:val="00B263A5"/>
    <w:rsid w:val="00B2643C"/>
    <w:rsid w:val="00B26684"/>
    <w:rsid w:val="00B274DC"/>
    <w:rsid w:val="00B276EB"/>
    <w:rsid w:val="00B27AD7"/>
    <w:rsid w:val="00B27F68"/>
    <w:rsid w:val="00B30107"/>
    <w:rsid w:val="00B31035"/>
    <w:rsid w:val="00B31085"/>
    <w:rsid w:val="00B32046"/>
    <w:rsid w:val="00B321A0"/>
    <w:rsid w:val="00B32328"/>
    <w:rsid w:val="00B328FE"/>
    <w:rsid w:val="00B33C93"/>
    <w:rsid w:val="00B34E52"/>
    <w:rsid w:val="00B34FCE"/>
    <w:rsid w:val="00B350DD"/>
    <w:rsid w:val="00B359AE"/>
    <w:rsid w:val="00B35DC2"/>
    <w:rsid w:val="00B36293"/>
    <w:rsid w:val="00B37775"/>
    <w:rsid w:val="00B40DA2"/>
    <w:rsid w:val="00B40DD0"/>
    <w:rsid w:val="00B410BF"/>
    <w:rsid w:val="00B41164"/>
    <w:rsid w:val="00B416B8"/>
    <w:rsid w:val="00B41D87"/>
    <w:rsid w:val="00B42170"/>
    <w:rsid w:val="00B42321"/>
    <w:rsid w:val="00B427A6"/>
    <w:rsid w:val="00B428E2"/>
    <w:rsid w:val="00B44C2F"/>
    <w:rsid w:val="00B4595E"/>
    <w:rsid w:val="00B45B1E"/>
    <w:rsid w:val="00B45EE2"/>
    <w:rsid w:val="00B4695A"/>
    <w:rsid w:val="00B469BA"/>
    <w:rsid w:val="00B46F4A"/>
    <w:rsid w:val="00B474BC"/>
    <w:rsid w:val="00B477C5"/>
    <w:rsid w:val="00B477F2"/>
    <w:rsid w:val="00B47A3C"/>
    <w:rsid w:val="00B50564"/>
    <w:rsid w:val="00B508EB"/>
    <w:rsid w:val="00B50EF1"/>
    <w:rsid w:val="00B50FD5"/>
    <w:rsid w:val="00B51096"/>
    <w:rsid w:val="00B51739"/>
    <w:rsid w:val="00B52A5D"/>
    <w:rsid w:val="00B52B22"/>
    <w:rsid w:val="00B52DAE"/>
    <w:rsid w:val="00B52FE4"/>
    <w:rsid w:val="00B5300E"/>
    <w:rsid w:val="00B53391"/>
    <w:rsid w:val="00B53DF5"/>
    <w:rsid w:val="00B55709"/>
    <w:rsid w:val="00B55858"/>
    <w:rsid w:val="00B55D9D"/>
    <w:rsid w:val="00B60083"/>
    <w:rsid w:val="00B60356"/>
    <w:rsid w:val="00B60EAB"/>
    <w:rsid w:val="00B618E1"/>
    <w:rsid w:val="00B62151"/>
    <w:rsid w:val="00B62BF9"/>
    <w:rsid w:val="00B62DA2"/>
    <w:rsid w:val="00B63B0D"/>
    <w:rsid w:val="00B64272"/>
    <w:rsid w:val="00B6469B"/>
    <w:rsid w:val="00B64CBA"/>
    <w:rsid w:val="00B64D1B"/>
    <w:rsid w:val="00B65368"/>
    <w:rsid w:val="00B65408"/>
    <w:rsid w:val="00B66211"/>
    <w:rsid w:val="00B665EF"/>
    <w:rsid w:val="00B67320"/>
    <w:rsid w:val="00B67DFB"/>
    <w:rsid w:val="00B7009E"/>
    <w:rsid w:val="00B703B3"/>
    <w:rsid w:val="00B708DA"/>
    <w:rsid w:val="00B7139D"/>
    <w:rsid w:val="00B71575"/>
    <w:rsid w:val="00B71FED"/>
    <w:rsid w:val="00B72821"/>
    <w:rsid w:val="00B733BA"/>
    <w:rsid w:val="00B73628"/>
    <w:rsid w:val="00B738A3"/>
    <w:rsid w:val="00B73A0B"/>
    <w:rsid w:val="00B73FC9"/>
    <w:rsid w:val="00B741B1"/>
    <w:rsid w:val="00B75182"/>
    <w:rsid w:val="00B765A3"/>
    <w:rsid w:val="00B76926"/>
    <w:rsid w:val="00B7697D"/>
    <w:rsid w:val="00B770E0"/>
    <w:rsid w:val="00B77414"/>
    <w:rsid w:val="00B779DA"/>
    <w:rsid w:val="00B77CF4"/>
    <w:rsid w:val="00B80482"/>
    <w:rsid w:val="00B81EB2"/>
    <w:rsid w:val="00B8263C"/>
    <w:rsid w:val="00B82B24"/>
    <w:rsid w:val="00B82EB8"/>
    <w:rsid w:val="00B83189"/>
    <w:rsid w:val="00B83214"/>
    <w:rsid w:val="00B83E41"/>
    <w:rsid w:val="00B83F60"/>
    <w:rsid w:val="00B843E8"/>
    <w:rsid w:val="00B8486E"/>
    <w:rsid w:val="00B84D0A"/>
    <w:rsid w:val="00B855B3"/>
    <w:rsid w:val="00B859B9"/>
    <w:rsid w:val="00B85ADD"/>
    <w:rsid w:val="00B86BB5"/>
    <w:rsid w:val="00B86CEE"/>
    <w:rsid w:val="00B86E86"/>
    <w:rsid w:val="00B86F00"/>
    <w:rsid w:val="00B872D2"/>
    <w:rsid w:val="00B87990"/>
    <w:rsid w:val="00B903AE"/>
    <w:rsid w:val="00B90456"/>
    <w:rsid w:val="00B9057E"/>
    <w:rsid w:val="00B90EF7"/>
    <w:rsid w:val="00B91BC9"/>
    <w:rsid w:val="00B91D02"/>
    <w:rsid w:val="00B921C2"/>
    <w:rsid w:val="00B92480"/>
    <w:rsid w:val="00B92A8C"/>
    <w:rsid w:val="00B92AB4"/>
    <w:rsid w:val="00B92B97"/>
    <w:rsid w:val="00B92ED6"/>
    <w:rsid w:val="00B92FCD"/>
    <w:rsid w:val="00B93A1E"/>
    <w:rsid w:val="00B93BDF"/>
    <w:rsid w:val="00B944CA"/>
    <w:rsid w:val="00B95081"/>
    <w:rsid w:val="00B951E3"/>
    <w:rsid w:val="00B95551"/>
    <w:rsid w:val="00B95A71"/>
    <w:rsid w:val="00B95B96"/>
    <w:rsid w:val="00B9610C"/>
    <w:rsid w:val="00B96328"/>
    <w:rsid w:val="00B96E09"/>
    <w:rsid w:val="00B97085"/>
    <w:rsid w:val="00B975A9"/>
    <w:rsid w:val="00B97C2D"/>
    <w:rsid w:val="00BA04EA"/>
    <w:rsid w:val="00BA10B5"/>
    <w:rsid w:val="00BA1261"/>
    <w:rsid w:val="00BA192D"/>
    <w:rsid w:val="00BA1FC5"/>
    <w:rsid w:val="00BA2544"/>
    <w:rsid w:val="00BA2807"/>
    <w:rsid w:val="00BA2C61"/>
    <w:rsid w:val="00BA2C75"/>
    <w:rsid w:val="00BA2E56"/>
    <w:rsid w:val="00BA3130"/>
    <w:rsid w:val="00BA320E"/>
    <w:rsid w:val="00BA4DAF"/>
    <w:rsid w:val="00BA587B"/>
    <w:rsid w:val="00BA5C8F"/>
    <w:rsid w:val="00BA6311"/>
    <w:rsid w:val="00BA6742"/>
    <w:rsid w:val="00BA6DF8"/>
    <w:rsid w:val="00BA7181"/>
    <w:rsid w:val="00BA74EF"/>
    <w:rsid w:val="00BA7770"/>
    <w:rsid w:val="00BA7963"/>
    <w:rsid w:val="00BA7FD8"/>
    <w:rsid w:val="00BB025C"/>
    <w:rsid w:val="00BB0471"/>
    <w:rsid w:val="00BB07AF"/>
    <w:rsid w:val="00BB0F43"/>
    <w:rsid w:val="00BB14C3"/>
    <w:rsid w:val="00BB1611"/>
    <w:rsid w:val="00BB291C"/>
    <w:rsid w:val="00BB2933"/>
    <w:rsid w:val="00BB36C7"/>
    <w:rsid w:val="00BB3891"/>
    <w:rsid w:val="00BB5F82"/>
    <w:rsid w:val="00BB6D14"/>
    <w:rsid w:val="00BB70FF"/>
    <w:rsid w:val="00BB7400"/>
    <w:rsid w:val="00BB7D40"/>
    <w:rsid w:val="00BC0A0C"/>
    <w:rsid w:val="00BC10DD"/>
    <w:rsid w:val="00BC1786"/>
    <w:rsid w:val="00BC19F2"/>
    <w:rsid w:val="00BC210F"/>
    <w:rsid w:val="00BC2451"/>
    <w:rsid w:val="00BC270B"/>
    <w:rsid w:val="00BC27DB"/>
    <w:rsid w:val="00BC2F63"/>
    <w:rsid w:val="00BC317C"/>
    <w:rsid w:val="00BC417E"/>
    <w:rsid w:val="00BC5047"/>
    <w:rsid w:val="00BC54E8"/>
    <w:rsid w:val="00BC55C7"/>
    <w:rsid w:val="00BC5BF4"/>
    <w:rsid w:val="00BC74B5"/>
    <w:rsid w:val="00BC7586"/>
    <w:rsid w:val="00BC7DAF"/>
    <w:rsid w:val="00BD06D8"/>
    <w:rsid w:val="00BD0DCB"/>
    <w:rsid w:val="00BD146F"/>
    <w:rsid w:val="00BD2334"/>
    <w:rsid w:val="00BD4795"/>
    <w:rsid w:val="00BD5C42"/>
    <w:rsid w:val="00BD60F0"/>
    <w:rsid w:val="00BD670E"/>
    <w:rsid w:val="00BD695A"/>
    <w:rsid w:val="00BD6967"/>
    <w:rsid w:val="00BD7158"/>
    <w:rsid w:val="00BD7893"/>
    <w:rsid w:val="00BD7D73"/>
    <w:rsid w:val="00BE09B8"/>
    <w:rsid w:val="00BE1250"/>
    <w:rsid w:val="00BE165E"/>
    <w:rsid w:val="00BE1846"/>
    <w:rsid w:val="00BE1C9F"/>
    <w:rsid w:val="00BE2992"/>
    <w:rsid w:val="00BE346F"/>
    <w:rsid w:val="00BE39F4"/>
    <w:rsid w:val="00BE3DE2"/>
    <w:rsid w:val="00BE4C25"/>
    <w:rsid w:val="00BE5F51"/>
    <w:rsid w:val="00BE70AC"/>
    <w:rsid w:val="00BE797A"/>
    <w:rsid w:val="00BF0699"/>
    <w:rsid w:val="00BF0A3F"/>
    <w:rsid w:val="00BF0CFB"/>
    <w:rsid w:val="00BF143D"/>
    <w:rsid w:val="00BF14C4"/>
    <w:rsid w:val="00BF18FB"/>
    <w:rsid w:val="00BF1AEF"/>
    <w:rsid w:val="00BF2639"/>
    <w:rsid w:val="00BF295A"/>
    <w:rsid w:val="00BF2B05"/>
    <w:rsid w:val="00BF3568"/>
    <w:rsid w:val="00BF360A"/>
    <w:rsid w:val="00BF37C4"/>
    <w:rsid w:val="00BF382C"/>
    <w:rsid w:val="00BF3AF3"/>
    <w:rsid w:val="00BF453E"/>
    <w:rsid w:val="00BF47DF"/>
    <w:rsid w:val="00BF51EC"/>
    <w:rsid w:val="00BF54EB"/>
    <w:rsid w:val="00BF58BB"/>
    <w:rsid w:val="00BF5FB4"/>
    <w:rsid w:val="00BF61B6"/>
    <w:rsid w:val="00BF61D7"/>
    <w:rsid w:val="00BF6941"/>
    <w:rsid w:val="00BF6F43"/>
    <w:rsid w:val="00BF76F4"/>
    <w:rsid w:val="00BF7AA6"/>
    <w:rsid w:val="00BF7FE0"/>
    <w:rsid w:val="00C002CD"/>
    <w:rsid w:val="00C00A47"/>
    <w:rsid w:val="00C015F1"/>
    <w:rsid w:val="00C01C5F"/>
    <w:rsid w:val="00C02314"/>
    <w:rsid w:val="00C03836"/>
    <w:rsid w:val="00C04C6A"/>
    <w:rsid w:val="00C050E3"/>
    <w:rsid w:val="00C0516E"/>
    <w:rsid w:val="00C063F5"/>
    <w:rsid w:val="00C06B71"/>
    <w:rsid w:val="00C07C7C"/>
    <w:rsid w:val="00C10B17"/>
    <w:rsid w:val="00C116C8"/>
    <w:rsid w:val="00C11D00"/>
    <w:rsid w:val="00C12748"/>
    <w:rsid w:val="00C12F7B"/>
    <w:rsid w:val="00C1376E"/>
    <w:rsid w:val="00C147D6"/>
    <w:rsid w:val="00C14ED5"/>
    <w:rsid w:val="00C152AD"/>
    <w:rsid w:val="00C15E26"/>
    <w:rsid w:val="00C168BA"/>
    <w:rsid w:val="00C16C9D"/>
    <w:rsid w:val="00C17F2E"/>
    <w:rsid w:val="00C2051E"/>
    <w:rsid w:val="00C20DCD"/>
    <w:rsid w:val="00C20E90"/>
    <w:rsid w:val="00C21E29"/>
    <w:rsid w:val="00C220B2"/>
    <w:rsid w:val="00C223AB"/>
    <w:rsid w:val="00C223F0"/>
    <w:rsid w:val="00C23A10"/>
    <w:rsid w:val="00C245F6"/>
    <w:rsid w:val="00C24E13"/>
    <w:rsid w:val="00C250B3"/>
    <w:rsid w:val="00C25327"/>
    <w:rsid w:val="00C25469"/>
    <w:rsid w:val="00C256B4"/>
    <w:rsid w:val="00C25E82"/>
    <w:rsid w:val="00C26821"/>
    <w:rsid w:val="00C26A57"/>
    <w:rsid w:val="00C26DCB"/>
    <w:rsid w:val="00C26E28"/>
    <w:rsid w:val="00C276BF"/>
    <w:rsid w:val="00C307C3"/>
    <w:rsid w:val="00C30898"/>
    <w:rsid w:val="00C311B7"/>
    <w:rsid w:val="00C31320"/>
    <w:rsid w:val="00C31823"/>
    <w:rsid w:val="00C32618"/>
    <w:rsid w:val="00C32928"/>
    <w:rsid w:val="00C330CC"/>
    <w:rsid w:val="00C35A60"/>
    <w:rsid w:val="00C35ADE"/>
    <w:rsid w:val="00C35B96"/>
    <w:rsid w:val="00C36D57"/>
    <w:rsid w:val="00C36E1C"/>
    <w:rsid w:val="00C36E70"/>
    <w:rsid w:val="00C36E91"/>
    <w:rsid w:val="00C3776E"/>
    <w:rsid w:val="00C40DCC"/>
    <w:rsid w:val="00C41FBB"/>
    <w:rsid w:val="00C4237B"/>
    <w:rsid w:val="00C42522"/>
    <w:rsid w:val="00C428AB"/>
    <w:rsid w:val="00C43183"/>
    <w:rsid w:val="00C438B6"/>
    <w:rsid w:val="00C438EB"/>
    <w:rsid w:val="00C4396A"/>
    <w:rsid w:val="00C43AC8"/>
    <w:rsid w:val="00C44282"/>
    <w:rsid w:val="00C44916"/>
    <w:rsid w:val="00C44A94"/>
    <w:rsid w:val="00C45F35"/>
    <w:rsid w:val="00C4687E"/>
    <w:rsid w:val="00C468BD"/>
    <w:rsid w:val="00C46EAA"/>
    <w:rsid w:val="00C46F0A"/>
    <w:rsid w:val="00C47EBC"/>
    <w:rsid w:val="00C5003B"/>
    <w:rsid w:val="00C50840"/>
    <w:rsid w:val="00C516FB"/>
    <w:rsid w:val="00C51D78"/>
    <w:rsid w:val="00C51E2F"/>
    <w:rsid w:val="00C51FD1"/>
    <w:rsid w:val="00C527A3"/>
    <w:rsid w:val="00C53259"/>
    <w:rsid w:val="00C546BF"/>
    <w:rsid w:val="00C54AB1"/>
    <w:rsid w:val="00C54E69"/>
    <w:rsid w:val="00C55170"/>
    <w:rsid w:val="00C5521D"/>
    <w:rsid w:val="00C5523E"/>
    <w:rsid w:val="00C55521"/>
    <w:rsid w:val="00C5598C"/>
    <w:rsid w:val="00C55FEE"/>
    <w:rsid w:val="00C561EF"/>
    <w:rsid w:val="00C5621A"/>
    <w:rsid w:val="00C56688"/>
    <w:rsid w:val="00C56C2D"/>
    <w:rsid w:val="00C573C3"/>
    <w:rsid w:val="00C57422"/>
    <w:rsid w:val="00C57AEA"/>
    <w:rsid w:val="00C57B35"/>
    <w:rsid w:val="00C606F5"/>
    <w:rsid w:val="00C60804"/>
    <w:rsid w:val="00C61130"/>
    <w:rsid w:val="00C61645"/>
    <w:rsid w:val="00C623DD"/>
    <w:rsid w:val="00C624F1"/>
    <w:rsid w:val="00C62506"/>
    <w:rsid w:val="00C62F2C"/>
    <w:rsid w:val="00C6318B"/>
    <w:rsid w:val="00C63CFA"/>
    <w:rsid w:val="00C641F5"/>
    <w:rsid w:val="00C64588"/>
    <w:rsid w:val="00C64E2C"/>
    <w:rsid w:val="00C6550D"/>
    <w:rsid w:val="00C655B7"/>
    <w:rsid w:val="00C66011"/>
    <w:rsid w:val="00C66F15"/>
    <w:rsid w:val="00C6772B"/>
    <w:rsid w:val="00C703F8"/>
    <w:rsid w:val="00C7103B"/>
    <w:rsid w:val="00C7136C"/>
    <w:rsid w:val="00C71D8E"/>
    <w:rsid w:val="00C71FDA"/>
    <w:rsid w:val="00C72491"/>
    <w:rsid w:val="00C73014"/>
    <w:rsid w:val="00C748E2"/>
    <w:rsid w:val="00C74CB6"/>
    <w:rsid w:val="00C75D46"/>
    <w:rsid w:val="00C76BC0"/>
    <w:rsid w:val="00C775F8"/>
    <w:rsid w:val="00C778D7"/>
    <w:rsid w:val="00C77E2A"/>
    <w:rsid w:val="00C80091"/>
    <w:rsid w:val="00C80644"/>
    <w:rsid w:val="00C80B3B"/>
    <w:rsid w:val="00C81120"/>
    <w:rsid w:val="00C811DE"/>
    <w:rsid w:val="00C81216"/>
    <w:rsid w:val="00C81960"/>
    <w:rsid w:val="00C8232A"/>
    <w:rsid w:val="00C8250D"/>
    <w:rsid w:val="00C8260F"/>
    <w:rsid w:val="00C8295C"/>
    <w:rsid w:val="00C82B05"/>
    <w:rsid w:val="00C82B29"/>
    <w:rsid w:val="00C82B9C"/>
    <w:rsid w:val="00C83842"/>
    <w:rsid w:val="00C84251"/>
    <w:rsid w:val="00C84522"/>
    <w:rsid w:val="00C8474A"/>
    <w:rsid w:val="00C84BA9"/>
    <w:rsid w:val="00C84F05"/>
    <w:rsid w:val="00C858CD"/>
    <w:rsid w:val="00C8645E"/>
    <w:rsid w:val="00C864EE"/>
    <w:rsid w:val="00C865CA"/>
    <w:rsid w:val="00C869C5"/>
    <w:rsid w:val="00C869D1"/>
    <w:rsid w:val="00C87363"/>
    <w:rsid w:val="00C87FB3"/>
    <w:rsid w:val="00C90080"/>
    <w:rsid w:val="00C91971"/>
    <w:rsid w:val="00C91EB8"/>
    <w:rsid w:val="00C92441"/>
    <w:rsid w:val="00C924AF"/>
    <w:rsid w:val="00C92BAA"/>
    <w:rsid w:val="00C92C48"/>
    <w:rsid w:val="00C933AF"/>
    <w:rsid w:val="00C9382C"/>
    <w:rsid w:val="00C94C23"/>
    <w:rsid w:val="00C94D0C"/>
    <w:rsid w:val="00C955F2"/>
    <w:rsid w:val="00C958D7"/>
    <w:rsid w:val="00C95AC5"/>
    <w:rsid w:val="00C9680F"/>
    <w:rsid w:val="00C96BF3"/>
    <w:rsid w:val="00C96DB1"/>
    <w:rsid w:val="00C96F94"/>
    <w:rsid w:val="00C97FF2"/>
    <w:rsid w:val="00CA0BD7"/>
    <w:rsid w:val="00CA0FB2"/>
    <w:rsid w:val="00CA1F64"/>
    <w:rsid w:val="00CA2500"/>
    <w:rsid w:val="00CA2AAA"/>
    <w:rsid w:val="00CA33DB"/>
    <w:rsid w:val="00CA33F8"/>
    <w:rsid w:val="00CA4831"/>
    <w:rsid w:val="00CA48C1"/>
    <w:rsid w:val="00CA53E3"/>
    <w:rsid w:val="00CA5A10"/>
    <w:rsid w:val="00CA5B81"/>
    <w:rsid w:val="00CA60F4"/>
    <w:rsid w:val="00CA6229"/>
    <w:rsid w:val="00CA6791"/>
    <w:rsid w:val="00CA685D"/>
    <w:rsid w:val="00CA695D"/>
    <w:rsid w:val="00CA6A77"/>
    <w:rsid w:val="00CA7F2F"/>
    <w:rsid w:val="00CB0944"/>
    <w:rsid w:val="00CB098C"/>
    <w:rsid w:val="00CB1433"/>
    <w:rsid w:val="00CB1806"/>
    <w:rsid w:val="00CB20F9"/>
    <w:rsid w:val="00CB21FA"/>
    <w:rsid w:val="00CB22D4"/>
    <w:rsid w:val="00CB257E"/>
    <w:rsid w:val="00CB2780"/>
    <w:rsid w:val="00CB28CA"/>
    <w:rsid w:val="00CB2CD9"/>
    <w:rsid w:val="00CB30C9"/>
    <w:rsid w:val="00CB37A6"/>
    <w:rsid w:val="00CB5426"/>
    <w:rsid w:val="00CB5A44"/>
    <w:rsid w:val="00CB6344"/>
    <w:rsid w:val="00CB68C7"/>
    <w:rsid w:val="00CB6D03"/>
    <w:rsid w:val="00CB75D5"/>
    <w:rsid w:val="00CC1B01"/>
    <w:rsid w:val="00CC2129"/>
    <w:rsid w:val="00CC2371"/>
    <w:rsid w:val="00CC237C"/>
    <w:rsid w:val="00CC28DE"/>
    <w:rsid w:val="00CC343C"/>
    <w:rsid w:val="00CC3ED3"/>
    <w:rsid w:val="00CC4217"/>
    <w:rsid w:val="00CC4A5F"/>
    <w:rsid w:val="00CC5094"/>
    <w:rsid w:val="00CC5395"/>
    <w:rsid w:val="00CC5608"/>
    <w:rsid w:val="00CC58C9"/>
    <w:rsid w:val="00CC6135"/>
    <w:rsid w:val="00CC6E25"/>
    <w:rsid w:val="00CC72C9"/>
    <w:rsid w:val="00CC74D8"/>
    <w:rsid w:val="00CC7569"/>
    <w:rsid w:val="00CD0277"/>
    <w:rsid w:val="00CD12B8"/>
    <w:rsid w:val="00CD1B27"/>
    <w:rsid w:val="00CD1DA7"/>
    <w:rsid w:val="00CD1F87"/>
    <w:rsid w:val="00CD2069"/>
    <w:rsid w:val="00CD206C"/>
    <w:rsid w:val="00CD2EF4"/>
    <w:rsid w:val="00CD372A"/>
    <w:rsid w:val="00CD48A5"/>
    <w:rsid w:val="00CD4FEA"/>
    <w:rsid w:val="00CD5387"/>
    <w:rsid w:val="00CD53FF"/>
    <w:rsid w:val="00CD5A95"/>
    <w:rsid w:val="00CD655F"/>
    <w:rsid w:val="00CD6ECE"/>
    <w:rsid w:val="00CD7AB8"/>
    <w:rsid w:val="00CE1449"/>
    <w:rsid w:val="00CE179E"/>
    <w:rsid w:val="00CE33A6"/>
    <w:rsid w:val="00CE344E"/>
    <w:rsid w:val="00CE4559"/>
    <w:rsid w:val="00CE487D"/>
    <w:rsid w:val="00CE4E3E"/>
    <w:rsid w:val="00CE50D0"/>
    <w:rsid w:val="00CE50F5"/>
    <w:rsid w:val="00CE5982"/>
    <w:rsid w:val="00CE5CB8"/>
    <w:rsid w:val="00CE6211"/>
    <w:rsid w:val="00CF008D"/>
    <w:rsid w:val="00CF066E"/>
    <w:rsid w:val="00CF11DC"/>
    <w:rsid w:val="00CF12E5"/>
    <w:rsid w:val="00CF1566"/>
    <w:rsid w:val="00CF1DCA"/>
    <w:rsid w:val="00CF2304"/>
    <w:rsid w:val="00CF2313"/>
    <w:rsid w:val="00CF3671"/>
    <w:rsid w:val="00CF36DD"/>
    <w:rsid w:val="00CF4944"/>
    <w:rsid w:val="00CF5276"/>
    <w:rsid w:val="00CF5CFE"/>
    <w:rsid w:val="00CF6946"/>
    <w:rsid w:val="00CF71DE"/>
    <w:rsid w:val="00CF793D"/>
    <w:rsid w:val="00CF7DF1"/>
    <w:rsid w:val="00CF7F1D"/>
    <w:rsid w:val="00CF7F5A"/>
    <w:rsid w:val="00D00325"/>
    <w:rsid w:val="00D00643"/>
    <w:rsid w:val="00D007E1"/>
    <w:rsid w:val="00D00855"/>
    <w:rsid w:val="00D020CF"/>
    <w:rsid w:val="00D02A79"/>
    <w:rsid w:val="00D02BC9"/>
    <w:rsid w:val="00D02D08"/>
    <w:rsid w:val="00D043F8"/>
    <w:rsid w:val="00D047A9"/>
    <w:rsid w:val="00D04A72"/>
    <w:rsid w:val="00D04C40"/>
    <w:rsid w:val="00D04CC0"/>
    <w:rsid w:val="00D06EF4"/>
    <w:rsid w:val="00D074AD"/>
    <w:rsid w:val="00D078EC"/>
    <w:rsid w:val="00D07DE2"/>
    <w:rsid w:val="00D07FC8"/>
    <w:rsid w:val="00D10130"/>
    <w:rsid w:val="00D10332"/>
    <w:rsid w:val="00D103AF"/>
    <w:rsid w:val="00D12526"/>
    <w:rsid w:val="00D12A49"/>
    <w:rsid w:val="00D12AFD"/>
    <w:rsid w:val="00D13116"/>
    <w:rsid w:val="00D140BF"/>
    <w:rsid w:val="00D141F1"/>
    <w:rsid w:val="00D1554A"/>
    <w:rsid w:val="00D1623B"/>
    <w:rsid w:val="00D16342"/>
    <w:rsid w:val="00D169DB"/>
    <w:rsid w:val="00D17116"/>
    <w:rsid w:val="00D172CE"/>
    <w:rsid w:val="00D17D15"/>
    <w:rsid w:val="00D17F78"/>
    <w:rsid w:val="00D2055A"/>
    <w:rsid w:val="00D206C4"/>
    <w:rsid w:val="00D211D3"/>
    <w:rsid w:val="00D21650"/>
    <w:rsid w:val="00D216AC"/>
    <w:rsid w:val="00D219CD"/>
    <w:rsid w:val="00D22A78"/>
    <w:rsid w:val="00D234E2"/>
    <w:rsid w:val="00D23899"/>
    <w:rsid w:val="00D24CB1"/>
    <w:rsid w:val="00D25463"/>
    <w:rsid w:val="00D25AA8"/>
    <w:rsid w:val="00D25B18"/>
    <w:rsid w:val="00D25ECC"/>
    <w:rsid w:val="00D26205"/>
    <w:rsid w:val="00D26392"/>
    <w:rsid w:val="00D2755F"/>
    <w:rsid w:val="00D27F96"/>
    <w:rsid w:val="00D30886"/>
    <w:rsid w:val="00D30929"/>
    <w:rsid w:val="00D30A9A"/>
    <w:rsid w:val="00D31113"/>
    <w:rsid w:val="00D31507"/>
    <w:rsid w:val="00D31E75"/>
    <w:rsid w:val="00D32238"/>
    <w:rsid w:val="00D322F9"/>
    <w:rsid w:val="00D329AA"/>
    <w:rsid w:val="00D32CED"/>
    <w:rsid w:val="00D33352"/>
    <w:rsid w:val="00D33DF8"/>
    <w:rsid w:val="00D34384"/>
    <w:rsid w:val="00D34685"/>
    <w:rsid w:val="00D352CE"/>
    <w:rsid w:val="00D35939"/>
    <w:rsid w:val="00D37A09"/>
    <w:rsid w:val="00D37AC4"/>
    <w:rsid w:val="00D403E9"/>
    <w:rsid w:val="00D40AA4"/>
    <w:rsid w:val="00D410F0"/>
    <w:rsid w:val="00D4112D"/>
    <w:rsid w:val="00D41647"/>
    <w:rsid w:val="00D41AB3"/>
    <w:rsid w:val="00D41B0A"/>
    <w:rsid w:val="00D41E35"/>
    <w:rsid w:val="00D430A3"/>
    <w:rsid w:val="00D431D0"/>
    <w:rsid w:val="00D434BB"/>
    <w:rsid w:val="00D43FDF"/>
    <w:rsid w:val="00D440C7"/>
    <w:rsid w:val="00D44E24"/>
    <w:rsid w:val="00D45174"/>
    <w:rsid w:val="00D451F9"/>
    <w:rsid w:val="00D452C5"/>
    <w:rsid w:val="00D4562E"/>
    <w:rsid w:val="00D45646"/>
    <w:rsid w:val="00D4571C"/>
    <w:rsid w:val="00D45BFC"/>
    <w:rsid w:val="00D45FA9"/>
    <w:rsid w:val="00D46556"/>
    <w:rsid w:val="00D468DA"/>
    <w:rsid w:val="00D5044F"/>
    <w:rsid w:val="00D50716"/>
    <w:rsid w:val="00D50909"/>
    <w:rsid w:val="00D5094A"/>
    <w:rsid w:val="00D50C32"/>
    <w:rsid w:val="00D5197D"/>
    <w:rsid w:val="00D51D9C"/>
    <w:rsid w:val="00D52DB9"/>
    <w:rsid w:val="00D53138"/>
    <w:rsid w:val="00D53244"/>
    <w:rsid w:val="00D53308"/>
    <w:rsid w:val="00D53F6B"/>
    <w:rsid w:val="00D541F5"/>
    <w:rsid w:val="00D54B50"/>
    <w:rsid w:val="00D54EE1"/>
    <w:rsid w:val="00D558EE"/>
    <w:rsid w:val="00D568AD"/>
    <w:rsid w:val="00D56CB9"/>
    <w:rsid w:val="00D57557"/>
    <w:rsid w:val="00D60129"/>
    <w:rsid w:val="00D60221"/>
    <w:rsid w:val="00D60320"/>
    <w:rsid w:val="00D60551"/>
    <w:rsid w:val="00D606FA"/>
    <w:rsid w:val="00D60BAF"/>
    <w:rsid w:val="00D60FED"/>
    <w:rsid w:val="00D6127F"/>
    <w:rsid w:val="00D6232A"/>
    <w:rsid w:val="00D624D1"/>
    <w:rsid w:val="00D63364"/>
    <w:rsid w:val="00D6342E"/>
    <w:rsid w:val="00D6408B"/>
    <w:rsid w:val="00D643D3"/>
    <w:rsid w:val="00D643DE"/>
    <w:rsid w:val="00D6477E"/>
    <w:rsid w:val="00D65849"/>
    <w:rsid w:val="00D65AF3"/>
    <w:rsid w:val="00D65DF9"/>
    <w:rsid w:val="00D66C49"/>
    <w:rsid w:val="00D6703E"/>
    <w:rsid w:val="00D675CC"/>
    <w:rsid w:val="00D701E8"/>
    <w:rsid w:val="00D70C99"/>
    <w:rsid w:val="00D712B5"/>
    <w:rsid w:val="00D72120"/>
    <w:rsid w:val="00D73579"/>
    <w:rsid w:val="00D73BAB"/>
    <w:rsid w:val="00D7405D"/>
    <w:rsid w:val="00D74136"/>
    <w:rsid w:val="00D74602"/>
    <w:rsid w:val="00D747FF"/>
    <w:rsid w:val="00D752B3"/>
    <w:rsid w:val="00D765F8"/>
    <w:rsid w:val="00D76C71"/>
    <w:rsid w:val="00D776B5"/>
    <w:rsid w:val="00D7781F"/>
    <w:rsid w:val="00D805D6"/>
    <w:rsid w:val="00D8061E"/>
    <w:rsid w:val="00D80948"/>
    <w:rsid w:val="00D80BC9"/>
    <w:rsid w:val="00D80E16"/>
    <w:rsid w:val="00D81706"/>
    <w:rsid w:val="00D81A91"/>
    <w:rsid w:val="00D820CD"/>
    <w:rsid w:val="00D82431"/>
    <w:rsid w:val="00D82795"/>
    <w:rsid w:val="00D82C82"/>
    <w:rsid w:val="00D82EF8"/>
    <w:rsid w:val="00D837A3"/>
    <w:rsid w:val="00D84687"/>
    <w:rsid w:val="00D8516B"/>
    <w:rsid w:val="00D855D1"/>
    <w:rsid w:val="00D8584B"/>
    <w:rsid w:val="00D85EB6"/>
    <w:rsid w:val="00D86711"/>
    <w:rsid w:val="00D8675A"/>
    <w:rsid w:val="00D86777"/>
    <w:rsid w:val="00D86E26"/>
    <w:rsid w:val="00D87D01"/>
    <w:rsid w:val="00D87F69"/>
    <w:rsid w:val="00D916F8"/>
    <w:rsid w:val="00D91E09"/>
    <w:rsid w:val="00D91F9E"/>
    <w:rsid w:val="00D92E57"/>
    <w:rsid w:val="00D937DA"/>
    <w:rsid w:val="00D93BE1"/>
    <w:rsid w:val="00D93C48"/>
    <w:rsid w:val="00D93C6B"/>
    <w:rsid w:val="00D93DCA"/>
    <w:rsid w:val="00D9460E"/>
    <w:rsid w:val="00D94A7C"/>
    <w:rsid w:val="00D95115"/>
    <w:rsid w:val="00D95D52"/>
    <w:rsid w:val="00D960C9"/>
    <w:rsid w:val="00D961D6"/>
    <w:rsid w:val="00D9689A"/>
    <w:rsid w:val="00D96C4F"/>
    <w:rsid w:val="00D96D11"/>
    <w:rsid w:val="00D96E37"/>
    <w:rsid w:val="00D96FF3"/>
    <w:rsid w:val="00D9751B"/>
    <w:rsid w:val="00D976C7"/>
    <w:rsid w:val="00D979CF"/>
    <w:rsid w:val="00D97A08"/>
    <w:rsid w:val="00D97B16"/>
    <w:rsid w:val="00DA0D2E"/>
    <w:rsid w:val="00DA1797"/>
    <w:rsid w:val="00DA18C0"/>
    <w:rsid w:val="00DA224C"/>
    <w:rsid w:val="00DA2254"/>
    <w:rsid w:val="00DA251B"/>
    <w:rsid w:val="00DA2788"/>
    <w:rsid w:val="00DA29CA"/>
    <w:rsid w:val="00DA2A38"/>
    <w:rsid w:val="00DA2B78"/>
    <w:rsid w:val="00DA3017"/>
    <w:rsid w:val="00DA3530"/>
    <w:rsid w:val="00DA3623"/>
    <w:rsid w:val="00DA3D39"/>
    <w:rsid w:val="00DA4570"/>
    <w:rsid w:val="00DA49E3"/>
    <w:rsid w:val="00DA5201"/>
    <w:rsid w:val="00DA579F"/>
    <w:rsid w:val="00DA6A3C"/>
    <w:rsid w:val="00DA7222"/>
    <w:rsid w:val="00DA7303"/>
    <w:rsid w:val="00DA76FF"/>
    <w:rsid w:val="00DA79FC"/>
    <w:rsid w:val="00DB01E7"/>
    <w:rsid w:val="00DB084F"/>
    <w:rsid w:val="00DB182B"/>
    <w:rsid w:val="00DB1AA7"/>
    <w:rsid w:val="00DB243E"/>
    <w:rsid w:val="00DB2694"/>
    <w:rsid w:val="00DB31C1"/>
    <w:rsid w:val="00DB36F5"/>
    <w:rsid w:val="00DB38C0"/>
    <w:rsid w:val="00DB4B6B"/>
    <w:rsid w:val="00DB571C"/>
    <w:rsid w:val="00DB5BAF"/>
    <w:rsid w:val="00DB71C9"/>
    <w:rsid w:val="00DB74C4"/>
    <w:rsid w:val="00DB76D3"/>
    <w:rsid w:val="00DC01FF"/>
    <w:rsid w:val="00DC0C61"/>
    <w:rsid w:val="00DC0D7A"/>
    <w:rsid w:val="00DC1FE1"/>
    <w:rsid w:val="00DC230F"/>
    <w:rsid w:val="00DC2506"/>
    <w:rsid w:val="00DC298A"/>
    <w:rsid w:val="00DC3F3A"/>
    <w:rsid w:val="00DC459C"/>
    <w:rsid w:val="00DC4DBC"/>
    <w:rsid w:val="00DC57B2"/>
    <w:rsid w:val="00DC5B2E"/>
    <w:rsid w:val="00DC6593"/>
    <w:rsid w:val="00DC6615"/>
    <w:rsid w:val="00DC7444"/>
    <w:rsid w:val="00DD00EA"/>
    <w:rsid w:val="00DD01D7"/>
    <w:rsid w:val="00DD14F3"/>
    <w:rsid w:val="00DD21D7"/>
    <w:rsid w:val="00DD25E4"/>
    <w:rsid w:val="00DD2982"/>
    <w:rsid w:val="00DD2B4A"/>
    <w:rsid w:val="00DD31EF"/>
    <w:rsid w:val="00DD326C"/>
    <w:rsid w:val="00DD3870"/>
    <w:rsid w:val="00DD40EF"/>
    <w:rsid w:val="00DD48DC"/>
    <w:rsid w:val="00DD535D"/>
    <w:rsid w:val="00DD5B50"/>
    <w:rsid w:val="00DD6412"/>
    <w:rsid w:val="00DD6E6E"/>
    <w:rsid w:val="00DD6ED9"/>
    <w:rsid w:val="00DD7049"/>
    <w:rsid w:val="00DD7748"/>
    <w:rsid w:val="00DD7973"/>
    <w:rsid w:val="00DD79DE"/>
    <w:rsid w:val="00DD7ACA"/>
    <w:rsid w:val="00DE05B0"/>
    <w:rsid w:val="00DE0781"/>
    <w:rsid w:val="00DE0915"/>
    <w:rsid w:val="00DE0BD1"/>
    <w:rsid w:val="00DE1E85"/>
    <w:rsid w:val="00DE1E95"/>
    <w:rsid w:val="00DE2492"/>
    <w:rsid w:val="00DE2637"/>
    <w:rsid w:val="00DE2655"/>
    <w:rsid w:val="00DE292F"/>
    <w:rsid w:val="00DE2C98"/>
    <w:rsid w:val="00DE3435"/>
    <w:rsid w:val="00DE396C"/>
    <w:rsid w:val="00DE43A4"/>
    <w:rsid w:val="00DE4C34"/>
    <w:rsid w:val="00DE5FDF"/>
    <w:rsid w:val="00DE64FF"/>
    <w:rsid w:val="00DE6C15"/>
    <w:rsid w:val="00DE6C61"/>
    <w:rsid w:val="00DE7C1A"/>
    <w:rsid w:val="00DF041A"/>
    <w:rsid w:val="00DF0E73"/>
    <w:rsid w:val="00DF11F7"/>
    <w:rsid w:val="00DF13D8"/>
    <w:rsid w:val="00DF16E2"/>
    <w:rsid w:val="00DF178D"/>
    <w:rsid w:val="00DF256A"/>
    <w:rsid w:val="00DF28DF"/>
    <w:rsid w:val="00DF308D"/>
    <w:rsid w:val="00DF3A05"/>
    <w:rsid w:val="00DF432F"/>
    <w:rsid w:val="00DF455E"/>
    <w:rsid w:val="00DF45E0"/>
    <w:rsid w:val="00DF461B"/>
    <w:rsid w:val="00DF4628"/>
    <w:rsid w:val="00DF4A2D"/>
    <w:rsid w:val="00DF4CDE"/>
    <w:rsid w:val="00DF55C4"/>
    <w:rsid w:val="00DF5D20"/>
    <w:rsid w:val="00DF6034"/>
    <w:rsid w:val="00DF62EA"/>
    <w:rsid w:val="00DF63B7"/>
    <w:rsid w:val="00DF78F4"/>
    <w:rsid w:val="00DF793E"/>
    <w:rsid w:val="00DF7AAE"/>
    <w:rsid w:val="00DF7D79"/>
    <w:rsid w:val="00E0031B"/>
    <w:rsid w:val="00E00346"/>
    <w:rsid w:val="00E00591"/>
    <w:rsid w:val="00E00C2B"/>
    <w:rsid w:val="00E00E9F"/>
    <w:rsid w:val="00E012C7"/>
    <w:rsid w:val="00E01395"/>
    <w:rsid w:val="00E02B9D"/>
    <w:rsid w:val="00E02D1B"/>
    <w:rsid w:val="00E03A98"/>
    <w:rsid w:val="00E0497B"/>
    <w:rsid w:val="00E04E58"/>
    <w:rsid w:val="00E05151"/>
    <w:rsid w:val="00E066B4"/>
    <w:rsid w:val="00E06AB3"/>
    <w:rsid w:val="00E06B2C"/>
    <w:rsid w:val="00E10420"/>
    <w:rsid w:val="00E10546"/>
    <w:rsid w:val="00E10DF9"/>
    <w:rsid w:val="00E11640"/>
    <w:rsid w:val="00E12B26"/>
    <w:rsid w:val="00E12FFC"/>
    <w:rsid w:val="00E146DF"/>
    <w:rsid w:val="00E147DD"/>
    <w:rsid w:val="00E14B47"/>
    <w:rsid w:val="00E14DF5"/>
    <w:rsid w:val="00E14EC1"/>
    <w:rsid w:val="00E157B4"/>
    <w:rsid w:val="00E15CD0"/>
    <w:rsid w:val="00E1643B"/>
    <w:rsid w:val="00E16CD2"/>
    <w:rsid w:val="00E16E46"/>
    <w:rsid w:val="00E17C05"/>
    <w:rsid w:val="00E207E3"/>
    <w:rsid w:val="00E20C66"/>
    <w:rsid w:val="00E2264B"/>
    <w:rsid w:val="00E22B10"/>
    <w:rsid w:val="00E23D60"/>
    <w:rsid w:val="00E23F7B"/>
    <w:rsid w:val="00E24849"/>
    <w:rsid w:val="00E24876"/>
    <w:rsid w:val="00E24A82"/>
    <w:rsid w:val="00E24D1D"/>
    <w:rsid w:val="00E24E20"/>
    <w:rsid w:val="00E24F8A"/>
    <w:rsid w:val="00E25194"/>
    <w:rsid w:val="00E268B8"/>
    <w:rsid w:val="00E30068"/>
    <w:rsid w:val="00E303E2"/>
    <w:rsid w:val="00E307DC"/>
    <w:rsid w:val="00E3099E"/>
    <w:rsid w:val="00E31383"/>
    <w:rsid w:val="00E318CF"/>
    <w:rsid w:val="00E32A12"/>
    <w:rsid w:val="00E32DE7"/>
    <w:rsid w:val="00E33089"/>
    <w:rsid w:val="00E3324E"/>
    <w:rsid w:val="00E339B9"/>
    <w:rsid w:val="00E33C7B"/>
    <w:rsid w:val="00E34DF6"/>
    <w:rsid w:val="00E3684E"/>
    <w:rsid w:val="00E36A06"/>
    <w:rsid w:val="00E3755D"/>
    <w:rsid w:val="00E375FC"/>
    <w:rsid w:val="00E3762D"/>
    <w:rsid w:val="00E378F5"/>
    <w:rsid w:val="00E37920"/>
    <w:rsid w:val="00E37DFC"/>
    <w:rsid w:val="00E40EA1"/>
    <w:rsid w:val="00E411B1"/>
    <w:rsid w:val="00E41375"/>
    <w:rsid w:val="00E419D8"/>
    <w:rsid w:val="00E41FF4"/>
    <w:rsid w:val="00E421F3"/>
    <w:rsid w:val="00E42314"/>
    <w:rsid w:val="00E42C12"/>
    <w:rsid w:val="00E43081"/>
    <w:rsid w:val="00E43E33"/>
    <w:rsid w:val="00E4510B"/>
    <w:rsid w:val="00E454CD"/>
    <w:rsid w:val="00E45803"/>
    <w:rsid w:val="00E45BDE"/>
    <w:rsid w:val="00E46518"/>
    <w:rsid w:val="00E47B9C"/>
    <w:rsid w:val="00E508D9"/>
    <w:rsid w:val="00E51011"/>
    <w:rsid w:val="00E5109F"/>
    <w:rsid w:val="00E5153E"/>
    <w:rsid w:val="00E51D30"/>
    <w:rsid w:val="00E51DFD"/>
    <w:rsid w:val="00E526AB"/>
    <w:rsid w:val="00E528E2"/>
    <w:rsid w:val="00E52AA3"/>
    <w:rsid w:val="00E546E9"/>
    <w:rsid w:val="00E54A26"/>
    <w:rsid w:val="00E556D1"/>
    <w:rsid w:val="00E5663B"/>
    <w:rsid w:val="00E57053"/>
    <w:rsid w:val="00E574F1"/>
    <w:rsid w:val="00E57AE2"/>
    <w:rsid w:val="00E57BA4"/>
    <w:rsid w:val="00E6029E"/>
    <w:rsid w:val="00E60344"/>
    <w:rsid w:val="00E60787"/>
    <w:rsid w:val="00E60AA0"/>
    <w:rsid w:val="00E60BA1"/>
    <w:rsid w:val="00E61932"/>
    <w:rsid w:val="00E61A42"/>
    <w:rsid w:val="00E61D3D"/>
    <w:rsid w:val="00E62E9D"/>
    <w:rsid w:val="00E62FED"/>
    <w:rsid w:val="00E63251"/>
    <w:rsid w:val="00E63371"/>
    <w:rsid w:val="00E63B0B"/>
    <w:rsid w:val="00E63D94"/>
    <w:rsid w:val="00E644F3"/>
    <w:rsid w:val="00E64AAE"/>
    <w:rsid w:val="00E64D02"/>
    <w:rsid w:val="00E64DFF"/>
    <w:rsid w:val="00E6513D"/>
    <w:rsid w:val="00E659D0"/>
    <w:rsid w:val="00E6635D"/>
    <w:rsid w:val="00E668CE"/>
    <w:rsid w:val="00E675FF"/>
    <w:rsid w:val="00E67BC3"/>
    <w:rsid w:val="00E7028B"/>
    <w:rsid w:val="00E7071C"/>
    <w:rsid w:val="00E71088"/>
    <w:rsid w:val="00E7151A"/>
    <w:rsid w:val="00E7184D"/>
    <w:rsid w:val="00E71F0F"/>
    <w:rsid w:val="00E73001"/>
    <w:rsid w:val="00E73987"/>
    <w:rsid w:val="00E74083"/>
    <w:rsid w:val="00E7431B"/>
    <w:rsid w:val="00E7525F"/>
    <w:rsid w:val="00E76393"/>
    <w:rsid w:val="00E763B2"/>
    <w:rsid w:val="00E770F7"/>
    <w:rsid w:val="00E7767E"/>
    <w:rsid w:val="00E77A8F"/>
    <w:rsid w:val="00E80256"/>
    <w:rsid w:val="00E8043B"/>
    <w:rsid w:val="00E804DB"/>
    <w:rsid w:val="00E80590"/>
    <w:rsid w:val="00E8124B"/>
    <w:rsid w:val="00E82636"/>
    <w:rsid w:val="00E82B13"/>
    <w:rsid w:val="00E82DD0"/>
    <w:rsid w:val="00E83254"/>
    <w:rsid w:val="00E8350D"/>
    <w:rsid w:val="00E83586"/>
    <w:rsid w:val="00E83FAF"/>
    <w:rsid w:val="00E8400F"/>
    <w:rsid w:val="00E84853"/>
    <w:rsid w:val="00E84A43"/>
    <w:rsid w:val="00E84B03"/>
    <w:rsid w:val="00E84BCB"/>
    <w:rsid w:val="00E8568E"/>
    <w:rsid w:val="00E85A37"/>
    <w:rsid w:val="00E85E5A"/>
    <w:rsid w:val="00E86663"/>
    <w:rsid w:val="00E8710D"/>
    <w:rsid w:val="00E87BCD"/>
    <w:rsid w:val="00E87D2A"/>
    <w:rsid w:val="00E906BE"/>
    <w:rsid w:val="00E90F1B"/>
    <w:rsid w:val="00E910B8"/>
    <w:rsid w:val="00E9155E"/>
    <w:rsid w:val="00E917CB"/>
    <w:rsid w:val="00E92927"/>
    <w:rsid w:val="00E939CD"/>
    <w:rsid w:val="00E94164"/>
    <w:rsid w:val="00E94DC4"/>
    <w:rsid w:val="00E94FE3"/>
    <w:rsid w:val="00E95063"/>
    <w:rsid w:val="00E95067"/>
    <w:rsid w:val="00E9523E"/>
    <w:rsid w:val="00E956C9"/>
    <w:rsid w:val="00E95959"/>
    <w:rsid w:val="00E95FCF"/>
    <w:rsid w:val="00E9608E"/>
    <w:rsid w:val="00E9645A"/>
    <w:rsid w:val="00E96751"/>
    <w:rsid w:val="00E96B8A"/>
    <w:rsid w:val="00E96DCD"/>
    <w:rsid w:val="00E97FF8"/>
    <w:rsid w:val="00EA00D3"/>
    <w:rsid w:val="00EA0A14"/>
    <w:rsid w:val="00EA0FD3"/>
    <w:rsid w:val="00EA14AE"/>
    <w:rsid w:val="00EA1A35"/>
    <w:rsid w:val="00EA1A82"/>
    <w:rsid w:val="00EA1F59"/>
    <w:rsid w:val="00EA2FA1"/>
    <w:rsid w:val="00EA32C6"/>
    <w:rsid w:val="00EA36E2"/>
    <w:rsid w:val="00EA376F"/>
    <w:rsid w:val="00EA39D7"/>
    <w:rsid w:val="00EA3CB0"/>
    <w:rsid w:val="00EA3FB3"/>
    <w:rsid w:val="00EA4A90"/>
    <w:rsid w:val="00EA5249"/>
    <w:rsid w:val="00EA555C"/>
    <w:rsid w:val="00EA712B"/>
    <w:rsid w:val="00EA73A7"/>
    <w:rsid w:val="00EA75B0"/>
    <w:rsid w:val="00EA7A97"/>
    <w:rsid w:val="00EA7FF7"/>
    <w:rsid w:val="00EB0CA3"/>
    <w:rsid w:val="00EB1399"/>
    <w:rsid w:val="00EB16B6"/>
    <w:rsid w:val="00EB2286"/>
    <w:rsid w:val="00EB2BA1"/>
    <w:rsid w:val="00EB365E"/>
    <w:rsid w:val="00EB3B1C"/>
    <w:rsid w:val="00EB494B"/>
    <w:rsid w:val="00EB4E3C"/>
    <w:rsid w:val="00EB5384"/>
    <w:rsid w:val="00EB5C15"/>
    <w:rsid w:val="00EB5F29"/>
    <w:rsid w:val="00EB65BA"/>
    <w:rsid w:val="00EB67DD"/>
    <w:rsid w:val="00EB6B4F"/>
    <w:rsid w:val="00EB6FCC"/>
    <w:rsid w:val="00EB7967"/>
    <w:rsid w:val="00EC0303"/>
    <w:rsid w:val="00EC0965"/>
    <w:rsid w:val="00EC0A0F"/>
    <w:rsid w:val="00EC1540"/>
    <w:rsid w:val="00EC1B13"/>
    <w:rsid w:val="00EC27F6"/>
    <w:rsid w:val="00EC2B02"/>
    <w:rsid w:val="00EC3DC6"/>
    <w:rsid w:val="00EC42C6"/>
    <w:rsid w:val="00EC4CFC"/>
    <w:rsid w:val="00EC4D14"/>
    <w:rsid w:val="00EC545B"/>
    <w:rsid w:val="00EC642A"/>
    <w:rsid w:val="00EC66BE"/>
    <w:rsid w:val="00EC6869"/>
    <w:rsid w:val="00EC778C"/>
    <w:rsid w:val="00EC7B45"/>
    <w:rsid w:val="00ED0148"/>
    <w:rsid w:val="00ED018D"/>
    <w:rsid w:val="00ED04A1"/>
    <w:rsid w:val="00ED061D"/>
    <w:rsid w:val="00ED0EAC"/>
    <w:rsid w:val="00ED1281"/>
    <w:rsid w:val="00ED1B68"/>
    <w:rsid w:val="00ED22A9"/>
    <w:rsid w:val="00ED2BEC"/>
    <w:rsid w:val="00ED2D9C"/>
    <w:rsid w:val="00ED45E1"/>
    <w:rsid w:val="00ED6A4B"/>
    <w:rsid w:val="00ED6D09"/>
    <w:rsid w:val="00ED73DF"/>
    <w:rsid w:val="00ED7584"/>
    <w:rsid w:val="00ED7DE7"/>
    <w:rsid w:val="00EE0B9F"/>
    <w:rsid w:val="00EE0D37"/>
    <w:rsid w:val="00EE2082"/>
    <w:rsid w:val="00EE2F25"/>
    <w:rsid w:val="00EE2F74"/>
    <w:rsid w:val="00EE336D"/>
    <w:rsid w:val="00EE3E1B"/>
    <w:rsid w:val="00EE4BD5"/>
    <w:rsid w:val="00EE4DD5"/>
    <w:rsid w:val="00EE53F2"/>
    <w:rsid w:val="00EE58B5"/>
    <w:rsid w:val="00EE5EF0"/>
    <w:rsid w:val="00EE609F"/>
    <w:rsid w:val="00EE7242"/>
    <w:rsid w:val="00EE7674"/>
    <w:rsid w:val="00EE77A4"/>
    <w:rsid w:val="00EF1834"/>
    <w:rsid w:val="00EF19E6"/>
    <w:rsid w:val="00EF204D"/>
    <w:rsid w:val="00EF20B6"/>
    <w:rsid w:val="00EF2EA5"/>
    <w:rsid w:val="00EF3224"/>
    <w:rsid w:val="00EF3D2F"/>
    <w:rsid w:val="00EF40D5"/>
    <w:rsid w:val="00EF46A5"/>
    <w:rsid w:val="00EF49B9"/>
    <w:rsid w:val="00EF50D6"/>
    <w:rsid w:val="00EF5D5E"/>
    <w:rsid w:val="00EF5E16"/>
    <w:rsid w:val="00EF6204"/>
    <w:rsid w:val="00F003E0"/>
    <w:rsid w:val="00F00571"/>
    <w:rsid w:val="00F00943"/>
    <w:rsid w:val="00F00C49"/>
    <w:rsid w:val="00F00C81"/>
    <w:rsid w:val="00F00E18"/>
    <w:rsid w:val="00F01BC6"/>
    <w:rsid w:val="00F01CC0"/>
    <w:rsid w:val="00F01DD5"/>
    <w:rsid w:val="00F027CE"/>
    <w:rsid w:val="00F03729"/>
    <w:rsid w:val="00F0391C"/>
    <w:rsid w:val="00F062DE"/>
    <w:rsid w:val="00F06A3C"/>
    <w:rsid w:val="00F06BB4"/>
    <w:rsid w:val="00F0719E"/>
    <w:rsid w:val="00F07D33"/>
    <w:rsid w:val="00F10203"/>
    <w:rsid w:val="00F1079E"/>
    <w:rsid w:val="00F10DBB"/>
    <w:rsid w:val="00F1118B"/>
    <w:rsid w:val="00F119C7"/>
    <w:rsid w:val="00F11FFA"/>
    <w:rsid w:val="00F124E9"/>
    <w:rsid w:val="00F127F2"/>
    <w:rsid w:val="00F12EC9"/>
    <w:rsid w:val="00F12FA8"/>
    <w:rsid w:val="00F148D3"/>
    <w:rsid w:val="00F15A16"/>
    <w:rsid w:val="00F15B0B"/>
    <w:rsid w:val="00F15D1D"/>
    <w:rsid w:val="00F15D41"/>
    <w:rsid w:val="00F16BDF"/>
    <w:rsid w:val="00F2019B"/>
    <w:rsid w:val="00F204BE"/>
    <w:rsid w:val="00F20A94"/>
    <w:rsid w:val="00F2112F"/>
    <w:rsid w:val="00F2121A"/>
    <w:rsid w:val="00F22406"/>
    <w:rsid w:val="00F24CA1"/>
    <w:rsid w:val="00F261E6"/>
    <w:rsid w:val="00F26463"/>
    <w:rsid w:val="00F26532"/>
    <w:rsid w:val="00F26BCB"/>
    <w:rsid w:val="00F27190"/>
    <w:rsid w:val="00F271B9"/>
    <w:rsid w:val="00F2748C"/>
    <w:rsid w:val="00F279AA"/>
    <w:rsid w:val="00F30BD4"/>
    <w:rsid w:val="00F30C39"/>
    <w:rsid w:val="00F31187"/>
    <w:rsid w:val="00F318CB"/>
    <w:rsid w:val="00F32A6A"/>
    <w:rsid w:val="00F332EC"/>
    <w:rsid w:val="00F33E2B"/>
    <w:rsid w:val="00F358E9"/>
    <w:rsid w:val="00F35982"/>
    <w:rsid w:val="00F36105"/>
    <w:rsid w:val="00F365AB"/>
    <w:rsid w:val="00F368A8"/>
    <w:rsid w:val="00F37969"/>
    <w:rsid w:val="00F408A5"/>
    <w:rsid w:val="00F41918"/>
    <w:rsid w:val="00F41C2F"/>
    <w:rsid w:val="00F41E98"/>
    <w:rsid w:val="00F422CD"/>
    <w:rsid w:val="00F42881"/>
    <w:rsid w:val="00F42FD7"/>
    <w:rsid w:val="00F436DE"/>
    <w:rsid w:val="00F436FA"/>
    <w:rsid w:val="00F44753"/>
    <w:rsid w:val="00F45262"/>
    <w:rsid w:val="00F452FD"/>
    <w:rsid w:val="00F45331"/>
    <w:rsid w:val="00F45B1B"/>
    <w:rsid w:val="00F45EAB"/>
    <w:rsid w:val="00F4647A"/>
    <w:rsid w:val="00F469C0"/>
    <w:rsid w:val="00F46E2B"/>
    <w:rsid w:val="00F475B4"/>
    <w:rsid w:val="00F47B52"/>
    <w:rsid w:val="00F47E99"/>
    <w:rsid w:val="00F47F01"/>
    <w:rsid w:val="00F47F61"/>
    <w:rsid w:val="00F50E70"/>
    <w:rsid w:val="00F50F05"/>
    <w:rsid w:val="00F51448"/>
    <w:rsid w:val="00F51948"/>
    <w:rsid w:val="00F52597"/>
    <w:rsid w:val="00F52F09"/>
    <w:rsid w:val="00F539F4"/>
    <w:rsid w:val="00F5460A"/>
    <w:rsid w:val="00F547BF"/>
    <w:rsid w:val="00F55678"/>
    <w:rsid w:val="00F561B0"/>
    <w:rsid w:val="00F567E9"/>
    <w:rsid w:val="00F569A4"/>
    <w:rsid w:val="00F56D28"/>
    <w:rsid w:val="00F56E9F"/>
    <w:rsid w:val="00F57062"/>
    <w:rsid w:val="00F57C9A"/>
    <w:rsid w:val="00F57E74"/>
    <w:rsid w:val="00F60B5E"/>
    <w:rsid w:val="00F60D76"/>
    <w:rsid w:val="00F61085"/>
    <w:rsid w:val="00F613FC"/>
    <w:rsid w:val="00F6167A"/>
    <w:rsid w:val="00F61B89"/>
    <w:rsid w:val="00F61EF8"/>
    <w:rsid w:val="00F625A3"/>
    <w:rsid w:val="00F62628"/>
    <w:rsid w:val="00F62A50"/>
    <w:rsid w:val="00F62ABC"/>
    <w:rsid w:val="00F643D4"/>
    <w:rsid w:val="00F64D6D"/>
    <w:rsid w:val="00F65CC1"/>
    <w:rsid w:val="00F66E93"/>
    <w:rsid w:val="00F670E5"/>
    <w:rsid w:val="00F674FD"/>
    <w:rsid w:val="00F677D5"/>
    <w:rsid w:val="00F678E7"/>
    <w:rsid w:val="00F67DF7"/>
    <w:rsid w:val="00F701B0"/>
    <w:rsid w:val="00F709F1"/>
    <w:rsid w:val="00F71495"/>
    <w:rsid w:val="00F71C89"/>
    <w:rsid w:val="00F72A49"/>
    <w:rsid w:val="00F73089"/>
    <w:rsid w:val="00F733F0"/>
    <w:rsid w:val="00F7343C"/>
    <w:rsid w:val="00F73951"/>
    <w:rsid w:val="00F74116"/>
    <w:rsid w:val="00F7455C"/>
    <w:rsid w:val="00F7491F"/>
    <w:rsid w:val="00F74A4A"/>
    <w:rsid w:val="00F76A4A"/>
    <w:rsid w:val="00F770C6"/>
    <w:rsid w:val="00F77460"/>
    <w:rsid w:val="00F80195"/>
    <w:rsid w:val="00F80F4D"/>
    <w:rsid w:val="00F81368"/>
    <w:rsid w:val="00F8151D"/>
    <w:rsid w:val="00F8175E"/>
    <w:rsid w:val="00F81DDB"/>
    <w:rsid w:val="00F81F98"/>
    <w:rsid w:val="00F82FE6"/>
    <w:rsid w:val="00F83959"/>
    <w:rsid w:val="00F83B6B"/>
    <w:rsid w:val="00F83F0B"/>
    <w:rsid w:val="00F83F9B"/>
    <w:rsid w:val="00F84855"/>
    <w:rsid w:val="00F84AA3"/>
    <w:rsid w:val="00F84E38"/>
    <w:rsid w:val="00F85917"/>
    <w:rsid w:val="00F85F51"/>
    <w:rsid w:val="00F86168"/>
    <w:rsid w:val="00F86C0D"/>
    <w:rsid w:val="00F86C7F"/>
    <w:rsid w:val="00F86D32"/>
    <w:rsid w:val="00F8728B"/>
    <w:rsid w:val="00F87631"/>
    <w:rsid w:val="00F8784E"/>
    <w:rsid w:val="00F87CEE"/>
    <w:rsid w:val="00F9003E"/>
    <w:rsid w:val="00F90159"/>
    <w:rsid w:val="00F90735"/>
    <w:rsid w:val="00F9110D"/>
    <w:rsid w:val="00F916FE"/>
    <w:rsid w:val="00F91E2F"/>
    <w:rsid w:val="00F91ECC"/>
    <w:rsid w:val="00F91FA8"/>
    <w:rsid w:val="00F92146"/>
    <w:rsid w:val="00F9310C"/>
    <w:rsid w:val="00F93C4B"/>
    <w:rsid w:val="00F93E20"/>
    <w:rsid w:val="00F93FF1"/>
    <w:rsid w:val="00F95165"/>
    <w:rsid w:val="00F962A6"/>
    <w:rsid w:val="00F96DB1"/>
    <w:rsid w:val="00FA0795"/>
    <w:rsid w:val="00FA0B8E"/>
    <w:rsid w:val="00FA1154"/>
    <w:rsid w:val="00FA2083"/>
    <w:rsid w:val="00FA228B"/>
    <w:rsid w:val="00FA2FA8"/>
    <w:rsid w:val="00FA377E"/>
    <w:rsid w:val="00FA3FB9"/>
    <w:rsid w:val="00FA47B9"/>
    <w:rsid w:val="00FA485C"/>
    <w:rsid w:val="00FA5166"/>
    <w:rsid w:val="00FA57DB"/>
    <w:rsid w:val="00FA59DA"/>
    <w:rsid w:val="00FA5AD0"/>
    <w:rsid w:val="00FA5AE7"/>
    <w:rsid w:val="00FA6DE9"/>
    <w:rsid w:val="00FA7143"/>
    <w:rsid w:val="00FA7F02"/>
    <w:rsid w:val="00FB0255"/>
    <w:rsid w:val="00FB0BC4"/>
    <w:rsid w:val="00FB1140"/>
    <w:rsid w:val="00FB1880"/>
    <w:rsid w:val="00FB1CC7"/>
    <w:rsid w:val="00FB2320"/>
    <w:rsid w:val="00FB298D"/>
    <w:rsid w:val="00FB2F26"/>
    <w:rsid w:val="00FB3195"/>
    <w:rsid w:val="00FB33A9"/>
    <w:rsid w:val="00FB3744"/>
    <w:rsid w:val="00FB45FF"/>
    <w:rsid w:val="00FB5003"/>
    <w:rsid w:val="00FB5084"/>
    <w:rsid w:val="00FB5956"/>
    <w:rsid w:val="00FB5D38"/>
    <w:rsid w:val="00FB6025"/>
    <w:rsid w:val="00FB68D8"/>
    <w:rsid w:val="00FB711B"/>
    <w:rsid w:val="00FB77F4"/>
    <w:rsid w:val="00FC092F"/>
    <w:rsid w:val="00FC0F0C"/>
    <w:rsid w:val="00FC2228"/>
    <w:rsid w:val="00FC4BE7"/>
    <w:rsid w:val="00FC5EE0"/>
    <w:rsid w:val="00FC68DB"/>
    <w:rsid w:val="00FC6B11"/>
    <w:rsid w:val="00FC6C50"/>
    <w:rsid w:val="00FC77A1"/>
    <w:rsid w:val="00FD11BF"/>
    <w:rsid w:val="00FD15C0"/>
    <w:rsid w:val="00FD1D4C"/>
    <w:rsid w:val="00FD2F4A"/>
    <w:rsid w:val="00FD34FA"/>
    <w:rsid w:val="00FD3632"/>
    <w:rsid w:val="00FD36A1"/>
    <w:rsid w:val="00FD447D"/>
    <w:rsid w:val="00FD4DC1"/>
    <w:rsid w:val="00FD561F"/>
    <w:rsid w:val="00FD5CAB"/>
    <w:rsid w:val="00FD6481"/>
    <w:rsid w:val="00FD6A67"/>
    <w:rsid w:val="00FD6B5C"/>
    <w:rsid w:val="00FD7950"/>
    <w:rsid w:val="00FE0028"/>
    <w:rsid w:val="00FE00C4"/>
    <w:rsid w:val="00FE0244"/>
    <w:rsid w:val="00FE05CC"/>
    <w:rsid w:val="00FE08E3"/>
    <w:rsid w:val="00FE0EFE"/>
    <w:rsid w:val="00FE1507"/>
    <w:rsid w:val="00FE23E1"/>
    <w:rsid w:val="00FE2675"/>
    <w:rsid w:val="00FE3475"/>
    <w:rsid w:val="00FE3614"/>
    <w:rsid w:val="00FE45FB"/>
    <w:rsid w:val="00FE4AAE"/>
    <w:rsid w:val="00FE55B1"/>
    <w:rsid w:val="00FE5922"/>
    <w:rsid w:val="00FE5AB6"/>
    <w:rsid w:val="00FE5F7A"/>
    <w:rsid w:val="00FE61F0"/>
    <w:rsid w:val="00FE658A"/>
    <w:rsid w:val="00FE6BED"/>
    <w:rsid w:val="00FE6F09"/>
    <w:rsid w:val="00FE7319"/>
    <w:rsid w:val="00FE74C1"/>
    <w:rsid w:val="00FE74E9"/>
    <w:rsid w:val="00FE7B11"/>
    <w:rsid w:val="00FF071F"/>
    <w:rsid w:val="00FF074B"/>
    <w:rsid w:val="00FF1357"/>
    <w:rsid w:val="00FF28E8"/>
    <w:rsid w:val="00FF2C2B"/>
    <w:rsid w:val="00FF2EF4"/>
    <w:rsid w:val="00FF3152"/>
    <w:rsid w:val="00FF3F70"/>
    <w:rsid w:val="00FF489D"/>
    <w:rsid w:val="00FF605A"/>
    <w:rsid w:val="00FF6099"/>
    <w:rsid w:val="00FF64E3"/>
    <w:rsid w:val="00FF743D"/>
    <w:rsid w:val="00FF74D2"/>
    <w:rsid w:val="00FF7B65"/>
    <w:rsid w:val="00FF7C5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place"/>
  <w:smartTagType w:namespaceuri="urn:schemas-microsoft-com:office:smarttags" w:name="PlaceName"/>
  <w:smartTagType w:namespaceuri="urn:schemas-microsoft-com:office:smarttags" w:name="PlaceType"/>
  <w:smartTagType w:namespaceuri="urn:schemas-microsoft-com:office:smarttags" w:name="City"/>
  <w:smartTagType w:namespaceuri="urn:schemas-microsoft-com:office:smarttags" w:name="country-region"/>
  <w:smartTagType w:namespaceuri="urn:schemas:contacts" w:name="middlename"/>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nl-NL"/>
    </w:rPr>
  </w:style>
  <w:style w:type="paragraph" w:styleId="Heading1">
    <w:name w:val="heading 1"/>
    <w:basedOn w:val="Normal"/>
    <w:next w:val="Normal"/>
    <w:link w:val="Heading1Char"/>
    <w:qFormat/>
    <w:rsid w:val="0019195A"/>
    <w:pPr>
      <w:keepNext/>
      <w:spacing w:before="240" w:after="60"/>
      <w:outlineLvl w:val="0"/>
    </w:pPr>
    <w:rPr>
      <w:rFonts w:ascii="Arial" w:eastAsia="SimSun" w:hAnsi="Arial" w:cs="Arial"/>
      <w:b/>
      <w:bCs/>
      <w:kern w:val="32"/>
      <w:sz w:val="32"/>
      <w:szCs w:val="32"/>
      <w:lang w:eastAsia="zh-CN"/>
    </w:rPr>
  </w:style>
  <w:style w:type="paragraph" w:styleId="Heading2">
    <w:name w:val="heading 2"/>
    <w:basedOn w:val="Normal"/>
    <w:next w:val="Normal"/>
    <w:qFormat/>
    <w:rsid w:val="001A4F72"/>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7B74A1"/>
    <w:pPr>
      <w:keepNext/>
      <w:spacing w:before="240" w:after="60"/>
      <w:outlineLvl w:val="2"/>
    </w:pPr>
    <w:rPr>
      <w:rFonts w:ascii="Arial" w:hAnsi="Arial" w:cs="Arial"/>
      <w:b/>
      <w:bCs/>
      <w:sz w:val="26"/>
      <w:szCs w:val="26"/>
    </w:rPr>
  </w:style>
  <w:style w:type="paragraph" w:styleId="Heading4">
    <w:name w:val="heading 4"/>
    <w:basedOn w:val="Normal"/>
    <w:next w:val="Normal"/>
    <w:qFormat/>
    <w:rsid w:val="009502BF"/>
    <w:pPr>
      <w:keepNext/>
      <w:spacing w:before="240" w:after="60"/>
      <w:outlineLvl w:val="3"/>
    </w:pPr>
    <w:rPr>
      <w:b/>
      <w:bCs/>
      <w:sz w:val="28"/>
      <w:szCs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Date">
    <w:name w:val="Date"/>
    <w:basedOn w:val="Normal"/>
    <w:next w:val="Normal"/>
    <w:rsid w:val="0019195A"/>
    <w:rPr>
      <w:lang w:val="en-GB" w:eastAsia="en-GB"/>
    </w:rPr>
  </w:style>
  <w:style w:type="paragraph" w:styleId="TOC1">
    <w:name w:val="toc 1"/>
    <w:basedOn w:val="Normal"/>
    <w:next w:val="Normal"/>
    <w:autoRedefine/>
    <w:semiHidden/>
    <w:rsid w:val="005754DA"/>
    <w:pPr>
      <w:spacing w:before="120" w:after="120"/>
    </w:pPr>
    <w:rPr>
      <w:b/>
      <w:bCs/>
      <w:caps/>
      <w:sz w:val="20"/>
      <w:szCs w:val="20"/>
    </w:rPr>
  </w:style>
  <w:style w:type="character" w:styleId="Hyperlink">
    <w:name w:val="Hyperlink"/>
    <w:basedOn w:val="DefaultParagraphFont"/>
    <w:rsid w:val="007B74A1"/>
    <w:rPr>
      <w:color w:val="0000FF"/>
      <w:u w:val="single"/>
    </w:rPr>
  </w:style>
  <w:style w:type="paragraph" w:styleId="TOC3">
    <w:name w:val="toc 3"/>
    <w:basedOn w:val="Normal"/>
    <w:next w:val="Normal"/>
    <w:autoRedefine/>
    <w:semiHidden/>
    <w:rsid w:val="00DE7C1A"/>
    <w:pPr>
      <w:ind w:left="480"/>
    </w:pPr>
    <w:rPr>
      <w:i/>
      <w:iCs/>
      <w:sz w:val="20"/>
      <w:szCs w:val="20"/>
    </w:rPr>
  </w:style>
  <w:style w:type="paragraph" w:styleId="Header">
    <w:name w:val="header"/>
    <w:basedOn w:val="Normal"/>
    <w:rsid w:val="00104F0F"/>
    <w:pPr>
      <w:tabs>
        <w:tab w:val="center" w:pos="4536"/>
        <w:tab w:val="right" w:pos="9072"/>
      </w:tabs>
    </w:pPr>
  </w:style>
  <w:style w:type="paragraph" w:styleId="Footer">
    <w:name w:val="footer"/>
    <w:basedOn w:val="Normal"/>
    <w:rsid w:val="00104F0F"/>
    <w:pPr>
      <w:tabs>
        <w:tab w:val="center" w:pos="4536"/>
        <w:tab w:val="right" w:pos="9072"/>
      </w:tabs>
    </w:pPr>
  </w:style>
  <w:style w:type="character" w:styleId="PageNumber">
    <w:name w:val="page number"/>
    <w:basedOn w:val="DefaultParagraphFont"/>
    <w:rsid w:val="00104F0F"/>
  </w:style>
  <w:style w:type="character" w:customStyle="1" w:styleId="hps">
    <w:name w:val="hps"/>
    <w:basedOn w:val="DefaultParagraphFont"/>
    <w:rsid w:val="00140AE3"/>
  </w:style>
  <w:style w:type="character" w:customStyle="1" w:styleId="hpsatn">
    <w:name w:val="hps atn"/>
    <w:basedOn w:val="DefaultParagraphFont"/>
    <w:rsid w:val="00140AE3"/>
  </w:style>
  <w:style w:type="character" w:styleId="FollowedHyperlink">
    <w:name w:val="FollowedHyperlink"/>
    <w:basedOn w:val="DefaultParagraphFont"/>
    <w:rsid w:val="00C73014"/>
    <w:rPr>
      <w:color w:val="800080"/>
      <w:u w:val="single"/>
    </w:rPr>
  </w:style>
  <w:style w:type="paragraph" w:styleId="Caption">
    <w:name w:val="caption"/>
    <w:basedOn w:val="Normal"/>
    <w:next w:val="Normal"/>
    <w:qFormat/>
    <w:rsid w:val="00DE2492"/>
    <w:pPr>
      <w:spacing w:before="120" w:after="120"/>
    </w:pPr>
    <w:rPr>
      <w:b/>
      <w:bCs/>
      <w:sz w:val="20"/>
      <w:szCs w:val="20"/>
    </w:rPr>
  </w:style>
  <w:style w:type="paragraph" w:styleId="EndnoteText">
    <w:name w:val="endnote text"/>
    <w:basedOn w:val="Normal"/>
    <w:semiHidden/>
    <w:rsid w:val="00DE2492"/>
    <w:rPr>
      <w:sz w:val="20"/>
      <w:szCs w:val="20"/>
    </w:rPr>
  </w:style>
  <w:style w:type="character" w:styleId="EndnoteReference">
    <w:name w:val="endnote reference"/>
    <w:basedOn w:val="DefaultParagraphFont"/>
    <w:semiHidden/>
    <w:rsid w:val="00DE2492"/>
    <w:rPr>
      <w:vertAlign w:val="superscript"/>
    </w:rPr>
  </w:style>
  <w:style w:type="character" w:customStyle="1" w:styleId="Heading3Char">
    <w:name w:val="Heading 3 Char"/>
    <w:basedOn w:val="DefaultParagraphFont"/>
    <w:link w:val="Heading3"/>
    <w:rsid w:val="005439EE"/>
    <w:rPr>
      <w:rFonts w:ascii="Arial" w:hAnsi="Arial" w:cs="Arial"/>
      <w:b/>
      <w:bCs/>
      <w:sz w:val="26"/>
      <w:szCs w:val="26"/>
      <w:lang w:val="nl-NL" w:eastAsia="en-US" w:bidi="ar-SA"/>
    </w:rPr>
  </w:style>
  <w:style w:type="character" w:styleId="CommentReference">
    <w:name w:val="annotation reference"/>
    <w:basedOn w:val="DefaultParagraphFont"/>
    <w:semiHidden/>
    <w:rsid w:val="001C0F52"/>
    <w:rPr>
      <w:sz w:val="16"/>
      <w:szCs w:val="16"/>
    </w:rPr>
  </w:style>
  <w:style w:type="paragraph" w:styleId="CommentText">
    <w:name w:val="annotation text"/>
    <w:basedOn w:val="Normal"/>
    <w:semiHidden/>
    <w:rsid w:val="001C0F52"/>
    <w:rPr>
      <w:sz w:val="20"/>
      <w:szCs w:val="20"/>
    </w:rPr>
  </w:style>
  <w:style w:type="paragraph" w:styleId="CommentSubject">
    <w:name w:val="annotation subject"/>
    <w:basedOn w:val="CommentText"/>
    <w:next w:val="CommentText"/>
    <w:semiHidden/>
    <w:rsid w:val="001C0F52"/>
    <w:rPr>
      <w:b/>
      <w:bCs/>
    </w:rPr>
  </w:style>
  <w:style w:type="paragraph" w:styleId="BalloonText">
    <w:name w:val="Balloon Text"/>
    <w:basedOn w:val="Normal"/>
    <w:semiHidden/>
    <w:rsid w:val="001C0F52"/>
    <w:rPr>
      <w:rFonts w:ascii="Tahoma" w:hAnsi="Tahoma" w:cs="Tahoma"/>
      <w:sz w:val="16"/>
      <w:szCs w:val="16"/>
    </w:rPr>
  </w:style>
  <w:style w:type="paragraph" w:styleId="FootnoteText">
    <w:name w:val="footnote text"/>
    <w:basedOn w:val="Normal"/>
    <w:semiHidden/>
    <w:rsid w:val="00993171"/>
    <w:rPr>
      <w:sz w:val="20"/>
      <w:szCs w:val="20"/>
    </w:rPr>
  </w:style>
  <w:style w:type="character" w:styleId="FootnoteReference">
    <w:name w:val="footnote reference"/>
    <w:basedOn w:val="DefaultParagraphFont"/>
    <w:semiHidden/>
    <w:rsid w:val="00993171"/>
    <w:rPr>
      <w:vertAlign w:val="superscript"/>
    </w:rPr>
  </w:style>
  <w:style w:type="table" w:styleId="TableGrid">
    <w:name w:val="Table Grid"/>
    <w:basedOn w:val="TableNormal"/>
    <w:rsid w:val="006C2C8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2">
    <w:name w:val="Body Text 2"/>
    <w:basedOn w:val="Normal"/>
    <w:rsid w:val="00D434BB"/>
    <w:pPr>
      <w:jc w:val="both"/>
    </w:pPr>
    <w:rPr>
      <w:rFonts w:ascii="Arial" w:hAnsi="Arial" w:cs="Arial"/>
      <w:sz w:val="22"/>
      <w:lang w:val="en-GB" w:eastAsia="nl-NL"/>
    </w:rPr>
  </w:style>
  <w:style w:type="numbering" w:customStyle="1" w:styleId="Opmaakprofiel1">
    <w:name w:val="Opmaakprofiel1"/>
    <w:rsid w:val="005754DA"/>
    <w:pPr>
      <w:numPr>
        <w:numId w:val="24"/>
      </w:numPr>
    </w:pPr>
  </w:style>
  <w:style w:type="paragraph" w:styleId="TOC2">
    <w:name w:val="toc 2"/>
    <w:basedOn w:val="Normal"/>
    <w:next w:val="Normal"/>
    <w:autoRedefine/>
    <w:semiHidden/>
    <w:rsid w:val="005754DA"/>
    <w:pPr>
      <w:ind w:left="240"/>
    </w:pPr>
    <w:rPr>
      <w:smallCaps/>
      <w:sz w:val="20"/>
      <w:szCs w:val="20"/>
    </w:rPr>
  </w:style>
  <w:style w:type="paragraph" w:styleId="TOC4">
    <w:name w:val="toc 4"/>
    <w:basedOn w:val="Normal"/>
    <w:next w:val="Normal"/>
    <w:autoRedefine/>
    <w:semiHidden/>
    <w:rsid w:val="005754DA"/>
    <w:pPr>
      <w:ind w:left="720"/>
    </w:pPr>
    <w:rPr>
      <w:sz w:val="18"/>
      <w:szCs w:val="18"/>
    </w:rPr>
  </w:style>
  <w:style w:type="paragraph" w:styleId="TOC5">
    <w:name w:val="toc 5"/>
    <w:basedOn w:val="Normal"/>
    <w:next w:val="Normal"/>
    <w:autoRedefine/>
    <w:semiHidden/>
    <w:rsid w:val="005754DA"/>
    <w:pPr>
      <w:ind w:left="960"/>
    </w:pPr>
    <w:rPr>
      <w:sz w:val="18"/>
      <w:szCs w:val="18"/>
    </w:rPr>
  </w:style>
  <w:style w:type="paragraph" w:styleId="TOC6">
    <w:name w:val="toc 6"/>
    <w:basedOn w:val="Normal"/>
    <w:next w:val="Normal"/>
    <w:autoRedefine/>
    <w:semiHidden/>
    <w:rsid w:val="005754DA"/>
    <w:pPr>
      <w:ind w:left="1200"/>
    </w:pPr>
    <w:rPr>
      <w:sz w:val="18"/>
      <w:szCs w:val="18"/>
    </w:rPr>
  </w:style>
  <w:style w:type="paragraph" w:styleId="TOC7">
    <w:name w:val="toc 7"/>
    <w:basedOn w:val="Normal"/>
    <w:next w:val="Normal"/>
    <w:autoRedefine/>
    <w:semiHidden/>
    <w:rsid w:val="005754DA"/>
    <w:pPr>
      <w:ind w:left="1440"/>
    </w:pPr>
    <w:rPr>
      <w:sz w:val="18"/>
      <w:szCs w:val="18"/>
    </w:rPr>
  </w:style>
  <w:style w:type="paragraph" w:styleId="TOC8">
    <w:name w:val="toc 8"/>
    <w:basedOn w:val="Normal"/>
    <w:next w:val="Normal"/>
    <w:autoRedefine/>
    <w:semiHidden/>
    <w:rsid w:val="005754DA"/>
    <w:pPr>
      <w:ind w:left="1680"/>
    </w:pPr>
    <w:rPr>
      <w:sz w:val="18"/>
      <w:szCs w:val="18"/>
    </w:rPr>
  </w:style>
  <w:style w:type="paragraph" w:styleId="TOC9">
    <w:name w:val="toc 9"/>
    <w:basedOn w:val="Normal"/>
    <w:next w:val="Normal"/>
    <w:autoRedefine/>
    <w:semiHidden/>
    <w:rsid w:val="005754DA"/>
    <w:pPr>
      <w:ind w:left="1920"/>
    </w:pPr>
    <w:rPr>
      <w:sz w:val="18"/>
      <w:szCs w:val="18"/>
    </w:rPr>
  </w:style>
  <w:style w:type="character" w:customStyle="1" w:styleId="Heading1Char">
    <w:name w:val="Heading 1 Char"/>
    <w:basedOn w:val="DefaultParagraphFont"/>
    <w:link w:val="Heading1"/>
    <w:rsid w:val="00621A96"/>
    <w:rPr>
      <w:rFonts w:ascii="Arial" w:eastAsia="SimSun" w:hAnsi="Arial" w:cs="Arial"/>
      <w:b/>
      <w:bCs/>
      <w:kern w:val="32"/>
      <w:sz w:val="32"/>
      <w:szCs w:val="32"/>
      <w:lang w:val="nl-NL" w:eastAsia="zh-CN"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2.png"/><Relationship Id="rId21" Type="http://schemas.openxmlformats.org/officeDocument/2006/relationships/image" Target="media/image15.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8.png"/><Relationship Id="rId63" Type="http://schemas.openxmlformats.org/officeDocument/2006/relationships/image" Target="media/image56.png"/><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oleObject" Target="embeddings/Microsoft_Office_Excel_97-2003_Worksheet1.xls"/><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image" Target="media/image51.png"/><Relationship Id="rId66"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emf"/><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61" Type="http://schemas.openxmlformats.org/officeDocument/2006/relationships/image" Target="media/image54.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footer" Target="footer1.xml"/><Relationship Id="rId8" Type="http://schemas.openxmlformats.org/officeDocument/2006/relationships/image" Target="media/image2.png"/><Relationship Id="rId51" Type="http://schemas.openxmlformats.org/officeDocument/2006/relationships/image" Target="media/image44.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75</Pages>
  <Words>28603</Words>
  <Characters>163043</Characters>
  <Application>Microsoft Office Word</Application>
  <DocSecurity>0</DocSecurity>
  <Lines>1358</Lines>
  <Paragraphs>382</Paragraphs>
  <ScaleCrop>false</ScaleCrop>
  <HeadingPairs>
    <vt:vector size="2" baseType="variant">
      <vt:variant>
        <vt:lpstr>Titel</vt:lpstr>
      </vt:variant>
      <vt:variant>
        <vt:i4>1</vt:i4>
      </vt:variant>
    </vt:vector>
  </HeadingPairs>
  <TitlesOfParts>
    <vt:vector size="1" baseType="lpstr">
      <vt:lpstr>Administrative effects of the modernization of Dutch Healthcare</vt:lpstr>
    </vt:vector>
  </TitlesOfParts>
  <Company>TOSHIBA</Company>
  <LinksUpToDate>false</LinksUpToDate>
  <CharactersWithSpaces>191264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Administrative effects of the modernization of Dutch Healthcare</dc:title>
  <dc:creator>Luuk</dc:creator>
  <cp:lastModifiedBy>Ted P. M. Welten</cp:lastModifiedBy>
  <cp:revision>2</cp:revision>
  <cp:lastPrinted>2012-08-08T10:03:00Z</cp:lastPrinted>
  <dcterms:created xsi:type="dcterms:W3CDTF">2012-08-08T11:42:00Z</dcterms:created>
  <dcterms:modified xsi:type="dcterms:W3CDTF">2012-08-08T11:42:00Z</dcterms:modified>
</cp:coreProperties>
</file>