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3604" w:rsidRPr="003B172B" w:rsidRDefault="006164A4" w:rsidP="001E7579">
      <w:pPr>
        <w:rPr>
          <w:rFonts w:ascii="Garamond" w:hAnsi="Garamond"/>
        </w:rPr>
      </w:pPr>
      <w:r w:rsidRPr="003B172B">
        <w:rPr>
          <w:rFonts w:ascii="Garamond" w:hAnsi="Garamond"/>
          <w:noProof/>
          <w:lang w:eastAsia="en-IN"/>
        </w:rPr>
        <w:drawing>
          <wp:anchor distT="0" distB="0" distL="114300" distR="114300" simplePos="0" relativeHeight="251658240" behindDoc="0" locked="0" layoutInCell="1" allowOverlap="1" wp14:anchorId="24672050" wp14:editId="234F65AC">
            <wp:simplePos x="0" y="0"/>
            <wp:positionH relativeFrom="column">
              <wp:posOffset>1008380</wp:posOffset>
            </wp:positionH>
            <wp:positionV relativeFrom="page">
              <wp:posOffset>622935</wp:posOffset>
            </wp:positionV>
            <wp:extent cx="3695700" cy="1400175"/>
            <wp:effectExtent l="0" t="0" r="0" b="9525"/>
            <wp:wrapTopAndBottom/>
            <wp:docPr id="1" name="Picture 1"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logo ISS-EU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95700" cy="14001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164A4" w:rsidRPr="003B172B" w:rsidRDefault="00E41928" w:rsidP="00E41928">
      <w:pPr>
        <w:rPr>
          <w:rFonts w:ascii="Garamond" w:hAnsi="Garamond"/>
          <w:sz w:val="36"/>
          <w:szCs w:val="36"/>
        </w:rPr>
      </w:pPr>
      <w:r w:rsidRPr="003B172B">
        <w:rPr>
          <w:rFonts w:ascii="Garamond" w:hAnsi="Garamond"/>
          <w:sz w:val="36"/>
          <w:szCs w:val="36"/>
        </w:rPr>
        <w:t xml:space="preserve">  </w:t>
      </w:r>
      <w:r w:rsidR="00706414">
        <w:rPr>
          <w:rFonts w:ascii="Garamond" w:hAnsi="Garamond"/>
          <w:sz w:val="36"/>
          <w:szCs w:val="36"/>
        </w:rPr>
        <w:t xml:space="preserve">    </w:t>
      </w:r>
      <w:r w:rsidR="006164A4" w:rsidRPr="003B172B">
        <w:rPr>
          <w:rFonts w:ascii="Garamond" w:hAnsi="Garamond"/>
          <w:sz w:val="36"/>
          <w:szCs w:val="36"/>
        </w:rPr>
        <w:t xml:space="preserve">Public Interest Litigation as Environmental Policy Making: </w:t>
      </w:r>
    </w:p>
    <w:p w:rsidR="006164A4" w:rsidRPr="003B172B" w:rsidRDefault="006164A4" w:rsidP="003B172B">
      <w:pPr>
        <w:rPr>
          <w:rFonts w:ascii="Garamond" w:hAnsi="Garamond"/>
          <w:sz w:val="32"/>
          <w:szCs w:val="32"/>
        </w:rPr>
      </w:pPr>
      <w:r w:rsidRPr="003B172B">
        <w:rPr>
          <w:rFonts w:ascii="Garamond" w:hAnsi="Garamond"/>
          <w:sz w:val="32"/>
          <w:szCs w:val="32"/>
        </w:rPr>
        <w:t xml:space="preserve"> A Case Study of </w:t>
      </w:r>
      <w:r w:rsidR="00373778" w:rsidRPr="003B172B">
        <w:rPr>
          <w:rFonts w:ascii="Garamond" w:hAnsi="Garamond"/>
          <w:sz w:val="32"/>
          <w:szCs w:val="32"/>
        </w:rPr>
        <w:t>banning diesel</w:t>
      </w:r>
      <w:r w:rsidRPr="003B172B">
        <w:rPr>
          <w:rFonts w:ascii="Garamond" w:hAnsi="Garamond"/>
          <w:sz w:val="32"/>
          <w:szCs w:val="32"/>
        </w:rPr>
        <w:t xml:space="preserve"> fuel</w:t>
      </w:r>
      <w:r w:rsidR="006B3563" w:rsidRPr="003B172B">
        <w:rPr>
          <w:rFonts w:ascii="Garamond" w:hAnsi="Garamond"/>
          <w:sz w:val="32"/>
          <w:szCs w:val="32"/>
        </w:rPr>
        <w:t xml:space="preserve"> for public</w:t>
      </w:r>
      <w:r w:rsidR="00D83DB3" w:rsidRPr="003B172B">
        <w:rPr>
          <w:rFonts w:ascii="Garamond" w:hAnsi="Garamond"/>
          <w:sz w:val="32"/>
          <w:szCs w:val="32"/>
        </w:rPr>
        <w:t xml:space="preserve"> transports in</w:t>
      </w:r>
      <w:r w:rsidR="00FA6BB1" w:rsidRPr="003B172B">
        <w:rPr>
          <w:rFonts w:ascii="Garamond" w:hAnsi="Garamond"/>
          <w:sz w:val="32"/>
          <w:szCs w:val="32"/>
        </w:rPr>
        <w:t xml:space="preserve"> Delhi, India</w:t>
      </w:r>
    </w:p>
    <w:p w:rsidR="006164A4" w:rsidRPr="00C52BE5" w:rsidRDefault="009E555C" w:rsidP="00BB1B72">
      <w:pPr>
        <w:ind w:left="2160"/>
        <w:rPr>
          <w:rFonts w:ascii="Garamond" w:hAnsi="Garamond"/>
          <w:sz w:val="28"/>
          <w:szCs w:val="28"/>
        </w:rPr>
      </w:pPr>
      <w:r>
        <w:rPr>
          <w:b/>
        </w:rPr>
        <w:t xml:space="preserve">  </w:t>
      </w:r>
      <w:r w:rsidR="00BB1B72" w:rsidRPr="00373778">
        <w:rPr>
          <w:b/>
        </w:rPr>
        <w:t xml:space="preserve"> </w:t>
      </w:r>
      <w:r w:rsidR="00DD7871">
        <w:rPr>
          <w:b/>
        </w:rPr>
        <w:tab/>
      </w:r>
      <w:r w:rsidR="00DD7871" w:rsidRPr="00C52BE5">
        <w:rPr>
          <w:rFonts w:ascii="Garamond" w:hAnsi="Garamond"/>
          <w:sz w:val="28"/>
          <w:szCs w:val="28"/>
        </w:rPr>
        <w:t xml:space="preserve">A </w:t>
      </w:r>
      <w:r w:rsidR="006164A4" w:rsidRPr="00C52BE5">
        <w:rPr>
          <w:rFonts w:ascii="Garamond" w:hAnsi="Garamond"/>
          <w:sz w:val="28"/>
          <w:szCs w:val="28"/>
        </w:rPr>
        <w:t xml:space="preserve"> Research Paper presented by:</w:t>
      </w:r>
    </w:p>
    <w:p w:rsidR="006164A4" w:rsidRPr="00C52BE5" w:rsidRDefault="00C52BE5" w:rsidP="006164A4">
      <w:pPr>
        <w:ind w:left="2160" w:firstLine="720"/>
        <w:rPr>
          <w:rFonts w:ascii="Garamond" w:hAnsi="Garamond"/>
          <w:b/>
          <w:i/>
          <w:sz w:val="28"/>
          <w:szCs w:val="28"/>
        </w:rPr>
      </w:pPr>
      <w:r>
        <w:rPr>
          <w:rFonts w:ascii="Garamond" w:hAnsi="Garamond"/>
          <w:i/>
          <w:sz w:val="28"/>
          <w:szCs w:val="28"/>
        </w:rPr>
        <w:t xml:space="preserve">               </w:t>
      </w:r>
      <w:r w:rsidR="006164A4" w:rsidRPr="00C52BE5">
        <w:rPr>
          <w:rFonts w:ascii="Garamond" w:hAnsi="Garamond"/>
          <w:i/>
          <w:sz w:val="28"/>
          <w:szCs w:val="28"/>
        </w:rPr>
        <w:t xml:space="preserve"> </w:t>
      </w:r>
      <w:r w:rsidR="006164A4" w:rsidRPr="00C52BE5">
        <w:rPr>
          <w:rFonts w:ascii="Garamond" w:hAnsi="Garamond"/>
          <w:b/>
          <w:i/>
          <w:sz w:val="28"/>
          <w:szCs w:val="28"/>
        </w:rPr>
        <w:t>Hage Tari</w:t>
      </w:r>
    </w:p>
    <w:p w:rsidR="006164A4" w:rsidRPr="00C52BE5" w:rsidRDefault="006164A4" w:rsidP="006164A4">
      <w:pPr>
        <w:rPr>
          <w:rFonts w:ascii="Garamond" w:hAnsi="Garamond"/>
          <w:sz w:val="28"/>
          <w:szCs w:val="28"/>
        </w:rPr>
      </w:pPr>
      <w:r w:rsidRPr="00C52BE5">
        <w:rPr>
          <w:rFonts w:ascii="Garamond" w:hAnsi="Garamond"/>
          <w:sz w:val="28"/>
          <w:szCs w:val="28"/>
        </w:rPr>
        <w:t xml:space="preserve">                                               </w:t>
      </w:r>
      <w:r w:rsidR="00C52BE5">
        <w:rPr>
          <w:rFonts w:ascii="Garamond" w:hAnsi="Garamond"/>
          <w:sz w:val="28"/>
          <w:szCs w:val="28"/>
        </w:rPr>
        <w:t xml:space="preserve">            </w:t>
      </w:r>
      <w:r w:rsidR="001D26C0">
        <w:rPr>
          <w:rFonts w:ascii="Garamond" w:hAnsi="Garamond"/>
          <w:sz w:val="28"/>
          <w:szCs w:val="28"/>
        </w:rPr>
        <w:t xml:space="preserve"> </w:t>
      </w:r>
      <w:r w:rsidRPr="00C52BE5">
        <w:rPr>
          <w:rFonts w:ascii="Garamond" w:hAnsi="Garamond"/>
          <w:sz w:val="28"/>
          <w:szCs w:val="28"/>
        </w:rPr>
        <w:t>(India)</w:t>
      </w:r>
    </w:p>
    <w:p w:rsidR="006164A4" w:rsidRDefault="006164A4" w:rsidP="001E7579"/>
    <w:p w:rsidR="006164A4" w:rsidRPr="00FD25D0" w:rsidRDefault="006164A4" w:rsidP="00FD25D0">
      <w:pPr>
        <w:ind w:firstLine="720"/>
        <w:rPr>
          <w:rFonts w:ascii="Garamond" w:hAnsi="Garamond"/>
          <w:sz w:val="28"/>
          <w:szCs w:val="28"/>
        </w:rPr>
      </w:pPr>
      <w:r w:rsidRPr="00FD25D0">
        <w:rPr>
          <w:rFonts w:ascii="Garamond" w:hAnsi="Garamond"/>
          <w:sz w:val="28"/>
          <w:szCs w:val="28"/>
        </w:rPr>
        <w:t>in partial fulfillment of the requirements for obtaining the degree of</w:t>
      </w:r>
    </w:p>
    <w:p w:rsidR="006164A4" w:rsidRPr="00FD25D0" w:rsidRDefault="006164A4" w:rsidP="00FD25D0">
      <w:pPr>
        <w:ind w:left="720" w:firstLine="720"/>
        <w:rPr>
          <w:rFonts w:ascii="Garamond" w:hAnsi="Garamond"/>
          <w:sz w:val="28"/>
          <w:szCs w:val="28"/>
        </w:rPr>
      </w:pPr>
      <w:r w:rsidRPr="00FD25D0">
        <w:rPr>
          <w:rFonts w:ascii="Garamond" w:hAnsi="Garamond"/>
          <w:sz w:val="28"/>
          <w:szCs w:val="28"/>
        </w:rPr>
        <w:t>MASTERS OF ARTS IN DEVELOPMENT STUDIES</w:t>
      </w:r>
    </w:p>
    <w:p w:rsidR="006164A4" w:rsidRPr="00FD25D0" w:rsidRDefault="00FD25D0" w:rsidP="006164A4">
      <w:pPr>
        <w:ind w:left="2160" w:firstLine="720"/>
        <w:rPr>
          <w:rFonts w:ascii="Garamond" w:hAnsi="Garamond"/>
          <w:sz w:val="28"/>
          <w:szCs w:val="28"/>
        </w:rPr>
      </w:pPr>
      <w:r>
        <w:rPr>
          <w:rFonts w:ascii="Garamond" w:hAnsi="Garamond"/>
          <w:b/>
          <w:sz w:val="28"/>
          <w:szCs w:val="28"/>
        </w:rPr>
        <w:t xml:space="preserve">            </w:t>
      </w:r>
      <w:r w:rsidR="006164A4" w:rsidRPr="00FD25D0">
        <w:rPr>
          <w:rFonts w:ascii="Garamond" w:hAnsi="Garamond"/>
          <w:sz w:val="28"/>
          <w:szCs w:val="28"/>
        </w:rPr>
        <w:t>Specialization:</w:t>
      </w:r>
    </w:p>
    <w:p w:rsidR="006164A4" w:rsidRPr="00292E7A" w:rsidRDefault="00FD25D0" w:rsidP="00FD25D0">
      <w:pPr>
        <w:jc w:val="center"/>
        <w:rPr>
          <w:rFonts w:ascii="Garamond" w:hAnsi="Garamond"/>
          <w:b/>
          <w:sz w:val="28"/>
          <w:szCs w:val="28"/>
        </w:rPr>
      </w:pPr>
      <w:r w:rsidRPr="00292E7A">
        <w:rPr>
          <w:rFonts w:ascii="Garamond" w:hAnsi="Garamond"/>
          <w:b/>
          <w:sz w:val="28"/>
          <w:szCs w:val="28"/>
        </w:rPr>
        <w:t>Public Policy and Management</w:t>
      </w:r>
    </w:p>
    <w:p w:rsidR="006164A4" w:rsidRPr="00292E7A" w:rsidRDefault="006164A4" w:rsidP="006164A4">
      <w:pPr>
        <w:rPr>
          <w:rFonts w:ascii="Garamond" w:hAnsi="Garamond"/>
          <w:sz w:val="28"/>
          <w:szCs w:val="28"/>
        </w:rPr>
      </w:pPr>
      <w:r w:rsidRPr="00292E7A">
        <w:rPr>
          <w:rFonts w:ascii="Garamond" w:hAnsi="Garamond"/>
          <w:sz w:val="28"/>
          <w:szCs w:val="28"/>
        </w:rPr>
        <w:t xml:space="preserve">                                          </w:t>
      </w:r>
      <w:r w:rsidR="00292E7A">
        <w:rPr>
          <w:rFonts w:ascii="Garamond" w:hAnsi="Garamond"/>
          <w:sz w:val="28"/>
          <w:szCs w:val="28"/>
        </w:rPr>
        <w:t xml:space="preserve">             </w:t>
      </w:r>
      <w:r w:rsidR="00D21419">
        <w:rPr>
          <w:rFonts w:ascii="Garamond" w:hAnsi="Garamond"/>
          <w:sz w:val="28"/>
          <w:szCs w:val="28"/>
        </w:rPr>
        <w:t xml:space="preserve"> </w:t>
      </w:r>
      <w:r w:rsidRPr="00292E7A">
        <w:rPr>
          <w:rFonts w:ascii="Garamond" w:hAnsi="Garamond"/>
          <w:sz w:val="28"/>
          <w:szCs w:val="28"/>
        </w:rPr>
        <w:t xml:space="preserve"> (PPM)</w:t>
      </w:r>
    </w:p>
    <w:p w:rsidR="006164A4" w:rsidRDefault="006164A4" w:rsidP="001E7579"/>
    <w:p w:rsidR="006164A4" w:rsidRDefault="006164A4" w:rsidP="001E7579"/>
    <w:p w:rsidR="006164A4" w:rsidRPr="004B489B" w:rsidRDefault="004B489B" w:rsidP="006164A4">
      <w:pPr>
        <w:ind w:left="720" w:firstLine="720"/>
        <w:rPr>
          <w:rFonts w:ascii="Garamond" w:hAnsi="Garamond"/>
          <w:sz w:val="28"/>
          <w:szCs w:val="28"/>
        </w:rPr>
      </w:pPr>
      <w:r>
        <w:rPr>
          <w:rFonts w:ascii="Garamond" w:hAnsi="Garamond"/>
          <w:sz w:val="28"/>
          <w:szCs w:val="28"/>
        </w:rPr>
        <w:t xml:space="preserve">            </w:t>
      </w:r>
      <w:r w:rsidR="006164A4" w:rsidRPr="004B489B">
        <w:rPr>
          <w:rFonts w:ascii="Garamond" w:hAnsi="Garamond"/>
          <w:sz w:val="28"/>
          <w:szCs w:val="28"/>
        </w:rPr>
        <w:t xml:space="preserve"> Members of the examining committee:</w:t>
      </w:r>
    </w:p>
    <w:p w:rsidR="006164A4" w:rsidRPr="004B489B" w:rsidRDefault="006164A4" w:rsidP="006164A4">
      <w:pPr>
        <w:rPr>
          <w:rFonts w:ascii="Garamond" w:hAnsi="Garamond"/>
          <w:sz w:val="28"/>
          <w:szCs w:val="28"/>
        </w:rPr>
      </w:pPr>
      <w:r w:rsidRPr="004B489B">
        <w:rPr>
          <w:rFonts w:ascii="Garamond" w:hAnsi="Garamond"/>
          <w:sz w:val="28"/>
          <w:szCs w:val="28"/>
        </w:rPr>
        <w:t xml:space="preserve">                    </w:t>
      </w:r>
      <w:r w:rsidR="004B489B">
        <w:rPr>
          <w:rFonts w:ascii="Garamond" w:hAnsi="Garamond"/>
          <w:sz w:val="28"/>
          <w:szCs w:val="28"/>
        </w:rPr>
        <w:t xml:space="preserve">                   </w:t>
      </w:r>
      <w:r w:rsidRPr="004B489B">
        <w:rPr>
          <w:rFonts w:ascii="Garamond" w:hAnsi="Garamond"/>
          <w:sz w:val="28"/>
          <w:szCs w:val="28"/>
        </w:rPr>
        <w:t xml:space="preserve">  Dr Sunil Tankha</w:t>
      </w:r>
      <w:r w:rsidR="003B5648" w:rsidRPr="004B489B">
        <w:rPr>
          <w:rFonts w:ascii="Garamond" w:hAnsi="Garamond"/>
          <w:sz w:val="28"/>
          <w:szCs w:val="28"/>
        </w:rPr>
        <w:tab/>
      </w:r>
      <w:r w:rsidR="004B489B">
        <w:rPr>
          <w:rFonts w:ascii="Garamond" w:hAnsi="Garamond"/>
          <w:sz w:val="28"/>
          <w:szCs w:val="28"/>
        </w:rPr>
        <w:t xml:space="preserve"> Supervisor</w:t>
      </w:r>
    </w:p>
    <w:p w:rsidR="006164A4" w:rsidRPr="004B489B" w:rsidRDefault="006164A4" w:rsidP="006164A4">
      <w:pPr>
        <w:rPr>
          <w:rFonts w:ascii="Garamond" w:hAnsi="Garamond"/>
          <w:sz w:val="28"/>
          <w:szCs w:val="28"/>
        </w:rPr>
      </w:pPr>
      <w:r w:rsidRPr="004B489B">
        <w:rPr>
          <w:rFonts w:ascii="Garamond" w:hAnsi="Garamond"/>
          <w:sz w:val="28"/>
          <w:szCs w:val="28"/>
        </w:rPr>
        <w:t xml:space="preserve">                     </w:t>
      </w:r>
      <w:r w:rsidR="004B489B">
        <w:rPr>
          <w:rFonts w:ascii="Garamond" w:hAnsi="Garamond"/>
          <w:sz w:val="28"/>
          <w:szCs w:val="28"/>
        </w:rPr>
        <w:t xml:space="preserve">                   </w:t>
      </w:r>
      <w:r w:rsidRPr="004B489B">
        <w:rPr>
          <w:rFonts w:ascii="Garamond" w:hAnsi="Garamond"/>
          <w:sz w:val="28"/>
          <w:szCs w:val="28"/>
        </w:rPr>
        <w:t xml:space="preserve"> Dr Venkat Raman</w:t>
      </w:r>
      <w:r w:rsidR="00975870" w:rsidRPr="004B489B">
        <w:rPr>
          <w:rFonts w:ascii="Garamond" w:hAnsi="Garamond"/>
          <w:sz w:val="28"/>
          <w:szCs w:val="28"/>
        </w:rPr>
        <w:t xml:space="preserve"> </w:t>
      </w:r>
      <w:r w:rsidR="004B489B">
        <w:rPr>
          <w:rFonts w:ascii="Garamond" w:hAnsi="Garamond"/>
          <w:sz w:val="28"/>
          <w:szCs w:val="28"/>
        </w:rPr>
        <w:t xml:space="preserve">  </w:t>
      </w:r>
      <w:r w:rsidR="00E64971" w:rsidRPr="004B489B">
        <w:rPr>
          <w:rFonts w:ascii="Garamond" w:hAnsi="Garamond"/>
          <w:sz w:val="28"/>
          <w:szCs w:val="28"/>
        </w:rPr>
        <w:t xml:space="preserve">Second </w:t>
      </w:r>
      <w:r w:rsidR="004B489B">
        <w:rPr>
          <w:rFonts w:ascii="Garamond" w:hAnsi="Garamond"/>
          <w:sz w:val="28"/>
          <w:szCs w:val="28"/>
        </w:rPr>
        <w:t>Reader</w:t>
      </w:r>
    </w:p>
    <w:p w:rsidR="006164A4" w:rsidRPr="004B489B" w:rsidRDefault="006164A4" w:rsidP="006164A4">
      <w:pPr>
        <w:rPr>
          <w:rFonts w:ascii="Garamond" w:hAnsi="Garamond"/>
          <w:sz w:val="28"/>
          <w:szCs w:val="28"/>
        </w:rPr>
      </w:pPr>
      <w:r w:rsidRPr="004B489B">
        <w:rPr>
          <w:rFonts w:ascii="Garamond" w:hAnsi="Garamond"/>
          <w:sz w:val="28"/>
          <w:szCs w:val="28"/>
        </w:rPr>
        <w:t xml:space="preserve">                    </w:t>
      </w:r>
      <w:r w:rsidR="004B489B">
        <w:rPr>
          <w:rFonts w:ascii="Garamond" w:hAnsi="Garamond"/>
          <w:sz w:val="28"/>
          <w:szCs w:val="28"/>
        </w:rPr>
        <w:t xml:space="preserve">                    </w:t>
      </w:r>
      <w:r w:rsidRPr="004B489B">
        <w:rPr>
          <w:rFonts w:ascii="Garamond" w:hAnsi="Garamond"/>
          <w:sz w:val="28"/>
          <w:szCs w:val="28"/>
        </w:rPr>
        <w:t xml:space="preserve"> The Hague, The Netherlands</w:t>
      </w:r>
    </w:p>
    <w:p w:rsidR="006164A4" w:rsidRPr="004B489B" w:rsidRDefault="009E555C" w:rsidP="009E555C">
      <w:pPr>
        <w:ind w:firstLine="720"/>
        <w:rPr>
          <w:rFonts w:ascii="Garamond" w:hAnsi="Garamond"/>
          <w:sz w:val="28"/>
          <w:szCs w:val="28"/>
        </w:rPr>
      </w:pPr>
      <w:r w:rsidRPr="004B489B">
        <w:rPr>
          <w:rFonts w:ascii="Garamond" w:hAnsi="Garamond"/>
          <w:sz w:val="28"/>
          <w:szCs w:val="28"/>
        </w:rPr>
        <w:t xml:space="preserve">              </w:t>
      </w:r>
      <w:r w:rsidR="004B489B">
        <w:rPr>
          <w:rFonts w:ascii="Garamond" w:hAnsi="Garamond"/>
          <w:sz w:val="28"/>
          <w:szCs w:val="28"/>
        </w:rPr>
        <w:t xml:space="preserve">                           </w:t>
      </w:r>
      <w:r w:rsidR="00553937" w:rsidRPr="004B489B">
        <w:rPr>
          <w:rFonts w:ascii="Garamond" w:hAnsi="Garamond"/>
          <w:sz w:val="28"/>
          <w:szCs w:val="28"/>
        </w:rPr>
        <w:t>December</w:t>
      </w:r>
      <w:r w:rsidR="00FD4AB3" w:rsidRPr="004B489B">
        <w:rPr>
          <w:rFonts w:ascii="Garamond" w:hAnsi="Garamond"/>
          <w:sz w:val="28"/>
          <w:szCs w:val="28"/>
        </w:rPr>
        <w:t>, 2012</w:t>
      </w:r>
    </w:p>
    <w:p w:rsidR="006164A4" w:rsidRDefault="006164A4" w:rsidP="001E7579"/>
    <w:p w:rsidR="006164A4" w:rsidRDefault="006164A4" w:rsidP="001E7579"/>
    <w:p w:rsidR="00CF269E" w:rsidRDefault="00CF269E" w:rsidP="00886235">
      <w:pPr>
        <w:suppressAutoHyphens/>
        <w:spacing w:before="400" w:line="240" w:lineRule="auto"/>
        <w:rPr>
          <w:rFonts w:ascii="Garamond" w:eastAsia="Times New Roman" w:hAnsi="Garamond" w:cs="Times New Roman"/>
          <w:b/>
          <w:i/>
          <w:sz w:val="26"/>
          <w:szCs w:val="24"/>
          <w:lang w:val="en-GB" w:eastAsia="en-GB"/>
        </w:rPr>
      </w:pPr>
    </w:p>
    <w:p w:rsidR="00886235" w:rsidRPr="00886235" w:rsidRDefault="00886235" w:rsidP="00886235">
      <w:pPr>
        <w:suppressAutoHyphens/>
        <w:spacing w:before="400" w:line="240" w:lineRule="auto"/>
        <w:rPr>
          <w:rFonts w:ascii="Garamond" w:eastAsia="Times New Roman" w:hAnsi="Garamond" w:cs="Times New Roman"/>
          <w:b/>
          <w:i/>
          <w:sz w:val="26"/>
          <w:szCs w:val="24"/>
          <w:lang w:val="en-GB" w:eastAsia="en-GB"/>
        </w:rPr>
      </w:pPr>
      <w:r w:rsidRPr="00886235">
        <w:rPr>
          <w:rFonts w:ascii="Garamond" w:eastAsia="Times New Roman" w:hAnsi="Garamond" w:cs="Times New Roman"/>
          <w:b/>
          <w:i/>
          <w:sz w:val="26"/>
          <w:szCs w:val="24"/>
          <w:lang w:val="en-GB" w:eastAsia="en-GB"/>
        </w:rPr>
        <w:lastRenderedPageBreak/>
        <w:t>Disclaimer:</w:t>
      </w:r>
    </w:p>
    <w:p w:rsidR="00886235" w:rsidRPr="00886235" w:rsidRDefault="00886235" w:rsidP="004802C5">
      <w:pPr>
        <w:suppressAutoHyphens/>
        <w:spacing w:after="100" w:line="240" w:lineRule="auto"/>
        <w:jc w:val="both"/>
        <w:rPr>
          <w:rFonts w:ascii="Garamond" w:eastAsia="Times New Roman" w:hAnsi="Garamond" w:cs="Times New Roman"/>
          <w:sz w:val="24"/>
          <w:lang w:val="en-GB" w:eastAsia="en-GB"/>
        </w:rPr>
      </w:pPr>
      <w:r w:rsidRPr="00886235">
        <w:rPr>
          <w:rFonts w:ascii="Garamond" w:eastAsia="Times New Roman" w:hAnsi="Garamond" w:cs="Times New Roman"/>
          <w:sz w:val="24"/>
          <w:lang w:val="en-GB" w:eastAsia="en-GB"/>
        </w:rPr>
        <w:t>This document represents part of the author’s study programme while at the Institute of Social Studies. The views stated therein are those of the author and not necessarily those of the Institute.</w:t>
      </w:r>
    </w:p>
    <w:p w:rsidR="00886235" w:rsidRPr="00886235" w:rsidRDefault="00886235" w:rsidP="00886235">
      <w:pPr>
        <w:suppressAutoHyphens/>
        <w:spacing w:after="60" w:line="240" w:lineRule="auto"/>
        <w:ind w:firstLine="425"/>
        <w:rPr>
          <w:rFonts w:ascii="Garamond" w:eastAsia="Times New Roman" w:hAnsi="Garamond" w:cs="Times New Roman"/>
          <w:sz w:val="24"/>
          <w:lang w:val="en-GB" w:eastAsia="en-GB"/>
        </w:rPr>
      </w:pPr>
    </w:p>
    <w:p w:rsidR="00886235" w:rsidRPr="00886235" w:rsidRDefault="00886235" w:rsidP="00886235">
      <w:pPr>
        <w:suppressAutoHyphens/>
        <w:spacing w:before="400" w:line="240" w:lineRule="auto"/>
        <w:rPr>
          <w:rFonts w:ascii="Garamond" w:eastAsia="Times New Roman" w:hAnsi="Garamond" w:cs="Times New Roman"/>
          <w:b/>
          <w:i/>
          <w:sz w:val="26"/>
          <w:szCs w:val="24"/>
          <w:lang w:val="en-GB" w:eastAsia="en-GB"/>
        </w:rPr>
      </w:pPr>
      <w:r w:rsidRPr="00886235">
        <w:rPr>
          <w:rFonts w:ascii="Garamond" w:eastAsia="Times New Roman" w:hAnsi="Garamond" w:cs="Times New Roman"/>
          <w:b/>
          <w:i/>
          <w:sz w:val="26"/>
          <w:szCs w:val="24"/>
          <w:lang w:val="en-GB" w:eastAsia="en-GB"/>
        </w:rPr>
        <w:t>Inquiries:</w:t>
      </w:r>
    </w:p>
    <w:p w:rsidR="00886235" w:rsidRPr="00886235" w:rsidRDefault="00886235" w:rsidP="00886235">
      <w:pPr>
        <w:spacing w:before="100" w:beforeAutospacing="1" w:after="100" w:afterAutospacing="1" w:line="240" w:lineRule="auto"/>
        <w:ind w:left="2280" w:hanging="2280"/>
        <w:rPr>
          <w:rFonts w:ascii="Garamond" w:eastAsia="Times New Roman" w:hAnsi="Garamond" w:cs="Times New Roman"/>
          <w:lang w:val="en-US"/>
        </w:rPr>
      </w:pPr>
      <w:r w:rsidRPr="00886235">
        <w:rPr>
          <w:rFonts w:ascii="Garamond" w:eastAsia="Times New Roman" w:hAnsi="Garamond" w:cs="Times New Roman"/>
          <w:lang w:val="en-US"/>
        </w:rPr>
        <w:t>Postal address:</w:t>
      </w:r>
      <w:r w:rsidRPr="00886235">
        <w:rPr>
          <w:rFonts w:ascii="Garamond" w:eastAsia="Times New Roman" w:hAnsi="Garamond" w:cs="Times New Roman"/>
          <w:lang w:val="en-US"/>
        </w:rPr>
        <w:tab/>
        <w:t>Institute of Social Studies</w:t>
      </w:r>
      <w:r w:rsidRPr="00886235">
        <w:rPr>
          <w:rFonts w:ascii="Garamond" w:eastAsia="Times New Roman" w:hAnsi="Garamond" w:cs="Times New Roman"/>
          <w:lang w:val="en-US"/>
        </w:rPr>
        <w:br/>
        <w:t>P.O. Box 29776</w:t>
      </w:r>
      <w:r w:rsidRPr="00886235">
        <w:rPr>
          <w:rFonts w:ascii="Garamond" w:eastAsia="Times New Roman" w:hAnsi="Garamond" w:cs="Times New Roman"/>
          <w:lang w:val="en-US"/>
        </w:rPr>
        <w:br/>
        <w:t>2502 LT The Hague</w:t>
      </w:r>
      <w:r w:rsidRPr="00886235">
        <w:rPr>
          <w:rFonts w:ascii="Garamond" w:eastAsia="Times New Roman" w:hAnsi="Garamond" w:cs="Times New Roman"/>
          <w:lang w:val="en-US"/>
        </w:rPr>
        <w:br/>
        <w:t>The Netherlands</w:t>
      </w:r>
    </w:p>
    <w:p w:rsidR="00886235" w:rsidRPr="00886235" w:rsidRDefault="00886235" w:rsidP="00886235">
      <w:pPr>
        <w:spacing w:before="100" w:beforeAutospacing="1" w:after="100" w:afterAutospacing="1" w:line="240" w:lineRule="auto"/>
        <w:ind w:left="2280" w:hanging="2280"/>
        <w:rPr>
          <w:rFonts w:ascii="Garamond" w:eastAsia="Times New Roman" w:hAnsi="Garamond" w:cs="Times New Roman"/>
          <w:lang w:val="en-US"/>
        </w:rPr>
      </w:pPr>
      <w:r w:rsidRPr="00886235">
        <w:rPr>
          <w:rFonts w:ascii="Garamond" w:eastAsia="Times New Roman" w:hAnsi="Garamond" w:cs="Times New Roman"/>
          <w:lang w:val="en-US"/>
        </w:rPr>
        <w:t>Location:</w:t>
      </w:r>
      <w:r w:rsidRPr="00886235">
        <w:rPr>
          <w:rFonts w:ascii="Garamond" w:eastAsia="Times New Roman" w:hAnsi="Garamond" w:cs="Times New Roman"/>
          <w:lang w:val="en-US"/>
        </w:rPr>
        <w:tab/>
        <w:t>Kortenaerkade 12</w:t>
      </w:r>
      <w:r w:rsidRPr="00886235">
        <w:rPr>
          <w:rFonts w:ascii="Garamond" w:eastAsia="Times New Roman" w:hAnsi="Garamond" w:cs="Times New Roman"/>
          <w:lang w:val="en-US"/>
        </w:rPr>
        <w:br/>
        <w:t>2518 AX The Hague</w:t>
      </w:r>
      <w:r w:rsidRPr="00886235">
        <w:rPr>
          <w:rFonts w:ascii="Garamond" w:eastAsia="Times New Roman" w:hAnsi="Garamond" w:cs="Times New Roman"/>
          <w:lang w:val="en-US"/>
        </w:rPr>
        <w:br/>
        <w:t>The Netherlands</w:t>
      </w:r>
    </w:p>
    <w:p w:rsidR="00886235" w:rsidRPr="00886235" w:rsidRDefault="00886235" w:rsidP="00886235">
      <w:pPr>
        <w:spacing w:before="100" w:beforeAutospacing="1" w:after="100" w:afterAutospacing="1" w:line="240" w:lineRule="auto"/>
        <w:ind w:left="2280" w:hanging="2280"/>
        <w:rPr>
          <w:rFonts w:ascii="Garamond" w:eastAsia="Times New Roman" w:hAnsi="Garamond" w:cs="Times New Roman"/>
          <w:lang w:val="en-US"/>
        </w:rPr>
      </w:pPr>
      <w:r w:rsidRPr="00886235">
        <w:rPr>
          <w:rFonts w:ascii="Garamond" w:eastAsia="Times New Roman" w:hAnsi="Garamond" w:cs="Times New Roman"/>
          <w:lang w:val="en-US"/>
        </w:rPr>
        <w:t xml:space="preserve">Telephone: </w:t>
      </w:r>
      <w:r w:rsidRPr="00886235">
        <w:rPr>
          <w:rFonts w:ascii="Garamond" w:eastAsia="Times New Roman" w:hAnsi="Garamond" w:cs="Times New Roman"/>
          <w:lang w:val="en-US"/>
        </w:rPr>
        <w:tab/>
        <w:t>+31 70 426 0460</w:t>
      </w:r>
    </w:p>
    <w:p w:rsidR="00886235" w:rsidRPr="00886235" w:rsidRDefault="00886235" w:rsidP="00886235">
      <w:pPr>
        <w:spacing w:before="100" w:beforeAutospacing="1" w:after="100" w:afterAutospacing="1" w:line="240" w:lineRule="auto"/>
        <w:ind w:left="2280" w:hanging="2280"/>
        <w:rPr>
          <w:rFonts w:ascii="Garamond" w:eastAsia="Times New Roman" w:hAnsi="Garamond" w:cs="Times New Roman"/>
          <w:lang w:val="en-US"/>
        </w:rPr>
      </w:pPr>
      <w:r w:rsidRPr="00886235">
        <w:rPr>
          <w:rFonts w:ascii="Garamond" w:eastAsia="Times New Roman" w:hAnsi="Garamond" w:cs="Times New Roman"/>
          <w:lang w:val="en-US"/>
        </w:rPr>
        <w:t xml:space="preserve">Fax: </w:t>
      </w:r>
      <w:r w:rsidRPr="00886235">
        <w:rPr>
          <w:rFonts w:ascii="Garamond" w:eastAsia="Times New Roman" w:hAnsi="Garamond" w:cs="Times New Roman"/>
          <w:lang w:val="en-US"/>
        </w:rPr>
        <w:tab/>
        <w:t>+31 70 426 0799</w:t>
      </w:r>
    </w:p>
    <w:p w:rsidR="00886235" w:rsidRPr="00886235" w:rsidRDefault="00886235" w:rsidP="00886235">
      <w:pPr>
        <w:suppressAutoHyphens/>
        <w:spacing w:after="60" w:line="240" w:lineRule="auto"/>
        <w:ind w:firstLine="425"/>
        <w:rPr>
          <w:rFonts w:ascii="Garamond" w:eastAsia="Times New Roman" w:hAnsi="Garamond" w:cs="Times New Roman"/>
          <w:w w:val="115"/>
          <w:sz w:val="24"/>
          <w:szCs w:val="24"/>
          <w:lang w:val="en-GB" w:eastAsia="en-GB"/>
        </w:rPr>
      </w:pPr>
    </w:p>
    <w:p w:rsidR="00886235" w:rsidRDefault="00886235" w:rsidP="001E7579"/>
    <w:p w:rsidR="00886235" w:rsidRDefault="00886235" w:rsidP="001E7579"/>
    <w:p w:rsidR="00886235" w:rsidRDefault="00886235" w:rsidP="001E7579"/>
    <w:p w:rsidR="00886235" w:rsidRDefault="00886235" w:rsidP="001E7579"/>
    <w:p w:rsidR="00886235" w:rsidRDefault="00886235" w:rsidP="001E7579"/>
    <w:p w:rsidR="00886235" w:rsidRDefault="00886235" w:rsidP="001E7579"/>
    <w:p w:rsidR="00886235" w:rsidRDefault="00886235" w:rsidP="001E7579"/>
    <w:p w:rsidR="00886235" w:rsidRDefault="00886235" w:rsidP="001E7579"/>
    <w:p w:rsidR="00886235" w:rsidRDefault="00886235" w:rsidP="001E7579"/>
    <w:p w:rsidR="00886235" w:rsidRDefault="00886235" w:rsidP="001E7579"/>
    <w:p w:rsidR="00886235" w:rsidRDefault="00886235" w:rsidP="001E7579"/>
    <w:p w:rsidR="00886235" w:rsidRDefault="00886235" w:rsidP="001E7579"/>
    <w:p w:rsidR="00886235" w:rsidRDefault="00886235" w:rsidP="001E7579"/>
    <w:p w:rsidR="00886235" w:rsidRPr="00662332" w:rsidRDefault="00B565F0" w:rsidP="00B565F0">
      <w:pPr>
        <w:jc w:val="center"/>
        <w:rPr>
          <w:rFonts w:ascii="Garamond" w:hAnsi="Garamond"/>
          <w:sz w:val="24"/>
          <w:szCs w:val="24"/>
        </w:rPr>
      </w:pPr>
      <w:r w:rsidRPr="00662332">
        <w:rPr>
          <w:rFonts w:ascii="Garamond" w:hAnsi="Garamond"/>
          <w:sz w:val="24"/>
          <w:szCs w:val="24"/>
        </w:rPr>
        <w:t>ii</w:t>
      </w:r>
    </w:p>
    <w:p w:rsidR="005B1ADE" w:rsidRDefault="005B1ADE" w:rsidP="00CA1850"/>
    <w:p w:rsidR="00CA1850" w:rsidRPr="00481BA3" w:rsidRDefault="00CA1850" w:rsidP="00CA1850">
      <w:pPr>
        <w:rPr>
          <w:rFonts w:ascii="Garamond" w:hAnsi="Garamond"/>
          <w:b/>
          <w:sz w:val="36"/>
          <w:szCs w:val="36"/>
        </w:rPr>
      </w:pPr>
      <w:r w:rsidRPr="00481BA3">
        <w:rPr>
          <w:rFonts w:ascii="Garamond" w:hAnsi="Garamond"/>
          <w:b/>
          <w:sz w:val="36"/>
          <w:szCs w:val="36"/>
        </w:rPr>
        <w:lastRenderedPageBreak/>
        <w:t>Contents</w:t>
      </w:r>
    </w:p>
    <w:p w:rsidR="00CA1850" w:rsidRPr="00481BA3" w:rsidRDefault="00CA1850" w:rsidP="00CA1850">
      <w:pPr>
        <w:rPr>
          <w:rFonts w:ascii="Garamond" w:hAnsi="Garamond"/>
          <w:i/>
        </w:rPr>
      </w:pPr>
      <w:r w:rsidRPr="00481BA3">
        <w:rPr>
          <w:rFonts w:ascii="Garamond" w:hAnsi="Garamond"/>
          <w:i/>
        </w:rPr>
        <w:t>List of Tables</w:t>
      </w:r>
      <w:r w:rsidRPr="00481BA3">
        <w:rPr>
          <w:rFonts w:ascii="Garamond" w:hAnsi="Garamond"/>
          <w:i/>
        </w:rPr>
        <w:tab/>
        <w:t xml:space="preserve"> </w:t>
      </w:r>
      <w:r w:rsidR="004D0F5F" w:rsidRPr="00481BA3">
        <w:rPr>
          <w:rFonts w:ascii="Garamond" w:hAnsi="Garamond"/>
          <w:i/>
        </w:rPr>
        <w:tab/>
      </w:r>
      <w:r w:rsidR="004D0F5F" w:rsidRPr="00481BA3">
        <w:rPr>
          <w:rFonts w:ascii="Garamond" w:hAnsi="Garamond"/>
          <w:i/>
        </w:rPr>
        <w:tab/>
      </w:r>
      <w:r w:rsidR="004D0F5F" w:rsidRPr="00481BA3">
        <w:rPr>
          <w:rFonts w:ascii="Garamond" w:hAnsi="Garamond"/>
          <w:i/>
        </w:rPr>
        <w:tab/>
      </w:r>
      <w:r w:rsidR="004D0F5F" w:rsidRPr="00481BA3">
        <w:rPr>
          <w:rFonts w:ascii="Garamond" w:hAnsi="Garamond"/>
          <w:i/>
        </w:rPr>
        <w:tab/>
      </w:r>
      <w:r w:rsidR="004D0F5F" w:rsidRPr="00481BA3">
        <w:rPr>
          <w:rFonts w:ascii="Garamond" w:hAnsi="Garamond"/>
          <w:i/>
        </w:rPr>
        <w:tab/>
      </w:r>
      <w:r w:rsidR="004D0F5F" w:rsidRPr="00481BA3">
        <w:rPr>
          <w:rFonts w:ascii="Garamond" w:hAnsi="Garamond"/>
          <w:i/>
        </w:rPr>
        <w:tab/>
      </w:r>
      <w:r w:rsidR="004D0F5F" w:rsidRPr="00481BA3">
        <w:rPr>
          <w:rFonts w:ascii="Garamond" w:hAnsi="Garamond"/>
          <w:i/>
        </w:rPr>
        <w:tab/>
      </w:r>
      <w:r w:rsidR="00903FC1" w:rsidRPr="00481BA3">
        <w:rPr>
          <w:rFonts w:ascii="Garamond" w:hAnsi="Garamond"/>
          <w:i/>
        </w:rPr>
        <w:tab/>
      </w:r>
      <w:r w:rsidR="005B1ADE" w:rsidRPr="00481BA3">
        <w:rPr>
          <w:rFonts w:ascii="Garamond" w:hAnsi="Garamond"/>
          <w:i/>
        </w:rPr>
        <w:t>v</w:t>
      </w:r>
    </w:p>
    <w:p w:rsidR="005B1ADE" w:rsidRPr="00481BA3" w:rsidRDefault="00CA1850" w:rsidP="00CA1850">
      <w:pPr>
        <w:rPr>
          <w:rFonts w:ascii="Garamond" w:hAnsi="Garamond"/>
          <w:i/>
        </w:rPr>
      </w:pPr>
      <w:r w:rsidRPr="00481BA3">
        <w:rPr>
          <w:rFonts w:ascii="Garamond" w:hAnsi="Garamond"/>
          <w:i/>
        </w:rPr>
        <w:t>List of Figures</w:t>
      </w:r>
      <w:r w:rsidRPr="00481BA3">
        <w:rPr>
          <w:rFonts w:ascii="Garamond" w:hAnsi="Garamond"/>
          <w:i/>
        </w:rPr>
        <w:tab/>
        <w:t xml:space="preserve">  </w:t>
      </w:r>
      <w:r w:rsidR="00625F13" w:rsidRPr="00481BA3">
        <w:rPr>
          <w:rFonts w:ascii="Garamond" w:hAnsi="Garamond"/>
          <w:i/>
        </w:rPr>
        <w:tab/>
      </w:r>
      <w:r w:rsidR="00625F13" w:rsidRPr="00481BA3">
        <w:rPr>
          <w:rFonts w:ascii="Garamond" w:hAnsi="Garamond"/>
          <w:i/>
        </w:rPr>
        <w:tab/>
      </w:r>
      <w:r w:rsidR="00625F13" w:rsidRPr="00481BA3">
        <w:rPr>
          <w:rFonts w:ascii="Garamond" w:hAnsi="Garamond"/>
          <w:i/>
        </w:rPr>
        <w:tab/>
      </w:r>
      <w:r w:rsidR="00625F13" w:rsidRPr="00481BA3">
        <w:rPr>
          <w:rFonts w:ascii="Garamond" w:hAnsi="Garamond"/>
          <w:i/>
        </w:rPr>
        <w:tab/>
      </w:r>
      <w:r w:rsidR="00625F13" w:rsidRPr="00481BA3">
        <w:rPr>
          <w:rFonts w:ascii="Garamond" w:hAnsi="Garamond"/>
          <w:i/>
        </w:rPr>
        <w:tab/>
      </w:r>
      <w:r w:rsidR="00625F13" w:rsidRPr="00481BA3">
        <w:rPr>
          <w:rFonts w:ascii="Garamond" w:hAnsi="Garamond"/>
          <w:i/>
        </w:rPr>
        <w:tab/>
      </w:r>
      <w:r w:rsidR="00625F13" w:rsidRPr="00481BA3">
        <w:rPr>
          <w:rFonts w:ascii="Garamond" w:hAnsi="Garamond"/>
          <w:i/>
        </w:rPr>
        <w:tab/>
      </w:r>
      <w:r w:rsidR="00625F13" w:rsidRPr="00481BA3">
        <w:rPr>
          <w:rFonts w:ascii="Garamond" w:hAnsi="Garamond"/>
          <w:i/>
        </w:rPr>
        <w:tab/>
      </w:r>
      <w:r w:rsidR="005B1ADE" w:rsidRPr="00481BA3">
        <w:rPr>
          <w:rFonts w:ascii="Garamond" w:hAnsi="Garamond"/>
          <w:i/>
        </w:rPr>
        <w:t>v</w:t>
      </w:r>
    </w:p>
    <w:p w:rsidR="00E2433E" w:rsidRPr="00481BA3" w:rsidRDefault="005B1ADE" w:rsidP="00CA1850">
      <w:pPr>
        <w:rPr>
          <w:rFonts w:ascii="Garamond" w:hAnsi="Garamond"/>
          <w:i/>
        </w:rPr>
      </w:pPr>
      <w:r w:rsidRPr="00481BA3">
        <w:rPr>
          <w:rFonts w:ascii="Garamond" w:hAnsi="Garamond"/>
          <w:i/>
        </w:rPr>
        <w:t>List of Maps</w:t>
      </w:r>
      <w:r w:rsidR="004D0F5F" w:rsidRPr="00481BA3">
        <w:rPr>
          <w:rFonts w:ascii="Garamond" w:hAnsi="Garamond"/>
          <w:i/>
        </w:rPr>
        <w:tab/>
      </w:r>
      <w:r w:rsidR="00625F13" w:rsidRPr="00481BA3">
        <w:rPr>
          <w:rFonts w:ascii="Garamond" w:hAnsi="Garamond"/>
          <w:i/>
        </w:rPr>
        <w:tab/>
      </w:r>
      <w:r w:rsidR="00625F13" w:rsidRPr="00481BA3">
        <w:rPr>
          <w:rFonts w:ascii="Garamond" w:hAnsi="Garamond"/>
          <w:i/>
        </w:rPr>
        <w:tab/>
      </w:r>
      <w:r w:rsidR="00625F13" w:rsidRPr="00481BA3">
        <w:rPr>
          <w:rFonts w:ascii="Garamond" w:hAnsi="Garamond"/>
          <w:i/>
        </w:rPr>
        <w:tab/>
      </w:r>
      <w:r w:rsidR="00625F13" w:rsidRPr="00481BA3">
        <w:rPr>
          <w:rFonts w:ascii="Garamond" w:hAnsi="Garamond"/>
          <w:i/>
        </w:rPr>
        <w:tab/>
      </w:r>
      <w:r w:rsidR="00625F13" w:rsidRPr="00481BA3">
        <w:rPr>
          <w:rFonts w:ascii="Garamond" w:hAnsi="Garamond"/>
          <w:i/>
        </w:rPr>
        <w:tab/>
      </w:r>
      <w:r w:rsidR="00625F13" w:rsidRPr="00481BA3">
        <w:rPr>
          <w:rFonts w:ascii="Garamond" w:hAnsi="Garamond"/>
          <w:i/>
        </w:rPr>
        <w:tab/>
      </w:r>
      <w:r w:rsidR="00625F13" w:rsidRPr="00481BA3">
        <w:rPr>
          <w:rFonts w:ascii="Garamond" w:hAnsi="Garamond"/>
          <w:i/>
        </w:rPr>
        <w:tab/>
      </w:r>
      <w:r w:rsidR="00625F13" w:rsidRPr="00481BA3">
        <w:rPr>
          <w:rFonts w:ascii="Garamond" w:hAnsi="Garamond"/>
          <w:i/>
        </w:rPr>
        <w:tab/>
      </w:r>
      <w:r w:rsidR="00E2433E" w:rsidRPr="00481BA3">
        <w:rPr>
          <w:rFonts w:ascii="Garamond" w:hAnsi="Garamond"/>
          <w:i/>
        </w:rPr>
        <w:t>v</w:t>
      </w:r>
    </w:p>
    <w:p w:rsidR="00CA1850" w:rsidRPr="00481BA3" w:rsidRDefault="00E2433E" w:rsidP="00CA1850">
      <w:pPr>
        <w:rPr>
          <w:rFonts w:ascii="Garamond" w:hAnsi="Garamond"/>
          <w:i/>
        </w:rPr>
      </w:pPr>
      <w:r w:rsidRPr="00481BA3">
        <w:rPr>
          <w:rFonts w:ascii="Garamond" w:hAnsi="Garamond"/>
          <w:i/>
        </w:rPr>
        <w:t>List of Appendices</w:t>
      </w:r>
      <w:r w:rsidR="004D0F5F" w:rsidRPr="00481BA3">
        <w:rPr>
          <w:rFonts w:ascii="Garamond" w:hAnsi="Garamond"/>
          <w:i/>
        </w:rPr>
        <w:tab/>
      </w:r>
      <w:r w:rsidR="004D0F5F" w:rsidRPr="00481BA3">
        <w:rPr>
          <w:rFonts w:ascii="Garamond" w:hAnsi="Garamond"/>
          <w:i/>
        </w:rPr>
        <w:tab/>
      </w:r>
      <w:r w:rsidR="004D0F5F" w:rsidRPr="00481BA3">
        <w:rPr>
          <w:rFonts w:ascii="Garamond" w:hAnsi="Garamond"/>
          <w:i/>
        </w:rPr>
        <w:tab/>
      </w:r>
      <w:r w:rsidR="004D0F5F" w:rsidRPr="00481BA3">
        <w:rPr>
          <w:rFonts w:ascii="Garamond" w:hAnsi="Garamond"/>
          <w:i/>
        </w:rPr>
        <w:tab/>
      </w:r>
      <w:r w:rsidR="004D0F5F" w:rsidRPr="00481BA3">
        <w:rPr>
          <w:rFonts w:ascii="Garamond" w:hAnsi="Garamond"/>
          <w:i/>
        </w:rPr>
        <w:tab/>
      </w:r>
      <w:r w:rsidR="004D0F5F" w:rsidRPr="00481BA3">
        <w:rPr>
          <w:rFonts w:ascii="Garamond" w:hAnsi="Garamond"/>
          <w:i/>
        </w:rPr>
        <w:tab/>
      </w:r>
      <w:r w:rsidR="00903FC1" w:rsidRPr="00481BA3">
        <w:rPr>
          <w:rFonts w:ascii="Garamond" w:hAnsi="Garamond"/>
          <w:i/>
        </w:rPr>
        <w:tab/>
      </w:r>
      <w:r w:rsidR="00625F13" w:rsidRPr="00481BA3">
        <w:rPr>
          <w:rFonts w:ascii="Garamond" w:hAnsi="Garamond"/>
          <w:i/>
        </w:rPr>
        <w:tab/>
      </w:r>
      <w:r w:rsidR="00481BA3">
        <w:rPr>
          <w:rFonts w:ascii="Garamond" w:hAnsi="Garamond"/>
          <w:i/>
        </w:rPr>
        <w:tab/>
      </w:r>
      <w:r w:rsidR="005B1ADE" w:rsidRPr="00481BA3">
        <w:rPr>
          <w:rFonts w:ascii="Garamond" w:hAnsi="Garamond"/>
          <w:i/>
        </w:rPr>
        <w:t>v</w:t>
      </w:r>
    </w:p>
    <w:p w:rsidR="00CA1850" w:rsidRPr="00481BA3" w:rsidRDefault="00CA1850" w:rsidP="00CA1850">
      <w:pPr>
        <w:rPr>
          <w:rFonts w:ascii="Garamond" w:hAnsi="Garamond"/>
          <w:i/>
        </w:rPr>
      </w:pPr>
      <w:r w:rsidRPr="00481BA3">
        <w:rPr>
          <w:rFonts w:ascii="Garamond" w:hAnsi="Garamond"/>
          <w:i/>
        </w:rPr>
        <w:t>List of Acronyms</w:t>
      </w:r>
      <w:r w:rsidRPr="00481BA3">
        <w:rPr>
          <w:rFonts w:ascii="Garamond" w:hAnsi="Garamond"/>
          <w:i/>
        </w:rPr>
        <w:tab/>
      </w:r>
      <w:r w:rsidR="004D0F5F" w:rsidRPr="00481BA3">
        <w:rPr>
          <w:rFonts w:ascii="Garamond" w:hAnsi="Garamond"/>
          <w:i/>
        </w:rPr>
        <w:tab/>
      </w:r>
      <w:r w:rsidR="004D0F5F" w:rsidRPr="00481BA3">
        <w:rPr>
          <w:rFonts w:ascii="Garamond" w:hAnsi="Garamond"/>
          <w:i/>
        </w:rPr>
        <w:tab/>
      </w:r>
      <w:r w:rsidR="004D0F5F" w:rsidRPr="00481BA3">
        <w:rPr>
          <w:rFonts w:ascii="Garamond" w:hAnsi="Garamond"/>
          <w:i/>
        </w:rPr>
        <w:tab/>
      </w:r>
      <w:r w:rsidR="004D0F5F" w:rsidRPr="00481BA3">
        <w:rPr>
          <w:rFonts w:ascii="Garamond" w:hAnsi="Garamond"/>
          <w:i/>
        </w:rPr>
        <w:tab/>
      </w:r>
      <w:r w:rsidR="004D0F5F" w:rsidRPr="00481BA3">
        <w:rPr>
          <w:rFonts w:ascii="Garamond" w:hAnsi="Garamond"/>
          <w:i/>
        </w:rPr>
        <w:tab/>
      </w:r>
      <w:r w:rsidR="004D0F5F" w:rsidRPr="00481BA3">
        <w:rPr>
          <w:rFonts w:ascii="Garamond" w:hAnsi="Garamond"/>
          <w:i/>
        </w:rPr>
        <w:tab/>
      </w:r>
      <w:r w:rsidR="00903FC1" w:rsidRPr="00481BA3">
        <w:rPr>
          <w:rFonts w:ascii="Garamond" w:hAnsi="Garamond"/>
          <w:i/>
        </w:rPr>
        <w:tab/>
      </w:r>
      <w:r w:rsidR="00481BA3">
        <w:rPr>
          <w:rFonts w:ascii="Garamond" w:hAnsi="Garamond"/>
          <w:i/>
        </w:rPr>
        <w:tab/>
      </w:r>
      <w:r w:rsidR="005B1ADE" w:rsidRPr="00481BA3">
        <w:rPr>
          <w:rFonts w:ascii="Garamond" w:hAnsi="Garamond"/>
          <w:i/>
        </w:rPr>
        <w:t>v</w:t>
      </w:r>
      <w:r w:rsidR="00625F13" w:rsidRPr="00481BA3">
        <w:rPr>
          <w:rFonts w:ascii="Garamond" w:hAnsi="Garamond"/>
          <w:i/>
        </w:rPr>
        <w:t>i</w:t>
      </w:r>
    </w:p>
    <w:p w:rsidR="00CA1850" w:rsidRDefault="00CA1850" w:rsidP="00CA1850">
      <w:r w:rsidRPr="00481BA3">
        <w:rPr>
          <w:rFonts w:ascii="Garamond" w:hAnsi="Garamond"/>
          <w:i/>
        </w:rPr>
        <w:t>Abstract</w:t>
      </w:r>
      <w:r w:rsidRPr="00481BA3">
        <w:rPr>
          <w:rFonts w:ascii="Garamond" w:hAnsi="Garamond"/>
          <w:i/>
        </w:rPr>
        <w:tab/>
      </w:r>
      <w:r w:rsidR="004D0F5F">
        <w:tab/>
      </w:r>
      <w:r w:rsidR="004D0F5F">
        <w:tab/>
      </w:r>
      <w:r w:rsidR="004D0F5F">
        <w:tab/>
      </w:r>
      <w:r w:rsidR="004D0F5F">
        <w:tab/>
      </w:r>
      <w:r w:rsidR="004D0F5F">
        <w:tab/>
      </w:r>
      <w:r w:rsidR="004D0F5F">
        <w:tab/>
      </w:r>
      <w:r w:rsidR="004D0F5F">
        <w:tab/>
      </w:r>
      <w:r w:rsidR="00903FC1">
        <w:tab/>
      </w:r>
      <w:r w:rsidR="00481BA3">
        <w:tab/>
      </w:r>
      <w:r w:rsidR="004B7D8E" w:rsidRPr="00481BA3">
        <w:rPr>
          <w:rFonts w:ascii="Garamond" w:hAnsi="Garamond"/>
          <w:i/>
        </w:rPr>
        <w:t>vi</w:t>
      </w:r>
      <w:r w:rsidR="00625F13" w:rsidRPr="00481BA3">
        <w:rPr>
          <w:rFonts w:ascii="Garamond" w:hAnsi="Garamond"/>
          <w:i/>
        </w:rPr>
        <w:t>i</w:t>
      </w:r>
    </w:p>
    <w:p w:rsidR="00CA1850" w:rsidRPr="00AE38B2" w:rsidRDefault="00CA1850" w:rsidP="00CA1850">
      <w:pPr>
        <w:rPr>
          <w:rFonts w:ascii="Garamond" w:hAnsi="Garamond"/>
          <w:b/>
          <w:sz w:val="24"/>
          <w:szCs w:val="24"/>
        </w:rPr>
      </w:pPr>
      <w:r w:rsidRPr="00AE38B2">
        <w:rPr>
          <w:rFonts w:ascii="Garamond" w:hAnsi="Garamond"/>
          <w:b/>
          <w:sz w:val="24"/>
          <w:szCs w:val="24"/>
        </w:rPr>
        <w:t>Chapter 1</w:t>
      </w:r>
      <w:r w:rsidRPr="00AE38B2">
        <w:rPr>
          <w:rFonts w:ascii="Garamond" w:hAnsi="Garamond"/>
          <w:b/>
          <w:sz w:val="24"/>
          <w:szCs w:val="24"/>
        </w:rPr>
        <w:tab/>
        <w:t>Introduction</w:t>
      </w:r>
      <w:r w:rsidRPr="00AE38B2">
        <w:rPr>
          <w:rFonts w:ascii="Garamond" w:hAnsi="Garamond"/>
          <w:b/>
          <w:sz w:val="24"/>
          <w:szCs w:val="24"/>
        </w:rPr>
        <w:tab/>
      </w:r>
      <w:r w:rsidR="00823FAB" w:rsidRPr="00AE38B2">
        <w:rPr>
          <w:rFonts w:ascii="Garamond" w:hAnsi="Garamond"/>
          <w:b/>
          <w:sz w:val="24"/>
          <w:szCs w:val="24"/>
        </w:rPr>
        <w:tab/>
      </w:r>
      <w:r w:rsidR="00823FAB" w:rsidRPr="00AE38B2">
        <w:rPr>
          <w:rFonts w:ascii="Garamond" w:hAnsi="Garamond"/>
          <w:b/>
          <w:sz w:val="24"/>
          <w:szCs w:val="24"/>
        </w:rPr>
        <w:tab/>
      </w:r>
      <w:r w:rsidR="00823FAB" w:rsidRPr="00AE38B2">
        <w:rPr>
          <w:rFonts w:ascii="Garamond" w:hAnsi="Garamond"/>
          <w:b/>
          <w:sz w:val="24"/>
          <w:szCs w:val="24"/>
        </w:rPr>
        <w:tab/>
      </w:r>
      <w:r w:rsidR="00823FAB" w:rsidRPr="00AE38B2">
        <w:rPr>
          <w:rFonts w:ascii="Garamond" w:hAnsi="Garamond"/>
          <w:b/>
          <w:sz w:val="24"/>
          <w:szCs w:val="24"/>
        </w:rPr>
        <w:tab/>
      </w:r>
      <w:r w:rsidR="00823FAB" w:rsidRPr="00AE38B2">
        <w:rPr>
          <w:rFonts w:ascii="Garamond" w:hAnsi="Garamond"/>
          <w:b/>
          <w:sz w:val="24"/>
          <w:szCs w:val="24"/>
        </w:rPr>
        <w:tab/>
      </w:r>
      <w:r w:rsidR="00903FC1" w:rsidRPr="00AE38B2">
        <w:rPr>
          <w:rFonts w:ascii="Garamond" w:hAnsi="Garamond"/>
          <w:b/>
          <w:sz w:val="24"/>
          <w:szCs w:val="24"/>
        </w:rPr>
        <w:tab/>
      </w:r>
      <w:r w:rsidR="00823FAB" w:rsidRPr="00AE38B2">
        <w:rPr>
          <w:rFonts w:ascii="Garamond" w:hAnsi="Garamond"/>
          <w:b/>
          <w:sz w:val="24"/>
          <w:szCs w:val="24"/>
        </w:rPr>
        <w:t>1</w:t>
      </w:r>
    </w:p>
    <w:p w:rsidR="00CA1850" w:rsidRPr="00AE38B2" w:rsidRDefault="00CA1850" w:rsidP="00CA1850">
      <w:pPr>
        <w:rPr>
          <w:rFonts w:ascii="Garamond" w:hAnsi="Garamond"/>
          <w:sz w:val="24"/>
          <w:szCs w:val="24"/>
        </w:rPr>
      </w:pPr>
      <w:r w:rsidRPr="00AE38B2">
        <w:rPr>
          <w:rFonts w:ascii="Garamond" w:hAnsi="Garamond"/>
          <w:sz w:val="24"/>
          <w:szCs w:val="24"/>
        </w:rPr>
        <w:t>1.1</w:t>
      </w:r>
      <w:r w:rsidRPr="00AE38B2">
        <w:rPr>
          <w:rFonts w:ascii="Garamond" w:hAnsi="Garamond"/>
          <w:sz w:val="24"/>
          <w:szCs w:val="24"/>
        </w:rPr>
        <w:tab/>
        <w:t>Justification of Research</w:t>
      </w:r>
      <w:r w:rsidRPr="00AE38B2">
        <w:rPr>
          <w:rFonts w:ascii="Garamond" w:hAnsi="Garamond"/>
          <w:sz w:val="24"/>
          <w:szCs w:val="24"/>
        </w:rPr>
        <w:tab/>
      </w:r>
      <w:r w:rsidR="000F5BAF" w:rsidRPr="00AE38B2">
        <w:rPr>
          <w:rFonts w:ascii="Garamond" w:hAnsi="Garamond"/>
          <w:sz w:val="24"/>
          <w:szCs w:val="24"/>
        </w:rPr>
        <w:tab/>
      </w:r>
      <w:r w:rsidR="000F5BAF" w:rsidRPr="00AE38B2">
        <w:rPr>
          <w:rFonts w:ascii="Garamond" w:hAnsi="Garamond"/>
          <w:sz w:val="24"/>
          <w:szCs w:val="24"/>
        </w:rPr>
        <w:tab/>
      </w:r>
      <w:r w:rsidR="000F5BAF" w:rsidRPr="00AE38B2">
        <w:rPr>
          <w:rFonts w:ascii="Garamond" w:hAnsi="Garamond"/>
          <w:sz w:val="24"/>
          <w:szCs w:val="24"/>
        </w:rPr>
        <w:tab/>
      </w:r>
      <w:r w:rsidR="000F5BAF" w:rsidRPr="00AE38B2">
        <w:rPr>
          <w:rFonts w:ascii="Garamond" w:hAnsi="Garamond"/>
          <w:sz w:val="24"/>
          <w:szCs w:val="24"/>
        </w:rPr>
        <w:tab/>
      </w:r>
      <w:r w:rsidR="00903FC1" w:rsidRPr="00AE38B2">
        <w:rPr>
          <w:rFonts w:ascii="Garamond" w:hAnsi="Garamond"/>
          <w:sz w:val="24"/>
          <w:szCs w:val="24"/>
        </w:rPr>
        <w:tab/>
      </w:r>
      <w:r w:rsidR="003A7D5E" w:rsidRPr="00AE38B2">
        <w:rPr>
          <w:rFonts w:ascii="Garamond" w:hAnsi="Garamond"/>
          <w:sz w:val="24"/>
          <w:szCs w:val="24"/>
        </w:rPr>
        <w:t>2</w:t>
      </w:r>
    </w:p>
    <w:p w:rsidR="00CA1850" w:rsidRPr="00AE38B2" w:rsidRDefault="00CA1850" w:rsidP="00823FAB">
      <w:pPr>
        <w:tabs>
          <w:tab w:val="left" w:pos="720"/>
          <w:tab w:val="left" w:pos="1440"/>
          <w:tab w:val="left" w:pos="2160"/>
          <w:tab w:val="left" w:pos="2880"/>
          <w:tab w:val="left" w:pos="6720"/>
        </w:tabs>
        <w:rPr>
          <w:rFonts w:ascii="Garamond" w:hAnsi="Garamond"/>
          <w:sz w:val="24"/>
          <w:szCs w:val="24"/>
        </w:rPr>
      </w:pPr>
      <w:r w:rsidRPr="00AE38B2">
        <w:rPr>
          <w:rFonts w:ascii="Garamond" w:hAnsi="Garamond"/>
          <w:sz w:val="24"/>
          <w:szCs w:val="24"/>
        </w:rPr>
        <w:t>1.2</w:t>
      </w:r>
      <w:r w:rsidRPr="00AE38B2">
        <w:rPr>
          <w:rFonts w:ascii="Garamond" w:hAnsi="Garamond"/>
          <w:sz w:val="24"/>
          <w:szCs w:val="24"/>
        </w:rPr>
        <w:tab/>
        <w:t>Research Objective</w:t>
      </w:r>
      <w:r w:rsidRPr="00AE38B2">
        <w:rPr>
          <w:rFonts w:ascii="Garamond" w:hAnsi="Garamond"/>
          <w:sz w:val="24"/>
          <w:szCs w:val="24"/>
        </w:rPr>
        <w:tab/>
      </w:r>
      <w:r w:rsidR="00823FAB" w:rsidRPr="00AE38B2">
        <w:rPr>
          <w:rFonts w:ascii="Garamond" w:hAnsi="Garamond"/>
          <w:sz w:val="24"/>
          <w:szCs w:val="24"/>
        </w:rPr>
        <w:t xml:space="preserve">                                                                       </w:t>
      </w:r>
      <w:r w:rsidR="00903FC1" w:rsidRPr="00AE38B2">
        <w:rPr>
          <w:rFonts w:ascii="Garamond" w:hAnsi="Garamond"/>
          <w:sz w:val="24"/>
          <w:szCs w:val="24"/>
        </w:rPr>
        <w:t xml:space="preserve"> </w:t>
      </w:r>
      <w:r w:rsidR="003A7D5E" w:rsidRPr="00AE38B2">
        <w:rPr>
          <w:rFonts w:ascii="Garamond" w:hAnsi="Garamond"/>
          <w:sz w:val="24"/>
          <w:szCs w:val="24"/>
        </w:rPr>
        <w:t>3</w:t>
      </w:r>
      <w:r w:rsidR="00903FC1" w:rsidRPr="00AE38B2">
        <w:rPr>
          <w:rFonts w:ascii="Garamond" w:hAnsi="Garamond"/>
          <w:sz w:val="24"/>
          <w:szCs w:val="24"/>
        </w:rPr>
        <w:tab/>
      </w:r>
      <w:r w:rsidR="00903FC1" w:rsidRPr="00AE38B2">
        <w:rPr>
          <w:rFonts w:ascii="Garamond" w:hAnsi="Garamond"/>
          <w:sz w:val="24"/>
          <w:szCs w:val="24"/>
        </w:rPr>
        <w:tab/>
      </w:r>
    </w:p>
    <w:p w:rsidR="00CA1850" w:rsidRPr="00AE38B2" w:rsidRDefault="001826FB" w:rsidP="00CA1850">
      <w:pPr>
        <w:rPr>
          <w:rFonts w:ascii="Garamond" w:hAnsi="Garamond"/>
          <w:sz w:val="24"/>
          <w:szCs w:val="24"/>
        </w:rPr>
      </w:pPr>
      <w:r w:rsidRPr="00AE38B2">
        <w:rPr>
          <w:rFonts w:ascii="Garamond" w:hAnsi="Garamond"/>
          <w:sz w:val="24"/>
          <w:szCs w:val="24"/>
        </w:rPr>
        <w:t>1.3</w:t>
      </w:r>
      <w:r w:rsidR="004E1254" w:rsidRPr="00AE38B2">
        <w:rPr>
          <w:rFonts w:ascii="Garamond" w:hAnsi="Garamond"/>
          <w:sz w:val="24"/>
          <w:szCs w:val="24"/>
        </w:rPr>
        <w:tab/>
      </w:r>
      <w:r w:rsidR="00CA1850" w:rsidRPr="00AE38B2">
        <w:rPr>
          <w:rFonts w:ascii="Garamond" w:hAnsi="Garamond"/>
          <w:sz w:val="24"/>
          <w:szCs w:val="24"/>
        </w:rPr>
        <w:t>Scope and Limitations</w:t>
      </w:r>
      <w:r w:rsidR="00CA1850" w:rsidRPr="00AE38B2">
        <w:rPr>
          <w:rFonts w:ascii="Garamond" w:hAnsi="Garamond"/>
          <w:sz w:val="24"/>
          <w:szCs w:val="24"/>
        </w:rPr>
        <w:tab/>
      </w:r>
      <w:r w:rsidR="00823FAB" w:rsidRPr="00AE38B2">
        <w:rPr>
          <w:rFonts w:ascii="Garamond" w:hAnsi="Garamond"/>
          <w:sz w:val="24"/>
          <w:szCs w:val="24"/>
        </w:rPr>
        <w:tab/>
      </w:r>
      <w:r w:rsidR="00823FAB" w:rsidRPr="00AE38B2">
        <w:rPr>
          <w:rFonts w:ascii="Garamond" w:hAnsi="Garamond"/>
          <w:sz w:val="24"/>
          <w:szCs w:val="24"/>
        </w:rPr>
        <w:tab/>
      </w:r>
      <w:r w:rsidR="00823FAB" w:rsidRPr="00AE38B2">
        <w:rPr>
          <w:rFonts w:ascii="Garamond" w:hAnsi="Garamond"/>
          <w:sz w:val="24"/>
          <w:szCs w:val="24"/>
        </w:rPr>
        <w:tab/>
      </w:r>
      <w:r w:rsidR="00823FAB" w:rsidRPr="00AE38B2">
        <w:rPr>
          <w:rFonts w:ascii="Garamond" w:hAnsi="Garamond"/>
          <w:sz w:val="24"/>
          <w:szCs w:val="24"/>
        </w:rPr>
        <w:tab/>
      </w:r>
      <w:r w:rsidR="00823FAB" w:rsidRPr="00AE38B2">
        <w:rPr>
          <w:rFonts w:ascii="Garamond" w:hAnsi="Garamond"/>
          <w:sz w:val="24"/>
          <w:szCs w:val="24"/>
        </w:rPr>
        <w:tab/>
      </w:r>
      <w:r w:rsidR="00903FC1" w:rsidRPr="00AE38B2">
        <w:rPr>
          <w:rFonts w:ascii="Garamond" w:hAnsi="Garamond"/>
          <w:sz w:val="24"/>
          <w:szCs w:val="24"/>
        </w:rPr>
        <w:tab/>
      </w:r>
      <w:r w:rsidR="003A7D5E" w:rsidRPr="00AE38B2">
        <w:rPr>
          <w:rFonts w:ascii="Garamond" w:hAnsi="Garamond"/>
          <w:sz w:val="24"/>
          <w:szCs w:val="24"/>
        </w:rPr>
        <w:t>3</w:t>
      </w:r>
    </w:p>
    <w:p w:rsidR="00BF433C" w:rsidRDefault="001826FB" w:rsidP="00CA1850">
      <w:pPr>
        <w:rPr>
          <w:rFonts w:ascii="Garamond" w:hAnsi="Garamond"/>
          <w:sz w:val="24"/>
          <w:szCs w:val="24"/>
        </w:rPr>
      </w:pPr>
      <w:r w:rsidRPr="00AE38B2">
        <w:rPr>
          <w:rFonts w:ascii="Garamond" w:hAnsi="Garamond"/>
          <w:sz w:val="24"/>
          <w:szCs w:val="24"/>
        </w:rPr>
        <w:t>1.4</w:t>
      </w:r>
      <w:r w:rsidR="00CA1850" w:rsidRPr="00AE38B2">
        <w:rPr>
          <w:rFonts w:ascii="Garamond" w:hAnsi="Garamond"/>
          <w:sz w:val="24"/>
          <w:szCs w:val="24"/>
        </w:rPr>
        <w:tab/>
        <w:t>Methodology and Data Collection</w:t>
      </w:r>
      <w:r w:rsidR="00BF433C">
        <w:rPr>
          <w:rFonts w:ascii="Garamond" w:hAnsi="Garamond"/>
          <w:sz w:val="24"/>
          <w:szCs w:val="24"/>
        </w:rPr>
        <w:tab/>
      </w:r>
      <w:r w:rsidR="00BF433C">
        <w:rPr>
          <w:rFonts w:ascii="Garamond" w:hAnsi="Garamond"/>
          <w:sz w:val="24"/>
          <w:szCs w:val="24"/>
        </w:rPr>
        <w:tab/>
      </w:r>
      <w:r w:rsidR="00BF433C">
        <w:rPr>
          <w:rFonts w:ascii="Garamond" w:hAnsi="Garamond"/>
          <w:sz w:val="24"/>
          <w:szCs w:val="24"/>
        </w:rPr>
        <w:tab/>
      </w:r>
      <w:r w:rsidR="00BF433C">
        <w:rPr>
          <w:rFonts w:ascii="Garamond" w:hAnsi="Garamond"/>
          <w:sz w:val="24"/>
          <w:szCs w:val="24"/>
        </w:rPr>
        <w:tab/>
      </w:r>
      <w:r w:rsidR="00BF433C">
        <w:rPr>
          <w:rFonts w:ascii="Garamond" w:hAnsi="Garamond"/>
          <w:sz w:val="24"/>
          <w:szCs w:val="24"/>
        </w:rPr>
        <w:tab/>
        <w:t>3</w:t>
      </w:r>
    </w:p>
    <w:p w:rsidR="00CA1850" w:rsidRPr="00AE38B2" w:rsidRDefault="00BF433C" w:rsidP="00CA1850">
      <w:pPr>
        <w:rPr>
          <w:rFonts w:ascii="Garamond" w:hAnsi="Garamond"/>
          <w:sz w:val="24"/>
          <w:szCs w:val="24"/>
        </w:rPr>
      </w:pPr>
      <w:r>
        <w:rPr>
          <w:rFonts w:ascii="Garamond" w:hAnsi="Garamond"/>
          <w:sz w:val="24"/>
          <w:szCs w:val="24"/>
        </w:rPr>
        <w:t>1.4.1</w:t>
      </w:r>
      <w:r w:rsidR="00823FAB" w:rsidRPr="00AE38B2">
        <w:rPr>
          <w:rFonts w:ascii="Garamond" w:hAnsi="Garamond"/>
          <w:sz w:val="24"/>
          <w:szCs w:val="24"/>
        </w:rPr>
        <w:tab/>
      </w:r>
      <w:r w:rsidRPr="00BF433C">
        <w:rPr>
          <w:rFonts w:ascii="Garamond" w:hAnsi="Garamond"/>
          <w:sz w:val="24"/>
          <w:szCs w:val="24"/>
        </w:rPr>
        <w:t>The data collection through interview:</w:t>
      </w:r>
      <w:r>
        <w:rPr>
          <w:rFonts w:ascii="Garamond" w:hAnsi="Garamond"/>
          <w:sz w:val="24"/>
          <w:szCs w:val="24"/>
        </w:rPr>
        <w:tab/>
      </w:r>
      <w:r>
        <w:rPr>
          <w:rFonts w:ascii="Garamond" w:hAnsi="Garamond"/>
          <w:sz w:val="24"/>
          <w:szCs w:val="24"/>
        </w:rPr>
        <w:tab/>
      </w:r>
      <w:r>
        <w:rPr>
          <w:rFonts w:ascii="Garamond" w:hAnsi="Garamond"/>
          <w:sz w:val="24"/>
          <w:szCs w:val="24"/>
        </w:rPr>
        <w:tab/>
      </w:r>
      <w:r>
        <w:rPr>
          <w:rFonts w:ascii="Garamond" w:hAnsi="Garamond"/>
          <w:sz w:val="24"/>
          <w:szCs w:val="24"/>
        </w:rPr>
        <w:tab/>
      </w:r>
      <w:r w:rsidR="00903FC1" w:rsidRPr="00AE38B2">
        <w:rPr>
          <w:rFonts w:ascii="Garamond" w:hAnsi="Garamond"/>
          <w:sz w:val="24"/>
          <w:szCs w:val="24"/>
        </w:rPr>
        <w:tab/>
      </w:r>
      <w:r>
        <w:rPr>
          <w:rFonts w:ascii="Garamond" w:hAnsi="Garamond"/>
          <w:sz w:val="24"/>
          <w:szCs w:val="24"/>
        </w:rPr>
        <w:t>4</w:t>
      </w:r>
    </w:p>
    <w:p w:rsidR="00CA1850" w:rsidRDefault="001826FB" w:rsidP="00CA1850">
      <w:r w:rsidRPr="00AE38B2">
        <w:rPr>
          <w:rFonts w:ascii="Garamond" w:hAnsi="Garamond"/>
          <w:sz w:val="24"/>
          <w:szCs w:val="24"/>
        </w:rPr>
        <w:t>1.5</w:t>
      </w:r>
      <w:r w:rsidR="00CA1850" w:rsidRPr="00AE38B2">
        <w:rPr>
          <w:rFonts w:ascii="Garamond" w:hAnsi="Garamond"/>
          <w:sz w:val="24"/>
          <w:szCs w:val="24"/>
        </w:rPr>
        <w:tab/>
        <w:t>Structure of Paper</w:t>
      </w:r>
      <w:r w:rsidR="00CA1850" w:rsidRPr="00AE38B2">
        <w:rPr>
          <w:rFonts w:ascii="Garamond" w:hAnsi="Garamond"/>
          <w:sz w:val="24"/>
          <w:szCs w:val="24"/>
        </w:rPr>
        <w:tab/>
      </w:r>
      <w:r w:rsidR="00823FAB">
        <w:tab/>
      </w:r>
      <w:r w:rsidR="00823FAB">
        <w:tab/>
      </w:r>
      <w:r w:rsidR="00823FAB">
        <w:tab/>
      </w:r>
      <w:r w:rsidR="00823FAB">
        <w:tab/>
      </w:r>
      <w:r w:rsidR="00823FAB">
        <w:tab/>
      </w:r>
      <w:r w:rsidR="00903FC1">
        <w:tab/>
      </w:r>
      <w:r w:rsidR="003A7D5E">
        <w:t>5</w:t>
      </w:r>
    </w:p>
    <w:p w:rsidR="008C16DE" w:rsidRPr="00AE38B2" w:rsidRDefault="008C16DE" w:rsidP="004E4EC4">
      <w:pPr>
        <w:rPr>
          <w:rFonts w:ascii="Garamond" w:hAnsi="Garamond"/>
          <w:b/>
          <w:sz w:val="24"/>
          <w:szCs w:val="24"/>
        </w:rPr>
      </w:pPr>
      <w:r w:rsidRPr="00AE38B2">
        <w:rPr>
          <w:rFonts w:ascii="Garamond" w:hAnsi="Garamond"/>
          <w:b/>
          <w:sz w:val="24"/>
          <w:szCs w:val="24"/>
        </w:rPr>
        <w:t>Chapter 2</w:t>
      </w:r>
      <w:r w:rsidRPr="00AE38B2">
        <w:rPr>
          <w:rFonts w:ascii="Garamond" w:hAnsi="Garamond"/>
          <w:b/>
          <w:sz w:val="24"/>
          <w:szCs w:val="24"/>
        </w:rPr>
        <w:tab/>
        <w:t>Public Interest Litigation-Theoretical Framework</w:t>
      </w:r>
      <w:r w:rsidR="00BE2BA2" w:rsidRPr="00AE38B2">
        <w:rPr>
          <w:rFonts w:ascii="Garamond" w:hAnsi="Garamond"/>
          <w:b/>
          <w:sz w:val="24"/>
          <w:szCs w:val="24"/>
        </w:rPr>
        <w:tab/>
      </w:r>
      <w:r w:rsidR="00903FC1" w:rsidRPr="00AE38B2">
        <w:rPr>
          <w:rFonts w:ascii="Garamond" w:hAnsi="Garamond"/>
          <w:b/>
          <w:sz w:val="24"/>
          <w:szCs w:val="24"/>
        </w:rPr>
        <w:tab/>
      </w:r>
      <w:r w:rsidR="003A7D5E" w:rsidRPr="00AE38B2">
        <w:rPr>
          <w:rFonts w:ascii="Garamond" w:hAnsi="Garamond"/>
          <w:b/>
          <w:sz w:val="24"/>
          <w:szCs w:val="24"/>
        </w:rPr>
        <w:t>5</w:t>
      </w:r>
      <w:r w:rsidRPr="00AE38B2">
        <w:rPr>
          <w:rFonts w:ascii="Garamond" w:hAnsi="Garamond"/>
          <w:b/>
          <w:sz w:val="24"/>
          <w:szCs w:val="24"/>
        </w:rPr>
        <w:tab/>
      </w:r>
    </w:p>
    <w:p w:rsidR="003A7D5E" w:rsidRPr="00AE38B2" w:rsidRDefault="008C16DE" w:rsidP="00903FC1">
      <w:pPr>
        <w:tabs>
          <w:tab w:val="left" w:pos="720"/>
          <w:tab w:val="left" w:pos="1440"/>
          <w:tab w:val="left" w:pos="2160"/>
          <w:tab w:val="left" w:pos="2880"/>
          <w:tab w:val="left" w:pos="3600"/>
          <w:tab w:val="left" w:pos="4320"/>
          <w:tab w:val="left" w:pos="5040"/>
          <w:tab w:val="left" w:pos="5760"/>
          <w:tab w:val="left" w:pos="6480"/>
          <w:tab w:val="left" w:pos="7350"/>
        </w:tabs>
        <w:rPr>
          <w:rFonts w:ascii="Garamond" w:hAnsi="Garamond"/>
          <w:sz w:val="24"/>
          <w:szCs w:val="24"/>
        </w:rPr>
      </w:pPr>
      <w:r w:rsidRPr="00AE38B2">
        <w:rPr>
          <w:rFonts w:ascii="Garamond" w:hAnsi="Garamond"/>
          <w:sz w:val="24"/>
          <w:szCs w:val="24"/>
        </w:rPr>
        <w:t>2.1</w:t>
      </w:r>
      <w:r w:rsidRPr="00AE38B2">
        <w:rPr>
          <w:rFonts w:ascii="Garamond" w:hAnsi="Garamond"/>
          <w:sz w:val="24"/>
          <w:szCs w:val="24"/>
        </w:rPr>
        <w:tab/>
      </w:r>
      <w:r w:rsidR="001B310B" w:rsidRPr="00AE38B2">
        <w:rPr>
          <w:rFonts w:ascii="Garamond" w:hAnsi="Garamond"/>
          <w:sz w:val="24"/>
          <w:szCs w:val="24"/>
        </w:rPr>
        <w:t>Evolution of New Jurisprudence</w:t>
      </w:r>
      <w:r w:rsidR="001B310B" w:rsidRPr="00AE38B2">
        <w:rPr>
          <w:rFonts w:ascii="Garamond" w:hAnsi="Garamond"/>
          <w:sz w:val="24"/>
          <w:szCs w:val="24"/>
        </w:rPr>
        <w:tab/>
      </w:r>
      <w:r w:rsidR="00AE38B2">
        <w:rPr>
          <w:rFonts w:ascii="Garamond" w:hAnsi="Garamond"/>
          <w:sz w:val="24"/>
          <w:szCs w:val="24"/>
        </w:rPr>
        <w:tab/>
      </w:r>
      <w:r w:rsidR="00AE38B2">
        <w:rPr>
          <w:rFonts w:ascii="Garamond" w:hAnsi="Garamond"/>
          <w:sz w:val="24"/>
          <w:szCs w:val="24"/>
        </w:rPr>
        <w:tab/>
      </w:r>
      <w:r w:rsidR="00AE38B2">
        <w:rPr>
          <w:rFonts w:ascii="Garamond" w:hAnsi="Garamond"/>
          <w:sz w:val="24"/>
          <w:szCs w:val="24"/>
        </w:rPr>
        <w:tab/>
        <w:t xml:space="preserve">          </w:t>
      </w:r>
      <w:r w:rsidR="003A7D5E" w:rsidRPr="00AE38B2">
        <w:rPr>
          <w:rFonts w:ascii="Garamond" w:hAnsi="Garamond"/>
          <w:sz w:val="24"/>
          <w:szCs w:val="24"/>
        </w:rPr>
        <w:t xml:space="preserve">  5</w:t>
      </w:r>
      <w:r w:rsidR="001B310B" w:rsidRPr="00AE38B2">
        <w:rPr>
          <w:rFonts w:ascii="Garamond" w:hAnsi="Garamond"/>
          <w:sz w:val="24"/>
          <w:szCs w:val="24"/>
        </w:rPr>
        <w:tab/>
      </w:r>
      <w:r w:rsidR="001B310B" w:rsidRPr="00AE38B2">
        <w:rPr>
          <w:rFonts w:ascii="Garamond" w:hAnsi="Garamond"/>
          <w:sz w:val="24"/>
          <w:szCs w:val="24"/>
        </w:rPr>
        <w:tab/>
      </w:r>
      <w:r w:rsidR="001B310B" w:rsidRPr="00AE38B2">
        <w:rPr>
          <w:rFonts w:ascii="Garamond" w:hAnsi="Garamond"/>
          <w:sz w:val="24"/>
          <w:szCs w:val="24"/>
        </w:rPr>
        <w:tab/>
      </w:r>
    </w:p>
    <w:p w:rsidR="008C16DE" w:rsidRPr="00AE38B2" w:rsidRDefault="003A7D5E" w:rsidP="00903FC1">
      <w:pPr>
        <w:tabs>
          <w:tab w:val="left" w:pos="720"/>
          <w:tab w:val="left" w:pos="1440"/>
          <w:tab w:val="left" w:pos="2160"/>
          <w:tab w:val="left" w:pos="2880"/>
          <w:tab w:val="left" w:pos="3600"/>
          <w:tab w:val="left" w:pos="4320"/>
          <w:tab w:val="left" w:pos="5040"/>
          <w:tab w:val="left" w:pos="5760"/>
          <w:tab w:val="left" w:pos="6480"/>
          <w:tab w:val="left" w:pos="7350"/>
        </w:tabs>
        <w:rPr>
          <w:rFonts w:ascii="Garamond" w:hAnsi="Garamond"/>
          <w:b/>
          <w:sz w:val="24"/>
          <w:szCs w:val="24"/>
        </w:rPr>
      </w:pPr>
      <w:r w:rsidRPr="00AE38B2">
        <w:rPr>
          <w:rFonts w:ascii="Garamond" w:hAnsi="Garamond"/>
          <w:sz w:val="24"/>
          <w:szCs w:val="24"/>
        </w:rPr>
        <w:t>2.2</w:t>
      </w:r>
      <w:r w:rsidR="001B310B" w:rsidRPr="00AE38B2">
        <w:rPr>
          <w:rFonts w:ascii="Garamond" w:hAnsi="Garamond"/>
          <w:sz w:val="24"/>
          <w:szCs w:val="24"/>
        </w:rPr>
        <w:tab/>
      </w:r>
      <w:r w:rsidR="00DB469E" w:rsidRPr="00AE38B2">
        <w:rPr>
          <w:rFonts w:ascii="Garamond" w:hAnsi="Garamond"/>
          <w:sz w:val="24"/>
          <w:szCs w:val="24"/>
        </w:rPr>
        <w:t>Group Theory</w:t>
      </w:r>
      <w:r w:rsidR="008C16DE" w:rsidRPr="00AE38B2">
        <w:rPr>
          <w:rFonts w:ascii="Garamond" w:hAnsi="Garamond"/>
          <w:sz w:val="24"/>
          <w:szCs w:val="24"/>
        </w:rPr>
        <w:tab/>
      </w:r>
      <w:r w:rsidR="00BE2BA2" w:rsidRPr="00AE38B2">
        <w:rPr>
          <w:rFonts w:ascii="Garamond" w:hAnsi="Garamond"/>
          <w:sz w:val="24"/>
          <w:szCs w:val="24"/>
        </w:rPr>
        <w:tab/>
      </w:r>
      <w:r w:rsidR="00BE2BA2" w:rsidRPr="00AE38B2">
        <w:rPr>
          <w:rFonts w:ascii="Garamond" w:hAnsi="Garamond"/>
          <w:sz w:val="24"/>
          <w:szCs w:val="24"/>
        </w:rPr>
        <w:tab/>
      </w:r>
      <w:r w:rsidR="00BE2BA2" w:rsidRPr="00AE38B2">
        <w:rPr>
          <w:rFonts w:ascii="Garamond" w:hAnsi="Garamond"/>
          <w:sz w:val="24"/>
          <w:szCs w:val="24"/>
        </w:rPr>
        <w:tab/>
      </w:r>
      <w:r w:rsidR="00BE2BA2" w:rsidRPr="00AE38B2">
        <w:rPr>
          <w:rFonts w:ascii="Garamond" w:hAnsi="Garamond"/>
          <w:sz w:val="24"/>
          <w:szCs w:val="24"/>
        </w:rPr>
        <w:tab/>
      </w:r>
      <w:r w:rsidR="00BE2BA2" w:rsidRPr="00AE38B2">
        <w:rPr>
          <w:rFonts w:ascii="Garamond" w:hAnsi="Garamond"/>
          <w:sz w:val="24"/>
          <w:szCs w:val="24"/>
        </w:rPr>
        <w:tab/>
      </w:r>
      <w:r w:rsidR="00BE2BA2" w:rsidRPr="00AE38B2">
        <w:rPr>
          <w:rFonts w:ascii="Garamond" w:hAnsi="Garamond"/>
          <w:sz w:val="24"/>
          <w:szCs w:val="24"/>
        </w:rPr>
        <w:tab/>
      </w:r>
      <w:r w:rsidR="006A47CC">
        <w:rPr>
          <w:rFonts w:ascii="Garamond" w:hAnsi="Garamond"/>
          <w:sz w:val="24"/>
          <w:szCs w:val="24"/>
        </w:rPr>
        <w:t xml:space="preserve">           </w:t>
      </w:r>
      <w:r w:rsidR="00903FC1" w:rsidRPr="00AE38B2">
        <w:rPr>
          <w:rFonts w:ascii="Garamond" w:hAnsi="Garamond"/>
          <w:sz w:val="24"/>
          <w:szCs w:val="24"/>
        </w:rPr>
        <w:t xml:space="preserve"> </w:t>
      </w:r>
      <w:r w:rsidR="00040B05" w:rsidRPr="00AE38B2">
        <w:rPr>
          <w:rFonts w:ascii="Garamond" w:hAnsi="Garamond"/>
          <w:sz w:val="24"/>
          <w:szCs w:val="24"/>
        </w:rPr>
        <w:t>8</w:t>
      </w:r>
    </w:p>
    <w:p w:rsidR="00DB469E" w:rsidRPr="00AE38B2" w:rsidRDefault="003A7D5E" w:rsidP="004E4EC4">
      <w:pPr>
        <w:rPr>
          <w:rFonts w:ascii="Garamond" w:hAnsi="Garamond"/>
          <w:b/>
          <w:sz w:val="24"/>
          <w:szCs w:val="24"/>
        </w:rPr>
      </w:pPr>
      <w:r w:rsidRPr="00AE38B2">
        <w:rPr>
          <w:rFonts w:ascii="Garamond" w:hAnsi="Garamond"/>
          <w:sz w:val="24"/>
          <w:szCs w:val="24"/>
        </w:rPr>
        <w:t>2.3</w:t>
      </w:r>
      <w:r w:rsidR="00DB469E" w:rsidRPr="00AE38B2">
        <w:rPr>
          <w:rFonts w:ascii="Garamond" w:hAnsi="Garamond"/>
          <w:b/>
          <w:sz w:val="24"/>
          <w:szCs w:val="24"/>
        </w:rPr>
        <w:tab/>
      </w:r>
      <w:r w:rsidR="00E0260C" w:rsidRPr="00AE38B2">
        <w:rPr>
          <w:rFonts w:ascii="Garamond" w:hAnsi="Garamond"/>
          <w:sz w:val="24"/>
          <w:szCs w:val="24"/>
        </w:rPr>
        <w:t>Declining of institutions</w:t>
      </w:r>
      <w:r w:rsidR="00AE38B2">
        <w:rPr>
          <w:rFonts w:ascii="Garamond" w:hAnsi="Garamond"/>
          <w:sz w:val="24"/>
          <w:szCs w:val="24"/>
        </w:rPr>
        <w:tab/>
      </w:r>
      <w:r w:rsidR="00AE38B2">
        <w:rPr>
          <w:rFonts w:ascii="Garamond" w:hAnsi="Garamond"/>
          <w:sz w:val="24"/>
          <w:szCs w:val="24"/>
        </w:rPr>
        <w:tab/>
      </w:r>
      <w:r w:rsidR="00AE38B2">
        <w:rPr>
          <w:rFonts w:ascii="Garamond" w:hAnsi="Garamond"/>
          <w:sz w:val="24"/>
          <w:szCs w:val="24"/>
        </w:rPr>
        <w:tab/>
      </w:r>
      <w:r w:rsidR="00AE38B2">
        <w:rPr>
          <w:rFonts w:ascii="Garamond" w:hAnsi="Garamond"/>
          <w:sz w:val="24"/>
          <w:szCs w:val="24"/>
        </w:rPr>
        <w:tab/>
      </w:r>
      <w:r w:rsidR="00AE38B2">
        <w:rPr>
          <w:rFonts w:ascii="Garamond" w:hAnsi="Garamond"/>
          <w:sz w:val="24"/>
          <w:szCs w:val="24"/>
        </w:rPr>
        <w:tab/>
        <w:t xml:space="preserve">            </w:t>
      </w:r>
      <w:r w:rsidR="00040B05" w:rsidRPr="00AE38B2">
        <w:rPr>
          <w:rFonts w:ascii="Garamond" w:hAnsi="Garamond"/>
          <w:sz w:val="24"/>
          <w:szCs w:val="24"/>
        </w:rPr>
        <w:t>8</w:t>
      </w:r>
    </w:p>
    <w:p w:rsidR="00E0260C" w:rsidRPr="00AE38B2" w:rsidRDefault="003A7D5E" w:rsidP="004E4EC4">
      <w:pPr>
        <w:rPr>
          <w:rFonts w:ascii="Garamond" w:hAnsi="Garamond"/>
          <w:b/>
          <w:sz w:val="24"/>
          <w:szCs w:val="24"/>
        </w:rPr>
      </w:pPr>
      <w:r w:rsidRPr="00AE38B2">
        <w:rPr>
          <w:rFonts w:ascii="Garamond" w:hAnsi="Garamond"/>
          <w:sz w:val="24"/>
          <w:szCs w:val="24"/>
        </w:rPr>
        <w:t>2.4</w:t>
      </w:r>
      <w:r w:rsidR="00E0260C" w:rsidRPr="00AE38B2">
        <w:rPr>
          <w:rFonts w:ascii="Garamond" w:hAnsi="Garamond"/>
          <w:b/>
          <w:sz w:val="24"/>
          <w:szCs w:val="24"/>
        </w:rPr>
        <w:tab/>
      </w:r>
      <w:r w:rsidR="00E0260C" w:rsidRPr="00AE38B2">
        <w:rPr>
          <w:rFonts w:ascii="Garamond" w:hAnsi="Garamond"/>
          <w:sz w:val="24"/>
          <w:szCs w:val="24"/>
        </w:rPr>
        <w:t>Regulation failure</w:t>
      </w:r>
      <w:r w:rsidR="00BE2BA2" w:rsidRPr="00AE38B2">
        <w:rPr>
          <w:rFonts w:ascii="Garamond" w:hAnsi="Garamond"/>
          <w:sz w:val="24"/>
          <w:szCs w:val="24"/>
        </w:rPr>
        <w:tab/>
      </w:r>
      <w:r w:rsidR="00BE2BA2" w:rsidRPr="00AE38B2">
        <w:rPr>
          <w:rFonts w:ascii="Garamond" w:hAnsi="Garamond"/>
          <w:sz w:val="24"/>
          <w:szCs w:val="24"/>
        </w:rPr>
        <w:tab/>
      </w:r>
      <w:r w:rsidR="00BE2BA2" w:rsidRPr="00AE38B2">
        <w:rPr>
          <w:rFonts w:ascii="Garamond" w:hAnsi="Garamond"/>
          <w:sz w:val="24"/>
          <w:szCs w:val="24"/>
        </w:rPr>
        <w:tab/>
      </w:r>
      <w:r w:rsidR="00BE2BA2" w:rsidRPr="00AE38B2">
        <w:rPr>
          <w:rFonts w:ascii="Garamond" w:hAnsi="Garamond"/>
          <w:sz w:val="24"/>
          <w:szCs w:val="24"/>
        </w:rPr>
        <w:tab/>
      </w:r>
      <w:r w:rsidR="00BE2BA2" w:rsidRPr="00AE38B2">
        <w:rPr>
          <w:rFonts w:ascii="Garamond" w:hAnsi="Garamond"/>
          <w:sz w:val="24"/>
          <w:szCs w:val="24"/>
        </w:rPr>
        <w:tab/>
      </w:r>
      <w:r w:rsidR="00BE2BA2" w:rsidRPr="00AE38B2">
        <w:rPr>
          <w:rFonts w:ascii="Garamond" w:hAnsi="Garamond"/>
          <w:sz w:val="24"/>
          <w:szCs w:val="24"/>
        </w:rPr>
        <w:tab/>
      </w:r>
      <w:r w:rsidR="00903FC1" w:rsidRPr="00AE38B2">
        <w:rPr>
          <w:rFonts w:ascii="Garamond" w:hAnsi="Garamond"/>
          <w:sz w:val="24"/>
          <w:szCs w:val="24"/>
        </w:rPr>
        <w:tab/>
      </w:r>
      <w:r w:rsidR="00040B05" w:rsidRPr="00AE38B2">
        <w:rPr>
          <w:rFonts w:ascii="Garamond" w:hAnsi="Garamond"/>
          <w:sz w:val="24"/>
          <w:szCs w:val="24"/>
        </w:rPr>
        <w:t>9</w:t>
      </w:r>
    </w:p>
    <w:p w:rsidR="00FB4650" w:rsidRPr="00FB4650" w:rsidRDefault="00FB4650" w:rsidP="004E4EC4">
      <w:pPr>
        <w:rPr>
          <w:rFonts w:ascii="Garamond" w:hAnsi="Garamond"/>
          <w:sz w:val="24"/>
          <w:szCs w:val="24"/>
        </w:rPr>
      </w:pPr>
      <w:r w:rsidRPr="00FB4650">
        <w:rPr>
          <w:rFonts w:ascii="Garamond" w:hAnsi="Garamond"/>
          <w:sz w:val="24"/>
          <w:szCs w:val="24"/>
        </w:rPr>
        <w:t>2.5</w:t>
      </w:r>
      <w:r w:rsidRPr="00FB4650">
        <w:rPr>
          <w:rFonts w:ascii="Garamond" w:hAnsi="Garamond"/>
          <w:sz w:val="24"/>
          <w:szCs w:val="24"/>
        </w:rPr>
        <w:tab/>
        <w:t xml:space="preserve"> Theory of information revolution</w:t>
      </w:r>
      <w:r>
        <w:rPr>
          <w:rFonts w:ascii="Garamond" w:hAnsi="Garamond"/>
          <w:sz w:val="24"/>
          <w:szCs w:val="24"/>
        </w:rPr>
        <w:tab/>
      </w:r>
      <w:r>
        <w:rPr>
          <w:rFonts w:ascii="Garamond" w:hAnsi="Garamond"/>
          <w:sz w:val="24"/>
          <w:szCs w:val="24"/>
        </w:rPr>
        <w:tab/>
      </w:r>
      <w:r>
        <w:rPr>
          <w:rFonts w:ascii="Garamond" w:hAnsi="Garamond"/>
          <w:sz w:val="24"/>
          <w:szCs w:val="24"/>
        </w:rPr>
        <w:tab/>
      </w:r>
      <w:r>
        <w:rPr>
          <w:rFonts w:ascii="Garamond" w:hAnsi="Garamond"/>
          <w:sz w:val="24"/>
          <w:szCs w:val="24"/>
        </w:rPr>
        <w:tab/>
      </w:r>
      <w:r>
        <w:rPr>
          <w:rFonts w:ascii="Garamond" w:hAnsi="Garamond"/>
          <w:sz w:val="24"/>
          <w:szCs w:val="24"/>
        </w:rPr>
        <w:tab/>
        <w:t>9</w:t>
      </w:r>
    </w:p>
    <w:p w:rsidR="004E4EC4" w:rsidRPr="00AE38B2" w:rsidRDefault="008C16DE" w:rsidP="004E4EC4">
      <w:pPr>
        <w:rPr>
          <w:rFonts w:ascii="Garamond" w:hAnsi="Garamond"/>
          <w:b/>
          <w:sz w:val="24"/>
          <w:szCs w:val="24"/>
        </w:rPr>
      </w:pPr>
      <w:r w:rsidRPr="00AE38B2">
        <w:rPr>
          <w:rFonts w:ascii="Garamond" w:hAnsi="Garamond"/>
          <w:b/>
          <w:sz w:val="24"/>
          <w:szCs w:val="24"/>
        </w:rPr>
        <w:t>Chapter 3</w:t>
      </w:r>
      <w:r w:rsidR="00CA1850" w:rsidRPr="00AE38B2">
        <w:rPr>
          <w:rFonts w:ascii="Garamond" w:hAnsi="Garamond"/>
          <w:b/>
          <w:sz w:val="24"/>
          <w:szCs w:val="24"/>
        </w:rPr>
        <w:tab/>
      </w:r>
      <w:r w:rsidR="004E4EC4" w:rsidRPr="00AE38B2">
        <w:rPr>
          <w:rFonts w:ascii="Garamond" w:hAnsi="Garamond"/>
          <w:b/>
          <w:sz w:val="24"/>
          <w:szCs w:val="24"/>
        </w:rPr>
        <w:t>Triggers of Public Interest Litigation.</w:t>
      </w:r>
      <w:r w:rsidR="00AE38B2">
        <w:rPr>
          <w:rFonts w:ascii="Garamond" w:hAnsi="Garamond"/>
          <w:b/>
          <w:sz w:val="24"/>
          <w:szCs w:val="24"/>
        </w:rPr>
        <w:tab/>
      </w:r>
      <w:r w:rsidR="00AE38B2">
        <w:rPr>
          <w:rFonts w:ascii="Garamond" w:hAnsi="Garamond"/>
          <w:b/>
          <w:sz w:val="24"/>
          <w:szCs w:val="24"/>
        </w:rPr>
        <w:tab/>
      </w:r>
      <w:r w:rsidR="00AE38B2">
        <w:rPr>
          <w:rFonts w:ascii="Garamond" w:hAnsi="Garamond"/>
          <w:b/>
          <w:sz w:val="24"/>
          <w:szCs w:val="24"/>
        </w:rPr>
        <w:tab/>
      </w:r>
      <w:r w:rsidR="00040B05" w:rsidRPr="00AE38B2">
        <w:rPr>
          <w:rFonts w:ascii="Garamond" w:hAnsi="Garamond"/>
          <w:b/>
          <w:sz w:val="24"/>
          <w:szCs w:val="24"/>
        </w:rPr>
        <w:t>10</w:t>
      </w:r>
    </w:p>
    <w:p w:rsidR="0041751A" w:rsidRPr="00AE38B2" w:rsidRDefault="000F37A1" w:rsidP="0041751A">
      <w:pPr>
        <w:tabs>
          <w:tab w:val="left" w:pos="720"/>
          <w:tab w:val="left" w:pos="1395"/>
        </w:tabs>
        <w:rPr>
          <w:rFonts w:ascii="Garamond" w:hAnsi="Garamond"/>
          <w:sz w:val="24"/>
          <w:szCs w:val="24"/>
        </w:rPr>
      </w:pPr>
      <w:r w:rsidRPr="00AE38B2">
        <w:rPr>
          <w:rFonts w:ascii="Garamond" w:hAnsi="Garamond"/>
          <w:sz w:val="24"/>
          <w:szCs w:val="24"/>
        </w:rPr>
        <w:t>3</w:t>
      </w:r>
      <w:r w:rsidR="004E4EC4" w:rsidRPr="00AE38B2">
        <w:rPr>
          <w:rFonts w:ascii="Garamond" w:hAnsi="Garamond"/>
          <w:sz w:val="24"/>
          <w:szCs w:val="24"/>
        </w:rPr>
        <w:t>.1</w:t>
      </w:r>
      <w:r w:rsidR="004E4EC4" w:rsidRPr="00AE38B2">
        <w:rPr>
          <w:rFonts w:ascii="Garamond" w:hAnsi="Garamond"/>
          <w:sz w:val="24"/>
          <w:szCs w:val="24"/>
        </w:rPr>
        <w:tab/>
      </w:r>
      <w:r w:rsidR="0041751A" w:rsidRPr="00AE38B2">
        <w:rPr>
          <w:rFonts w:ascii="Garamond" w:hAnsi="Garamond"/>
          <w:sz w:val="24"/>
          <w:szCs w:val="24"/>
        </w:rPr>
        <w:t>Environmental degradation in Delhi.</w:t>
      </w:r>
      <w:r w:rsidR="003D6E1E" w:rsidRPr="00AE38B2">
        <w:rPr>
          <w:rFonts w:ascii="Garamond" w:hAnsi="Garamond"/>
          <w:sz w:val="24"/>
          <w:szCs w:val="24"/>
        </w:rPr>
        <w:tab/>
      </w:r>
      <w:r w:rsidR="003D6E1E" w:rsidRPr="00AE38B2">
        <w:rPr>
          <w:rFonts w:ascii="Garamond" w:hAnsi="Garamond"/>
          <w:sz w:val="24"/>
          <w:szCs w:val="24"/>
        </w:rPr>
        <w:tab/>
      </w:r>
      <w:r w:rsidR="003D6E1E" w:rsidRPr="00AE38B2">
        <w:rPr>
          <w:rFonts w:ascii="Garamond" w:hAnsi="Garamond"/>
          <w:sz w:val="24"/>
          <w:szCs w:val="24"/>
        </w:rPr>
        <w:tab/>
      </w:r>
      <w:r w:rsidR="003D6E1E" w:rsidRPr="00AE38B2">
        <w:rPr>
          <w:rFonts w:ascii="Garamond" w:hAnsi="Garamond"/>
          <w:sz w:val="24"/>
          <w:szCs w:val="24"/>
        </w:rPr>
        <w:tab/>
      </w:r>
      <w:r w:rsidR="003D6E1E" w:rsidRPr="00AE38B2">
        <w:rPr>
          <w:rFonts w:ascii="Garamond" w:hAnsi="Garamond"/>
          <w:sz w:val="24"/>
          <w:szCs w:val="24"/>
        </w:rPr>
        <w:tab/>
        <w:t>10</w:t>
      </w:r>
    </w:p>
    <w:p w:rsidR="00CA1850" w:rsidRPr="00AE38B2" w:rsidRDefault="0041751A" w:rsidP="004E4EC4">
      <w:pPr>
        <w:rPr>
          <w:rFonts w:ascii="Garamond" w:hAnsi="Garamond"/>
          <w:sz w:val="24"/>
          <w:szCs w:val="24"/>
        </w:rPr>
      </w:pPr>
      <w:r w:rsidRPr="00AE38B2">
        <w:rPr>
          <w:rFonts w:ascii="Garamond" w:hAnsi="Garamond"/>
          <w:sz w:val="24"/>
          <w:szCs w:val="24"/>
        </w:rPr>
        <w:t>3.2</w:t>
      </w:r>
      <w:r w:rsidRPr="00AE38B2">
        <w:rPr>
          <w:rFonts w:ascii="Garamond" w:hAnsi="Garamond"/>
          <w:sz w:val="24"/>
          <w:szCs w:val="24"/>
        </w:rPr>
        <w:tab/>
      </w:r>
      <w:r w:rsidR="004E4EC4" w:rsidRPr="00AE38B2">
        <w:rPr>
          <w:rFonts w:ascii="Garamond" w:hAnsi="Garamond"/>
          <w:sz w:val="24"/>
          <w:szCs w:val="24"/>
        </w:rPr>
        <w:t>Government Apathy</w:t>
      </w:r>
      <w:r w:rsidR="003D6E1E" w:rsidRPr="00AE38B2">
        <w:rPr>
          <w:rFonts w:ascii="Garamond" w:hAnsi="Garamond"/>
          <w:sz w:val="24"/>
          <w:szCs w:val="24"/>
        </w:rPr>
        <w:tab/>
      </w:r>
      <w:r w:rsidR="003D6E1E" w:rsidRPr="00AE38B2">
        <w:rPr>
          <w:rFonts w:ascii="Garamond" w:hAnsi="Garamond"/>
          <w:sz w:val="24"/>
          <w:szCs w:val="24"/>
        </w:rPr>
        <w:tab/>
      </w:r>
      <w:r w:rsidR="003D6E1E" w:rsidRPr="00AE38B2">
        <w:rPr>
          <w:rFonts w:ascii="Garamond" w:hAnsi="Garamond"/>
          <w:sz w:val="24"/>
          <w:szCs w:val="24"/>
        </w:rPr>
        <w:tab/>
      </w:r>
      <w:r w:rsidR="003D6E1E" w:rsidRPr="00AE38B2">
        <w:rPr>
          <w:rFonts w:ascii="Garamond" w:hAnsi="Garamond"/>
          <w:sz w:val="24"/>
          <w:szCs w:val="24"/>
        </w:rPr>
        <w:tab/>
      </w:r>
      <w:r w:rsidR="003D6E1E" w:rsidRPr="00AE38B2">
        <w:rPr>
          <w:rFonts w:ascii="Garamond" w:hAnsi="Garamond"/>
          <w:sz w:val="24"/>
          <w:szCs w:val="24"/>
        </w:rPr>
        <w:tab/>
      </w:r>
      <w:r w:rsidR="003D6E1E" w:rsidRPr="00AE38B2">
        <w:rPr>
          <w:rFonts w:ascii="Garamond" w:hAnsi="Garamond"/>
          <w:sz w:val="24"/>
          <w:szCs w:val="24"/>
        </w:rPr>
        <w:tab/>
      </w:r>
      <w:r w:rsidR="003D6E1E" w:rsidRPr="00AE38B2">
        <w:rPr>
          <w:rFonts w:ascii="Garamond" w:hAnsi="Garamond"/>
          <w:sz w:val="24"/>
          <w:szCs w:val="24"/>
        </w:rPr>
        <w:tab/>
        <w:t>12</w:t>
      </w:r>
    </w:p>
    <w:p w:rsidR="003361F9" w:rsidRPr="00AE38B2" w:rsidRDefault="000F37A1" w:rsidP="00CA1850">
      <w:pPr>
        <w:rPr>
          <w:rFonts w:ascii="Garamond" w:hAnsi="Garamond"/>
          <w:sz w:val="24"/>
          <w:szCs w:val="24"/>
        </w:rPr>
      </w:pPr>
      <w:r w:rsidRPr="00AE38B2">
        <w:rPr>
          <w:rFonts w:ascii="Garamond" w:hAnsi="Garamond"/>
          <w:sz w:val="24"/>
          <w:szCs w:val="24"/>
        </w:rPr>
        <w:t>3</w:t>
      </w:r>
      <w:r w:rsidR="00F81E94" w:rsidRPr="00AE38B2">
        <w:rPr>
          <w:rFonts w:ascii="Garamond" w:hAnsi="Garamond"/>
          <w:sz w:val="24"/>
          <w:szCs w:val="24"/>
        </w:rPr>
        <w:t>.3</w:t>
      </w:r>
      <w:r w:rsidR="00CA1850" w:rsidRPr="00AE38B2">
        <w:rPr>
          <w:rFonts w:ascii="Garamond" w:hAnsi="Garamond"/>
          <w:sz w:val="24"/>
          <w:szCs w:val="24"/>
        </w:rPr>
        <w:tab/>
      </w:r>
      <w:r w:rsidR="003361F9" w:rsidRPr="00AE38B2">
        <w:rPr>
          <w:rFonts w:ascii="Garamond" w:hAnsi="Garamond"/>
          <w:sz w:val="24"/>
          <w:szCs w:val="24"/>
        </w:rPr>
        <w:t>Lack of Enforcement</w:t>
      </w:r>
      <w:r w:rsidR="003361F9" w:rsidRPr="00AE38B2">
        <w:rPr>
          <w:rFonts w:ascii="Garamond" w:hAnsi="Garamond"/>
          <w:sz w:val="24"/>
          <w:szCs w:val="24"/>
        </w:rPr>
        <w:tab/>
      </w:r>
      <w:r w:rsidR="003361F9" w:rsidRPr="00AE38B2">
        <w:rPr>
          <w:rFonts w:ascii="Garamond" w:hAnsi="Garamond"/>
          <w:sz w:val="24"/>
          <w:szCs w:val="24"/>
        </w:rPr>
        <w:tab/>
      </w:r>
      <w:r w:rsidR="003361F9" w:rsidRPr="00AE38B2">
        <w:rPr>
          <w:rFonts w:ascii="Garamond" w:hAnsi="Garamond"/>
          <w:sz w:val="24"/>
          <w:szCs w:val="24"/>
        </w:rPr>
        <w:tab/>
      </w:r>
      <w:r w:rsidR="003361F9" w:rsidRPr="00AE38B2">
        <w:rPr>
          <w:rFonts w:ascii="Garamond" w:hAnsi="Garamond"/>
          <w:sz w:val="24"/>
          <w:szCs w:val="24"/>
        </w:rPr>
        <w:tab/>
      </w:r>
      <w:r w:rsidR="003361F9" w:rsidRPr="00AE38B2">
        <w:rPr>
          <w:rFonts w:ascii="Garamond" w:hAnsi="Garamond"/>
          <w:sz w:val="24"/>
          <w:szCs w:val="24"/>
        </w:rPr>
        <w:tab/>
      </w:r>
      <w:r w:rsidR="003361F9" w:rsidRPr="00AE38B2">
        <w:rPr>
          <w:rFonts w:ascii="Garamond" w:hAnsi="Garamond"/>
          <w:sz w:val="24"/>
          <w:szCs w:val="24"/>
        </w:rPr>
        <w:tab/>
      </w:r>
      <w:r w:rsidR="003361F9" w:rsidRPr="00AE38B2">
        <w:rPr>
          <w:rFonts w:ascii="Garamond" w:hAnsi="Garamond"/>
          <w:sz w:val="24"/>
          <w:szCs w:val="24"/>
        </w:rPr>
        <w:tab/>
        <w:t>14</w:t>
      </w:r>
    </w:p>
    <w:p w:rsidR="00CA1850" w:rsidRPr="00AE38B2" w:rsidRDefault="003361F9" w:rsidP="00CA1850">
      <w:pPr>
        <w:rPr>
          <w:rFonts w:ascii="Garamond" w:hAnsi="Garamond"/>
          <w:sz w:val="24"/>
          <w:szCs w:val="24"/>
        </w:rPr>
      </w:pPr>
      <w:r w:rsidRPr="00AE38B2">
        <w:rPr>
          <w:rFonts w:ascii="Garamond" w:hAnsi="Garamond"/>
          <w:sz w:val="24"/>
          <w:szCs w:val="24"/>
        </w:rPr>
        <w:t>3.4</w:t>
      </w:r>
      <w:r w:rsidRPr="00AE38B2">
        <w:rPr>
          <w:rFonts w:ascii="Garamond" w:hAnsi="Garamond"/>
          <w:sz w:val="24"/>
          <w:szCs w:val="24"/>
        </w:rPr>
        <w:tab/>
      </w:r>
      <w:r w:rsidR="00D9046B" w:rsidRPr="00AE38B2">
        <w:rPr>
          <w:rFonts w:ascii="Garamond" w:hAnsi="Garamond"/>
          <w:sz w:val="24"/>
          <w:szCs w:val="24"/>
        </w:rPr>
        <w:t>Judicial Activism</w:t>
      </w:r>
      <w:r w:rsidR="003D6E1E" w:rsidRPr="00AE38B2">
        <w:rPr>
          <w:rFonts w:ascii="Garamond" w:hAnsi="Garamond"/>
          <w:sz w:val="24"/>
          <w:szCs w:val="24"/>
        </w:rPr>
        <w:tab/>
      </w:r>
      <w:r w:rsidR="003D6E1E" w:rsidRPr="00AE38B2">
        <w:rPr>
          <w:rFonts w:ascii="Garamond" w:hAnsi="Garamond"/>
          <w:sz w:val="24"/>
          <w:szCs w:val="24"/>
        </w:rPr>
        <w:tab/>
      </w:r>
      <w:r w:rsidR="003D6E1E" w:rsidRPr="00AE38B2">
        <w:rPr>
          <w:rFonts w:ascii="Garamond" w:hAnsi="Garamond"/>
          <w:sz w:val="24"/>
          <w:szCs w:val="24"/>
        </w:rPr>
        <w:tab/>
      </w:r>
      <w:r w:rsidR="003D6E1E" w:rsidRPr="00AE38B2">
        <w:rPr>
          <w:rFonts w:ascii="Garamond" w:hAnsi="Garamond"/>
          <w:sz w:val="24"/>
          <w:szCs w:val="24"/>
        </w:rPr>
        <w:tab/>
      </w:r>
      <w:r w:rsidR="003D6E1E" w:rsidRPr="00AE38B2">
        <w:rPr>
          <w:rFonts w:ascii="Garamond" w:hAnsi="Garamond"/>
          <w:sz w:val="24"/>
          <w:szCs w:val="24"/>
        </w:rPr>
        <w:tab/>
      </w:r>
      <w:r w:rsidR="003D6E1E" w:rsidRPr="00AE38B2">
        <w:rPr>
          <w:rFonts w:ascii="Garamond" w:hAnsi="Garamond"/>
          <w:sz w:val="24"/>
          <w:szCs w:val="24"/>
        </w:rPr>
        <w:tab/>
      </w:r>
      <w:r w:rsidR="003D6E1E" w:rsidRPr="00AE38B2">
        <w:rPr>
          <w:rFonts w:ascii="Garamond" w:hAnsi="Garamond"/>
          <w:sz w:val="24"/>
          <w:szCs w:val="24"/>
        </w:rPr>
        <w:tab/>
        <w:t>14</w:t>
      </w:r>
    </w:p>
    <w:p w:rsidR="00CA1850" w:rsidRPr="00AE38B2" w:rsidRDefault="003361F9" w:rsidP="00903FC1">
      <w:pPr>
        <w:tabs>
          <w:tab w:val="left" w:pos="720"/>
          <w:tab w:val="left" w:pos="1440"/>
          <w:tab w:val="left" w:pos="2160"/>
          <w:tab w:val="left" w:pos="2880"/>
          <w:tab w:val="left" w:pos="3600"/>
          <w:tab w:val="left" w:pos="6480"/>
        </w:tabs>
        <w:rPr>
          <w:rFonts w:ascii="Garamond" w:hAnsi="Garamond"/>
          <w:sz w:val="24"/>
          <w:szCs w:val="24"/>
        </w:rPr>
      </w:pPr>
      <w:r w:rsidRPr="00AE38B2">
        <w:rPr>
          <w:rFonts w:ascii="Garamond" w:hAnsi="Garamond"/>
          <w:sz w:val="24"/>
          <w:szCs w:val="24"/>
        </w:rPr>
        <w:t>3.5</w:t>
      </w:r>
      <w:r w:rsidR="00CA1850" w:rsidRPr="00AE38B2">
        <w:rPr>
          <w:rFonts w:ascii="Garamond" w:hAnsi="Garamond"/>
          <w:sz w:val="24"/>
          <w:szCs w:val="24"/>
        </w:rPr>
        <w:tab/>
        <w:t>Role of Media and Civil Society</w:t>
      </w:r>
      <w:r w:rsidR="00CA1850" w:rsidRPr="00AE38B2">
        <w:rPr>
          <w:rFonts w:ascii="Garamond" w:hAnsi="Garamond"/>
          <w:sz w:val="24"/>
          <w:szCs w:val="24"/>
        </w:rPr>
        <w:tab/>
      </w:r>
      <w:r w:rsidR="00AE38B2">
        <w:rPr>
          <w:rFonts w:ascii="Garamond" w:hAnsi="Garamond"/>
          <w:sz w:val="24"/>
          <w:szCs w:val="24"/>
        </w:rPr>
        <w:tab/>
      </w:r>
      <w:r w:rsidRPr="00AE38B2">
        <w:rPr>
          <w:rFonts w:ascii="Garamond" w:hAnsi="Garamond"/>
          <w:sz w:val="24"/>
          <w:szCs w:val="24"/>
        </w:rPr>
        <w:t>16</w:t>
      </w:r>
    </w:p>
    <w:p w:rsidR="005A0CDF" w:rsidRDefault="005A0CDF" w:rsidP="005A0CDF">
      <w:pPr>
        <w:jc w:val="center"/>
        <w:rPr>
          <w:rFonts w:ascii="Garamond" w:hAnsi="Garamond"/>
          <w:sz w:val="24"/>
          <w:szCs w:val="24"/>
        </w:rPr>
      </w:pPr>
      <w:r w:rsidRPr="005A0CDF">
        <w:rPr>
          <w:rFonts w:ascii="Garamond" w:hAnsi="Garamond"/>
          <w:sz w:val="24"/>
          <w:szCs w:val="24"/>
        </w:rPr>
        <w:t>iii</w:t>
      </w:r>
    </w:p>
    <w:p w:rsidR="00210D80" w:rsidRPr="00662332" w:rsidRDefault="003361F9" w:rsidP="005A0CDF">
      <w:pPr>
        <w:rPr>
          <w:rFonts w:ascii="Garamond" w:hAnsi="Garamond"/>
          <w:sz w:val="24"/>
          <w:szCs w:val="24"/>
        </w:rPr>
      </w:pPr>
      <w:r w:rsidRPr="00AE38B2">
        <w:rPr>
          <w:rFonts w:ascii="Garamond" w:hAnsi="Garamond"/>
          <w:sz w:val="24"/>
          <w:szCs w:val="24"/>
        </w:rPr>
        <w:lastRenderedPageBreak/>
        <w:t>3.6</w:t>
      </w:r>
      <w:r w:rsidR="005C3C82" w:rsidRPr="00AE38B2">
        <w:rPr>
          <w:rFonts w:ascii="Garamond" w:hAnsi="Garamond"/>
          <w:sz w:val="24"/>
          <w:szCs w:val="24"/>
        </w:rPr>
        <w:tab/>
        <w:t xml:space="preserve">Role of Environment Pollution (Prevention and Control) Authority  </w:t>
      </w:r>
      <w:r w:rsidRPr="00AE38B2">
        <w:rPr>
          <w:rFonts w:ascii="Garamond" w:hAnsi="Garamond"/>
          <w:sz w:val="24"/>
          <w:szCs w:val="24"/>
        </w:rPr>
        <w:tab/>
        <w:t>17</w:t>
      </w:r>
    </w:p>
    <w:p w:rsidR="008C16DE" w:rsidRPr="00AE38B2" w:rsidRDefault="008C16DE" w:rsidP="00CA1850">
      <w:pPr>
        <w:rPr>
          <w:rFonts w:ascii="Garamond" w:hAnsi="Garamond"/>
          <w:b/>
          <w:sz w:val="24"/>
          <w:szCs w:val="24"/>
        </w:rPr>
      </w:pPr>
      <w:r w:rsidRPr="00AE38B2">
        <w:rPr>
          <w:rFonts w:ascii="Garamond" w:hAnsi="Garamond"/>
          <w:b/>
          <w:sz w:val="24"/>
          <w:szCs w:val="24"/>
        </w:rPr>
        <w:t>Chapter 4</w:t>
      </w:r>
      <w:r w:rsidR="00CA1850" w:rsidRPr="00AE38B2">
        <w:rPr>
          <w:rFonts w:ascii="Garamond" w:hAnsi="Garamond"/>
          <w:b/>
          <w:sz w:val="24"/>
          <w:szCs w:val="24"/>
        </w:rPr>
        <w:tab/>
      </w:r>
      <w:r w:rsidR="00373778" w:rsidRPr="00AE38B2">
        <w:rPr>
          <w:rFonts w:ascii="Garamond" w:hAnsi="Garamond"/>
          <w:b/>
          <w:sz w:val="24"/>
          <w:szCs w:val="24"/>
        </w:rPr>
        <w:t>C</w:t>
      </w:r>
      <w:r w:rsidR="00EE0898" w:rsidRPr="00AE38B2">
        <w:rPr>
          <w:rFonts w:ascii="Garamond" w:hAnsi="Garamond"/>
          <w:b/>
          <w:sz w:val="24"/>
          <w:szCs w:val="24"/>
        </w:rPr>
        <w:t>ognizance of Public</w:t>
      </w:r>
      <w:r w:rsidR="00CA1850" w:rsidRPr="00AE38B2">
        <w:rPr>
          <w:rFonts w:ascii="Garamond" w:hAnsi="Garamond"/>
          <w:b/>
          <w:sz w:val="24"/>
          <w:szCs w:val="24"/>
        </w:rPr>
        <w:t xml:space="preserve"> Interest Litigation</w:t>
      </w:r>
      <w:r w:rsidR="00CA1850" w:rsidRPr="00AE38B2">
        <w:rPr>
          <w:rFonts w:ascii="Garamond" w:hAnsi="Garamond"/>
          <w:b/>
          <w:sz w:val="24"/>
          <w:szCs w:val="24"/>
        </w:rPr>
        <w:tab/>
      </w:r>
      <w:r w:rsidR="00AE38B2">
        <w:rPr>
          <w:rFonts w:ascii="Garamond" w:hAnsi="Garamond"/>
          <w:b/>
          <w:sz w:val="24"/>
          <w:szCs w:val="24"/>
        </w:rPr>
        <w:tab/>
      </w:r>
      <w:r w:rsidR="00AE38B2">
        <w:rPr>
          <w:rFonts w:ascii="Garamond" w:hAnsi="Garamond"/>
          <w:b/>
          <w:sz w:val="24"/>
          <w:szCs w:val="24"/>
        </w:rPr>
        <w:tab/>
      </w:r>
      <w:r w:rsidR="0040774E" w:rsidRPr="00AE38B2">
        <w:rPr>
          <w:rFonts w:ascii="Garamond" w:hAnsi="Garamond"/>
          <w:b/>
          <w:sz w:val="24"/>
          <w:szCs w:val="24"/>
        </w:rPr>
        <w:t>19</w:t>
      </w:r>
    </w:p>
    <w:p w:rsidR="00CA1850" w:rsidRPr="00AE38B2" w:rsidRDefault="00D23EFD" w:rsidP="00CA1850">
      <w:pPr>
        <w:rPr>
          <w:rFonts w:ascii="Garamond" w:hAnsi="Garamond"/>
          <w:sz w:val="24"/>
          <w:szCs w:val="24"/>
        </w:rPr>
      </w:pPr>
      <w:r w:rsidRPr="00AE38B2">
        <w:rPr>
          <w:rFonts w:ascii="Garamond" w:hAnsi="Garamond"/>
          <w:sz w:val="24"/>
          <w:szCs w:val="24"/>
        </w:rPr>
        <w:t>4</w:t>
      </w:r>
      <w:r w:rsidR="00282BC0" w:rsidRPr="00AE38B2">
        <w:rPr>
          <w:rFonts w:ascii="Garamond" w:hAnsi="Garamond"/>
          <w:sz w:val="24"/>
          <w:szCs w:val="24"/>
        </w:rPr>
        <w:t>.1</w:t>
      </w:r>
      <w:r w:rsidR="00282BC0" w:rsidRPr="00AE38B2">
        <w:rPr>
          <w:rFonts w:ascii="Garamond" w:hAnsi="Garamond"/>
          <w:sz w:val="24"/>
          <w:szCs w:val="24"/>
        </w:rPr>
        <w:tab/>
        <w:t>Interim Order of Supreme Court</w:t>
      </w:r>
      <w:r w:rsidR="00AE38B2">
        <w:rPr>
          <w:rFonts w:ascii="Garamond" w:hAnsi="Garamond"/>
          <w:sz w:val="24"/>
          <w:szCs w:val="24"/>
        </w:rPr>
        <w:tab/>
      </w:r>
      <w:r w:rsidR="00AE38B2">
        <w:rPr>
          <w:rFonts w:ascii="Garamond" w:hAnsi="Garamond"/>
          <w:sz w:val="24"/>
          <w:szCs w:val="24"/>
        </w:rPr>
        <w:tab/>
      </w:r>
      <w:r w:rsidR="00AE38B2">
        <w:rPr>
          <w:rFonts w:ascii="Garamond" w:hAnsi="Garamond"/>
          <w:sz w:val="24"/>
          <w:szCs w:val="24"/>
        </w:rPr>
        <w:tab/>
      </w:r>
      <w:r w:rsidR="00AE38B2">
        <w:rPr>
          <w:rFonts w:ascii="Garamond" w:hAnsi="Garamond"/>
          <w:sz w:val="24"/>
          <w:szCs w:val="24"/>
        </w:rPr>
        <w:tab/>
      </w:r>
      <w:r w:rsidR="00AE38B2">
        <w:rPr>
          <w:rFonts w:ascii="Garamond" w:hAnsi="Garamond"/>
          <w:sz w:val="24"/>
          <w:szCs w:val="24"/>
        </w:rPr>
        <w:tab/>
      </w:r>
      <w:r w:rsidR="0040774E" w:rsidRPr="00AE38B2">
        <w:rPr>
          <w:rFonts w:ascii="Garamond" w:hAnsi="Garamond"/>
          <w:sz w:val="24"/>
          <w:szCs w:val="24"/>
        </w:rPr>
        <w:t>19</w:t>
      </w:r>
    </w:p>
    <w:p w:rsidR="00373778" w:rsidRPr="00AE38B2" w:rsidRDefault="00D23EFD" w:rsidP="00CA1850">
      <w:pPr>
        <w:rPr>
          <w:rFonts w:ascii="Garamond" w:hAnsi="Garamond"/>
          <w:sz w:val="24"/>
          <w:szCs w:val="24"/>
        </w:rPr>
      </w:pPr>
      <w:r w:rsidRPr="00AE38B2">
        <w:rPr>
          <w:rFonts w:ascii="Garamond" w:hAnsi="Garamond"/>
          <w:sz w:val="24"/>
          <w:szCs w:val="24"/>
        </w:rPr>
        <w:t>4</w:t>
      </w:r>
      <w:r w:rsidR="00373778" w:rsidRPr="00AE38B2">
        <w:rPr>
          <w:rFonts w:ascii="Garamond" w:hAnsi="Garamond"/>
          <w:sz w:val="24"/>
          <w:szCs w:val="24"/>
        </w:rPr>
        <w:t>.2</w:t>
      </w:r>
      <w:r w:rsidR="00373778" w:rsidRPr="00AE38B2">
        <w:rPr>
          <w:rFonts w:ascii="Garamond" w:hAnsi="Garamond"/>
          <w:sz w:val="24"/>
          <w:szCs w:val="24"/>
        </w:rPr>
        <w:tab/>
      </w:r>
      <w:r w:rsidR="00282BC0" w:rsidRPr="00AE38B2">
        <w:rPr>
          <w:rFonts w:ascii="Garamond" w:hAnsi="Garamond"/>
          <w:sz w:val="24"/>
          <w:szCs w:val="24"/>
        </w:rPr>
        <w:t>Responses of government and other stakeholders</w:t>
      </w:r>
      <w:r w:rsidR="0040774E" w:rsidRPr="00AE38B2">
        <w:rPr>
          <w:rFonts w:ascii="Garamond" w:hAnsi="Garamond"/>
          <w:sz w:val="24"/>
          <w:szCs w:val="24"/>
        </w:rPr>
        <w:tab/>
      </w:r>
      <w:r w:rsidR="0040774E" w:rsidRPr="00AE38B2">
        <w:rPr>
          <w:rFonts w:ascii="Garamond" w:hAnsi="Garamond"/>
          <w:sz w:val="24"/>
          <w:szCs w:val="24"/>
        </w:rPr>
        <w:tab/>
      </w:r>
      <w:r w:rsidR="0040774E" w:rsidRPr="00AE38B2">
        <w:rPr>
          <w:rFonts w:ascii="Garamond" w:hAnsi="Garamond"/>
          <w:sz w:val="24"/>
          <w:szCs w:val="24"/>
        </w:rPr>
        <w:tab/>
        <w:t>20</w:t>
      </w:r>
    </w:p>
    <w:p w:rsidR="005B1ACC" w:rsidRPr="00AE38B2" w:rsidRDefault="00D23EFD" w:rsidP="000B3811">
      <w:pPr>
        <w:rPr>
          <w:rFonts w:ascii="Garamond" w:hAnsi="Garamond"/>
          <w:sz w:val="24"/>
          <w:szCs w:val="24"/>
        </w:rPr>
      </w:pPr>
      <w:r w:rsidRPr="00AE38B2">
        <w:rPr>
          <w:rFonts w:ascii="Garamond" w:hAnsi="Garamond"/>
          <w:sz w:val="24"/>
          <w:szCs w:val="24"/>
        </w:rPr>
        <w:t>4</w:t>
      </w:r>
      <w:r w:rsidR="00373778" w:rsidRPr="00AE38B2">
        <w:rPr>
          <w:rFonts w:ascii="Garamond" w:hAnsi="Garamond"/>
          <w:sz w:val="24"/>
          <w:szCs w:val="24"/>
        </w:rPr>
        <w:t>.3</w:t>
      </w:r>
      <w:r w:rsidR="003C192E" w:rsidRPr="00AE38B2">
        <w:rPr>
          <w:rFonts w:ascii="Garamond" w:hAnsi="Garamond"/>
          <w:sz w:val="24"/>
          <w:szCs w:val="24"/>
        </w:rPr>
        <w:tab/>
      </w:r>
      <w:r w:rsidR="005A6858" w:rsidRPr="00AE38B2">
        <w:rPr>
          <w:rFonts w:ascii="Garamond" w:hAnsi="Garamond"/>
          <w:sz w:val="24"/>
          <w:szCs w:val="24"/>
        </w:rPr>
        <w:t xml:space="preserve">Resistance from Ministry of Petroleum &amp; Natural Gas </w:t>
      </w:r>
      <w:r w:rsidR="00AE38B2">
        <w:rPr>
          <w:rFonts w:ascii="Garamond" w:hAnsi="Garamond"/>
          <w:sz w:val="24"/>
          <w:szCs w:val="24"/>
        </w:rPr>
        <w:tab/>
      </w:r>
      <w:r w:rsidR="00AE38B2">
        <w:rPr>
          <w:rFonts w:ascii="Garamond" w:hAnsi="Garamond"/>
          <w:sz w:val="24"/>
          <w:szCs w:val="24"/>
        </w:rPr>
        <w:tab/>
      </w:r>
      <w:r w:rsidR="0040774E" w:rsidRPr="00AE38B2">
        <w:rPr>
          <w:rFonts w:ascii="Garamond" w:hAnsi="Garamond"/>
          <w:sz w:val="24"/>
          <w:szCs w:val="24"/>
        </w:rPr>
        <w:t>21</w:t>
      </w:r>
    </w:p>
    <w:p w:rsidR="0042372A" w:rsidRPr="00AE38B2" w:rsidRDefault="00D23EFD" w:rsidP="00CA1850">
      <w:pPr>
        <w:rPr>
          <w:rFonts w:ascii="Garamond" w:hAnsi="Garamond"/>
          <w:sz w:val="24"/>
          <w:szCs w:val="24"/>
        </w:rPr>
      </w:pPr>
      <w:r w:rsidRPr="00AE38B2">
        <w:rPr>
          <w:rFonts w:ascii="Garamond" w:hAnsi="Garamond"/>
          <w:sz w:val="24"/>
          <w:szCs w:val="24"/>
        </w:rPr>
        <w:t>4</w:t>
      </w:r>
      <w:r w:rsidR="00373778" w:rsidRPr="00AE38B2">
        <w:rPr>
          <w:rFonts w:ascii="Garamond" w:hAnsi="Garamond"/>
          <w:sz w:val="24"/>
          <w:szCs w:val="24"/>
        </w:rPr>
        <w:t>.4</w:t>
      </w:r>
      <w:r w:rsidR="00CA1850" w:rsidRPr="00AE38B2">
        <w:rPr>
          <w:rFonts w:ascii="Garamond" w:hAnsi="Garamond"/>
          <w:sz w:val="24"/>
          <w:szCs w:val="24"/>
        </w:rPr>
        <w:tab/>
      </w:r>
      <w:r w:rsidR="00911977" w:rsidRPr="00AE38B2">
        <w:rPr>
          <w:rFonts w:ascii="Garamond" w:hAnsi="Garamond"/>
          <w:sz w:val="24"/>
          <w:szCs w:val="24"/>
        </w:rPr>
        <w:t xml:space="preserve">Society for Indian Automobile Manufacturers (SIAM) and </w:t>
      </w:r>
      <w:r w:rsidR="000B3811" w:rsidRPr="00AE38B2">
        <w:rPr>
          <w:rFonts w:ascii="Garamond" w:hAnsi="Garamond"/>
          <w:sz w:val="24"/>
          <w:szCs w:val="24"/>
        </w:rPr>
        <w:tab/>
      </w:r>
      <w:r w:rsidR="000B3811" w:rsidRPr="00AE38B2">
        <w:rPr>
          <w:rFonts w:ascii="Garamond" w:hAnsi="Garamond"/>
          <w:sz w:val="24"/>
          <w:szCs w:val="24"/>
        </w:rPr>
        <w:tab/>
      </w:r>
    </w:p>
    <w:p w:rsidR="00CA1850" w:rsidRPr="00AE38B2" w:rsidRDefault="00911977" w:rsidP="0042372A">
      <w:pPr>
        <w:ind w:firstLine="720"/>
        <w:rPr>
          <w:rFonts w:ascii="Garamond" w:hAnsi="Garamond"/>
          <w:sz w:val="24"/>
          <w:szCs w:val="24"/>
        </w:rPr>
      </w:pPr>
      <w:r w:rsidRPr="00AE38B2">
        <w:rPr>
          <w:rFonts w:ascii="Garamond" w:hAnsi="Garamond"/>
          <w:sz w:val="24"/>
          <w:szCs w:val="24"/>
        </w:rPr>
        <w:t xml:space="preserve">bus chassis manufacturers </w:t>
      </w:r>
      <w:r w:rsidR="00AE38B2">
        <w:rPr>
          <w:rFonts w:ascii="Garamond" w:hAnsi="Garamond"/>
          <w:sz w:val="24"/>
          <w:szCs w:val="24"/>
        </w:rPr>
        <w:tab/>
      </w:r>
      <w:r w:rsidR="00AE38B2">
        <w:rPr>
          <w:rFonts w:ascii="Garamond" w:hAnsi="Garamond"/>
          <w:sz w:val="24"/>
          <w:szCs w:val="24"/>
        </w:rPr>
        <w:tab/>
      </w:r>
      <w:r w:rsidR="00AE38B2">
        <w:rPr>
          <w:rFonts w:ascii="Garamond" w:hAnsi="Garamond"/>
          <w:sz w:val="24"/>
          <w:szCs w:val="24"/>
        </w:rPr>
        <w:tab/>
      </w:r>
      <w:r w:rsidR="00AE38B2">
        <w:rPr>
          <w:rFonts w:ascii="Garamond" w:hAnsi="Garamond"/>
          <w:sz w:val="24"/>
          <w:szCs w:val="24"/>
        </w:rPr>
        <w:tab/>
      </w:r>
      <w:r w:rsidR="00AE38B2">
        <w:rPr>
          <w:rFonts w:ascii="Garamond" w:hAnsi="Garamond"/>
          <w:sz w:val="24"/>
          <w:szCs w:val="24"/>
        </w:rPr>
        <w:tab/>
        <w:t xml:space="preserve">            </w:t>
      </w:r>
      <w:r w:rsidR="00674131">
        <w:rPr>
          <w:rFonts w:ascii="Garamond" w:hAnsi="Garamond"/>
          <w:sz w:val="24"/>
          <w:szCs w:val="24"/>
        </w:rPr>
        <w:t>22</w:t>
      </w:r>
    </w:p>
    <w:p w:rsidR="00911977" w:rsidRPr="00AE38B2" w:rsidRDefault="005B1ACC" w:rsidP="00CA1850">
      <w:pPr>
        <w:rPr>
          <w:rFonts w:ascii="Garamond" w:hAnsi="Garamond"/>
          <w:sz w:val="24"/>
          <w:szCs w:val="24"/>
        </w:rPr>
      </w:pPr>
      <w:r w:rsidRPr="00AE38B2">
        <w:rPr>
          <w:rFonts w:ascii="Garamond" w:hAnsi="Garamond"/>
          <w:sz w:val="24"/>
          <w:szCs w:val="24"/>
        </w:rPr>
        <w:t>4</w:t>
      </w:r>
      <w:r w:rsidR="00373778" w:rsidRPr="00AE38B2">
        <w:rPr>
          <w:rFonts w:ascii="Garamond" w:hAnsi="Garamond"/>
          <w:sz w:val="24"/>
          <w:szCs w:val="24"/>
        </w:rPr>
        <w:t>.5</w:t>
      </w:r>
      <w:r w:rsidR="00373778" w:rsidRPr="00AE38B2">
        <w:rPr>
          <w:rFonts w:ascii="Garamond" w:hAnsi="Garamond"/>
          <w:sz w:val="24"/>
          <w:szCs w:val="24"/>
        </w:rPr>
        <w:tab/>
      </w:r>
      <w:r w:rsidR="00911977" w:rsidRPr="00AE38B2">
        <w:rPr>
          <w:rFonts w:ascii="Garamond" w:hAnsi="Garamond"/>
          <w:sz w:val="24"/>
          <w:szCs w:val="24"/>
        </w:rPr>
        <w:t>Delhi Transport Corporation (DTC)</w:t>
      </w:r>
      <w:r w:rsidR="0040774E" w:rsidRPr="00AE38B2">
        <w:rPr>
          <w:rFonts w:ascii="Garamond" w:hAnsi="Garamond"/>
          <w:sz w:val="24"/>
          <w:szCs w:val="24"/>
        </w:rPr>
        <w:tab/>
      </w:r>
      <w:r w:rsidR="0040774E" w:rsidRPr="00AE38B2">
        <w:rPr>
          <w:rFonts w:ascii="Garamond" w:hAnsi="Garamond"/>
          <w:sz w:val="24"/>
          <w:szCs w:val="24"/>
        </w:rPr>
        <w:tab/>
      </w:r>
      <w:r w:rsidR="0040774E" w:rsidRPr="00AE38B2">
        <w:rPr>
          <w:rFonts w:ascii="Garamond" w:hAnsi="Garamond"/>
          <w:sz w:val="24"/>
          <w:szCs w:val="24"/>
        </w:rPr>
        <w:tab/>
      </w:r>
      <w:r w:rsidR="0040774E" w:rsidRPr="00AE38B2">
        <w:rPr>
          <w:rFonts w:ascii="Garamond" w:hAnsi="Garamond"/>
          <w:sz w:val="24"/>
          <w:szCs w:val="24"/>
        </w:rPr>
        <w:tab/>
      </w:r>
      <w:r w:rsidR="0040774E" w:rsidRPr="00AE38B2">
        <w:rPr>
          <w:rFonts w:ascii="Garamond" w:hAnsi="Garamond"/>
          <w:sz w:val="24"/>
          <w:szCs w:val="24"/>
        </w:rPr>
        <w:tab/>
        <w:t>22</w:t>
      </w:r>
    </w:p>
    <w:p w:rsidR="002375F9" w:rsidRPr="00AE38B2" w:rsidRDefault="005B1ACC" w:rsidP="00CA1850">
      <w:pPr>
        <w:rPr>
          <w:rFonts w:ascii="Garamond" w:hAnsi="Garamond"/>
          <w:sz w:val="24"/>
          <w:szCs w:val="24"/>
        </w:rPr>
      </w:pPr>
      <w:r w:rsidRPr="00AE38B2">
        <w:rPr>
          <w:rFonts w:ascii="Garamond" w:hAnsi="Garamond"/>
          <w:sz w:val="24"/>
          <w:szCs w:val="24"/>
        </w:rPr>
        <w:t>4</w:t>
      </w:r>
      <w:r w:rsidR="002E0616" w:rsidRPr="00AE38B2">
        <w:rPr>
          <w:rFonts w:ascii="Garamond" w:hAnsi="Garamond"/>
          <w:sz w:val="24"/>
          <w:szCs w:val="24"/>
        </w:rPr>
        <w:t>.6</w:t>
      </w:r>
      <w:r w:rsidR="002375F9" w:rsidRPr="00AE38B2">
        <w:rPr>
          <w:rFonts w:ascii="Garamond" w:hAnsi="Garamond"/>
          <w:sz w:val="24"/>
          <w:szCs w:val="24"/>
        </w:rPr>
        <w:tab/>
        <w:t>Oil Companies</w:t>
      </w:r>
      <w:r w:rsidR="001B04B5" w:rsidRPr="00AE38B2">
        <w:rPr>
          <w:rFonts w:ascii="Garamond" w:hAnsi="Garamond"/>
          <w:sz w:val="24"/>
          <w:szCs w:val="24"/>
        </w:rPr>
        <w:tab/>
      </w:r>
      <w:r w:rsidR="001B04B5" w:rsidRPr="00AE38B2">
        <w:rPr>
          <w:rFonts w:ascii="Garamond" w:hAnsi="Garamond"/>
          <w:sz w:val="24"/>
          <w:szCs w:val="24"/>
        </w:rPr>
        <w:tab/>
      </w:r>
      <w:r w:rsidR="0040774E" w:rsidRPr="00AE38B2">
        <w:rPr>
          <w:rFonts w:ascii="Garamond" w:hAnsi="Garamond"/>
          <w:sz w:val="24"/>
          <w:szCs w:val="24"/>
        </w:rPr>
        <w:tab/>
      </w:r>
      <w:r w:rsidR="0040774E" w:rsidRPr="00AE38B2">
        <w:rPr>
          <w:rFonts w:ascii="Garamond" w:hAnsi="Garamond"/>
          <w:sz w:val="24"/>
          <w:szCs w:val="24"/>
        </w:rPr>
        <w:tab/>
      </w:r>
      <w:r w:rsidR="0040774E" w:rsidRPr="00AE38B2">
        <w:rPr>
          <w:rFonts w:ascii="Garamond" w:hAnsi="Garamond"/>
          <w:sz w:val="24"/>
          <w:szCs w:val="24"/>
        </w:rPr>
        <w:tab/>
      </w:r>
      <w:r w:rsidR="0040774E" w:rsidRPr="00AE38B2">
        <w:rPr>
          <w:rFonts w:ascii="Garamond" w:hAnsi="Garamond"/>
          <w:sz w:val="24"/>
          <w:szCs w:val="24"/>
        </w:rPr>
        <w:tab/>
      </w:r>
      <w:r w:rsidR="0040774E" w:rsidRPr="00AE38B2">
        <w:rPr>
          <w:rFonts w:ascii="Garamond" w:hAnsi="Garamond"/>
          <w:sz w:val="24"/>
          <w:szCs w:val="24"/>
        </w:rPr>
        <w:tab/>
      </w:r>
      <w:r w:rsidR="0040774E" w:rsidRPr="00AE38B2">
        <w:rPr>
          <w:rFonts w:ascii="Garamond" w:hAnsi="Garamond"/>
          <w:sz w:val="24"/>
          <w:szCs w:val="24"/>
        </w:rPr>
        <w:tab/>
        <w:t>23</w:t>
      </w:r>
    </w:p>
    <w:p w:rsidR="002375F9" w:rsidRPr="00AE38B2" w:rsidRDefault="005B1ACC" w:rsidP="00CA1850">
      <w:pPr>
        <w:rPr>
          <w:rFonts w:ascii="Garamond" w:hAnsi="Garamond"/>
          <w:sz w:val="24"/>
          <w:szCs w:val="24"/>
        </w:rPr>
      </w:pPr>
      <w:r w:rsidRPr="00AE38B2">
        <w:rPr>
          <w:rFonts w:ascii="Garamond" w:hAnsi="Garamond"/>
          <w:sz w:val="24"/>
          <w:szCs w:val="24"/>
        </w:rPr>
        <w:t>4</w:t>
      </w:r>
      <w:r w:rsidR="002E0616" w:rsidRPr="00AE38B2">
        <w:rPr>
          <w:rFonts w:ascii="Garamond" w:hAnsi="Garamond"/>
          <w:sz w:val="24"/>
          <w:szCs w:val="24"/>
        </w:rPr>
        <w:t>.7</w:t>
      </w:r>
      <w:r w:rsidR="002375F9" w:rsidRPr="00AE38B2">
        <w:rPr>
          <w:rFonts w:ascii="Garamond" w:hAnsi="Garamond"/>
          <w:sz w:val="24"/>
          <w:szCs w:val="24"/>
        </w:rPr>
        <w:t xml:space="preserve"> </w:t>
      </w:r>
      <w:r w:rsidR="002375F9" w:rsidRPr="00AE38B2">
        <w:rPr>
          <w:rFonts w:ascii="Garamond" w:hAnsi="Garamond"/>
          <w:sz w:val="24"/>
          <w:szCs w:val="24"/>
        </w:rPr>
        <w:tab/>
        <w:t>Court dismissal of representation</w:t>
      </w:r>
      <w:r w:rsidR="00AE38B2">
        <w:rPr>
          <w:rFonts w:ascii="Garamond" w:hAnsi="Garamond"/>
          <w:sz w:val="24"/>
          <w:szCs w:val="24"/>
        </w:rPr>
        <w:t xml:space="preserve"> of MoP&amp;NG</w:t>
      </w:r>
      <w:r w:rsidR="00AE38B2">
        <w:rPr>
          <w:rFonts w:ascii="Garamond" w:hAnsi="Garamond"/>
          <w:sz w:val="24"/>
          <w:szCs w:val="24"/>
        </w:rPr>
        <w:tab/>
      </w:r>
      <w:r w:rsidR="00AE38B2">
        <w:rPr>
          <w:rFonts w:ascii="Garamond" w:hAnsi="Garamond"/>
          <w:sz w:val="24"/>
          <w:szCs w:val="24"/>
        </w:rPr>
        <w:tab/>
      </w:r>
      <w:r w:rsidR="00AE38B2">
        <w:rPr>
          <w:rFonts w:ascii="Garamond" w:hAnsi="Garamond"/>
          <w:sz w:val="24"/>
          <w:szCs w:val="24"/>
        </w:rPr>
        <w:tab/>
      </w:r>
      <w:r w:rsidR="00760312" w:rsidRPr="00AE38B2">
        <w:rPr>
          <w:rFonts w:ascii="Garamond" w:hAnsi="Garamond"/>
          <w:sz w:val="24"/>
          <w:szCs w:val="24"/>
        </w:rPr>
        <w:t>23</w:t>
      </w:r>
    </w:p>
    <w:p w:rsidR="00CA1850" w:rsidRPr="00AE38B2" w:rsidRDefault="005B1ACC" w:rsidP="00CA1850">
      <w:pPr>
        <w:rPr>
          <w:rFonts w:ascii="Garamond" w:hAnsi="Garamond"/>
          <w:b/>
          <w:sz w:val="24"/>
          <w:szCs w:val="24"/>
        </w:rPr>
      </w:pPr>
      <w:r w:rsidRPr="00AE38B2">
        <w:rPr>
          <w:rFonts w:ascii="Garamond" w:hAnsi="Garamond"/>
          <w:b/>
          <w:sz w:val="24"/>
          <w:szCs w:val="24"/>
        </w:rPr>
        <w:t>Chapter 5</w:t>
      </w:r>
      <w:r w:rsidR="00FC4819" w:rsidRPr="00AE38B2">
        <w:rPr>
          <w:rFonts w:ascii="Garamond" w:hAnsi="Garamond"/>
          <w:b/>
          <w:sz w:val="24"/>
          <w:szCs w:val="24"/>
        </w:rPr>
        <w:t xml:space="preserve">        </w:t>
      </w:r>
      <w:r w:rsidR="00D23EFD" w:rsidRPr="00AE38B2">
        <w:rPr>
          <w:rFonts w:ascii="Garamond" w:hAnsi="Garamond"/>
          <w:b/>
          <w:sz w:val="24"/>
          <w:szCs w:val="24"/>
        </w:rPr>
        <w:t>Impact on environmental policy making.</w:t>
      </w:r>
      <w:r w:rsidR="00AE38B2">
        <w:rPr>
          <w:rFonts w:ascii="Garamond" w:hAnsi="Garamond"/>
          <w:b/>
          <w:sz w:val="24"/>
          <w:szCs w:val="24"/>
        </w:rPr>
        <w:tab/>
      </w:r>
      <w:r w:rsidR="00AE38B2">
        <w:rPr>
          <w:rFonts w:ascii="Garamond" w:hAnsi="Garamond"/>
          <w:b/>
          <w:sz w:val="24"/>
          <w:szCs w:val="24"/>
        </w:rPr>
        <w:tab/>
      </w:r>
      <w:r w:rsidR="00AE38B2">
        <w:rPr>
          <w:rFonts w:ascii="Garamond" w:hAnsi="Garamond"/>
          <w:b/>
          <w:sz w:val="24"/>
          <w:szCs w:val="24"/>
        </w:rPr>
        <w:tab/>
      </w:r>
      <w:r w:rsidR="00674131">
        <w:rPr>
          <w:rFonts w:ascii="Garamond" w:hAnsi="Garamond"/>
          <w:b/>
          <w:sz w:val="24"/>
          <w:szCs w:val="24"/>
        </w:rPr>
        <w:t>25</w:t>
      </w:r>
      <w:r w:rsidR="00D23EFD" w:rsidRPr="00AE38B2">
        <w:rPr>
          <w:rFonts w:ascii="Garamond" w:hAnsi="Garamond"/>
          <w:b/>
          <w:sz w:val="24"/>
          <w:szCs w:val="24"/>
        </w:rPr>
        <w:t xml:space="preserve">           </w:t>
      </w:r>
      <w:r w:rsidRPr="00AE38B2">
        <w:rPr>
          <w:rFonts w:ascii="Garamond" w:hAnsi="Garamond"/>
          <w:b/>
          <w:sz w:val="24"/>
          <w:szCs w:val="24"/>
        </w:rPr>
        <w:t xml:space="preserve"> </w:t>
      </w:r>
    </w:p>
    <w:p w:rsidR="00CA1850" w:rsidRPr="00AE38B2" w:rsidRDefault="005B1ACC" w:rsidP="00CA1850">
      <w:pPr>
        <w:rPr>
          <w:rFonts w:ascii="Garamond" w:hAnsi="Garamond"/>
          <w:sz w:val="24"/>
          <w:szCs w:val="24"/>
        </w:rPr>
      </w:pPr>
      <w:r w:rsidRPr="00AE38B2">
        <w:rPr>
          <w:rFonts w:ascii="Garamond" w:hAnsi="Garamond"/>
          <w:sz w:val="24"/>
          <w:szCs w:val="24"/>
        </w:rPr>
        <w:t>5</w:t>
      </w:r>
      <w:r w:rsidR="00CA1850" w:rsidRPr="00AE38B2">
        <w:rPr>
          <w:rFonts w:ascii="Garamond" w:hAnsi="Garamond"/>
          <w:sz w:val="24"/>
          <w:szCs w:val="24"/>
        </w:rPr>
        <w:t>.1</w:t>
      </w:r>
      <w:r w:rsidR="00CA1850" w:rsidRPr="00AE38B2">
        <w:rPr>
          <w:rFonts w:ascii="Garamond" w:hAnsi="Garamond"/>
          <w:sz w:val="24"/>
          <w:szCs w:val="24"/>
        </w:rPr>
        <w:tab/>
      </w:r>
      <w:r w:rsidR="002E0616" w:rsidRPr="00AE38B2">
        <w:rPr>
          <w:rFonts w:ascii="Garamond" w:hAnsi="Garamond"/>
          <w:sz w:val="24"/>
          <w:szCs w:val="24"/>
        </w:rPr>
        <w:t>Court Judgement on Public Interest Litigation</w:t>
      </w:r>
      <w:r w:rsidR="002E0616" w:rsidRPr="00AE38B2">
        <w:rPr>
          <w:rFonts w:ascii="Garamond" w:hAnsi="Garamond"/>
          <w:sz w:val="24"/>
          <w:szCs w:val="24"/>
        </w:rPr>
        <w:tab/>
      </w:r>
      <w:r w:rsidR="00674131">
        <w:rPr>
          <w:rFonts w:ascii="Garamond" w:hAnsi="Garamond"/>
          <w:sz w:val="24"/>
          <w:szCs w:val="24"/>
        </w:rPr>
        <w:tab/>
      </w:r>
      <w:r w:rsidR="00674131">
        <w:rPr>
          <w:rFonts w:ascii="Garamond" w:hAnsi="Garamond"/>
          <w:sz w:val="24"/>
          <w:szCs w:val="24"/>
        </w:rPr>
        <w:tab/>
      </w:r>
      <w:r w:rsidR="00674131">
        <w:rPr>
          <w:rFonts w:ascii="Garamond" w:hAnsi="Garamond"/>
          <w:sz w:val="24"/>
          <w:szCs w:val="24"/>
        </w:rPr>
        <w:tab/>
        <w:t>25</w:t>
      </w:r>
    </w:p>
    <w:p w:rsidR="00CA1850" w:rsidRPr="00AE38B2" w:rsidRDefault="005B1ACC" w:rsidP="00CA1850">
      <w:pPr>
        <w:rPr>
          <w:rFonts w:ascii="Garamond" w:hAnsi="Garamond"/>
          <w:sz w:val="24"/>
          <w:szCs w:val="24"/>
        </w:rPr>
      </w:pPr>
      <w:r w:rsidRPr="00AE38B2">
        <w:rPr>
          <w:rFonts w:ascii="Garamond" w:hAnsi="Garamond"/>
          <w:sz w:val="24"/>
          <w:szCs w:val="24"/>
        </w:rPr>
        <w:t>5</w:t>
      </w:r>
      <w:r w:rsidR="00CA1850" w:rsidRPr="00AE38B2">
        <w:rPr>
          <w:rFonts w:ascii="Garamond" w:hAnsi="Garamond"/>
          <w:sz w:val="24"/>
          <w:szCs w:val="24"/>
        </w:rPr>
        <w:t>.2</w:t>
      </w:r>
      <w:r w:rsidR="00CA1850" w:rsidRPr="00AE38B2">
        <w:rPr>
          <w:rFonts w:ascii="Garamond" w:hAnsi="Garamond"/>
          <w:sz w:val="24"/>
          <w:szCs w:val="24"/>
        </w:rPr>
        <w:tab/>
      </w:r>
      <w:r w:rsidR="002E0616" w:rsidRPr="00AE38B2">
        <w:rPr>
          <w:rFonts w:ascii="Garamond" w:hAnsi="Garamond"/>
          <w:sz w:val="24"/>
          <w:szCs w:val="24"/>
        </w:rPr>
        <w:t xml:space="preserve">Last ditch resistance of government  </w:t>
      </w:r>
      <w:r w:rsidR="00674131">
        <w:rPr>
          <w:rFonts w:ascii="Garamond" w:hAnsi="Garamond"/>
          <w:sz w:val="24"/>
          <w:szCs w:val="24"/>
        </w:rPr>
        <w:tab/>
      </w:r>
      <w:r w:rsidR="00674131">
        <w:rPr>
          <w:rFonts w:ascii="Garamond" w:hAnsi="Garamond"/>
          <w:sz w:val="24"/>
          <w:szCs w:val="24"/>
        </w:rPr>
        <w:tab/>
      </w:r>
      <w:r w:rsidR="00674131">
        <w:rPr>
          <w:rFonts w:ascii="Garamond" w:hAnsi="Garamond"/>
          <w:sz w:val="24"/>
          <w:szCs w:val="24"/>
        </w:rPr>
        <w:tab/>
      </w:r>
      <w:r w:rsidR="00674131">
        <w:rPr>
          <w:rFonts w:ascii="Garamond" w:hAnsi="Garamond"/>
          <w:sz w:val="24"/>
          <w:szCs w:val="24"/>
        </w:rPr>
        <w:tab/>
      </w:r>
      <w:r w:rsidR="00674131">
        <w:rPr>
          <w:rFonts w:ascii="Garamond" w:hAnsi="Garamond"/>
          <w:sz w:val="24"/>
          <w:szCs w:val="24"/>
        </w:rPr>
        <w:tab/>
        <w:t>26</w:t>
      </w:r>
    </w:p>
    <w:p w:rsidR="00CA1850" w:rsidRPr="00AE38B2" w:rsidRDefault="005B1ACC" w:rsidP="00CA1850">
      <w:pPr>
        <w:rPr>
          <w:rFonts w:ascii="Garamond" w:hAnsi="Garamond"/>
          <w:sz w:val="24"/>
          <w:szCs w:val="24"/>
        </w:rPr>
      </w:pPr>
      <w:r w:rsidRPr="00AE38B2">
        <w:rPr>
          <w:rFonts w:ascii="Garamond" w:hAnsi="Garamond"/>
          <w:sz w:val="24"/>
          <w:szCs w:val="24"/>
        </w:rPr>
        <w:t>5</w:t>
      </w:r>
      <w:r w:rsidR="00FF347C" w:rsidRPr="00AE38B2">
        <w:rPr>
          <w:rFonts w:ascii="Garamond" w:hAnsi="Garamond"/>
          <w:sz w:val="24"/>
          <w:szCs w:val="24"/>
        </w:rPr>
        <w:t>.</w:t>
      </w:r>
      <w:r w:rsidR="00CA1850" w:rsidRPr="00AE38B2">
        <w:rPr>
          <w:rFonts w:ascii="Garamond" w:hAnsi="Garamond"/>
          <w:sz w:val="24"/>
          <w:szCs w:val="24"/>
        </w:rPr>
        <w:t>3</w:t>
      </w:r>
      <w:r w:rsidR="00CA1850" w:rsidRPr="00AE38B2">
        <w:rPr>
          <w:rFonts w:ascii="Garamond" w:hAnsi="Garamond"/>
          <w:sz w:val="24"/>
          <w:szCs w:val="24"/>
        </w:rPr>
        <w:tab/>
      </w:r>
      <w:r w:rsidR="00FF347C" w:rsidRPr="00AE38B2">
        <w:rPr>
          <w:rFonts w:ascii="Garamond" w:hAnsi="Garamond"/>
          <w:sz w:val="24"/>
          <w:szCs w:val="24"/>
        </w:rPr>
        <w:t>The Supreme Court order</w:t>
      </w:r>
      <w:r w:rsidR="00760312" w:rsidRPr="00AE38B2">
        <w:rPr>
          <w:rFonts w:ascii="Garamond" w:hAnsi="Garamond"/>
          <w:sz w:val="24"/>
          <w:szCs w:val="24"/>
        </w:rPr>
        <w:tab/>
      </w:r>
      <w:r w:rsidR="00760312" w:rsidRPr="00AE38B2">
        <w:rPr>
          <w:rFonts w:ascii="Garamond" w:hAnsi="Garamond"/>
          <w:sz w:val="24"/>
          <w:szCs w:val="24"/>
        </w:rPr>
        <w:tab/>
      </w:r>
      <w:r w:rsidR="00760312" w:rsidRPr="00AE38B2">
        <w:rPr>
          <w:rFonts w:ascii="Garamond" w:hAnsi="Garamond"/>
          <w:sz w:val="24"/>
          <w:szCs w:val="24"/>
        </w:rPr>
        <w:tab/>
      </w:r>
      <w:r w:rsidR="00760312" w:rsidRPr="00AE38B2">
        <w:rPr>
          <w:rFonts w:ascii="Garamond" w:hAnsi="Garamond"/>
          <w:sz w:val="24"/>
          <w:szCs w:val="24"/>
        </w:rPr>
        <w:tab/>
      </w:r>
      <w:r w:rsidR="00760312" w:rsidRPr="00AE38B2">
        <w:rPr>
          <w:rFonts w:ascii="Garamond" w:hAnsi="Garamond"/>
          <w:sz w:val="24"/>
          <w:szCs w:val="24"/>
        </w:rPr>
        <w:tab/>
      </w:r>
      <w:r w:rsidR="00760312" w:rsidRPr="00AE38B2">
        <w:rPr>
          <w:rFonts w:ascii="Garamond" w:hAnsi="Garamond"/>
          <w:sz w:val="24"/>
          <w:szCs w:val="24"/>
        </w:rPr>
        <w:tab/>
        <w:t>26</w:t>
      </w:r>
    </w:p>
    <w:p w:rsidR="00CA1850" w:rsidRPr="00AE38B2" w:rsidRDefault="005B1ACC" w:rsidP="00CA1850">
      <w:pPr>
        <w:rPr>
          <w:rFonts w:ascii="Garamond" w:hAnsi="Garamond"/>
          <w:sz w:val="24"/>
          <w:szCs w:val="24"/>
        </w:rPr>
      </w:pPr>
      <w:r w:rsidRPr="00AE38B2">
        <w:rPr>
          <w:rFonts w:ascii="Garamond" w:hAnsi="Garamond"/>
          <w:sz w:val="24"/>
          <w:szCs w:val="24"/>
        </w:rPr>
        <w:t>5</w:t>
      </w:r>
      <w:r w:rsidR="00CA1850" w:rsidRPr="00AE38B2">
        <w:rPr>
          <w:rFonts w:ascii="Garamond" w:hAnsi="Garamond"/>
          <w:sz w:val="24"/>
          <w:szCs w:val="24"/>
        </w:rPr>
        <w:t>.4</w:t>
      </w:r>
      <w:r w:rsidR="00CA1850" w:rsidRPr="00AE38B2">
        <w:rPr>
          <w:rFonts w:ascii="Garamond" w:hAnsi="Garamond"/>
          <w:sz w:val="24"/>
          <w:szCs w:val="24"/>
        </w:rPr>
        <w:tab/>
      </w:r>
      <w:r w:rsidR="00FF347C" w:rsidRPr="00AE38B2">
        <w:rPr>
          <w:rFonts w:ascii="Garamond" w:hAnsi="Garamond"/>
          <w:sz w:val="24"/>
          <w:szCs w:val="24"/>
        </w:rPr>
        <w:t>Implementation of court order</w:t>
      </w:r>
      <w:r w:rsidR="00760312" w:rsidRPr="00AE38B2">
        <w:rPr>
          <w:rFonts w:ascii="Garamond" w:hAnsi="Garamond"/>
          <w:sz w:val="24"/>
          <w:szCs w:val="24"/>
        </w:rPr>
        <w:tab/>
      </w:r>
      <w:r w:rsidR="00760312" w:rsidRPr="00AE38B2">
        <w:rPr>
          <w:rFonts w:ascii="Garamond" w:hAnsi="Garamond"/>
          <w:sz w:val="24"/>
          <w:szCs w:val="24"/>
        </w:rPr>
        <w:tab/>
      </w:r>
      <w:r w:rsidR="00760312" w:rsidRPr="00AE38B2">
        <w:rPr>
          <w:rFonts w:ascii="Garamond" w:hAnsi="Garamond"/>
          <w:sz w:val="24"/>
          <w:szCs w:val="24"/>
        </w:rPr>
        <w:tab/>
      </w:r>
      <w:r w:rsidR="00760312" w:rsidRPr="00AE38B2">
        <w:rPr>
          <w:rFonts w:ascii="Garamond" w:hAnsi="Garamond"/>
          <w:sz w:val="24"/>
          <w:szCs w:val="24"/>
        </w:rPr>
        <w:tab/>
      </w:r>
      <w:r w:rsidR="00760312" w:rsidRPr="00AE38B2">
        <w:rPr>
          <w:rFonts w:ascii="Garamond" w:hAnsi="Garamond"/>
          <w:sz w:val="24"/>
          <w:szCs w:val="24"/>
        </w:rPr>
        <w:tab/>
      </w:r>
      <w:r w:rsidR="00760312" w:rsidRPr="00AE38B2">
        <w:rPr>
          <w:rFonts w:ascii="Garamond" w:hAnsi="Garamond"/>
          <w:sz w:val="24"/>
          <w:szCs w:val="24"/>
        </w:rPr>
        <w:tab/>
        <w:t>27</w:t>
      </w:r>
    </w:p>
    <w:p w:rsidR="00CA1850" w:rsidRPr="00AE38B2" w:rsidRDefault="005B1ACC" w:rsidP="00CA1850">
      <w:pPr>
        <w:rPr>
          <w:rFonts w:ascii="Garamond" w:hAnsi="Garamond"/>
          <w:sz w:val="24"/>
          <w:szCs w:val="24"/>
        </w:rPr>
      </w:pPr>
      <w:r w:rsidRPr="00AE38B2">
        <w:rPr>
          <w:rFonts w:ascii="Garamond" w:hAnsi="Garamond"/>
          <w:sz w:val="24"/>
          <w:szCs w:val="24"/>
        </w:rPr>
        <w:t>5</w:t>
      </w:r>
      <w:r w:rsidR="00E03264" w:rsidRPr="00AE38B2">
        <w:rPr>
          <w:rFonts w:ascii="Garamond" w:hAnsi="Garamond"/>
          <w:sz w:val="24"/>
          <w:szCs w:val="24"/>
        </w:rPr>
        <w:t>.5</w:t>
      </w:r>
      <w:r w:rsidR="00CA1850" w:rsidRPr="00AE38B2">
        <w:rPr>
          <w:rFonts w:ascii="Garamond" w:hAnsi="Garamond"/>
          <w:sz w:val="24"/>
          <w:szCs w:val="24"/>
        </w:rPr>
        <w:tab/>
      </w:r>
      <w:r w:rsidR="00030CAA" w:rsidRPr="00AE38B2">
        <w:rPr>
          <w:rFonts w:ascii="Garamond" w:hAnsi="Garamond"/>
          <w:sz w:val="24"/>
          <w:szCs w:val="24"/>
        </w:rPr>
        <w:t>Achievement of</w:t>
      </w:r>
      <w:r w:rsidR="00E03264" w:rsidRPr="00AE38B2">
        <w:rPr>
          <w:rFonts w:ascii="Garamond" w:hAnsi="Garamond"/>
          <w:sz w:val="24"/>
          <w:szCs w:val="24"/>
        </w:rPr>
        <w:t xml:space="preserve"> Public Interest Litigation</w:t>
      </w:r>
      <w:r w:rsidR="00674131">
        <w:rPr>
          <w:rFonts w:ascii="Garamond" w:hAnsi="Garamond"/>
          <w:sz w:val="24"/>
          <w:szCs w:val="24"/>
        </w:rPr>
        <w:tab/>
      </w:r>
      <w:r w:rsidR="00674131">
        <w:rPr>
          <w:rFonts w:ascii="Garamond" w:hAnsi="Garamond"/>
          <w:sz w:val="24"/>
          <w:szCs w:val="24"/>
        </w:rPr>
        <w:tab/>
      </w:r>
      <w:r w:rsidR="00674131">
        <w:rPr>
          <w:rFonts w:ascii="Garamond" w:hAnsi="Garamond"/>
          <w:sz w:val="24"/>
          <w:szCs w:val="24"/>
        </w:rPr>
        <w:tab/>
      </w:r>
      <w:r w:rsidR="00674131">
        <w:rPr>
          <w:rFonts w:ascii="Garamond" w:hAnsi="Garamond"/>
          <w:sz w:val="24"/>
          <w:szCs w:val="24"/>
        </w:rPr>
        <w:tab/>
        <w:t>29</w:t>
      </w:r>
    </w:p>
    <w:p w:rsidR="00383D3E" w:rsidRPr="00AE38B2" w:rsidRDefault="005B1ACC" w:rsidP="00CA1850">
      <w:pPr>
        <w:rPr>
          <w:rFonts w:ascii="Garamond" w:hAnsi="Garamond"/>
          <w:sz w:val="24"/>
          <w:szCs w:val="24"/>
        </w:rPr>
      </w:pPr>
      <w:r w:rsidRPr="00AE38B2">
        <w:rPr>
          <w:rFonts w:ascii="Garamond" w:hAnsi="Garamond"/>
          <w:sz w:val="24"/>
          <w:szCs w:val="24"/>
        </w:rPr>
        <w:t>5</w:t>
      </w:r>
      <w:r w:rsidR="00636527" w:rsidRPr="00AE38B2">
        <w:rPr>
          <w:rFonts w:ascii="Garamond" w:hAnsi="Garamond"/>
          <w:sz w:val="24"/>
          <w:szCs w:val="24"/>
        </w:rPr>
        <w:t>.6</w:t>
      </w:r>
      <w:r w:rsidR="00636527" w:rsidRPr="00AE38B2">
        <w:rPr>
          <w:rFonts w:ascii="Garamond" w:hAnsi="Garamond"/>
          <w:sz w:val="24"/>
          <w:szCs w:val="24"/>
        </w:rPr>
        <w:tab/>
        <w:t>Future Plan of CNG expansion</w:t>
      </w:r>
      <w:r w:rsidR="00AE38B2">
        <w:rPr>
          <w:rFonts w:ascii="Garamond" w:hAnsi="Garamond"/>
          <w:sz w:val="24"/>
          <w:szCs w:val="24"/>
        </w:rPr>
        <w:tab/>
      </w:r>
      <w:r w:rsidR="00AE38B2">
        <w:rPr>
          <w:rFonts w:ascii="Garamond" w:hAnsi="Garamond"/>
          <w:sz w:val="24"/>
          <w:szCs w:val="24"/>
        </w:rPr>
        <w:tab/>
      </w:r>
      <w:r w:rsidR="00AE38B2">
        <w:rPr>
          <w:rFonts w:ascii="Garamond" w:hAnsi="Garamond"/>
          <w:sz w:val="24"/>
          <w:szCs w:val="24"/>
        </w:rPr>
        <w:tab/>
      </w:r>
      <w:r w:rsidR="00AE38B2">
        <w:rPr>
          <w:rFonts w:ascii="Garamond" w:hAnsi="Garamond"/>
          <w:sz w:val="24"/>
          <w:szCs w:val="24"/>
        </w:rPr>
        <w:tab/>
      </w:r>
      <w:r w:rsidR="00AE38B2">
        <w:rPr>
          <w:rFonts w:ascii="Garamond" w:hAnsi="Garamond"/>
          <w:sz w:val="24"/>
          <w:szCs w:val="24"/>
        </w:rPr>
        <w:tab/>
      </w:r>
      <w:r w:rsidR="00030CAA" w:rsidRPr="00AE38B2">
        <w:rPr>
          <w:rFonts w:ascii="Garamond" w:hAnsi="Garamond"/>
          <w:sz w:val="24"/>
          <w:szCs w:val="24"/>
        </w:rPr>
        <w:t>31</w:t>
      </w:r>
    </w:p>
    <w:p w:rsidR="006F1A21" w:rsidRPr="00AE38B2" w:rsidRDefault="00C57561" w:rsidP="00383D3E">
      <w:pPr>
        <w:rPr>
          <w:rFonts w:ascii="Garamond" w:hAnsi="Garamond"/>
          <w:sz w:val="24"/>
          <w:szCs w:val="24"/>
        </w:rPr>
      </w:pPr>
      <w:r w:rsidRPr="00AE38B2">
        <w:rPr>
          <w:rFonts w:ascii="Garamond" w:hAnsi="Garamond"/>
          <w:b/>
          <w:sz w:val="24"/>
          <w:szCs w:val="24"/>
        </w:rPr>
        <w:t>Chapter 6</w:t>
      </w:r>
      <w:r w:rsidR="00383D3E" w:rsidRPr="00AE38B2">
        <w:rPr>
          <w:rFonts w:ascii="Garamond" w:hAnsi="Garamond"/>
          <w:b/>
          <w:sz w:val="24"/>
          <w:szCs w:val="24"/>
        </w:rPr>
        <w:t xml:space="preserve">      conclusion </w:t>
      </w:r>
      <w:r w:rsidR="00383D3E" w:rsidRPr="00AE38B2">
        <w:rPr>
          <w:rFonts w:ascii="Garamond" w:hAnsi="Garamond"/>
          <w:b/>
          <w:sz w:val="24"/>
          <w:szCs w:val="24"/>
        </w:rPr>
        <w:tab/>
      </w:r>
      <w:r w:rsidR="00F547B3" w:rsidRPr="00AE38B2">
        <w:rPr>
          <w:rFonts w:ascii="Garamond" w:hAnsi="Garamond"/>
          <w:b/>
          <w:sz w:val="24"/>
          <w:szCs w:val="24"/>
        </w:rPr>
        <w:tab/>
      </w:r>
      <w:r w:rsidR="00F547B3" w:rsidRPr="00AE38B2">
        <w:rPr>
          <w:rFonts w:ascii="Garamond" w:hAnsi="Garamond"/>
          <w:b/>
          <w:sz w:val="24"/>
          <w:szCs w:val="24"/>
        </w:rPr>
        <w:tab/>
      </w:r>
      <w:r w:rsidR="00F547B3" w:rsidRPr="00AE38B2">
        <w:rPr>
          <w:rFonts w:ascii="Garamond" w:hAnsi="Garamond"/>
          <w:b/>
          <w:sz w:val="24"/>
          <w:szCs w:val="24"/>
        </w:rPr>
        <w:tab/>
      </w:r>
      <w:r w:rsidR="00F547B3" w:rsidRPr="00AE38B2">
        <w:rPr>
          <w:rFonts w:ascii="Garamond" w:hAnsi="Garamond"/>
          <w:b/>
          <w:sz w:val="24"/>
          <w:szCs w:val="24"/>
        </w:rPr>
        <w:tab/>
      </w:r>
      <w:r w:rsidR="00F547B3" w:rsidRPr="00AE38B2">
        <w:rPr>
          <w:rFonts w:ascii="Garamond" w:hAnsi="Garamond"/>
          <w:b/>
          <w:sz w:val="24"/>
          <w:szCs w:val="24"/>
        </w:rPr>
        <w:tab/>
      </w:r>
      <w:r w:rsidR="00F547B3" w:rsidRPr="00AE38B2">
        <w:rPr>
          <w:rFonts w:ascii="Garamond" w:hAnsi="Garamond"/>
          <w:b/>
          <w:sz w:val="24"/>
          <w:szCs w:val="24"/>
        </w:rPr>
        <w:tab/>
        <w:t>32</w:t>
      </w:r>
    </w:p>
    <w:p w:rsidR="006F1A21" w:rsidRPr="00AE38B2" w:rsidRDefault="00C57561" w:rsidP="00CA1850">
      <w:pPr>
        <w:rPr>
          <w:rFonts w:ascii="Garamond" w:hAnsi="Garamond"/>
          <w:sz w:val="24"/>
          <w:szCs w:val="24"/>
        </w:rPr>
      </w:pPr>
      <w:r w:rsidRPr="00AE38B2">
        <w:rPr>
          <w:rFonts w:ascii="Garamond" w:hAnsi="Garamond"/>
          <w:sz w:val="24"/>
          <w:szCs w:val="24"/>
        </w:rPr>
        <w:t>6</w:t>
      </w:r>
      <w:r w:rsidR="006F1A21" w:rsidRPr="00AE38B2">
        <w:rPr>
          <w:rFonts w:ascii="Garamond" w:hAnsi="Garamond"/>
          <w:sz w:val="24"/>
          <w:szCs w:val="24"/>
        </w:rPr>
        <w:t xml:space="preserve">.1 </w:t>
      </w:r>
      <w:r w:rsidR="002F6DCB" w:rsidRPr="00AE38B2">
        <w:rPr>
          <w:rFonts w:ascii="Garamond" w:hAnsi="Garamond"/>
          <w:sz w:val="24"/>
          <w:szCs w:val="24"/>
        </w:rPr>
        <w:tab/>
      </w:r>
      <w:r w:rsidR="00F547B3" w:rsidRPr="00AE38B2">
        <w:rPr>
          <w:rFonts w:ascii="Garamond" w:hAnsi="Garamond"/>
          <w:sz w:val="24"/>
          <w:szCs w:val="24"/>
        </w:rPr>
        <w:t xml:space="preserve">Public Interest Litigation as policy tool </w:t>
      </w:r>
      <w:r w:rsidR="00F547B3" w:rsidRPr="00AE38B2">
        <w:rPr>
          <w:rFonts w:ascii="Garamond" w:hAnsi="Garamond"/>
          <w:sz w:val="24"/>
          <w:szCs w:val="24"/>
        </w:rPr>
        <w:tab/>
      </w:r>
      <w:r w:rsidR="00AE38B2">
        <w:rPr>
          <w:rFonts w:ascii="Garamond" w:hAnsi="Garamond"/>
          <w:sz w:val="24"/>
          <w:szCs w:val="24"/>
        </w:rPr>
        <w:tab/>
      </w:r>
      <w:r w:rsidR="00AE38B2">
        <w:rPr>
          <w:rFonts w:ascii="Garamond" w:hAnsi="Garamond"/>
          <w:sz w:val="24"/>
          <w:szCs w:val="24"/>
        </w:rPr>
        <w:tab/>
      </w:r>
      <w:r w:rsidR="00AE38B2">
        <w:rPr>
          <w:rFonts w:ascii="Garamond" w:hAnsi="Garamond"/>
          <w:sz w:val="24"/>
          <w:szCs w:val="24"/>
        </w:rPr>
        <w:tab/>
      </w:r>
      <w:r w:rsidR="003E1443" w:rsidRPr="00AE38B2">
        <w:rPr>
          <w:rFonts w:ascii="Garamond" w:hAnsi="Garamond"/>
          <w:sz w:val="24"/>
          <w:szCs w:val="24"/>
        </w:rPr>
        <w:t>32</w:t>
      </w:r>
    </w:p>
    <w:p w:rsidR="002F6DCB" w:rsidRPr="00AE38B2" w:rsidRDefault="00C57561" w:rsidP="00CA1850">
      <w:pPr>
        <w:rPr>
          <w:rFonts w:ascii="Garamond" w:hAnsi="Garamond"/>
          <w:sz w:val="24"/>
          <w:szCs w:val="24"/>
        </w:rPr>
      </w:pPr>
      <w:r w:rsidRPr="00AE38B2">
        <w:rPr>
          <w:rFonts w:ascii="Garamond" w:hAnsi="Garamond"/>
          <w:sz w:val="24"/>
          <w:szCs w:val="24"/>
        </w:rPr>
        <w:t>6</w:t>
      </w:r>
      <w:r w:rsidR="002F6DCB" w:rsidRPr="00AE38B2">
        <w:rPr>
          <w:rFonts w:ascii="Garamond" w:hAnsi="Garamond"/>
          <w:sz w:val="24"/>
          <w:szCs w:val="24"/>
        </w:rPr>
        <w:t>.2</w:t>
      </w:r>
      <w:r w:rsidR="002F6DCB" w:rsidRPr="00AE38B2">
        <w:rPr>
          <w:rFonts w:ascii="Garamond" w:hAnsi="Garamond"/>
          <w:sz w:val="24"/>
          <w:szCs w:val="24"/>
        </w:rPr>
        <w:tab/>
      </w:r>
      <w:r w:rsidR="003901C5" w:rsidRPr="00AE38B2">
        <w:rPr>
          <w:rFonts w:ascii="Garamond" w:hAnsi="Garamond"/>
          <w:sz w:val="24"/>
          <w:szCs w:val="24"/>
        </w:rPr>
        <w:t>PIL</w:t>
      </w:r>
      <w:r w:rsidR="00F547B3" w:rsidRPr="00AE38B2">
        <w:rPr>
          <w:rFonts w:ascii="Garamond" w:hAnsi="Garamond"/>
          <w:sz w:val="24"/>
          <w:szCs w:val="24"/>
        </w:rPr>
        <w:t xml:space="preserve"> and judicial activism</w:t>
      </w:r>
      <w:r w:rsidR="003901C5" w:rsidRPr="00AE38B2">
        <w:rPr>
          <w:rFonts w:ascii="Garamond" w:hAnsi="Garamond"/>
          <w:sz w:val="24"/>
          <w:szCs w:val="24"/>
        </w:rPr>
        <w:tab/>
      </w:r>
      <w:r w:rsidR="003901C5" w:rsidRPr="00AE38B2">
        <w:rPr>
          <w:rFonts w:ascii="Garamond" w:hAnsi="Garamond"/>
          <w:sz w:val="24"/>
          <w:szCs w:val="24"/>
        </w:rPr>
        <w:tab/>
      </w:r>
      <w:r w:rsidR="003901C5" w:rsidRPr="00AE38B2">
        <w:rPr>
          <w:rFonts w:ascii="Garamond" w:hAnsi="Garamond"/>
          <w:sz w:val="24"/>
          <w:szCs w:val="24"/>
        </w:rPr>
        <w:tab/>
      </w:r>
      <w:r w:rsidR="003901C5" w:rsidRPr="00AE38B2">
        <w:rPr>
          <w:rFonts w:ascii="Garamond" w:hAnsi="Garamond"/>
          <w:sz w:val="24"/>
          <w:szCs w:val="24"/>
        </w:rPr>
        <w:tab/>
      </w:r>
      <w:r w:rsidR="003901C5" w:rsidRPr="00AE38B2">
        <w:rPr>
          <w:rFonts w:ascii="Garamond" w:hAnsi="Garamond"/>
          <w:sz w:val="24"/>
          <w:szCs w:val="24"/>
        </w:rPr>
        <w:tab/>
      </w:r>
      <w:r w:rsidR="00AE38B2">
        <w:rPr>
          <w:rFonts w:ascii="Garamond" w:hAnsi="Garamond"/>
          <w:sz w:val="24"/>
          <w:szCs w:val="24"/>
        </w:rPr>
        <w:tab/>
      </w:r>
      <w:r w:rsidR="003E1443" w:rsidRPr="00AE38B2">
        <w:rPr>
          <w:rFonts w:ascii="Garamond" w:hAnsi="Garamond"/>
          <w:sz w:val="24"/>
          <w:szCs w:val="24"/>
        </w:rPr>
        <w:t>32</w:t>
      </w:r>
    </w:p>
    <w:p w:rsidR="002F6DCB" w:rsidRPr="00AE38B2" w:rsidRDefault="00C57561" w:rsidP="00CA1850">
      <w:pPr>
        <w:rPr>
          <w:rFonts w:ascii="Garamond" w:hAnsi="Garamond"/>
          <w:sz w:val="24"/>
          <w:szCs w:val="24"/>
        </w:rPr>
      </w:pPr>
      <w:r w:rsidRPr="00AE38B2">
        <w:rPr>
          <w:rFonts w:ascii="Garamond" w:hAnsi="Garamond"/>
          <w:sz w:val="24"/>
          <w:szCs w:val="24"/>
        </w:rPr>
        <w:t>6</w:t>
      </w:r>
      <w:r w:rsidR="005E12BC" w:rsidRPr="00AE38B2">
        <w:rPr>
          <w:rFonts w:ascii="Garamond" w:hAnsi="Garamond"/>
          <w:sz w:val="24"/>
          <w:szCs w:val="24"/>
        </w:rPr>
        <w:t>.</w:t>
      </w:r>
      <w:r w:rsidR="002F6DCB" w:rsidRPr="00AE38B2">
        <w:rPr>
          <w:rFonts w:ascii="Garamond" w:hAnsi="Garamond"/>
          <w:sz w:val="24"/>
          <w:szCs w:val="24"/>
        </w:rPr>
        <w:t>3</w:t>
      </w:r>
      <w:r w:rsidR="002F6DCB" w:rsidRPr="00AE38B2">
        <w:rPr>
          <w:rFonts w:ascii="Garamond" w:hAnsi="Garamond"/>
          <w:sz w:val="24"/>
          <w:szCs w:val="24"/>
        </w:rPr>
        <w:tab/>
      </w:r>
      <w:r w:rsidR="00F547B3" w:rsidRPr="00AE38B2">
        <w:rPr>
          <w:rFonts w:ascii="Garamond" w:hAnsi="Garamond"/>
          <w:sz w:val="24"/>
          <w:szCs w:val="24"/>
        </w:rPr>
        <w:t>Civil Society and media</w:t>
      </w:r>
      <w:r w:rsidR="003901C5" w:rsidRPr="00AE38B2">
        <w:rPr>
          <w:rFonts w:ascii="Garamond" w:hAnsi="Garamond"/>
          <w:sz w:val="24"/>
          <w:szCs w:val="24"/>
        </w:rPr>
        <w:tab/>
      </w:r>
      <w:r w:rsidR="003901C5" w:rsidRPr="00AE38B2">
        <w:rPr>
          <w:rFonts w:ascii="Garamond" w:hAnsi="Garamond"/>
          <w:sz w:val="24"/>
          <w:szCs w:val="24"/>
        </w:rPr>
        <w:tab/>
      </w:r>
      <w:r w:rsidR="003901C5" w:rsidRPr="00AE38B2">
        <w:rPr>
          <w:rFonts w:ascii="Garamond" w:hAnsi="Garamond"/>
          <w:sz w:val="24"/>
          <w:szCs w:val="24"/>
        </w:rPr>
        <w:tab/>
      </w:r>
      <w:r w:rsidR="003901C5" w:rsidRPr="00AE38B2">
        <w:rPr>
          <w:rFonts w:ascii="Garamond" w:hAnsi="Garamond"/>
          <w:sz w:val="24"/>
          <w:szCs w:val="24"/>
        </w:rPr>
        <w:tab/>
      </w:r>
      <w:r w:rsidR="003901C5" w:rsidRPr="00AE38B2">
        <w:rPr>
          <w:rFonts w:ascii="Garamond" w:hAnsi="Garamond"/>
          <w:sz w:val="24"/>
          <w:szCs w:val="24"/>
        </w:rPr>
        <w:tab/>
      </w:r>
      <w:r w:rsidR="00AE38B2">
        <w:rPr>
          <w:rFonts w:ascii="Garamond" w:hAnsi="Garamond"/>
          <w:sz w:val="24"/>
          <w:szCs w:val="24"/>
        </w:rPr>
        <w:tab/>
      </w:r>
      <w:r w:rsidR="003E1443" w:rsidRPr="00AE38B2">
        <w:rPr>
          <w:rFonts w:ascii="Garamond" w:hAnsi="Garamond"/>
          <w:sz w:val="24"/>
          <w:szCs w:val="24"/>
        </w:rPr>
        <w:t>33</w:t>
      </w:r>
    </w:p>
    <w:p w:rsidR="002F6DCB" w:rsidRPr="00AE38B2" w:rsidRDefault="00C57561" w:rsidP="00CA1850">
      <w:pPr>
        <w:rPr>
          <w:rFonts w:ascii="Garamond" w:hAnsi="Garamond"/>
          <w:sz w:val="24"/>
          <w:szCs w:val="24"/>
        </w:rPr>
      </w:pPr>
      <w:r w:rsidRPr="00AE38B2">
        <w:rPr>
          <w:rFonts w:ascii="Garamond" w:hAnsi="Garamond"/>
          <w:sz w:val="24"/>
          <w:szCs w:val="24"/>
        </w:rPr>
        <w:t>6</w:t>
      </w:r>
      <w:r w:rsidR="002F6DCB" w:rsidRPr="00AE38B2">
        <w:rPr>
          <w:rFonts w:ascii="Garamond" w:hAnsi="Garamond"/>
          <w:sz w:val="24"/>
          <w:szCs w:val="24"/>
        </w:rPr>
        <w:t>.4</w:t>
      </w:r>
      <w:r w:rsidR="002F6DCB" w:rsidRPr="00AE38B2">
        <w:rPr>
          <w:rFonts w:ascii="Garamond" w:hAnsi="Garamond"/>
          <w:sz w:val="24"/>
          <w:szCs w:val="24"/>
        </w:rPr>
        <w:tab/>
      </w:r>
      <w:r w:rsidR="00CB647F" w:rsidRPr="00AE38B2">
        <w:rPr>
          <w:rFonts w:ascii="Garamond" w:hAnsi="Garamond"/>
          <w:sz w:val="24"/>
          <w:szCs w:val="24"/>
        </w:rPr>
        <w:t xml:space="preserve">Limitation of </w:t>
      </w:r>
      <w:r w:rsidR="002F6DCB" w:rsidRPr="00AE38B2">
        <w:rPr>
          <w:rFonts w:ascii="Garamond" w:hAnsi="Garamond"/>
          <w:sz w:val="24"/>
          <w:szCs w:val="24"/>
        </w:rPr>
        <w:t>PIL</w:t>
      </w:r>
      <w:r w:rsidR="002F6DCB" w:rsidRPr="00AE38B2">
        <w:rPr>
          <w:rFonts w:ascii="Garamond" w:hAnsi="Garamond"/>
          <w:sz w:val="24"/>
          <w:szCs w:val="24"/>
        </w:rPr>
        <w:tab/>
      </w:r>
      <w:r w:rsidR="003901C5" w:rsidRPr="00AE38B2">
        <w:rPr>
          <w:rFonts w:ascii="Garamond" w:hAnsi="Garamond"/>
          <w:sz w:val="24"/>
          <w:szCs w:val="24"/>
        </w:rPr>
        <w:tab/>
      </w:r>
      <w:r w:rsidR="003901C5" w:rsidRPr="00AE38B2">
        <w:rPr>
          <w:rFonts w:ascii="Garamond" w:hAnsi="Garamond"/>
          <w:sz w:val="24"/>
          <w:szCs w:val="24"/>
        </w:rPr>
        <w:tab/>
      </w:r>
      <w:r w:rsidR="003901C5" w:rsidRPr="00AE38B2">
        <w:rPr>
          <w:rFonts w:ascii="Garamond" w:hAnsi="Garamond"/>
          <w:sz w:val="24"/>
          <w:szCs w:val="24"/>
        </w:rPr>
        <w:tab/>
      </w:r>
      <w:r w:rsidR="003901C5" w:rsidRPr="00AE38B2">
        <w:rPr>
          <w:rFonts w:ascii="Garamond" w:hAnsi="Garamond"/>
          <w:sz w:val="24"/>
          <w:szCs w:val="24"/>
        </w:rPr>
        <w:tab/>
      </w:r>
      <w:r w:rsidR="003901C5" w:rsidRPr="00AE38B2">
        <w:rPr>
          <w:rFonts w:ascii="Garamond" w:hAnsi="Garamond"/>
          <w:sz w:val="24"/>
          <w:szCs w:val="24"/>
        </w:rPr>
        <w:tab/>
      </w:r>
      <w:r w:rsidR="00CB647F" w:rsidRPr="00AE38B2">
        <w:rPr>
          <w:rFonts w:ascii="Garamond" w:hAnsi="Garamond"/>
          <w:sz w:val="24"/>
          <w:szCs w:val="24"/>
        </w:rPr>
        <w:tab/>
      </w:r>
      <w:r w:rsidR="00C73ACB">
        <w:rPr>
          <w:rFonts w:ascii="Garamond" w:hAnsi="Garamond"/>
          <w:sz w:val="24"/>
          <w:szCs w:val="24"/>
        </w:rPr>
        <w:t>34</w:t>
      </w:r>
    </w:p>
    <w:p w:rsidR="003E1443" w:rsidRPr="00AE38B2" w:rsidRDefault="003E1443" w:rsidP="00CA1850">
      <w:pPr>
        <w:rPr>
          <w:rFonts w:ascii="Garamond" w:hAnsi="Garamond"/>
          <w:sz w:val="24"/>
          <w:szCs w:val="24"/>
        </w:rPr>
      </w:pPr>
      <w:r w:rsidRPr="00AE38B2">
        <w:rPr>
          <w:rFonts w:ascii="Garamond" w:hAnsi="Garamond"/>
          <w:sz w:val="24"/>
          <w:szCs w:val="24"/>
        </w:rPr>
        <w:t>6.5</w:t>
      </w:r>
      <w:r w:rsidRPr="00AE38B2">
        <w:rPr>
          <w:rFonts w:ascii="Garamond" w:hAnsi="Garamond"/>
          <w:sz w:val="24"/>
          <w:szCs w:val="24"/>
        </w:rPr>
        <w:tab/>
      </w:r>
      <w:r w:rsidR="00C73ACB">
        <w:rPr>
          <w:rFonts w:ascii="Garamond" w:hAnsi="Garamond"/>
          <w:sz w:val="24"/>
          <w:szCs w:val="24"/>
        </w:rPr>
        <w:t>Conclusion</w:t>
      </w:r>
      <w:r w:rsidR="00C73ACB">
        <w:rPr>
          <w:rFonts w:ascii="Garamond" w:hAnsi="Garamond"/>
          <w:sz w:val="24"/>
          <w:szCs w:val="24"/>
        </w:rPr>
        <w:tab/>
      </w:r>
      <w:r w:rsidR="00C73ACB">
        <w:rPr>
          <w:rFonts w:ascii="Garamond" w:hAnsi="Garamond"/>
          <w:sz w:val="24"/>
          <w:szCs w:val="24"/>
        </w:rPr>
        <w:tab/>
      </w:r>
      <w:r w:rsidR="00C73ACB">
        <w:rPr>
          <w:rFonts w:ascii="Garamond" w:hAnsi="Garamond"/>
          <w:sz w:val="24"/>
          <w:szCs w:val="24"/>
        </w:rPr>
        <w:tab/>
      </w:r>
      <w:r w:rsidR="00C73ACB">
        <w:rPr>
          <w:rFonts w:ascii="Garamond" w:hAnsi="Garamond"/>
          <w:sz w:val="24"/>
          <w:szCs w:val="24"/>
        </w:rPr>
        <w:tab/>
      </w:r>
      <w:r w:rsidR="00C73ACB">
        <w:rPr>
          <w:rFonts w:ascii="Garamond" w:hAnsi="Garamond"/>
          <w:sz w:val="24"/>
          <w:szCs w:val="24"/>
        </w:rPr>
        <w:tab/>
      </w:r>
      <w:r w:rsidR="00C73ACB">
        <w:rPr>
          <w:rFonts w:ascii="Garamond" w:hAnsi="Garamond"/>
          <w:sz w:val="24"/>
          <w:szCs w:val="24"/>
        </w:rPr>
        <w:tab/>
      </w:r>
      <w:r w:rsidR="00C73ACB">
        <w:rPr>
          <w:rFonts w:ascii="Garamond" w:hAnsi="Garamond"/>
          <w:sz w:val="24"/>
          <w:szCs w:val="24"/>
        </w:rPr>
        <w:tab/>
      </w:r>
      <w:r w:rsidR="00C73ACB">
        <w:rPr>
          <w:rFonts w:ascii="Garamond" w:hAnsi="Garamond"/>
          <w:sz w:val="24"/>
          <w:szCs w:val="24"/>
        </w:rPr>
        <w:tab/>
        <w:t>35</w:t>
      </w:r>
    </w:p>
    <w:p w:rsidR="00BA359C" w:rsidRDefault="0078635C" w:rsidP="00A85579">
      <w:pPr>
        <w:tabs>
          <w:tab w:val="left" w:pos="915"/>
          <w:tab w:val="center" w:pos="4513"/>
        </w:tabs>
        <w:rPr>
          <w:rFonts w:ascii="Garamond" w:hAnsi="Garamond"/>
          <w:i/>
          <w:sz w:val="24"/>
          <w:szCs w:val="24"/>
        </w:rPr>
      </w:pPr>
      <w:r>
        <w:rPr>
          <w:rFonts w:ascii="Garamond" w:hAnsi="Garamond"/>
          <w:i/>
          <w:sz w:val="24"/>
          <w:szCs w:val="24"/>
        </w:rPr>
        <w:t xml:space="preserve"> </w:t>
      </w:r>
      <w:r w:rsidR="00BA359C">
        <w:rPr>
          <w:rFonts w:ascii="Garamond" w:hAnsi="Garamond"/>
          <w:i/>
          <w:sz w:val="24"/>
          <w:szCs w:val="24"/>
        </w:rPr>
        <w:t>Maps</w:t>
      </w:r>
      <w:r w:rsidR="00BA359C">
        <w:rPr>
          <w:rFonts w:ascii="Garamond" w:hAnsi="Garamond"/>
          <w:i/>
          <w:sz w:val="24"/>
          <w:szCs w:val="24"/>
        </w:rPr>
        <w:tab/>
      </w:r>
      <w:r w:rsidR="00BA359C">
        <w:rPr>
          <w:rFonts w:ascii="Garamond" w:hAnsi="Garamond"/>
          <w:i/>
          <w:sz w:val="24"/>
          <w:szCs w:val="24"/>
        </w:rPr>
        <w:tab/>
      </w:r>
      <w:r w:rsidR="00BA359C">
        <w:rPr>
          <w:rFonts w:ascii="Garamond" w:hAnsi="Garamond"/>
          <w:i/>
          <w:sz w:val="24"/>
          <w:szCs w:val="24"/>
        </w:rPr>
        <w:tab/>
      </w:r>
      <w:r w:rsidR="00BA359C">
        <w:rPr>
          <w:rFonts w:ascii="Garamond" w:hAnsi="Garamond"/>
          <w:i/>
          <w:sz w:val="24"/>
          <w:szCs w:val="24"/>
        </w:rPr>
        <w:tab/>
      </w:r>
      <w:r w:rsidR="00BA359C">
        <w:rPr>
          <w:rFonts w:ascii="Garamond" w:hAnsi="Garamond"/>
          <w:i/>
          <w:sz w:val="24"/>
          <w:szCs w:val="24"/>
        </w:rPr>
        <w:tab/>
      </w:r>
      <w:r w:rsidR="00BA359C">
        <w:rPr>
          <w:rFonts w:ascii="Garamond" w:hAnsi="Garamond"/>
          <w:i/>
          <w:sz w:val="24"/>
          <w:szCs w:val="24"/>
        </w:rPr>
        <w:tab/>
        <w:t>36</w:t>
      </w:r>
    </w:p>
    <w:p w:rsidR="00887459" w:rsidRPr="00C149B1" w:rsidRDefault="005961BC" w:rsidP="00A85579">
      <w:pPr>
        <w:tabs>
          <w:tab w:val="left" w:pos="915"/>
          <w:tab w:val="center" w:pos="4513"/>
        </w:tabs>
        <w:rPr>
          <w:rFonts w:ascii="Garamond" w:hAnsi="Garamond"/>
          <w:i/>
          <w:sz w:val="24"/>
          <w:szCs w:val="24"/>
        </w:rPr>
      </w:pPr>
      <w:r w:rsidRPr="00C149B1">
        <w:rPr>
          <w:rFonts w:ascii="Garamond" w:hAnsi="Garamond"/>
          <w:i/>
          <w:sz w:val="24"/>
          <w:szCs w:val="24"/>
        </w:rPr>
        <w:t>Appendices</w:t>
      </w:r>
      <w:r w:rsidRPr="00C149B1">
        <w:rPr>
          <w:rFonts w:ascii="Garamond" w:hAnsi="Garamond"/>
          <w:i/>
          <w:sz w:val="24"/>
          <w:szCs w:val="24"/>
        </w:rPr>
        <w:tab/>
      </w:r>
      <w:r w:rsidRPr="00C149B1">
        <w:rPr>
          <w:rFonts w:ascii="Garamond" w:hAnsi="Garamond"/>
          <w:i/>
          <w:sz w:val="24"/>
          <w:szCs w:val="24"/>
        </w:rPr>
        <w:tab/>
      </w:r>
      <w:r w:rsidRPr="00C149B1">
        <w:rPr>
          <w:rFonts w:ascii="Garamond" w:hAnsi="Garamond"/>
          <w:i/>
          <w:sz w:val="24"/>
          <w:szCs w:val="24"/>
        </w:rPr>
        <w:tab/>
      </w:r>
      <w:r w:rsidRPr="00C149B1">
        <w:rPr>
          <w:rFonts w:ascii="Garamond" w:hAnsi="Garamond"/>
          <w:i/>
          <w:sz w:val="24"/>
          <w:szCs w:val="24"/>
        </w:rPr>
        <w:tab/>
      </w:r>
      <w:r w:rsidRPr="00C149B1">
        <w:rPr>
          <w:rFonts w:ascii="Garamond" w:hAnsi="Garamond"/>
          <w:i/>
          <w:sz w:val="24"/>
          <w:szCs w:val="24"/>
        </w:rPr>
        <w:tab/>
      </w:r>
      <w:r w:rsidR="00C149B1">
        <w:rPr>
          <w:rFonts w:ascii="Garamond" w:hAnsi="Garamond"/>
          <w:i/>
          <w:sz w:val="24"/>
          <w:szCs w:val="24"/>
        </w:rPr>
        <w:tab/>
      </w:r>
      <w:r w:rsidR="00BA359C">
        <w:rPr>
          <w:rFonts w:ascii="Garamond" w:hAnsi="Garamond"/>
          <w:i/>
          <w:sz w:val="24"/>
          <w:szCs w:val="24"/>
        </w:rPr>
        <w:t>37</w:t>
      </w:r>
      <w:r w:rsidRPr="00C149B1">
        <w:rPr>
          <w:rFonts w:ascii="Garamond" w:hAnsi="Garamond"/>
          <w:i/>
          <w:sz w:val="24"/>
          <w:szCs w:val="24"/>
        </w:rPr>
        <w:tab/>
        <w:t xml:space="preserve"> </w:t>
      </w:r>
      <w:r w:rsidR="00312507" w:rsidRPr="00C149B1">
        <w:rPr>
          <w:rFonts w:ascii="Garamond" w:hAnsi="Garamond"/>
          <w:i/>
          <w:sz w:val="24"/>
          <w:szCs w:val="24"/>
        </w:rPr>
        <w:t xml:space="preserve"> </w:t>
      </w:r>
    </w:p>
    <w:p w:rsidR="00A85579" w:rsidRPr="00C149B1" w:rsidRDefault="00A85579" w:rsidP="00A85579">
      <w:pPr>
        <w:tabs>
          <w:tab w:val="left" w:pos="915"/>
          <w:tab w:val="center" w:pos="4513"/>
        </w:tabs>
        <w:rPr>
          <w:rFonts w:ascii="Garamond" w:hAnsi="Garamond"/>
          <w:i/>
          <w:sz w:val="24"/>
          <w:szCs w:val="24"/>
        </w:rPr>
      </w:pPr>
      <w:r w:rsidRPr="00C149B1">
        <w:rPr>
          <w:rFonts w:ascii="Garamond" w:hAnsi="Garamond"/>
          <w:i/>
          <w:sz w:val="24"/>
          <w:szCs w:val="24"/>
        </w:rPr>
        <w:t>References</w:t>
      </w:r>
      <w:r w:rsidRPr="00C149B1">
        <w:rPr>
          <w:rFonts w:ascii="Garamond" w:hAnsi="Garamond"/>
          <w:i/>
          <w:sz w:val="24"/>
          <w:szCs w:val="24"/>
        </w:rPr>
        <w:tab/>
      </w:r>
      <w:r w:rsidRPr="00C149B1">
        <w:rPr>
          <w:rFonts w:ascii="Garamond" w:hAnsi="Garamond"/>
          <w:i/>
          <w:sz w:val="24"/>
          <w:szCs w:val="24"/>
        </w:rPr>
        <w:tab/>
      </w:r>
      <w:r w:rsidRPr="00C149B1">
        <w:rPr>
          <w:rFonts w:ascii="Garamond" w:hAnsi="Garamond"/>
          <w:i/>
          <w:sz w:val="24"/>
          <w:szCs w:val="24"/>
        </w:rPr>
        <w:tab/>
      </w:r>
      <w:r w:rsidR="007814F9" w:rsidRPr="00C149B1">
        <w:rPr>
          <w:rFonts w:ascii="Garamond" w:hAnsi="Garamond"/>
          <w:i/>
          <w:sz w:val="24"/>
          <w:szCs w:val="24"/>
        </w:rPr>
        <w:tab/>
      </w:r>
      <w:r w:rsidR="007814F9" w:rsidRPr="00C149B1">
        <w:rPr>
          <w:rFonts w:ascii="Garamond" w:hAnsi="Garamond"/>
          <w:i/>
          <w:sz w:val="24"/>
          <w:szCs w:val="24"/>
        </w:rPr>
        <w:tab/>
      </w:r>
      <w:r w:rsidR="00C149B1">
        <w:rPr>
          <w:rFonts w:ascii="Garamond" w:hAnsi="Garamond"/>
          <w:i/>
          <w:sz w:val="24"/>
          <w:szCs w:val="24"/>
        </w:rPr>
        <w:tab/>
      </w:r>
      <w:r w:rsidR="00BA359C">
        <w:rPr>
          <w:rFonts w:ascii="Garamond" w:hAnsi="Garamond"/>
          <w:i/>
          <w:sz w:val="24"/>
          <w:szCs w:val="24"/>
        </w:rPr>
        <w:t>40</w:t>
      </w:r>
      <w:r w:rsidRPr="00C149B1">
        <w:rPr>
          <w:rFonts w:ascii="Garamond" w:hAnsi="Garamond"/>
          <w:i/>
          <w:sz w:val="24"/>
          <w:szCs w:val="24"/>
        </w:rPr>
        <w:tab/>
      </w:r>
      <w:r w:rsidRPr="00C149B1">
        <w:rPr>
          <w:rFonts w:ascii="Garamond" w:hAnsi="Garamond"/>
          <w:i/>
          <w:sz w:val="24"/>
          <w:szCs w:val="24"/>
        </w:rPr>
        <w:tab/>
      </w:r>
    </w:p>
    <w:p w:rsidR="00AE38B2" w:rsidRDefault="00C90B85" w:rsidP="003C3476">
      <w:pPr>
        <w:tabs>
          <w:tab w:val="left" w:pos="915"/>
          <w:tab w:val="center" w:pos="4513"/>
        </w:tabs>
        <w:jc w:val="center"/>
        <w:rPr>
          <w:rFonts w:ascii="Garamond" w:hAnsi="Garamond"/>
          <w:sz w:val="24"/>
          <w:szCs w:val="24"/>
        </w:rPr>
      </w:pPr>
      <w:r>
        <w:rPr>
          <w:rFonts w:ascii="Garamond" w:hAnsi="Garamond"/>
          <w:sz w:val="24"/>
          <w:szCs w:val="24"/>
        </w:rPr>
        <w:t>iv</w:t>
      </w:r>
    </w:p>
    <w:p w:rsidR="003E1443" w:rsidRDefault="003E1443" w:rsidP="00B83F4B">
      <w:pPr>
        <w:rPr>
          <w:b/>
          <w:sz w:val="36"/>
          <w:szCs w:val="36"/>
        </w:rPr>
      </w:pPr>
    </w:p>
    <w:p w:rsidR="00463670" w:rsidRPr="00010A59" w:rsidRDefault="00BE5711" w:rsidP="00463670">
      <w:pPr>
        <w:rPr>
          <w:rFonts w:ascii="Garamond" w:hAnsi="Garamond"/>
          <w:b/>
          <w:sz w:val="36"/>
          <w:szCs w:val="36"/>
        </w:rPr>
      </w:pPr>
      <w:r w:rsidRPr="00010A59">
        <w:rPr>
          <w:rFonts w:ascii="Garamond" w:hAnsi="Garamond"/>
          <w:b/>
          <w:sz w:val="36"/>
          <w:szCs w:val="36"/>
        </w:rPr>
        <w:t>List of Tables</w:t>
      </w:r>
    </w:p>
    <w:p w:rsidR="00463670" w:rsidRPr="00010A59" w:rsidRDefault="009032F3" w:rsidP="00463670">
      <w:pPr>
        <w:rPr>
          <w:rFonts w:ascii="Garamond" w:hAnsi="Garamond"/>
          <w:sz w:val="24"/>
          <w:szCs w:val="24"/>
        </w:rPr>
      </w:pPr>
      <w:r w:rsidRPr="00010A59">
        <w:rPr>
          <w:rFonts w:ascii="Garamond" w:hAnsi="Garamond"/>
          <w:sz w:val="24"/>
          <w:szCs w:val="24"/>
        </w:rPr>
        <w:t>Table 1</w:t>
      </w:r>
      <w:r w:rsidR="009D6E3E" w:rsidRPr="00010A59">
        <w:rPr>
          <w:rFonts w:ascii="Garamond" w:hAnsi="Garamond"/>
          <w:sz w:val="24"/>
          <w:szCs w:val="24"/>
        </w:rPr>
        <w:t>.</w:t>
      </w:r>
      <w:r w:rsidR="00463670" w:rsidRPr="00010A59">
        <w:rPr>
          <w:rFonts w:ascii="Garamond" w:hAnsi="Garamond"/>
          <w:sz w:val="24"/>
          <w:szCs w:val="24"/>
        </w:rPr>
        <w:t>1</w:t>
      </w:r>
      <w:r w:rsidR="009D6E3E" w:rsidRPr="00010A59">
        <w:rPr>
          <w:rFonts w:ascii="Garamond" w:hAnsi="Garamond"/>
          <w:sz w:val="24"/>
          <w:szCs w:val="24"/>
        </w:rPr>
        <w:t xml:space="preserve"> Emission benefit of Replacing Conventional Diesel with CNG in Buses</w:t>
      </w:r>
      <w:r w:rsidR="009D6E3E" w:rsidRPr="00010A59">
        <w:rPr>
          <w:rFonts w:ascii="Garamond" w:hAnsi="Garamond"/>
          <w:sz w:val="24"/>
          <w:szCs w:val="24"/>
        </w:rPr>
        <w:tab/>
      </w:r>
      <w:r w:rsidR="007260B7">
        <w:rPr>
          <w:rFonts w:ascii="Garamond" w:hAnsi="Garamond"/>
          <w:sz w:val="24"/>
          <w:szCs w:val="24"/>
        </w:rPr>
        <w:tab/>
        <w:t>30</w:t>
      </w:r>
      <w:r w:rsidR="00010A59">
        <w:rPr>
          <w:rFonts w:ascii="Garamond" w:hAnsi="Garamond"/>
          <w:sz w:val="24"/>
          <w:szCs w:val="24"/>
        </w:rPr>
        <w:tab/>
      </w:r>
      <w:r w:rsidR="009D6E3E" w:rsidRPr="00010A59">
        <w:rPr>
          <w:rFonts w:ascii="Garamond" w:hAnsi="Garamond"/>
          <w:sz w:val="24"/>
          <w:szCs w:val="24"/>
        </w:rPr>
        <w:tab/>
      </w:r>
      <w:r w:rsidR="009D6E3E" w:rsidRPr="00010A59">
        <w:rPr>
          <w:rFonts w:ascii="Garamond" w:hAnsi="Garamond"/>
          <w:sz w:val="24"/>
          <w:szCs w:val="24"/>
        </w:rPr>
        <w:tab/>
      </w:r>
    </w:p>
    <w:p w:rsidR="00463670" w:rsidRPr="00010A59" w:rsidRDefault="009032F3" w:rsidP="00463670">
      <w:pPr>
        <w:rPr>
          <w:rFonts w:ascii="Garamond" w:hAnsi="Garamond"/>
          <w:sz w:val="24"/>
          <w:szCs w:val="24"/>
        </w:rPr>
      </w:pPr>
      <w:r w:rsidRPr="00010A59">
        <w:rPr>
          <w:rFonts w:ascii="Garamond" w:hAnsi="Garamond"/>
          <w:sz w:val="24"/>
          <w:szCs w:val="24"/>
        </w:rPr>
        <w:t>Table 1</w:t>
      </w:r>
      <w:r w:rsidR="009D6E3E" w:rsidRPr="00010A59">
        <w:rPr>
          <w:rFonts w:ascii="Garamond" w:hAnsi="Garamond"/>
          <w:sz w:val="24"/>
          <w:szCs w:val="24"/>
        </w:rPr>
        <w:t>.2. Gas Authority of India (GAIL) future plan: The Road Ahead</w:t>
      </w:r>
      <w:r w:rsidR="00010A59">
        <w:rPr>
          <w:rFonts w:ascii="Garamond" w:hAnsi="Garamond"/>
          <w:sz w:val="24"/>
          <w:szCs w:val="24"/>
        </w:rPr>
        <w:tab/>
      </w:r>
      <w:r w:rsidR="007260B7">
        <w:rPr>
          <w:rFonts w:ascii="Garamond" w:hAnsi="Garamond"/>
          <w:sz w:val="24"/>
          <w:szCs w:val="24"/>
        </w:rPr>
        <w:tab/>
      </w:r>
      <w:r w:rsidR="007260B7">
        <w:rPr>
          <w:rFonts w:ascii="Garamond" w:hAnsi="Garamond"/>
          <w:sz w:val="24"/>
          <w:szCs w:val="24"/>
        </w:rPr>
        <w:tab/>
        <w:t>31</w:t>
      </w:r>
      <w:r w:rsidR="00010A59">
        <w:rPr>
          <w:rFonts w:ascii="Garamond" w:hAnsi="Garamond"/>
          <w:sz w:val="24"/>
          <w:szCs w:val="24"/>
        </w:rPr>
        <w:tab/>
      </w:r>
      <w:r w:rsidR="00010A59">
        <w:rPr>
          <w:rFonts w:ascii="Garamond" w:hAnsi="Garamond"/>
          <w:sz w:val="24"/>
          <w:szCs w:val="24"/>
        </w:rPr>
        <w:tab/>
      </w:r>
      <w:r w:rsidR="009D6E3E" w:rsidRPr="00010A59">
        <w:rPr>
          <w:rFonts w:ascii="Garamond" w:hAnsi="Garamond"/>
          <w:sz w:val="24"/>
          <w:szCs w:val="24"/>
        </w:rPr>
        <w:tab/>
      </w:r>
      <w:r w:rsidR="009D6E3E" w:rsidRPr="00010A59">
        <w:rPr>
          <w:rFonts w:ascii="Garamond" w:hAnsi="Garamond"/>
          <w:sz w:val="24"/>
          <w:szCs w:val="24"/>
        </w:rPr>
        <w:tab/>
      </w:r>
      <w:r w:rsidR="009D6E3E" w:rsidRPr="00010A59">
        <w:rPr>
          <w:rFonts w:ascii="Garamond" w:hAnsi="Garamond"/>
          <w:sz w:val="24"/>
          <w:szCs w:val="24"/>
        </w:rPr>
        <w:tab/>
      </w:r>
      <w:r w:rsidR="009D6E3E" w:rsidRPr="00010A59">
        <w:rPr>
          <w:rFonts w:ascii="Garamond" w:hAnsi="Garamond"/>
          <w:sz w:val="24"/>
          <w:szCs w:val="24"/>
        </w:rPr>
        <w:tab/>
      </w:r>
    </w:p>
    <w:p w:rsidR="00463670" w:rsidRPr="00010A59" w:rsidRDefault="00463670" w:rsidP="00463670">
      <w:pPr>
        <w:rPr>
          <w:rFonts w:ascii="Garamond" w:hAnsi="Garamond"/>
          <w:b/>
          <w:sz w:val="36"/>
          <w:szCs w:val="36"/>
        </w:rPr>
      </w:pPr>
      <w:r w:rsidRPr="00010A59">
        <w:rPr>
          <w:rFonts w:ascii="Garamond" w:hAnsi="Garamond"/>
          <w:b/>
          <w:sz w:val="36"/>
          <w:szCs w:val="36"/>
        </w:rPr>
        <w:t>List of Figures</w:t>
      </w:r>
    </w:p>
    <w:p w:rsidR="00463670" w:rsidRPr="00010A59" w:rsidRDefault="00FD59BB" w:rsidP="00463670">
      <w:pPr>
        <w:rPr>
          <w:rFonts w:ascii="Garamond" w:hAnsi="Garamond"/>
          <w:sz w:val="24"/>
          <w:szCs w:val="24"/>
        </w:rPr>
      </w:pPr>
      <w:r w:rsidRPr="00010A59">
        <w:rPr>
          <w:rFonts w:ascii="Garamond" w:hAnsi="Garamond"/>
          <w:sz w:val="24"/>
          <w:szCs w:val="24"/>
        </w:rPr>
        <w:t>Figure 1.1</w:t>
      </w:r>
      <w:r w:rsidR="00463670" w:rsidRPr="00010A59">
        <w:rPr>
          <w:rFonts w:ascii="Garamond" w:hAnsi="Garamond"/>
          <w:sz w:val="24"/>
          <w:szCs w:val="24"/>
        </w:rPr>
        <w:t xml:space="preserve"> </w:t>
      </w:r>
      <w:r w:rsidR="00140960" w:rsidRPr="00010A59">
        <w:rPr>
          <w:rFonts w:ascii="Garamond" w:hAnsi="Garamond"/>
          <w:sz w:val="24"/>
          <w:szCs w:val="24"/>
        </w:rPr>
        <w:t xml:space="preserve">Air Pollutant </w:t>
      </w:r>
      <w:r w:rsidR="007260B7">
        <w:rPr>
          <w:rFonts w:ascii="Garamond" w:hAnsi="Garamond"/>
          <w:sz w:val="24"/>
          <w:szCs w:val="24"/>
        </w:rPr>
        <w:t>Emission in Delhi 1991-95</w:t>
      </w:r>
      <w:r w:rsidR="007260B7">
        <w:rPr>
          <w:rFonts w:ascii="Garamond" w:hAnsi="Garamond"/>
          <w:sz w:val="24"/>
          <w:szCs w:val="24"/>
        </w:rPr>
        <w:tab/>
      </w:r>
      <w:r w:rsidR="007260B7">
        <w:rPr>
          <w:rFonts w:ascii="Garamond" w:hAnsi="Garamond"/>
          <w:sz w:val="24"/>
          <w:szCs w:val="24"/>
        </w:rPr>
        <w:tab/>
      </w:r>
      <w:r w:rsidR="007260B7">
        <w:rPr>
          <w:rFonts w:ascii="Garamond" w:hAnsi="Garamond"/>
          <w:sz w:val="24"/>
          <w:szCs w:val="24"/>
        </w:rPr>
        <w:tab/>
      </w:r>
      <w:r w:rsidR="007260B7">
        <w:rPr>
          <w:rFonts w:ascii="Garamond" w:hAnsi="Garamond"/>
          <w:sz w:val="24"/>
          <w:szCs w:val="24"/>
        </w:rPr>
        <w:tab/>
      </w:r>
      <w:r w:rsidR="007260B7">
        <w:rPr>
          <w:rFonts w:ascii="Garamond" w:hAnsi="Garamond"/>
          <w:sz w:val="24"/>
          <w:szCs w:val="24"/>
        </w:rPr>
        <w:tab/>
      </w:r>
      <w:r w:rsidR="007260B7">
        <w:rPr>
          <w:rFonts w:ascii="Garamond" w:hAnsi="Garamond"/>
          <w:sz w:val="24"/>
          <w:szCs w:val="24"/>
        </w:rPr>
        <w:tab/>
        <w:t>11</w:t>
      </w:r>
    </w:p>
    <w:p w:rsidR="00463670" w:rsidRDefault="00FD59BB" w:rsidP="00463670">
      <w:r w:rsidRPr="00010A59">
        <w:rPr>
          <w:rFonts w:ascii="Garamond" w:hAnsi="Garamond"/>
          <w:sz w:val="24"/>
          <w:szCs w:val="24"/>
        </w:rPr>
        <w:t>Figure 1</w:t>
      </w:r>
      <w:r w:rsidR="00140960" w:rsidRPr="00010A59">
        <w:rPr>
          <w:rFonts w:ascii="Garamond" w:hAnsi="Garamond"/>
          <w:sz w:val="24"/>
          <w:szCs w:val="24"/>
        </w:rPr>
        <w:t>.2 Source of Air Pollution</w:t>
      </w:r>
      <w:r w:rsidR="00140960" w:rsidRPr="00010A59">
        <w:rPr>
          <w:rFonts w:ascii="Garamond" w:hAnsi="Garamond"/>
          <w:sz w:val="24"/>
          <w:szCs w:val="24"/>
        </w:rPr>
        <w:tab/>
      </w:r>
      <w:r w:rsidR="00140960" w:rsidRPr="00010A59">
        <w:rPr>
          <w:sz w:val="24"/>
          <w:szCs w:val="24"/>
        </w:rPr>
        <w:tab/>
      </w:r>
      <w:r w:rsidR="00140960">
        <w:tab/>
      </w:r>
      <w:r w:rsidR="00140960">
        <w:tab/>
      </w:r>
      <w:r w:rsidR="00140960">
        <w:tab/>
      </w:r>
      <w:r w:rsidR="00140960">
        <w:tab/>
      </w:r>
      <w:r w:rsidR="00140960">
        <w:tab/>
      </w:r>
      <w:r w:rsidR="00140960">
        <w:tab/>
      </w:r>
      <w:r w:rsidR="007260B7">
        <w:t>11</w:t>
      </w:r>
    </w:p>
    <w:p w:rsidR="00395583" w:rsidRPr="009566EC" w:rsidRDefault="009566EC" w:rsidP="00463670">
      <w:pPr>
        <w:rPr>
          <w:rFonts w:ascii="Garamond" w:hAnsi="Garamond"/>
          <w:sz w:val="24"/>
          <w:szCs w:val="24"/>
        </w:rPr>
      </w:pPr>
      <w:r w:rsidRPr="009566EC">
        <w:rPr>
          <w:rFonts w:ascii="Garamond" w:hAnsi="Garamond"/>
          <w:sz w:val="24"/>
          <w:szCs w:val="24"/>
        </w:rPr>
        <w:t>Figure</w:t>
      </w:r>
      <w:r>
        <w:rPr>
          <w:rFonts w:ascii="Garamond" w:hAnsi="Garamond"/>
          <w:sz w:val="24"/>
          <w:szCs w:val="24"/>
        </w:rPr>
        <w:t xml:space="preserve"> 1.3 Delhi Air Pollution 2000-08</w:t>
      </w:r>
      <w:r>
        <w:rPr>
          <w:rFonts w:ascii="Garamond" w:hAnsi="Garamond"/>
          <w:sz w:val="24"/>
          <w:szCs w:val="24"/>
        </w:rPr>
        <w:tab/>
      </w:r>
      <w:r>
        <w:rPr>
          <w:rFonts w:ascii="Garamond" w:hAnsi="Garamond"/>
          <w:sz w:val="24"/>
          <w:szCs w:val="24"/>
        </w:rPr>
        <w:tab/>
      </w:r>
      <w:r>
        <w:rPr>
          <w:rFonts w:ascii="Garamond" w:hAnsi="Garamond"/>
          <w:sz w:val="24"/>
          <w:szCs w:val="24"/>
        </w:rPr>
        <w:tab/>
      </w:r>
      <w:r>
        <w:rPr>
          <w:rFonts w:ascii="Garamond" w:hAnsi="Garamond"/>
          <w:sz w:val="24"/>
          <w:szCs w:val="24"/>
        </w:rPr>
        <w:tab/>
      </w:r>
      <w:r>
        <w:rPr>
          <w:rFonts w:ascii="Garamond" w:hAnsi="Garamond"/>
          <w:sz w:val="24"/>
          <w:szCs w:val="24"/>
        </w:rPr>
        <w:tab/>
      </w:r>
      <w:r>
        <w:rPr>
          <w:rFonts w:ascii="Garamond" w:hAnsi="Garamond"/>
          <w:sz w:val="24"/>
          <w:szCs w:val="24"/>
        </w:rPr>
        <w:tab/>
      </w:r>
      <w:r>
        <w:rPr>
          <w:rFonts w:ascii="Garamond" w:hAnsi="Garamond"/>
          <w:sz w:val="24"/>
          <w:szCs w:val="24"/>
        </w:rPr>
        <w:tab/>
      </w:r>
      <w:r>
        <w:rPr>
          <w:rFonts w:ascii="Garamond" w:hAnsi="Garamond"/>
          <w:sz w:val="24"/>
          <w:szCs w:val="24"/>
        </w:rPr>
        <w:tab/>
        <w:t>13</w:t>
      </w:r>
    </w:p>
    <w:p w:rsidR="009D6E3E" w:rsidRPr="00010A59" w:rsidRDefault="00396C7F" w:rsidP="00463670">
      <w:pPr>
        <w:rPr>
          <w:rFonts w:ascii="Garamond" w:hAnsi="Garamond"/>
          <w:b/>
          <w:sz w:val="36"/>
          <w:szCs w:val="36"/>
        </w:rPr>
      </w:pPr>
      <w:r w:rsidRPr="00010A59">
        <w:rPr>
          <w:rFonts w:ascii="Garamond" w:hAnsi="Garamond"/>
          <w:b/>
          <w:sz w:val="36"/>
          <w:szCs w:val="36"/>
        </w:rPr>
        <w:t xml:space="preserve">List of Maps </w:t>
      </w:r>
    </w:p>
    <w:p w:rsidR="00395583" w:rsidRPr="00010A59" w:rsidRDefault="00700FFF" w:rsidP="00396C7F">
      <w:r w:rsidRPr="00010A59">
        <w:rPr>
          <w:rFonts w:ascii="Garamond" w:hAnsi="Garamond"/>
          <w:sz w:val="24"/>
          <w:szCs w:val="24"/>
        </w:rPr>
        <w:t>Map of Delhi</w:t>
      </w:r>
      <w:r w:rsidR="00396C7F" w:rsidRPr="00010A59">
        <w:rPr>
          <w:rFonts w:ascii="Garamond" w:hAnsi="Garamond"/>
          <w:sz w:val="24"/>
          <w:szCs w:val="24"/>
        </w:rPr>
        <w:t xml:space="preserve"> and</w:t>
      </w:r>
      <w:r w:rsidRPr="00010A59">
        <w:rPr>
          <w:rFonts w:ascii="Garamond" w:hAnsi="Garamond"/>
          <w:sz w:val="24"/>
          <w:szCs w:val="24"/>
        </w:rPr>
        <w:t xml:space="preserve"> India</w:t>
      </w:r>
      <w:r w:rsidR="00396C7F" w:rsidRPr="00010A59">
        <w:rPr>
          <w:rFonts w:ascii="Garamond" w:hAnsi="Garamond"/>
          <w:sz w:val="24"/>
          <w:szCs w:val="24"/>
        </w:rPr>
        <w:tab/>
      </w:r>
      <w:r w:rsidR="00010A59">
        <w:rPr>
          <w:rFonts w:ascii="Garamond" w:hAnsi="Garamond"/>
          <w:sz w:val="24"/>
          <w:szCs w:val="24"/>
        </w:rPr>
        <w:tab/>
      </w:r>
      <w:r w:rsidR="007260B7">
        <w:rPr>
          <w:rFonts w:ascii="Garamond" w:hAnsi="Garamond"/>
          <w:sz w:val="24"/>
          <w:szCs w:val="24"/>
        </w:rPr>
        <w:tab/>
      </w:r>
      <w:r w:rsidR="007260B7">
        <w:rPr>
          <w:rFonts w:ascii="Garamond" w:hAnsi="Garamond"/>
          <w:sz w:val="24"/>
          <w:szCs w:val="24"/>
        </w:rPr>
        <w:tab/>
      </w:r>
      <w:r w:rsidR="007260B7">
        <w:rPr>
          <w:rFonts w:ascii="Garamond" w:hAnsi="Garamond"/>
          <w:sz w:val="24"/>
          <w:szCs w:val="24"/>
        </w:rPr>
        <w:tab/>
      </w:r>
      <w:r w:rsidR="007260B7">
        <w:rPr>
          <w:rFonts w:ascii="Garamond" w:hAnsi="Garamond"/>
          <w:sz w:val="24"/>
          <w:szCs w:val="24"/>
        </w:rPr>
        <w:tab/>
      </w:r>
      <w:r w:rsidR="007260B7">
        <w:rPr>
          <w:rFonts w:ascii="Garamond" w:hAnsi="Garamond"/>
          <w:sz w:val="24"/>
          <w:szCs w:val="24"/>
        </w:rPr>
        <w:tab/>
      </w:r>
      <w:r w:rsidR="007260B7">
        <w:rPr>
          <w:rFonts w:ascii="Garamond" w:hAnsi="Garamond"/>
          <w:sz w:val="24"/>
          <w:szCs w:val="24"/>
        </w:rPr>
        <w:tab/>
      </w:r>
      <w:r w:rsidR="002C5500">
        <w:rPr>
          <w:rFonts w:ascii="Garamond" w:hAnsi="Garamond"/>
          <w:sz w:val="24"/>
          <w:szCs w:val="24"/>
        </w:rPr>
        <w:tab/>
        <w:t>36</w:t>
      </w:r>
      <w:r w:rsidR="00010A59">
        <w:rPr>
          <w:rFonts w:ascii="Garamond" w:hAnsi="Garamond"/>
          <w:sz w:val="24"/>
          <w:szCs w:val="24"/>
        </w:rPr>
        <w:tab/>
      </w:r>
      <w:r w:rsidR="00010A59">
        <w:rPr>
          <w:rFonts w:ascii="Garamond" w:hAnsi="Garamond"/>
          <w:sz w:val="24"/>
          <w:szCs w:val="24"/>
        </w:rPr>
        <w:tab/>
      </w:r>
      <w:r w:rsidR="00010A59">
        <w:rPr>
          <w:rFonts w:ascii="Garamond" w:hAnsi="Garamond"/>
          <w:sz w:val="24"/>
          <w:szCs w:val="24"/>
        </w:rPr>
        <w:tab/>
      </w:r>
      <w:r w:rsidR="00010A59">
        <w:rPr>
          <w:rFonts w:ascii="Garamond" w:hAnsi="Garamond"/>
          <w:sz w:val="24"/>
          <w:szCs w:val="24"/>
        </w:rPr>
        <w:tab/>
      </w:r>
      <w:r w:rsidR="00010A59">
        <w:rPr>
          <w:rFonts w:ascii="Garamond" w:hAnsi="Garamond"/>
          <w:sz w:val="24"/>
          <w:szCs w:val="24"/>
        </w:rPr>
        <w:tab/>
      </w:r>
      <w:r w:rsidR="00010A59">
        <w:rPr>
          <w:rFonts w:ascii="Garamond" w:hAnsi="Garamond"/>
          <w:sz w:val="24"/>
          <w:szCs w:val="24"/>
        </w:rPr>
        <w:tab/>
      </w:r>
      <w:r w:rsidR="007260B7">
        <w:tab/>
      </w:r>
      <w:r w:rsidR="007260B7">
        <w:tab/>
      </w:r>
      <w:r w:rsidR="007260B7">
        <w:tab/>
      </w:r>
      <w:r w:rsidR="007260B7">
        <w:tab/>
      </w:r>
      <w:r w:rsidR="007260B7">
        <w:tab/>
      </w:r>
      <w:r w:rsidR="007260B7">
        <w:tab/>
      </w:r>
    </w:p>
    <w:p w:rsidR="000F6A12" w:rsidRPr="00010A59" w:rsidRDefault="00C3341D" w:rsidP="00396C7F">
      <w:pPr>
        <w:rPr>
          <w:rFonts w:ascii="Garamond" w:hAnsi="Garamond"/>
          <w:b/>
          <w:sz w:val="36"/>
          <w:szCs w:val="36"/>
        </w:rPr>
      </w:pPr>
      <w:r w:rsidRPr="00010A59">
        <w:rPr>
          <w:rFonts w:ascii="Garamond" w:hAnsi="Garamond"/>
          <w:b/>
          <w:sz w:val="36"/>
          <w:szCs w:val="36"/>
        </w:rPr>
        <w:t>List of Appendices</w:t>
      </w:r>
    </w:p>
    <w:p w:rsidR="000F6A12" w:rsidRPr="00010A59" w:rsidRDefault="00A7672C" w:rsidP="00A7672C">
      <w:pPr>
        <w:rPr>
          <w:rFonts w:ascii="Garamond" w:hAnsi="Garamond"/>
          <w:sz w:val="24"/>
          <w:szCs w:val="24"/>
        </w:rPr>
      </w:pPr>
      <w:r w:rsidRPr="00010A59">
        <w:rPr>
          <w:rFonts w:ascii="Garamond" w:hAnsi="Garamond"/>
          <w:sz w:val="24"/>
          <w:szCs w:val="24"/>
        </w:rPr>
        <w:t>Appendix  1</w:t>
      </w:r>
      <w:r w:rsidRPr="00010A59">
        <w:rPr>
          <w:rFonts w:ascii="Garamond" w:hAnsi="Garamond"/>
          <w:sz w:val="24"/>
          <w:szCs w:val="24"/>
        </w:rPr>
        <w:tab/>
      </w:r>
      <w:r w:rsidR="000F6A12" w:rsidRPr="00010A59">
        <w:rPr>
          <w:rFonts w:ascii="Garamond" w:hAnsi="Garamond"/>
          <w:sz w:val="24"/>
          <w:szCs w:val="24"/>
        </w:rPr>
        <w:t>Photo shows the gro</w:t>
      </w:r>
      <w:r w:rsidR="00010A59">
        <w:rPr>
          <w:rFonts w:ascii="Garamond" w:hAnsi="Garamond"/>
          <w:sz w:val="24"/>
          <w:szCs w:val="24"/>
        </w:rPr>
        <w:t xml:space="preserve">wing number of Vehicle in Delhi </w:t>
      </w:r>
      <w:r w:rsidR="000F6A12" w:rsidRPr="00010A59">
        <w:rPr>
          <w:rFonts w:ascii="Garamond" w:hAnsi="Garamond"/>
          <w:sz w:val="24"/>
          <w:szCs w:val="24"/>
        </w:rPr>
        <w:t>Road</w:t>
      </w:r>
      <w:r w:rsidR="00010A59" w:rsidRPr="00010A59">
        <w:t xml:space="preserve"> </w:t>
      </w:r>
      <w:r w:rsidR="00010A59">
        <w:tab/>
      </w:r>
      <w:r w:rsidR="00010A59">
        <w:tab/>
      </w:r>
      <w:r w:rsidR="00010A59">
        <w:tab/>
      </w:r>
      <w:r w:rsidR="00695F1C">
        <w:rPr>
          <w:rFonts w:ascii="Garamond" w:hAnsi="Garamond"/>
          <w:sz w:val="24"/>
          <w:szCs w:val="24"/>
        </w:rPr>
        <w:t>37</w:t>
      </w:r>
      <w:r w:rsidR="00010A59">
        <w:rPr>
          <w:rFonts w:ascii="Garamond" w:hAnsi="Garamond"/>
          <w:sz w:val="24"/>
          <w:szCs w:val="24"/>
        </w:rPr>
        <w:tab/>
      </w:r>
      <w:r w:rsidRPr="00010A59">
        <w:rPr>
          <w:rFonts w:ascii="Garamond" w:hAnsi="Garamond"/>
          <w:sz w:val="24"/>
          <w:szCs w:val="24"/>
        </w:rPr>
        <w:tab/>
      </w:r>
      <w:r w:rsidRPr="00010A59">
        <w:rPr>
          <w:rFonts w:ascii="Garamond" w:hAnsi="Garamond"/>
          <w:sz w:val="24"/>
          <w:szCs w:val="24"/>
        </w:rPr>
        <w:tab/>
      </w:r>
    </w:p>
    <w:p w:rsidR="000F6A12" w:rsidRPr="00010A59" w:rsidRDefault="00A7672C" w:rsidP="00A7672C">
      <w:pPr>
        <w:rPr>
          <w:rFonts w:ascii="Garamond" w:hAnsi="Garamond"/>
          <w:sz w:val="24"/>
          <w:szCs w:val="24"/>
        </w:rPr>
      </w:pPr>
      <w:r w:rsidRPr="00010A59">
        <w:rPr>
          <w:rFonts w:ascii="Garamond" w:hAnsi="Garamond"/>
          <w:sz w:val="24"/>
          <w:szCs w:val="24"/>
        </w:rPr>
        <w:t>Appendix  2</w:t>
      </w:r>
      <w:r w:rsidRPr="00010A59">
        <w:rPr>
          <w:rFonts w:ascii="Garamond" w:hAnsi="Garamond"/>
          <w:sz w:val="24"/>
          <w:szCs w:val="24"/>
        </w:rPr>
        <w:tab/>
      </w:r>
      <w:r w:rsidR="000F6A12" w:rsidRPr="00010A59">
        <w:rPr>
          <w:rFonts w:ascii="Garamond" w:hAnsi="Garamond"/>
          <w:sz w:val="24"/>
          <w:szCs w:val="24"/>
        </w:rPr>
        <w:t>Photo Shows the three organs of the Republic</w:t>
      </w:r>
      <w:r w:rsidR="0083699F" w:rsidRPr="00010A59">
        <w:rPr>
          <w:rFonts w:ascii="Garamond" w:hAnsi="Garamond"/>
          <w:sz w:val="24"/>
          <w:szCs w:val="24"/>
        </w:rPr>
        <w:t xml:space="preserve"> of India</w:t>
      </w:r>
      <w:r w:rsidR="00010A59" w:rsidRPr="00010A59">
        <w:rPr>
          <w:rFonts w:ascii="Garamond" w:hAnsi="Garamond"/>
          <w:sz w:val="24"/>
          <w:szCs w:val="24"/>
        </w:rPr>
        <w:tab/>
      </w:r>
      <w:r w:rsidR="00010A59">
        <w:rPr>
          <w:rFonts w:ascii="Garamond" w:hAnsi="Garamond"/>
          <w:sz w:val="24"/>
          <w:szCs w:val="24"/>
        </w:rPr>
        <w:tab/>
      </w:r>
      <w:r w:rsidR="00010A59">
        <w:rPr>
          <w:rFonts w:ascii="Garamond" w:hAnsi="Garamond"/>
          <w:sz w:val="24"/>
          <w:szCs w:val="24"/>
        </w:rPr>
        <w:tab/>
      </w:r>
      <w:r w:rsidR="00695F1C">
        <w:rPr>
          <w:rFonts w:ascii="Garamond" w:hAnsi="Garamond"/>
          <w:sz w:val="24"/>
          <w:szCs w:val="24"/>
        </w:rPr>
        <w:t>38</w:t>
      </w:r>
      <w:r w:rsidR="00010A59" w:rsidRPr="00010A59">
        <w:rPr>
          <w:rFonts w:ascii="Garamond" w:hAnsi="Garamond"/>
          <w:sz w:val="24"/>
          <w:szCs w:val="24"/>
        </w:rPr>
        <w:tab/>
      </w:r>
      <w:r w:rsidR="00010A59">
        <w:rPr>
          <w:rFonts w:ascii="Garamond" w:hAnsi="Garamond"/>
          <w:sz w:val="24"/>
          <w:szCs w:val="24"/>
        </w:rPr>
        <w:tab/>
      </w:r>
      <w:r w:rsidR="00051FBA" w:rsidRPr="00010A59">
        <w:rPr>
          <w:rFonts w:ascii="Garamond" w:hAnsi="Garamond"/>
          <w:sz w:val="24"/>
          <w:szCs w:val="24"/>
        </w:rPr>
        <w:tab/>
      </w:r>
      <w:r w:rsidR="00051FBA" w:rsidRPr="00010A59">
        <w:rPr>
          <w:rFonts w:ascii="Garamond" w:hAnsi="Garamond"/>
          <w:sz w:val="24"/>
          <w:szCs w:val="24"/>
        </w:rPr>
        <w:tab/>
      </w:r>
      <w:r w:rsidR="00051FBA" w:rsidRPr="00010A59">
        <w:rPr>
          <w:rFonts w:ascii="Garamond" w:hAnsi="Garamond"/>
          <w:sz w:val="24"/>
          <w:szCs w:val="24"/>
        </w:rPr>
        <w:tab/>
      </w:r>
      <w:r w:rsidR="00051FBA" w:rsidRPr="00010A59">
        <w:rPr>
          <w:rFonts w:ascii="Garamond" w:hAnsi="Garamond"/>
          <w:sz w:val="24"/>
          <w:szCs w:val="24"/>
        </w:rPr>
        <w:tab/>
      </w:r>
    </w:p>
    <w:p w:rsidR="00C3341D" w:rsidRPr="00010A59" w:rsidRDefault="00A7672C" w:rsidP="00A7672C">
      <w:pPr>
        <w:rPr>
          <w:rFonts w:ascii="Garamond" w:hAnsi="Garamond"/>
          <w:sz w:val="24"/>
          <w:szCs w:val="24"/>
        </w:rPr>
      </w:pPr>
      <w:r w:rsidRPr="00010A59">
        <w:rPr>
          <w:rFonts w:ascii="Garamond" w:hAnsi="Garamond"/>
          <w:sz w:val="24"/>
          <w:szCs w:val="24"/>
        </w:rPr>
        <w:t>Appendix  3</w:t>
      </w:r>
      <w:r w:rsidRPr="00010A59">
        <w:rPr>
          <w:rFonts w:ascii="Garamond" w:hAnsi="Garamond"/>
          <w:sz w:val="24"/>
          <w:szCs w:val="24"/>
        </w:rPr>
        <w:tab/>
      </w:r>
      <w:r w:rsidR="00C3341D" w:rsidRPr="00010A59">
        <w:rPr>
          <w:rFonts w:ascii="Garamond" w:hAnsi="Garamond"/>
          <w:sz w:val="24"/>
          <w:szCs w:val="24"/>
        </w:rPr>
        <w:t xml:space="preserve">Photo </w:t>
      </w:r>
      <w:r w:rsidRPr="00010A59">
        <w:rPr>
          <w:rFonts w:ascii="Garamond" w:hAnsi="Garamond"/>
          <w:sz w:val="24"/>
          <w:szCs w:val="24"/>
        </w:rPr>
        <w:t>shows air</w:t>
      </w:r>
      <w:r w:rsidR="00C3341D" w:rsidRPr="00010A59">
        <w:rPr>
          <w:rFonts w:ascii="Garamond" w:hAnsi="Garamond"/>
          <w:sz w:val="24"/>
          <w:szCs w:val="24"/>
        </w:rPr>
        <w:t xml:space="preserve"> </w:t>
      </w:r>
      <w:r w:rsidRPr="00010A59">
        <w:rPr>
          <w:rFonts w:ascii="Garamond" w:hAnsi="Garamond"/>
          <w:sz w:val="24"/>
          <w:szCs w:val="24"/>
        </w:rPr>
        <w:t>pollution in</w:t>
      </w:r>
      <w:r w:rsidR="00C3341D" w:rsidRPr="00010A59">
        <w:rPr>
          <w:rFonts w:ascii="Garamond" w:hAnsi="Garamond"/>
          <w:sz w:val="24"/>
          <w:szCs w:val="24"/>
        </w:rPr>
        <w:t xml:space="preserve"> Rajpath, New Delhi</w:t>
      </w:r>
      <w:r w:rsidR="00010A59">
        <w:rPr>
          <w:rFonts w:ascii="Garamond" w:hAnsi="Garamond"/>
          <w:sz w:val="24"/>
          <w:szCs w:val="24"/>
        </w:rPr>
        <w:tab/>
      </w:r>
      <w:r w:rsidR="00010A59">
        <w:rPr>
          <w:rFonts w:ascii="Garamond" w:hAnsi="Garamond"/>
          <w:sz w:val="24"/>
          <w:szCs w:val="24"/>
        </w:rPr>
        <w:tab/>
      </w:r>
      <w:r w:rsidR="00010A59">
        <w:rPr>
          <w:rFonts w:ascii="Garamond" w:hAnsi="Garamond"/>
          <w:sz w:val="24"/>
          <w:szCs w:val="24"/>
        </w:rPr>
        <w:tab/>
      </w:r>
      <w:r w:rsidR="00010A59">
        <w:rPr>
          <w:rFonts w:ascii="Garamond" w:hAnsi="Garamond"/>
          <w:sz w:val="24"/>
          <w:szCs w:val="24"/>
        </w:rPr>
        <w:tab/>
      </w:r>
      <w:r w:rsidR="00695F1C">
        <w:rPr>
          <w:rFonts w:ascii="Garamond" w:hAnsi="Garamond"/>
          <w:sz w:val="24"/>
          <w:szCs w:val="24"/>
        </w:rPr>
        <w:t>39</w:t>
      </w:r>
      <w:r w:rsidR="00010A59">
        <w:rPr>
          <w:rFonts w:ascii="Garamond" w:hAnsi="Garamond"/>
          <w:sz w:val="24"/>
          <w:szCs w:val="24"/>
        </w:rPr>
        <w:tab/>
      </w:r>
      <w:r w:rsidRPr="00010A59">
        <w:rPr>
          <w:rFonts w:ascii="Garamond" w:hAnsi="Garamond"/>
          <w:sz w:val="24"/>
          <w:szCs w:val="24"/>
        </w:rPr>
        <w:tab/>
      </w:r>
      <w:r w:rsidRPr="00010A59">
        <w:rPr>
          <w:rFonts w:ascii="Garamond" w:hAnsi="Garamond"/>
          <w:sz w:val="24"/>
          <w:szCs w:val="24"/>
        </w:rPr>
        <w:tab/>
      </w:r>
      <w:r w:rsidRPr="00010A59">
        <w:rPr>
          <w:rFonts w:ascii="Garamond" w:hAnsi="Garamond"/>
          <w:sz w:val="24"/>
          <w:szCs w:val="24"/>
        </w:rPr>
        <w:tab/>
      </w:r>
    </w:p>
    <w:p w:rsidR="00C3341D" w:rsidRPr="00C3341D" w:rsidRDefault="00C3341D" w:rsidP="00463670"/>
    <w:p w:rsidR="00463670" w:rsidRPr="00D52AB6" w:rsidRDefault="00463670" w:rsidP="00463670">
      <w:pPr>
        <w:rPr>
          <w:b/>
        </w:rPr>
      </w:pPr>
    </w:p>
    <w:p w:rsidR="00463670" w:rsidRDefault="00463670" w:rsidP="00B83F4B">
      <w:pPr>
        <w:rPr>
          <w:b/>
          <w:sz w:val="36"/>
          <w:szCs w:val="36"/>
        </w:rPr>
      </w:pPr>
    </w:p>
    <w:p w:rsidR="00463670" w:rsidRDefault="00463670" w:rsidP="00B83F4B">
      <w:pPr>
        <w:rPr>
          <w:b/>
          <w:sz w:val="36"/>
          <w:szCs w:val="36"/>
        </w:rPr>
      </w:pPr>
    </w:p>
    <w:p w:rsidR="00BD6CFC" w:rsidRDefault="00BD6CFC" w:rsidP="007260B7">
      <w:pPr>
        <w:tabs>
          <w:tab w:val="left" w:pos="2025"/>
        </w:tabs>
        <w:jc w:val="center"/>
        <w:rPr>
          <w:rFonts w:ascii="Garamond" w:hAnsi="Garamond"/>
          <w:sz w:val="24"/>
          <w:szCs w:val="24"/>
        </w:rPr>
      </w:pPr>
    </w:p>
    <w:p w:rsidR="003B29F0" w:rsidRPr="00662332" w:rsidRDefault="003C3476" w:rsidP="007260B7">
      <w:pPr>
        <w:tabs>
          <w:tab w:val="left" w:pos="2025"/>
        </w:tabs>
        <w:jc w:val="center"/>
        <w:rPr>
          <w:rFonts w:ascii="Garamond" w:hAnsi="Garamond"/>
          <w:sz w:val="24"/>
          <w:szCs w:val="24"/>
        </w:rPr>
      </w:pPr>
      <w:r w:rsidRPr="00662332">
        <w:rPr>
          <w:rFonts w:ascii="Garamond" w:hAnsi="Garamond"/>
          <w:sz w:val="24"/>
          <w:szCs w:val="24"/>
        </w:rPr>
        <w:t>v</w:t>
      </w:r>
    </w:p>
    <w:p w:rsidR="00BD6CFC" w:rsidRDefault="00BD6CFC" w:rsidP="00B83F4B">
      <w:pPr>
        <w:rPr>
          <w:rFonts w:ascii="Garamond" w:hAnsi="Garamond"/>
          <w:b/>
          <w:sz w:val="36"/>
          <w:szCs w:val="36"/>
        </w:rPr>
      </w:pPr>
    </w:p>
    <w:p w:rsidR="00F40AF9" w:rsidRPr="00F95CDE" w:rsidRDefault="00B83F4B" w:rsidP="00B83F4B">
      <w:pPr>
        <w:rPr>
          <w:rFonts w:ascii="Garamond" w:hAnsi="Garamond"/>
          <w:b/>
          <w:sz w:val="36"/>
          <w:szCs w:val="36"/>
        </w:rPr>
      </w:pPr>
      <w:r w:rsidRPr="00F95CDE">
        <w:rPr>
          <w:rFonts w:ascii="Garamond" w:hAnsi="Garamond"/>
          <w:b/>
          <w:sz w:val="36"/>
          <w:szCs w:val="36"/>
        </w:rPr>
        <w:lastRenderedPageBreak/>
        <w:t xml:space="preserve">List of Acronyms </w:t>
      </w:r>
    </w:p>
    <w:p w:rsidR="004846F7" w:rsidRPr="00F95CDE" w:rsidRDefault="004846F7" w:rsidP="00B83F4B">
      <w:pPr>
        <w:rPr>
          <w:rFonts w:ascii="Garamond" w:hAnsi="Garamond"/>
          <w:b/>
          <w:sz w:val="24"/>
          <w:szCs w:val="24"/>
        </w:rPr>
      </w:pPr>
      <w:r w:rsidRPr="00F95CDE">
        <w:rPr>
          <w:rFonts w:ascii="Garamond" w:hAnsi="Garamond"/>
          <w:sz w:val="24"/>
          <w:szCs w:val="24"/>
        </w:rPr>
        <w:t>CNG-Compressed Natural Gas</w:t>
      </w:r>
    </w:p>
    <w:p w:rsidR="004846F7" w:rsidRPr="00F95CDE" w:rsidRDefault="004846F7" w:rsidP="00B83F4B">
      <w:pPr>
        <w:rPr>
          <w:rFonts w:ascii="Garamond" w:hAnsi="Garamond"/>
          <w:sz w:val="24"/>
          <w:szCs w:val="24"/>
        </w:rPr>
      </w:pPr>
      <w:r w:rsidRPr="00F95CDE">
        <w:rPr>
          <w:rFonts w:ascii="Garamond" w:hAnsi="Garamond"/>
          <w:sz w:val="24"/>
          <w:szCs w:val="24"/>
        </w:rPr>
        <w:t>CO-Carbon Mono oxide</w:t>
      </w:r>
    </w:p>
    <w:p w:rsidR="004846F7" w:rsidRPr="00F95CDE" w:rsidRDefault="004846F7" w:rsidP="00B83F4B">
      <w:pPr>
        <w:rPr>
          <w:rFonts w:ascii="Garamond" w:hAnsi="Garamond"/>
          <w:sz w:val="24"/>
          <w:szCs w:val="24"/>
        </w:rPr>
      </w:pPr>
      <w:r w:rsidRPr="00F95CDE">
        <w:rPr>
          <w:rFonts w:ascii="Garamond" w:hAnsi="Garamond"/>
          <w:sz w:val="24"/>
          <w:szCs w:val="24"/>
        </w:rPr>
        <w:t>CPCB-Centre Pollution Control Board</w:t>
      </w:r>
    </w:p>
    <w:p w:rsidR="004846F7" w:rsidRPr="00F95CDE" w:rsidRDefault="004846F7" w:rsidP="00B83F4B">
      <w:pPr>
        <w:rPr>
          <w:rFonts w:ascii="Garamond" w:hAnsi="Garamond"/>
          <w:sz w:val="24"/>
          <w:szCs w:val="24"/>
        </w:rPr>
      </w:pPr>
      <w:r w:rsidRPr="00F95CDE">
        <w:rPr>
          <w:rFonts w:ascii="Garamond" w:hAnsi="Garamond"/>
          <w:sz w:val="24"/>
          <w:szCs w:val="24"/>
        </w:rPr>
        <w:t>CSE-Centre for Science and Environment</w:t>
      </w:r>
    </w:p>
    <w:p w:rsidR="004846F7" w:rsidRPr="00F95CDE" w:rsidRDefault="004846F7" w:rsidP="00B83F4B">
      <w:pPr>
        <w:rPr>
          <w:rFonts w:ascii="Garamond" w:hAnsi="Garamond"/>
          <w:sz w:val="24"/>
          <w:szCs w:val="24"/>
        </w:rPr>
      </w:pPr>
      <w:r w:rsidRPr="00F95CDE">
        <w:rPr>
          <w:rFonts w:ascii="Garamond" w:hAnsi="Garamond"/>
          <w:sz w:val="24"/>
          <w:szCs w:val="24"/>
        </w:rPr>
        <w:t xml:space="preserve">CSIR- Council of Scientific and Industrial Research </w:t>
      </w:r>
    </w:p>
    <w:p w:rsidR="004846F7" w:rsidRPr="00F95CDE" w:rsidRDefault="004846F7" w:rsidP="00B83F4B">
      <w:pPr>
        <w:rPr>
          <w:rFonts w:ascii="Garamond" w:hAnsi="Garamond"/>
          <w:sz w:val="24"/>
          <w:szCs w:val="24"/>
        </w:rPr>
      </w:pPr>
      <w:r w:rsidRPr="00F95CDE">
        <w:rPr>
          <w:rFonts w:ascii="Garamond" w:hAnsi="Garamond"/>
          <w:sz w:val="24"/>
          <w:szCs w:val="24"/>
        </w:rPr>
        <w:t>DPCC- Delhi Pollution Control Committee</w:t>
      </w:r>
    </w:p>
    <w:p w:rsidR="004846F7" w:rsidRPr="00F95CDE" w:rsidRDefault="004846F7" w:rsidP="00B83F4B">
      <w:pPr>
        <w:rPr>
          <w:rFonts w:ascii="Garamond" w:hAnsi="Garamond"/>
          <w:sz w:val="24"/>
          <w:szCs w:val="24"/>
        </w:rPr>
      </w:pPr>
      <w:r w:rsidRPr="00F95CDE">
        <w:rPr>
          <w:rFonts w:ascii="Garamond" w:hAnsi="Garamond"/>
          <w:sz w:val="24"/>
          <w:szCs w:val="24"/>
        </w:rPr>
        <w:t>EPA- Environment (Protection) Act</w:t>
      </w:r>
    </w:p>
    <w:p w:rsidR="004846F7" w:rsidRPr="00F95CDE" w:rsidRDefault="004846F7" w:rsidP="00B83F4B">
      <w:pPr>
        <w:rPr>
          <w:rFonts w:ascii="Garamond" w:hAnsi="Garamond"/>
          <w:sz w:val="24"/>
          <w:szCs w:val="24"/>
        </w:rPr>
      </w:pPr>
      <w:r w:rsidRPr="00F95CDE">
        <w:rPr>
          <w:rFonts w:ascii="Garamond" w:hAnsi="Garamond"/>
          <w:sz w:val="24"/>
          <w:szCs w:val="24"/>
        </w:rPr>
        <w:t xml:space="preserve">EPCA- Environment Pollution (Prevention and Control) Authority  </w:t>
      </w:r>
    </w:p>
    <w:p w:rsidR="004846F7" w:rsidRPr="00F95CDE" w:rsidRDefault="004846F7" w:rsidP="00B83F4B">
      <w:pPr>
        <w:rPr>
          <w:rFonts w:ascii="Garamond" w:hAnsi="Garamond"/>
          <w:sz w:val="24"/>
          <w:szCs w:val="24"/>
        </w:rPr>
      </w:pPr>
      <w:r w:rsidRPr="00F95CDE">
        <w:rPr>
          <w:rFonts w:ascii="Garamond" w:hAnsi="Garamond"/>
          <w:sz w:val="24"/>
          <w:szCs w:val="24"/>
        </w:rPr>
        <w:t>GOI-Government of India</w:t>
      </w:r>
    </w:p>
    <w:p w:rsidR="004846F7" w:rsidRPr="00F95CDE" w:rsidRDefault="004846F7" w:rsidP="00B83F4B">
      <w:pPr>
        <w:rPr>
          <w:rFonts w:ascii="Garamond" w:hAnsi="Garamond"/>
          <w:sz w:val="24"/>
          <w:szCs w:val="24"/>
        </w:rPr>
      </w:pPr>
      <w:r w:rsidRPr="00F95CDE">
        <w:rPr>
          <w:rFonts w:ascii="Garamond" w:hAnsi="Garamond"/>
          <w:sz w:val="24"/>
          <w:szCs w:val="24"/>
        </w:rPr>
        <w:t>IGL-Indraprashta Gas Agency</w:t>
      </w:r>
    </w:p>
    <w:p w:rsidR="004846F7" w:rsidRPr="00F95CDE" w:rsidRDefault="004846F7" w:rsidP="00B83F4B">
      <w:pPr>
        <w:rPr>
          <w:rFonts w:ascii="Garamond" w:hAnsi="Garamond"/>
          <w:sz w:val="24"/>
          <w:szCs w:val="24"/>
        </w:rPr>
      </w:pPr>
      <w:r w:rsidRPr="00F95CDE">
        <w:rPr>
          <w:rFonts w:ascii="Garamond" w:hAnsi="Garamond"/>
          <w:sz w:val="24"/>
          <w:szCs w:val="24"/>
        </w:rPr>
        <w:t>MOEF-Ministry of Environment and Forest</w:t>
      </w:r>
    </w:p>
    <w:p w:rsidR="004846F7" w:rsidRPr="00F95CDE" w:rsidRDefault="004846F7" w:rsidP="00B83F4B">
      <w:pPr>
        <w:rPr>
          <w:rFonts w:ascii="Garamond" w:hAnsi="Garamond"/>
          <w:sz w:val="24"/>
          <w:szCs w:val="24"/>
        </w:rPr>
      </w:pPr>
      <w:r w:rsidRPr="00F95CDE">
        <w:rPr>
          <w:rFonts w:ascii="Garamond" w:hAnsi="Garamond"/>
          <w:sz w:val="24"/>
          <w:szCs w:val="24"/>
        </w:rPr>
        <w:t>MoPP&amp;NG-Ministry of Petroleum and Natural Gas</w:t>
      </w:r>
    </w:p>
    <w:p w:rsidR="004846F7" w:rsidRPr="00F95CDE" w:rsidRDefault="004846F7" w:rsidP="00B83F4B">
      <w:pPr>
        <w:rPr>
          <w:rFonts w:ascii="Garamond" w:hAnsi="Garamond"/>
          <w:sz w:val="24"/>
          <w:szCs w:val="24"/>
        </w:rPr>
      </w:pPr>
      <w:r w:rsidRPr="00F95CDE">
        <w:rPr>
          <w:rFonts w:ascii="Garamond" w:hAnsi="Garamond"/>
          <w:sz w:val="24"/>
          <w:szCs w:val="24"/>
        </w:rPr>
        <w:t>NCT-National Capital Territory</w:t>
      </w:r>
    </w:p>
    <w:p w:rsidR="004846F7" w:rsidRPr="00F95CDE" w:rsidRDefault="004846F7" w:rsidP="00B83F4B">
      <w:pPr>
        <w:rPr>
          <w:rFonts w:ascii="Garamond" w:hAnsi="Garamond"/>
          <w:sz w:val="24"/>
          <w:szCs w:val="24"/>
        </w:rPr>
      </w:pPr>
      <w:r w:rsidRPr="00F95CDE">
        <w:rPr>
          <w:rFonts w:ascii="Garamond" w:hAnsi="Garamond"/>
          <w:sz w:val="24"/>
          <w:szCs w:val="24"/>
        </w:rPr>
        <w:t xml:space="preserve">NGO-Non -Governmental Organisation </w:t>
      </w:r>
    </w:p>
    <w:p w:rsidR="004846F7" w:rsidRPr="00F95CDE" w:rsidRDefault="004846F7" w:rsidP="00B83F4B">
      <w:pPr>
        <w:rPr>
          <w:rFonts w:ascii="Garamond" w:hAnsi="Garamond"/>
          <w:sz w:val="24"/>
          <w:szCs w:val="24"/>
        </w:rPr>
      </w:pPr>
      <w:r w:rsidRPr="00F95CDE">
        <w:rPr>
          <w:rFonts w:ascii="Garamond" w:hAnsi="Garamond"/>
          <w:sz w:val="24"/>
          <w:szCs w:val="24"/>
        </w:rPr>
        <w:t>NO-Nitrogen Oxide</w:t>
      </w:r>
    </w:p>
    <w:p w:rsidR="004846F7" w:rsidRPr="00F95CDE" w:rsidRDefault="004846F7" w:rsidP="00B83F4B">
      <w:pPr>
        <w:rPr>
          <w:rFonts w:ascii="Garamond" w:hAnsi="Garamond"/>
          <w:sz w:val="24"/>
          <w:szCs w:val="24"/>
        </w:rPr>
      </w:pPr>
      <w:r w:rsidRPr="00F95CDE">
        <w:rPr>
          <w:rFonts w:ascii="Garamond" w:hAnsi="Garamond"/>
          <w:sz w:val="24"/>
          <w:szCs w:val="24"/>
        </w:rPr>
        <w:t>PIL - Public Interest Litigations</w:t>
      </w:r>
    </w:p>
    <w:p w:rsidR="004846F7" w:rsidRPr="00F95CDE" w:rsidRDefault="004846F7" w:rsidP="00B83F4B">
      <w:pPr>
        <w:rPr>
          <w:rFonts w:ascii="Garamond" w:hAnsi="Garamond"/>
          <w:sz w:val="24"/>
          <w:szCs w:val="24"/>
        </w:rPr>
      </w:pPr>
      <w:r w:rsidRPr="00F95CDE">
        <w:rPr>
          <w:rFonts w:ascii="Garamond" w:hAnsi="Garamond"/>
          <w:sz w:val="24"/>
          <w:szCs w:val="24"/>
        </w:rPr>
        <w:t>PPM – Parts Per Million</w:t>
      </w:r>
    </w:p>
    <w:p w:rsidR="004846F7" w:rsidRPr="00F95CDE" w:rsidRDefault="004846F7" w:rsidP="00B83F4B">
      <w:pPr>
        <w:rPr>
          <w:rFonts w:ascii="Garamond" w:hAnsi="Garamond"/>
          <w:sz w:val="24"/>
          <w:szCs w:val="24"/>
        </w:rPr>
      </w:pPr>
      <w:r w:rsidRPr="00F95CDE">
        <w:rPr>
          <w:rFonts w:ascii="Garamond" w:hAnsi="Garamond"/>
          <w:sz w:val="24"/>
          <w:szCs w:val="24"/>
        </w:rPr>
        <w:t xml:space="preserve">PUC-Pollution Under Control Certificate </w:t>
      </w:r>
    </w:p>
    <w:p w:rsidR="004846F7" w:rsidRPr="00F95CDE" w:rsidRDefault="004846F7" w:rsidP="00B83F4B">
      <w:pPr>
        <w:rPr>
          <w:rFonts w:ascii="Garamond" w:hAnsi="Garamond"/>
          <w:sz w:val="24"/>
          <w:szCs w:val="24"/>
        </w:rPr>
      </w:pPr>
      <w:r w:rsidRPr="00F95CDE">
        <w:rPr>
          <w:rFonts w:ascii="Garamond" w:hAnsi="Garamond"/>
          <w:sz w:val="24"/>
          <w:szCs w:val="24"/>
        </w:rPr>
        <w:t>RPM- Respirable Particulate Matters</w:t>
      </w:r>
    </w:p>
    <w:p w:rsidR="004846F7" w:rsidRPr="00F95CDE" w:rsidRDefault="004846F7" w:rsidP="00B83F4B">
      <w:pPr>
        <w:rPr>
          <w:rFonts w:ascii="Garamond" w:hAnsi="Garamond"/>
          <w:sz w:val="24"/>
          <w:szCs w:val="24"/>
        </w:rPr>
      </w:pPr>
      <w:r w:rsidRPr="00F95CDE">
        <w:rPr>
          <w:rFonts w:ascii="Garamond" w:hAnsi="Garamond"/>
          <w:sz w:val="24"/>
          <w:szCs w:val="24"/>
        </w:rPr>
        <w:t>SC –Supreme Court</w:t>
      </w:r>
    </w:p>
    <w:p w:rsidR="004846F7" w:rsidRPr="00F95CDE" w:rsidRDefault="004846F7" w:rsidP="00B83F4B">
      <w:pPr>
        <w:rPr>
          <w:rFonts w:ascii="Garamond" w:hAnsi="Garamond"/>
          <w:sz w:val="24"/>
          <w:szCs w:val="24"/>
        </w:rPr>
      </w:pPr>
      <w:r w:rsidRPr="00F95CDE">
        <w:rPr>
          <w:rFonts w:ascii="Garamond" w:hAnsi="Garamond"/>
          <w:sz w:val="24"/>
          <w:szCs w:val="24"/>
        </w:rPr>
        <w:t xml:space="preserve">SIAM-Society for Indian Automobile Manufacturers </w:t>
      </w:r>
    </w:p>
    <w:p w:rsidR="004846F7" w:rsidRPr="00F95CDE" w:rsidRDefault="004846F7" w:rsidP="00B83F4B">
      <w:pPr>
        <w:rPr>
          <w:rFonts w:ascii="Garamond" w:hAnsi="Garamond"/>
          <w:sz w:val="24"/>
          <w:szCs w:val="24"/>
        </w:rPr>
      </w:pPr>
      <w:r w:rsidRPr="00F95CDE">
        <w:rPr>
          <w:rFonts w:ascii="Garamond" w:hAnsi="Garamond"/>
          <w:sz w:val="24"/>
          <w:szCs w:val="24"/>
        </w:rPr>
        <w:t>SO-Sulphur Dioxide</w:t>
      </w:r>
    </w:p>
    <w:p w:rsidR="004846F7" w:rsidRPr="00F95CDE" w:rsidRDefault="004846F7" w:rsidP="00B83F4B">
      <w:pPr>
        <w:rPr>
          <w:rFonts w:ascii="Garamond" w:hAnsi="Garamond"/>
          <w:sz w:val="24"/>
          <w:szCs w:val="24"/>
        </w:rPr>
      </w:pPr>
      <w:r w:rsidRPr="00F95CDE">
        <w:rPr>
          <w:rFonts w:ascii="Garamond" w:hAnsi="Garamond"/>
          <w:sz w:val="24"/>
          <w:szCs w:val="24"/>
        </w:rPr>
        <w:t xml:space="preserve">SPM- Suspended Particulate Matter (SPM) </w:t>
      </w:r>
    </w:p>
    <w:p w:rsidR="004846F7" w:rsidRPr="00F95CDE" w:rsidRDefault="004846F7" w:rsidP="00B83F4B">
      <w:pPr>
        <w:rPr>
          <w:rFonts w:ascii="Garamond" w:hAnsi="Garamond"/>
          <w:sz w:val="24"/>
          <w:szCs w:val="24"/>
        </w:rPr>
      </w:pPr>
      <w:r w:rsidRPr="00F95CDE">
        <w:rPr>
          <w:rFonts w:ascii="Garamond" w:hAnsi="Garamond"/>
          <w:sz w:val="24"/>
          <w:szCs w:val="24"/>
        </w:rPr>
        <w:t>TERI- Tata Energy Research Institute</w:t>
      </w:r>
    </w:p>
    <w:p w:rsidR="00F40AF9" w:rsidRPr="00F95CDE" w:rsidRDefault="004846F7" w:rsidP="001143D2">
      <w:pPr>
        <w:rPr>
          <w:rFonts w:ascii="Garamond" w:hAnsi="Garamond"/>
          <w:sz w:val="24"/>
          <w:szCs w:val="24"/>
        </w:rPr>
      </w:pPr>
      <w:r w:rsidRPr="00F95CDE">
        <w:rPr>
          <w:rFonts w:ascii="Garamond" w:hAnsi="Garamond"/>
          <w:sz w:val="24"/>
          <w:szCs w:val="24"/>
        </w:rPr>
        <w:t>TTZ- Taj Trapezium Zone</w:t>
      </w:r>
    </w:p>
    <w:p w:rsidR="009F63AD" w:rsidRPr="00662332" w:rsidRDefault="004E615C" w:rsidP="004E615C">
      <w:pPr>
        <w:jc w:val="center"/>
        <w:rPr>
          <w:rFonts w:ascii="Garamond" w:hAnsi="Garamond"/>
          <w:sz w:val="24"/>
          <w:szCs w:val="24"/>
        </w:rPr>
      </w:pPr>
      <w:r w:rsidRPr="00662332">
        <w:rPr>
          <w:rFonts w:ascii="Garamond" w:hAnsi="Garamond"/>
          <w:sz w:val="24"/>
          <w:szCs w:val="24"/>
        </w:rPr>
        <w:t>v</w:t>
      </w:r>
      <w:r w:rsidR="003C3476" w:rsidRPr="00662332">
        <w:rPr>
          <w:rFonts w:ascii="Garamond" w:hAnsi="Garamond"/>
          <w:sz w:val="24"/>
          <w:szCs w:val="24"/>
        </w:rPr>
        <w:t>i</w:t>
      </w:r>
    </w:p>
    <w:p w:rsidR="00D725E9" w:rsidRPr="00075C6D" w:rsidRDefault="00D725E9" w:rsidP="00BE26EB">
      <w:pPr>
        <w:jc w:val="both"/>
        <w:rPr>
          <w:rFonts w:ascii="Garamond" w:hAnsi="Garamond"/>
          <w:b/>
          <w:sz w:val="24"/>
          <w:szCs w:val="24"/>
        </w:rPr>
      </w:pPr>
      <w:r w:rsidRPr="00075C6D">
        <w:rPr>
          <w:rFonts w:ascii="Garamond" w:hAnsi="Garamond"/>
          <w:b/>
          <w:sz w:val="24"/>
          <w:szCs w:val="24"/>
        </w:rPr>
        <w:lastRenderedPageBreak/>
        <w:t>Abstract:</w:t>
      </w:r>
    </w:p>
    <w:p w:rsidR="006F0E8F" w:rsidRPr="00075C6D" w:rsidRDefault="00BE26EB" w:rsidP="00BE26EB">
      <w:pPr>
        <w:jc w:val="both"/>
        <w:rPr>
          <w:rFonts w:ascii="Garamond" w:hAnsi="Garamond"/>
          <w:color w:val="000000" w:themeColor="text1"/>
          <w:sz w:val="24"/>
          <w:szCs w:val="24"/>
        </w:rPr>
      </w:pPr>
      <w:r w:rsidRPr="00075C6D">
        <w:rPr>
          <w:rFonts w:ascii="Garamond" w:hAnsi="Garamond"/>
          <w:color w:val="000000" w:themeColor="text1"/>
          <w:sz w:val="24"/>
          <w:szCs w:val="24"/>
        </w:rPr>
        <w:t>The division of power among Executive, Legislature and Judiciary have been clearly laid down in the constitution of India for discharging constitutional responsibilities. In spite of this division of power the policy making and its enforcement are very frequently done in India through court intervention which otherwise it falls under the jurisdiction of executive organ. This kind of phenomenon has been witnessed in most of the time particularly on environmental issues because of the</w:t>
      </w:r>
      <w:r w:rsidR="002C387F" w:rsidRPr="00075C6D">
        <w:rPr>
          <w:rFonts w:ascii="Garamond" w:hAnsi="Garamond"/>
          <w:color w:val="000000" w:themeColor="text1"/>
          <w:sz w:val="24"/>
          <w:szCs w:val="24"/>
        </w:rPr>
        <w:t xml:space="preserve"> failure</w:t>
      </w:r>
      <w:r w:rsidR="00AD7A78" w:rsidRPr="00075C6D">
        <w:rPr>
          <w:rFonts w:ascii="Garamond" w:hAnsi="Garamond"/>
          <w:color w:val="000000" w:themeColor="text1"/>
          <w:sz w:val="24"/>
          <w:szCs w:val="24"/>
        </w:rPr>
        <w:t xml:space="preserve"> on the part of</w:t>
      </w:r>
      <w:r w:rsidRPr="00075C6D">
        <w:rPr>
          <w:rFonts w:ascii="Garamond" w:hAnsi="Garamond"/>
          <w:color w:val="000000" w:themeColor="text1"/>
          <w:sz w:val="24"/>
          <w:szCs w:val="24"/>
        </w:rPr>
        <w:t xml:space="preserve"> the government</w:t>
      </w:r>
      <w:r w:rsidR="00AD7A78" w:rsidRPr="00075C6D">
        <w:rPr>
          <w:rFonts w:ascii="Garamond" w:hAnsi="Garamond"/>
          <w:color w:val="000000" w:themeColor="text1"/>
          <w:sz w:val="24"/>
          <w:szCs w:val="24"/>
        </w:rPr>
        <w:t xml:space="preserve"> in discharging constitutional responsibilities such as protecting the fundamental rights of the citizen enshrined in part III of the constitution of </w:t>
      </w:r>
      <w:r w:rsidR="00EB0648" w:rsidRPr="00075C6D">
        <w:rPr>
          <w:rFonts w:ascii="Garamond" w:hAnsi="Garamond"/>
          <w:color w:val="000000" w:themeColor="text1"/>
          <w:sz w:val="24"/>
          <w:szCs w:val="24"/>
        </w:rPr>
        <w:t>India. Th</w:t>
      </w:r>
      <w:r w:rsidR="004F3913" w:rsidRPr="00075C6D">
        <w:rPr>
          <w:rFonts w:ascii="Garamond" w:hAnsi="Garamond"/>
          <w:color w:val="000000" w:themeColor="text1"/>
          <w:sz w:val="24"/>
          <w:szCs w:val="24"/>
        </w:rPr>
        <w:t>us</w:t>
      </w:r>
      <w:r w:rsidR="00EB0648" w:rsidRPr="00075C6D">
        <w:rPr>
          <w:rFonts w:ascii="Garamond" w:hAnsi="Garamond"/>
          <w:color w:val="000000" w:themeColor="text1"/>
          <w:sz w:val="24"/>
          <w:szCs w:val="24"/>
        </w:rPr>
        <w:t xml:space="preserve"> the aggrieved public  </w:t>
      </w:r>
      <w:r w:rsidRPr="00075C6D">
        <w:rPr>
          <w:rFonts w:ascii="Garamond" w:hAnsi="Garamond"/>
          <w:color w:val="000000" w:themeColor="text1"/>
          <w:sz w:val="24"/>
          <w:szCs w:val="24"/>
        </w:rPr>
        <w:t xml:space="preserve"> pulled up the government inaction through</w:t>
      </w:r>
      <w:r w:rsidR="00EB0648" w:rsidRPr="00075C6D">
        <w:rPr>
          <w:rFonts w:ascii="Garamond" w:hAnsi="Garamond"/>
          <w:color w:val="000000" w:themeColor="text1"/>
          <w:sz w:val="24"/>
          <w:szCs w:val="24"/>
        </w:rPr>
        <w:t xml:space="preserve"> filing </w:t>
      </w:r>
      <w:r w:rsidR="004F3913" w:rsidRPr="00075C6D">
        <w:rPr>
          <w:rFonts w:ascii="Garamond" w:hAnsi="Garamond"/>
          <w:color w:val="000000" w:themeColor="text1"/>
          <w:sz w:val="24"/>
          <w:szCs w:val="24"/>
        </w:rPr>
        <w:t xml:space="preserve">a </w:t>
      </w:r>
      <w:r w:rsidR="00EB0648" w:rsidRPr="00075C6D">
        <w:rPr>
          <w:rFonts w:ascii="Garamond" w:hAnsi="Garamond"/>
          <w:color w:val="000000" w:themeColor="text1"/>
          <w:sz w:val="24"/>
          <w:szCs w:val="24"/>
        </w:rPr>
        <w:t xml:space="preserve">series of public interest litigation in the </w:t>
      </w:r>
      <w:r w:rsidR="007874F1" w:rsidRPr="00075C6D">
        <w:rPr>
          <w:rFonts w:ascii="Garamond" w:hAnsi="Garamond"/>
          <w:color w:val="000000" w:themeColor="text1"/>
          <w:sz w:val="24"/>
          <w:szCs w:val="24"/>
        </w:rPr>
        <w:t>court. One</w:t>
      </w:r>
      <w:r w:rsidR="004F3913" w:rsidRPr="00075C6D">
        <w:rPr>
          <w:rFonts w:ascii="Garamond" w:hAnsi="Garamond"/>
          <w:color w:val="000000" w:themeColor="text1"/>
          <w:sz w:val="24"/>
          <w:szCs w:val="24"/>
        </w:rPr>
        <w:t xml:space="preserve"> such example was Delhi vehicular pollution</w:t>
      </w:r>
      <w:r w:rsidR="00534B1D" w:rsidRPr="00075C6D">
        <w:rPr>
          <w:rFonts w:ascii="Garamond" w:hAnsi="Garamond"/>
          <w:color w:val="000000" w:themeColor="text1"/>
          <w:sz w:val="24"/>
          <w:szCs w:val="24"/>
        </w:rPr>
        <w:t xml:space="preserve"> case in which </w:t>
      </w:r>
      <w:r w:rsidR="007874F1" w:rsidRPr="00075C6D">
        <w:rPr>
          <w:rFonts w:ascii="Garamond" w:hAnsi="Garamond"/>
          <w:color w:val="000000" w:themeColor="text1"/>
          <w:sz w:val="24"/>
          <w:szCs w:val="24"/>
        </w:rPr>
        <w:t>the Compressed Natural Gas (CNG) could be successfully introduced for all commercial transport of Delhi because of the conscious intervention made by judiciary, civil society and media which otherwise the governm</w:t>
      </w:r>
      <w:r w:rsidR="00823C97" w:rsidRPr="00075C6D">
        <w:rPr>
          <w:rFonts w:ascii="Garamond" w:hAnsi="Garamond"/>
          <w:color w:val="000000" w:themeColor="text1"/>
          <w:sz w:val="24"/>
          <w:szCs w:val="24"/>
        </w:rPr>
        <w:t>ent could not have been possible.</w:t>
      </w:r>
    </w:p>
    <w:p w:rsidR="00BE26EB" w:rsidRPr="00075C6D" w:rsidRDefault="00823C97" w:rsidP="00BE26EB">
      <w:pPr>
        <w:jc w:val="both"/>
        <w:rPr>
          <w:rFonts w:ascii="Garamond" w:hAnsi="Garamond"/>
          <w:color w:val="000000" w:themeColor="text1"/>
          <w:sz w:val="24"/>
          <w:szCs w:val="24"/>
        </w:rPr>
      </w:pPr>
      <w:r w:rsidRPr="00075C6D">
        <w:rPr>
          <w:rFonts w:ascii="Garamond" w:hAnsi="Garamond"/>
          <w:color w:val="000000" w:themeColor="text1"/>
          <w:sz w:val="24"/>
          <w:szCs w:val="24"/>
        </w:rPr>
        <w:t xml:space="preserve"> In</w:t>
      </w:r>
      <w:r w:rsidR="00BE26EB" w:rsidRPr="00075C6D">
        <w:rPr>
          <w:rFonts w:ascii="Garamond" w:hAnsi="Garamond"/>
          <w:color w:val="000000" w:themeColor="text1"/>
          <w:sz w:val="24"/>
          <w:szCs w:val="24"/>
        </w:rPr>
        <w:t xml:space="preserve"> this study, therefore the paper </w:t>
      </w:r>
      <w:r w:rsidRPr="00075C6D">
        <w:rPr>
          <w:rFonts w:ascii="Garamond" w:hAnsi="Garamond"/>
          <w:color w:val="000000" w:themeColor="text1"/>
          <w:sz w:val="24"/>
          <w:szCs w:val="24"/>
        </w:rPr>
        <w:t xml:space="preserve">has </w:t>
      </w:r>
      <w:r w:rsidR="00BE26EB" w:rsidRPr="00075C6D">
        <w:rPr>
          <w:rFonts w:ascii="Garamond" w:hAnsi="Garamond"/>
          <w:color w:val="000000" w:themeColor="text1"/>
          <w:sz w:val="24"/>
          <w:szCs w:val="24"/>
        </w:rPr>
        <w:t>attempted to investigate to what extent the environmental policy making has been determined by the PIL with special reference to the</w:t>
      </w:r>
      <w:r w:rsidRPr="00075C6D">
        <w:rPr>
          <w:rFonts w:ascii="Garamond" w:hAnsi="Garamond"/>
          <w:color w:val="000000" w:themeColor="text1"/>
          <w:sz w:val="24"/>
          <w:szCs w:val="24"/>
        </w:rPr>
        <w:t xml:space="preserve"> Delhi vehicular pollution case.</w:t>
      </w:r>
      <w:r w:rsidR="007874F1" w:rsidRPr="00075C6D">
        <w:rPr>
          <w:rFonts w:ascii="Garamond" w:hAnsi="Garamond"/>
          <w:color w:val="000000" w:themeColor="text1"/>
          <w:sz w:val="24"/>
          <w:szCs w:val="24"/>
        </w:rPr>
        <w:t>T</w:t>
      </w:r>
      <w:r w:rsidR="004F3913" w:rsidRPr="00075C6D">
        <w:rPr>
          <w:rFonts w:ascii="Garamond" w:hAnsi="Garamond"/>
          <w:color w:val="000000" w:themeColor="text1"/>
          <w:sz w:val="24"/>
          <w:szCs w:val="24"/>
        </w:rPr>
        <w:t>he</w:t>
      </w:r>
      <w:r w:rsidR="00BE26EB" w:rsidRPr="00075C6D">
        <w:rPr>
          <w:rFonts w:ascii="Garamond" w:hAnsi="Garamond"/>
          <w:color w:val="000000" w:themeColor="text1"/>
          <w:sz w:val="24"/>
          <w:szCs w:val="24"/>
        </w:rPr>
        <w:t xml:space="preserve"> paper also examined the role of </w:t>
      </w:r>
      <w:r w:rsidR="004F3913" w:rsidRPr="00075C6D">
        <w:rPr>
          <w:rFonts w:ascii="Garamond" w:hAnsi="Garamond"/>
          <w:color w:val="000000" w:themeColor="text1"/>
          <w:sz w:val="24"/>
          <w:szCs w:val="24"/>
        </w:rPr>
        <w:t xml:space="preserve">various </w:t>
      </w:r>
      <w:r w:rsidR="009B5583" w:rsidRPr="00075C6D">
        <w:rPr>
          <w:rFonts w:ascii="Garamond" w:hAnsi="Garamond"/>
          <w:color w:val="000000" w:themeColor="text1"/>
          <w:sz w:val="24"/>
          <w:szCs w:val="24"/>
        </w:rPr>
        <w:t>stakeholders</w:t>
      </w:r>
      <w:r w:rsidR="00BE26EB" w:rsidRPr="00075C6D">
        <w:rPr>
          <w:rFonts w:ascii="Garamond" w:hAnsi="Garamond"/>
          <w:color w:val="000000" w:themeColor="text1"/>
          <w:sz w:val="24"/>
          <w:szCs w:val="24"/>
        </w:rPr>
        <w:t xml:space="preserve"> </w:t>
      </w:r>
      <w:r w:rsidR="004F3913" w:rsidRPr="00075C6D">
        <w:rPr>
          <w:rFonts w:ascii="Garamond" w:hAnsi="Garamond"/>
          <w:color w:val="000000" w:themeColor="text1"/>
          <w:sz w:val="24"/>
          <w:szCs w:val="24"/>
        </w:rPr>
        <w:t xml:space="preserve">during the process of </w:t>
      </w:r>
      <w:r w:rsidR="007874F1" w:rsidRPr="00075C6D">
        <w:rPr>
          <w:rFonts w:ascii="Garamond" w:hAnsi="Garamond"/>
          <w:color w:val="000000" w:themeColor="text1"/>
          <w:sz w:val="24"/>
          <w:szCs w:val="24"/>
        </w:rPr>
        <w:t xml:space="preserve">policy </w:t>
      </w:r>
      <w:r w:rsidR="00FF7BE5" w:rsidRPr="00075C6D">
        <w:rPr>
          <w:rFonts w:ascii="Garamond" w:hAnsi="Garamond"/>
          <w:color w:val="000000" w:themeColor="text1"/>
          <w:sz w:val="24"/>
          <w:szCs w:val="24"/>
        </w:rPr>
        <w:t>implementation. Despite</w:t>
      </w:r>
      <w:r w:rsidR="004B6B96" w:rsidRPr="00075C6D">
        <w:rPr>
          <w:rFonts w:ascii="Garamond" w:hAnsi="Garamond"/>
          <w:color w:val="000000" w:themeColor="text1"/>
          <w:sz w:val="24"/>
          <w:szCs w:val="24"/>
        </w:rPr>
        <w:t xml:space="preserve"> resounding success </w:t>
      </w:r>
      <w:r w:rsidR="00FF7BE5" w:rsidRPr="00075C6D">
        <w:rPr>
          <w:rFonts w:ascii="Garamond" w:hAnsi="Garamond"/>
          <w:color w:val="000000" w:themeColor="text1"/>
          <w:sz w:val="24"/>
          <w:szCs w:val="24"/>
        </w:rPr>
        <w:t xml:space="preserve">of PIL </w:t>
      </w:r>
      <w:r w:rsidR="00580CDE" w:rsidRPr="00075C6D">
        <w:rPr>
          <w:rFonts w:ascii="Garamond" w:hAnsi="Garamond"/>
          <w:color w:val="000000" w:themeColor="text1"/>
          <w:sz w:val="24"/>
          <w:szCs w:val="24"/>
        </w:rPr>
        <w:t>the same</w:t>
      </w:r>
      <w:r w:rsidR="00FF7BE5" w:rsidRPr="00075C6D">
        <w:rPr>
          <w:rFonts w:ascii="Garamond" w:hAnsi="Garamond"/>
          <w:color w:val="000000" w:themeColor="text1"/>
          <w:sz w:val="24"/>
          <w:szCs w:val="24"/>
        </w:rPr>
        <w:t xml:space="preserve"> has been criticized for overreaching</w:t>
      </w:r>
      <w:r w:rsidR="00580CDE" w:rsidRPr="00075C6D">
        <w:rPr>
          <w:rFonts w:ascii="Garamond" w:hAnsi="Garamond"/>
          <w:color w:val="000000" w:themeColor="text1"/>
          <w:sz w:val="24"/>
          <w:szCs w:val="24"/>
        </w:rPr>
        <w:t xml:space="preserve"> of judicial activism</w:t>
      </w:r>
      <w:r w:rsidR="00CC4AEA" w:rsidRPr="00075C6D">
        <w:rPr>
          <w:rFonts w:ascii="Garamond" w:hAnsi="Garamond"/>
          <w:color w:val="000000" w:themeColor="text1"/>
          <w:sz w:val="24"/>
          <w:szCs w:val="24"/>
        </w:rPr>
        <w:t>.</w:t>
      </w:r>
      <w:r w:rsidR="00BE26EB" w:rsidRPr="00075C6D">
        <w:rPr>
          <w:rFonts w:ascii="Garamond" w:hAnsi="Garamond"/>
          <w:color w:val="000000" w:themeColor="text1"/>
          <w:sz w:val="24"/>
          <w:szCs w:val="24"/>
        </w:rPr>
        <w:t xml:space="preserve">The paper concludes </w:t>
      </w:r>
      <w:r w:rsidR="00580CDE" w:rsidRPr="00075C6D">
        <w:rPr>
          <w:rFonts w:ascii="Garamond" w:hAnsi="Garamond"/>
          <w:color w:val="000000" w:themeColor="text1"/>
          <w:sz w:val="24"/>
          <w:szCs w:val="24"/>
        </w:rPr>
        <w:t xml:space="preserve">with note </w:t>
      </w:r>
      <w:r w:rsidR="00BE26EB" w:rsidRPr="00075C6D">
        <w:rPr>
          <w:rFonts w:ascii="Garamond" w:hAnsi="Garamond"/>
          <w:color w:val="000000" w:themeColor="text1"/>
          <w:sz w:val="24"/>
          <w:szCs w:val="24"/>
        </w:rPr>
        <w:t>that environmental policy making required an integrated approach to resolve the vexed issues of institutional problems.</w:t>
      </w:r>
    </w:p>
    <w:p w:rsidR="006100B2" w:rsidRPr="00075C6D" w:rsidRDefault="00823C97" w:rsidP="006100B2">
      <w:pPr>
        <w:rPr>
          <w:rFonts w:ascii="Garamond" w:hAnsi="Garamond"/>
          <w:b/>
          <w:color w:val="00B050"/>
          <w:sz w:val="24"/>
          <w:szCs w:val="24"/>
        </w:rPr>
      </w:pPr>
      <w:r w:rsidRPr="00075C6D">
        <w:rPr>
          <w:rFonts w:ascii="Garamond" w:hAnsi="Garamond"/>
          <w:b/>
          <w:color w:val="00B050"/>
          <w:sz w:val="24"/>
          <w:szCs w:val="24"/>
        </w:rPr>
        <w:t xml:space="preserve"> </w:t>
      </w:r>
      <w:r w:rsidR="006100B2" w:rsidRPr="00075C6D">
        <w:rPr>
          <w:rFonts w:ascii="Garamond" w:hAnsi="Garamond"/>
          <w:b/>
          <w:color w:val="000000" w:themeColor="text1"/>
          <w:sz w:val="24"/>
          <w:szCs w:val="24"/>
        </w:rPr>
        <w:t>Relevance to Development Studies</w:t>
      </w:r>
    </w:p>
    <w:p w:rsidR="006100B2" w:rsidRPr="00075C6D" w:rsidRDefault="006100B2" w:rsidP="00075C6D">
      <w:pPr>
        <w:jc w:val="both"/>
        <w:rPr>
          <w:rFonts w:ascii="Garamond" w:hAnsi="Garamond"/>
          <w:color w:val="000000" w:themeColor="text1"/>
          <w:sz w:val="24"/>
          <w:szCs w:val="24"/>
        </w:rPr>
      </w:pPr>
      <w:r w:rsidRPr="00075C6D">
        <w:rPr>
          <w:rFonts w:ascii="Garamond" w:hAnsi="Garamond"/>
          <w:color w:val="000000" w:themeColor="text1"/>
          <w:sz w:val="24"/>
          <w:szCs w:val="24"/>
        </w:rPr>
        <w:t xml:space="preserve">The ultimate power lies with the citizen in the parliamentary democratic system of governance. To fulfil the aspiration of citizen the mechanism has been inbuilt to have a system of checks and balances among the various organs of the governance consisting of executive, legislature and judiciary which have been enshrined in the constitution. When the executive failed to discharge the governance the public seek a justice through Judiciary. The Public Interest Litigation is one such mechanism through which the people of India get redressed their grievance when the executive failed to discharge their constitutional responsibilities. The environmental pollution is one such </w:t>
      </w:r>
      <w:r w:rsidR="00C4411E" w:rsidRPr="00075C6D">
        <w:rPr>
          <w:rFonts w:ascii="Garamond" w:hAnsi="Garamond"/>
          <w:color w:val="000000" w:themeColor="text1"/>
          <w:sz w:val="24"/>
          <w:szCs w:val="24"/>
        </w:rPr>
        <w:t>instance</w:t>
      </w:r>
      <w:r w:rsidRPr="00075C6D">
        <w:rPr>
          <w:rFonts w:ascii="Garamond" w:hAnsi="Garamond"/>
          <w:color w:val="000000" w:themeColor="text1"/>
          <w:sz w:val="24"/>
          <w:szCs w:val="24"/>
        </w:rPr>
        <w:t xml:space="preserve"> where the government failed to enforce effectively despite having an innumerable legislation of environmental laws. Therefore the judiciary as guardian of the statutes were forced to intervene in the arena of governance on policy making and enforcement which otherwise is a domain of executive. Therefore the Public Interest Litigation has become a significant tool for environmental policy making in India since 1990s.The success story of the Public Interest Litigation in Delhi vehicular pollution case has drawn the attention of all over the world which has generated an interesting</w:t>
      </w:r>
      <w:r w:rsidR="00075C6D">
        <w:rPr>
          <w:rFonts w:ascii="Garamond" w:hAnsi="Garamond"/>
          <w:color w:val="000000" w:themeColor="text1"/>
          <w:sz w:val="24"/>
          <w:szCs w:val="24"/>
        </w:rPr>
        <w:t xml:space="preserve"> forum for development studies.</w:t>
      </w:r>
    </w:p>
    <w:p w:rsidR="006100B2" w:rsidRPr="00075C6D" w:rsidRDefault="006100B2" w:rsidP="006100B2">
      <w:pPr>
        <w:rPr>
          <w:rFonts w:ascii="Garamond" w:hAnsi="Garamond"/>
          <w:b/>
          <w:color w:val="000000" w:themeColor="text1"/>
          <w:sz w:val="24"/>
          <w:szCs w:val="24"/>
        </w:rPr>
      </w:pPr>
      <w:r w:rsidRPr="00075C6D">
        <w:rPr>
          <w:rFonts w:ascii="Garamond" w:hAnsi="Garamond"/>
          <w:b/>
          <w:color w:val="000000" w:themeColor="text1"/>
          <w:sz w:val="24"/>
          <w:szCs w:val="24"/>
        </w:rPr>
        <w:t>Keywords</w:t>
      </w:r>
    </w:p>
    <w:p w:rsidR="00AC597C" w:rsidRPr="00075C6D" w:rsidRDefault="006100B2" w:rsidP="00CF4DF3">
      <w:pPr>
        <w:rPr>
          <w:rFonts w:ascii="Garamond" w:hAnsi="Garamond"/>
          <w:color w:val="000000" w:themeColor="text1"/>
          <w:sz w:val="24"/>
          <w:szCs w:val="24"/>
        </w:rPr>
      </w:pPr>
      <w:r w:rsidRPr="00075C6D">
        <w:rPr>
          <w:rFonts w:ascii="Garamond" w:hAnsi="Garamond"/>
          <w:color w:val="000000" w:themeColor="text1"/>
          <w:sz w:val="24"/>
          <w:szCs w:val="24"/>
        </w:rPr>
        <w:t>Public Interest Litigation, Judicial Activism, Environmental Policy, Civil Society, Supreme Court, Vehicular Pollution,</w:t>
      </w:r>
    </w:p>
    <w:p w:rsidR="00BC2B22" w:rsidRPr="00075C6D" w:rsidRDefault="00C47A28" w:rsidP="001B310B">
      <w:pPr>
        <w:jc w:val="center"/>
        <w:rPr>
          <w:rFonts w:ascii="Garamond" w:hAnsi="Garamond"/>
          <w:color w:val="000000" w:themeColor="text1"/>
          <w:sz w:val="24"/>
          <w:szCs w:val="24"/>
        </w:rPr>
      </w:pPr>
      <w:r w:rsidRPr="00075C6D">
        <w:rPr>
          <w:rFonts w:ascii="Garamond" w:hAnsi="Garamond"/>
          <w:color w:val="000000" w:themeColor="text1"/>
          <w:sz w:val="24"/>
          <w:szCs w:val="24"/>
        </w:rPr>
        <w:t>vi</w:t>
      </w:r>
      <w:r w:rsidR="003C3476" w:rsidRPr="00075C6D">
        <w:rPr>
          <w:rFonts w:ascii="Garamond" w:hAnsi="Garamond"/>
          <w:color w:val="000000" w:themeColor="text1"/>
          <w:sz w:val="24"/>
          <w:szCs w:val="24"/>
        </w:rPr>
        <w:t>i</w:t>
      </w:r>
    </w:p>
    <w:p w:rsidR="00C4411E" w:rsidRDefault="00C4411E" w:rsidP="00F35942">
      <w:pPr>
        <w:jc w:val="both"/>
        <w:rPr>
          <w:b/>
          <w:i/>
          <w:color w:val="000000" w:themeColor="text1"/>
        </w:rPr>
      </w:pPr>
    </w:p>
    <w:p w:rsidR="00860CAF" w:rsidRPr="00860CAF" w:rsidRDefault="00860CAF" w:rsidP="00F35942">
      <w:pPr>
        <w:jc w:val="both"/>
        <w:rPr>
          <w:b/>
          <w:i/>
          <w:color w:val="000000" w:themeColor="text1"/>
        </w:rPr>
      </w:pPr>
      <w:r w:rsidRPr="00860CAF">
        <w:rPr>
          <w:b/>
          <w:i/>
          <w:color w:val="000000" w:themeColor="text1"/>
        </w:rPr>
        <w:lastRenderedPageBreak/>
        <w:t>“Justice means minding one's own business and not meddling with other men's concerns”.</w:t>
      </w:r>
    </w:p>
    <w:p w:rsidR="00860CAF" w:rsidRPr="00860CAF" w:rsidRDefault="00860CAF" w:rsidP="00CF4DF3">
      <w:pPr>
        <w:jc w:val="both"/>
        <w:rPr>
          <w:b/>
          <w:i/>
          <w:color w:val="000000" w:themeColor="text1"/>
        </w:rPr>
      </w:pPr>
      <w:r w:rsidRPr="00860CAF">
        <w:rPr>
          <w:b/>
          <w:i/>
          <w:color w:val="000000" w:themeColor="text1"/>
        </w:rPr>
        <w:tab/>
      </w:r>
      <w:r w:rsidRPr="00860CAF">
        <w:rPr>
          <w:b/>
          <w:i/>
          <w:color w:val="000000" w:themeColor="text1"/>
        </w:rPr>
        <w:tab/>
      </w:r>
      <w:r w:rsidRPr="00860CAF">
        <w:rPr>
          <w:b/>
          <w:i/>
          <w:color w:val="000000" w:themeColor="text1"/>
        </w:rPr>
        <w:tab/>
      </w:r>
      <w:r w:rsidRPr="00860CAF">
        <w:rPr>
          <w:b/>
          <w:i/>
          <w:color w:val="000000" w:themeColor="text1"/>
        </w:rPr>
        <w:tab/>
      </w:r>
      <w:r w:rsidRPr="00860CAF">
        <w:rPr>
          <w:b/>
          <w:i/>
          <w:color w:val="000000" w:themeColor="text1"/>
        </w:rPr>
        <w:tab/>
      </w:r>
      <w:r w:rsidRPr="00860CAF">
        <w:rPr>
          <w:b/>
          <w:i/>
          <w:color w:val="000000" w:themeColor="text1"/>
        </w:rPr>
        <w:tab/>
      </w:r>
      <w:r w:rsidRPr="00860CAF">
        <w:rPr>
          <w:b/>
          <w:i/>
          <w:color w:val="000000" w:themeColor="text1"/>
        </w:rPr>
        <w:tab/>
      </w:r>
      <w:r w:rsidRPr="00860CAF">
        <w:rPr>
          <w:b/>
          <w:i/>
          <w:color w:val="000000" w:themeColor="text1"/>
        </w:rPr>
        <w:tab/>
      </w:r>
      <w:r w:rsidRPr="00860CAF">
        <w:rPr>
          <w:b/>
          <w:i/>
          <w:color w:val="000000" w:themeColor="text1"/>
        </w:rPr>
        <w:tab/>
      </w:r>
      <w:r w:rsidRPr="00860CAF">
        <w:rPr>
          <w:b/>
          <w:i/>
          <w:color w:val="000000" w:themeColor="text1"/>
        </w:rPr>
        <w:tab/>
      </w:r>
      <w:r w:rsidRPr="00860CAF">
        <w:rPr>
          <w:b/>
          <w:i/>
          <w:color w:val="000000" w:themeColor="text1"/>
        </w:rPr>
        <w:tab/>
        <w:t>-Plato</w:t>
      </w:r>
    </w:p>
    <w:p w:rsidR="003D5577" w:rsidRDefault="00F03051" w:rsidP="00CF4DF3">
      <w:pPr>
        <w:jc w:val="both"/>
        <w:rPr>
          <w:b/>
          <w:color w:val="000000" w:themeColor="text1"/>
        </w:rPr>
      </w:pPr>
      <w:r w:rsidRPr="007602F6">
        <w:rPr>
          <w:rFonts w:ascii="Garamond" w:hAnsi="Garamond"/>
          <w:b/>
          <w:color w:val="000000" w:themeColor="text1"/>
          <w:sz w:val="24"/>
          <w:szCs w:val="24"/>
        </w:rPr>
        <w:t>Chapter 1</w:t>
      </w:r>
      <w:r w:rsidRPr="00CF4DF3">
        <w:rPr>
          <w:b/>
          <w:color w:val="000000" w:themeColor="text1"/>
        </w:rPr>
        <w:tab/>
      </w:r>
      <w:r w:rsidRPr="007602F6">
        <w:rPr>
          <w:rFonts w:ascii="Garamond" w:hAnsi="Garamond"/>
          <w:b/>
          <w:color w:val="000000" w:themeColor="text1"/>
          <w:sz w:val="24"/>
          <w:szCs w:val="24"/>
        </w:rPr>
        <w:t>Introduction</w:t>
      </w:r>
      <w:r w:rsidRPr="007602F6">
        <w:rPr>
          <w:rFonts w:ascii="Garamond" w:hAnsi="Garamond"/>
          <w:b/>
          <w:color w:val="000000" w:themeColor="text1"/>
          <w:sz w:val="24"/>
          <w:szCs w:val="24"/>
        </w:rPr>
        <w:tab/>
      </w:r>
    </w:p>
    <w:p w:rsidR="003D5577" w:rsidRPr="007602F6" w:rsidRDefault="003D5577" w:rsidP="00C516E2">
      <w:pPr>
        <w:jc w:val="both"/>
        <w:rPr>
          <w:rFonts w:ascii="Garamond" w:hAnsi="Garamond"/>
          <w:color w:val="000000" w:themeColor="text1"/>
          <w:sz w:val="24"/>
          <w:szCs w:val="24"/>
        </w:rPr>
      </w:pPr>
      <w:r w:rsidRPr="007602F6">
        <w:rPr>
          <w:rFonts w:ascii="Garamond" w:hAnsi="Garamond"/>
          <w:color w:val="000000" w:themeColor="text1"/>
          <w:sz w:val="24"/>
          <w:szCs w:val="24"/>
        </w:rPr>
        <w:t xml:space="preserve">The </w:t>
      </w:r>
      <w:r w:rsidR="00C516E2" w:rsidRPr="007602F6">
        <w:rPr>
          <w:rFonts w:ascii="Garamond" w:hAnsi="Garamond"/>
          <w:color w:val="000000" w:themeColor="text1"/>
          <w:sz w:val="24"/>
          <w:szCs w:val="24"/>
        </w:rPr>
        <w:t>success story of switching over to</w:t>
      </w:r>
      <w:r w:rsidRPr="007602F6">
        <w:rPr>
          <w:rFonts w:ascii="Garamond" w:hAnsi="Garamond"/>
          <w:color w:val="000000" w:themeColor="text1"/>
          <w:sz w:val="24"/>
          <w:szCs w:val="24"/>
        </w:rPr>
        <w:t xml:space="preserve"> Compressed Natural Gas (CNG) in place of diesel fuel for all public transport in Delhi was </w:t>
      </w:r>
      <w:r w:rsidR="00C516E2" w:rsidRPr="007602F6">
        <w:rPr>
          <w:rFonts w:ascii="Garamond" w:hAnsi="Garamond"/>
          <w:color w:val="000000" w:themeColor="text1"/>
          <w:sz w:val="24"/>
          <w:szCs w:val="24"/>
        </w:rPr>
        <w:t xml:space="preserve">a </w:t>
      </w:r>
      <w:r w:rsidRPr="007602F6">
        <w:rPr>
          <w:rFonts w:ascii="Garamond" w:hAnsi="Garamond"/>
          <w:color w:val="000000" w:themeColor="text1"/>
          <w:sz w:val="24"/>
          <w:szCs w:val="24"/>
        </w:rPr>
        <w:t xml:space="preserve">result of </w:t>
      </w:r>
      <w:r w:rsidR="00C516E2" w:rsidRPr="007602F6">
        <w:rPr>
          <w:rFonts w:ascii="Garamond" w:hAnsi="Garamond"/>
          <w:color w:val="000000" w:themeColor="text1"/>
          <w:sz w:val="24"/>
          <w:szCs w:val="24"/>
        </w:rPr>
        <w:t xml:space="preserve">long drawn battle of </w:t>
      </w:r>
      <w:r w:rsidRPr="007602F6">
        <w:rPr>
          <w:rFonts w:ascii="Garamond" w:hAnsi="Garamond"/>
          <w:color w:val="000000" w:themeColor="text1"/>
          <w:sz w:val="24"/>
          <w:szCs w:val="24"/>
        </w:rPr>
        <w:t xml:space="preserve">Public Interest </w:t>
      </w:r>
      <w:r w:rsidR="00C516E2" w:rsidRPr="007602F6">
        <w:rPr>
          <w:rFonts w:ascii="Garamond" w:hAnsi="Garamond"/>
          <w:color w:val="000000" w:themeColor="text1"/>
          <w:sz w:val="24"/>
          <w:szCs w:val="24"/>
        </w:rPr>
        <w:t>Litigation (PIL) in the Supreme Court.The Public Interest Litigation was filed before the Supreme Court by environmental lawyers MC Mehta in way back 1985</w:t>
      </w:r>
      <w:r w:rsidR="003B0D2E" w:rsidRPr="007602F6">
        <w:rPr>
          <w:rFonts w:ascii="Garamond" w:hAnsi="Garamond"/>
          <w:color w:val="000000" w:themeColor="text1"/>
          <w:sz w:val="24"/>
          <w:szCs w:val="24"/>
        </w:rPr>
        <w:t xml:space="preserve"> invoking the Right to Life under Article 21 of the constitution of India.The PIL petition prayed before the Court to </w:t>
      </w:r>
      <w:r w:rsidR="006F62B5" w:rsidRPr="007602F6">
        <w:rPr>
          <w:rFonts w:ascii="Garamond" w:hAnsi="Garamond"/>
          <w:color w:val="000000" w:themeColor="text1"/>
          <w:sz w:val="24"/>
          <w:szCs w:val="24"/>
        </w:rPr>
        <w:t xml:space="preserve">issue </w:t>
      </w:r>
      <w:r w:rsidR="003B0D2E" w:rsidRPr="007602F6">
        <w:rPr>
          <w:rFonts w:ascii="Garamond" w:hAnsi="Garamond"/>
          <w:color w:val="000000" w:themeColor="text1"/>
          <w:sz w:val="24"/>
          <w:szCs w:val="24"/>
        </w:rPr>
        <w:t>direct</w:t>
      </w:r>
      <w:r w:rsidR="006F62B5" w:rsidRPr="007602F6">
        <w:rPr>
          <w:rFonts w:ascii="Garamond" w:hAnsi="Garamond"/>
          <w:color w:val="000000" w:themeColor="text1"/>
          <w:sz w:val="24"/>
          <w:szCs w:val="24"/>
        </w:rPr>
        <w:t>ion</w:t>
      </w:r>
      <w:r w:rsidR="003B0D2E" w:rsidRPr="007602F6">
        <w:rPr>
          <w:rFonts w:ascii="Garamond" w:hAnsi="Garamond"/>
          <w:color w:val="000000" w:themeColor="text1"/>
          <w:sz w:val="24"/>
          <w:szCs w:val="24"/>
        </w:rPr>
        <w:t xml:space="preserve"> </w:t>
      </w:r>
      <w:r w:rsidR="006F62B5" w:rsidRPr="007602F6">
        <w:rPr>
          <w:rFonts w:ascii="Garamond" w:hAnsi="Garamond"/>
          <w:color w:val="000000" w:themeColor="text1"/>
          <w:sz w:val="24"/>
          <w:szCs w:val="24"/>
        </w:rPr>
        <w:t xml:space="preserve">for closing down of hazardous industries located in the densely populated areas of Delhi and for regulation of air pollution caused by automobiles operating in the </w:t>
      </w:r>
      <w:r w:rsidR="00DD27E3" w:rsidRPr="007602F6">
        <w:rPr>
          <w:rFonts w:ascii="Garamond" w:hAnsi="Garamond"/>
          <w:color w:val="000000" w:themeColor="text1"/>
          <w:sz w:val="24"/>
          <w:szCs w:val="24"/>
        </w:rPr>
        <w:t>area. Based</w:t>
      </w:r>
      <w:r w:rsidR="006F62B5" w:rsidRPr="007602F6">
        <w:rPr>
          <w:rFonts w:ascii="Garamond" w:hAnsi="Garamond"/>
          <w:color w:val="000000" w:themeColor="text1"/>
          <w:sz w:val="24"/>
          <w:szCs w:val="24"/>
        </w:rPr>
        <w:t xml:space="preserve"> on PIL the Supreme Court gave a judgment by directing government for converting all public transport in the capital to CNG and </w:t>
      </w:r>
      <w:r w:rsidR="00FD5D5F" w:rsidRPr="007602F6">
        <w:rPr>
          <w:rFonts w:ascii="Garamond" w:hAnsi="Garamond"/>
          <w:color w:val="000000" w:themeColor="text1"/>
          <w:sz w:val="24"/>
          <w:szCs w:val="24"/>
        </w:rPr>
        <w:t>dispenses</w:t>
      </w:r>
      <w:r w:rsidR="006F62B5" w:rsidRPr="007602F6">
        <w:rPr>
          <w:rFonts w:ascii="Garamond" w:hAnsi="Garamond"/>
          <w:color w:val="000000" w:themeColor="text1"/>
          <w:sz w:val="24"/>
          <w:szCs w:val="24"/>
        </w:rPr>
        <w:t xml:space="preserve"> the </w:t>
      </w:r>
      <w:r w:rsidR="001D516D" w:rsidRPr="007602F6">
        <w:rPr>
          <w:rFonts w:ascii="Garamond" w:hAnsi="Garamond"/>
          <w:color w:val="000000" w:themeColor="text1"/>
          <w:sz w:val="24"/>
          <w:szCs w:val="24"/>
        </w:rPr>
        <w:t xml:space="preserve">using of </w:t>
      </w:r>
      <w:r w:rsidR="002F0A6A" w:rsidRPr="007602F6">
        <w:rPr>
          <w:rFonts w:ascii="Garamond" w:hAnsi="Garamond"/>
          <w:color w:val="000000" w:themeColor="text1"/>
          <w:sz w:val="24"/>
          <w:szCs w:val="24"/>
        </w:rPr>
        <w:t>diesel fuel in spite of steep resistance from various stakeholders.</w:t>
      </w:r>
    </w:p>
    <w:p w:rsidR="002F0A6A" w:rsidRPr="007602F6" w:rsidRDefault="00DD27E3" w:rsidP="00DF51BC">
      <w:pPr>
        <w:jc w:val="both"/>
        <w:rPr>
          <w:rFonts w:ascii="Garamond" w:hAnsi="Garamond"/>
          <w:color w:val="000000" w:themeColor="text1"/>
          <w:sz w:val="24"/>
          <w:szCs w:val="24"/>
        </w:rPr>
      </w:pPr>
      <w:r w:rsidRPr="007602F6">
        <w:rPr>
          <w:rFonts w:ascii="Garamond" w:hAnsi="Garamond"/>
          <w:b/>
          <w:color w:val="000000" w:themeColor="text1"/>
          <w:sz w:val="24"/>
          <w:szCs w:val="24"/>
        </w:rPr>
        <w:tab/>
      </w:r>
      <w:r w:rsidR="00207A20" w:rsidRPr="007602F6">
        <w:rPr>
          <w:rFonts w:ascii="Garamond" w:hAnsi="Garamond"/>
          <w:color w:val="000000" w:themeColor="text1"/>
          <w:sz w:val="24"/>
          <w:szCs w:val="24"/>
        </w:rPr>
        <w:t>In compliance</w:t>
      </w:r>
      <w:r w:rsidR="002F0A6A" w:rsidRPr="007602F6">
        <w:rPr>
          <w:rFonts w:ascii="Garamond" w:hAnsi="Garamond"/>
          <w:color w:val="000000" w:themeColor="text1"/>
          <w:sz w:val="24"/>
          <w:szCs w:val="24"/>
        </w:rPr>
        <w:t xml:space="preserve"> to the direction given by the Supreme Court the Centre Government and Gov</w:t>
      </w:r>
      <w:r w:rsidR="00870A90" w:rsidRPr="007602F6">
        <w:rPr>
          <w:rFonts w:ascii="Garamond" w:hAnsi="Garamond"/>
          <w:color w:val="000000" w:themeColor="text1"/>
          <w:sz w:val="24"/>
          <w:szCs w:val="24"/>
        </w:rPr>
        <w:t>ernment</w:t>
      </w:r>
      <w:r w:rsidR="002F0A6A" w:rsidRPr="007602F6">
        <w:rPr>
          <w:rFonts w:ascii="Garamond" w:hAnsi="Garamond"/>
          <w:color w:val="000000" w:themeColor="text1"/>
          <w:sz w:val="24"/>
          <w:szCs w:val="24"/>
        </w:rPr>
        <w:t xml:space="preserve"> of NCT Delhi have not only </w:t>
      </w:r>
      <w:r w:rsidR="00207A20" w:rsidRPr="007602F6">
        <w:rPr>
          <w:rFonts w:ascii="Garamond" w:hAnsi="Garamond"/>
          <w:color w:val="000000" w:themeColor="text1"/>
          <w:sz w:val="24"/>
          <w:szCs w:val="24"/>
        </w:rPr>
        <w:t xml:space="preserve">formulated a comprehensive environmental policy with an action plan to combat air pollution in the city but also enforced the same in later and spirit.As part of implementation </w:t>
      </w:r>
      <w:r w:rsidR="002E66C4" w:rsidRPr="007602F6">
        <w:rPr>
          <w:rFonts w:ascii="Garamond" w:hAnsi="Garamond"/>
          <w:color w:val="000000" w:themeColor="text1"/>
          <w:sz w:val="24"/>
          <w:szCs w:val="24"/>
        </w:rPr>
        <w:t>of court</w:t>
      </w:r>
      <w:r w:rsidR="00207A20" w:rsidRPr="007602F6">
        <w:rPr>
          <w:rFonts w:ascii="Garamond" w:hAnsi="Garamond"/>
          <w:color w:val="000000" w:themeColor="text1"/>
          <w:sz w:val="24"/>
          <w:szCs w:val="24"/>
        </w:rPr>
        <w:t xml:space="preserve"> order the government of NCT of Delhi not only discarded entire fleet of </w:t>
      </w:r>
      <w:r w:rsidR="002E66C4" w:rsidRPr="007602F6">
        <w:rPr>
          <w:rFonts w:ascii="Garamond" w:hAnsi="Garamond"/>
          <w:color w:val="000000" w:themeColor="text1"/>
          <w:sz w:val="24"/>
          <w:szCs w:val="24"/>
        </w:rPr>
        <w:t>beyond 15</w:t>
      </w:r>
      <w:r w:rsidR="00207A20" w:rsidRPr="007602F6">
        <w:rPr>
          <w:rFonts w:ascii="Garamond" w:hAnsi="Garamond"/>
          <w:color w:val="000000" w:themeColor="text1"/>
          <w:sz w:val="24"/>
          <w:szCs w:val="24"/>
        </w:rPr>
        <w:t xml:space="preserve"> year old public buses but also but also </w:t>
      </w:r>
      <w:r w:rsidR="002E66C4" w:rsidRPr="007602F6">
        <w:rPr>
          <w:rFonts w:ascii="Garamond" w:hAnsi="Garamond"/>
          <w:color w:val="000000" w:themeColor="text1"/>
          <w:sz w:val="24"/>
          <w:szCs w:val="24"/>
        </w:rPr>
        <w:t>switch over to CNG mode for entire public transport of Delhi</w:t>
      </w:r>
      <w:r w:rsidR="002008B1" w:rsidRPr="007602F6">
        <w:rPr>
          <w:rFonts w:ascii="Garamond" w:hAnsi="Garamond"/>
          <w:color w:val="000000" w:themeColor="text1"/>
          <w:sz w:val="24"/>
          <w:szCs w:val="24"/>
        </w:rPr>
        <w:t xml:space="preserve"> since 1</w:t>
      </w:r>
      <w:r w:rsidR="002008B1" w:rsidRPr="007602F6">
        <w:rPr>
          <w:rFonts w:ascii="Garamond" w:hAnsi="Garamond"/>
          <w:color w:val="000000" w:themeColor="text1"/>
          <w:sz w:val="24"/>
          <w:szCs w:val="24"/>
          <w:vertAlign w:val="superscript"/>
        </w:rPr>
        <w:t>st</w:t>
      </w:r>
      <w:r w:rsidR="002008B1" w:rsidRPr="007602F6">
        <w:rPr>
          <w:rFonts w:ascii="Garamond" w:hAnsi="Garamond"/>
          <w:color w:val="000000" w:themeColor="text1"/>
          <w:sz w:val="24"/>
          <w:szCs w:val="24"/>
        </w:rPr>
        <w:t xml:space="preserve"> </w:t>
      </w:r>
      <w:r w:rsidR="00870A90" w:rsidRPr="007602F6">
        <w:rPr>
          <w:rFonts w:ascii="Garamond" w:hAnsi="Garamond"/>
          <w:color w:val="000000" w:themeColor="text1"/>
          <w:sz w:val="24"/>
          <w:szCs w:val="24"/>
        </w:rPr>
        <w:t>December 2002</w:t>
      </w:r>
      <w:r w:rsidR="002E66C4" w:rsidRPr="007602F6">
        <w:rPr>
          <w:rFonts w:ascii="Garamond" w:hAnsi="Garamond"/>
          <w:color w:val="000000" w:themeColor="text1"/>
          <w:sz w:val="24"/>
          <w:szCs w:val="24"/>
        </w:rPr>
        <w:t xml:space="preserve">. </w:t>
      </w:r>
    </w:p>
    <w:p w:rsidR="00765C75" w:rsidRPr="007602F6" w:rsidRDefault="00322A26" w:rsidP="0036565F">
      <w:pPr>
        <w:jc w:val="both"/>
        <w:rPr>
          <w:rFonts w:ascii="Garamond" w:hAnsi="Garamond"/>
          <w:color w:val="000000" w:themeColor="text1"/>
          <w:sz w:val="24"/>
          <w:szCs w:val="24"/>
        </w:rPr>
      </w:pPr>
      <w:r w:rsidRPr="007602F6">
        <w:rPr>
          <w:rFonts w:ascii="Garamond" w:hAnsi="Garamond"/>
          <w:b/>
          <w:color w:val="000000" w:themeColor="text1"/>
          <w:sz w:val="24"/>
          <w:szCs w:val="24"/>
        </w:rPr>
        <w:tab/>
      </w:r>
      <w:r w:rsidR="00765C75" w:rsidRPr="007602F6">
        <w:rPr>
          <w:rFonts w:ascii="Garamond" w:hAnsi="Garamond"/>
          <w:color w:val="000000" w:themeColor="text1"/>
          <w:sz w:val="24"/>
          <w:szCs w:val="24"/>
        </w:rPr>
        <w:t xml:space="preserve">The increasing intervention of Court in the on environmental governance issue has been seen </w:t>
      </w:r>
      <w:r w:rsidR="0036565F" w:rsidRPr="007602F6">
        <w:rPr>
          <w:rFonts w:ascii="Garamond" w:hAnsi="Garamond"/>
          <w:color w:val="000000" w:themeColor="text1"/>
          <w:sz w:val="24"/>
          <w:szCs w:val="24"/>
        </w:rPr>
        <w:t>because of failure (Sahu 2008)</w:t>
      </w:r>
      <w:r w:rsidR="00765C75" w:rsidRPr="007602F6">
        <w:rPr>
          <w:rFonts w:ascii="Garamond" w:hAnsi="Garamond"/>
          <w:color w:val="000000" w:themeColor="text1"/>
          <w:sz w:val="24"/>
          <w:szCs w:val="24"/>
        </w:rPr>
        <w:t xml:space="preserve"> on the part of implementing agencies to discharge their Constitutional and Statutory duties.</w:t>
      </w:r>
      <w:r w:rsidR="001D516D" w:rsidRPr="007602F6">
        <w:rPr>
          <w:rFonts w:ascii="Garamond" w:hAnsi="Garamond"/>
          <w:color w:val="000000" w:themeColor="text1"/>
          <w:sz w:val="24"/>
          <w:szCs w:val="24"/>
        </w:rPr>
        <w:t xml:space="preserve">These raises a number of </w:t>
      </w:r>
      <w:r w:rsidR="00FD5D5F" w:rsidRPr="007602F6">
        <w:rPr>
          <w:rFonts w:ascii="Garamond" w:hAnsi="Garamond"/>
          <w:color w:val="000000" w:themeColor="text1"/>
          <w:sz w:val="24"/>
          <w:szCs w:val="24"/>
        </w:rPr>
        <w:t xml:space="preserve">important question </w:t>
      </w:r>
      <w:r w:rsidR="00BB08D8" w:rsidRPr="007602F6">
        <w:rPr>
          <w:rFonts w:ascii="Garamond" w:hAnsi="Garamond"/>
          <w:color w:val="000000" w:themeColor="text1"/>
          <w:sz w:val="24"/>
          <w:szCs w:val="24"/>
        </w:rPr>
        <w:t xml:space="preserve">such </w:t>
      </w:r>
      <w:proofErr w:type="gramStart"/>
      <w:r w:rsidR="00FD5D5F" w:rsidRPr="007602F6">
        <w:rPr>
          <w:rFonts w:ascii="Garamond" w:hAnsi="Garamond"/>
          <w:color w:val="000000" w:themeColor="text1"/>
          <w:sz w:val="24"/>
          <w:szCs w:val="24"/>
        </w:rPr>
        <w:t>as  why</w:t>
      </w:r>
      <w:proofErr w:type="gramEnd"/>
      <w:r w:rsidR="00FD5D5F" w:rsidRPr="007602F6">
        <w:rPr>
          <w:rFonts w:ascii="Garamond" w:hAnsi="Garamond"/>
          <w:color w:val="000000" w:themeColor="text1"/>
          <w:sz w:val="24"/>
          <w:szCs w:val="24"/>
        </w:rPr>
        <w:t xml:space="preserve"> the PIL have become a major tool for environmental policy making which otherwise the policy making and enforcement falls under the domain of </w:t>
      </w:r>
      <w:r w:rsidR="007A7CD8" w:rsidRPr="007602F6">
        <w:rPr>
          <w:rFonts w:ascii="Garamond" w:hAnsi="Garamond"/>
          <w:color w:val="000000" w:themeColor="text1"/>
          <w:sz w:val="24"/>
          <w:szCs w:val="24"/>
        </w:rPr>
        <w:t xml:space="preserve">administration. </w:t>
      </w:r>
    </w:p>
    <w:p w:rsidR="00765C75" w:rsidRPr="007602F6" w:rsidRDefault="00C2408C" w:rsidP="00C2408C">
      <w:pPr>
        <w:ind w:firstLine="720"/>
        <w:jc w:val="both"/>
        <w:rPr>
          <w:rFonts w:ascii="Garamond" w:hAnsi="Garamond"/>
          <w:color w:val="000000" w:themeColor="text1"/>
          <w:sz w:val="24"/>
          <w:szCs w:val="24"/>
        </w:rPr>
      </w:pPr>
      <w:r w:rsidRPr="007602F6">
        <w:rPr>
          <w:rFonts w:ascii="Garamond" w:hAnsi="Garamond"/>
          <w:color w:val="000000" w:themeColor="text1"/>
          <w:sz w:val="24"/>
          <w:szCs w:val="24"/>
        </w:rPr>
        <w:t xml:space="preserve">Therefore in this paper the attempt has been made to answer the </w:t>
      </w:r>
      <w:r w:rsidR="00765C75" w:rsidRPr="007602F6">
        <w:rPr>
          <w:rFonts w:ascii="Garamond" w:hAnsi="Garamond"/>
          <w:color w:val="000000" w:themeColor="text1"/>
          <w:sz w:val="24"/>
          <w:szCs w:val="24"/>
        </w:rPr>
        <w:t>main resear</w:t>
      </w:r>
      <w:r w:rsidRPr="007602F6">
        <w:rPr>
          <w:rFonts w:ascii="Garamond" w:hAnsi="Garamond"/>
          <w:color w:val="000000" w:themeColor="text1"/>
          <w:sz w:val="24"/>
          <w:szCs w:val="24"/>
        </w:rPr>
        <w:t xml:space="preserve">ch question </w:t>
      </w:r>
      <w:r w:rsidR="00765C75" w:rsidRPr="007602F6">
        <w:rPr>
          <w:rFonts w:ascii="Garamond" w:hAnsi="Garamond"/>
          <w:color w:val="000000" w:themeColor="text1"/>
          <w:sz w:val="24"/>
          <w:szCs w:val="24"/>
        </w:rPr>
        <w:t>that</w:t>
      </w:r>
      <w:r w:rsidR="0013642C" w:rsidRPr="007602F6">
        <w:rPr>
          <w:rFonts w:ascii="Garamond" w:hAnsi="Garamond"/>
          <w:sz w:val="24"/>
          <w:szCs w:val="24"/>
        </w:rPr>
        <w:t xml:space="preserve"> </w:t>
      </w:r>
      <w:r w:rsidR="003736D4" w:rsidRPr="007602F6">
        <w:rPr>
          <w:rFonts w:ascii="Garamond" w:hAnsi="Garamond"/>
          <w:color w:val="000000" w:themeColor="text1"/>
          <w:sz w:val="24"/>
          <w:szCs w:val="24"/>
        </w:rPr>
        <w:t>w</w:t>
      </w:r>
      <w:r w:rsidR="0013642C" w:rsidRPr="007602F6">
        <w:rPr>
          <w:rFonts w:ascii="Garamond" w:hAnsi="Garamond"/>
          <w:color w:val="000000" w:themeColor="text1"/>
          <w:sz w:val="24"/>
          <w:szCs w:val="24"/>
        </w:rPr>
        <w:t>hy has public interest litigation emerged as a frequently used tool to drive environmental policy in India</w:t>
      </w:r>
      <w:r w:rsidR="001F72E4" w:rsidRPr="007602F6">
        <w:rPr>
          <w:rFonts w:ascii="Garamond" w:hAnsi="Garamond"/>
          <w:color w:val="000000" w:themeColor="text1"/>
          <w:sz w:val="24"/>
          <w:szCs w:val="24"/>
        </w:rPr>
        <w:t>?</w:t>
      </w:r>
    </w:p>
    <w:p w:rsidR="00C2408C" w:rsidRPr="007602F6" w:rsidRDefault="00765C75" w:rsidP="00765C75">
      <w:pPr>
        <w:ind w:firstLine="720"/>
        <w:jc w:val="both"/>
        <w:rPr>
          <w:rFonts w:ascii="Garamond" w:hAnsi="Garamond"/>
          <w:color w:val="000000" w:themeColor="text1"/>
          <w:sz w:val="24"/>
          <w:szCs w:val="24"/>
        </w:rPr>
      </w:pPr>
      <w:r w:rsidRPr="007602F6">
        <w:rPr>
          <w:rFonts w:ascii="Garamond" w:hAnsi="Garamond"/>
          <w:color w:val="000000" w:themeColor="text1"/>
          <w:sz w:val="24"/>
          <w:szCs w:val="24"/>
        </w:rPr>
        <w:t>The</w:t>
      </w:r>
      <w:r w:rsidR="00C2408C" w:rsidRPr="007602F6">
        <w:rPr>
          <w:rFonts w:ascii="Garamond" w:hAnsi="Garamond"/>
          <w:color w:val="000000" w:themeColor="text1"/>
          <w:sz w:val="24"/>
          <w:szCs w:val="24"/>
        </w:rPr>
        <w:t xml:space="preserve"> attempt has been made to analyse with reference to the following sub questions:</w:t>
      </w:r>
    </w:p>
    <w:p w:rsidR="00765C75" w:rsidRPr="007602F6" w:rsidRDefault="00765C75" w:rsidP="00F1542A">
      <w:pPr>
        <w:pStyle w:val="ListParagraph"/>
        <w:numPr>
          <w:ilvl w:val="0"/>
          <w:numId w:val="16"/>
        </w:numPr>
        <w:jc w:val="both"/>
        <w:rPr>
          <w:rFonts w:ascii="Garamond" w:hAnsi="Garamond"/>
          <w:color w:val="000000" w:themeColor="text1"/>
          <w:sz w:val="24"/>
          <w:szCs w:val="24"/>
        </w:rPr>
      </w:pPr>
      <w:r w:rsidRPr="007602F6">
        <w:rPr>
          <w:rFonts w:ascii="Garamond" w:hAnsi="Garamond"/>
          <w:color w:val="000000" w:themeColor="text1"/>
          <w:sz w:val="24"/>
          <w:szCs w:val="24"/>
        </w:rPr>
        <w:t>Is the judicial activism motivated PIL on environmental issues?</w:t>
      </w:r>
    </w:p>
    <w:p w:rsidR="00765C75" w:rsidRPr="007602F6" w:rsidRDefault="00765C75" w:rsidP="00F1542A">
      <w:pPr>
        <w:pStyle w:val="ListParagraph"/>
        <w:numPr>
          <w:ilvl w:val="0"/>
          <w:numId w:val="16"/>
        </w:numPr>
        <w:jc w:val="both"/>
        <w:rPr>
          <w:rFonts w:ascii="Garamond" w:hAnsi="Garamond"/>
          <w:color w:val="000000" w:themeColor="text1"/>
          <w:sz w:val="24"/>
          <w:szCs w:val="24"/>
        </w:rPr>
      </w:pPr>
      <w:r w:rsidRPr="007602F6">
        <w:rPr>
          <w:rFonts w:ascii="Garamond" w:hAnsi="Garamond"/>
          <w:color w:val="000000" w:themeColor="text1"/>
          <w:sz w:val="24"/>
          <w:szCs w:val="24"/>
        </w:rPr>
        <w:t xml:space="preserve">Is the lack of discharging constitutional duty by the Executive &amp; legislature of Govt.of NCT of Delhi led to the Public Interest </w:t>
      </w:r>
      <w:r w:rsidR="00F1542A" w:rsidRPr="007602F6">
        <w:rPr>
          <w:rFonts w:ascii="Garamond" w:hAnsi="Garamond"/>
          <w:color w:val="000000" w:themeColor="text1"/>
          <w:sz w:val="24"/>
          <w:szCs w:val="24"/>
        </w:rPr>
        <w:t>Litigation?</w:t>
      </w:r>
    </w:p>
    <w:p w:rsidR="00765C75" w:rsidRPr="007602F6" w:rsidRDefault="00765C75" w:rsidP="00F1542A">
      <w:pPr>
        <w:pStyle w:val="ListParagraph"/>
        <w:numPr>
          <w:ilvl w:val="0"/>
          <w:numId w:val="16"/>
        </w:numPr>
        <w:jc w:val="both"/>
        <w:rPr>
          <w:rFonts w:ascii="Garamond" w:hAnsi="Garamond"/>
          <w:color w:val="000000" w:themeColor="text1"/>
          <w:sz w:val="24"/>
          <w:szCs w:val="24"/>
        </w:rPr>
      </w:pPr>
      <w:r w:rsidRPr="007602F6">
        <w:rPr>
          <w:rFonts w:ascii="Garamond" w:hAnsi="Garamond"/>
          <w:color w:val="000000" w:themeColor="text1"/>
          <w:sz w:val="24"/>
          <w:szCs w:val="24"/>
        </w:rPr>
        <w:t xml:space="preserve">Is </w:t>
      </w:r>
      <w:r w:rsidR="00424A78" w:rsidRPr="007602F6">
        <w:rPr>
          <w:rFonts w:ascii="Garamond" w:hAnsi="Garamond"/>
          <w:color w:val="000000" w:themeColor="text1"/>
          <w:sz w:val="24"/>
          <w:szCs w:val="24"/>
        </w:rPr>
        <w:t xml:space="preserve">the role of civil society and media also contributed for motivating </w:t>
      </w:r>
      <w:r w:rsidRPr="007602F6">
        <w:rPr>
          <w:rFonts w:ascii="Garamond" w:hAnsi="Garamond"/>
          <w:color w:val="000000" w:themeColor="text1"/>
          <w:sz w:val="24"/>
          <w:szCs w:val="24"/>
        </w:rPr>
        <w:t>the</w:t>
      </w:r>
      <w:r w:rsidR="00424A78" w:rsidRPr="007602F6">
        <w:rPr>
          <w:rFonts w:ascii="Garamond" w:hAnsi="Garamond"/>
          <w:color w:val="000000" w:themeColor="text1"/>
          <w:sz w:val="24"/>
          <w:szCs w:val="24"/>
        </w:rPr>
        <w:t xml:space="preserve"> Public interest litigation on environmental issues?</w:t>
      </w:r>
      <w:r w:rsidRPr="007602F6">
        <w:rPr>
          <w:rFonts w:ascii="Garamond" w:hAnsi="Garamond"/>
          <w:color w:val="000000" w:themeColor="text1"/>
          <w:sz w:val="24"/>
          <w:szCs w:val="24"/>
        </w:rPr>
        <w:t xml:space="preserve"> </w:t>
      </w:r>
    </w:p>
    <w:p w:rsidR="00765C75" w:rsidRPr="007602F6" w:rsidRDefault="007E3806" w:rsidP="00C036F4">
      <w:pPr>
        <w:ind w:firstLine="720"/>
        <w:jc w:val="both"/>
        <w:rPr>
          <w:rFonts w:ascii="Garamond" w:hAnsi="Garamond"/>
          <w:color w:val="000000" w:themeColor="text1"/>
          <w:sz w:val="24"/>
          <w:szCs w:val="24"/>
        </w:rPr>
      </w:pPr>
      <w:r w:rsidRPr="007602F6">
        <w:rPr>
          <w:rFonts w:ascii="Garamond" w:hAnsi="Garamond"/>
          <w:color w:val="000000" w:themeColor="text1"/>
          <w:sz w:val="24"/>
          <w:szCs w:val="24"/>
        </w:rPr>
        <w:t>The study concludes with a note that the Public interest</w:t>
      </w:r>
      <w:r w:rsidR="00C036F4" w:rsidRPr="007602F6">
        <w:rPr>
          <w:rFonts w:ascii="Garamond" w:hAnsi="Garamond"/>
          <w:color w:val="000000" w:themeColor="text1"/>
          <w:sz w:val="24"/>
          <w:szCs w:val="24"/>
        </w:rPr>
        <w:t xml:space="preserve"> Litigation have become an </w:t>
      </w:r>
      <w:r w:rsidRPr="007602F6">
        <w:rPr>
          <w:rFonts w:ascii="Garamond" w:hAnsi="Garamond"/>
          <w:color w:val="000000" w:themeColor="text1"/>
          <w:sz w:val="24"/>
          <w:szCs w:val="24"/>
        </w:rPr>
        <w:t xml:space="preserve">important instrument in motivating environmental policy making in India in absence of effective enforcement </w:t>
      </w:r>
      <w:r w:rsidR="00A509C6" w:rsidRPr="007602F6">
        <w:rPr>
          <w:rFonts w:ascii="Garamond" w:hAnsi="Garamond"/>
          <w:color w:val="000000" w:themeColor="text1"/>
          <w:sz w:val="24"/>
          <w:szCs w:val="24"/>
        </w:rPr>
        <w:t>agencies. This happened despite exist an innumerable environmental legislation.</w:t>
      </w:r>
      <w:r w:rsidRPr="007602F6">
        <w:rPr>
          <w:rFonts w:ascii="Garamond" w:hAnsi="Garamond"/>
          <w:color w:val="000000" w:themeColor="text1"/>
          <w:sz w:val="24"/>
          <w:szCs w:val="24"/>
        </w:rPr>
        <w:t xml:space="preserve"> </w:t>
      </w:r>
    </w:p>
    <w:p w:rsidR="00BC2B22" w:rsidRPr="007602F6" w:rsidRDefault="007602F6" w:rsidP="007602F6">
      <w:pPr>
        <w:ind w:firstLine="720"/>
        <w:jc w:val="center"/>
        <w:rPr>
          <w:rFonts w:ascii="Garamond" w:hAnsi="Garamond"/>
          <w:color w:val="000000" w:themeColor="text1"/>
          <w:sz w:val="24"/>
          <w:szCs w:val="24"/>
        </w:rPr>
      </w:pPr>
      <w:r>
        <w:rPr>
          <w:rFonts w:ascii="Garamond" w:hAnsi="Garamond"/>
          <w:color w:val="000000" w:themeColor="text1"/>
          <w:sz w:val="24"/>
          <w:szCs w:val="24"/>
        </w:rPr>
        <w:t>1</w:t>
      </w:r>
    </w:p>
    <w:p w:rsidR="007A7CD8" w:rsidRPr="007602F6" w:rsidRDefault="007A7CD8" w:rsidP="007A7CD8">
      <w:pPr>
        <w:pStyle w:val="ListParagraph"/>
        <w:numPr>
          <w:ilvl w:val="1"/>
          <w:numId w:val="1"/>
        </w:numPr>
        <w:rPr>
          <w:rFonts w:ascii="Garamond" w:hAnsi="Garamond"/>
          <w:b/>
          <w:sz w:val="24"/>
          <w:szCs w:val="24"/>
        </w:rPr>
      </w:pPr>
      <w:r w:rsidRPr="007602F6">
        <w:rPr>
          <w:rFonts w:ascii="Garamond" w:hAnsi="Garamond"/>
          <w:b/>
          <w:sz w:val="24"/>
          <w:szCs w:val="24"/>
        </w:rPr>
        <w:lastRenderedPageBreak/>
        <w:t>Justification of Research</w:t>
      </w:r>
      <w:r w:rsidRPr="007602F6">
        <w:rPr>
          <w:rFonts w:ascii="Garamond" w:hAnsi="Garamond"/>
          <w:b/>
          <w:sz w:val="24"/>
          <w:szCs w:val="24"/>
        </w:rPr>
        <w:tab/>
      </w:r>
    </w:p>
    <w:p w:rsidR="007A7CD8" w:rsidRPr="007602F6" w:rsidRDefault="007A7CD8" w:rsidP="006C703B">
      <w:pPr>
        <w:jc w:val="both"/>
        <w:rPr>
          <w:rFonts w:ascii="Garamond" w:hAnsi="Garamond"/>
          <w:color w:val="000000" w:themeColor="text1"/>
          <w:sz w:val="24"/>
          <w:szCs w:val="24"/>
        </w:rPr>
      </w:pPr>
      <w:r w:rsidRPr="007602F6">
        <w:rPr>
          <w:rFonts w:ascii="Garamond" w:hAnsi="Garamond"/>
          <w:color w:val="000000" w:themeColor="text1"/>
          <w:sz w:val="24"/>
          <w:szCs w:val="24"/>
        </w:rPr>
        <w:t xml:space="preserve">The success story of Public Interest Litigation in India has been drawn the attention of not only within the country but also all over the world. The introduction of CNG for all commercial transport in Delhi city through PIL has been recognised as major achievement in India. This </w:t>
      </w:r>
      <w:r w:rsidR="00AF78E9" w:rsidRPr="007602F6">
        <w:rPr>
          <w:rFonts w:ascii="Garamond" w:hAnsi="Garamond"/>
          <w:color w:val="000000" w:themeColor="text1"/>
          <w:sz w:val="24"/>
          <w:szCs w:val="24"/>
        </w:rPr>
        <w:t>has been</w:t>
      </w:r>
      <w:r w:rsidRPr="007602F6">
        <w:rPr>
          <w:rFonts w:ascii="Garamond" w:hAnsi="Garamond"/>
          <w:color w:val="000000" w:themeColor="text1"/>
          <w:sz w:val="24"/>
          <w:szCs w:val="24"/>
        </w:rPr>
        <w:t xml:space="preserve"> emulated by other developing countries those who have been facing a similar environmental challenges. For example a similar lawsuits have been filed in Pakistan, Bangladesh, Malaysia, Indonesia, Nepal, Sri Lanka and Philippines, among others by citing the achievement done in Delhi as a model. (Bell et al. 2004). </w:t>
      </w:r>
    </w:p>
    <w:p w:rsidR="007A7CD8" w:rsidRPr="007602F6" w:rsidRDefault="007A7CD8" w:rsidP="007A7CD8">
      <w:pPr>
        <w:ind w:firstLine="720"/>
        <w:jc w:val="both"/>
        <w:rPr>
          <w:rFonts w:ascii="Garamond" w:hAnsi="Garamond"/>
          <w:i/>
          <w:color w:val="000000" w:themeColor="text1"/>
          <w:sz w:val="24"/>
          <w:szCs w:val="24"/>
        </w:rPr>
      </w:pPr>
      <w:r w:rsidRPr="007602F6">
        <w:rPr>
          <w:rFonts w:ascii="Garamond" w:hAnsi="Garamond"/>
          <w:color w:val="000000" w:themeColor="text1"/>
          <w:sz w:val="24"/>
          <w:szCs w:val="24"/>
        </w:rPr>
        <w:t xml:space="preserve"> The increasing intervention of Court</w:t>
      </w:r>
      <w:r w:rsidR="000D1BD8" w:rsidRPr="007602F6">
        <w:rPr>
          <w:rFonts w:ascii="Garamond" w:hAnsi="Garamond"/>
          <w:color w:val="000000" w:themeColor="text1"/>
          <w:sz w:val="24"/>
          <w:szCs w:val="24"/>
        </w:rPr>
        <w:t xml:space="preserve"> on environmental</w:t>
      </w:r>
      <w:r w:rsidRPr="007602F6">
        <w:rPr>
          <w:rFonts w:ascii="Garamond" w:hAnsi="Garamond"/>
          <w:color w:val="000000" w:themeColor="text1"/>
          <w:sz w:val="24"/>
          <w:szCs w:val="24"/>
        </w:rPr>
        <w:t xml:space="preserve"> </w:t>
      </w:r>
      <w:r w:rsidR="000D1BD8" w:rsidRPr="007602F6">
        <w:rPr>
          <w:rFonts w:ascii="Garamond" w:hAnsi="Garamond"/>
          <w:color w:val="000000" w:themeColor="text1"/>
          <w:sz w:val="24"/>
          <w:szCs w:val="24"/>
        </w:rPr>
        <w:t xml:space="preserve">issues </w:t>
      </w:r>
      <w:r w:rsidRPr="007602F6">
        <w:rPr>
          <w:rFonts w:ascii="Garamond" w:hAnsi="Garamond"/>
          <w:color w:val="000000" w:themeColor="text1"/>
          <w:sz w:val="24"/>
          <w:szCs w:val="24"/>
        </w:rPr>
        <w:t xml:space="preserve">has been seen </w:t>
      </w:r>
      <w:r w:rsidR="000D1BD8" w:rsidRPr="007602F6">
        <w:rPr>
          <w:rFonts w:ascii="Garamond" w:hAnsi="Garamond"/>
          <w:color w:val="000000" w:themeColor="text1"/>
          <w:sz w:val="24"/>
          <w:szCs w:val="24"/>
        </w:rPr>
        <w:t>as a result of government failure</w:t>
      </w:r>
      <w:r w:rsidRPr="007602F6">
        <w:rPr>
          <w:rFonts w:ascii="Garamond" w:hAnsi="Garamond"/>
          <w:color w:val="000000" w:themeColor="text1"/>
          <w:sz w:val="24"/>
          <w:szCs w:val="24"/>
        </w:rPr>
        <w:t xml:space="preserve"> to discharge their Constitutional </w:t>
      </w:r>
      <w:r w:rsidR="000D1BD8" w:rsidRPr="007602F6">
        <w:rPr>
          <w:rFonts w:ascii="Garamond" w:hAnsi="Garamond"/>
          <w:color w:val="000000" w:themeColor="text1"/>
          <w:sz w:val="24"/>
          <w:szCs w:val="24"/>
        </w:rPr>
        <w:t>responsibilities.</w:t>
      </w:r>
      <w:r w:rsidRPr="007602F6">
        <w:rPr>
          <w:rFonts w:ascii="Garamond" w:hAnsi="Garamond"/>
          <w:color w:val="000000" w:themeColor="text1"/>
          <w:sz w:val="24"/>
          <w:szCs w:val="24"/>
        </w:rPr>
        <w:t>Therefore the  pro-active role of the court has been seen as to uphold the rule of law, enforce fundamental rights of the citizens and aimed to improve the environment protection. In this regards (Rajamani 2007a</w:t>
      </w:r>
      <w:r w:rsidR="00775F75" w:rsidRPr="007602F6">
        <w:rPr>
          <w:rFonts w:ascii="Garamond" w:hAnsi="Garamond"/>
          <w:color w:val="000000" w:themeColor="text1"/>
          <w:sz w:val="24"/>
          <w:szCs w:val="24"/>
        </w:rPr>
        <w:t>:</w:t>
      </w:r>
      <w:r w:rsidRPr="007602F6">
        <w:rPr>
          <w:rFonts w:ascii="Garamond" w:hAnsi="Garamond"/>
          <w:color w:val="000000" w:themeColor="text1"/>
          <w:sz w:val="24"/>
          <w:szCs w:val="24"/>
        </w:rPr>
        <w:t xml:space="preserve">1) stated that </w:t>
      </w:r>
    </w:p>
    <w:p w:rsidR="007A7CD8" w:rsidRPr="007602F6" w:rsidRDefault="007A7CD8" w:rsidP="00B70600">
      <w:pPr>
        <w:ind w:firstLine="720"/>
        <w:jc w:val="both"/>
        <w:rPr>
          <w:rFonts w:ascii="Garamond" w:hAnsi="Garamond"/>
          <w:i/>
          <w:color w:val="000000" w:themeColor="text1"/>
          <w:sz w:val="24"/>
          <w:szCs w:val="24"/>
        </w:rPr>
      </w:pPr>
      <w:r w:rsidRPr="007602F6">
        <w:rPr>
          <w:rFonts w:ascii="Garamond" w:hAnsi="Garamond"/>
          <w:i/>
          <w:color w:val="000000" w:themeColor="text1"/>
          <w:sz w:val="24"/>
          <w:szCs w:val="24"/>
        </w:rPr>
        <w:t>‘In a system in which policy-makers and law-enforcers are perceived as apathetic, if not corrupt, and politicians are perceived as opportunistic demagogues rather than as visionary leaders, the Supreme Court of India has assumed the mantle of a ‘Supreme Court for Indians’ and a ‘last resort for</w:t>
      </w:r>
      <w:r w:rsidR="00B70600" w:rsidRPr="007602F6">
        <w:rPr>
          <w:rFonts w:ascii="Garamond" w:hAnsi="Garamond"/>
          <w:i/>
          <w:color w:val="000000" w:themeColor="text1"/>
          <w:sz w:val="24"/>
          <w:szCs w:val="24"/>
        </w:rPr>
        <w:t xml:space="preserve"> the oppressed and bewildered’.</w:t>
      </w:r>
      <w:r w:rsidR="00B70600" w:rsidRPr="007602F6">
        <w:rPr>
          <w:rFonts w:ascii="Garamond" w:hAnsi="Garamond"/>
          <w:color w:val="000000" w:themeColor="text1"/>
          <w:sz w:val="24"/>
          <w:szCs w:val="24"/>
        </w:rPr>
        <w:tab/>
      </w:r>
    </w:p>
    <w:p w:rsidR="007A7CD8" w:rsidRPr="007602F6" w:rsidRDefault="007A7CD8" w:rsidP="007A7CD8">
      <w:pPr>
        <w:ind w:firstLine="720"/>
        <w:jc w:val="both"/>
        <w:rPr>
          <w:rFonts w:ascii="Garamond" w:hAnsi="Garamond"/>
          <w:color w:val="000000" w:themeColor="text1"/>
          <w:sz w:val="24"/>
          <w:szCs w:val="24"/>
        </w:rPr>
      </w:pPr>
      <w:r w:rsidRPr="007602F6">
        <w:rPr>
          <w:rFonts w:ascii="Garamond" w:hAnsi="Garamond"/>
          <w:color w:val="000000" w:themeColor="text1"/>
          <w:sz w:val="24"/>
          <w:szCs w:val="24"/>
        </w:rPr>
        <w:t>In India the PIL has been treated as constitutional (Deva 2009) but not civil litigation. The PIL has been seen as an attempt to fulfil the promised</w:t>
      </w:r>
      <w:r w:rsidRPr="00E33021">
        <w:rPr>
          <w:rFonts w:ascii="Garamond" w:hAnsi="Garamond"/>
          <w:color w:val="000000" w:themeColor="text1"/>
          <w:sz w:val="24"/>
          <w:szCs w:val="24"/>
        </w:rPr>
        <w:t xml:space="preserve"> (Desai,Muralidhar,2000) </w:t>
      </w:r>
      <w:r w:rsidRPr="007602F6">
        <w:rPr>
          <w:rFonts w:ascii="Garamond" w:hAnsi="Garamond"/>
          <w:color w:val="000000" w:themeColor="text1"/>
          <w:sz w:val="24"/>
          <w:szCs w:val="24"/>
        </w:rPr>
        <w:t xml:space="preserve">guaranteed in the    constitution of India like fundamental rights and directive principle of State Policy which otherwise promised would have remained in paper for the majority of illiterate and </w:t>
      </w:r>
      <w:r w:rsidR="00E1365F" w:rsidRPr="007602F6">
        <w:rPr>
          <w:rFonts w:ascii="Garamond" w:hAnsi="Garamond"/>
          <w:color w:val="000000" w:themeColor="text1"/>
          <w:sz w:val="24"/>
          <w:szCs w:val="24"/>
        </w:rPr>
        <w:t>ignorant citizens</w:t>
      </w:r>
      <w:r w:rsidRPr="007602F6">
        <w:rPr>
          <w:rFonts w:ascii="Garamond" w:hAnsi="Garamond"/>
          <w:color w:val="000000" w:themeColor="text1"/>
          <w:sz w:val="24"/>
          <w:szCs w:val="24"/>
        </w:rPr>
        <w:t>. Therefore PIL has been seen not only as social action litigation (Gauri 2011)   but also an innovative judicial procedure for improving the social and economic rights of disadvantaged groups in the society. Among other the right to life has been guaranteed under article 21 the Constitution of India which says:</w:t>
      </w:r>
    </w:p>
    <w:p w:rsidR="007A7CD8" w:rsidRPr="007602F6" w:rsidRDefault="007A7CD8" w:rsidP="007A7CD8">
      <w:pPr>
        <w:ind w:firstLine="720"/>
        <w:jc w:val="both"/>
        <w:rPr>
          <w:rFonts w:ascii="Garamond" w:hAnsi="Garamond"/>
          <w:i/>
          <w:color w:val="000000" w:themeColor="text1"/>
          <w:sz w:val="24"/>
          <w:szCs w:val="24"/>
        </w:rPr>
      </w:pPr>
      <w:r w:rsidRPr="007602F6">
        <w:rPr>
          <w:rFonts w:ascii="Garamond" w:hAnsi="Garamond"/>
          <w:i/>
          <w:color w:val="000000" w:themeColor="text1"/>
          <w:sz w:val="24"/>
          <w:szCs w:val="24"/>
        </w:rPr>
        <w:t>“No person shall be deprived of his life or personal liberty except according to procedure established by law”</w:t>
      </w:r>
      <w:r w:rsidR="009F3A77" w:rsidRPr="000F3F38">
        <w:rPr>
          <w:rFonts w:ascii="Garamond" w:hAnsi="Garamond"/>
          <w:i/>
          <w:color w:val="000000" w:themeColor="text1"/>
          <w:sz w:val="28"/>
          <w:szCs w:val="28"/>
          <w:vertAlign w:val="superscript"/>
        </w:rPr>
        <w:t>1</w:t>
      </w:r>
    </w:p>
    <w:p w:rsidR="00213F29" w:rsidRPr="007602F6" w:rsidRDefault="007A7CD8" w:rsidP="00182A68">
      <w:pPr>
        <w:ind w:firstLine="720"/>
        <w:jc w:val="both"/>
        <w:rPr>
          <w:rFonts w:ascii="Garamond" w:hAnsi="Garamond"/>
          <w:color w:val="000000" w:themeColor="text1"/>
          <w:sz w:val="24"/>
          <w:szCs w:val="24"/>
        </w:rPr>
      </w:pPr>
      <w:r w:rsidRPr="007602F6">
        <w:rPr>
          <w:rFonts w:ascii="Garamond" w:hAnsi="Garamond"/>
          <w:color w:val="000000" w:themeColor="text1"/>
          <w:sz w:val="24"/>
          <w:szCs w:val="24"/>
        </w:rPr>
        <w:t>The certain policies which are to be followed by State for the promotion of welfare of the citizens are enshrined under Directive Principle of State Policy</w:t>
      </w:r>
      <w:r w:rsidR="009F3A77" w:rsidRPr="000F3F38">
        <w:rPr>
          <w:rFonts w:ascii="Garamond" w:hAnsi="Garamond"/>
          <w:color w:val="000000" w:themeColor="text1"/>
          <w:sz w:val="28"/>
          <w:szCs w:val="28"/>
          <w:vertAlign w:val="superscript"/>
        </w:rPr>
        <w:t>2</w:t>
      </w:r>
      <w:r w:rsidRPr="000F3F38">
        <w:rPr>
          <w:rFonts w:ascii="Garamond" w:hAnsi="Garamond"/>
          <w:color w:val="000000" w:themeColor="text1"/>
          <w:sz w:val="28"/>
          <w:szCs w:val="28"/>
        </w:rPr>
        <w:t xml:space="preserve"> </w:t>
      </w:r>
      <w:r w:rsidRPr="007602F6">
        <w:rPr>
          <w:rFonts w:ascii="Garamond" w:hAnsi="Garamond"/>
          <w:color w:val="000000" w:themeColor="text1"/>
          <w:sz w:val="24"/>
          <w:szCs w:val="24"/>
        </w:rPr>
        <w:t xml:space="preserve">in part IV of the constitution of India. Although this provision is not enforceable in the court of law yet the State cannot ignore its obligation. While admitting PIL the Supreme Court always kept these two constitution provision viz.Fundamental Rights and Directive Principle of State Policy in mind. The motive behind the filing of PIL on environmental issues has always been banged upon these two constitutional provisions because of the failure of the state to implement. </w:t>
      </w:r>
      <w:r w:rsidR="00182A68">
        <w:rPr>
          <w:rFonts w:ascii="Garamond" w:hAnsi="Garamond"/>
          <w:color w:val="000000" w:themeColor="text1"/>
          <w:sz w:val="24"/>
          <w:szCs w:val="24"/>
        </w:rPr>
        <w:t xml:space="preserve"> </w:t>
      </w:r>
    </w:p>
    <w:p w:rsidR="00775F75" w:rsidRDefault="00C31951" w:rsidP="007A7CD8">
      <w:pPr>
        <w:ind w:firstLine="720"/>
        <w:jc w:val="both"/>
        <w:rPr>
          <w:color w:val="000000" w:themeColor="text1"/>
        </w:rPr>
      </w:pPr>
      <w:r>
        <w:rPr>
          <w:noProof/>
          <w:color w:val="000000" w:themeColor="text1"/>
          <w:lang w:eastAsia="en-IN"/>
        </w:rPr>
        <mc:AlternateContent>
          <mc:Choice Requires="wps">
            <w:drawing>
              <wp:anchor distT="0" distB="0" distL="114300" distR="114300" simplePos="0" relativeHeight="251679744" behindDoc="0" locked="0" layoutInCell="1" allowOverlap="1">
                <wp:simplePos x="0" y="0"/>
                <wp:positionH relativeFrom="column">
                  <wp:posOffset>-9526</wp:posOffset>
                </wp:positionH>
                <wp:positionV relativeFrom="paragraph">
                  <wp:posOffset>98425</wp:posOffset>
                </wp:positionV>
                <wp:extent cx="5667375" cy="0"/>
                <wp:effectExtent l="0" t="0" r="9525" b="19050"/>
                <wp:wrapNone/>
                <wp:docPr id="28" name="Straight Connector 28"/>
                <wp:cNvGraphicFramePr/>
                <a:graphic xmlns:a="http://schemas.openxmlformats.org/drawingml/2006/main">
                  <a:graphicData uri="http://schemas.microsoft.com/office/word/2010/wordprocessingShape">
                    <wps:wsp>
                      <wps:cNvCnPr/>
                      <wps:spPr>
                        <a:xfrm>
                          <a:off x="0" y="0"/>
                          <a:ext cx="56673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8" o:spid="_x0000_s1026" style="position:absolute;z-index:251679744;visibility:visible;mso-wrap-style:square;mso-wrap-distance-left:9pt;mso-wrap-distance-top:0;mso-wrap-distance-right:9pt;mso-wrap-distance-bottom:0;mso-position-horizontal:absolute;mso-position-horizontal-relative:text;mso-position-vertical:absolute;mso-position-vertical-relative:text" from="-.75pt,7.75pt" to="445.5pt,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" strokecolor="black [3040]"/>
            </w:pict>
          </mc:Fallback>
        </mc:AlternateContent>
      </w:r>
    </w:p>
    <w:p w:rsidR="009F3A77" w:rsidRPr="007602F6" w:rsidRDefault="009F3A77" w:rsidP="00C31951">
      <w:pPr>
        <w:jc w:val="both"/>
        <w:rPr>
          <w:rFonts w:ascii="Garamond" w:hAnsi="Garamond"/>
          <w:color w:val="000000" w:themeColor="text1"/>
          <w:sz w:val="20"/>
          <w:szCs w:val="20"/>
        </w:rPr>
      </w:pPr>
      <w:r w:rsidRPr="007602F6">
        <w:rPr>
          <w:rFonts w:ascii="Garamond" w:hAnsi="Garamond"/>
          <w:color w:val="000000" w:themeColor="text1"/>
          <w:sz w:val="20"/>
          <w:szCs w:val="20"/>
        </w:rPr>
        <w:t>1. Enshrined under Part III of the Fundamental Rights of the Constitution of India.</w:t>
      </w:r>
    </w:p>
    <w:p w:rsidR="00775F75" w:rsidRPr="007602F6" w:rsidRDefault="009F3A77" w:rsidP="00C31951">
      <w:pPr>
        <w:jc w:val="both"/>
        <w:rPr>
          <w:rFonts w:ascii="Garamond" w:hAnsi="Garamond"/>
          <w:color w:val="000000" w:themeColor="text1"/>
          <w:sz w:val="20"/>
          <w:szCs w:val="20"/>
        </w:rPr>
      </w:pPr>
      <w:r w:rsidRPr="007602F6">
        <w:rPr>
          <w:rFonts w:ascii="Garamond" w:hAnsi="Garamond"/>
          <w:color w:val="000000" w:themeColor="text1"/>
          <w:sz w:val="20"/>
          <w:szCs w:val="20"/>
        </w:rPr>
        <w:t>2. Provides under Article 36-51 of Constitution of India.</w:t>
      </w:r>
    </w:p>
    <w:p w:rsidR="00775F75" w:rsidRPr="007602F6" w:rsidRDefault="001B310B" w:rsidP="00E94E25">
      <w:pPr>
        <w:ind w:firstLine="720"/>
        <w:jc w:val="center"/>
        <w:rPr>
          <w:rFonts w:ascii="Garamond" w:hAnsi="Garamond"/>
          <w:color w:val="000000" w:themeColor="text1"/>
          <w:sz w:val="24"/>
          <w:szCs w:val="24"/>
        </w:rPr>
      </w:pPr>
      <w:r w:rsidRPr="007602F6">
        <w:rPr>
          <w:rFonts w:ascii="Garamond" w:hAnsi="Garamond"/>
          <w:color w:val="000000" w:themeColor="text1"/>
          <w:sz w:val="24"/>
          <w:szCs w:val="24"/>
        </w:rPr>
        <w:t>2</w:t>
      </w:r>
    </w:p>
    <w:p w:rsidR="007A7CD8" w:rsidRPr="007602F6" w:rsidRDefault="007A7CD8" w:rsidP="007A7CD8">
      <w:pPr>
        <w:ind w:firstLine="720"/>
        <w:jc w:val="both"/>
        <w:rPr>
          <w:rFonts w:ascii="Garamond" w:hAnsi="Garamond"/>
          <w:color w:val="000000" w:themeColor="text1"/>
          <w:sz w:val="24"/>
          <w:szCs w:val="24"/>
        </w:rPr>
      </w:pPr>
      <w:r w:rsidRPr="007602F6">
        <w:rPr>
          <w:rFonts w:ascii="Garamond" w:hAnsi="Garamond"/>
          <w:color w:val="000000" w:themeColor="text1"/>
          <w:sz w:val="24"/>
          <w:szCs w:val="24"/>
        </w:rPr>
        <w:lastRenderedPageBreak/>
        <w:t>For example in Delhi Vehicular Pollution case</w:t>
      </w:r>
      <w:r w:rsidR="00E94E25" w:rsidRPr="000F3F38">
        <w:rPr>
          <w:rFonts w:ascii="Garamond" w:hAnsi="Garamond"/>
          <w:color w:val="000000" w:themeColor="text1"/>
          <w:sz w:val="28"/>
          <w:szCs w:val="28"/>
          <w:vertAlign w:val="superscript"/>
        </w:rPr>
        <w:t>3</w:t>
      </w:r>
      <w:r w:rsidRPr="000F3F38">
        <w:rPr>
          <w:rFonts w:ascii="Garamond" w:hAnsi="Garamond"/>
          <w:color w:val="000000" w:themeColor="text1"/>
          <w:sz w:val="28"/>
          <w:szCs w:val="28"/>
        </w:rPr>
        <w:t xml:space="preserve"> </w:t>
      </w:r>
      <w:r w:rsidRPr="007602F6">
        <w:rPr>
          <w:rFonts w:ascii="Garamond" w:hAnsi="Garamond"/>
          <w:color w:val="000000" w:themeColor="text1"/>
          <w:sz w:val="24"/>
          <w:szCs w:val="24"/>
        </w:rPr>
        <w:t xml:space="preserve">the MC Mehta filed a PIL before Supreme Court invoking under Article 21 of the Constitution of India challenging the inaction on the part of the Union of India, Delhi Administration and other Authorities in controlling highly toxic air pollution due to which the lives of the many people in Delhi were put to high risk especially in thickly populated areas where most of the hazardous industries were functioning. </w:t>
      </w:r>
    </w:p>
    <w:p w:rsidR="007A7CD8" w:rsidRPr="007602F6" w:rsidRDefault="007A7CD8" w:rsidP="007A7CD8">
      <w:pPr>
        <w:ind w:firstLine="720"/>
        <w:jc w:val="both"/>
        <w:rPr>
          <w:rFonts w:ascii="Garamond" w:hAnsi="Garamond"/>
          <w:color w:val="000000" w:themeColor="text1"/>
          <w:sz w:val="24"/>
          <w:szCs w:val="24"/>
        </w:rPr>
      </w:pPr>
      <w:r w:rsidRPr="007602F6">
        <w:rPr>
          <w:rFonts w:ascii="Garamond" w:hAnsi="Garamond"/>
          <w:color w:val="000000" w:themeColor="text1"/>
          <w:sz w:val="24"/>
          <w:szCs w:val="24"/>
        </w:rPr>
        <w:t>Thus the Petitioner prayed before the Supreme court for issuing an and appropriate directions to the owners of vehicles which is emitting toxic air pollution such a carbon monoxides,etc from their vehicles. Therefore this study has attempted to find out what prevented the government from enforcing environmental policy through normal course of action without court intervention and reasons for PIL become a source of an environmental policy making.</w:t>
      </w:r>
    </w:p>
    <w:p w:rsidR="007A7CD8" w:rsidRPr="007602F6" w:rsidRDefault="007A7CD8" w:rsidP="007A7CD8">
      <w:pPr>
        <w:pStyle w:val="ListParagraph"/>
        <w:numPr>
          <w:ilvl w:val="1"/>
          <w:numId w:val="1"/>
        </w:numPr>
        <w:rPr>
          <w:rFonts w:ascii="Garamond" w:hAnsi="Garamond"/>
          <w:b/>
          <w:color w:val="000000" w:themeColor="text1"/>
          <w:sz w:val="24"/>
          <w:szCs w:val="24"/>
        </w:rPr>
      </w:pPr>
      <w:r w:rsidRPr="007602F6">
        <w:rPr>
          <w:rFonts w:ascii="Garamond" w:hAnsi="Garamond"/>
          <w:b/>
          <w:color w:val="000000" w:themeColor="text1"/>
          <w:sz w:val="24"/>
          <w:szCs w:val="24"/>
        </w:rPr>
        <w:t>Research Objective</w:t>
      </w:r>
      <w:r w:rsidRPr="007602F6">
        <w:rPr>
          <w:rFonts w:ascii="Garamond" w:hAnsi="Garamond"/>
          <w:b/>
          <w:color w:val="000000" w:themeColor="text1"/>
          <w:sz w:val="24"/>
          <w:szCs w:val="24"/>
        </w:rPr>
        <w:tab/>
      </w:r>
    </w:p>
    <w:p w:rsidR="0092251A" w:rsidRPr="00975B05" w:rsidRDefault="007A7CD8" w:rsidP="00554ABB">
      <w:pPr>
        <w:jc w:val="both"/>
        <w:rPr>
          <w:rFonts w:ascii="Garamond" w:hAnsi="Garamond"/>
          <w:color w:val="000000" w:themeColor="text1"/>
          <w:sz w:val="24"/>
          <w:szCs w:val="24"/>
        </w:rPr>
      </w:pPr>
      <w:r w:rsidRPr="00975B05">
        <w:rPr>
          <w:rFonts w:ascii="Garamond" w:hAnsi="Garamond"/>
          <w:color w:val="000000" w:themeColor="text1"/>
          <w:sz w:val="24"/>
          <w:szCs w:val="24"/>
        </w:rPr>
        <w:t>The objective of this paper has been focussed to explore how the PILs have become an empowering tool for an ordinary citizen on the one hand and shaped environmental policies on the other. Otherwise the policy making, enforcement and legislation falls under the domain of executive and legislature respectively. A case study of Delhi Vehicular Pollution litigation has been made to show that how the PIL become have a source of environmental policy making.</w:t>
      </w:r>
      <w:r w:rsidRPr="00975B05">
        <w:rPr>
          <w:rFonts w:ascii="Garamond" w:hAnsi="Garamond"/>
          <w:noProof/>
          <w:color w:val="000000" w:themeColor="text1"/>
          <w:sz w:val="24"/>
          <w:szCs w:val="24"/>
          <w:lang w:eastAsia="en-IN"/>
        </w:rPr>
        <w:t xml:space="preserve">   </w:t>
      </w:r>
      <w:r w:rsidRPr="00975B05">
        <w:rPr>
          <w:rFonts w:ascii="Garamond" w:hAnsi="Garamond"/>
          <w:color w:val="000000" w:themeColor="text1"/>
          <w:sz w:val="24"/>
          <w:szCs w:val="24"/>
        </w:rPr>
        <w:t xml:space="preserve">  </w:t>
      </w:r>
    </w:p>
    <w:p w:rsidR="00F42074" w:rsidRPr="007602F6" w:rsidRDefault="00554ABB" w:rsidP="00F103EA">
      <w:pPr>
        <w:jc w:val="both"/>
        <w:rPr>
          <w:rFonts w:ascii="Garamond" w:hAnsi="Garamond"/>
          <w:b/>
          <w:sz w:val="24"/>
          <w:szCs w:val="24"/>
        </w:rPr>
      </w:pPr>
      <w:r w:rsidRPr="007602F6">
        <w:rPr>
          <w:rFonts w:ascii="Garamond" w:hAnsi="Garamond"/>
          <w:b/>
          <w:sz w:val="24"/>
          <w:szCs w:val="24"/>
        </w:rPr>
        <w:t>1.3</w:t>
      </w:r>
      <w:r w:rsidR="00F42074" w:rsidRPr="007602F6">
        <w:rPr>
          <w:rFonts w:ascii="Garamond" w:hAnsi="Garamond"/>
          <w:b/>
          <w:sz w:val="24"/>
          <w:szCs w:val="24"/>
        </w:rPr>
        <w:tab/>
        <w:t>Scope and Limitations</w:t>
      </w:r>
      <w:r w:rsidR="00F42074" w:rsidRPr="007602F6">
        <w:rPr>
          <w:rFonts w:ascii="Garamond" w:hAnsi="Garamond"/>
          <w:b/>
          <w:sz w:val="24"/>
          <w:szCs w:val="24"/>
        </w:rPr>
        <w:tab/>
      </w:r>
    </w:p>
    <w:p w:rsidR="005D704F" w:rsidRPr="007602F6" w:rsidRDefault="00F42074" w:rsidP="00D235B7">
      <w:pPr>
        <w:jc w:val="both"/>
        <w:rPr>
          <w:rFonts w:ascii="Garamond" w:hAnsi="Garamond"/>
          <w:b/>
          <w:color w:val="000000" w:themeColor="text1"/>
          <w:sz w:val="24"/>
          <w:szCs w:val="24"/>
        </w:rPr>
      </w:pPr>
      <w:r w:rsidRPr="007602F6">
        <w:rPr>
          <w:rFonts w:ascii="Garamond" w:hAnsi="Garamond"/>
          <w:color w:val="000000" w:themeColor="text1"/>
          <w:sz w:val="24"/>
          <w:szCs w:val="24"/>
        </w:rPr>
        <w:t xml:space="preserve">The research work has been carried out with reference to the </w:t>
      </w:r>
      <w:r w:rsidR="00D821E7" w:rsidRPr="007602F6">
        <w:rPr>
          <w:rFonts w:ascii="Garamond" w:hAnsi="Garamond"/>
          <w:color w:val="000000" w:themeColor="text1"/>
          <w:sz w:val="24"/>
          <w:szCs w:val="24"/>
        </w:rPr>
        <w:t>available secondary document and personal interviews</w:t>
      </w:r>
      <w:r w:rsidR="00D821E7" w:rsidRPr="007602F6">
        <w:rPr>
          <w:rFonts w:ascii="Garamond" w:hAnsi="Garamond"/>
          <w:b/>
          <w:color w:val="000000" w:themeColor="text1"/>
          <w:sz w:val="24"/>
          <w:szCs w:val="24"/>
        </w:rPr>
        <w:t>.</w:t>
      </w:r>
      <w:r w:rsidR="00D821E7" w:rsidRPr="007602F6">
        <w:rPr>
          <w:rFonts w:ascii="Garamond" w:hAnsi="Garamond"/>
          <w:color w:val="000000" w:themeColor="text1"/>
          <w:sz w:val="24"/>
          <w:szCs w:val="24"/>
        </w:rPr>
        <w:t xml:space="preserve"> Good numbers of information could be accessed either through website and official records.</w:t>
      </w:r>
      <w:r w:rsidR="00D821E7" w:rsidRPr="007602F6">
        <w:rPr>
          <w:rFonts w:ascii="Garamond" w:hAnsi="Garamond"/>
          <w:b/>
          <w:color w:val="000000" w:themeColor="text1"/>
          <w:sz w:val="24"/>
          <w:szCs w:val="24"/>
        </w:rPr>
        <w:t xml:space="preserve"> </w:t>
      </w:r>
      <w:r w:rsidR="00D821E7" w:rsidRPr="007602F6">
        <w:rPr>
          <w:rFonts w:ascii="Garamond" w:hAnsi="Garamond"/>
          <w:color w:val="000000" w:themeColor="text1"/>
          <w:sz w:val="24"/>
          <w:szCs w:val="24"/>
        </w:rPr>
        <w:t xml:space="preserve">However the limitation includes non –availability of </w:t>
      </w:r>
      <w:r w:rsidR="006731B7" w:rsidRPr="007602F6">
        <w:rPr>
          <w:rFonts w:ascii="Garamond" w:hAnsi="Garamond"/>
          <w:color w:val="000000" w:themeColor="text1"/>
          <w:sz w:val="24"/>
          <w:szCs w:val="24"/>
        </w:rPr>
        <w:t>comprehensive data compilation</w:t>
      </w:r>
      <w:r w:rsidR="00D821E7" w:rsidRPr="007602F6">
        <w:rPr>
          <w:rFonts w:ascii="Garamond" w:hAnsi="Garamond"/>
          <w:color w:val="000000" w:themeColor="text1"/>
          <w:sz w:val="24"/>
          <w:szCs w:val="24"/>
        </w:rPr>
        <w:t xml:space="preserve"> on PIL cases</w:t>
      </w:r>
      <w:r w:rsidR="006731B7" w:rsidRPr="007602F6">
        <w:rPr>
          <w:rFonts w:ascii="Garamond" w:hAnsi="Garamond"/>
          <w:color w:val="000000" w:themeColor="text1"/>
          <w:sz w:val="24"/>
          <w:szCs w:val="24"/>
        </w:rPr>
        <w:t xml:space="preserve"> exclusively on</w:t>
      </w:r>
      <w:r w:rsidR="00D821E7" w:rsidRPr="007602F6">
        <w:rPr>
          <w:rFonts w:ascii="Garamond" w:hAnsi="Garamond"/>
          <w:color w:val="000000" w:themeColor="text1"/>
          <w:sz w:val="24"/>
          <w:szCs w:val="24"/>
        </w:rPr>
        <w:t xml:space="preserve"> environmental </w:t>
      </w:r>
      <w:r w:rsidR="00CF6B7C" w:rsidRPr="007602F6">
        <w:rPr>
          <w:rFonts w:ascii="Garamond" w:hAnsi="Garamond"/>
          <w:color w:val="000000" w:themeColor="text1"/>
          <w:sz w:val="24"/>
          <w:szCs w:val="24"/>
        </w:rPr>
        <w:t xml:space="preserve">issues. </w:t>
      </w:r>
      <w:r w:rsidR="009565B6" w:rsidRPr="007602F6">
        <w:rPr>
          <w:rFonts w:ascii="Garamond" w:hAnsi="Garamond"/>
          <w:color w:val="000000" w:themeColor="text1"/>
          <w:sz w:val="24"/>
          <w:szCs w:val="24"/>
        </w:rPr>
        <w:t xml:space="preserve">More over </w:t>
      </w:r>
      <w:r w:rsidR="007E140D" w:rsidRPr="007602F6">
        <w:rPr>
          <w:rFonts w:ascii="Garamond" w:hAnsi="Garamond"/>
          <w:color w:val="000000" w:themeColor="text1"/>
          <w:sz w:val="24"/>
          <w:szCs w:val="24"/>
        </w:rPr>
        <w:t>those</w:t>
      </w:r>
      <w:r w:rsidR="009565B6" w:rsidRPr="007602F6">
        <w:rPr>
          <w:rFonts w:ascii="Garamond" w:hAnsi="Garamond"/>
          <w:color w:val="000000" w:themeColor="text1"/>
          <w:sz w:val="24"/>
          <w:szCs w:val="24"/>
        </w:rPr>
        <w:t xml:space="preserve"> people who had deeply involved in the Delhi Vehicular Pollution case either could not be </w:t>
      </w:r>
      <w:r w:rsidR="007E140D" w:rsidRPr="007602F6">
        <w:rPr>
          <w:rFonts w:ascii="Garamond" w:hAnsi="Garamond"/>
          <w:color w:val="000000" w:themeColor="text1"/>
          <w:sz w:val="24"/>
          <w:szCs w:val="24"/>
        </w:rPr>
        <w:t xml:space="preserve">easily accessed or some are </w:t>
      </w:r>
      <w:r w:rsidR="009565B6" w:rsidRPr="007602F6">
        <w:rPr>
          <w:rFonts w:ascii="Garamond" w:hAnsi="Garamond"/>
          <w:color w:val="000000" w:themeColor="text1"/>
          <w:sz w:val="24"/>
          <w:szCs w:val="24"/>
        </w:rPr>
        <w:t xml:space="preserve">no more exist </w:t>
      </w:r>
      <w:r w:rsidR="007E140D" w:rsidRPr="007602F6">
        <w:rPr>
          <w:rFonts w:ascii="Garamond" w:hAnsi="Garamond"/>
          <w:color w:val="000000" w:themeColor="text1"/>
          <w:sz w:val="24"/>
          <w:szCs w:val="24"/>
        </w:rPr>
        <w:t>in this world.</w:t>
      </w:r>
      <w:r w:rsidR="009565B6" w:rsidRPr="007602F6">
        <w:rPr>
          <w:rFonts w:ascii="Garamond" w:hAnsi="Garamond"/>
          <w:color w:val="000000" w:themeColor="text1"/>
          <w:sz w:val="24"/>
          <w:szCs w:val="24"/>
        </w:rPr>
        <w:t xml:space="preserve"> Therefore</w:t>
      </w:r>
      <w:r w:rsidR="00CF6B7C" w:rsidRPr="007602F6">
        <w:rPr>
          <w:rFonts w:ascii="Garamond" w:hAnsi="Garamond"/>
          <w:color w:val="000000" w:themeColor="text1"/>
          <w:sz w:val="24"/>
          <w:szCs w:val="24"/>
        </w:rPr>
        <w:t xml:space="preserve"> </w:t>
      </w:r>
      <w:r w:rsidR="00486E84" w:rsidRPr="007602F6">
        <w:rPr>
          <w:rFonts w:ascii="Garamond" w:hAnsi="Garamond"/>
          <w:color w:val="000000" w:themeColor="text1"/>
          <w:sz w:val="24"/>
          <w:szCs w:val="24"/>
        </w:rPr>
        <w:t xml:space="preserve">the exact numbers of PIL </w:t>
      </w:r>
      <w:r w:rsidR="00CF6B7C" w:rsidRPr="007602F6">
        <w:rPr>
          <w:rFonts w:ascii="Garamond" w:hAnsi="Garamond"/>
          <w:color w:val="000000" w:themeColor="text1"/>
          <w:sz w:val="24"/>
          <w:szCs w:val="24"/>
        </w:rPr>
        <w:t xml:space="preserve">cases </w:t>
      </w:r>
      <w:r w:rsidR="00486E84" w:rsidRPr="007602F6">
        <w:rPr>
          <w:rFonts w:ascii="Garamond" w:hAnsi="Garamond"/>
          <w:color w:val="000000" w:themeColor="text1"/>
          <w:sz w:val="24"/>
          <w:szCs w:val="24"/>
        </w:rPr>
        <w:t xml:space="preserve">admitted by the court </w:t>
      </w:r>
      <w:r w:rsidR="00CF6B7C" w:rsidRPr="007602F6">
        <w:rPr>
          <w:rFonts w:ascii="Garamond" w:hAnsi="Garamond"/>
          <w:color w:val="000000" w:themeColor="text1"/>
          <w:sz w:val="24"/>
          <w:szCs w:val="24"/>
        </w:rPr>
        <w:t xml:space="preserve">on environmental issues </w:t>
      </w:r>
      <w:r w:rsidR="00486E84" w:rsidRPr="007602F6">
        <w:rPr>
          <w:rFonts w:ascii="Garamond" w:hAnsi="Garamond"/>
          <w:color w:val="000000" w:themeColor="text1"/>
          <w:sz w:val="24"/>
          <w:szCs w:val="24"/>
        </w:rPr>
        <w:t xml:space="preserve">could not be </w:t>
      </w:r>
      <w:r w:rsidR="00CF6B7C" w:rsidRPr="007602F6">
        <w:rPr>
          <w:rFonts w:ascii="Garamond" w:hAnsi="Garamond"/>
          <w:color w:val="000000" w:themeColor="text1"/>
          <w:sz w:val="24"/>
          <w:szCs w:val="24"/>
        </w:rPr>
        <w:t xml:space="preserve">ascertained. On the other hand the some of the enforcement agencies are reluctant to reveal the data pertaining to implementation of court order in fear of prosecution. </w:t>
      </w:r>
    </w:p>
    <w:p w:rsidR="00910F5D" w:rsidRPr="007602F6" w:rsidRDefault="00554ABB" w:rsidP="00910F5D">
      <w:pPr>
        <w:jc w:val="both"/>
        <w:rPr>
          <w:rFonts w:ascii="Garamond" w:hAnsi="Garamond"/>
          <w:b/>
          <w:color w:val="000000" w:themeColor="text1"/>
          <w:sz w:val="24"/>
          <w:szCs w:val="24"/>
        </w:rPr>
      </w:pPr>
      <w:r w:rsidRPr="007602F6">
        <w:rPr>
          <w:rFonts w:ascii="Garamond" w:hAnsi="Garamond"/>
          <w:b/>
          <w:color w:val="000000" w:themeColor="text1"/>
          <w:sz w:val="24"/>
          <w:szCs w:val="24"/>
        </w:rPr>
        <w:t>1.4</w:t>
      </w:r>
      <w:r w:rsidR="00910F5D" w:rsidRPr="007602F6">
        <w:rPr>
          <w:rFonts w:ascii="Garamond" w:hAnsi="Garamond"/>
          <w:b/>
          <w:color w:val="000000" w:themeColor="text1"/>
          <w:sz w:val="24"/>
          <w:szCs w:val="24"/>
        </w:rPr>
        <w:tab/>
        <w:t>Methodology and Data Collection</w:t>
      </w:r>
    </w:p>
    <w:p w:rsidR="00CE48B9" w:rsidRPr="007602F6" w:rsidRDefault="00910F5D" w:rsidP="00065263">
      <w:pPr>
        <w:jc w:val="both"/>
        <w:rPr>
          <w:rFonts w:ascii="Garamond" w:hAnsi="Garamond"/>
          <w:color w:val="000000" w:themeColor="text1"/>
          <w:sz w:val="24"/>
          <w:szCs w:val="24"/>
        </w:rPr>
      </w:pPr>
      <w:r w:rsidRPr="007602F6">
        <w:rPr>
          <w:rFonts w:ascii="Garamond" w:hAnsi="Garamond"/>
          <w:color w:val="000000" w:themeColor="text1"/>
          <w:sz w:val="24"/>
          <w:szCs w:val="24"/>
        </w:rPr>
        <w:t xml:space="preserve">The study relied in this research paper </w:t>
      </w:r>
      <w:r w:rsidR="00336AC9" w:rsidRPr="007602F6">
        <w:rPr>
          <w:rFonts w:ascii="Garamond" w:hAnsi="Garamond"/>
          <w:color w:val="000000" w:themeColor="text1"/>
          <w:sz w:val="24"/>
          <w:szCs w:val="24"/>
        </w:rPr>
        <w:t xml:space="preserve">are mostly through </w:t>
      </w:r>
      <w:r w:rsidR="003669C1" w:rsidRPr="007602F6">
        <w:rPr>
          <w:rFonts w:ascii="Garamond" w:hAnsi="Garamond"/>
          <w:color w:val="000000" w:themeColor="text1"/>
          <w:sz w:val="24"/>
          <w:szCs w:val="24"/>
        </w:rPr>
        <w:t>l</w:t>
      </w:r>
      <w:r w:rsidRPr="007602F6">
        <w:rPr>
          <w:rFonts w:ascii="Garamond" w:hAnsi="Garamond"/>
          <w:color w:val="000000" w:themeColor="text1"/>
          <w:sz w:val="24"/>
          <w:szCs w:val="24"/>
        </w:rPr>
        <w:t xml:space="preserve">iterature </w:t>
      </w:r>
      <w:r w:rsidR="003669C1" w:rsidRPr="007602F6">
        <w:rPr>
          <w:rFonts w:ascii="Garamond" w:hAnsi="Garamond"/>
          <w:color w:val="000000" w:themeColor="text1"/>
          <w:sz w:val="24"/>
          <w:szCs w:val="24"/>
        </w:rPr>
        <w:t>r</w:t>
      </w:r>
      <w:r w:rsidR="0042544F" w:rsidRPr="007602F6">
        <w:rPr>
          <w:rFonts w:ascii="Garamond" w:hAnsi="Garamond"/>
          <w:color w:val="000000" w:themeColor="text1"/>
          <w:sz w:val="24"/>
          <w:szCs w:val="24"/>
        </w:rPr>
        <w:t xml:space="preserve">eview, analysing secondary </w:t>
      </w:r>
      <w:r w:rsidR="00A74EDF" w:rsidRPr="007602F6">
        <w:rPr>
          <w:rFonts w:ascii="Garamond" w:hAnsi="Garamond"/>
          <w:color w:val="000000" w:themeColor="text1"/>
          <w:sz w:val="24"/>
          <w:szCs w:val="24"/>
        </w:rPr>
        <w:t>documents, field research,</w:t>
      </w:r>
      <w:r w:rsidR="00A62C78" w:rsidRPr="000F3F38">
        <w:rPr>
          <w:rFonts w:ascii="Garamond" w:hAnsi="Garamond"/>
          <w:color w:val="000000" w:themeColor="text1"/>
          <w:sz w:val="28"/>
          <w:szCs w:val="28"/>
          <w:vertAlign w:val="superscript"/>
        </w:rPr>
        <w:t>4</w:t>
      </w:r>
      <w:r w:rsidR="0042544F" w:rsidRPr="007602F6">
        <w:rPr>
          <w:rFonts w:ascii="Garamond" w:hAnsi="Garamond"/>
          <w:color w:val="000000" w:themeColor="text1"/>
          <w:sz w:val="24"/>
          <w:szCs w:val="24"/>
        </w:rPr>
        <w:t xml:space="preserve"> official website and reports with an </w:t>
      </w:r>
      <w:r w:rsidRPr="007602F6">
        <w:rPr>
          <w:rFonts w:ascii="Garamond" w:hAnsi="Garamond"/>
          <w:color w:val="000000" w:themeColor="text1"/>
          <w:sz w:val="24"/>
          <w:szCs w:val="24"/>
        </w:rPr>
        <w:t xml:space="preserve">objective </w:t>
      </w:r>
      <w:r w:rsidR="0042544F" w:rsidRPr="007602F6">
        <w:rPr>
          <w:rFonts w:ascii="Garamond" w:hAnsi="Garamond"/>
          <w:color w:val="000000" w:themeColor="text1"/>
          <w:sz w:val="24"/>
          <w:szCs w:val="24"/>
        </w:rPr>
        <w:t>to analyse the impact of P</w:t>
      </w:r>
      <w:r w:rsidR="00A74EDF" w:rsidRPr="007602F6">
        <w:rPr>
          <w:rFonts w:ascii="Garamond" w:hAnsi="Garamond"/>
          <w:color w:val="000000" w:themeColor="text1"/>
          <w:sz w:val="24"/>
          <w:szCs w:val="24"/>
        </w:rPr>
        <w:t xml:space="preserve">ublic Interest </w:t>
      </w:r>
      <w:r w:rsidR="0042544F" w:rsidRPr="007602F6">
        <w:rPr>
          <w:rFonts w:ascii="Garamond" w:hAnsi="Garamond"/>
          <w:color w:val="000000" w:themeColor="text1"/>
          <w:sz w:val="24"/>
          <w:szCs w:val="24"/>
        </w:rPr>
        <w:t>L</w:t>
      </w:r>
      <w:r w:rsidR="00A74EDF" w:rsidRPr="007602F6">
        <w:rPr>
          <w:rFonts w:ascii="Garamond" w:hAnsi="Garamond"/>
          <w:color w:val="000000" w:themeColor="text1"/>
          <w:sz w:val="24"/>
          <w:szCs w:val="24"/>
        </w:rPr>
        <w:t>itigation</w:t>
      </w:r>
      <w:r w:rsidR="0042544F" w:rsidRPr="007602F6">
        <w:rPr>
          <w:rFonts w:ascii="Garamond" w:hAnsi="Garamond"/>
          <w:color w:val="000000" w:themeColor="text1"/>
          <w:sz w:val="24"/>
          <w:szCs w:val="24"/>
        </w:rPr>
        <w:t xml:space="preserve">  on environment poli</w:t>
      </w:r>
      <w:r w:rsidR="00DB7774" w:rsidRPr="007602F6">
        <w:rPr>
          <w:rFonts w:ascii="Garamond" w:hAnsi="Garamond"/>
          <w:color w:val="000000" w:themeColor="text1"/>
          <w:sz w:val="24"/>
          <w:szCs w:val="24"/>
        </w:rPr>
        <w:t xml:space="preserve">cy and specific </w:t>
      </w:r>
      <w:r w:rsidR="009279D3" w:rsidRPr="007602F6">
        <w:rPr>
          <w:rFonts w:ascii="Garamond" w:hAnsi="Garamond"/>
          <w:color w:val="000000" w:themeColor="text1"/>
          <w:sz w:val="24"/>
          <w:szCs w:val="24"/>
        </w:rPr>
        <w:t xml:space="preserve">achievement. The </w:t>
      </w:r>
      <w:r w:rsidR="00A74EDF" w:rsidRPr="007602F6">
        <w:rPr>
          <w:rFonts w:ascii="Garamond" w:hAnsi="Garamond"/>
          <w:color w:val="000000" w:themeColor="text1"/>
          <w:sz w:val="24"/>
          <w:szCs w:val="24"/>
        </w:rPr>
        <w:t xml:space="preserve">qualitative research </w:t>
      </w:r>
      <w:r w:rsidR="00CE1EF7">
        <w:rPr>
          <w:rFonts w:ascii="Garamond" w:hAnsi="Garamond"/>
          <w:color w:val="000000" w:themeColor="text1"/>
          <w:sz w:val="24"/>
          <w:szCs w:val="24"/>
        </w:rPr>
        <w:t xml:space="preserve"> </w:t>
      </w:r>
      <w:r w:rsidR="00A74EDF" w:rsidRPr="007602F6">
        <w:rPr>
          <w:rFonts w:ascii="Garamond" w:hAnsi="Garamond"/>
          <w:color w:val="000000" w:themeColor="text1"/>
          <w:sz w:val="24"/>
          <w:szCs w:val="24"/>
        </w:rPr>
        <w:t xml:space="preserve">methodology has been followed to analyse why and how Public Interest Litigation have been more effective in motivating environmental policy making than normal </w:t>
      </w:r>
      <w:r w:rsidR="00CE48B9" w:rsidRPr="007602F6">
        <w:rPr>
          <w:rFonts w:ascii="Garamond" w:hAnsi="Garamond"/>
          <w:color w:val="000000" w:themeColor="text1"/>
          <w:sz w:val="24"/>
          <w:szCs w:val="24"/>
        </w:rPr>
        <w:t>course of action.</w:t>
      </w:r>
    </w:p>
    <w:p w:rsidR="00CE48B9" w:rsidRPr="007602F6" w:rsidRDefault="00CE48B9" w:rsidP="00065263">
      <w:pPr>
        <w:jc w:val="both"/>
        <w:rPr>
          <w:rFonts w:ascii="Garamond" w:hAnsi="Garamond"/>
          <w:color w:val="000000" w:themeColor="text1"/>
          <w:sz w:val="24"/>
          <w:szCs w:val="24"/>
        </w:rPr>
      </w:pPr>
      <w:r w:rsidRPr="007602F6">
        <w:rPr>
          <w:rFonts w:ascii="Garamond" w:hAnsi="Garamond"/>
          <w:noProof/>
          <w:color w:val="000000" w:themeColor="text1"/>
          <w:sz w:val="24"/>
          <w:szCs w:val="24"/>
          <w:lang w:eastAsia="en-IN"/>
        </w:rPr>
        <mc:AlternateContent>
          <mc:Choice Requires="wps">
            <w:drawing>
              <wp:anchor distT="0" distB="0" distL="114300" distR="114300" simplePos="0" relativeHeight="251671552" behindDoc="0" locked="0" layoutInCell="1" allowOverlap="1" wp14:anchorId="0A2253E4" wp14:editId="61F8FE7C">
                <wp:simplePos x="0" y="0"/>
                <wp:positionH relativeFrom="column">
                  <wp:posOffset>19049</wp:posOffset>
                </wp:positionH>
                <wp:positionV relativeFrom="paragraph">
                  <wp:posOffset>63500</wp:posOffset>
                </wp:positionV>
                <wp:extent cx="5629275" cy="28575"/>
                <wp:effectExtent l="0" t="0" r="28575" b="28575"/>
                <wp:wrapNone/>
                <wp:docPr id="26" name="Straight Connector 26"/>
                <wp:cNvGraphicFramePr/>
                <a:graphic xmlns:a="http://schemas.openxmlformats.org/drawingml/2006/main">
                  <a:graphicData uri="http://schemas.microsoft.com/office/word/2010/wordprocessingShape">
                    <wps:wsp>
                      <wps:cNvCnPr/>
                      <wps:spPr>
                        <a:xfrm flipV="1">
                          <a:off x="0" y="0"/>
                          <a:ext cx="5629275" cy="285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6" o:spid="_x0000_s1026" style="position:absolute;flip:y;z-index:251671552;visibility:visible;mso-wrap-style:square;mso-wrap-distance-left:9pt;mso-wrap-distance-top:0;mso-wrap-distance-right:9pt;mso-wrap-distance-bottom:0;mso-position-horizontal:absolute;mso-position-horizontal-relative:text;mso-position-vertical:absolute;mso-position-vertical-relative:text" from="1.5pt,5pt" to="444.75pt,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" strokecolor="black [3040]"/>
            </w:pict>
          </mc:Fallback>
        </mc:AlternateContent>
      </w:r>
    </w:p>
    <w:p w:rsidR="00335E16" w:rsidRDefault="00E94E25" w:rsidP="00065263">
      <w:pPr>
        <w:jc w:val="both"/>
        <w:rPr>
          <w:rFonts w:ascii="Garamond" w:hAnsi="Garamond"/>
          <w:color w:val="000000" w:themeColor="text1"/>
          <w:sz w:val="20"/>
          <w:szCs w:val="20"/>
        </w:rPr>
      </w:pPr>
      <w:r w:rsidRPr="007602F6">
        <w:rPr>
          <w:rFonts w:ascii="Garamond" w:hAnsi="Garamond"/>
          <w:color w:val="000000" w:themeColor="text1"/>
          <w:sz w:val="20"/>
          <w:szCs w:val="20"/>
        </w:rPr>
        <w:t>3.</w:t>
      </w:r>
      <w:r w:rsidRPr="007602F6">
        <w:rPr>
          <w:rFonts w:ascii="Garamond" w:hAnsi="Garamond"/>
          <w:sz w:val="20"/>
          <w:szCs w:val="20"/>
        </w:rPr>
        <w:t xml:space="preserve"> </w:t>
      </w:r>
      <w:r w:rsidRPr="007602F6">
        <w:rPr>
          <w:rFonts w:ascii="Garamond" w:hAnsi="Garamond"/>
          <w:color w:val="000000" w:themeColor="text1"/>
          <w:sz w:val="20"/>
          <w:szCs w:val="20"/>
        </w:rPr>
        <w:t xml:space="preserve">Writ Petition (Civil) No. 13029 of 1985. </w:t>
      </w:r>
      <w:r w:rsidRPr="007602F6">
        <w:rPr>
          <w:rFonts w:ascii="Garamond" w:hAnsi="Garamond"/>
          <w:i/>
          <w:color w:val="000000" w:themeColor="text1"/>
          <w:sz w:val="20"/>
          <w:szCs w:val="20"/>
        </w:rPr>
        <w:t>M.C. Mehta v. Union of India &amp; Others</w:t>
      </w:r>
    </w:p>
    <w:p w:rsidR="00A62C78" w:rsidRPr="007602F6" w:rsidRDefault="00A62C78" w:rsidP="00065263">
      <w:pPr>
        <w:jc w:val="both"/>
        <w:rPr>
          <w:rFonts w:ascii="Garamond" w:hAnsi="Garamond"/>
          <w:color w:val="000000" w:themeColor="text1"/>
          <w:sz w:val="20"/>
          <w:szCs w:val="20"/>
        </w:rPr>
      </w:pPr>
      <w:r w:rsidRPr="007602F6">
        <w:rPr>
          <w:rFonts w:ascii="Garamond" w:hAnsi="Garamond"/>
          <w:color w:val="000000" w:themeColor="text1"/>
          <w:sz w:val="20"/>
          <w:szCs w:val="20"/>
        </w:rPr>
        <w:t>4.Data Collected through personal interview concern department official of Govt.of NCT Delhi and NGO’s.</w:t>
      </w:r>
    </w:p>
    <w:p w:rsidR="00335E16" w:rsidRPr="00EC0C33" w:rsidRDefault="00335E16" w:rsidP="00335E16">
      <w:pPr>
        <w:jc w:val="center"/>
        <w:rPr>
          <w:rFonts w:ascii="Garamond" w:hAnsi="Garamond"/>
          <w:color w:val="000000" w:themeColor="text1"/>
          <w:sz w:val="24"/>
          <w:szCs w:val="24"/>
        </w:rPr>
      </w:pPr>
      <w:r w:rsidRPr="00EC0C33">
        <w:rPr>
          <w:rFonts w:ascii="Garamond" w:hAnsi="Garamond"/>
          <w:color w:val="000000" w:themeColor="text1"/>
          <w:sz w:val="24"/>
          <w:szCs w:val="24"/>
        </w:rPr>
        <w:t>3</w:t>
      </w:r>
    </w:p>
    <w:p w:rsidR="000F3A5E" w:rsidRPr="00075C6D" w:rsidRDefault="00610C8E" w:rsidP="000F3A5E">
      <w:pPr>
        <w:jc w:val="both"/>
        <w:rPr>
          <w:rFonts w:ascii="Garamond" w:hAnsi="Garamond"/>
          <w:b/>
          <w:color w:val="000000" w:themeColor="text1"/>
          <w:sz w:val="24"/>
          <w:szCs w:val="24"/>
        </w:rPr>
      </w:pPr>
      <w:r w:rsidRPr="00075C6D">
        <w:rPr>
          <w:rFonts w:ascii="Garamond" w:hAnsi="Garamond"/>
          <w:b/>
          <w:color w:val="000000" w:themeColor="text1"/>
          <w:sz w:val="24"/>
          <w:szCs w:val="24"/>
        </w:rPr>
        <w:lastRenderedPageBreak/>
        <w:t>1.4.1</w:t>
      </w:r>
      <w:r w:rsidRPr="00075C6D">
        <w:rPr>
          <w:rFonts w:ascii="Garamond" w:hAnsi="Garamond"/>
          <w:b/>
          <w:color w:val="000000" w:themeColor="text1"/>
          <w:sz w:val="24"/>
          <w:szCs w:val="24"/>
        </w:rPr>
        <w:tab/>
      </w:r>
      <w:r w:rsidR="000F3A5E" w:rsidRPr="00075C6D">
        <w:rPr>
          <w:rFonts w:ascii="Garamond" w:hAnsi="Garamond"/>
          <w:color w:val="000000" w:themeColor="text1"/>
          <w:sz w:val="24"/>
          <w:szCs w:val="24"/>
        </w:rPr>
        <w:t xml:space="preserve"> </w:t>
      </w:r>
      <w:r w:rsidR="000F3A5E" w:rsidRPr="00075C6D">
        <w:rPr>
          <w:rFonts w:ascii="Garamond" w:hAnsi="Garamond"/>
          <w:b/>
          <w:color w:val="000000" w:themeColor="text1"/>
          <w:sz w:val="24"/>
          <w:szCs w:val="24"/>
        </w:rPr>
        <w:t xml:space="preserve">The data collection through </w:t>
      </w:r>
      <w:r w:rsidR="00542560" w:rsidRPr="00075C6D">
        <w:rPr>
          <w:rFonts w:ascii="Garamond" w:hAnsi="Garamond"/>
          <w:b/>
          <w:color w:val="000000" w:themeColor="text1"/>
          <w:sz w:val="24"/>
          <w:szCs w:val="24"/>
        </w:rPr>
        <w:t>interview:</w:t>
      </w:r>
    </w:p>
    <w:p w:rsidR="00EC5C61" w:rsidRPr="00075C6D" w:rsidRDefault="000F3A5E" w:rsidP="000F3A5E">
      <w:pPr>
        <w:jc w:val="both"/>
        <w:rPr>
          <w:rFonts w:ascii="Garamond" w:hAnsi="Garamond"/>
          <w:color w:val="000000" w:themeColor="text1"/>
          <w:sz w:val="24"/>
          <w:szCs w:val="24"/>
        </w:rPr>
      </w:pPr>
      <w:r w:rsidRPr="00075C6D">
        <w:rPr>
          <w:rFonts w:ascii="Garamond" w:hAnsi="Garamond"/>
          <w:color w:val="000000" w:themeColor="text1"/>
          <w:sz w:val="24"/>
          <w:szCs w:val="24"/>
        </w:rPr>
        <w:t>The field data collection have been made from Centre for Science and Environment</w:t>
      </w:r>
      <w:r w:rsidR="00476BD2" w:rsidRPr="00075C6D">
        <w:rPr>
          <w:rFonts w:ascii="Garamond" w:hAnsi="Garamond"/>
          <w:color w:val="000000" w:themeColor="text1"/>
          <w:sz w:val="24"/>
          <w:szCs w:val="24"/>
        </w:rPr>
        <w:t xml:space="preserve"> (CSE</w:t>
      </w:r>
      <w:proofErr w:type="gramStart"/>
      <w:r w:rsidR="00476BD2" w:rsidRPr="001D27F7">
        <w:rPr>
          <w:rFonts w:ascii="Garamond" w:hAnsi="Garamond"/>
          <w:color w:val="000000" w:themeColor="text1"/>
          <w:sz w:val="28"/>
          <w:szCs w:val="28"/>
        </w:rPr>
        <w:t>)</w:t>
      </w:r>
      <w:r w:rsidR="00CE1EF7" w:rsidRPr="001D27F7">
        <w:rPr>
          <w:rFonts w:ascii="Garamond" w:hAnsi="Garamond"/>
          <w:color w:val="000000" w:themeColor="text1"/>
          <w:sz w:val="28"/>
          <w:szCs w:val="28"/>
          <w:vertAlign w:val="superscript"/>
        </w:rPr>
        <w:t>5</w:t>
      </w:r>
      <w:proofErr w:type="gramEnd"/>
      <w:r w:rsidRPr="00075C6D">
        <w:rPr>
          <w:rFonts w:ascii="Garamond" w:hAnsi="Garamond"/>
          <w:color w:val="000000" w:themeColor="text1"/>
          <w:sz w:val="24"/>
          <w:szCs w:val="24"/>
        </w:rPr>
        <w:t xml:space="preserve"> who has been associated as the member of the Environment Pollution (Prevention </w:t>
      </w:r>
      <w:r w:rsidR="00E5013D" w:rsidRPr="00075C6D">
        <w:rPr>
          <w:rFonts w:ascii="Garamond" w:hAnsi="Garamond"/>
          <w:color w:val="000000" w:themeColor="text1"/>
          <w:sz w:val="24"/>
          <w:szCs w:val="24"/>
        </w:rPr>
        <w:t>and Control) Authority (EPCA).</w:t>
      </w:r>
      <w:r w:rsidR="00CE1EF7" w:rsidRPr="001D27F7">
        <w:rPr>
          <w:rFonts w:ascii="Garamond" w:hAnsi="Garamond"/>
          <w:color w:val="000000" w:themeColor="text1"/>
          <w:sz w:val="28"/>
          <w:szCs w:val="28"/>
          <w:vertAlign w:val="superscript"/>
        </w:rPr>
        <w:t xml:space="preserve">6 </w:t>
      </w:r>
      <w:r w:rsidRPr="00075C6D">
        <w:rPr>
          <w:rFonts w:ascii="Garamond" w:hAnsi="Garamond"/>
          <w:color w:val="000000" w:themeColor="text1"/>
          <w:sz w:val="24"/>
          <w:szCs w:val="24"/>
        </w:rPr>
        <w:t xml:space="preserve">The </w:t>
      </w:r>
      <w:r w:rsidR="006D46AD" w:rsidRPr="00075C6D">
        <w:rPr>
          <w:rFonts w:ascii="Garamond" w:hAnsi="Garamond"/>
          <w:color w:val="000000" w:themeColor="text1"/>
          <w:sz w:val="24"/>
          <w:szCs w:val="24"/>
        </w:rPr>
        <w:t>other important</w:t>
      </w:r>
      <w:r w:rsidRPr="00075C6D">
        <w:rPr>
          <w:rFonts w:ascii="Garamond" w:hAnsi="Garamond"/>
          <w:color w:val="000000" w:themeColor="text1"/>
          <w:sz w:val="24"/>
          <w:szCs w:val="24"/>
        </w:rPr>
        <w:t xml:space="preserve"> source of data collection have been made </w:t>
      </w:r>
      <w:r w:rsidR="006D46AD" w:rsidRPr="00075C6D">
        <w:rPr>
          <w:rFonts w:ascii="Garamond" w:hAnsi="Garamond"/>
          <w:color w:val="000000" w:themeColor="text1"/>
          <w:sz w:val="24"/>
          <w:szCs w:val="24"/>
        </w:rPr>
        <w:t>from Govt.of</w:t>
      </w:r>
      <w:r w:rsidRPr="00075C6D">
        <w:rPr>
          <w:rFonts w:ascii="Garamond" w:hAnsi="Garamond"/>
          <w:color w:val="000000" w:themeColor="text1"/>
          <w:sz w:val="24"/>
          <w:szCs w:val="24"/>
        </w:rPr>
        <w:t xml:space="preserve"> NCT of Delhi like Pollution Control wing of Delhi Transport Department who is responsible for monitoring and enforcement of the Delhi Vehicular Pollution in the Capital. The Delhi Pollution Control Committee is an another authority who is responsible for monitoring and enforcement of industrial pollution in Delhi city.</w:t>
      </w:r>
      <w:r w:rsidR="00EC5C61" w:rsidRPr="00075C6D">
        <w:rPr>
          <w:rFonts w:ascii="Garamond" w:hAnsi="Garamond"/>
          <w:color w:val="000000" w:themeColor="text1"/>
          <w:sz w:val="24"/>
          <w:szCs w:val="24"/>
        </w:rPr>
        <w:t>The data collection has been made through conducting semi structure interview</w:t>
      </w:r>
      <w:r w:rsidR="00095259" w:rsidRPr="00075C6D">
        <w:rPr>
          <w:rFonts w:ascii="Garamond" w:hAnsi="Garamond"/>
          <w:color w:val="000000" w:themeColor="text1"/>
          <w:sz w:val="24"/>
          <w:szCs w:val="24"/>
        </w:rPr>
        <w:t>.</w:t>
      </w:r>
    </w:p>
    <w:p w:rsidR="0079661C" w:rsidRPr="00075C6D" w:rsidRDefault="00EC5C61" w:rsidP="0079661C">
      <w:pPr>
        <w:pStyle w:val="ListParagraph"/>
        <w:numPr>
          <w:ilvl w:val="0"/>
          <w:numId w:val="17"/>
        </w:numPr>
        <w:jc w:val="both"/>
        <w:rPr>
          <w:rFonts w:ascii="Garamond" w:hAnsi="Garamond"/>
          <w:color w:val="000000" w:themeColor="text1"/>
          <w:sz w:val="24"/>
          <w:szCs w:val="24"/>
        </w:rPr>
      </w:pPr>
      <w:r w:rsidRPr="00075C6D">
        <w:rPr>
          <w:rFonts w:ascii="Garamond" w:hAnsi="Garamond"/>
          <w:color w:val="000000" w:themeColor="text1"/>
          <w:sz w:val="24"/>
          <w:szCs w:val="24"/>
        </w:rPr>
        <w:t>The interview</w:t>
      </w:r>
      <w:r w:rsidR="00AB0ECC" w:rsidRPr="00075C6D">
        <w:rPr>
          <w:rFonts w:ascii="Garamond" w:hAnsi="Garamond"/>
          <w:color w:val="000000" w:themeColor="text1"/>
          <w:sz w:val="24"/>
          <w:szCs w:val="24"/>
        </w:rPr>
        <w:t xml:space="preserve"> was</w:t>
      </w:r>
      <w:r w:rsidRPr="00075C6D">
        <w:rPr>
          <w:rFonts w:ascii="Garamond" w:hAnsi="Garamond"/>
          <w:color w:val="000000" w:themeColor="text1"/>
          <w:sz w:val="24"/>
          <w:szCs w:val="24"/>
        </w:rPr>
        <w:t xml:space="preserve"> held with Executive Director of </w:t>
      </w:r>
      <w:r w:rsidR="00476BD2" w:rsidRPr="00075C6D">
        <w:rPr>
          <w:rFonts w:ascii="Garamond" w:hAnsi="Garamond"/>
          <w:color w:val="000000" w:themeColor="text1"/>
          <w:sz w:val="24"/>
          <w:szCs w:val="24"/>
        </w:rPr>
        <w:t xml:space="preserve">CSE </w:t>
      </w:r>
      <w:r w:rsidR="0079661C" w:rsidRPr="00075C6D">
        <w:rPr>
          <w:rFonts w:ascii="Garamond" w:hAnsi="Garamond"/>
          <w:color w:val="000000" w:themeColor="text1"/>
          <w:sz w:val="24"/>
          <w:szCs w:val="24"/>
        </w:rPr>
        <w:t>to find out following:</w:t>
      </w:r>
    </w:p>
    <w:p w:rsidR="0079661C" w:rsidRPr="00075C6D" w:rsidRDefault="0079661C" w:rsidP="0079661C">
      <w:pPr>
        <w:pStyle w:val="ListParagraph"/>
        <w:numPr>
          <w:ilvl w:val="0"/>
          <w:numId w:val="18"/>
        </w:numPr>
        <w:jc w:val="both"/>
        <w:rPr>
          <w:rFonts w:ascii="Garamond" w:hAnsi="Garamond"/>
          <w:color w:val="000000" w:themeColor="text1"/>
          <w:sz w:val="24"/>
          <w:szCs w:val="24"/>
        </w:rPr>
      </w:pPr>
      <w:r w:rsidRPr="00075C6D">
        <w:rPr>
          <w:rFonts w:ascii="Garamond" w:hAnsi="Garamond"/>
          <w:color w:val="000000" w:themeColor="text1"/>
          <w:sz w:val="24"/>
          <w:szCs w:val="24"/>
        </w:rPr>
        <w:t xml:space="preserve">Why the PIL was necessary to file before the Supreme Court on environmental pollution issues? </w:t>
      </w:r>
    </w:p>
    <w:p w:rsidR="0079661C" w:rsidRPr="00075C6D" w:rsidRDefault="0079661C" w:rsidP="0079661C">
      <w:pPr>
        <w:ind w:left="720" w:firstLine="405"/>
        <w:jc w:val="both"/>
        <w:rPr>
          <w:rFonts w:ascii="Garamond" w:hAnsi="Garamond"/>
          <w:color w:val="000000" w:themeColor="text1"/>
          <w:sz w:val="24"/>
          <w:szCs w:val="24"/>
        </w:rPr>
      </w:pPr>
      <w:r w:rsidRPr="00075C6D">
        <w:rPr>
          <w:rFonts w:ascii="Garamond" w:hAnsi="Garamond"/>
          <w:color w:val="000000" w:themeColor="text1"/>
          <w:sz w:val="24"/>
          <w:szCs w:val="24"/>
        </w:rPr>
        <w:t>ii)  Whether the objective of the PIL has been achieved or otherwise</w:t>
      </w:r>
      <w:r w:rsidR="00AB0ECC" w:rsidRPr="00075C6D">
        <w:rPr>
          <w:rFonts w:ascii="Garamond" w:hAnsi="Garamond"/>
          <w:color w:val="000000" w:themeColor="text1"/>
          <w:sz w:val="24"/>
          <w:szCs w:val="24"/>
        </w:rPr>
        <w:t>.</w:t>
      </w:r>
    </w:p>
    <w:p w:rsidR="0079661C" w:rsidRPr="00075C6D" w:rsidRDefault="0079661C" w:rsidP="002407DF">
      <w:pPr>
        <w:ind w:left="1440" w:hanging="315"/>
        <w:jc w:val="both"/>
        <w:rPr>
          <w:rFonts w:ascii="Garamond" w:hAnsi="Garamond"/>
          <w:color w:val="000000" w:themeColor="text1"/>
          <w:sz w:val="24"/>
          <w:szCs w:val="24"/>
        </w:rPr>
      </w:pPr>
      <w:r w:rsidRPr="00075C6D">
        <w:rPr>
          <w:rFonts w:ascii="Garamond" w:hAnsi="Garamond"/>
          <w:color w:val="000000" w:themeColor="text1"/>
          <w:sz w:val="24"/>
          <w:szCs w:val="24"/>
        </w:rPr>
        <w:t>iii)</w:t>
      </w:r>
      <w:r w:rsidRPr="00075C6D">
        <w:rPr>
          <w:rFonts w:ascii="Garamond" w:hAnsi="Garamond"/>
          <w:color w:val="000000" w:themeColor="text1"/>
          <w:sz w:val="24"/>
          <w:szCs w:val="24"/>
        </w:rPr>
        <w:tab/>
        <w:t>How</w:t>
      </w:r>
      <w:r w:rsidR="00AB0ECC" w:rsidRPr="00075C6D">
        <w:rPr>
          <w:rFonts w:ascii="Garamond" w:hAnsi="Garamond"/>
          <w:color w:val="000000" w:themeColor="text1"/>
          <w:sz w:val="24"/>
          <w:szCs w:val="24"/>
        </w:rPr>
        <w:t xml:space="preserve"> far</w:t>
      </w:r>
      <w:r w:rsidRPr="00075C6D">
        <w:rPr>
          <w:rFonts w:ascii="Garamond" w:hAnsi="Garamond"/>
          <w:color w:val="000000" w:themeColor="text1"/>
          <w:sz w:val="24"/>
          <w:szCs w:val="24"/>
        </w:rPr>
        <w:t xml:space="preserve"> the PIL of Delhi Vehicular Pollution case has motivated  </w:t>
      </w:r>
      <w:r w:rsidR="00AB0ECC" w:rsidRPr="00075C6D">
        <w:rPr>
          <w:rFonts w:ascii="Garamond" w:hAnsi="Garamond"/>
          <w:color w:val="000000" w:themeColor="text1"/>
          <w:sz w:val="24"/>
          <w:szCs w:val="24"/>
        </w:rPr>
        <w:t>on environmental   policy making?</w:t>
      </w:r>
    </w:p>
    <w:p w:rsidR="0079661C" w:rsidRPr="00075C6D" w:rsidRDefault="00AB0ECC" w:rsidP="00AB0ECC">
      <w:pPr>
        <w:pStyle w:val="ListParagraph"/>
        <w:numPr>
          <w:ilvl w:val="0"/>
          <w:numId w:val="17"/>
        </w:numPr>
        <w:jc w:val="both"/>
        <w:rPr>
          <w:rFonts w:ascii="Garamond" w:hAnsi="Garamond"/>
          <w:color w:val="000000" w:themeColor="text1"/>
          <w:sz w:val="24"/>
          <w:szCs w:val="24"/>
        </w:rPr>
      </w:pPr>
      <w:r w:rsidRPr="00075C6D">
        <w:rPr>
          <w:rFonts w:ascii="Garamond" w:hAnsi="Garamond"/>
          <w:color w:val="000000" w:themeColor="text1"/>
          <w:sz w:val="24"/>
          <w:szCs w:val="24"/>
        </w:rPr>
        <w:t>The interview was held with</w:t>
      </w:r>
      <w:r w:rsidRPr="00075C6D">
        <w:rPr>
          <w:rFonts w:ascii="Garamond" w:hAnsi="Garamond"/>
          <w:b/>
          <w:color w:val="000000" w:themeColor="text1"/>
          <w:sz w:val="24"/>
          <w:szCs w:val="24"/>
        </w:rPr>
        <w:t xml:space="preserve"> </w:t>
      </w:r>
      <w:r w:rsidRPr="00075C6D">
        <w:rPr>
          <w:rFonts w:ascii="Garamond" w:hAnsi="Garamond"/>
          <w:color w:val="000000" w:themeColor="text1"/>
          <w:sz w:val="24"/>
          <w:szCs w:val="24"/>
        </w:rPr>
        <w:t>Pollution Control Officer of the Delhi Transport Department to find out following information:</w:t>
      </w:r>
    </w:p>
    <w:p w:rsidR="00AB0ECC" w:rsidRPr="00075C6D" w:rsidRDefault="00AB0ECC" w:rsidP="00AB0ECC">
      <w:pPr>
        <w:pStyle w:val="ListParagraph"/>
        <w:numPr>
          <w:ilvl w:val="0"/>
          <w:numId w:val="20"/>
        </w:numPr>
        <w:jc w:val="both"/>
        <w:rPr>
          <w:rFonts w:ascii="Garamond" w:hAnsi="Garamond"/>
          <w:color w:val="000000" w:themeColor="text1"/>
          <w:sz w:val="24"/>
          <w:szCs w:val="24"/>
        </w:rPr>
      </w:pPr>
      <w:r w:rsidRPr="00075C6D">
        <w:rPr>
          <w:rFonts w:ascii="Garamond" w:hAnsi="Garamond"/>
          <w:color w:val="000000" w:themeColor="text1"/>
          <w:sz w:val="24"/>
          <w:szCs w:val="24"/>
        </w:rPr>
        <w:t>How far the  Court order of Delhi Vehicular Pollution case has been complied by the enforcement agencies?</w:t>
      </w:r>
    </w:p>
    <w:p w:rsidR="00AB0ECC" w:rsidRPr="00075C6D" w:rsidRDefault="007B7298" w:rsidP="00AB0ECC">
      <w:pPr>
        <w:pStyle w:val="ListParagraph"/>
        <w:numPr>
          <w:ilvl w:val="0"/>
          <w:numId w:val="20"/>
        </w:numPr>
        <w:jc w:val="both"/>
        <w:rPr>
          <w:rFonts w:ascii="Garamond" w:hAnsi="Garamond"/>
          <w:color w:val="000000" w:themeColor="text1"/>
          <w:sz w:val="24"/>
          <w:szCs w:val="24"/>
        </w:rPr>
      </w:pPr>
      <w:r w:rsidRPr="00075C6D">
        <w:rPr>
          <w:rFonts w:ascii="Garamond" w:hAnsi="Garamond"/>
          <w:color w:val="000000" w:themeColor="text1"/>
          <w:sz w:val="24"/>
          <w:szCs w:val="24"/>
        </w:rPr>
        <w:t xml:space="preserve">How far </w:t>
      </w:r>
      <w:r w:rsidR="00AB0ECC" w:rsidRPr="00075C6D">
        <w:rPr>
          <w:rFonts w:ascii="Garamond" w:hAnsi="Garamond"/>
          <w:color w:val="000000" w:themeColor="text1"/>
          <w:sz w:val="24"/>
          <w:szCs w:val="24"/>
        </w:rPr>
        <w:t xml:space="preserve"> the PIL is more effective than </w:t>
      </w:r>
      <w:r w:rsidRPr="00075C6D">
        <w:rPr>
          <w:rFonts w:ascii="Garamond" w:hAnsi="Garamond"/>
          <w:color w:val="000000" w:themeColor="text1"/>
          <w:sz w:val="24"/>
          <w:szCs w:val="24"/>
        </w:rPr>
        <w:t>normal administrative action when come to the policy implementation</w:t>
      </w:r>
      <w:r w:rsidR="003E6586" w:rsidRPr="00075C6D">
        <w:rPr>
          <w:rFonts w:ascii="Garamond" w:hAnsi="Garamond"/>
          <w:color w:val="000000" w:themeColor="text1"/>
          <w:sz w:val="24"/>
          <w:szCs w:val="24"/>
        </w:rPr>
        <w:t xml:space="preserve"> on environmental policy issues?</w:t>
      </w:r>
    </w:p>
    <w:p w:rsidR="007B7298" w:rsidRPr="00075C6D" w:rsidRDefault="003E6586" w:rsidP="00AB0ECC">
      <w:pPr>
        <w:pStyle w:val="ListParagraph"/>
        <w:numPr>
          <w:ilvl w:val="0"/>
          <w:numId w:val="20"/>
        </w:numPr>
        <w:jc w:val="both"/>
        <w:rPr>
          <w:rFonts w:ascii="Garamond" w:hAnsi="Garamond"/>
          <w:color w:val="000000" w:themeColor="text1"/>
          <w:sz w:val="24"/>
          <w:szCs w:val="24"/>
        </w:rPr>
      </w:pPr>
      <w:r w:rsidRPr="00075C6D">
        <w:rPr>
          <w:rFonts w:ascii="Garamond" w:hAnsi="Garamond"/>
          <w:color w:val="000000" w:themeColor="text1"/>
          <w:sz w:val="24"/>
          <w:szCs w:val="24"/>
        </w:rPr>
        <w:t>Why the government could not able to take proactive measure to combat environmental pollution instead of getting enforced through PIL?</w:t>
      </w:r>
    </w:p>
    <w:p w:rsidR="003E6586" w:rsidRPr="00075C6D" w:rsidRDefault="003E6586" w:rsidP="003E6586">
      <w:pPr>
        <w:ind w:left="1125" w:hanging="675"/>
        <w:jc w:val="both"/>
        <w:rPr>
          <w:rFonts w:ascii="Garamond" w:hAnsi="Garamond"/>
          <w:color w:val="000000" w:themeColor="text1"/>
          <w:sz w:val="24"/>
          <w:szCs w:val="24"/>
        </w:rPr>
      </w:pPr>
      <w:r w:rsidRPr="00075C6D">
        <w:rPr>
          <w:rFonts w:ascii="Garamond" w:hAnsi="Garamond"/>
          <w:color w:val="000000" w:themeColor="text1"/>
          <w:sz w:val="24"/>
          <w:szCs w:val="24"/>
        </w:rPr>
        <w:t>c)</w:t>
      </w:r>
      <w:r w:rsidRPr="00075C6D">
        <w:rPr>
          <w:rFonts w:ascii="Garamond" w:hAnsi="Garamond"/>
          <w:color w:val="000000" w:themeColor="text1"/>
          <w:sz w:val="24"/>
          <w:szCs w:val="24"/>
        </w:rPr>
        <w:tab/>
        <w:t>The interview was held with Delhi Pollution Control Committee to find out following information:</w:t>
      </w:r>
      <w:r w:rsidRPr="00075C6D">
        <w:rPr>
          <w:rFonts w:ascii="Garamond" w:hAnsi="Garamond"/>
          <w:color w:val="000000" w:themeColor="text1"/>
          <w:sz w:val="24"/>
          <w:szCs w:val="24"/>
        </w:rPr>
        <w:tab/>
      </w:r>
    </w:p>
    <w:p w:rsidR="003E6586" w:rsidRPr="00075C6D" w:rsidRDefault="003E6586" w:rsidP="002862DB">
      <w:pPr>
        <w:ind w:left="1440" w:hanging="315"/>
        <w:jc w:val="both"/>
        <w:rPr>
          <w:rFonts w:ascii="Garamond" w:hAnsi="Garamond"/>
          <w:color w:val="000000" w:themeColor="text1"/>
          <w:sz w:val="24"/>
          <w:szCs w:val="24"/>
        </w:rPr>
      </w:pPr>
      <w:r w:rsidRPr="00075C6D">
        <w:rPr>
          <w:rFonts w:ascii="Garamond" w:hAnsi="Garamond"/>
          <w:color w:val="000000" w:themeColor="text1"/>
          <w:sz w:val="24"/>
          <w:szCs w:val="24"/>
        </w:rPr>
        <w:t>i)</w:t>
      </w:r>
      <w:r w:rsidR="002862DB" w:rsidRPr="00075C6D">
        <w:rPr>
          <w:rFonts w:ascii="Garamond" w:hAnsi="Garamond"/>
          <w:color w:val="000000" w:themeColor="text1"/>
          <w:sz w:val="24"/>
          <w:szCs w:val="24"/>
        </w:rPr>
        <w:tab/>
      </w:r>
      <w:r w:rsidR="006D46AD" w:rsidRPr="00075C6D">
        <w:rPr>
          <w:rFonts w:ascii="Garamond" w:hAnsi="Garamond"/>
          <w:color w:val="000000" w:themeColor="text1"/>
          <w:sz w:val="24"/>
          <w:szCs w:val="24"/>
        </w:rPr>
        <w:t xml:space="preserve"> </w:t>
      </w:r>
      <w:r w:rsidR="009616A5" w:rsidRPr="00075C6D">
        <w:rPr>
          <w:rFonts w:ascii="Garamond" w:hAnsi="Garamond"/>
          <w:color w:val="000000" w:themeColor="text1"/>
          <w:sz w:val="24"/>
          <w:szCs w:val="24"/>
        </w:rPr>
        <w:t>As</w:t>
      </w:r>
      <w:r w:rsidR="002862DB" w:rsidRPr="00075C6D">
        <w:rPr>
          <w:rFonts w:ascii="Garamond" w:hAnsi="Garamond"/>
          <w:color w:val="000000" w:themeColor="text1"/>
          <w:sz w:val="24"/>
          <w:szCs w:val="24"/>
        </w:rPr>
        <w:t xml:space="preserve"> an enforcement agencies on pollution what are the difficulties encountered </w:t>
      </w:r>
      <w:r w:rsidR="006D46AD" w:rsidRPr="00075C6D">
        <w:rPr>
          <w:rFonts w:ascii="Garamond" w:hAnsi="Garamond"/>
          <w:color w:val="000000" w:themeColor="text1"/>
          <w:sz w:val="24"/>
          <w:szCs w:val="24"/>
        </w:rPr>
        <w:t xml:space="preserve">  </w:t>
      </w:r>
      <w:r w:rsidR="002862DB" w:rsidRPr="00075C6D">
        <w:rPr>
          <w:rFonts w:ascii="Garamond" w:hAnsi="Garamond"/>
          <w:color w:val="000000" w:themeColor="text1"/>
          <w:sz w:val="24"/>
          <w:szCs w:val="24"/>
        </w:rPr>
        <w:t>while carrying out court order?</w:t>
      </w:r>
    </w:p>
    <w:p w:rsidR="002862DB" w:rsidRPr="00075C6D" w:rsidRDefault="006D46AD" w:rsidP="00D36ACA">
      <w:pPr>
        <w:ind w:left="1440" w:hanging="315"/>
        <w:jc w:val="both"/>
        <w:rPr>
          <w:rFonts w:ascii="Garamond" w:hAnsi="Garamond"/>
          <w:color w:val="000000" w:themeColor="text1"/>
          <w:sz w:val="24"/>
          <w:szCs w:val="24"/>
        </w:rPr>
      </w:pPr>
      <w:r w:rsidRPr="00075C6D">
        <w:rPr>
          <w:rFonts w:ascii="Garamond" w:hAnsi="Garamond"/>
          <w:color w:val="000000" w:themeColor="text1"/>
          <w:sz w:val="24"/>
          <w:szCs w:val="24"/>
        </w:rPr>
        <w:t xml:space="preserve">ii)   </w:t>
      </w:r>
      <w:r w:rsidR="002862DB" w:rsidRPr="00075C6D">
        <w:rPr>
          <w:rFonts w:ascii="Garamond" w:hAnsi="Garamond"/>
          <w:color w:val="000000" w:themeColor="text1"/>
          <w:sz w:val="24"/>
          <w:szCs w:val="24"/>
        </w:rPr>
        <w:t xml:space="preserve">To find out the major achievement </w:t>
      </w:r>
      <w:r w:rsidR="00D36ACA" w:rsidRPr="00075C6D">
        <w:rPr>
          <w:rFonts w:ascii="Garamond" w:hAnsi="Garamond"/>
          <w:color w:val="000000" w:themeColor="text1"/>
          <w:sz w:val="24"/>
          <w:szCs w:val="24"/>
        </w:rPr>
        <w:t>done due to PIL.</w:t>
      </w:r>
    </w:p>
    <w:p w:rsidR="00D36ACA" w:rsidRPr="00075C6D" w:rsidRDefault="00D36ACA" w:rsidP="00D36ACA">
      <w:pPr>
        <w:jc w:val="both"/>
        <w:rPr>
          <w:rFonts w:ascii="Garamond" w:hAnsi="Garamond"/>
          <w:color w:val="000000" w:themeColor="text1"/>
          <w:sz w:val="24"/>
          <w:szCs w:val="24"/>
        </w:rPr>
      </w:pPr>
      <w:r w:rsidRPr="00075C6D">
        <w:rPr>
          <w:rFonts w:ascii="Garamond" w:hAnsi="Garamond"/>
          <w:color w:val="000000" w:themeColor="text1"/>
          <w:sz w:val="24"/>
          <w:szCs w:val="24"/>
        </w:rPr>
        <w:t xml:space="preserve">                      </w:t>
      </w:r>
      <w:r w:rsidR="002407DF" w:rsidRPr="00075C6D">
        <w:rPr>
          <w:rFonts w:ascii="Garamond" w:hAnsi="Garamond"/>
          <w:color w:val="000000" w:themeColor="text1"/>
          <w:sz w:val="24"/>
          <w:szCs w:val="24"/>
        </w:rPr>
        <w:t>I</w:t>
      </w:r>
      <w:r w:rsidRPr="00075C6D">
        <w:rPr>
          <w:rFonts w:ascii="Garamond" w:hAnsi="Garamond"/>
          <w:color w:val="000000" w:themeColor="text1"/>
          <w:sz w:val="24"/>
          <w:szCs w:val="24"/>
        </w:rPr>
        <w:t>ii)</w:t>
      </w:r>
      <w:r w:rsidR="006D46AD" w:rsidRPr="00075C6D">
        <w:rPr>
          <w:rFonts w:ascii="Garamond" w:hAnsi="Garamond"/>
          <w:color w:val="000000" w:themeColor="text1"/>
          <w:sz w:val="24"/>
          <w:szCs w:val="24"/>
        </w:rPr>
        <w:t xml:space="preserve">  </w:t>
      </w:r>
      <w:r w:rsidRPr="00075C6D">
        <w:rPr>
          <w:rFonts w:ascii="Garamond" w:hAnsi="Garamond"/>
          <w:color w:val="000000" w:themeColor="text1"/>
          <w:sz w:val="24"/>
          <w:szCs w:val="24"/>
        </w:rPr>
        <w:t xml:space="preserve">To find out the adequacy of power delegated to </w:t>
      </w:r>
      <w:r w:rsidR="00907284" w:rsidRPr="00075C6D">
        <w:rPr>
          <w:rFonts w:ascii="Garamond" w:hAnsi="Garamond"/>
          <w:color w:val="000000" w:themeColor="text1"/>
          <w:sz w:val="24"/>
          <w:szCs w:val="24"/>
        </w:rPr>
        <w:t xml:space="preserve">enforcement agencies. </w:t>
      </w:r>
    </w:p>
    <w:p w:rsidR="00095259" w:rsidRPr="00075C6D" w:rsidRDefault="002407DF" w:rsidP="00542560">
      <w:pPr>
        <w:jc w:val="both"/>
        <w:rPr>
          <w:rFonts w:ascii="Garamond" w:hAnsi="Garamond"/>
          <w:color w:val="000000" w:themeColor="text1"/>
          <w:sz w:val="24"/>
          <w:szCs w:val="24"/>
        </w:rPr>
      </w:pPr>
      <w:r w:rsidRPr="00075C6D">
        <w:rPr>
          <w:rFonts w:ascii="Garamond" w:hAnsi="Garamond"/>
          <w:b/>
          <w:noProof/>
          <w:color w:val="000000" w:themeColor="text1"/>
          <w:sz w:val="24"/>
          <w:szCs w:val="24"/>
          <w:lang w:eastAsia="en-IN"/>
        </w:rPr>
        <mc:AlternateContent>
          <mc:Choice Requires="wps">
            <w:drawing>
              <wp:anchor distT="0" distB="0" distL="114300" distR="114300" simplePos="0" relativeHeight="251680768" behindDoc="0" locked="0" layoutInCell="1" allowOverlap="1" wp14:anchorId="61F72D05" wp14:editId="62870A55">
                <wp:simplePos x="0" y="0"/>
                <wp:positionH relativeFrom="column">
                  <wp:posOffset>9525</wp:posOffset>
                </wp:positionH>
                <wp:positionV relativeFrom="paragraph">
                  <wp:posOffset>392430</wp:posOffset>
                </wp:positionV>
                <wp:extent cx="5724525" cy="0"/>
                <wp:effectExtent l="0" t="0" r="9525" b="19050"/>
                <wp:wrapNone/>
                <wp:docPr id="31" name="Straight Connector 31"/>
                <wp:cNvGraphicFramePr/>
                <a:graphic xmlns:a="http://schemas.openxmlformats.org/drawingml/2006/main">
                  <a:graphicData uri="http://schemas.microsoft.com/office/word/2010/wordprocessingShape">
                    <wps:wsp>
                      <wps:cNvCnPr/>
                      <wps:spPr>
                        <a:xfrm>
                          <a:off x="0" y="0"/>
                          <a:ext cx="57245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31" o:spid="_x0000_s1026" style="position:absolute;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5pt,30.9pt" to="451.5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" strokecolor="black [3040]"/>
            </w:pict>
          </mc:Fallback>
        </mc:AlternateContent>
      </w:r>
      <w:r w:rsidR="00400212" w:rsidRPr="00075C6D">
        <w:rPr>
          <w:rFonts w:ascii="Garamond" w:hAnsi="Garamond"/>
          <w:b/>
          <w:color w:val="000000" w:themeColor="text1"/>
          <w:sz w:val="24"/>
          <w:szCs w:val="24"/>
        </w:rPr>
        <w:tab/>
      </w:r>
      <w:r w:rsidR="00400212" w:rsidRPr="00075C6D">
        <w:rPr>
          <w:rFonts w:ascii="Garamond" w:hAnsi="Garamond"/>
          <w:color w:val="000000" w:themeColor="text1"/>
          <w:sz w:val="24"/>
          <w:szCs w:val="24"/>
        </w:rPr>
        <w:t>Besides the brief interview has also been held with Supreme Court Lawyer to ascertain availability of data pertaining to Public Interest Litigation.</w:t>
      </w:r>
    </w:p>
    <w:p w:rsidR="00542560" w:rsidRPr="002E525A" w:rsidRDefault="00CE1EF7" w:rsidP="00542560">
      <w:pPr>
        <w:jc w:val="both"/>
        <w:rPr>
          <w:rFonts w:ascii="Garamond" w:hAnsi="Garamond"/>
          <w:color w:val="000000" w:themeColor="text1"/>
        </w:rPr>
      </w:pPr>
      <w:r>
        <w:rPr>
          <w:rFonts w:ascii="Garamond" w:hAnsi="Garamond"/>
          <w:color w:val="000000" w:themeColor="text1"/>
          <w:sz w:val="20"/>
          <w:szCs w:val="20"/>
        </w:rPr>
        <w:t>5</w:t>
      </w:r>
      <w:r w:rsidR="00542560" w:rsidRPr="002E525A">
        <w:rPr>
          <w:rFonts w:ascii="Garamond" w:hAnsi="Garamond"/>
          <w:color w:val="000000" w:themeColor="text1"/>
          <w:sz w:val="20"/>
          <w:szCs w:val="20"/>
        </w:rPr>
        <w:t>. Centre for Science and Environment is a Delhi based NGO who spare headed the campaign against Vehicular Pollution in Delhi.</w:t>
      </w:r>
    </w:p>
    <w:p w:rsidR="00476BD2" w:rsidRPr="002E525A" w:rsidRDefault="00CE1EF7" w:rsidP="00910F5D">
      <w:pPr>
        <w:jc w:val="both"/>
        <w:rPr>
          <w:rFonts w:ascii="Garamond" w:hAnsi="Garamond"/>
          <w:b/>
          <w:color w:val="000000" w:themeColor="text1"/>
        </w:rPr>
      </w:pPr>
      <w:r>
        <w:rPr>
          <w:rFonts w:ascii="Garamond" w:hAnsi="Garamond"/>
          <w:color w:val="000000" w:themeColor="text1"/>
          <w:sz w:val="20"/>
          <w:szCs w:val="20"/>
        </w:rPr>
        <w:t>6</w:t>
      </w:r>
      <w:r w:rsidR="00542560" w:rsidRPr="002E525A">
        <w:rPr>
          <w:rFonts w:ascii="Garamond" w:hAnsi="Garamond"/>
          <w:color w:val="000000" w:themeColor="text1"/>
          <w:sz w:val="20"/>
          <w:szCs w:val="20"/>
        </w:rPr>
        <w:t xml:space="preserve">. The Environment Pollution (Prevention and Control) Authority (EPCA) was constituted by the Ministry of Environment and Forest, Govt.of India as per direction of </w:t>
      </w:r>
      <w:r w:rsidR="0031684E" w:rsidRPr="002E525A">
        <w:rPr>
          <w:rFonts w:ascii="Garamond" w:hAnsi="Garamond"/>
          <w:color w:val="000000" w:themeColor="text1"/>
          <w:sz w:val="20"/>
          <w:szCs w:val="20"/>
        </w:rPr>
        <w:t xml:space="preserve">Supreme Court. </w:t>
      </w:r>
    </w:p>
    <w:p w:rsidR="0031684E" w:rsidRPr="001B310B" w:rsidRDefault="001B310B" w:rsidP="0031684E">
      <w:pPr>
        <w:jc w:val="center"/>
        <w:rPr>
          <w:color w:val="000000" w:themeColor="text1"/>
        </w:rPr>
      </w:pPr>
      <w:r w:rsidRPr="001B310B">
        <w:rPr>
          <w:color w:val="000000" w:themeColor="text1"/>
        </w:rPr>
        <w:t>4</w:t>
      </w:r>
    </w:p>
    <w:p w:rsidR="009D6745" w:rsidRPr="002E525A" w:rsidRDefault="00095259" w:rsidP="00910F5D">
      <w:pPr>
        <w:jc w:val="both"/>
        <w:rPr>
          <w:rFonts w:ascii="Garamond" w:hAnsi="Garamond"/>
          <w:b/>
          <w:color w:val="000000" w:themeColor="text1"/>
          <w:sz w:val="24"/>
          <w:szCs w:val="24"/>
        </w:rPr>
      </w:pPr>
      <w:r w:rsidRPr="002E525A">
        <w:rPr>
          <w:rFonts w:ascii="Garamond" w:hAnsi="Garamond"/>
          <w:b/>
          <w:color w:val="000000" w:themeColor="text1"/>
          <w:sz w:val="24"/>
          <w:szCs w:val="24"/>
        </w:rPr>
        <w:lastRenderedPageBreak/>
        <w:t>1.5</w:t>
      </w:r>
      <w:r w:rsidR="00910F5D" w:rsidRPr="002E525A">
        <w:rPr>
          <w:rFonts w:ascii="Garamond" w:hAnsi="Garamond"/>
          <w:b/>
          <w:color w:val="000000" w:themeColor="text1"/>
          <w:sz w:val="24"/>
          <w:szCs w:val="24"/>
        </w:rPr>
        <w:tab/>
        <w:t>Structure of Paper</w:t>
      </w:r>
    </w:p>
    <w:p w:rsidR="007653C8" w:rsidRPr="002E525A" w:rsidRDefault="00EF281C" w:rsidP="001C512A">
      <w:pPr>
        <w:ind w:firstLine="720"/>
        <w:jc w:val="both"/>
        <w:rPr>
          <w:rFonts w:ascii="Garamond" w:hAnsi="Garamond"/>
          <w:color w:val="000000" w:themeColor="text1"/>
          <w:sz w:val="24"/>
          <w:szCs w:val="24"/>
        </w:rPr>
      </w:pPr>
      <w:r w:rsidRPr="002E525A">
        <w:rPr>
          <w:rFonts w:ascii="Garamond" w:hAnsi="Garamond"/>
          <w:color w:val="000000" w:themeColor="text1"/>
          <w:sz w:val="24"/>
          <w:szCs w:val="24"/>
        </w:rPr>
        <w:t>The background of this paper has been mentioned in introductory part</w:t>
      </w:r>
      <w:r w:rsidR="009D6745" w:rsidRPr="002E525A">
        <w:rPr>
          <w:rFonts w:ascii="Garamond" w:hAnsi="Garamond"/>
          <w:color w:val="000000" w:themeColor="text1"/>
          <w:sz w:val="24"/>
          <w:szCs w:val="24"/>
        </w:rPr>
        <w:t xml:space="preserve"> followed by justification of Research and brief methodology are </w:t>
      </w:r>
      <w:r w:rsidR="00F570C0" w:rsidRPr="002E525A">
        <w:rPr>
          <w:rFonts w:ascii="Garamond" w:hAnsi="Garamond"/>
          <w:color w:val="000000" w:themeColor="text1"/>
          <w:sz w:val="24"/>
          <w:szCs w:val="24"/>
        </w:rPr>
        <w:t xml:space="preserve">highlighted </w:t>
      </w:r>
      <w:r w:rsidR="009D6745" w:rsidRPr="002E525A">
        <w:rPr>
          <w:rFonts w:ascii="Garamond" w:hAnsi="Garamond"/>
          <w:color w:val="000000" w:themeColor="text1"/>
          <w:sz w:val="24"/>
          <w:szCs w:val="24"/>
        </w:rPr>
        <w:t xml:space="preserve">in chapter 1. </w:t>
      </w:r>
      <w:r w:rsidR="007929D3" w:rsidRPr="002E525A">
        <w:rPr>
          <w:rFonts w:ascii="Garamond" w:hAnsi="Garamond"/>
          <w:color w:val="000000" w:themeColor="text1"/>
          <w:sz w:val="24"/>
          <w:szCs w:val="24"/>
        </w:rPr>
        <w:t>The public Interest Litigation and theoretical framework has been discussed in the Chapter 2.</w:t>
      </w:r>
      <w:r w:rsidR="00EE0898" w:rsidRPr="002E525A">
        <w:rPr>
          <w:rFonts w:ascii="Garamond" w:hAnsi="Garamond"/>
          <w:color w:val="000000" w:themeColor="text1"/>
          <w:sz w:val="24"/>
          <w:szCs w:val="24"/>
        </w:rPr>
        <w:t xml:space="preserve"> </w:t>
      </w:r>
      <w:r w:rsidRPr="002E525A">
        <w:rPr>
          <w:rFonts w:ascii="Garamond" w:hAnsi="Garamond"/>
          <w:color w:val="000000" w:themeColor="text1"/>
          <w:sz w:val="24"/>
          <w:szCs w:val="24"/>
        </w:rPr>
        <w:t>T</w:t>
      </w:r>
      <w:r w:rsidR="009D6745" w:rsidRPr="002E525A">
        <w:rPr>
          <w:rFonts w:ascii="Garamond" w:hAnsi="Garamond"/>
          <w:color w:val="000000" w:themeColor="text1"/>
          <w:sz w:val="24"/>
          <w:szCs w:val="24"/>
        </w:rPr>
        <w:t xml:space="preserve">he factors that </w:t>
      </w:r>
      <w:r w:rsidRPr="002E525A">
        <w:rPr>
          <w:rFonts w:ascii="Garamond" w:hAnsi="Garamond"/>
          <w:color w:val="000000" w:themeColor="text1"/>
          <w:sz w:val="24"/>
          <w:szCs w:val="24"/>
        </w:rPr>
        <w:t>attributed for triggering in</w:t>
      </w:r>
      <w:r w:rsidR="009D6745" w:rsidRPr="002E525A">
        <w:rPr>
          <w:rFonts w:ascii="Garamond" w:hAnsi="Garamond"/>
          <w:color w:val="000000" w:themeColor="text1"/>
          <w:sz w:val="24"/>
          <w:szCs w:val="24"/>
        </w:rPr>
        <w:t xml:space="preserve"> filing</w:t>
      </w:r>
      <w:r w:rsidR="007F1005" w:rsidRPr="002E525A">
        <w:rPr>
          <w:rFonts w:ascii="Garamond" w:hAnsi="Garamond"/>
          <w:color w:val="000000" w:themeColor="text1"/>
          <w:sz w:val="24"/>
          <w:szCs w:val="24"/>
        </w:rPr>
        <w:t xml:space="preserve"> of</w:t>
      </w:r>
      <w:r w:rsidR="009D6745" w:rsidRPr="002E525A">
        <w:rPr>
          <w:rFonts w:ascii="Garamond" w:hAnsi="Garamond"/>
          <w:color w:val="000000" w:themeColor="text1"/>
          <w:sz w:val="24"/>
          <w:szCs w:val="24"/>
        </w:rPr>
        <w:t xml:space="preserve"> PIL</w:t>
      </w:r>
      <w:r w:rsidR="007929D3" w:rsidRPr="002E525A">
        <w:rPr>
          <w:rFonts w:ascii="Garamond" w:hAnsi="Garamond"/>
          <w:color w:val="000000" w:themeColor="text1"/>
          <w:sz w:val="24"/>
          <w:szCs w:val="24"/>
        </w:rPr>
        <w:t xml:space="preserve"> are examined in chapter 3</w:t>
      </w:r>
      <w:r w:rsidR="009D6745" w:rsidRPr="002E525A">
        <w:rPr>
          <w:rFonts w:ascii="Garamond" w:hAnsi="Garamond"/>
          <w:color w:val="000000" w:themeColor="text1"/>
          <w:sz w:val="24"/>
          <w:szCs w:val="24"/>
        </w:rPr>
        <w:t>.</w:t>
      </w:r>
      <w:r w:rsidR="007F1005" w:rsidRPr="002E525A">
        <w:rPr>
          <w:rFonts w:ascii="Garamond" w:hAnsi="Garamond"/>
          <w:color w:val="000000" w:themeColor="text1"/>
          <w:sz w:val="24"/>
          <w:szCs w:val="24"/>
        </w:rPr>
        <w:t>T</w:t>
      </w:r>
      <w:r w:rsidR="009D6745" w:rsidRPr="002E525A">
        <w:rPr>
          <w:rFonts w:ascii="Garamond" w:hAnsi="Garamond"/>
          <w:color w:val="000000" w:themeColor="text1"/>
          <w:sz w:val="24"/>
          <w:szCs w:val="24"/>
        </w:rPr>
        <w:t>he</w:t>
      </w:r>
      <w:r w:rsidRPr="002E525A">
        <w:rPr>
          <w:rFonts w:ascii="Garamond" w:hAnsi="Garamond"/>
          <w:color w:val="000000" w:themeColor="text1"/>
          <w:sz w:val="24"/>
          <w:szCs w:val="24"/>
        </w:rPr>
        <w:t xml:space="preserve"> court</w:t>
      </w:r>
      <w:r w:rsidR="00224888">
        <w:rPr>
          <w:rFonts w:ascii="Garamond" w:hAnsi="Garamond"/>
          <w:color w:val="000000" w:themeColor="text1"/>
          <w:sz w:val="24"/>
          <w:szCs w:val="24"/>
        </w:rPr>
        <w:t xml:space="preserve"> cognisance of PIL</w:t>
      </w:r>
      <w:r w:rsidRPr="002E525A">
        <w:rPr>
          <w:rFonts w:ascii="Garamond" w:hAnsi="Garamond"/>
          <w:color w:val="000000" w:themeColor="text1"/>
          <w:sz w:val="24"/>
          <w:szCs w:val="24"/>
        </w:rPr>
        <w:t xml:space="preserve"> </w:t>
      </w:r>
      <w:r w:rsidR="00224888">
        <w:rPr>
          <w:rFonts w:ascii="Garamond" w:hAnsi="Garamond"/>
          <w:color w:val="000000" w:themeColor="text1"/>
          <w:sz w:val="24"/>
          <w:szCs w:val="24"/>
        </w:rPr>
        <w:t xml:space="preserve">government response, resistance of various </w:t>
      </w:r>
      <w:r w:rsidRPr="002E525A">
        <w:rPr>
          <w:rFonts w:ascii="Garamond" w:hAnsi="Garamond"/>
          <w:color w:val="000000" w:themeColor="text1"/>
          <w:sz w:val="24"/>
          <w:szCs w:val="24"/>
        </w:rPr>
        <w:t>stakeholder</w:t>
      </w:r>
      <w:r w:rsidR="00224888">
        <w:rPr>
          <w:rFonts w:ascii="Garamond" w:hAnsi="Garamond"/>
          <w:color w:val="000000" w:themeColor="text1"/>
          <w:sz w:val="24"/>
          <w:szCs w:val="24"/>
        </w:rPr>
        <w:t>s</w:t>
      </w:r>
      <w:r w:rsidRPr="002E525A">
        <w:rPr>
          <w:rFonts w:ascii="Garamond" w:hAnsi="Garamond"/>
          <w:color w:val="000000" w:themeColor="text1"/>
          <w:sz w:val="24"/>
          <w:szCs w:val="24"/>
        </w:rPr>
        <w:t xml:space="preserve"> </w:t>
      </w:r>
      <w:r w:rsidR="003D6C35">
        <w:rPr>
          <w:rFonts w:ascii="Garamond" w:hAnsi="Garamond"/>
          <w:color w:val="000000" w:themeColor="text1"/>
          <w:sz w:val="24"/>
          <w:szCs w:val="24"/>
        </w:rPr>
        <w:t>are examined</w:t>
      </w:r>
      <w:r w:rsidR="007F1005" w:rsidRPr="002E525A">
        <w:rPr>
          <w:rFonts w:ascii="Garamond" w:hAnsi="Garamond"/>
          <w:color w:val="000000" w:themeColor="text1"/>
          <w:sz w:val="24"/>
          <w:szCs w:val="24"/>
        </w:rPr>
        <w:t xml:space="preserve"> in chapter 4.</w:t>
      </w:r>
    </w:p>
    <w:p w:rsidR="0005124F" w:rsidRPr="002E525A" w:rsidRDefault="007F1005" w:rsidP="00095259">
      <w:pPr>
        <w:ind w:firstLine="720"/>
        <w:jc w:val="both"/>
        <w:rPr>
          <w:rFonts w:ascii="Garamond" w:hAnsi="Garamond"/>
          <w:color w:val="000000" w:themeColor="text1"/>
          <w:sz w:val="24"/>
          <w:szCs w:val="24"/>
        </w:rPr>
      </w:pPr>
      <w:r w:rsidRPr="002E525A">
        <w:rPr>
          <w:rFonts w:ascii="Garamond" w:hAnsi="Garamond"/>
          <w:color w:val="000000" w:themeColor="text1"/>
          <w:sz w:val="24"/>
          <w:szCs w:val="24"/>
        </w:rPr>
        <w:t xml:space="preserve">  </w:t>
      </w:r>
      <w:r w:rsidR="00F07825" w:rsidRPr="002E525A">
        <w:rPr>
          <w:rFonts w:ascii="Garamond" w:hAnsi="Garamond"/>
          <w:color w:val="000000" w:themeColor="text1"/>
          <w:sz w:val="24"/>
          <w:szCs w:val="24"/>
        </w:rPr>
        <w:t>A</w:t>
      </w:r>
      <w:r w:rsidRPr="002E525A">
        <w:rPr>
          <w:rFonts w:ascii="Garamond" w:hAnsi="Garamond"/>
          <w:color w:val="000000" w:themeColor="text1"/>
          <w:sz w:val="24"/>
          <w:szCs w:val="24"/>
        </w:rPr>
        <w:t xml:space="preserve"> special</w:t>
      </w:r>
      <w:r w:rsidR="007929D3" w:rsidRPr="002E525A">
        <w:rPr>
          <w:rFonts w:ascii="Garamond" w:hAnsi="Garamond"/>
          <w:color w:val="000000" w:themeColor="text1"/>
          <w:sz w:val="24"/>
          <w:szCs w:val="24"/>
        </w:rPr>
        <w:t xml:space="preserve"> reference has been made </w:t>
      </w:r>
      <w:r w:rsidRPr="002E525A">
        <w:rPr>
          <w:rFonts w:ascii="Garamond" w:hAnsi="Garamond"/>
          <w:color w:val="000000" w:themeColor="text1"/>
          <w:sz w:val="24"/>
          <w:szCs w:val="24"/>
        </w:rPr>
        <w:t xml:space="preserve">about </w:t>
      </w:r>
      <w:r w:rsidR="007929D3" w:rsidRPr="002E525A">
        <w:rPr>
          <w:rFonts w:ascii="Garamond" w:hAnsi="Garamond"/>
          <w:color w:val="000000" w:themeColor="text1"/>
          <w:sz w:val="24"/>
          <w:szCs w:val="24"/>
        </w:rPr>
        <w:t xml:space="preserve">Public Interest Litigation </w:t>
      </w:r>
      <w:r w:rsidRPr="002E525A">
        <w:rPr>
          <w:rFonts w:ascii="Garamond" w:hAnsi="Garamond"/>
          <w:color w:val="000000" w:themeColor="text1"/>
          <w:sz w:val="24"/>
          <w:szCs w:val="24"/>
        </w:rPr>
        <w:t>of Delhi</w:t>
      </w:r>
      <w:r w:rsidR="009D6745" w:rsidRPr="002E525A">
        <w:rPr>
          <w:rFonts w:ascii="Garamond" w:hAnsi="Garamond"/>
          <w:color w:val="000000" w:themeColor="text1"/>
          <w:sz w:val="24"/>
          <w:szCs w:val="24"/>
        </w:rPr>
        <w:t xml:space="preserve"> Vehicular </w:t>
      </w:r>
      <w:r w:rsidR="007929D3" w:rsidRPr="002E525A">
        <w:rPr>
          <w:rFonts w:ascii="Garamond" w:hAnsi="Garamond"/>
          <w:color w:val="000000" w:themeColor="text1"/>
          <w:sz w:val="24"/>
          <w:szCs w:val="24"/>
        </w:rPr>
        <w:t xml:space="preserve">Pollution </w:t>
      </w:r>
      <w:r w:rsidR="009D6745" w:rsidRPr="002E525A">
        <w:rPr>
          <w:rFonts w:ascii="Garamond" w:hAnsi="Garamond"/>
          <w:color w:val="000000" w:themeColor="text1"/>
          <w:sz w:val="24"/>
          <w:szCs w:val="24"/>
        </w:rPr>
        <w:t>case</w:t>
      </w:r>
      <w:r w:rsidR="007929D3" w:rsidRPr="002E525A">
        <w:rPr>
          <w:rFonts w:ascii="Garamond" w:hAnsi="Garamond"/>
          <w:color w:val="000000" w:themeColor="text1"/>
          <w:sz w:val="24"/>
          <w:szCs w:val="24"/>
        </w:rPr>
        <w:t>.</w:t>
      </w:r>
      <w:r w:rsidR="009D6745" w:rsidRPr="002E525A">
        <w:rPr>
          <w:rFonts w:ascii="Garamond" w:hAnsi="Garamond"/>
          <w:color w:val="000000" w:themeColor="text1"/>
          <w:sz w:val="24"/>
          <w:szCs w:val="24"/>
        </w:rPr>
        <w:t xml:space="preserve"> </w:t>
      </w:r>
      <w:r w:rsidRPr="002E525A">
        <w:rPr>
          <w:rFonts w:ascii="Garamond" w:hAnsi="Garamond"/>
          <w:color w:val="000000" w:themeColor="text1"/>
          <w:sz w:val="24"/>
          <w:szCs w:val="24"/>
        </w:rPr>
        <w:t>In the Chapter 5</w:t>
      </w:r>
      <w:r w:rsidR="009D6745" w:rsidRPr="002E525A">
        <w:rPr>
          <w:rFonts w:ascii="Garamond" w:hAnsi="Garamond"/>
          <w:color w:val="000000" w:themeColor="text1"/>
          <w:sz w:val="24"/>
          <w:szCs w:val="24"/>
        </w:rPr>
        <w:t xml:space="preserve"> </w:t>
      </w:r>
      <w:r w:rsidRPr="002E525A">
        <w:rPr>
          <w:rFonts w:ascii="Garamond" w:hAnsi="Garamond"/>
          <w:color w:val="000000" w:themeColor="text1"/>
          <w:sz w:val="24"/>
          <w:szCs w:val="24"/>
        </w:rPr>
        <w:t xml:space="preserve">the </w:t>
      </w:r>
      <w:r w:rsidR="009D6745" w:rsidRPr="002E525A">
        <w:rPr>
          <w:rFonts w:ascii="Garamond" w:hAnsi="Garamond"/>
          <w:color w:val="000000" w:themeColor="text1"/>
          <w:sz w:val="24"/>
          <w:szCs w:val="24"/>
        </w:rPr>
        <w:t xml:space="preserve">Court judgement and </w:t>
      </w:r>
      <w:r w:rsidRPr="002E525A">
        <w:rPr>
          <w:rFonts w:ascii="Garamond" w:hAnsi="Garamond"/>
          <w:color w:val="000000" w:themeColor="text1"/>
          <w:sz w:val="24"/>
          <w:szCs w:val="24"/>
        </w:rPr>
        <w:t>impact of PIL</w:t>
      </w:r>
      <w:r w:rsidR="009D6745" w:rsidRPr="002E525A">
        <w:rPr>
          <w:rFonts w:ascii="Garamond" w:hAnsi="Garamond"/>
          <w:color w:val="000000" w:themeColor="text1"/>
          <w:sz w:val="24"/>
          <w:szCs w:val="24"/>
        </w:rPr>
        <w:t xml:space="preserve"> are analyse</w:t>
      </w:r>
      <w:r w:rsidR="00F103EA" w:rsidRPr="002E525A">
        <w:rPr>
          <w:rFonts w:ascii="Garamond" w:hAnsi="Garamond"/>
          <w:color w:val="000000" w:themeColor="text1"/>
          <w:sz w:val="24"/>
          <w:szCs w:val="24"/>
        </w:rPr>
        <w:t>d</w:t>
      </w:r>
      <w:r w:rsidR="009D6745" w:rsidRPr="002E525A">
        <w:rPr>
          <w:rFonts w:ascii="Garamond" w:hAnsi="Garamond"/>
          <w:color w:val="000000" w:themeColor="text1"/>
          <w:sz w:val="24"/>
          <w:szCs w:val="24"/>
        </w:rPr>
        <w:t>. Th</w:t>
      </w:r>
      <w:r w:rsidR="00F103EA" w:rsidRPr="002E525A">
        <w:rPr>
          <w:rFonts w:ascii="Garamond" w:hAnsi="Garamond"/>
          <w:color w:val="000000" w:themeColor="text1"/>
          <w:sz w:val="24"/>
          <w:szCs w:val="24"/>
        </w:rPr>
        <w:t xml:space="preserve">e </w:t>
      </w:r>
      <w:r w:rsidR="00117E43" w:rsidRPr="002E525A">
        <w:rPr>
          <w:rFonts w:ascii="Garamond" w:hAnsi="Garamond"/>
          <w:color w:val="000000" w:themeColor="text1"/>
          <w:sz w:val="24"/>
          <w:szCs w:val="24"/>
        </w:rPr>
        <w:t xml:space="preserve">potential limitation of PIL and </w:t>
      </w:r>
      <w:r w:rsidR="00F103EA" w:rsidRPr="002E525A">
        <w:rPr>
          <w:rFonts w:ascii="Garamond" w:hAnsi="Garamond"/>
          <w:color w:val="000000" w:themeColor="text1"/>
          <w:sz w:val="24"/>
          <w:szCs w:val="24"/>
        </w:rPr>
        <w:t>conclusions are highlighted in</w:t>
      </w:r>
      <w:r w:rsidR="009D6745" w:rsidRPr="002E525A">
        <w:rPr>
          <w:rFonts w:ascii="Garamond" w:hAnsi="Garamond"/>
          <w:color w:val="000000" w:themeColor="text1"/>
          <w:sz w:val="24"/>
          <w:szCs w:val="24"/>
        </w:rPr>
        <w:t xml:space="preserve"> chapter 6.</w:t>
      </w:r>
      <w:r w:rsidR="002E7E39" w:rsidRPr="002E525A">
        <w:rPr>
          <w:rFonts w:ascii="Garamond" w:hAnsi="Garamond"/>
          <w:color w:val="000000" w:themeColor="text1"/>
          <w:sz w:val="24"/>
          <w:szCs w:val="24"/>
        </w:rPr>
        <w:t xml:space="preserve"> </w:t>
      </w:r>
      <w:r w:rsidR="001F70EC" w:rsidRPr="002E525A">
        <w:rPr>
          <w:rFonts w:ascii="Garamond" w:hAnsi="Garamond"/>
          <w:color w:val="000000" w:themeColor="text1"/>
          <w:sz w:val="24"/>
          <w:szCs w:val="24"/>
        </w:rPr>
        <w:t xml:space="preserve">In the discourse it </w:t>
      </w:r>
      <w:r w:rsidR="00065263" w:rsidRPr="002E525A">
        <w:rPr>
          <w:rFonts w:ascii="Garamond" w:hAnsi="Garamond"/>
          <w:color w:val="000000" w:themeColor="text1"/>
          <w:sz w:val="24"/>
          <w:szCs w:val="24"/>
        </w:rPr>
        <w:t>has been suggested that t</w:t>
      </w:r>
      <w:r w:rsidR="001F70EC" w:rsidRPr="002E525A">
        <w:rPr>
          <w:rFonts w:ascii="Garamond" w:hAnsi="Garamond"/>
          <w:color w:val="000000" w:themeColor="text1"/>
          <w:sz w:val="24"/>
          <w:szCs w:val="24"/>
        </w:rPr>
        <w:t xml:space="preserve">he formulation of environmental policy and </w:t>
      </w:r>
      <w:r w:rsidR="00065263" w:rsidRPr="002E525A">
        <w:rPr>
          <w:rFonts w:ascii="Garamond" w:hAnsi="Garamond"/>
          <w:color w:val="000000" w:themeColor="text1"/>
          <w:sz w:val="24"/>
          <w:szCs w:val="24"/>
        </w:rPr>
        <w:t xml:space="preserve">its implementation can be </w:t>
      </w:r>
      <w:r w:rsidR="001F70EC" w:rsidRPr="002E525A">
        <w:rPr>
          <w:rFonts w:ascii="Garamond" w:hAnsi="Garamond"/>
          <w:color w:val="000000" w:themeColor="text1"/>
          <w:sz w:val="24"/>
          <w:szCs w:val="24"/>
        </w:rPr>
        <w:t xml:space="preserve">effective only when </w:t>
      </w:r>
      <w:r w:rsidR="00065263" w:rsidRPr="002E525A">
        <w:rPr>
          <w:rFonts w:ascii="Garamond" w:hAnsi="Garamond"/>
          <w:color w:val="000000" w:themeColor="text1"/>
          <w:sz w:val="24"/>
          <w:szCs w:val="24"/>
        </w:rPr>
        <w:t>the policy is formulated through</w:t>
      </w:r>
      <w:r w:rsidR="001F70EC" w:rsidRPr="002E525A">
        <w:rPr>
          <w:rFonts w:ascii="Garamond" w:hAnsi="Garamond"/>
          <w:color w:val="000000" w:themeColor="text1"/>
          <w:sz w:val="24"/>
          <w:szCs w:val="24"/>
        </w:rPr>
        <w:t xml:space="preserve"> an integrated approach </w:t>
      </w:r>
      <w:r w:rsidR="00065263" w:rsidRPr="002E525A">
        <w:rPr>
          <w:rFonts w:ascii="Garamond" w:hAnsi="Garamond"/>
          <w:color w:val="000000" w:themeColor="text1"/>
          <w:sz w:val="24"/>
          <w:szCs w:val="24"/>
        </w:rPr>
        <w:t>such as empowering the citizen rather than single approach like PIL.</w:t>
      </w:r>
    </w:p>
    <w:p w:rsidR="00620586" w:rsidRPr="002E525A" w:rsidRDefault="00E64BB5" w:rsidP="00D72ACD">
      <w:pPr>
        <w:rPr>
          <w:rFonts w:ascii="Garamond" w:hAnsi="Garamond"/>
          <w:b/>
          <w:sz w:val="24"/>
          <w:szCs w:val="24"/>
        </w:rPr>
      </w:pPr>
      <w:r w:rsidRPr="002E525A">
        <w:rPr>
          <w:rFonts w:ascii="Garamond" w:hAnsi="Garamond"/>
          <w:b/>
          <w:sz w:val="24"/>
          <w:szCs w:val="24"/>
        </w:rPr>
        <w:t>Chapter 2</w:t>
      </w:r>
      <w:r w:rsidRPr="002E525A">
        <w:rPr>
          <w:rFonts w:ascii="Garamond" w:hAnsi="Garamond"/>
          <w:b/>
          <w:sz w:val="24"/>
          <w:szCs w:val="24"/>
        </w:rPr>
        <w:tab/>
      </w:r>
      <w:r w:rsidR="007F1789" w:rsidRPr="002E525A">
        <w:rPr>
          <w:rFonts w:ascii="Garamond" w:hAnsi="Garamond"/>
          <w:b/>
          <w:sz w:val="24"/>
          <w:szCs w:val="24"/>
        </w:rPr>
        <w:t>Public Interest Litigation –A Theoretical F</w:t>
      </w:r>
      <w:r w:rsidRPr="002E525A">
        <w:rPr>
          <w:rFonts w:ascii="Garamond" w:hAnsi="Garamond"/>
          <w:b/>
          <w:sz w:val="24"/>
          <w:szCs w:val="24"/>
        </w:rPr>
        <w:t>ramework</w:t>
      </w:r>
    </w:p>
    <w:p w:rsidR="0005124F" w:rsidRPr="002E525A" w:rsidRDefault="00AA680C" w:rsidP="0005124F">
      <w:pPr>
        <w:rPr>
          <w:rFonts w:ascii="Garamond" w:hAnsi="Garamond"/>
          <w:b/>
          <w:sz w:val="24"/>
          <w:szCs w:val="24"/>
        </w:rPr>
      </w:pPr>
      <w:r w:rsidRPr="002E525A">
        <w:rPr>
          <w:rFonts w:ascii="Garamond" w:hAnsi="Garamond"/>
          <w:b/>
          <w:sz w:val="24"/>
          <w:szCs w:val="24"/>
        </w:rPr>
        <w:t>2.</w:t>
      </w:r>
      <w:r w:rsidR="004A0E48" w:rsidRPr="002E525A">
        <w:rPr>
          <w:rFonts w:ascii="Garamond" w:hAnsi="Garamond"/>
          <w:b/>
          <w:sz w:val="24"/>
          <w:szCs w:val="24"/>
        </w:rPr>
        <w:t>1</w:t>
      </w:r>
      <w:r w:rsidR="00C21FA4" w:rsidRPr="002E525A">
        <w:rPr>
          <w:rFonts w:ascii="Garamond" w:hAnsi="Garamond"/>
          <w:b/>
          <w:sz w:val="24"/>
          <w:szCs w:val="24"/>
        </w:rPr>
        <w:t>.</w:t>
      </w:r>
      <w:r w:rsidR="001D1233" w:rsidRPr="002E525A">
        <w:rPr>
          <w:rFonts w:ascii="Garamond" w:hAnsi="Garamond"/>
          <w:b/>
          <w:sz w:val="24"/>
          <w:szCs w:val="24"/>
        </w:rPr>
        <w:tab/>
        <w:t>Evolution</w:t>
      </w:r>
      <w:r w:rsidR="00095259" w:rsidRPr="002E525A">
        <w:rPr>
          <w:rFonts w:ascii="Garamond" w:hAnsi="Garamond"/>
          <w:b/>
          <w:sz w:val="24"/>
          <w:szCs w:val="24"/>
        </w:rPr>
        <w:t xml:space="preserve"> of New Jurisprudence</w:t>
      </w:r>
    </w:p>
    <w:p w:rsidR="0005124F" w:rsidRPr="002E525A" w:rsidRDefault="0005124F" w:rsidP="00D5166E">
      <w:pPr>
        <w:ind w:firstLine="720"/>
        <w:jc w:val="both"/>
        <w:rPr>
          <w:rFonts w:ascii="Garamond" w:hAnsi="Garamond"/>
          <w:sz w:val="24"/>
          <w:szCs w:val="24"/>
        </w:rPr>
      </w:pPr>
      <w:r w:rsidRPr="002E525A">
        <w:rPr>
          <w:rFonts w:ascii="Garamond" w:hAnsi="Garamond"/>
          <w:sz w:val="24"/>
          <w:szCs w:val="24"/>
        </w:rPr>
        <w:t>Public Interest Litigation (PIL) in India has emerged as major source of environmental policy making in terms of bringing the government into accountable and discharge constitutional duties. The PIL which came into being in early 1980s is one of the most powerful weapons invented by the Court (Bhagwati 1984) with an objective to deliver distributive justice to the disadvantaged groups of people in the society. The words of justice P N Bhagwati then the former Chief Justice of India:</w:t>
      </w:r>
      <w:r w:rsidR="00D5166E" w:rsidRPr="002E525A">
        <w:rPr>
          <w:rFonts w:ascii="Garamond" w:hAnsi="Garamond"/>
          <w:sz w:val="24"/>
          <w:szCs w:val="24"/>
        </w:rPr>
        <w:t xml:space="preserve"> </w:t>
      </w:r>
    </w:p>
    <w:p w:rsidR="0005124F" w:rsidRPr="002E525A" w:rsidRDefault="0005124F" w:rsidP="000F3A5E">
      <w:pPr>
        <w:jc w:val="both"/>
        <w:rPr>
          <w:rFonts w:ascii="Garamond" w:hAnsi="Garamond"/>
          <w:i/>
          <w:sz w:val="24"/>
          <w:szCs w:val="24"/>
        </w:rPr>
      </w:pPr>
      <w:r w:rsidRPr="002E525A">
        <w:rPr>
          <w:rFonts w:ascii="Garamond" w:hAnsi="Garamond"/>
          <w:i/>
          <w:sz w:val="24"/>
          <w:szCs w:val="24"/>
        </w:rPr>
        <w:t>Epistolary jurisdiction was a major breakthrough achieved by the Supreme Court in bringing justice closer to the large masses of people. The Court for a long time had remained the preserve of the rich and the well-to-do, and had been used only for the purpose of protecting the rights of the privileged classes. As a result of this innovative use of judicial power, however, the portals of the Court are thrown open to the poor, the ignorant and the illiterate, and their cases have started coming before the Court through public interest litigation.</w:t>
      </w:r>
    </w:p>
    <w:p w:rsidR="0005124F" w:rsidRPr="002E525A" w:rsidRDefault="0005124F" w:rsidP="00D604D0">
      <w:pPr>
        <w:ind w:firstLine="720"/>
        <w:jc w:val="both"/>
        <w:rPr>
          <w:rFonts w:ascii="Garamond" w:hAnsi="Garamond"/>
          <w:sz w:val="24"/>
          <w:szCs w:val="24"/>
        </w:rPr>
      </w:pPr>
      <w:r w:rsidRPr="002E525A">
        <w:rPr>
          <w:rFonts w:ascii="Garamond" w:hAnsi="Garamond"/>
          <w:sz w:val="24"/>
          <w:szCs w:val="24"/>
        </w:rPr>
        <w:t xml:space="preserve">The Supreme Court of India allowed any member of a public or social organization to move the Court by just addressing a letter on behalf of the disadvantaged class of persons which was known </w:t>
      </w:r>
      <w:r w:rsidR="00476BD2" w:rsidRPr="002E525A">
        <w:rPr>
          <w:rFonts w:ascii="Garamond" w:hAnsi="Garamond"/>
          <w:sz w:val="24"/>
          <w:szCs w:val="24"/>
        </w:rPr>
        <w:t>as   "epistolary jurisdiction".</w:t>
      </w:r>
      <w:r w:rsidR="00F07825" w:rsidRPr="001D27F7">
        <w:rPr>
          <w:rFonts w:ascii="Garamond" w:hAnsi="Garamond"/>
          <w:sz w:val="28"/>
          <w:szCs w:val="28"/>
          <w:vertAlign w:val="superscript"/>
        </w:rPr>
        <w:t>7</w:t>
      </w:r>
      <w:r w:rsidRPr="002E525A">
        <w:rPr>
          <w:rFonts w:ascii="Garamond" w:hAnsi="Garamond"/>
          <w:sz w:val="24"/>
          <w:szCs w:val="24"/>
          <w:vertAlign w:val="superscript"/>
        </w:rPr>
        <w:t xml:space="preserve"> </w:t>
      </w:r>
      <w:r w:rsidRPr="002E525A">
        <w:rPr>
          <w:rFonts w:ascii="Garamond" w:hAnsi="Garamond"/>
          <w:sz w:val="24"/>
          <w:szCs w:val="24"/>
        </w:rPr>
        <w:t xml:space="preserve">A letter addressed by individual or organisation to the Court can legitimately be regarded as an appropriate proceeding within the meaning of Article 32 2 of the Constitution (Bhagwati 1984). </w:t>
      </w:r>
    </w:p>
    <w:p w:rsidR="00476BD2" w:rsidRPr="002E525A" w:rsidRDefault="0005124F" w:rsidP="00D604D0">
      <w:pPr>
        <w:ind w:firstLine="720"/>
        <w:jc w:val="both"/>
        <w:rPr>
          <w:rFonts w:ascii="Garamond" w:hAnsi="Garamond"/>
          <w:sz w:val="24"/>
          <w:szCs w:val="24"/>
        </w:rPr>
      </w:pPr>
      <w:r w:rsidRPr="002E525A">
        <w:rPr>
          <w:rFonts w:ascii="Garamond" w:hAnsi="Garamond"/>
          <w:sz w:val="24"/>
          <w:szCs w:val="24"/>
        </w:rPr>
        <w:t>The power of public interest litigation in India has been seen as liberation (Lavanya,2007) from the traditional judicial proceedings. Public Interest Litigation is described as legal tools which allow individuals, groups and communities to challenge government decisions and activities in a court of law for the enforcement of the public interest.</w:t>
      </w:r>
    </w:p>
    <w:p w:rsidR="002E525A" w:rsidRPr="00F07825" w:rsidRDefault="00476BD2" w:rsidP="000F3A5E">
      <w:pPr>
        <w:jc w:val="both"/>
      </w:pPr>
      <w:r>
        <w:rPr>
          <w:noProof/>
          <w:lang w:eastAsia="en-IN"/>
        </w:rPr>
        <mc:AlternateContent>
          <mc:Choice Requires="wps">
            <w:drawing>
              <wp:anchor distT="0" distB="0" distL="114300" distR="114300" simplePos="0" relativeHeight="251681792" behindDoc="0" locked="0" layoutInCell="1" allowOverlap="1" wp14:anchorId="5D5FDBE4" wp14:editId="4183B2B0">
                <wp:simplePos x="0" y="0"/>
                <wp:positionH relativeFrom="column">
                  <wp:posOffset>19050</wp:posOffset>
                </wp:positionH>
                <wp:positionV relativeFrom="paragraph">
                  <wp:posOffset>24130</wp:posOffset>
                </wp:positionV>
                <wp:extent cx="5629275" cy="0"/>
                <wp:effectExtent l="0" t="0" r="9525" b="19050"/>
                <wp:wrapNone/>
                <wp:docPr id="32" name="Straight Connector 32"/>
                <wp:cNvGraphicFramePr/>
                <a:graphic xmlns:a="http://schemas.openxmlformats.org/drawingml/2006/main">
                  <a:graphicData uri="http://schemas.microsoft.com/office/word/2010/wordprocessingShape">
                    <wps:wsp>
                      <wps:cNvCnPr/>
                      <wps:spPr>
                        <a:xfrm>
                          <a:off x="0" y="0"/>
                          <a:ext cx="56292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32"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1.9pt" to="444.7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" strokecolor="black [3040]"/>
            </w:pict>
          </mc:Fallback>
        </mc:AlternateContent>
      </w:r>
      <w:r>
        <w:t xml:space="preserve">                                                                                                                                                    </w:t>
      </w:r>
      <w:r w:rsidR="00F07825">
        <w:t xml:space="preserve">                               </w:t>
      </w:r>
      <w:r w:rsidR="00F07825">
        <w:rPr>
          <w:sz w:val="20"/>
          <w:szCs w:val="20"/>
        </w:rPr>
        <w:t>7</w:t>
      </w:r>
      <w:r w:rsidRPr="00A159DB">
        <w:rPr>
          <w:sz w:val="20"/>
          <w:szCs w:val="20"/>
        </w:rPr>
        <w:t xml:space="preserve">. </w:t>
      </w:r>
      <w:r w:rsidR="00A159DB" w:rsidRPr="00A159DB">
        <w:rPr>
          <w:sz w:val="20"/>
          <w:szCs w:val="20"/>
        </w:rPr>
        <w:t xml:space="preserve">Lecture on </w:t>
      </w:r>
      <w:r w:rsidRPr="00A159DB">
        <w:rPr>
          <w:sz w:val="20"/>
          <w:szCs w:val="20"/>
        </w:rPr>
        <w:t>'Judicial Activism a</w:t>
      </w:r>
      <w:r w:rsidR="00A159DB" w:rsidRPr="00A159DB">
        <w:rPr>
          <w:sz w:val="20"/>
          <w:szCs w:val="20"/>
        </w:rPr>
        <w:t>nd Public Interest Litigation’, by Former Chief Justice of Supreme Court India.</w:t>
      </w:r>
    </w:p>
    <w:p w:rsidR="00476BD2" w:rsidRDefault="00151B80" w:rsidP="007B1540">
      <w:pPr>
        <w:jc w:val="center"/>
      </w:pPr>
      <w:r>
        <w:t>5</w:t>
      </w:r>
    </w:p>
    <w:p w:rsidR="0005124F" w:rsidRPr="00D604D0" w:rsidRDefault="0005124F" w:rsidP="00BF160C">
      <w:pPr>
        <w:ind w:firstLine="720"/>
        <w:jc w:val="both"/>
        <w:rPr>
          <w:rFonts w:ascii="Garamond" w:hAnsi="Garamond"/>
          <w:sz w:val="24"/>
          <w:szCs w:val="24"/>
        </w:rPr>
      </w:pPr>
      <w:r w:rsidRPr="00D604D0">
        <w:rPr>
          <w:rFonts w:ascii="Garamond" w:hAnsi="Garamond"/>
          <w:sz w:val="24"/>
          <w:szCs w:val="24"/>
        </w:rPr>
        <w:lastRenderedPageBreak/>
        <w:t>The environmental policy making in India has been determined by Public Interest Litigation mostly because of the lack of discharging constitutional responsibilities by the government on the one hand and the judicial activism initiated by the higher Judiciary like Supreme Court of India on the other.The PIL become a convenient tool for shaping environmental policy making because of weak enforcement shown by the government. It is not to say that India lacks an environmental legislation. There is no dearth (Agarwal 2005) of envi</w:t>
      </w:r>
      <w:r w:rsidR="007B1540" w:rsidRPr="00D604D0">
        <w:rPr>
          <w:rFonts w:ascii="Garamond" w:hAnsi="Garamond"/>
          <w:sz w:val="24"/>
          <w:szCs w:val="24"/>
        </w:rPr>
        <w:t>ronmental legislation in India.</w:t>
      </w:r>
      <w:r w:rsidR="00BF160C">
        <w:rPr>
          <w:rFonts w:ascii="Garamond" w:hAnsi="Garamond"/>
          <w:sz w:val="24"/>
          <w:szCs w:val="24"/>
        </w:rPr>
        <w:t xml:space="preserve"> </w:t>
      </w:r>
    </w:p>
    <w:p w:rsidR="0005124F" w:rsidRPr="00D604D0" w:rsidRDefault="0005124F" w:rsidP="00BF160C">
      <w:pPr>
        <w:ind w:firstLine="720"/>
        <w:jc w:val="both"/>
        <w:rPr>
          <w:rFonts w:ascii="Garamond" w:hAnsi="Garamond"/>
          <w:sz w:val="24"/>
          <w:szCs w:val="24"/>
        </w:rPr>
      </w:pPr>
      <w:r w:rsidRPr="00D604D0">
        <w:rPr>
          <w:rFonts w:ascii="Garamond" w:hAnsi="Garamond"/>
          <w:sz w:val="24"/>
          <w:szCs w:val="24"/>
        </w:rPr>
        <w:t>Since early 1980s, the court could be seen in dealing with range of environmental issues such as pollution by hazardous industries, protection and conservation of forests, urban and solid waste management, vehicular pollution, protection and conservation of wild life (Sangeeta, 1997).The role of judiciary in environmental governance is examined in this study in terms of judiciary intervention in the environmental policy making process as well as its role in the implementation of existing environmental laws and shaping its implementation process. Therefore a brief review (Sahu,2007) of certain selected environmental cases have been highlighted here in order to understand different dimensions of how judiciary influence policy-making or shaped implementing the environmental policy.</w:t>
      </w:r>
      <w:r w:rsidR="00BF160C">
        <w:rPr>
          <w:rFonts w:ascii="Garamond" w:hAnsi="Garamond"/>
          <w:sz w:val="24"/>
          <w:szCs w:val="24"/>
        </w:rPr>
        <w:t xml:space="preserve"> </w:t>
      </w:r>
    </w:p>
    <w:p w:rsidR="0005124F" w:rsidRPr="00D604D0" w:rsidRDefault="0005124F" w:rsidP="000F3A5E">
      <w:pPr>
        <w:jc w:val="both"/>
        <w:rPr>
          <w:rFonts w:ascii="Garamond" w:hAnsi="Garamond"/>
          <w:sz w:val="24"/>
          <w:szCs w:val="24"/>
        </w:rPr>
      </w:pPr>
      <w:r w:rsidRPr="00D604D0">
        <w:rPr>
          <w:rFonts w:ascii="Garamond" w:hAnsi="Garamond"/>
          <w:b/>
          <w:sz w:val="24"/>
          <w:szCs w:val="24"/>
        </w:rPr>
        <w:t>Doon Valley Lime Stine Quarrying Case:</w:t>
      </w:r>
      <w:r w:rsidRPr="00D604D0">
        <w:rPr>
          <w:rFonts w:ascii="Garamond" w:hAnsi="Garamond"/>
          <w:sz w:val="24"/>
          <w:szCs w:val="24"/>
        </w:rPr>
        <w:t xml:space="preserve"> This is the first case of its kind in India, relating to environment and ecological balance. The petition was filed by the local NGO named Rural Litigation and Entitlement Kendra and others agai</w:t>
      </w:r>
      <w:r w:rsidR="00815AA4" w:rsidRPr="00D604D0">
        <w:rPr>
          <w:rFonts w:ascii="Garamond" w:hAnsi="Garamond"/>
          <w:sz w:val="24"/>
          <w:szCs w:val="24"/>
        </w:rPr>
        <w:t>nst the State of Uttar Pradesh.</w:t>
      </w:r>
      <w:r w:rsidR="000D6A2C" w:rsidRPr="000D6A2C">
        <w:rPr>
          <w:rFonts w:ascii="Garamond" w:hAnsi="Garamond"/>
          <w:sz w:val="28"/>
          <w:szCs w:val="28"/>
          <w:vertAlign w:val="superscript"/>
        </w:rPr>
        <w:t>8</w:t>
      </w:r>
      <w:r w:rsidRPr="000D6A2C">
        <w:rPr>
          <w:rFonts w:ascii="Garamond" w:hAnsi="Garamond"/>
          <w:sz w:val="28"/>
          <w:szCs w:val="28"/>
        </w:rPr>
        <w:t xml:space="preserve"> </w:t>
      </w:r>
      <w:r w:rsidRPr="00D604D0">
        <w:rPr>
          <w:rFonts w:ascii="Garamond" w:hAnsi="Garamond"/>
          <w:sz w:val="24"/>
          <w:szCs w:val="24"/>
        </w:rPr>
        <w:t>The main allegations therein related to unauthorized and illegal mining operations carried on in the Mussoorie Hills and the area around adversely affecting the ecology of the area and leading to environmental disturbances. In this case, the Court made an implicit reference to Article 214 of the Constitution by recognizing right to healthy environment as part of fundamental right to life. In response to the Doon Valley case,the Union Government took necessary steps to include the Doon Valley under ecological fragile area.</w:t>
      </w:r>
    </w:p>
    <w:p w:rsidR="0005124F" w:rsidRPr="00D604D0" w:rsidRDefault="0005124F" w:rsidP="000F3A5E">
      <w:pPr>
        <w:jc w:val="both"/>
        <w:rPr>
          <w:rFonts w:ascii="Garamond" w:hAnsi="Garamond"/>
          <w:sz w:val="24"/>
          <w:szCs w:val="24"/>
        </w:rPr>
      </w:pPr>
      <w:r w:rsidRPr="00D604D0">
        <w:rPr>
          <w:rFonts w:ascii="Garamond" w:hAnsi="Garamond"/>
          <w:b/>
          <w:sz w:val="24"/>
          <w:szCs w:val="24"/>
        </w:rPr>
        <w:t>Ganga Water Pollution case and Bhopal Gas Tragedy Case</w:t>
      </w:r>
      <w:r w:rsidRPr="00D604D0">
        <w:rPr>
          <w:rFonts w:ascii="Garamond" w:hAnsi="Garamond"/>
          <w:sz w:val="24"/>
          <w:szCs w:val="24"/>
        </w:rPr>
        <w:t>: In both the cases, the intervention of judiciary has resulted in evolution of various policies (for example, ‘polluters pay principle’ and ‘absolute liability’).In respons</w:t>
      </w:r>
      <w:r w:rsidR="00815AA4" w:rsidRPr="00D604D0">
        <w:rPr>
          <w:rFonts w:ascii="Garamond" w:hAnsi="Garamond"/>
          <w:sz w:val="24"/>
          <w:szCs w:val="24"/>
        </w:rPr>
        <w:t>e to Ganga Water Pollution case</w:t>
      </w:r>
      <w:r w:rsidR="000D6A2C" w:rsidRPr="000D6A2C">
        <w:rPr>
          <w:rFonts w:ascii="Garamond" w:hAnsi="Garamond"/>
          <w:sz w:val="28"/>
          <w:szCs w:val="28"/>
          <w:vertAlign w:val="superscript"/>
        </w:rPr>
        <w:t>9</w:t>
      </w:r>
      <w:r w:rsidRPr="00D604D0">
        <w:rPr>
          <w:rFonts w:ascii="Garamond" w:hAnsi="Garamond"/>
          <w:sz w:val="24"/>
          <w:szCs w:val="24"/>
        </w:rPr>
        <w:t xml:space="preserve"> the Central Government had formulated a master plan called Ganga Action Plan in July 1986. The Public Liability Insurance Act, 1991 came into being as a </w:t>
      </w:r>
      <w:r w:rsidR="005571B4" w:rsidRPr="00D604D0">
        <w:rPr>
          <w:rFonts w:ascii="Garamond" w:hAnsi="Garamond"/>
          <w:sz w:val="24"/>
          <w:szCs w:val="24"/>
        </w:rPr>
        <w:t>response to Bhopal Gas Tragedy.</w:t>
      </w:r>
      <w:r w:rsidR="000D6A2C">
        <w:rPr>
          <w:rFonts w:ascii="Garamond" w:hAnsi="Garamond"/>
          <w:sz w:val="24"/>
          <w:szCs w:val="24"/>
          <w:vertAlign w:val="superscript"/>
        </w:rPr>
        <w:t>1</w:t>
      </w:r>
      <w:r w:rsidR="000D6A2C" w:rsidRPr="000D6A2C">
        <w:rPr>
          <w:rFonts w:ascii="Garamond" w:hAnsi="Garamond"/>
          <w:sz w:val="28"/>
          <w:szCs w:val="28"/>
          <w:vertAlign w:val="superscript"/>
        </w:rPr>
        <w:t>0</w:t>
      </w:r>
      <w:r w:rsidRPr="00D604D0">
        <w:rPr>
          <w:rFonts w:ascii="Garamond" w:hAnsi="Garamond"/>
          <w:sz w:val="24"/>
          <w:szCs w:val="24"/>
        </w:rPr>
        <w:t xml:space="preserve"> Further due to the active intervention of judiciary the agency like Central Pollution Control Board has also been activated.</w:t>
      </w:r>
    </w:p>
    <w:p w:rsidR="00061874" w:rsidRDefault="00061874" w:rsidP="000F3A5E">
      <w:pPr>
        <w:jc w:val="both"/>
        <w:rPr>
          <w:b/>
        </w:rPr>
      </w:pPr>
      <w:r>
        <w:rPr>
          <w:b/>
          <w:noProof/>
          <w:lang w:eastAsia="en-IN"/>
        </w:rPr>
        <mc:AlternateContent>
          <mc:Choice Requires="wps">
            <w:drawing>
              <wp:anchor distT="0" distB="0" distL="114300" distR="114300" simplePos="0" relativeHeight="251682816" behindDoc="0" locked="0" layoutInCell="1" allowOverlap="1">
                <wp:simplePos x="0" y="0"/>
                <wp:positionH relativeFrom="column">
                  <wp:posOffset>0</wp:posOffset>
                </wp:positionH>
                <wp:positionV relativeFrom="paragraph">
                  <wp:posOffset>29845</wp:posOffset>
                </wp:positionV>
                <wp:extent cx="5676900" cy="9525"/>
                <wp:effectExtent l="0" t="0" r="19050" b="28575"/>
                <wp:wrapNone/>
                <wp:docPr id="33" name="Straight Connector 33"/>
                <wp:cNvGraphicFramePr/>
                <a:graphic xmlns:a="http://schemas.openxmlformats.org/drawingml/2006/main">
                  <a:graphicData uri="http://schemas.microsoft.com/office/word/2010/wordprocessingShape">
                    <wps:wsp>
                      <wps:cNvCnPr/>
                      <wps:spPr>
                        <a:xfrm flipV="1">
                          <a:off x="0" y="0"/>
                          <a:ext cx="567690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33" o:spid="_x0000_s1026" style="position:absolute;flip:y;z-index:251682816;visibility:visible;mso-wrap-style:square;mso-wrap-distance-left:9pt;mso-wrap-distance-top:0;mso-wrap-distance-right:9pt;mso-wrap-distance-bottom:0;mso-position-horizontal:absolute;mso-position-horizontal-relative:text;mso-position-vertical:absolute;mso-position-vertical-relative:text" from="0,2.35pt" to="447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" strokecolor="black [3040]"/>
            </w:pict>
          </mc:Fallback>
        </mc:AlternateContent>
      </w:r>
    </w:p>
    <w:p w:rsidR="00061874" w:rsidRDefault="000D6A2C" w:rsidP="000F3A5E">
      <w:pPr>
        <w:jc w:val="both"/>
        <w:rPr>
          <w:sz w:val="20"/>
          <w:szCs w:val="20"/>
        </w:rPr>
      </w:pPr>
      <w:r>
        <w:rPr>
          <w:sz w:val="20"/>
          <w:szCs w:val="20"/>
        </w:rPr>
        <w:t>8</w:t>
      </w:r>
      <w:r w:rsidR="005571B4" w:rsidRPr="005571B4">
        <w:rPr>
          <w:sz w:val="20"/>
          <w:szCs w:val="20"/>
        </w:rPr>
        <w:t>.</w:t>
      </w:r>
      <w:r w:rsidR="00061874" w:rsidRPr="005571B4">
        <w:rPr>
          <w:sz w:val="20"/>
          <w:szCs w:val="20"/>
        </w:rPr>
        <w:t>AIR, 1987 SC 395: Doon Valley Lime-Stone Quarrying Case-</w:t>
      </w:r>
      <w:r w:rsidR="00061874" w:rsidRPr="005571B4">
        <w:rPr>
          <w:i/>
          <w:sz w:val="20"/>
          <w:szCs w:val="20"/>
        </w:rPr>
        <w:t>Rural Litigation and Entitlement Kendra and others v. State of Uttar Pradesh,</w:t>
      </w:r>
      <w:r w:rsidR="00061874" w:rsidRPr="005571B4">
        <w:rPr>
          <w:sz w:val="20"/>
          <w:szCs w:val="20"/>
        </w:rPr>
        <w:t xml:space="preserve"> Writ Petition No. 8209 and 8821 of 1983.</w:t>
      </w:r>
    </w:p>
    <w:p w:rsidR="005571B4" w:rsidRPr="005571B4" w:rsidRDefault="000D6A2C" w:rsidP="000F3A5E">
      <w:pPr>
        <w:jc w:val="both"/>
        <w:rPr>
          <w:sz w:val="20"/>
          <w:szCs w:val="20"/>
        </w:rPr>
      </w:pPr>
      <w:r>
        <w:rPr>
          <w:sz w:val="20"/>
          <w:szCs w:val="20"/>
        </w:rPr>
        <w:t>9</w:t>
      </w:r>
      <w:r w:rsidR="005571B4">
        <w:rPr>
          <w:sz w:val="20"/>
          <w:szCs w:val="20"/>
        </w:rPr>
        <w:t>.</w:t>
      </w:r>
      <w:r w:rsidR="005571B4" w:rsidRPr="005571B4">
        <w:t xml:space="preserve"> </w:t>
      </w:r>
      <w:r w:rsidR="005571B4" w:rsidRPr="005571B4">
        <w:rPr>
          <w:sz w:val="20"/>
          <w:szCs w:val="20"/>
        </w:rPr>
        <w:t xml:space="preserve">AIR 1115, 1988 SCR (2) 530. </w:t>
      </w:r>
      <w:r w:rsidR="005571B4" w:rsidRPr="005571B4">
        <w:rPr>
          <w:i/>
          <w:sz w:val="20"/>
          <w:szCs w:val="20"/>
        </w:rPr>
        <w:t>M.C. Mehta vs Union of India &amp; Ors</w:t>
      </w:r>
    </w:p>
    <w:p w:rsidR="00061874" w:rsidRDefault="000D6A2C" w:rsidP="000F3A5E">
      <w:pPr>
        <w:jc w:val="both"/>
        <w:rPr>
          <w:b/>
        </w:rPr>
      </w:pPr>
      <w:r>
        <w:rPr>
          <w:sz w:val="20"/>
          <w:szCs w:val="20"/>
        </w:rPr>
        <w:t>10</w:t>
      </w:r>
      <w:r w:rsidR="005571B4" w:rsidRPr="005571B4">
        <w:rPr>
          <w:sz w:val="20"/>
          <w:szCs w:val="20"/>
        </w:rPr>
        <w:t>.</w:t>
      </w:r>
      <w:r w:rsidR="005571B4" w:rsidRPr="005571B4">
        <w:rPr>
          <w:b/>
        </w:rPr>
        <w:t xml:space="preserve"> </w:t>
      </w:r>
      <w:r w:rsidR="005571B4" w:rsidRPr="005571B4">
        <w:rPr>
          <w:sz w:val="20"/>
          <w:szCs w:val="20"/>
        </w:rPr>
        <w:t>AIR 1990, SC 273. Union Carbide Corporation Vs. Union of India,</w:t>
      </w:r>
    </w:p>
    <w:p w:rsidR="00061874" w:rsidRPr="00D604D0" w:rsidRDefault="00D604D0" w:rsidP="00D604D0">
      <w:pPr>
        <w:jc w:val="center"/>
        <w:rPr>
          <w:rFonts w:ascii="Garamond" w:hAnsi="Garamond"/>
          <w:sz w:val="24"/>
          <w:szCs w:val="24"/>
        </w:rPr>
      </w:pPr>
      <w:r w:rsidRPr="00D604D0">
        <w:rPr>
          <w:rFonts w:ascii="Garamond" w:hAnsi="Garamond"/>
          <w:sz w:val="24"/>
          <w:szCs w:val="24"/>
        </w:rPr>
        <w:t>6</w:t>
      </w:r>
    </w:p>
    <w:p w:rsidR="001A1B79" w:rsidRPr="00D604D0" w:rsidRDefault="0005124F" w:rsidP="000F3A5E">
      <w:pPr>
        <w:jc w:val="both"/>
        <w:rPr>
          <w:rFonts w:ascii="Garamond" w:hAnsi="Garamond"/>
          <w:sz w:val="24"/>
          <w:szCs w:val="24"/>
        </w:rPr>
      </w:pPr>
      <w:r w:rsidRPr="00D604D0">
        <w:rPr>
          <w:rFonts w:ascii="Garamond" w:hAnsi="Garamond"/>
          <w:b/>
          <w:sz w:val="24"/>
          <w:szCs w:val="24"/>
        </w:rPr>
        <w:lastRenderedPageBreak/>
        <w:t>Taj Trapezium Case:</w:t>
      </w:r>
      <w:r w:rsidRPr="00D604D0">
        <w:rPr>
          <w:rFonts w:ascii="Garamond" w:hAnsi="Garamond"/>
          <w:sz w:val="24"/>
          <w:szCs w:val="24"/>
        </w:rPr>
        <w:t xml:space="preserve"> The writ P</w:t>
      </w:r>
      <w:r w:rsidR="00845AA5" w:rsidRPr="00D604D0">
        <w:rPr>
          <w:rFonts w:ascii="Garamond" w:hAnsi="Garamond"/>
          <w:sz w:val="24"/>
          <w:szCs w:val="24"/>
        </w:rPr>
        <w:t>etition was filed by M.C.Mehta</w:t>
      </w:r>
      <w:r w:rsidR="00CE15CE">
        <w:rPr>
          <w:rFonts w:ascii="Garamond" w:hAnsi="Garamond"/>
          <w:sz w:val="24"/>
          <w:szCs w:val="24"/>
          <w:vertAlign w:val="superscript"/>
        </w:rPr>
        <w:t>,</w:t>
      </w:r>
      <w:r w:rsidR="00CE15CE" w:rsidRPr="00CE15CE">
        <w:rPr>
          <w:rFonts w:ascii="Garamond" w:hAnsi="Garamond"/>
          <w:sz w:val="28"/>
          <w:szCs w:val="28"/>
          <w:vertAlign w:val="superscript"/>
        </w:rPr>
        <w:t>11</w:t>
      </w:r>
      <w:r w:rsidRPr="00D604D0">
        <w:rPr>
          <w:rFonts w:ascii="Garamond" w:hAnsi="Garamond"/>
          <w:sz w:val="24"/>
          <w:szCs w:val="24"/>
          <w:vertAlign w:val="superscript"/>
        </w:rPr>
        <w:t xml:space="preserve"> </w:t>
      </w:r>
      <w:r w:rsidRPr="00D604D0">
        <w:rPr>
          <w:rFonts w:ascii="Garamond" w:hAnsi="Garamond"/>
          <w:sz w:val="24"/>
          <w:szCs w:val="24"/>
        </w:rPr>
        <w:t>Advocate as a public interest litigation regarding pollution caused to the Taj Mahal in Agra. The petitioner alleged that the sources of air pollution in Agra region</w:t>
      </w:r>
      <w:r w:rsidR="00CE15CE">
        <w:rPr>
          <w:rFonts w:ascii="Garamond" w:hAnsi="Garamond"/>
          <w:sz w:val="28"/>
          <w:szCs w:val="28"/>
          <w:vertAlign w:val="superscript"/>
        </w:rPr>
        <w:t>12</w:t>
      </w:r>
      <w:r w:rsidRPr="00D604D0">
        <w:rPr>
          <w:rFonts w:ascii="Garamond" w:hAnsi="Garamond"/>
          <w:sz w:val="24"/>
          <w:szCs w:val="24"/>
        </w:rPr>
        <w:t xml:space="preserve"> were caused by iron foundries, ferro-alloys industries, rubber processing, lime processing, engineering, chemical industries, brick kilns, refractory units and automobiles. The Petitioner also alleged that distant sources of pollution were the Mathura Refinery and Ferozabad bangles and glass indu</w:t>
      </w:r>
      <w:r w:rsidR="001A1B79" w:rsidRPr="00D604D0">
        <w:rPr>
          <w:rFonts w:ascii="Garamond" w:hAnsi="Garamond"/>
          <w:sz w:val="24"/>
          <w:szCs w:val="24"/>
        </w:rPr>
        <w:t xml:space="preserve">stries. </w:t>
      </w:r>
    </w:p>
    <w:p w:rsidR="0005124F" w:rsidRPr="00D604D0" w:rsidRDefault="0005124F" w:rsidP="001A1B79">
      <w:pPr>
        <w:ind w:firstLine="720"/>
        <w:jc w:val="both"/>
        <w:rPr>
          <w:rFonts w:ascii="Garamond" w:hAnsi="Garamond"/>
          <w:sz w:val="24"/>
          <w:szCs w:val="24"/>
        </w:rPr>
      </w:pPr>
      <w:r w:rsidRPr="00D604D0">
        <w:rPr>
          <w:rFonts w:ascii="Garamond" w:hAnsi="Garamond"/>
          <w:sz w:val="24"/>
          <w:szCs w:val="24"/>
        </w:rPr>
        <w:t xml:space="preserve">It was also stated that the sulphur dioxide emitted by the Mathura Refinery and the industries located in Agra and Ferozabad when combined with moisture in the atmosphere forms sulphuric acid and causes "acid rain" which has a corroding effect on the gleaming white marble. The industrial and refinery emissions from brick kilns, vehicular traffic and generator sets were alleged primarily responsible for polluting the ambient air in and around Taj Trapezium Zone (TTZ) as identified by the Central Pollution Control Board </w:t>
      </w:r>
    </w:p>
    <w:p w:rsidR="0005124F" w:rsidRPr="00D604D0" w:rsidRDefault="0005124F" w:rsidP="001A1B79">
      <w:pPr>
        <w:ind w:firstLine="720"/>
        <w:jc w:val="both"/>
        <w:rPr>
          <w:rFonts w:ascii="Garamond" w:hAnsi="Garamond"/>
          <w:sz w:val="24"/>
          <w:szCs w:val="24"/>
        </w:rPr>
      </w:pPr>
      <w:r w:rsidRPr="00D604D0">
        <w:rPr>
          <w:rFonts w:ascii="Garamond" w:hAnsi="Garamond"/>
          <w:sz w:val="24"/>
          <w:szCs w:val="24"/>
        </w:rPr>
        <w:t xml:space="preserve">Therefore the Supreme Court directed for switching over 292 industries into to the natural gas as an industrial fuel before 15.2.1997 failing which they may relocate themselves elsewhere.Further the court directed those industries to stop from functioning with the aid of coke/coal in the TTZ. As a result none of the 292 industries is using coal/coke as fuel. The Central Board has also established four ambient air quality monitoring stations in Agra and these stations have been commissioned in the month of January, 2002. Monitoring reports are being submitted to the Supreme Court on regular basis since February, 2002. </w:t>
      </w:r>
    </w:p>
    <w:p w:rsidR="00845AA5" w:rsidRPr="00D604D0" w:rsidRDefault="0005124F" w:rsidP="00845AA5">
      <w:pPr>
        <w:ind w:firstLine="720"/>
        <w:jc w:val="both"/>
        <w:rPr>
          <w:rFonts w:ascii="Garamond" w:hAnsi="Garamond"/>
          <w:sz w:val="24"/>
          <w:szCs w:val="24"/>
        </w:rPr>
      </w:pPr>
      <w:r w:rsidRPr="00D604D0">
        <w:rPr>
          <w:rFonts w:ascii="Garamond" w:hAnsi="Garamond"/>
          <w:sz w:val="24"/>
          <w:szCs w:val="24"/>
        </w:rPr>
        <w:t>PIL came into emerge as an important tool for policy discourses on environmental issues in India. Since the emergence of PIL in late 1980s the increasing number of PIL case had considerable influenced on Environmental policy process.</w:t>
      </w:r>
      <w:r w:rsidR="00845AA5" w:rsidRPr="00D604D0">
        <w:rPr>
          <w:rFonts w:ascii="Garamond" w:hAnsi="Garamond"/>
          <w:sz w:val="24"/>
          <w:szCs w:val="24"/>
        </w:rPr>
        <w:t xml:space="preserve"> In this section  some of the leading PIL case in India has been highlighted to show that how the PIL have become a source of  environmental policy making in the case of Doon Valley Lime Stine Quarrying, Ganga Water Pollution case, Bhopal Gas Tragedy case and Taj Trapezium Case.</w:t>
      </w:r>
    </w:p>
    <w:p w:rsidR="003704AE" w:rsidRPr="00D604D0" w:rsidRDefault="0005124F" w:rsidP="000F02BA">
      <w:pPr>
        <w:ind w:firstLine="720"/>
        <w:jc w:val="both"/>
        <w:rPr>
          <w:rFonts w:ascii="Garamond" w:hAnsi="Garamond"/>
          <w:sz w:val="24"/>
          <w:szCs w:val="24"/>
        </w:rPr>
      </w:pPr>
      <w:r w:rsidRPr="00D604D0">
        <w:rPr>
          <w:rFonts w:ascii="Garamond" w:hAnsi="Garamond"/>
          <w:sz w:val="24"/>
          <w:szCs w:val="24"/>
        </w:rPr>
        <w:t xml:space="preserve"> Therefore this paper examined how PIL have become determinant factors for making environmental policy with special reference to the case stud</w:t>
      </w:r>
      <w:r w:rsidR="00845AA5" w:rsidRPr="00D604D0">
        <w:rPr>
          <w:rFonts w:ascii="Garamond" w:hAnsi="Garamond"/>
          <w:sz w:val="24"/>
          <w:szCs w:val="24"/>
        </w:rPr>
        <w:t>y of Delhi Vehicular Pollution.</w:t>
      </w:r>
      <w:r w:rsidR="00845AA5" w:rsidRPr="00D604D0">
        <w:rPr>
          <w:rFonts w:ascii="Garamond" w:hAnsi="Garamond"/>
          <w:sz w:val="24"/>
          <w:szCs w:val="24"/>
          <w:vertAlign w:val="superscript"/>
        </w:rPr>
        <w:t>13</w:t>
      </w:r>
      <w:r w:rsidR="000F02BA" w:rsidRPr="00D604D0">
        <w:rPr>
          <w:rFonts w:ascii="Garamond" w:hAnsi="Garamond"/>
          <w:sz w:val="24"/>
          <w:szCs w:val="24"/>
        </w:rPr>
        <w:t xml:space="preserve"> The paper also examined the factor that attributed for filing of PIL on environmental issues. Some of the major factors which were responsible for triggering in filing PIL are, failure of discharging of constitutional responsibilities, lack of effective enforcement of environmental laws by the government, judicial activism, role of civil society and media. </w:t>
      </w:r>
    </w:p>
    <w:p w:rsidR="00E5212E" w:rsidRPr="00D604D0" w:rsidRDefault="00E5212E" w:rsidP="00845AA5">
      <w:pPr>
        <w:jc w:val="both"/>
        <w:rPr>
          <w:rFonts w:ascii="Garamond" w:hAnsi="Garamond"/>
          <w:sz w:val="24"/>
          <w:szCs w:val="24"/>
        </w:rPr>
      </w:pPr>
    </w:p>
    <w:p w:rsidR="003704AE" w:rsidRDefault="00845AA5" w:rsidP="00845AA5">
      <w:pPr>
        <w:jc w:val="both"/>
      </w:pPr>
      <w:r>
        <w:rPr>
          <w:noProof/>
          <w:lang w:eastAsia="en-IN"/>
        </w:rPr>
        <mc:AlternateContent>
          <mc:Choice Requires="wps">
            <w:drawing>
              <wp:anchor distT="0" distB="0" distL="114300" distR="114300" simplePos="0" relativeHeight="251683840" behindDoc="0" locked="0" layoutInCell="1" allowOverlap="1">
                <wp:simplePos x="0" y="0"/>
                <wp:positionH relativeFrom="column">
                  <wp:posOffset>19050</wp:posOffset>
                </wp:positionH>
                <wp:positionV relativeFrom="paragraph">
                  <wp:posOffset>62865</wp:posOffset>
                </wp:positionV>
                <wp:extent cx="5657850" cy="0"/>
                <wp:effectExtent l="0" t="0" r="19050" b="19050"/>
                <wp:wrapNone/>
                <wp:docPr id="17" name="Straight Connector 17"/>
                <wp:cNvGraphicFramePr/>
                <a:graphic xmlns:a="http://schemas.openxmlformats.org/drawingml/2006/main">
                  <a:graphicData uri="http://schemas.microsoft.com/office/word/2010/wordprocessingShape">
                    <wps:wsp>
                      <wps:cNvCnPr/>
                      <wps:spPr>
                        <a:xfrm>
                          <a:off x="0" y="0"/>
                          <a:ext cx="56578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17" o:spid="_x0000_s1026" style="position:absolute;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5pt,4.95pt" to="447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" strokecolor="black [3040]"/>
            </w:pict>
          </mc:Fallback>
        </mc:AlternateContent>
      </w:r>
    </w:p>
    <w:p w:rsidR="003704AE" w:rsidRDefault="00CE15CE" w:rsidP="00845AA5">
      <w:pPr>
        <w:jc w:val="both"/>
        <w:rPr>
          <w:sz w:val="20"/>
          <w:szCs w:val="20"/>
        </w:rPr>
      </w:pPr>
      <w:r>
        <w:rPr>
          <w:sz w:val="20"/>
          <w:szCs w:val="20"/>
        </w:rPr>
        <w:t>11</w:t>
      </w:r>
      <w:r w:rsidR="00845AA5" w:rsidRPr="00845AA5">
        <w:rPr>
          <w:sz w:val="20"/>
          <w:szCs w:val="20"/>
        </w:rPr>
        <w:t>. Writ Petition No.13381/1984. Taj Pollution Matter: M.C.Mehta Vs. Union of India and Others</w:t>
      </w:r>
    </w:p>
    <w:p w:rsidR="00845AA5" w:rsidRPr="00845AA5" w:rsidRDefault="00CE15CE" w:rsidP="00845AA5">
      <w:pPr>
        <w:jc w:val="both"/>
        <w:rPr>
          <w:sz w:val="20"/>
          <w:szCs w:val="20"/>
        </w:rPr>
      </w:pPr>
      <w:r>
        <w:rPr>
          <w:sz w:val="20"/>
          <w:szCs w:val="20"/>
        </w:rPr>
        <w:t>12</w:t>
      </w:r>
      <w:r w:rsidR="00845AA5">
        <w:rPr>
          <w:sz w:val="20"/>
          <w:szCs w:val="20"/>
        </w:rPr>
        <w:t>.</w:t>
      </w:r>
      <w:r w:rsidR="00593193">
        <w:rPr>
          <w:sz w:val="20"/>
          <w:szCs w:val="20"/>
        </w:rPr>
        <w:t>Agra region is located in Utter Pradesh State.</w:t>
      </w:r>
    </w:p>
    <w:p w:rsidR="000F02BA" w:rsidRPr="00D604D0" w:rsidRDefault="00D604D0" w:rsidP="00D604D0">
      <w:pPr>
        <w:jc w:val="center"/>
        <w:rPr>
          <w:rFonts w:ascii="Garamond" w:hAnsi="Garamond"/>
          <w:sz w:val="24"/>
          <w:szCs w:val="24"/>
        </w:rPr>
      </w:pPr>
      <w:r w:rsidRPr="00D604D0">
        <w:rPr>
          <w:rFonts w:ascii="Garamond" w:hAnsi="Garamond"/>
          <w:sz w:val="24"/>
          <w:szCs w:val="24"/>
        </w:rPr>
        <w:t>7</w:t>
      </w:r>
    </w:p>
    <w:p w:rsidR="00D604D0" w:rsidRDefault="00D604D0" w:rsidP="0089204C"/>
    <w:p w:rsidR="0089204C" w:rsidRPr="00D604D0" w:rsidRDefault="002D71B2" w:rsidP="0089204C">
      <w:pPr>
        <w:rPr>
          <w:rFonts w:ascii="Garamond" w:hAnsi="Garamond"/>
          <w:b/>
          <w:sz w:val="24"/>
          <w:szCs w:val="24"/>
        </w:rPr>
      </w:pPr>
      <w:r w:rsidRPr="00D604D0">
        <w:rPr>
          <w:rFonts w:ascii="Garamond" w:hAnsi="Garamond"/>
          <w:b/>
          <w:sz w:val="24"/>
          <w:szCs w:val="24"/>
        </w:rPr>
        <w:lastRenderedPageBreak/>
        <w:t>2.2</w:t>
      </w:r>
      <w:r w:rsidR="0048011B" w:rsidRPr="00D604D0">
        <w:rPr>
          <w:rFonts w:ascii="Garamond" w:hAnsi="Garamond"/>
          <w:b/>
          <w:sz w:val="24"/>
          <w:szCs w:val="24"/>
        </w:rPr>
        <w:tab/>
      </w:r>
      <w:r w:rsidR="00C21FA4" w:rsidRPr="00D604D0">
        <w:rPr>
          <w:rFonts w:ascii="Garamond" w:hAnsi="Garamond"/>
          <w:b/>
          <w:sz w:val="24"/>
          <w:szCs w:val="24"/>
        </w:rPr>
        <w:t xml:space="preserve"> Group</w:t>
      </w:r>
      <w:r w:rsidR="0089204C" w:rsidRPr="00D604D0">
        <w:rPr>
          <w:rFonts w:ascii="Garamond" w:hAnsi="Garamond"/>
          <w:b/>
          <w:sz w:val="24"/>
          <w:szCs w:val="24"/>
        </w:rPr>
        <w:t xml:space="preserve"> theory</w:t>
      </w:r>
    </w:p>
    <w:p w:rsidR="00B317AF" w:rsidRPr="00D604D0" w:rsidRDefault="0089204C" w:rsidP="0048011B">
      <w:pPr>
        <w:jc w:val="both"/>
        <w:rPr>
          <w:rFonts w:ascii="Garamond" w:hAnsi="Garamond"/>
          <w:sz w:val="24"/>
          <w:szCs w:val="24"/>
        </w:rPr>
      </w:pPr>
      <w:r w:rsidRPr="00D604D0">
        <w:rPr>
          <w:rFonts w:ascii="Garamond" w:hAnsi="Garamond"/>
          <w:b/>
          <w:sz w:val="24"/>
          <w:szCs w:val="24"/>
        </w:rPr>
        <w:tab/>
      </w:r>
      <w:r w:rsidRPr="00D604D0">
        <w:rPr>
          <w:rFonts w:ascii="Garamond" w:hAnsi="Garamond"/>
          <w:sz w:val="24"/>
          <w:szCs w:val="24"/>
        </w:rPr>
        <w:t xml:space="preserve">The logic of group </w:t>
      </w:r>
      <w:r w:rsidR="00823B99" w:rsidRPr="00D604D0">
        <w:rPr>
          <w:rFonts w:ascii="Garamond" w:hAnsi="Garamond"/>
          <w:sz w:val="24"/>
          <w:szCs w:val="24"/>
        </w:rPr>
        <w:t>theory</w:t>
      </w:r>
      <w:r w:rsidR="00AF3A1F" w:rsidRPr="00D604D0">
        <w:rPr>
          <w:rFonts w:ascii="Garamond" w:hAnsi="Garamond"/>
          <w:sz w:val="24"/>
          <w:szCs w:val="24"/>
        </w:rPr>
        <w:t xml:space="preserve"> (Olson and Olson 1965) </w:t>
      </w:r>
      <w:r w:rsidR="000359E6" w:rsidRPr="00D604D0">
        <w:rPr>
          <w:rFonts w:ascii="Garamond" w:hAnsi="Garamond"/>
          <w:sz w:val="24"/>
          <w:szCs w:val="24"/>
        </w:rPr>
        <w:t xml:space="preserve"> says that” most of the action taken by or  on behalf of group of individuals is taken through </w:t>
      </w:r>
      <w:r w:rsidR="00AC5151" w:rsidRPr="00D604D0">
        <w:rPr>
          <w:rFonts w:ascii="Garamond" w:hAnsi="Garamond"/>
          <w:sz w:val="24"/>
          <w:szCs w:val="24"/>
        </w:rPr>
        <w:t>organisation, it</w:t>
      </w:r>
      <w:r w:rsidR="000359E6" w:rsidRPr="00D604D0">
        <w:rPr>
          <w:rFonts w:ascii="Garamond" w:hAnsi="Garamond"/>
          <w:sz w:val="24"/>
          <w:szCs w:val="24"/>
        </w:rPr>
        <w:t xml:space="preserve"> will be helpful to consider organisation in general</w:t>
      </w:r>
      <w:r w:rsidR="009B33A9" w:rsidRPr="00D604D0">
        <w:rPr>
          <w:rFonts w:ascii="Garamond" w:hAnsi="Garamond"/>
          <w:sz w:val="24"/>
          <w:szCs w:val="24"/>
        </w:rPr>
        <w:t>”</w:t>
      </w:r>
      <w:r w:rsidR="000359E6" w:rsidRPr="00D604D0">
        <w:rPr>
          <w:rFonts w:ascii="Garamond" w:hAnsi="Garamond"/>
          <w:sz w:val="24"/>
          <w:szCs w:val="24"/>
        </w:rPr>
        <w:t>.</w:t>
      </w:r>
      <w:r w:rsidR="009B33A9" w:rsidRPr="00D604D0">
        <w:rPr>
          <w:rFonts w:ascii="Garamond" w:hAnsi="Garamond"/>
          <w:sz w:val="24"/>
          <w:szCs w:val="24"/>
        </w:rPr>
        <w:t>But the organisation has the purpose.Among other one of the purpose of organisation has always been in economic aspect to serve the interest of their members</w:t>
      </w:r>
      <w:r w:rsidR="009159AF" w:rsidRPr="00D604D0">
        <w:rPr>
          <w:rFonts w:ascii="Garamond" w:hAnsi="Garamond"/>
          <w:sz w:val="24"/>
          <w:szCs w:val="24"/>
        </w:rPr>
        <w:t>.</w:t>
      </w:r>
      <w:r w:rsidR="00D3456D" w:rsidRPr="00D604D0">
        <w:rPr>
          <w:rFonts w:ascii="Garamond" w:hAnsi="Garamond"/>
          <w:sz w:val="24"/>
          <w:szCs w:val="24"/>
        </w:rPr>
        <w:t>To link this theory in Indian context the question arises is that why the welfare interest of the common citizen are not fulfilled and they are made</w:t>
      </w:r>
      <w:r w:rsidR="002C55E0" w:rsidRPr="00D604D0">
        <w:rPr>
          <w:rFonts w:ascii="Garamond" w:hAnsi="Garamond"/>
          <w:sz w:val="24"/>
          <w:szCs w:val="24"/>
        </w:rPr>
        <w:t xml:space="preserve"> to</w:t>
      </w:r>
      <w:r w:rsidR="00D3456D" w:rsidRPr="00D604D0">
        <w:rPr>
          <w:rFonts w:ascii="Garamond" w:hAnsi="Garamond"/>
          <w:sz w:val="24"/>
          <w:szCs w:val="24"/>
        </w:rPr>
        <w:t xml:space="preserve"> pull up the government through mechanism like public interest litigation  and protest despite having an elaborative set up of organisation like</w:t>
      </w:r>
      <w:r w:rsidR="009B33A9" w:rsidRPr="00D604D0">
        <w:rPr>
          <w:rFonts w:ascii="Garamond" w:hAnsi="Garamond"/>
          <w:sz w:val="24"/>
          <w:szCs w:val="24"/>
        </w:rPr>
        <w:t xml:space="preserve"> </w:t>
      </w:r>
      <w:r w:rsidR="00D3456D" w:rsidRPr="00D604D0">
        <w:rPr>
          <w:rFonts w:ascii="Garamond" w:hAnsi="Garamond"/>
          <w:sz w:val="24"/>
          <w:szCs w:val="24"/>
        </w:rPr>
        <w:t>Excutive,legislature and judiciary</w:t>
      </w:r>
      <w:r w:rsidR="002C55E0" w:rsidRPr="00D604D0">
        <w:rPr>
          <w:rFonts w:ascii="Garamond" w:hAnsi="Garamond"/>
          <w:sz w:val="24"/>
          <w:szCs w:val="24"/>
        </w:rPr>
        <w:t xml:space="preserve"> which exist</w:t>
      </w:r>
      <w:r w:rsidR="00D3456D" w:rsidRPr="00D604D0">
        <w:rPr>
          <w:rFonts w:ascii="Garamond" w:hAnsi="Garamond"/>
          <w:sz w:val="24"/>
          <w:szCs w:val="24"/>
        </w:rPr>
        <w:t xml:space="preserve"> to</w:t>
      </w:r>
      <w:r w:rsidR="00823B99" w:rsidRPr="00D604D0">
        <w:rPr>
          <w:rFonts w:ascii="Garamond" w:hAnsi="Garamond"/>
          <w:sz w:val="24"/>
          <w:szCs w:val="24"/>
        </w:rPr>
        <w:t xml:space="preserve"> lookafter</w:t>
      </w:r>
      <w:r w:rsidR="002C55E0" w:rsidRPr="00D604D0">
        <w:rPr>
          <w:rFonts w:ascii="Garamond" w:hAnsi="Garamond"/>
          <w:sz w:val="24"/>
          <w:szCs w:val="24"/>
        </w:rPr>
        <w:t xml:space="preserve"> in</w:t>
      </w:r>
      <w:r w:rsidR="00823B99" w:rsidRPr="00D604D0">
        <w:rPr>
          <w:rFonts w:ascii="Garamond" w:hAnsi="Garamond"/>
          <w:sz w:val="24"/>
          <w:szCs w:val="24"/>
        </w:rPr>
        <w:t xml:space="preserve"> the</w:t>
      </w:r>
      <w:r w:rsidR="002C55E0" w:rsidRPr="00D604D0">
        <w:rPr>
          <w:rFonts w:ascii="Garamond" w:hAnsi="Garamond"/>
          <w:sz w:val="24"/>
          <w:szCs w:val="24"/>
        </w:rPr>
        <w:t xml:space="preserve"> </w:t>
      </w:r>
      <w:r w:rsidR="00823B99" w:rsidRPr="00D604D0">
        <w:rPr>
          <w:rFonts w:ascii="Garamond" w:hAnsi="Garamond"/>
          <w:sz w:val="24"/>
          <w:szCs w:val="24"/>
        </w:rPr>
        <w:t xml:space="preserve">interest of </w:t>
      </w:r>
      <w:r w:rsidR="00DC23F9" w:rsidRPr="00D604D0">
        <w:rPr>
          <w:rFonts w:ascii="Garamond" w:hAnsi="Garamond"/>
          <w:sz w:val="24"/>
          <w:szCs w:val="24"/>
        </w:rPr>
        <w:t>common</w:t>
      </w:r>
      <w:r w:rsidR="00AC5151" w:rsidRPr="00D604D0">
        <w:rPr>
          <w:rFonts w:ascii="Garamond" w:hAnsi="Garamond"/>
          <w:sz w:val="24"/>
          <w:szCs w:val="24"/>
        </w:rPr>
        <w:t xml:space="preserve"> </w:t>
      </w:r>
      <w:r w:rsidR="00DC23F9" w:rsidRPr="00D604D0">
        <w:rPr>
          <w:rFonts w:ascii="Garamond" w:hAnsi="Garamond"/>
          <w:sz w:val="24"/>
          <w:szCs w:val="24"/>
        </w:rPr>
        <w:t>citizen</w:t>
      </w:r>
      <w:r w:rsidR="00823B99" w:rsidRPr="00D604D0">
        <w:rPr>
          <w:rFonts w:ascii="Garamond" w:hAnsi="Garamond"/>
          <w:sz w:val="24"/>
          <w:szCs w:val="24"/>
        </w:rPr>
        <w:t xml:space="preserve"> in whose hand the ultimate power lies in democratic type of </w:t>
      </w:r>
      <w:r w:rsidR="002C55E0" w:rsidRPr="00D604D0">
        <w:rPr>
          <w:rFonts w:ascii="Garamond" w:hAnsi="Garamond"/>
          <w:sz w:val="24"/>
          <w:szCs w:val="24"/>
        </w:rPr>
        <w:t>institution.</w:t>
      </w:r>
    </w:p>
    <w:p w:rsidR="001C512A" w:rsidRPr="00D604D0" w:rsidRDefault="002C55E0" w:rsidP="009E0A26">
      <w:pPr>
        <w:ind w:firstLine="720"/>
        <w:jc w:val="both"/>
        <w:rPr>
          <w:rFonts w:ascii="Garamond" w:hAnsi="Garamond"/>
          <w:sz w:val="24"/>
          <w:szCs w:val="24"/>
        </w:rPr>
      </w:pPr>
      <w:r w:rsidRPr="00D604D0">
        <w:rPr>
          <w:rFonts w:ascii="Garamond" w:hAnsi="Garamond"/>
          <w:sz w:val="24"/>
          <w:szCs w:val="24"/>
        </w:rPr>
        <w:t xml:space="preserve"> For example t</w:t>
      </w:r>
      <w:r w:rsidR="00AC5151" w:rsidRPr="00D604D0">
        <w:rPr>
          <w:rFonts w:ascii="Garamond" w:hAnsi="Garamond"/>
          <w:sz w:val="24"/>
          <w:szCs w:val="24"/>
        </w:rPr>
        <w:t>here</w:t>
      </w:r>
      <w:r w:rsidR="0088510E" w:rsidRPr="00D604D0">
        <w:rPr>
          <w:rFonts w:ascii="Garamond" w:hAnsi="Garamond"/>
          <w:sz w:val="24"/>
          <w:szCs w:val="24"/>
        </w:rPr>
        <w:t xml:space="preserve"> </w:t>
      </w:r>
      <w:r w:rsidR="00FD4885" w:rsidRPr="00D604D0">
        <w:rPr>
          <w:rFonts w:ascii="Garamond" w:hAnsi="Garamond"/>
          <w:sz w:val="24"/>
          <w:szCs w:val="24"/>
        </w:rPr>
        <w:t>are innumerable numbers</w:t>
      </w:r>
      <w:r w:rsidR="0088510E" w:rsidRPr="00D604D0">
        <w:rPr>
          <w:rFonts w:ascii="Garamond" w:hAnsi="Garamond"/>
          <w:sz w:val="24"/>
          <w:szCs w:val="24"/>
        </w:rPr>
        <w:t xml:space="preserve"> of legislation on environmental policy but it did not deter from continuous rising of air pollution in the heart of Capital Delhi where </w:t>
      </w:r>
      <w:r w:rsidR="0023223A" w:rsidRPr="00D604D0">
        <w:rPr>
          <w:rFonts w:ascii="Garamond" w:hAnsi="Garamond"/>
          <w:sz w:val="24"/>
          <w:szCs w:val="24"/>
        </w:rPr>
        <w:t xml:space="preserve">all the Ministries of </w:t>
      </w:r>
      <w:r w:rsidRPr="00D604D0">
        <w:rPr>
          <w:rFonts w:ascii="Garamond" w:hAnsi="Garamond"/>
          <w:sz w:val="24"/>
          <w:szCs w:val="24"/>
        </w:rPr>
        <w:t>the government</w:t>
      </w:r>
      <w:r w:rsidR="0088510E" w:rsidRPr="00D604D0">
        <w:rPr>
          <w:rFonts w:ascii="Garamond" w:hAnsi="Garamond"/>
          <w:sz w:val="24"/>
          <w:szCs w:val="24"/>
        </w:rPr>
        <w:t xml:space="preserve"> are </w:t>
      </w:r>
      <w:r w:rsidRPr="00D604D0">
        <w:rPr>
          <w:rFonts w:ascii="Garamond" w:hAnsi="Garamond"/>
          <w:sz w:val="24"/>
          <w:szCs w:val="24"/>
        </w:rPr>
        <w:t>located. It</w:t>
      </w:r>
      <w:r w:rsidR="0023223A" w:rsidRPr="00D604D0">
        <w:rPr>
          <w:rFonts w:ascii="Garamond" w:hAnsi="Garamond"/>
          <w:sz w:val="24"/>
          <w:szCs w:val="24"/>
        </w:rPr>
        <w:t xml:space="preserve"> show</w:t>
      </w:r>
      <w:r w:rsidRPr="00D604D0">
        <w:rPr>
          <w:rFonts w:ascii="Garamond" w:hAnsi="Garamond"/>
          <w:sz w:val="24"/>
          <w:szCs w:val="24"/>
        </w:rPr>
        <w:t>s</w:t>
      </w:r>
      <w:r w:rsidR="0023223A" w:rsidRPr="00D604D0">
        <w:rPr>
          <w:rFonts w:ascii="Garamond" w:hAnsi="Garamond"/>
          <w:sz w:val="24"/>
          <w:szCs w:val="24"/>
        </w:rPr>
        <w:t xml:space="preserve"> there is a serious flaw in the organisation itself due to which the there is a flooded filing of Public Interest </w:t>
      </w:r>
      <w:r w:rsidR="00AC5151" w:rsidRPr="00D604D0">
        <w:rPr>
          <w:rFonts w:ascii="Garamond" w:hAnsi="Garamond"/>
          <w:sz w:val="24"/>
          <w:szCs w:val="24"/>
        </w:rPr>
        <w:t>litigation</w:t>
      </w:r>
      <w:r w:rsidR="0023223A" w:rsidRPr="00D604D0">
        <w:rPr>
          <w:rFonts w:ascii="Garamond" w:hAnsi="Garamond"/>
          <w:sz w:val="24"/>
          <w:szCs w:val="24"/>
        </w:rPr>
        <w:t xml:space="preserve"> in the High Court as well as </w:t>
      </w:r>
      <w:r w:rsidR="00AC5151" w:rsidRPr="00D604D0">
        <w:rPr>
          <w:rFonts w:ascii="Garamond" w:hAnsi="Garamond"/>
          <w:sz w:val="24"/>
          <w:szCs w:val="24"/>
        </w:rPr>
        <w:t>Supreme. Unless</w:t>
      </w:r>
      <w:r w:rsidR="0023223A" w:rsidRPr="00D604D0">
        <w:rPr>
          <w:rFonts w:ascii="Garamond" w:hAnsi="Garamond"/>
          <w:sz w:val="24"/>
          <w:szCs w:val="24"/>
        </w:rPr>
        <w:t xml:space="preserve"> the organisation set up with an objective to serve in the interest</w:t>
      </w:r>
      <w:r w:rsidR="00DC23F9" w:rsidRPr="00D604D0">
        <w:rPr>
          <w:rFonts w:ascii="Garamond" w:hAnsi="Garamond"/>
          <w:sz w:val="24"/>
          <w:szCs w:val="24"/>
        </w:rPr>
        <w:t xml:space="preserve"> of few</w:t>
      </w:r>
      <w:r w:rsidR="0023223A" w:rsidRPr="00D604D0">
        <w:rPr>
          <w:rFonts w:ascii="Garamond" w:hAnsi="Garamond"/>
          <w:sz w:val="24"/>
          <w:szCs w:val="24"/>
        </w:rPr>
        <w:t xml:space="preserve"> this kind of litigation would not have </w:t>
      </w:r>
      <w:r w:rsidRPr="00D604D0">
        <w:rPr>
          <w:rFonts w:ascii="Garamond" w:hAnsi="Garamond"/>
          <w:sz w:val="24"/>
          <w:szCs w:val="24"/>
        </w:rPr>
        <w:t>arisen. Therefore</w:t>
      </w:r>
      <w:r w:rsidR="00DC23F9" w:rsidRPr="00D604D0">
        <w:rPr>
          <w:rFonts w:ascii="Garamond" w:hAnsi="Garamond"/>
          <w:sz w:val="24"/>
          <w:szCs w:val="24"/>
        </w:rPr>
        <w:t xml:space="preserve"> the serious </w:t>
      </w:r>
      <w:r w:rsidR="00AC5151" w:rsidRPr="00D604D0">
        <w:rPr>
          <w:rFonts w:ascii="Garamond" w:hAnsi="Garamond"/>
          <w:sz w:val="24"/>
          <w:szCs w:val="24"/>
        </w:rPr>
        <w:t>retrospection</w:t>
      </w:r>
      <w:r w:rsidR="00DC23F9" w:rsidRPr="00D604D0">
        <w:rPr>
          <w:rFonts w:ascii="Garamond" w:hAnsi="Garamond"/>
          <w:sz w:val="24"/>
          <w:szCs w:val="24"/>
        </w:rPr>
        <w:t xml:space="preserve"> is required of the existing </w:t>
      </w:r>
      <w:r w:rsidR="00AC5151" w:rsidRPr="00D604D0">
        <w:rPr>
          <w:rFonts w:ascii="Garamond" w:hAnsi="Garamond"/>
          <w:sz w:val="24"/>
          <w:szCs w:val="24"/>
        </w:rPr>
        <w:t>institutions</w:t>
      </w:r>
      <w:r w:rsidRPr="00D604D0">
        <w:rPr>
          <w:rFonts w:ascii="Garamond" w:hAnsi="Garamond"/>
          <w:sz w:val="24"/>
          <w:szCs w:val="24"/>
        </w:rPr>
        <w:t xml:space="preserve"> </w:t>
      </w:r>
      <w:r w:rsidR="00FD4885" w:rsidRPr="00D604D0">
        <w:rPr>
          <w:rFonts w:ascii="Garamond" w:hAnsi="Garamond"/>
          <w:sz w:val="24"/>
          <w:szCs w:val="24"/>
        </w:rPr>
        <w:t xml:space="preserve">to </w:t>
      </w:r>
      <w:r w:rsidRPr="00D604D0">
        <w:rPr>
          <w:rFonts w:ascii="Garamond" w:hAnsi="Garamond"/>
          <w:sz w:val="24"/>
          <w:szCs w:val="24"/>
        </w:rPr>
        <w:t>meet the challenges of large scale need in India like vast country</w:t>
      </w:r>
      <w:r w:rsidR="00FD4885" w:rsidRPr="00D604D0">
        <w:rPr>
          <w:rFonts w:ascii="Garamond" w:hAnsi="Garamond"/>
          <w:sz w:val="24"/>
          <w:szCs w:val="24"/>
        </w:rPr>
        <w:t xml:space="preserve"> where diversity is the reality rather than relying only through PIL method to bring lasting solution of the environmental problem. </w:t>
      </w:r>
    </w:p>
    <w:p w:rsidR="00E64BB5" w:rsidRPr="00D604D0" w:rsidRDefault="002D71B2" w:rsidP="00D72ACD">
      <w:pPr>
        <w:rPr>
          <w:rFonts w:ascii="Garamond" w:hAnsi="Garamond"/>
          <w:b/>
          <w:sz w:val="24"/>
          <w:szCs w:val="24"/>
        </w:rPr>
      </w:pPr>
      <w:r w:rsidRPr="00D604D0">
        <w:rPr>
          <w:rFonts w:ascii="Garamond" w:hAnsi="Garamond"/>
          <w:b/>
          <w:sz w:val="24"/>
          <w:szCs w:val="24"/>
        </w:rPr>
        <w:t>2.3</w:t>
      </w:r>
      <w:r w:rsidRPr="00D604D0">
        <w:rPr>
          <w:rFonts w:ascii="Garamond" w:hAnsi="Garamond"/>
          <w:b/>
          <w:sz w:val="24"/>
          <w:szCs w:val="24"/>
        </w:rPr>
        <w:tab/>
      </w:r>
      <w:r w:rsidR="00AC5151" w:rsidRPr="00D604D0">
        <w:rPr>
          <w:rFonts w:ascii="Garamond" w:hAnsi="Garamond"/>
          <w:b/>
          <w:sz w:val="24"/>
          <w:szCs w:val="24"/>
        </w:rPr>
        <w:t xml:space="preserve"> </w:t>
      </w:r>
      <w:r w:rsidR="00C84313" w:rsidRPr="00D604D0">
        <w:rPr>
          <w:rFonts w:ascii="Garamond" w:hAnsi="Garamond"/>
          <w:b/>
          <w:sz w:val="24"/>
          <w:szCs w:val="24"/>
        </w:rPr>
        <w:t>Declining of institutions</w:t>
      </w:r>
    </w:p>
    <w:p w:rsidR="007653C8" w:rsidRPr="00D604D0" w:rsidRDefault="00C84313" w:rsidP="009E0A26">
      <w:pPr>
        <w:jc w:val="both"/>
        <w:rPr>
          <w:rFonts w:ascii="Garamond" w:hAnsi="Garamond"/>
          <w:color w:val="FF0000"/>
          <w:sz w:val="24"/>
          <w:szCs w:val="24"/>
          <w:vertAlign w:val="superscript"/>
        </w:rPr>
      </w:pPr>
      <w:r w:rsidRPr="00D604D0">
        <w:rPr>
          <w:rFonts w:ascii="Garamond" w:hAnsi="Garamond"/>
          <w:b/>
          <w:sz w:val="24"/>
          <w:szCs w:val="24"/>
        </w:rPr>
        <w:tab/>
      </w:r>
      <w:r w:rsidRPr="00D604D0">
        <w:rPr>
          <w:rFonts w:ascii="Garamond" w:hAnsi="Garamond"/>
          <w:sz w:val="24"/>
          <w:szCs w:val="24"/>
        </w:rPr>
        <w:t xml:space="preserve">One of the main argument given by the </w:t>
      </w:r>
      <w:r w:rsidR="00C21FA4" w:rsidRPr="00D604D0">
        <w:rPr>
          <w:rFonts w:ascii="Garamond" w:hAnsi="Garamond"/>
          <w:sz w:val="24"/>
          <w:szCs w:val="24"/>
        </w:rPr>
        <w:t>Oliver</w:t>
      </w:r>
      <w:r w:rsidR="00A02802" w:rsidRPr="00D604D0">
        <w:rPr>
          <w:rFonts w:ascii="Garamond" w:hAnsi="Garamond"/>
          <w:sz w:val="24"/>
          <w:szCs w:val="24"/>
        </w:rPr>
        <w:t xml:space="preserve"> Mendelson was that the Supreme Court is the most trusted institution in India due to the fast declining of the prestige of the other institutions including politician and bureaucracy. The </w:t>
      </w:r>
      <w:r w:rsidR="003431E9" w:rsidRPr="00D604D0">
        <w:rPr>
          <w:rFonts w:ascii="Garamond" w:hAnsi="Garamond"/>
          <w:sz w:val="24"/>
          <w:szCs w:val="24"/>
        </w:rPr>
        <w:t xml:space="preserve">court itself is responsible for rising the </w:t>
      </w:r>
      <w:r w:rsidR="00A02802" w:rsidRPr="00D604D0">
        <w:rPr>
          <w:rFonts w:ascii="Garamond" w:hAnsi="Garamond"/>
          <w:sz w:val="24"/>
          <w:szCs w:val="24"/>
        </w:rPr>
        <w:t xml:space="preserve">popularity </w:t>
      </w:r>
      <w:r w:rsidR="003431E9" w:rsidRPr="00D604D0">
        <w:rPr>
          <w:rFonts w:ascii="Garamond" w:hAnsi="Garamond"/>
          <w:sz w:val="24"/>
          <w:szCs w:val="24"/>
        </w:rPr>
        <w:t>because of the fact that public look for the last resort of justice</w:t>
      </w:r>
      <w:r w:rsidR="00AF3A1F" w:rsidRPr="00D604D0">
        <w:rPr>
          <w:rFonts w:ascii="Garamond" w:hAnsi="Garamond"/>
          <w:sz w:val="24"/>
          <w:szCs w:val="24"/>
        </w:rPr>
        <w:t xml:space="preserve"> through court</w:t>
      </w:r>
      <w:r w:rsidR="003431E9" w:rsidRPr="00D604D0">
        <w:rPr>
          <w:rFonts w:ascii="Garamond" w:hAnsi="Garamond"/>
          <w:sz w:val="24"/>
          <w:szCs w:val="24"/>
        </w:rPr>
        <w:t>.</w:t>
      </w:r>
      <w:r w:rsidR="00C21FA4" w:rsidRPr="00D604D0">
        <w:rPr>
          <w:rFonts w:ascii="Garamond" w:hAnsi="Garamond"/>
          <w:sz w:val="24"/>
          <w:szCs w:val="24"/>
        </w:rPr>
        <w:t>The popularity of court grew more</w:t>
      </w:r>
      <w:r w:rsidR="00A02802" w:rsidRPr="00D604D0">
        <w:rPr>
          <w:rFonts w:ascii="Garamond" w:hAnsi="Garamond"/>
          <w:sz w:val="24"/>
          <w:szCs w:val="24"/>
        </w:rPr>
        <w:t xml:space="preserve"> </w:t>
      </w:r>
      <w:r w:rsidR="00C21FA4" w:rsidRPr="00D604D0">
        <w:rPr>
          <w:rFonts w:ascii="Garamond" w:hAnsi="Garamond"/>
          <w:sz w:val="24"/>
          <w:szCs w:val="24"/>
        </w:rPr>
        <w:t xml:space="preserve">in further declining of other </w:t>
      </w:r>
      <w:r w:rsidR="009129EB" w:rsidRPr="00D604D0">
        <w:rPr>
          <w:rFonts w:ascii="Garamond" w:hAnsi="Garamond"/>
          <w:sz w:val="24"/>
          <w:szCs w:val="24"/>
        </w:rPr>
        <w:t>institutions. In India most of the enforcement on environmental laws and policy are effectively carried out only after intervention either High C</w:t>
      </w:r>
      <w:r w:rsidR="00F21678" w:rsidRPr="00D604D0">
        <w:rPr>
          <w:rFonts w:ascii="Garamond" w:hAnsi="Garamond"/>
          <w:sz w:val="24"/>
          <w:szCs w:val="24"/>
        </w:rPr>
        <w:t xml:space="preserve">ourt or Supreme Court Take the example of Taj Corridor case,Ganga Pollution </w:t>
      </w:r>
      <w:r w:rsidR="007653C8" w:rsidRPr="00D604D0">
        <w:rPr>
          <w:rFonts w:ascii="Garamond" w:hAnsi="Garamond"/>
          <w:sz w:val="24"/>
          <w:szCs w:val="24"/>
        </w:rPr>
        <w:t>case, Doon</w:t>
      </w:r>
      <w:r w:rsidR="00F21678" w:rsidRPr="00D604D0">
        <w:rPr>
          <w:rFonts w:ascii="Garamond" w:hAnsi="Garamond"/>
          <w:sz w:val="24"/>
          <w:szCs w:val="24"/>
        </w:rPr>
        <w:t xml:space="preserve"> Valley Lime Stone case or Delh</w:t>
      </w:r>
      <w:r w:rsidR="009E0A26" w:rsidRPr="00D604D0">
        <w:rPr>
          <w:rFonts w:ascii="Garamond" w:hAnsi="Garamond"/>
          <w:sz w:val="24"/>
          <w:szCs w:val="24"/>
        </w:rPr>
        <w:t>i Vehicular Pollution case etc</w:t>
      </w:r>
      <w:r w:rsidR="009E0A26" w:rsidRPr="005504BD">
        <w:rPr>
          <w:rFonts w:ascii="Garamond" w:hAnsi="Garamond"/>
          <w:sz w:val="28"/>
          <w:szCs w:val="28"/>
        </w:rPr>
        <w:t>.</w:t>
      </w:r>
      <w:r w:rsidR="005504BD" w:rsidRPr="005504BD">
        <w:rPr>
          <w:rFonts w:ascii="Garamond" w:hAnsi="Garamond"/>
          <w:color w:val="000000" w:themeColor="text1"/>
          <w:sz w:val="28"/>
          <w:szCs w:val="28"/>
          <w:vertAlign w:val="superscript"/>
        </w:rPr>
        <w:t>13</w:t>
      </w:r>
    </w:p>
    <w:p w:rsidR="00C84313" w:rsidRPr="00D604D0" w:rsidRDefault="00F21678" w:rsidP="00A02802">
      <w:pPr>
        <w:jc w:val="both"/>
        <w:rPr>
          <w:rFonts w:ascii="Garamond" w:hAnsi="Garamond"/>
          <w:sz w:val="24"/>
          <w:szCs w:val="24"/>
        </w:rPr>
      </w:pPr>
      <w:r w:rsidRPr="00D604D0">
        <w:rPr>
          <w:rFonts w:ascii="Garamond" w:hAnsi="Garamond"/>
          <w:sz w:val="24"/>
          <w:szCs w:val="24"/>
        </w:rPr>
        <w:t xml:space="preserve"> </w:t>
      </w:r>
      <w:r w:rsidR="00812909" w:rsidRPr="00D604D0">
        <w:rPr>
          <w:rFonts w:ascii="Garamond" w:hAnsi="Garamond"/>
          <w:sz w:val="24"/>
          <w:szCs w:val="24"/>
        </w:rPr>
        <w:t>Although not enforceable unlike fundamental rights in the court of law the Indian Constitution provides  for discharging certain welfare responsibilities to the State under Directive Principle of State Policy</w:t>
      </w:r>
      <w:r w:rsidR="00AA456B" w:rsidRPr="00D604D0">
        <w:rPr>
          <w:rFonts w:ascii="Garamond" w:hAnsi="Garamond"/>
          <w:sz w:val="24"/>
          <w:szCs w:val="24"/>
        </w:rPr>
        <w:t xml:space="preserve"> which includes Rights to adequate means of livelihood.In absence of effective enforcement by the public authorites on environmental issues like air water and land the series of PIL filed by the MC Mehta  caught the public imagination</w:t>
      </w:r>
      <w:r w:rsidR="00884AC9" w:rsidRPr="00D604D0">
        <w:rPr>
          <w:rFonts w:ascii="Garamond" w:hAnsi="Garamond"/>
          <w:sz w:val="24"/>
          <w:szCs w:val="24"/>
        </w:rPr>
        <w:t xml:space="preserve"> in National Capital.Therefore the PIL has become a potent tool for public grievance seeking mechanism and Supreme Court became fulcrum of citizen and government. </w:t>
      </w:r>
    </w:p>
    <w:p w:rsidR="0048011B" w:rsidRDefault="00E5212E" w:rsidP="004A0E48">
      <w:pPr>
        <w:rPr>
          <w:b/>
        </w:rPr>
      </w:pPr>
      <w:r>
        <w:rPr>
          <w:b/>
          <w:noProof/>
          <w:lang w:eastAsia="en-IN"/>
        </w:rPr>
        <mc:AlternateContent>
          <mc:Choice Requires="wps">
            <w:drawing>
              <wp:anchor distT="0" distB="0" distL="114300" distR="114300" simplePos="0" relativeHeight="251684864" behindDoc="0" locked="0" layoutInCell="1" allowOverlap="1">
                <wp:simplePos x="0" y="0"/>
                <wp:positionH relativeFrom="column">
                  <wp:posOffset>19049</wp:posOffset>
                </wp:positionH>
                <wp:positionV relativeFrom="paragraph">
                  <wp:posOffset>24765</wp:posOffset>
                </wp:positionV>
                <wp:extent cx="5629275" cy="38100"/>
                <wp:effectExtent l="0" t="0" r="28575" b="19050"/>
                <wp:wrapNone/>
                <wp:docPr id="18" name="Straight Connector 18"/>
                <wp:cNvGraphicFramePr/>
                <a:graphic xmlns:a="http://schemas.openxmlformats.org/drawingml/2006/main">
                  <a:graphicData uri="http://schemas.microsoft.com/office/word/2010/wordprocessingShape">
                    <wps:wsp>
                      <wps:cNvCnPr/>
                      <wps:spPr>
                        <a:xfrm flipV="1">
                          <a:off x="0" y="0"/>
                          <a:ext cx="5629275" cy="381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8" o:spid="_x0000_s1026" style="position:absolute;flip:y;z-index:251684864;visibility:visible;mso-wrap-style:square;mso-wrap-distance-left:9pt;mso-wrap-distance-top:0;mso-wrap-distance-right:9pt;mso-wrap-distance-bottom:0;mso-position-horizontal:absolute;mso-position-horizontal-relative:text;mso-position-vertical:absolute;mso-position-vertical-relative:text" from="1.5pt,1.95pt" to="444.75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" strokecolor="black [3040]"/>
            </w:pict>
          </mc:Fallback>
        </mc:AlternateContent>
      </w:r>
    </w:p>
    <w:p w:rsidR="0048011B" w:rsidRPr="005E4007" w:rsidRDefault="00E5212E" w:rsidP="004A0E48">
      <w:pPr>
        <w:rPr>
          <w:sz w:val="20"/>
          <w:szCs w:val="20"/>
        </w:rPr>
      </w:pPr>
      <w:r w:rsidRPr="005E4007">
        <w:rPr>
          <w:sz w:val="20"/>
          <w:szCs w:val="20"/>
        </w:rPr>
        <w:t>1</w:t>
      </w:r>
      <w:r w:rsidR="005504BD">
        <w:rPr>
          <w:sz w:val="20"/>
          <w:szCs w:val="20"/>
        </w:rPr>
        <w:t>3.ibid Chap.2:6-7</w:t>
      </w:r>
    </w:p>
    <w:p w:rsidR="00D604D0" w:rsidRPr="00507D1C" w:rsidRDefault="001B310B" w:rsidP="00507D1C">
      <w:pPr>
        <w:jc w:val="center"/>
      </w:pPr>
      <w:r w:rsidRPr="001B310B">
        <w:t>8</w:t>
      </w:r>
    </w:p>
    <w:p w:rsidR="004A0E48" w:rsidRPr="00D604D0" w:rsidRDefault="002D71B2" w:rsidP="004A0E48">
      <w:pPr>
        <w:rPr>
          <w:rFonts w:ascii="Garamond" w:hAnsi="Garamond"/>
          <w:b/>
          <w:sz w:val="24"/>
          <w:szCs w:val="24"/>
        </w:rPr>
      </w:pPr>
      <w:r w:rsidRPr="00D604D0">
        <w:rPr>
          <w:rFonts w:ascii="Garamond" w:hAnsi="Garamond"/>
          <w:b/>
          <w:sz w:val="24"/>
          <w:szCs w:val="24"/>
        </w:rPr>
        <w:lastRenderedPageBreak/>
        <w:t>2.4</w:t>
      </w:r>
      <w:r w:rsidR="004A0E48" w:rsidRPr="00D604D0">
        <w:rPr>
          <w:rFonts w:ascii="Garamond" w:hAnsi="Garamond"/>
          <w:b/>
          <w:sz w:val="24"/>
          <w:szCs w:val="24"/>
        </w:rPr>
        <w:tab/>
        <w:t>Regulation failure</w:t>
      </w:r>
    </w:p>
    <w:p w:rsidR="004A0E48" w:rsidRPr="00D604D0" w:rsidRDefault="004A0E48" w:rsidP="004A0E48">
      <w:pPr>
        <w:jc w:val="both"/>
        <w:rPr>
          <w:rFonts w:ascii="Garamond" w:hAnsi="Garamond"/>
          <w:sz w:val="24"/>
          <w:szCs w:val="24"/>
        </w:rPr>
      </w:pPr>
      <w:r w:rsidRPr="00D604D0">
        <w:rPr>
          <w:rFonts w:ascii="Garamond" w:hAnsi="Garamond"/>
          <w:sz w:val="24"/>
          <w:szCs w:val="24"/>
        </w:rPr>
        <w:t xml:space="preserve">In India the lack of political will couple with bureaucratic sluggish mostly contributed for bad governance. ‘in a system in which policy-makers and law-enforcers are perceived as apathetic, if not corrupt, and politicians are perceived as opportunistic demagogues rather than as visionary leaders’(Rajamani 2007a) due to which the public deliverance become an weak and that led to the intervention of court through PIL.  </w:t>
      </w:r>
    </w:p>
    <w:p w:rsidR="00F93F46" w:rsidRPr="00D604D0" w:rsidRDefault="004A0E48" w:rsidP="005E4007">
      <w:pPr>
        <w:jc w:val="both"/>
        <w:rPr>
          <w:rFonts w:ascii="Garamond" w:hAnsi="Garamond"/>
          <w:sz w:val="24"/>
          <w:szCs w:val="24"/>
        </w:rPr>
      </w:pPr>
      <w:r w:rsidRPr="00D604D0">
        <w:rPr>
          <w:rFonts w:ascii="Garamond" w:hAnsi="Garamond"/>
          <w:sz w:val="24"/>
          <w:szCs w:val="24"/>
        </w:rPr>
        <w:t xml:space="preserve">Therefore this paper has attempted a framework to analyse the efficacy of Public Interest Litigation and (Raja and Rathinam 2005) as an alternative mode of environmental policy making because of regulatory failure on the one hand and </w:t>
      </w:r>
      <w:r w:rsidR="00515973">
        <w:rPr>
          <w:rFonts w:ascii="Garamond" w:hAnsi="Garamond"/>
          <w:sz w:val="24"/>
          <w:szCs w:val="24"/>
        </w:rPr>
        <w:t>an efficient method to redress</w:t>
      </w:r>
      <w:r w:rsidRPr="00D604D0">
        <w:rPr>
          <w:rFonts w:ascii="Garamond" w:hAnsi="Garamond"/>
          <w:sz w:val="24"/>
          <w:szCs w:val="24"/>
        </w:rPr>
        <w:t xml:space="preserve"> the public grievance in faster manner than through normal legal course of action on the other. However the paper also attempted to highlight the limitation of PIL as an alternative strategy to reso</w:t>
      </w:r>
      <w:r w:rsidR="00FA682B" w:rsidRPr="00D604D0">
        <w:rPr>
          <w:rFonts w:ascii="Garamond" w:hAnsi="Garamond"/>
          <w:sz w:val="24"/>
          <w:szCs w:val="24"/>
        </w:rPr>
        <w:t xml:space="preserve">lve the Environmental problem. </w:t>
      </w:r>
      <w:r w:rsidR="00515973">
        <w:rPr>
          <w:rFonts w:ascii="Garamond" w:hAnsi="Garamond"/>
          <w:sz w:val="24"/>
          <w:szCs w:val="24"/>
        </w:rPr>
        <w:tab/>
      </w:r>
      <w:r w:rsidR="00515973">
        <w:rPr>
          <w:rFonts w:ascii="Garamond" w:hAnsi="Garamond"/>
          <w:sz w:val="24"/>
          <w:szCs w:val="24"/>
        </w:rPr>
        <w:tab/>
      </w:r>
      <w:r w:rsidR="00515973">
        <w:rPr>
          <w:rFonts w:ascii="Garamond" w:hAnsi="Garamond"/>
          <w:sz w:val="24"/>
          <w:szCs w:val="24"/>
        </w:rPr>
        <w:tab/>
      </w:r>
      <w:r w:rsidR="00515973">
        <w:rPr>
          <w:rFonts w:ascii="Garamond" w:hAnsi="Garamond"/>
          <w:sz w:val="24"/>
          <w:szCs w:val="24"/>
        </w:rPr>
        <w:tab/>
      </w:r>
      <w:r w:rsidR="00515973">
        <w:rPr>
          <w:rFonts w:ascii="Garamond" w:hAnsi="Garamond"/>
          <w:sz w:val="24"/>
          <w:szCs w:val="24"/>
        </w:rPr>
        <w:tab/>
      </w:r>
      <w:r w:rsidR="00515973">
        <w:rPr>
          <w:rFonts w:ascii="Garamond" w:hAnsi="Garamond"/>
          <w:sz w:val="24"/>
          <w:szCs w:val="24"/>
        </w:rPr>
        <w:tab/>
      </w:r>
      <w:r w:rsidR="00515973">
        <w:rPr>
          <w:rFonts w:ascii="Garamond" w:hAnsi="Garamond"/>
          <w:sz w:val="24"/>
          <w:szCs w:val="24"/>
        </w:rPr>
        <w:tab/>
      </w:r>
      <w:r w:rsidR="00515973">
        <w:rPr>
          <w:rFonts w:ascii="Garamond" w:hAnsi="Garamond"/>
          <w:sz w:val="24"/>
          <w:szCs w:val="24"/>
        </w:rPr>
        <w:tab/>
      </w:r>
      <w:r w:rsidR="00515973">
        <w:rPr>
          <w:rFonts w:ascii="Garamond" w:hAnsi="Garamond"/>
          <w:sz w:val="24"/>
          <w:szCs w:val="24"/>
        </w:rPr>
        <w:tab/>
      </w:r>
    </w:p>
    <w:p w:rsidR="00310528" w:rsidRPr="00D604D0" w:rsidRDefault="004A0E48" w:rsidP="00310528">
      <w:pPr>
        <w:ind w:firstLine="720"/>
        <w:jc w:val="both"/>
        <w:rPr>
          <w:rFonts w:ascii="Garamond" w:hAnsi="Garamond"/>
          <w:sz w:val="24"/>
          <w:szCs w:val="24"/>
        </w:rPr>
      </w:pPr>
      <w:r w:rsidRPr="00D604D0">
        <w:rPr>
          <w:rFonts w:ascii="Garamond" w:hAnsi="Garamond"/>
          <w:sz w:val="24"/>
          <w:szCs w:val="24"/>
        </w:rPr>
        <w:t>The failure of regulation suffers from mainly of two reasons. Firstly the legislative authorities (Raja and Rathinam 2005) are being“captured” by the powerful interest groups or lack of enforcing the laws enacted by the designated enforcing authorities. Influencing the authority can be through exerting pressure during the time of legislation in order to dilute the law so as to minimize the expected damages to their interests. Secondly the regulation fails if the enforcing agency is not conferred with enough power to implement what they are supposed to exercise or when the enforcement mechanism is corrupt and the enforcing agent succumbs to issuing false certificates for example in exchange for bribes.Therefore the problems lies with implementation and the dilution of the law on books that seems to be the major obstacles to conventional regulations not being in the public interest. (Raja and Rathinam 2005).</w:t>
      </w:r>
      <w:r w:rsidR="002F7C01" w:rsidRPr="00D604D0">
        <w:rPr>
          <w:rFonts w:ascii="Garamond" w:hAnsi="Garamond"/>
          <w:sz w:val="24"/>
          <w:szCs w:val="24"/>
        </w:rPr>
        <w:t xml:space="preserve"> </w:t>
      </w:r>
    </w:p>
    <w:p w:rsidR="00310528" w:rsidRPr="00D604D0" w:rsidRDefault="00B00C8C" w:rsidP="00310528">
      <w:pPr>
        <w:jc w:val="both"/>
        <w:rPr>
          <w:rFonts w:ascii="Garamond" w:hAnsi="Garamond"/>
          <w:b/>
          <w:sz w:val="24"/>
          <w:szCs w:val="24"/>
        </w:rPr>
      </w:pPr>
      <w:r w:rsidRPr="00D604D0">
        <w:rPr>
          <w:rFonts w:ascii="Garamond" w:hAnsi="Garamond"/>
          <w:b/>
          <w:sz w:val="24"/>
          <w:szCs w:val="24"/>
        </w:rPr>
        <w:t>2.5</w:t>
      </w:r>
      <w:r w:rsidR="00994B0A" w:rsidRPr="00D604D0">
        <w:rPr>
          <w:rFonts w:ascii="Garamond" w:hAnsi="Garamond"/>
          <w:b/>
          <w:sz w:val="24"/>
          <w:szCs w:val="24"/>
        </w:rPr>
        <w:tab/>
      </w:r>
      <w:r w:rsidR="00310528" w:rsidRPr="00D604D0">
        <w:rPr>
          <w:rFonts w:ascii="Garamond" w:hAnsi="Garamond"/>
          <w:b/>
          <w:sz w:val="24"/>
          <w:szCs w:val="24"/>
        </w:rPr>
        <w:t xml:space="preserve"> </w:t>
      </w:r>
      <w:r w:rsidR="00994B0A" w:rsidRPr="00D604D0">
        <w:rPr>
          <w:rFonts w:ascii="Garamond" w:hAnsi="Garamond"/>
          <w:b/>
          <w:sz w:val="24"/>
          <w:szCs w:val="24"/>
        </w:rPr>
        <w:t xml:space="preserve">Theory of information revolution </w:t>
      </w:r>
    </w:p>
    <w:p w:rsidR="00131C5B" w:rsidRPr="00D604D0" w:rsidRDefault="0093055D" w:rsidP="00310528">
      <w:pPr>
        <w:jc w:val="both"/>
        <w:rPr>
          <w:rFonts w:ascii="Garamond" w:hAnsi="Garamond"/>
          <w:sz w:val="24"/>
          <w:szCs w:val="24"/>
        </w:rPr>
      </w:pPr>
      <w:r w:rsidRPr="00D604D0">
        <w:rPr>
          <w:rFonts w:ascii="Garamond" w:hAnsi="Garamond"/>
          <w:sz w:val="24"/>
          <w:szCs w:val="24"/>
        </w:rPr>
        <w:tab/>
      </w:r>
      <w:r w:rsidR="00155E6D" w:rsidRPr="00D604D0">
        <w:rPr>
          <w:rFonts w:ascii="Garamond" w:hAnsi="Garamond"/>
          <w:sz w:val="24"/>
          <w:szCs w:val="24"/>
        </w:rPr>
        <w:t xml:space="preserve">According to the Wilson the ‘massive structural changes constitute into information revolution </w:t>
      </w:r>
      <w:r w:rsidR="00D932EA" w:rsidRPr="00D604D0">
        <w:rPr>
          <w:rFonts w:ascii="Garamond" w:hAnsi="Garamond"/>
          <w:sz w:val="24"/>
          <w:szCs w:val="24"/>
        </w:rPr>
        <w:t>‘.</w:t>
      </w:r>
      <w:r w:rsidR="00155E6D" w:rsidRPr="00D604D0">
        <w:rPr>
          <w:rFonts w:ascii="Garamond" w:hAnsi="Garamond"/>
          <w:sz w:val="24"/>
          <w:szCs w:val="24"/>
        </w:rPr>
        <w:t xml:space="preserve">The theory suggested that the strategy such as shift from public to private ownership and monopoly to competition is driven by the  information to deflect the apathy </w:t>
      </w:r>
      <w:r w:rsidR="00D932EA" w:rsidRPr="00D604D0">
        <w:rPr>
          <w:rFonts w:ascii="Garamond" w:hAnsi="Garamond"/>
          <w:sz w:val="24"/>
          <w:szCs w:val="24"/>
        </w:rPr>
        <w:t>of reforms.In order to have structural changes the information revolution need to be infused among individual and organisation level.</w:t>
      </w:r>
      <w:r w:rsidR="005D34D7" w:rsidRPr="00D604D0">
        <w:rPr>
          <w:rFonts w:ascii="Garamond" w:hAnsi="Garamond"/>
          <w:sz w:val="24"/>
          <w:szCs w:val="24"/>
        </w:rPr>
        <w:t xml:space="preserve">Some of the fundamental changes taking place in today’s world are because of  information communication technology. In Indian context the theory can easily be </w:t>
      </w:r>
      <w:r w:rsidR="008416EF" w:rsidRPr="00D604D0">
        <w:rPr>
          <w:rFonts w:ascii="Garamond" w:hAnsi="Garamond"/>
          <w:sz w:val="24"/>
          <w:szCs w:val="24"/>
        </w:rPr>
        <w:t>applied to</w:t>
      </w:r>
      <w:r w:rsidR="005D34D7" w:rsidRPr="00D604D0">
        <w:rPr>
          <w:rFonts w:ascii="Garamond" w:hAnsi="Garamond"/>
          <w:sz w:val="24"/>
          <w:szCs w:val="24"/>
        </w:rPr>
        <w:t xml:space="preserve"> have better transparent and accountability. The country like India where few privileges population control the vast resources and institution established to meet these </w:t>
      </w:r>
      <w:r w:rsidR="00131C5B" w:rsidRPr="00D604D0">
        <w:rPr>
          <w:rFonts w:ascii="Garamond" w:hAnsi="Garamond"/>
          <w:sz w:val="24"/>
          <w:szCs w:val="24"/>
        </w:rPr>
        <w:t>ends could</w:t>
      </w:r>
      <w:r w:rsidR="005D34D7" w:rsidRPr="00D604D0">
        <w:rPr>
          <w:rFonts w:ascii="Garamond" w:hAnsi="Garamond"/>
          <w:sz w:val="24"/>
          <w:szCs w:val="24"/>
        </w:rPr>
        <w:t xml:space="preserve"> be d</w:t>
      </w:r>
      <w:r w:rsidR="00131C5B" w:rsidRPr="00D604D0">
        <w:rPr>
          <w:rFonts w:ascii="Garamond" w:hAnsi="Garamond"/>
          <w:sz w:val="24"/>
          <w:szCs w:val="24"/>
        </w:rPr>
        <w:t xml:space="preserve">iffused through information revolution. </w:t>
      </w:r>
    </w:p>
    <w:p w:rsidR="00994B0A" w:rsidRPr="00D604D0" w:rsidRDefault="00131C5B" w:rsidP="00131C5B">
      <w:pPr>
        <w:ind w:firstLine="720"/>
        <w:jc w:val="both"/>
        <w:rPr>
          <w:rFonts w:ascii="Garamond" w:hAnsi="Garamond"/>
          <w:sz w:val="24"/>
          <w:szCs w:val="24"/>
        </w:rPr>
      </w:pPr>
      <w:r w:rsidRPr="00D604D0">
        <w:rPr>
          <w:rFonts w:ascii="Garamond" w:hAnsi="Garamond"/>
          <w:sz w:val="24"/>
          <w:szCs w:val="24"/>
        </w:rPr>
        <w:t xml:space="preserve">For example the information technology can penetrate not only within the local but also in global level. This brings comparative advantages among the individual and the organisation. In Country like India where the almost half the population live below poverty line and around 25 </w:t>
      </w:r>
      <w:r w:rsidR="009A2A39" w:rsidRPr="00D604D0">
        <w:rPr>
          <w:rFonts w:ascii="Garamond" w:hAnsi="Garamond"/>
          <w:sz w:val="24"/>
          <w:szCs w:val="24"/>
        </w:rPr>
        <w:t xml:space="preserve">% </w:t>
      </w:r>
      <w:r w:rsidRPr="00D604D0">
        <w:rPr>
          <w:rFonts w:ascii="Garamond" w:hAnsi="Garamond"/>
          <w:sz w:val="24"/>
          <w:szCs w:val="24"/>
        </w:rPr>
        <w:t xml:space="preserve">live on illiteracy  and adopting capitalist model market aggravate the policy maker on subject like </w:t>
      </w:r>
      <w:r w:rsidR="00891DA5" w:rsidRPr="00D604D0">
        <w:rPr>
          <w:rFonts w:ascii="Garamond" w:hAnsi="Garamond"/>
          <w:sz w:val="24"/>
          <w:szCs w:val="24"/>
        </w:rPr>
        <w:t>environmental protection. Therefore dysfunction and ineffective institution can be countered through such theory like information revolution.</w:t>
      </w:r>
    </w:p>
    <w:p w:rsidR="00310528" w:rsidRPr="00D604D0" w:rsidRDefault="002F1964" w:rsidP="002F1964">
      <w:pPr>
        <w:jc w:val="center"/>
        <w:rPr>
          <w:rFonts w:ascii="Garamond" w:hAnsi="Garamond"/>
          <w:sz w:val="24"/>
          <w:szCs w:val="24"/>
        </w:rPr>
      </w:pPr>
      <w:r w:rsidRPr="00D604D0">
        <w:rPr>
          <w:rFonts w:ascii="Garamond" w:hAnsi="Garamond"/>
          <w:sz w:val="24"/>
          <w:szCs w:val="24"/>
        </w:rPr>
        <w:t>9</w:t>
      </w:r>
    </w:p>
    <w:p w:rsidR="00EB4EEF" w:rsidRPr="00D604D0" w:rsidRDefault="00D17F52" w:rsidP="00D72ACD">
      <w:pPr>
        <w:rPr>
          <w:rFonts w:ascii="Garamond" w:hAnsi="Garamond"/>
          <w:b/>
          <w:sz w:val="24"/>
          <w:szCs w:val="24"/>
        </w:rPr>
      </w:pPr>
      <w:r w:rsidRPr="00D604D0">
        <w:rPr>
          <w:rFonts w:ascii="Garamond" w:hAnsi="Garamond"/>
          <w:b/>
          <w:sz w:val="24"/>
          <w:szCs w:val="24"/>
        </w:rPr>
        <w:lastRenderedPageBreak/>
        <w:t>Chapter 3</w:t>
      </w:r>
      <w:r w:rsidR="00910F5D" w:rsidRPr="00D604D0">
        <w:rPr>
          <w:rFonts w:ascii="Garamond" w:hAnsi="Garamond"/>
          <w:b/>
          <w:sz w:val="24"/>
          <w:szCs w:val="24"/>
        </w:rPr>
        <w:tab/>
      </w:r>
      <w:r w:rsidR="00EB5B19" w:rsidRPr="00D604D0">
        <w:rPr>
          <w:rFonts w:ascii="Garamond" w:hAnsi="Garamond"/>
          <w:b/>
          <w:sz w:val="24"/>
          <w:szCs w:val="24"/>
        </w:rPr>
        <w:t>T</w:t>
      </w:r>
      <w:r w:rsidR="000E4E62" w:rsidRPr="00D604D0">
        <w:rPr>
          <w:rFonts w:ascii="Garamond" w:hAnsi="Garamond"/>
          <w:b/>
          <w:sz w:val="24"/>
          <w:szCs w:val="24"/>
        </w:rPr>
        <w:t xml:space="preserve">riggers of </w:t>
      </w:r>
      <w:r w:rsidR="00910F5D" w:rsidRPr="00D604D0">
        <w:rPr>
          <w:rFonts w:ascii="Garamond" w:hAnsi="Garamond"/>
          <w:b/>
          <w:sz w:val="24"/>
          <w:szCs w:val="24"/>
        </w:rPr>
        <w:t>Publi</w:t>
      </w:r>
      <w:r w:rsidR="000E4E62" w:rsidRPr="00D604D0">
        <w:rPr>
          <w:rFonts w:ascii="Garamond" w:hAnsi="Garamond"/>
          <w:b/>
          <w:sz w:val="24"/>
          <w:szCs w:val="24"/>
        </w:rPr>
        <w:t>c Interest Litigation.</w:t>
      </w:r>
    </w:p>
    <w:p w:rsidR="00363DD7" w:rsidRPr="00D604D0" w:rsidRDefault="00363DD7" w:rsidP="00A73C33">
      <w:pPr>
        <w:jc w:val="both"/>
        <w:rPr>
          <w:rFonts w:ascii="Garamond" w:hAnsi="Garamond"/>
          <w:b/>
          <w:sz w:val="24"/>
          <w:szCs w:val="24"/>
        </w:rPr>
      </w:pPr>
      <w:r w:rsidRPr="00D604D0">
        <w:rPr>
          <w:rFonts w:ascii="Garamond" w:hAnsi="Garamond"/>
          <w:b/>
          <w:sz w:val="24"/>
          <w:szCs w:val="24"/>
        </w:rPr>
        <w:t>3.1</w:t>
      </w:r>
      <w:r w:rsidRPr="00D604D0">
        <w:rPr>
          <w:rFonts w:ascii="Garamond" w:hAnsi="Garamond"/>
          <w:b/>
          <w:sz w:val="24"/>
          <w:szCs w:val="24"/>
        </w:rPr>
        <w:tab/>
        <w:t>Environmental degradation in Delhi.</w:t>
      </w:r>
    </w:p>
    <w:p w:rsidR="004F1039" w:rsidRPr="00D604D0" w:rsidRDefault="0046374D" w:rsidP="00F9484C">
      <w:pPr>
        <w:jc w:val="both"/>
        <w:rPr>
          <w:rFonts w:ascii="Garamond" w:hAnsi="Garamond"/>
          <w:sz w:val="24"/>
          <w:szCs w:val="24"/>
        </w:rPr>
      </w:pPr>
      <w:r w:rsidRPr="00D604D0">
        <w:rPr>
          <w:rFonts w:ascii="Garamond" w:hAnsi="Garamond"/>
          <w:sz w:val="24"/>
          <w:szCs w:val="24"/>
        </w:rPr>
        <w:tab/>
        <w:t>The</w:t>
      </w:r>
      <w:r w:rsidR="00367B4E" w:rsidRPr="00D604D0">
        <w:rPr>
          <w:rFonts w:ascii="Garamond" w:hAnsi="Garamond"/>
          <w:sz w:val="24"/>
          <w:szCs w:val="24"/>
        </w:rPr>
        <w:t xml:space="preserve"> effect of environmental</w:t>
      </w:r>
      <w:r w:rsidRPr="00D604D0">
        <w:rPr>
          <w:rFonts w:ascii="Garamond" w:hAnsi="Garamond"/>
          <w:sz w:val="24"/>
          <w:szCs w:val="24"/>
        </w:rPr>
        <w:t xml:space="preserve"> </w:t>
      </w:r>
      <w:r w:rsidR="00367B4E" w:rsidRPr="00D604D0">
        <w:rPr>
          <w:rFonts w:ascii="Garamond" w:hAnsi="Garamond"/>
          <w:sz w:val="24"/>
          <w:szCs w:val="24"/>
        </w:rPr>
        <w:t xml:space="preserve">pollution on </w:t>
      </w:r>
      <w:r w:rsidR="006F66FA" w:rsidRPr="00D604D0">
        <w:rPr>
          <w:rFonts w:ascii="Garamond" w:hAnsi="Garamond"/>
          <w:sz w:val="24"/>
          <w:szCs w:val="24"/>
        </w:rPr>
        <w:t xml:space="preserve">public </w:t>
      </w:r>
      <w:r w:rsidR="00367B4E" w:rsidRPr="00D604D0">
        <w:rPr>
          <w:rFonts w:ascii="Garamond" w:hAnsi="Garamond"/>
          <w:sz w:val="24"/>
          <w:szCs w:val="24"/>
        </w:rPr>
        <w:t xml:space="preserve">health in Delhi </w:t>
      </w:r>
      <w:r w:rsidR="00D37624" w:rsidRPr="00D604D0">
        <w:rPr>
          <w:rFonts w:ascii="Garamond" w:hAnsi="Garamond"/>
          <w:sz w:val="24"/>
          <w:szCs w:val="24"/>
        </w:rPr>
        <w:t>had</w:t>
      </w:r>
      <w:r w:rsidR="006F66FA" w:rsidRPr="00D604D0">
        <w:rPr>
          <w:rFonts w:ascii="Garamond" w:hAnsi="Garamond"/>
          <w:sz w:val="24"/>
          <w:szCs w:val="24"/>
        </w:rPr>
        <w:t xml:space="preserve"> </w:t>
      </w:r>
      <w:r w:rsidR="00367B4E" w:rsidRPr="00D604D0">
        <w:rPr>
          <w:rFonts w:ascii="Garamond" w:hAnsi="Garamond"/>
          <w:sz w:val="24"/>
          <w:szCs w:val="24"/>
        </w:rPr>
        <w:t>b</w:t>
      </w:r>
      <w:r w:rsidR="006F66FA" w:rsidRPr="00D604D0">
        <w:rPr>
          <w:rFonts w:ascii="Garamond" w:hAnsi="Garamond"/>
          <w:sz w:val="24"/>
          <w:szCs w:val="24"/>
        </w:rPr>
        <w:t xml:space="preserve">egun with, a  leakage of oleum gas which took place </w:t>
      </w:r>
      <w:r w:rsidR="00D37624" w:rsidRPr="00D604D0">
        <w:rPr>
          <w:rFonts w:ascii="Garamond" w:hAnsi="Garamond"/>
          <w:sz w:val="24"/>
          <w:szCs w:val="24"/>
        </w:rPr>
        <w:t xml:space="preserve">in December </w:t>
      </w:r>
      <w:r w:rsidR="006F66FA" w:rsidRPr="00D604D0">
        <w:rPr>
          <w:rFonts w:ascii="Garamond" w:hAnsi="Garamond"/>
          <w:sz w:val="24"/>
          <w:szCs w:val="24"/>
        </w:rPr>
        <w:t>1985,in one of the unit  of the  Shriram Foods and Fertilizer Industries</w:t>
      </w:r>
      <w:r w:rsidR="00F264EF" w:rsidRPr="00D604D0">
        <w:rPr>
          <w:rFonts w:ascii="Garamond" w:hAnsi="Garamond"/>
          <w:sz w:val="24"/>
          <w:szCs w:val="24"/>
        </w:rPr>
        <w:t xml:space="preserve"> in Delhi</w:t>
      </w:r>
      <w:r w:rsidR="006F66FA" w:rsidRPr="00D604D0">
        <w:rPr>
          <w:rFonts w:ascii="Garamond" w:hAnsi="Garamond"/>
          <w:sz w:val="24"/>
          <w:szCs w:val="24"/>
        </w:rPr>
        <w:t xml:space="preserve">. The gas leakage affected a large number of persons, including workmen and the public. </w:t>
      </w:r>
      <w:r w:rsidR="00F264EF" w:rsidRPr="00D604D0">
        <w:rPr>
          <w:rFonts w:ascii="Garamond" w:hAnsi="Garamond"/>
          <w:sz w:val="24"/>
          <w:szCs w:val="24"/>
        </w:rPr>
        <w:t xml:space="preserve">One of the practicing </w:t>
      </w:r>
      <w:r w:rsidR="00D37624" w:rsidRPr="00D604D0">
        <w:rPr>
          <w:rFonts w:ascii="Garamond" w:hAnsi="Garamond"/>
          <w:sz w:val="24"/>
          <w:szCs w:val="24"/>
        </w:rPr>
        <w:t>lawyers</w:t>
      </w:r>
      <w:r w:rsidR="00F264EF" w:rsidRPr="00D604D0">
        <w:rPr>
          <w:rFonts w:ascii="Garamond" w:hAnsi="Garamond"/>
          <w:sz w:val="24"/>
          <w:szCs w:val="24"/>
        </w:rPr>
        <w:t xml:space="preserve"> </w:t>
      </w:r>
      <w:r w:rsidR="006F66FA" w:rsidRPr="00D604D0">
        <w:rPr>
          <w:rFonts w:ascii="Garamond" w:hAnsi="Garamond"/>
          <w:sz w:val="24"/>
          <w:szCs w:val="24"/>
        </w:rPr>
        <w:t xml:space="preserve">in the Tis Hazari Court </w:t>
      </w:r>
      <w:r w:rsidR="00F264EF" w:rsidRPr="00D604D0">
        <w:rPr>
          <w:rFonts w:ascii="Garamond" w:hAnsi="Garamond"/>
          <w:sz w:val="24"/>
          <w:szCs w:val="24"/>
        </w:rPr>
        <w:t xml:space="preserve">also </w:t>
      </w:r>
      <w:r w:rsidR="006F66FA" w:rsidRPr="00D604D0">
        <w:rPr>
          <w:rFonts w:ascii="Garamond" w:hAnsi="Garamond"/>
          <w:sz w:val="24"/>
          <w:szCs w:val="24"/>
        </w:rPr>
        <w:t xml:space="preserve">died </w:t>
      </w:r>
      <w:r w:rsidR="00D37624" w:rsidRPr="00D604D0">
        <w:rPr>
          <w:rFonts w:ascii="Garamond" w:hAnsi="Garamond"/>
          <w:sz w:val="24"/>
          <w:szCs w:val="24"/>
        </w:rPr>
        <w:t xml:space="preserve">because </w:t>
      </w:r>
      <w:r w:rsidR="006F66FA" w:rsidRPr="00D604D0">
        <w:rPr>
          <w:rFonts w:ascii="Garamond" w:hAnsi="Garamond"/>
          <w:sz w:val="24"/>
          <w:szCs w:val="24"/>
        </w:rPr>
        <w:t xml:space="preserve">of inhalation of oleum gas. This leakage </w:t>
      </w:r>
      <w:r w:rsidR="00F264EF" w:rsidRPr="00D604D0">
        <w:rPr>
          <w:rFonts w:ascii="Garamond" w:hAnsi="Garamond"/>
          <w:sz w:val="24"/>
          <w:szCs w:val="24"/>
        </w:rPr>
        <w:t xml:space="preserve">created a </w:t>
      </w:r>
      <w:r w:rsidR="004F1039" w:rsidRPr="00D604D0">
        <w:rPr>
          <w:rFonts w:ascii="Garamond" w:hAnsi="Garamond"/>
          <w:sz w:val="24"/>
          <w:szCs w:val="24"/>
        </w:rPr>
        <w:t>panic amongst</w:t>
      </w:r>
      <w:r w:rsidR="00F264EF" w:rsidRPr="00D604D0">
        <w:rPr>
          <w:rFonts w:ascii="Garamond" w:hAnsi="Garamond"/>
          <w:sz w:val="24"/>
          <w:szCs w:val="24"/>
        </w:rPr>
        <w:t xml:space="preserve"> the people residing in nearby industries. Within </w:t>
      </w:r>
      <w:r w:rsidR="00D37624" w:rsidRPr="00D604D0">
        <w:rPr>
          <w:rFonts w:ascii="Garamond" w:hAnsi="Garamond"/>
          <w:sz w:val="24"/>
          <w:szCs w:val="24"/>
        </w:rPr>
        <w:t xml:space="preserve">a </w:t>
      </w:r>
      <w:r w:rsidR="00F264EF" w:rsidRPr="00D604D0">
        <w:rPr>
          <w:rFonts w:ascii="Garamond" w:hAnsi="Garamond"/>
          <w:sz w:val="24"/>
          <w:szCs w:val="24"/>
        </w:rPr>
        <w:t xml:space="preserve">span of two </w:t>
      </w:r>
      <w:r w:rsidR="006F66FA" w:rsidRPr="00D604D0">
        <w:rPr>
          <w:rFonts w:ascii="Garamond" w:hAnsi="Garamond"/>
          <w:sz w:val="24"/>
          <w:szCs w:val="24"/>
        </w:rPr>
        <w:t>days, another</w:t>
      </w:r>
      <w:r w:rsidR="00F264EF" w:rsidRPr="00D604D0">
        <w:rPr>
          <w:rFonts w:ascii="Garamond" w:hAnsi="Garamond"/>
          <w:sz w:val="24"/>
          <w:szCs w:val="24"/>
        </w:rPr>
        <w:t xml:space="preserve"> minor gas</w:t>
      </w:r>
      <w:r w:rsidR="006F66FA" w:rsidRPr="00D604D0">
        <w:rPr>
          <w:rFonts w:ascii="Garamond" w:hAnsi="Garamond"/>
          <w:sz w:val="24"/>
          <w:szCs w:val="24"/>
        </w:rPr>
        <w:t xml:space="preserve"> leakage</w:t>
      </w:r>
      <w:r w:rsidR="00D37624" w:rsidRPr="00D604D0">
        <w:rPr>
          <w:rFonts w:ascii="Garamond" w:hAnsi="Garamond"/>
          <w:sz w:val="24"/>
          <w:szCs w:val="24"/>
        </w:rPr>
        <w:t>, took</w:t>
      </w:r>
      <w:r w:rsidR="006F66FA" w:rsidRPr="00D604D0">
        <w:rPr>
          <w:rFonts w:ascii="Garamond" w:hAnsi="Garamond"/>
          <w:sz w:val="24"/>
          <w:szCs w:val="24"/>
        </w:rPr>
        <w:t xml:space="preserve"> place</w:t>
      </w:r>
      <w:r w:rsidR="00AF2281" w:rsidRPr="00D604D0">
        <w:rPr>
          <w:rFonts w:ascii="Garamond" w:hAnsi="Garamond"/>
          <w:sz w:val="24"/>
          <w:szCs w:val="24"/>
        </w:rPr>
        <w:t xml:space="preserve"> from the same </w:t>
      </w:r>
      <w:r w:rsidR="00FA682B" w:rsidRPr="00D604D0">
        <w:rPr>
          <w:rFonts w:ascii="Garamond" w:hAnsi="Garamond"/>
          <w:sz w:val="24"/>
          <w:szCs w:val="24"/>
        </w:rPr>
        <w:t>industry. Prior</w:t>
      </w:r>
      <w:r w:rsidR="00F9484C" w:rsidRPr="00D604D0">
        <w:rPr>
          <w:rFonts w:ascii="Garamond" w:hAnsi="Garamond"/>
          <w:sz w:val="24"/>
          <w:szCs w:val="24"/>
        </w:rPr>
        <w:t xml:space="preserve"> to this incident another major disaster of Bhopal Gas tragedy occurred in 1984 </w:t>
      </w:r>
      <w:r w:rsidR="004F1039" w:rsidRPr="00D604D0">
        <w:rPr>
          <w:rFonts w:ascii="Garamond" w:hAnsi="Garamond"/>
          <w:sz w:val="24"/>
          <w:szCs w:val="24"/>
        </w:rPr>
        <w:t>from American</w:t>
      </w:r>
      <w:r w:rsidR="00F9484C" w:rsidRPr="00D604D0">
        <w:rPr>
          <w:rFonts w:ascii="Garamond" w:hAnsi="Garamond"/>
          <w:sz w:val="24"/>
          <w:szCs w:val="24"/>
        </w:rPr>
        <w:t xml:space="preserve"> multinational Union Carbide Corporation </w:t>
      </w:r>
      <w:r w:rsidR="0066288B" w:rsidRPr="00D604D0">
        <w:rPr>
          <w:rFonts w:ascii="Garamond" w:hAnsi="Garamond"/>
          <w:sz w:val="24"/>
          <w:szCs w:val="24"/>
        </w:rPr>
        <w:t xml:space="preserve">where </w:t>
      </w:r>
      <w:proofErr w:type="gramStart"/>
      <w:r w:rsidR="0066288B" w:rsidRPr="00D604D0">
        <w:rPr>
          <w:rFonts w:ascii="Garamond" w:hAnsi="Garamond"/>
          <w:sz w:val="24"/>
          <w:szCs w:val="24"/>
        </w:rPr>
        <w:t>2500</w:t>
      </w:r>
      <w:r w:rsidR="000A7F26">
        <w:rPr>
          <w:rFonts w:ascii="Garamond" w:hAnsi="Garamond"/>
          <w:sz w:val="24"/>
          <w:szCs w:val="24"/>
        </w:rPr>
        <w:t xml:space="preserve"> </w:t>
      </w:r>
      <w:r w:rsidR="00D37624" w:rsidRPr="00D604D0">
        <w:rPr>
          <w:rFonts w:ascii="Garamond" w:hAnsi="Garamond"/>
          <w:sz w:val="24"/>
          <w:szCs w:val="24"/>
        </w:rPr>
        <w:t xml:space="preserve"> (</w:t>
      </w:r>
      <w:proofErr w:type="gramEnd"/>
      <w:r w:rsidR="00D37624" w:rsidRPr="00D604D0">
        <w:rPr>
          <w:rFonts w:ascii="Garamond" w:hAnsi="Garamond"/>
          <w:sz w:val="24"/>
          <w:szCs w:val="24"/>
        </w:rPr>
        <w:t>Abraham and Abraham 1991)</w:t>
      </w:r>
      <w:r w:rsidR="00F9484C" w:rsidRPr="00D604D0">
        <w:rPr>
          <w:rFonts w:ascii="Garamond" w:hAnsi="Garamond"/>
          <w:sz w:val="24"/>
          <w:szCs w:val="24"/>
        </w:rPr>
        <w:t xml:space="preserve"> people</w:t>
      </w:r>
      <w:r w:rsidR="00D37624" w:rsidRPr="00D604D0">
        <w:rPr>
          <w:rFonts w:ascii="Garamond" w:hAnsi="Garamond"/>
          <w:sz w:val="24"/>
          <w:szCs w:val="24"/>
        </w:rPr>
        <w:t xml:space="preserve"> were killed </w:t>
      </w:r>
      <w:r w:rsidR="00F9484C" w:rsidRPr="00D604D0">
        <w:rPr>
          <w:rFonts w:ascii="Garamond" w:hAnsi="Garamond"/>
          <w:sz w:val="24"/>
          <w:szCs w:val="24"/>
        </w:rPr>
        <w:t>due</w:t>
      </w:r>
      <w:r w:rsidR="00D37624" w:rsidRPr="00D604D0">
        <w:rPr>
          <w:rFonts w:ascii="Garamond" w:hAnsi="Garamond"/>
          <w:sz w:val="24"/>
          <w:szCs w:val="24"/>
        </w:rPr>
        <w:t xml:space="preserve"> to</w:t>
      </w:r>
      <w:r w:rsidR="00F9484C" w:rsidRPr="00D604D0">
        <w:rPr>
          <w:rFonts w:ascii="Garamond" w:hAnsi="Garamond"/>
          <w:sz w:val="24"/>
          <w:szCs w:val="24"/>
        </w:rPr>
        <w:t xml:space="preserve"> the leakage of highly toxic substance called </w:t>
      </w:r>
      <w:r w:rsidR="00D37624" w:rsidRPr="00D604D0">
        <w:rPr>
          <w:rFonts w:ascii="Garamond" w:hAnsi="Garamond"/>
          <w:sz w:val="24"/>
          <w:szCs w:val="24"/>
        </w:rPr>
        <w:t>methyl isocynate ("MIC").</w:t>
      </w:r>
      <w:r w:rsidR="00F9484C" w:rsidRPr="00D604D0">
        <w:rPr>
          <w:rFonts w:ascii="Garamond" w:hAnsi="Garamond"/>
          <w:sz w:val="24"/>
          <w:szCs w:val="24"/>
        </w:rPr>
        <w:t xml:space="preserve"> </w:t>
      </w:r>
      <w:r w:rsidR="0026728A" w:rsidRPr="00D604D0">
        <w:rPr>
          <w:rFonts w:ascii="Garamond" w:hAnsi="Garamond"/>
          <w:sz w:val="24"/>
          <w:szCs w:val="24"/>
        </w:rPr>
        <w:t xml:space="preserve"> </w:t>
      </w:r>
      <w:r w:rsidR="001D53AC" w:rsidRPr="00D604D0">
        <w:rPr>
          <w:rFonts w:ascii="Garamond" w:hAnsi="Garamond"/>
          <w:sz w:val="24"/>
          <w:szCs w:val="24"/>
        </w:rPr>
        <w:t xml:space="preserve"> </w:t>
      </w:r>
    </w:p>
    <w:p w:rsidR="00CA1D40" w:rsidRPr="00D604D0" w:rsidRDefault="0052703D" w:rsidP="001D53AC">
      <w:pPr>
        <w:ind w:firstLine="720"/>
        <w:jc w:val="both"/>
        <w:rPr>
          <w:rFonts w:ascii="Garamond" w:hAnsi="Garamond"/>
          <w:sz w:val="24"/>
          <w:szCs w:val="24"/>
        </w:rPr>
      </w:pPr>
      <w:r w:rsidRPr="00D604D0">
        <w:rPr>
          <w:rFonts w:ascii="Garamond" w:hAnsi="Garamond"/>
          <w:sz w:val="24"/>
          <w:szCs w:val="24"/>
        </w:rPr>
        <w:t xml:space="preserve">The rapid growth of Delhi </w:t>
      </w:r>
      <w:r w:rsidR="00AF2281" w:rsidRPr="00D604D0">
        <w:rPr>
          <w:rFonts w:ascii="Garamond" w:hAnsi="Garamond"/>
          <w:sz w:val="24"/>
          <w:szCs w:val="24"/>
        </w:rPr>
        <w:t>had</w:t>
      </w:r>
      <w:r w:rsidR="00D37624" w:rsidRPr="00D604D0">
        <w:rPr>
          <w:rFonts w:ascii="Garamond" w:hAnsi="Garamond"/>
          <w:sz w:val="24"/>
          <w:szCs w:val="24"/>
        </w:rPr>
        <w:t xml:space="preserve"> resulted in significant increase in environmental pollution</w:t>
      </w:r>
      <w:r w:rsidR="00410C1D" w:rsidRPr="00D604D0">
        <w:rPr>
          <w:rFonts w:ascii="Garamond" w:hAnsi="Garamond"/>
          <w:sz w:val="24"/>
          <w:szCs w:val="24"/>
        </w:rPr>
        <w:t>. According to the G</w:t>
      </w:r>
      <w:r w:rsidR="00D37624" w:rsidRPr="00D604D0">
        <w:rPr>
          <w:rFonts w:ascii="Garamond" w:hAnsi="Garamond"/>
          <w:sz w:val="24"/>
          <w:szCs w:val="24"/>
        </w:rPr>
        <w:t>overnment</w:t>
      </w:r>
      <w:r w:rsidR="00410C1D" w:rsidRPr="00D604D0">
        <w:rPr>
          <w:rFonts w:ascii="Garamond" w:hAnsi="Garamond"/>
          <w:sz w:val="24"/>
          <w:szCs w:val="24"/>
        </w:rPr>
        <w:t xml:space="preserve"> of </w:t>
      </w:r>
      <w:r w:rsidR="00FA682B" w:rsidRPr="00D604D0">
        <w:rPr>
          <w:rFonts w:ascii="Garamond" w:hAnsi="Garamond"/>
          <w:sz w:val="24"/>
          <w:szCs w:val="24"/>
        </w:rPr>
        <w:t>India white</w:t>
      </w:r>
      <w:r w:rsidR="00D37624" w:rsidRPr="00D604D0">
        <w:rPr>
          <w:rFonts w:ascii="Garamond" w:hAnsi="Garamond"/>
          <w:sz w:val="24"/>
          <w:szCs w:val="24"/>
        </w:rPr>
        <w:t xml:space="preserve"> Paper on Delhi Pollution</w:t>
      </w:r>
      <w:r w:rsidR="00462DA7" w:rsidRPr="00D604D0">
        <w:rPr>
          <w:rFonts w:ascii="Garamond" w:hAnsi="Garamond"/>
          <w:sz w:val="24"/>
          <w:szCs w:val="24"/>
        </w:rPr>
        <w:t>,</w:t>
      </w:r>
      <w:r w:rsidR="00D37624" w:rsidRPr="00D604D0">
        <w:rPr>
          <w:rFonts w:ascii="Garamond" w:hAnsi="Garamond"/>
          <w:sz w:val="24"/>
          <w:szCs w:val="24"/>
        </w:rPr>
        <w:t xml:space="preserve"> the Delhi had a population of 94.21 lakhs as per 1991 census, of which 30% of the population lives in squatter settlements. The number of industrial </w:t>
      </w:r>
      <w:r w:rsidR="00FA682B" w:rsidRPr="00D604D0">
        <w:rPr>
          <w:rFonts w:ascii="Garamond" w:hAnsi="Garamond"/>
          <w:sz w:val="24"/>
          <w:szCs w:val="24"/>
        </w:rPr>
        <w:t>units had</w:t>
      </w:r>
      <w:r w:rsidR="00D37624" w:rsidRPr="00D604D0">
        <w:rPr>
          <w:rFonts w:ascii="Garamond" w:hAnsi="Garamond"/>
          <w:sz w:val="24"/>
          <w:szCs w:val="24"/>
        </w:rPr>
        <w:t xml:space="preserve"> increased to more than 1,25,000 in 1991 from 8000 in 1951. The vehicular population had increased to 26.29 lakhs in 1996 from 2.35 lakhs in 1975. </w:t>
      </w:r>
      <w:r w:rsidR="001D53AC" w:rsidRPr="00D604D0">
        <w:rPr>
          <w:rFonts w:ascii="Garamond" w:hAnsi="Garamond"/>
          <w:sz w:val="24"/>
          <w:szCs w:val="24"/>
        </w:rPr>
        <w:t xml:space="preserve"> </w:t>
      </w:r>
    </w:p>
    <w:p w:rsidR="00241FA5" w:rsidRPr="00D604D0" w:rsidRDefault="00D37624" w:rsidP="0026728A">
      <w:pPr>
        <w:ind w:firstLine="720"/>
        <w:jc w:val="both"/>
        <w:rPr>
          <w:rFonts w:ascii="Garamond" w:hAnsi="Garamond"/>
          <w:sz w:val="24"/>
          <w:szCs w:val="24"/>
        </w:rPr>
      </w:pPr>
      <w:r w:rsidRPr="00D604D0">
        <w:rPr>
          <w:rFonts w:ascii="Garamond" w:hAnsi="Garamond"/>
          <w:sz w:val="24"/>
          <w:szCs w:val="24"/>
        </w:rPr>
        <w:t>Vehicular pollution contributes 67% of the total air pollution load (approximately 3,000 mt per day)</w:t>
      </w:r>
      <w:r w:rsidRPr="00D604D0">
        <w:rPr>
          <w:rFonts w:ascii="Garamond" w:hAnsi="Garamond"/>
          <w:color w:val="FF0000"/>
          <w:sz w:val="24"/>
          <w:szCs w:val="24"/>
          <w:vertAlign w:val="superscript"/>
        </w:rPr>
        <w:t xml:space="preserve"> </w:t>
      </w:r>
      <w:r w:rsidRPr="00D604D0">
        <w:rPr>
          <w:rFonts w:ascii="Garamond" w:hAnsi="Garamond"/>
          <w:sz w:val="24"/>
          <w:szCs w:val="24"/>
        </w:rPr>
        <w:t>in Delhi. Another 25% of air pollution is generated by industries and coal based thermal power plants. The three power plants in Delhi generat</w:t>
      </w:r>
      <w:r w:rsidR="0093688A" w:rsidRPr="00D604D0">
        <w:rPr>
          <w:rFonts w:ascii="Garamond" w:hAnsi="Garamond"/>
          <w:sz w:val="24"/>
          <w:szCs w:val="24"/>
        </w:rPr>
        <w:t>e 6000 mt of fly ash per day.</w:t>
      </w:r>
      <w:r w:rsidRPr="00D604D0">
        <w:rPr>
          <w:rFonts w:ascii="Garamond" w:hAnsi="Garamond"/>
          <w:sz w:val="24"/>
          <w:szCs w:val="24"/>
        </w:rPr>
        <w:t xml:space="preserve"> drains are discharging about 1,900 mld of municipal sewage and waste water into the river </w:t>
      </w:r>
      <w:r w:rsidR="00F952DD" w:rsidRPr="00D604D0">
        <w:rPr>
          <w:rFonts w:ascii="Garamond" w:hAnsi="Garamond"/>
          <w:sz w:val="24"/>
          <w:szCs w:val="24"/>
        </w:rPr>
        <w:t>Yamuna. The</w:t>
      </w:r>
      <w:r w:rsidRPr="00D604D0">
        <w:rPr>
          <w:rFonts w:ascii="Garamond" w:hAnsi="Garamond"/>
          <w:sz w:val="24"/>
          <w:szCs w:val="24"/>
        </w:rPr>
        <w:t xml:space="preserve"> industrial effluent load is 320 mld. Municipal solid waste generation is estimated to be 5,000 mt per day. In certain localities noise levels are attaining alarming </w:t>
      </w:r>
      <w:r w:rsidR="00241FA5" w:rsidRPr="00D604D0">
        <w:rPr>
          <w:rFonts w:ascii="Garamond" w:hAnsi="Garamond"/>
          <w:sz w:val="24"/>
          <w:szCs w:val="24"/>
        </w:rPr>
        <w:t>levels.</w:t>
      </w:r>
    </w:p>
    <w:p w:rsidR="00592E54" w:rsidRPr="00D604D0" w:rsidRDefault="00592E54" w:rsidP="00592E54">
      <w:pPr>
        <w:jc w:val="both"/>
        <w:rPr>
          <w:rFonts w:ascii="Garamond" w:hAnsi="Garamond"/>
          <w:sz w:val="24"/>
          <w:szCs w:val="24"/>
        </w:rPr>
      </w:pPr>
      <w:r w:rsidRPr="00D604D0">
        <w:rPr>
          <w:rFonts w:ascii="Garamond" w:hAnsi="Garamond"/>
          <w:sz w:val="24"/>
          <w:szCs w:val="24"/>
        </w:rPr>
        <w:tab/>
        <w:t>The rise of environmental pollution in Delhi damages (Kathuria 2002)to the health due to cause by air pollutants like suspended particulate matter (SPM) or respirable particulate matters (RPM) or sulphur dioxide (SO2). The effects of pollutants include mortality of premature death as well as increases in the incidence of chronic heart and lung disease. According to the World Health Organisation (WHO), 4 to 8 percent of deaths occurred annually in the world are related to air pollution. Further World Health Organisation has identified SPM as the most damaging air pollution constituents in terms of its effect on health</w:t>
      </w:r>
    </w:p>
    <w:p w:rsidR="00D0448A" w:rsidRPr="00D604D0" w:rsidRDefault="00D0448A" w:rsidP="00592E54">
      <w:pPr>
        <w:jc w:val="both"/>
        <w:rPr>
          <w:rFonts w:ascii="Garamond" w:hAnsi="Garamond"/>
          <w:sz w:val="24"/>
          <w:szCs w:val="24"/>
        </w:rPr>
      </w:pPr>
      <w:r w:rsidRPr="00D604D0">
        <w:rPr>
          <w:rFonts w:ascii="Garamond" w:hAnsi="Garamond"/>
          <w:sz w:val="24"/>
          <w:szCs w:val="24"/>
        </w:rPr>
        <w:tab/>
        <w:t xml:space="preserve">In Delhi, the data in figure 1.1 shows that total 3,000 metric tonnes of vehicular air pollutants were released every day in 1995.The figure also shows the consecutive rise of pollution level. The source of different pollutant in Delhi are also shown in figure1. 2  which indicates that the maximum source of pollution were generated from vehicle emission which constitutes two third of the pollutants released. The weak enforcement of environmental laws couple with a lack of implementation of environmental policy was mostly responsible for deteriorating of air pollution in Delhi and increasing filing of PIL before the Court.  </w:t>
      </w:r>
    </w:p>
    <w:p w:rsidR="001D53AC" w:rsidRPr="001B3B9C" w:rsidRDefault="001B3B9C" w:rsidP="001B3B9C">
      <w:pPr>
        <w:jc w:val="center"/>
        <w:rPr>
          <w:rFonts w:ascii="Garamond" w:hAnsi="Garamond"/>
          <w:sz w:val="24"/>
          <w:szCs w:val="24"/>
        </w:rPr>
      </w:pPr>
      <w:r w:rsidRPr="001B3B9C">
        <w:rPr>
          <w:rFonts w:ascii="Garamond" w:hAnsi="Garamond"/>
          <w:noProof/>
          <w:sz w:val="24"/>
          <w:szCs w:val="24"/>
          <w:lang w:eastAsia="en-IN"/>
        </w:rPr>
        <w:t>10</w:t>
      </w:r>
    </w:p>
    <w:p w:rsidR="005937B1" w:rsidRDefault="005937B1" w:rsidP="00F9484C">
      <w:pPr>
        <w:jc w:val="both"/>
      </w:pPr>
      <w:r>
        <w:lastRenderedPageBreak/>
        <w:t>Figure-1</w:t>
      </w:r>
      <w:r w:rsidRPr="005937B1">
        <w:t>.1</w:t>
      </w:r>
    </w:p>
    <w:p w:rsidR="0026728A" w:rsidRPr="0026728A" w:rsidRDefault="0026728A" w:rsidP="0026728A">
      <w:r w:rsidRPr="0026728A">
        <w:rPr>
          <w:noProof/>
          <w:lang w:eastAsia="en-IN"/>
        </w:rPr>
        <w:drawing>
          <wp:inline distT="0" distB="0" distL="0" distR="0" wp14:anchorId="2845EC9A" wp14:editId="1D92A37E">
            <wp:extent cx="5486400" cy="3570136"/>
            <wp:effectExtent l="0" t="0" r="19050" b="11430"/>
            <wp:docPr id="11"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E42044" w:rsidRPr="00D604D0" w:rsidRDefault="00291195" w:rsidP="00D0448A">
      <w:pPr>
        <w:jc w:val="both"/>
        <w:rPr>
          <w:rFonts w:ascii="Garamond" w:hAnsi="Garamond"/>
          <w:sz w:val="24"/>
          <w:szCs w:val="24"/>
        </w:rPr>
      </w:pPr>
      <w:r w:rsidRPr="00D604D0">
        <w:rPr>
          <w:rFonts w:ascii="Garamond" w:hAnsi="Garamond"/>
          <w:sz w:val="24"/>
          <w:szCs w:val="24"/>
        </w:rPr>
        <w:t xml:space="preserve"> </w:t>
      </w:r>
      <w:r w:rsidR="0066288B" w:rsidRPr="00D604D0">
        <w:rPr>
          <w:rFonts w:ascii="Garamond" w:hAnsi="Garamond"/>
          <w:sz w:val="24"/>
          <w:szCs w:val="24"/>
        </w:rPr>
        <w:t>Source: CPCB, Ministry of Environment &amp; Forest, GOI.</w:t>
      </w:r>
      <w:r w:rsidR="0066288B" w:rsidRPr="00D604D0">
        <w:rPr>
          <w:rFonts w:ascii="Garamond" w:hAnsi="Garamond"/>
          <w:sz w:val="24"/>
          <w:szCs w:val="24"/>
        </w:rPr>
        <w:tab/>
      </w:r>
    </w:p>
    <w:p w:rsidR="00D0448A" w:rsidRPr="00D604D0" w:rsidRDefault="00E42044" w:rsidP="00D0448A">
      <w:pPr>
        <w:jc w:val="both"/>
        <w:rPr>
          <w:rFonts w:ascii="Garamond" w:hAnsi="Garamond"/>
          <w:sz w:val="24"/>
          <w:szCs w:val="24"/>
        </w:rPr>
      </w:pPr>
      <w:r w:rsidRPr="00D604D0">
        <w:rPr>
          <w:rFonts w:ascii="Garamond" w:hAnsi="Garamond"/>
          <w:sz w:val="24"/>
          <w:szCs w:val="24"/>
        </w:rPr>
        <w:t>Figure 1.2</w:t>
      </w:r>
      <w:r w:rsidR="004244CD" w:rsidRPr="00D604D0">
        <w:rPr>
          <w:rFonts w:ascii="Garamond" w:hAnsi="Garamond"/>
          <w:sz w:val="24"/>
          <w:szCs w:val="24"/>
        </w:rPr>
        <w:tab/>
      </w:r>
      <w:r w:rsidR="004244CD" w:rsidRPr="00D604D0">
        <w:rPr>
          <w:rFonts w:ascii="Garamond" w:hAnsi="Garamond"/>
          <w:sz w:val="24"/>
          <w:szCs w:val="24"/>
        </w:rPr>
        <w:tab/>
      </w:r>
      <w:r w:rsidR="004244CD" w:rsidRPr="00D604D0">
        <w:rPr>
          <w:rFonts w:ascii="Garamond" w:hAnsi="Garamond"/>
          <w:sz w:val="24"/>
          <w:szCs w:val="24"/>
        </w:rPr>
        <w:tab/>
      </w:r>
    </w:p>
    <w:p w:rsidR="00291195" w:rsidRDefault="00291195" w:rsidP="00291195">
      <w:pPr>
        <w:jc w:val="both"/>
        <w:rPr>
          <w:color w:val="00B050"/>
        </w:rPr>
      </w:pPr>
      <w:r>
        <w:rPr>
          <w:noProof/>
          <w:lang w:eastAsia="en-IN"/>
        </w:rPr>
        <w:drawing>
          <wp:inline distT="0" distB="0" distL="0" distR="0" wp14:anchorId="1B6E25CF" wp14:editId="6BAD47DE">
            <wp:extent cx="5486400" cy="3133725"/>
            <wp:effectExtent l="0" t="0" r="19050" b="9525"/>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84223E" w:rsidRPr="00D604D0" w:rsidRDefault="00291195" w:rsidP="00136BD3">
      <w:pPr>
        <w:jc w:val="both"/>
        <w:rPr>
          <w:rFonts w:ascii="Garamond" w:hAnsi="Garamond"/>
          <w:color w:val="000000" w:themeColor="text1"/>
          <w:sz w:val="24"/>
          <w:szCs w:val="24"/>
        </w:rPr>
      </w:pPr>
      <w:r w:rsidRPr="00D604D0">
        <w:rPr>
          <w:rFonts w:ascii="Garamond" w:hAnsi="Garamond"/>
          <w:color w:val="000000" w:themeColor="text1"/>
          <w:sz w:val="24"/>
          <w:szCs w:val="24"/>
        </w:rPr>
        <w:t>Source: Cen</w:t>
      </w:r>
      <w:r w:rsidR="00136BD3" w:rsidRPr="00D604D0">
        <w:rPr>
          <w:rFonts w:ascii="Garamond" w:hAnsi="Garamond"/>
          <w:color w:val="000000" w:themeColor="text1"/>
          <w:sz w:val="24"/>
          <w:szCs w:val="24"/>
        </w:rPr>
        <w:t>tre Pollution Control Board,GOI</w:t>
      </w:r>
    </w:p>
    <w:p w:rsidR="00E42044" w:rsidRPr="002D5D65" w:rsidRDefault="002D5D65" w:rsidP="001826FB">
      <w:pPr>
        <w:jc w:val="center"/>
        <w:rPr>
          <w:rFonts w:ascii="Garamond" w:hAnsi="Garamond"/>
          <w:color w:val="000000" w:themeColor="text1"/>
          <w:sz w:val="24"/>
          <w:szCs w:val="24"/>
        </w:rPr>
      </w:pPr>
      <w:r w:rsidRPr="002D5D65">
        <w:rPr>
          <w:rFonts w:ascii="Garamond" w:hAnsi="Garamond"/>
          <w:color w:val="000000" w:themeColor="text1"/>
          <w:sz w:val="24"/>
          <w:szCs w:val="24"/>
        </w:rPr>
        <w:t>11</w:t>
      </w:r>
    </w:p>
    <w:p w:rsidR="00833D39" w:rsidRPr="00D604D0" w:rsidRDefault="0041751A" w:rsidP="004E4EC4">
      <w:pPr>
        <w:jc w:val="both"/>
        <w:rPr>
          <w:rFonts w:ascii="Garamond" w:hAnsi="Garamond"/>
          <w:color w:val="000000" w:themeColor="text1"/>
          <w:sz w:val="24"/>
          <w:szCs w:val="24"/>
        </w:rPr>
      </w:pPr>
      <w:r w:rsidRPr="00D604D0">
        <w:rPr>
          <w:rFonts w:ascii="Garamond" w:hAnsi="Garamond"/>
          <w:b/>
          <w:color w:val="000000" w:themeColor="text1"/>
          <w:sz w:val="24"/>
          <w:szCs w:val="24"/>
        </w:rPr>
        <w:lastRenderedPageBreak/>
        <w:t>3.2</w:t>
      </w:r>
      <w:r w:rsidRPr="00D604D0">
        <w:rPr>
          <w:rFonts w:ascii="Garamond" w:hAnsi="Garamond"/>
          <w:b/>
          <w:color w:val="000000" w:themeColor="text1"/>
          <w:sz w:val="24"/>
          <w:szCs w:val="24"/>
        </w:rPr>
        <w:tab/>
        <w:t>Government Apathy</w:t>
      </w:r>
    </w:p>
    <w:p w:rsidR="00A73C33" w:rsidRPr="00D604D0" w:rsidRDefault="000A048E" w:rsidP="00833D39">
      <w:pPr>
        <w:ind w:firstLine="720"/>
        <w:jc w:val="both"/>
        <w:rPr>
          <w:rFonts w:ascii="Garamond" w:hAnsi="Garamond"/>
          <w:color w:val="000000" w:themeColor="text1"/>
          <w:sz w:val="24"/>
          <w:szCs w:val="24"/>
        </w:rPr>
      </w:pPr>
      <w:r w:rsidRPr="00D604D0">
        <w:rPr>
          <w:rFonts w:ascii="Garamond" w:hAnsi="Garamond"/>
          <w:color w:val="000000" w:themeColor="text1"/>
          <w:sz w:val="24"/>
          <w:szCs w:val="24"/>
        </w:rPr>
        <w:t>Since</w:t>
      </w:r>
      <w:r w:rsidR="00A73C33" w:rsidRPr="00D604D0">
        <w:rPr>
          <w:rFonts w:ascii="Garamond" w:hAnsi="Garamond"/>
          <w:color w:val="000000" w:themeColor="text1"/>
          <w:sz w:val="24"/>
          <w:szCs w:val="24"/>
        </w:rPr>
        <w:t xml:space="preserve"> the Stockholm Declaration of 1972 onwards the conscious attempt was made to protect the environment at i</w:t>
      </w:r>
      <w:r w:rsidR="00F94634" w:rsidRPr="00D604D0">
        <w:rPr>
          <w:rFonts w:ascii="Garamond" w:hAnsi="Garamond"/>
          <w:color w:val="000000" w:themeColor="text1"/>
          <w:sz w:val="24"/>
          <w:szCs w:val="24"/>
        </w:rPr>
        <w:t xml:space="preserve">nternational level. As per Stockholm Declaration </w:t>
      </w:r>
      <w:r w:rsidR="00A73C33" w:rsidRPr="00D604D0">
        <w:rPr>
          <w:rFonts w:ascii="Garamond" w:hAnsi="Garamond"/>
          <w:color w:val="000000" w:themeColor="text1"/>
          <w:sz w:val="24"/>
          <w:szCs w:val="24"/>
        </w:rPr>
        <w:t>declaration the respective State was given responsibility to make legislation on environmental protection. Accordingly the Parliament by amending the Constitution in 1976 had inserted an Article 48A and 51A in the Constitution itself which directs the State to protect and improve the environment of the country. In addition to that the clause (g) of Article 51A of the Constitution imposes a duty on every citizen of India to protect the environment which includes forest, lakes, river and wildlife.</w:t>
      </w:r>
      <w:r w:rsidR="003C192E" w:rsidRPr="00D604D0">
        <w:rPr>
          <w:rFonts w:ascii="Garamond" w:hAnsi="Garamond"/>
          <w:color w:val="000000" w:themeColor="text1"/>
          <w:sz w:val="24"/>
          <w:szCs w:val="24"/>
        </w:rPr>
        <w:t xml:space="preserve"> </w:t>
      </w:r>
    </w:p>
    <w:p w:rsidR="00136BD3" w:rsidRPr="00D604D0" w:rsidRDefault="00A73C33" w:rsidP="00DF5D4E">
      <w:pPr>
        <w:jc w:val="both"/>
        <w:rPr>
          <w:rFonts w:ascii="Garamond" w:hAnsi="Garamond"/>
          <w:color w:val="000000" w:themeColor="text1"/>
          <w:sz w:val="24"/>
          <w:szCs w:val="24"/>
        </w:rPr>
      </w:pPr>
      <w:r w:rsidRPr="00D604D0">
        <w:rPr>
          <w:rFonts w:ascii="Garamond" w:hAnsi="Garamond"/>
          <w:color w:val="000000" w:themeColor="text1"/>
          <w:sz w:val="24"/>
          <w:szCs w:val="24"/>
        </w:rPr>
        <w:tab/>
        <w:t>There are having more than 200 Central and State legislations in India which deal with environmental issues. Some of th</w:t>
      </w:r>
      <w:r w:rsidR="00D17F52" w:rsidRPr="00D604D0">
        <w:rPr>
          <w:rFonts w:ascii="Garamond" w:hAnsi="Garamond"/>
          <w:color w:val="000000" w:themeColor="text1"/>
          <w:sz w:val="24"/>
          <w:szCs w:val="24"/>
        </w:rPr>
        <w:t>e existing major environmental legislation are highlighted here viz. t</w:t>
      </w:r>
      <w:r w:rsidRPr="00D604D0">
        <w:rPr>
          <w:rFonts w:ascii="Garamond" w:hAnsi="Garamond"/>
          <w:color w:val="000000" w:themeColor="text1"/>
          <w:sz w:val="24"/>
          <w:szCs w:val="24"/>
        </w:rPr>
        <w:t>he Wildlife (Protection) Act,1972</w:t>
      </w:r>
      <w:r w:rsidR="00D17F52" w:rsidRPr="00D604D0">
        <w:rPr>
          <w:rFonts w:ascii="Garamond" w:hAnsi="Garamond"/>
          <w:color w:val="000000" w:themeColor="text1"/>
          <w:sz w:val="24"/>
          <w:szCs w:val="24"/>
        </w:rPr>
        <w:t>,t</w:t>
      </w:r>
      <w:r w:rsidR="008943F6" w:rsidRPr="00D604D0">
        <w:rPr>
          <w:rFonts w:ascii="Garamond" w:hAnsi="Garamond"/>
          <w:color w:val="000000" w:themeColor="text1"/>
          <w:sz w:val="24"/>
          <w:szCs w:val="24"/>
        </w:rPr>
        <w:t>he</w:t>
      </w:r>
      <w:r w:rsidRPr="00D604D0">
        <w:rPr>
          <w:rFonts w:ascii="Garamond" w:hAnsi="Garamond"/>
          <w:color w:val="000000" w:themeColor="text1"/>
          <w:sz w:val="24"/>
          <w:szCs w:val="24"/>
        </w:rPr>
        <w:t xml:space="preserve"> Water (Prevention and Control of Pollution) Act, 1974</w:t>
      </w:r>
      <w:r w:rsidR="00D17F52" w:rsidRPr="00D604D0">
        <w:rPr>
          <w:rFonts w:ascii="Garamond" w:hAnsi="Garamond"/>
          <w:color w:val="000000" w:themeColor="text1"/>
          <w:sz w:val="24"/>
          <w:szCs w:val="24"/>
        </w:rPr>
        <w:t>,t</w:t>
      </w:r>
      <w:r w:rsidR="008943F6" w:rsidRPr="00D604D0">
        <w:rPr>
          <w:rFonts w:ascii="Garamond" w:hAnsi="Garamond"/>
          <w:color w:val="000000" w:themeColor="text1"/>
          <w:sz w:val="24"/>
          <w:szCs w:val="24"/>
        </w:rPr>
        <w:t>he</w:t>
      </w:r>
      <w:r w:rsidRPr="00D604D0">
        <w:rPr>
          <w:rFonts w:ascii="Garamond" w:hAnsi="Garamond"/>
          <w:color w:val="000000" w:themeColor="text1"/>
          <w:sz w:val="24"/>
          <w:szCs w:val="24"/>
        </w:rPr>
        <w:t xml:space="preserve"> Water (Prevention and Control of Pollution) Cess Act, 1977</w:t>
      </w:r>
      <w:r w:rsidR="00D17F52" w:rsidRPr="00D604D0">
        <w:rPr>
          <w:rFonts w:ascii="Garamond" w:hAnsi="Garamond"/>
          <w:color w:val="000000" w:themeColor="text1"/>
          <w:sz w:val="24"/>
          <w:szCs w:val="24"/>
        </w:rPr>
        <w:t>,t</w:t>
      </w:r>
      <w:r w:rsidR="008943F6" w:rsidRPr="00D604D0">
        <w:rPr>
          <w:rFonts w:ascii="Garamond" w:hAnsi="Garamond"/>
          <w:color w:val="000000" w:themeColor="text1"/>
          <w:sz w:val="24"/>
          <w:szCs w:val="24"/>
        </w:rPr>
        <w:t>he</w:t>
      </w:r>
      <w:r w:rsidRPr="00D604D0">
        <w:rPr>
          <w:rFonts w:ascii="Garamond" w:hAnsi="Garamond"/>
          <w:color w:val="000000" w:themeColor="text1"/>
          <w:sz w:val="24"/>
          <w:szCs w:val="24"/>
        </w:rPr>
        <w:t xml:space="preserve"> Forest (Conservation) Act, 1980</w:t>
      </w:r>
      <w:r w:rsidR="00D17F52" w:rsidRPr="00D604D0">
        <w:rPr>
          <w:rFonts w:ascii="Garamond" w:hAnsi="Garamond"/>
          <w:color w:val="000000" w:themeColor="text1"/>
          <w:sz w:val="24"/>
          <w:szCs w:val="24"/>
        </w:rPr>
        <w:t xml:space="preserve"> t</w:t>
      </w:r>
      <w:r w:rsidR="008943F6" w:rsidRPr="00D604D0">
        <w:rPr>
          <w:rFonts w:ascii="Garamond" w:hAnsi="Garamond"/>
          <w:color w:val="000000" w:themeColor="text1"/>
          <w:sz w:val="24"/>
          <w:szCs w:val="24"/>
        </w:rPr>
        <w:t>he</w:t>
      </w:r>
      <w:r w:rsidRPr="00D604D0">
        <w:rPr>
          <w:rFonts w:ascii="Garamond" w:hAnsi="Garamond"/>
          <w:color w:val="000000" w:themeColor="text1"/>
          <w:sz w:val="24"/>
          <w:szCs w:val="24"/>
        </w:rPr>
        <w:t xml:space="preserve"> Air (Prevention and Control of Pollution) Act, 1981</w:t>
      </w:r>
      <w:r w:rsidR="00D17F52" w:rsidRPr="00D604D0">
        <w:rPr>
          <w:rFonts w:ascii="Garamond" w:hAnsi="Garamond"/>
          <w:color w:val="000000" w:themeColor="text1"/>
          <w:sz w:val="24"/>
          <w:szCs w:val="24"/>
        </w:rPr>
        <w:t>,t</w:t>
      </w:r>
      <w:r w:rsidR="008943F6" w:rsidRPr="00D604D0">
        <w:rPr>
          <w:rFonts w:ascii="Garamond" w:hAnsi="Garamond"/>
          <w:color w:val="000000" w:themeColor="text1"/>
          <w:sz w:val="24"/>
          <w:szCs w:val="24"/>
        </w:rPr>
        <w:t>he</w:t>
      </w:r>
      <w:r w:rsidRPr="00D604D0">
        <w:rPr>
          <w:rFonts w:ascii="Garamond" w:hAnsi="Garamond"/>
          <w:color w:val="000000" w:themeColor="text1"/>
          <w:sz w:val="24"/>
          <w:szCs w:val="24"/>
        </w:rPr>
        <w:t xml:space="preserve"> Environment (Protection) Act, 1986</w:t>
      </w:r>
      <w:r w:rsidR="00D17F52" w:rsidRPr="00D604D0">
        <w:rPr>
          <w:rFonts w:ascii="Garamond" w:hAnsi="Garamond"/>
          <w:color w:val="000000" w:themeColor="text1"/>
          <w:sz w:val="24"/>
          <w:szCs w:val="24"/>
        </w:rPr>
        <w:t>,t</w:t>
      </w:r>
      <w:r w:rsidR="008943F6" w:rsidRPr="00D604D0">
        <w:rPr>
          <w:rFonts w:ascii="Garamond" w:hAnsi="Garamond"/>
          <w:color w:val="000000" w:themeColor="text1"/>
          <w:sz w:val="24"/>
          <w:szCs w:val="24"/>
        </w:rPr>
        <w:t>he</w:t>
      </w:r>
      <w:r w:rsidRPr="00D604D0">
        <w:rPr>
          <w:rFonts w:ascii="Garamond" w:hAnsi="Garamond"/>
          <w:color w:val="000000" w:themeColor="text1"/>
          <w:sz w:val="24"/>
          <w:szCs w:val="24"/>
        </w:rPr>
        <w:t xml:space="preserve"> Public Liability Insurance Act, 1991</w:t>
      </w:r>
      <w:r w:rsidR="00D17F52" w:rsidRPr="00D604D0">
        <w:rPr>
          <w:rFonts w:ascii="Garamond" w:hAnsi="Garamond"/>
          <w:color w:val="000000" w:themeColor="text1"/>
          <w:sz w:val="24"/>
          <w:szCs w:val="24"/>
        </w:rPr>
        <w:t>,</w:t>
      </w:r>
      <w:r w:rsidRPr="00D604D0">
        <w:rPr>
          <w:rFonts w:ascii="Garamond" w:hAnsi="Garamond"/>
          <w:color w:val="000000" w:themeColor="text1"/>
          <w:sz w:val="24"/>
          <w:szCs w:val="24"/>
        </w:rPr>
        <w:t xml:space="preserve"> </w:t>
      </w:r>
      <w:r w:rsidR="00D17F52" w:rsidRPr="00D604D0">
        <w:rPr>
          <w:rFonts w:ascii="Garamond" w:hAnsi="Garamond"/>
          <w:color w:val="000000" w:themeColor="text1"/>
          <w:sz w:val="24"/>
          <w:szCs w:val="24"/>
        </w:rPr>
        <w:t>t</w:t>
      </w:r>
      <w:r w:rsidR="008943F6" w:rsidRPr="00D604D0">
        <w:rPr>
          <w:rFonts w:ascii="Garamond" w:hAnsi="Garamond"/>
          <w:color w:val="000000" w:themeColor="text1"/>
          <w:sz w:val="24"/>
          <w:szCs w:val="24"/>
        </w:rPr>
        <w:t>he</w:t>
      </w:r>
      <w:r w:rsidRPr="00D604D0">
        <w:rPr>
          <w:rFonts w:ascii="Garamond" w:hAnsi="Garamond"/>
          <w:color w:val="000000" w:themeColor="text1"/>
          <w:sz w:val="24"/>
          <w:szCs w:val="24"/>
        </w:rPr>
        <w:t xml:space="preserve"> National Environment Tribunal Act, 1995</w:t>
      </w:r>
      <w:r w:rsidR="00D17F52" w:rsidRPr="00D604D0">
        <w:rPr>
          <w:rFonts w:ascii="Garamond" w:hAnsi="Garamond"/>
          <w:color w:val="000000" w:themeColor="text1"/>
          <w:sz w:val="24"/>
          <w:szCs w:val="24"/>
        </w:rPr>
        <w:t xml:space="preserve"> and t</w:t>
      </w:r>
      <w:r w:rsidR="008943F6" w:rsidRPr="00D604D0">
        <w:rPr>
          <w:rFonts w:ascii="Garamond" w:hAnsi="Garamond"/>
          <w:color w:val="000000" w:themeColor="text1"/>
          <w:sz w:val="24"/>
          <w:szCs w:val="24"/>
        </w:rPr>
        <w:t>he</w:t>
      </w:r>
      <w:r w:rsidRPr="00D604D0">
        <w:rPr>
          <w:rFonts w:ascii="Garamond" w:hAnsi="Garamond"/>
          <w:color w:val="000000" w:themeColor="text1"/>
          <w:sz w:val="24"/>
          <w:szCs w:val="24"/>
        </w:rPr>
        <w:t xml:space="preserve"> National Environment Appellate Authority Act, 1997</w:t>
      </w:r>
      <w:r w:rsidR="00D17F52" w:rsidRPr="00D604D0">
        <w:rPr>
          <w:rFonts w:ascii="Garamond" w:hAnsi="Garamond"/>
          <w:color w:val="000000" w:themeColor="text1"/>
          <w:sz w:val="24"/>
          <w:szCs w:val="24"/>
        </w:rPr>
        <w:t>.</w:t>
      </w:r>
    </w:p>
    <w:p w:rsidR="00DF5D4E" w:rsidRPr="00D604D0" w:rsidRDefault="00D629D9" w:rsidP="00337BFB">
      <w:pPr>
        <w:jc w:val="both"/>
        <w:rPr>
          <w:rFonts w:ascii="Garamond" w:hAnsi="Garamond"/>
          <w:color w:val="000000" w:themeColor="text1"/>
          <w:sz w:val="24"/>
          <w:szCs w:val="24"/>
        </w:rPr>
      </w:pPr>
      <w:r w:rsidRPr="00D604D0">
        <w:rPr>
          <w:rFonts w:ascii="Garamond" w:hAnsi="Garamond"/>
          <w:color w:val="000000" w:themeColor="text1"/>
          <w:sz w:val="24"/>
          <w:szCs w:val="24"/>
        </w:rPr>
        <w:t xml:space="preserve"> </w:t>
      </w:r>
      <w:r w:rsidR="00B10C61" w:rsidRPr="00D604D0">
        <w:rPr>
          <w:rFonts w:ascii="Garamond" w:hAnsi="Garamond"/>
          <w:color w:val="000000" w:themeColor="text1"/>
          <w:sz w:val="24"/>
          <w:szCs w:val="24"/>
        </w:rPr>
        <w:t>Even Ministry of Environment and Forest was created in 1985.</w:t>
      </w:r>
      <w:r w:rsidRPr="00D604D0">
        <w:rPr>
          <w:rFonts w:ascii="Garamond" w:hAnsi="Garamond"/>
          <w:color w:val="000000" w:themeColor="text1"/>
          <w:sz w:val="24"/>
          <w:szCs w:val="24"/>
        </w:rPr>
        <w:t>Thus there is no reason to believe (Raja and Rathinam 2005) that an absence of law is responsible for the environmental problems</w:t>
      </w:r>
      <w:r w:rsidR="00140F37" w:rsidRPr="00D604D0">
        <w:rPr>
          <w:rFonts w:ascii="Garamond" w:hAnsi="Garamond"/>
          <w:color w:val="000000" w:themeColor="text1"/>
          <w:sz w:val="24"/>
          <w:szCs w:val="24"/>
        </w:rPr>
        <w:t xml:space="preserve"> in India.</w:t>
      </w:r>
      <w:r w:rsidR="004C7B94" w:rsidRPr="00D604D0">
        <w:rPr>
          <w:rFonts w:ascii="Garamond" w:hAnsi="Garamond"/>
          <w:color w:val="000000" w:themeColor="text1"/>
          <w:sz w:val="24"/>
          <w:szCs w:val="24"/>
        </w:rPr>
        <w:t xml:space="preserve"> </w:t>
      </w:r>
      <w:r w:rsidR="00F83540" w:rsidRPr="00D604D0">
        <w:rPr>
          <w:rFonts w:ascii="Garamond" w:hAnsi="Garamond"/>
          <w:color w:val="000000" w:themeColor="text1"/>
          <w:sz w:val="24"/>
          <w:szCs w:val="24"/>
        </w:rPr>
        <w:t>However the problem lies with implementation and the dilution of the law on books that appears to be the major obstacles to conventional regulations not being in the public interest.</w:t>
      </w:r>
    </w:p>
    <w:p w:rsidR="005B7111" w:rsidRDefault="00420D6B" w:rsidP="00451204">
      <w:pPr>
        <w:ind w:firstLine="720"/>
        <w:jc w:val="both"/>
        <w:rPr>
          <w:color w:val="000000" w:themeColor="text1"/>
        </w:rPr>
      </w:pPr>
      <w:r w:rsidRPr="00D604D0">
        <w:rPr>
          <w:rFonts w:ascii="Garamond" w:hAnsi="Garamond"/>
          <w:noProof/>
          <w:color w:val="000000" w:themeColor="text1"/>
          <w:sz w:val="24"/>
          <w:szCs w:val="24"/>
          <w:lang w:eastAsia="en-IN"/>
        </w:rPr>
        <mc:AlternateContent>
          <mc:Choice Requires="wps">
            <w:drawing>
              <wp:anchor distT="0" distB="0" distL="114300" distR="114300" simplePos="0" relativeHeight="251686912" behindDoc="0" locked="0" layoutInCell="1" allowOverlap="1" wp14:anchorId="346F73F0" wp14:editId="32BF9508">
                <wp:simplePos x="0" y="0"/>
                <wp:positionH relativeFrom="column">
                  <wp:posOffset>-1</wp:posOffset>
                </wp:positionH>
                <wp:positionV relativeFrom="paragraph">
                  <wp:posOffset>3434080</wp:posOffset>
                </wp:positionV>
                <wp:extent cx="5705475" cy="38100"/>
                <wp:effectExtent l="0" t="0" r="28575" b="19050"/>
                <wp:wrapNone/>
                <wp:docPr id="24" name="Straight Connector 24"/>
                <wp:cNvGraphicFramePr/>
                <a:graphic xmlns:a="http://schemas.openxmlformats.org/drawingml/2006/main">
                  <a:graphicData uri="http://schemas.microsoft.com/office/word/2010/wordprocessingShape">
                    <wps:wsp>
                      <wps:cNvCnPr/>
                      <wps:spPr>
                        <a:xfrm flipV="1">
                          <a:off x="0" y="0"/>
                          <a:ext cx="5705475" cy="381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24" o:spid="_x0000_s1026" style="position:absolute;flip:y;z-index:251686912;visibility:visible;mso-wrap-style:square;mso-wrap-distance-left:9pt;mso-wrap-distance-top:0;mso-wrap-distance-right:9pt;mso-wrap-distance-bottom:0;mso-position-horizontal:absolute;mso-position-horizontal-relative:text;mso-position-vertical:absolute;mso-position-vertical-relative:text" from="0,270.4pt" to="449.25pt,27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" strokecolor="#4579b8 [3044]"/>
            </w:pict>
          </mc:Fallback>
        </mc:AlternateContent>
      </w:r>
      <w:r w:rsidR="00A73C33" w:rsidRPr="00D604D0">
        <w:rPr>
          <w:rFonts w:ascii="Garamond" w:hAnsi="Garamond"/>
          <w:color w:val="000000" w:themeColor="text1"/>
          <w:sz w:val="24"/>
          <w:szCs w:val="24"/>
        </w:rPr>
        <w:t xml:space="preserve">In spite of innumerable </w:t>
      </w:r>
      <w:r w:rsidR="008820A3" w:rsidRPr="00D604D0">
        <w:rPr>
          <w:rFonts w:ascii="Garamond" w:hAnsi="Garamond"/>
          <w:color w:val="000000" w:themeColor="text1"/>
          <w:sz w:val="24"/>
          <w:szCs w:val="24"/>
        </w:rPr>
        <w:t xml:space="preserve">environmental laws </w:t>
      </w:r>
      <w:r w:rsidR="00B7133E" w:rsidRPr="00D604D0">
        <w:rPr>
          <w:rFonts w:ascii="Garamond" w:hAnsi="Garamond"/>
          <w:color w:val="000000" w:themeColor="text1"/>
          <w:sz w:val="24"/>
          <w:szCs w:val="24"/>
        </w:rPr>
        <w:t>and government</w:t>
      </w:r>
      <w:r w:rsidR="00A73C33" w:rsidRPr="00D604D0">
        <w:rPr>
          <w:rFonts w:ascii="Garamond" w:hAnsi="Garamond"/>
          <w:color w:val="000000" w:themeColor="text1"/>
          <w:sz w:val="24"/>
          <w:szCs w:val="24"/>
        </w:rPr>
        <w:t xml:space="preserve">-initiated policies </w:t>
      </w:r>
      <w:r w:rsidR="00D17F52" w:rsidRPr="00D604D0">
        <w:rPr>
          <w:rFonts w:ascii="Garamond" w:hAnsi="Garamond"/>
          <w:color w:val="000000" w:themeColor="text1"/>
          <w:sz w:val="24"/>
          <w:szCs w:val="24"/>
        </w:rPr>
        <w:t xml:space="preserve">existed </w:t>
      </w:r>
      <w:r w:rsidR="00A73C33" w:rsidRPr="00D604D0">
        <w:rPr>
          <w:rFonts w:ascii="Garamond" w:hAnsi="Garamond"/>
          <w:color w:val="000000" w:themeColor="text1"/>
          <w:sz w:val="24"/>
          <w:szCs w:val="24"/>
        </w:rPr>
        <w:t xml:space="preserve">to combat </w:t>
      </w:r>
      <w:r w:rsidR="00EE023C" w:rsidRPr="00D604D0">
        <w:rPr>
          <w:rFonts w:ascii="Garamond" w:hAnsi="Garamond"/>
          <w:color w:val="000000" w:themeColor="text1"/>
          <w:sz w:val="24"/>
          <w:szCs w:val="24"/>
        </w:rPr>
        <w:t xml:space="preserve">environment </w:t>
      </w:r>
      <w:r w:rsidR="00A73C33" w:rsidRPr="00D604D0">
        <w:rPr>
          <w:rFonts w:ascii="Garamond" w:hAnsi="Garamond"/>
          <w:color w:val="000000" w:themeColor="text1"/>
          <w:sz w:val="24"/>
          <w:szCs w:val="24"/>
        </w:rPr>
        <w:t xml:space="preserve">pollution, the Delhi city suffered for decades from declining air </w:t>
      </w:r>
      <w:r w:rsidR="00D17F52" w:rsidRPr="00D604D0">
        <w:rPr>
          <w:rFonts w:ascii="Garamond" w:hAnsi="Garamond"/>
          <w:color w:val="000000" w:themeColor="text1"/>
          <w:sz w:val="24"/>
          <w:szCs w:val="24"/>
        </w:rPr>
        <w:t>quality and gained</w:t>
      </w:r>
      <w:r w:rsidR="00A73C33" w:rsidRPr="00D604D0">
        <w:rPr>
          <w:rFonts w:ascii="Garamond" w:hAnsi="Garamond"/>
          <w:color w:val="000000" w:themeColor="text1"/>
          <w:sz w:val="24"/>
          <w:szCs w:val="24"/>
        </w:rPr>
        <w:t xml:space="preserve"> the dubious distinction of being the fourth most polluted city in the </w:t>
      </w:r>
      <w:r w:rsidR="00D17F52" w:rsidRPr="00D604D0">
        <w:rPr>
          <w:rFonts w:ascii="Garamond" w:hAnsi="Garamond"/>
          <w:color w:val="000000" w:themeColor="text1"/>
          <w:sz w:val="24"/>
          <w:szCs w:val="24"/>
        </w:rPr>
        <w:t>world in 1990s</w:t>
      </w:r>
      <w:r w:rsidR="00A73C33" w:rsidRPr="00D604D0">
        <w:rPr>
          <w:rFonts w:ascii="Garamond" w:hAnsi="Garamond"/>
          <w:color w:val="000000" w:themeColor="text1"/>
          <w:sz w:val="24"/>
          <w:szCs w:val="24"/>
        </w:rPr>
        <w:t>.</w:t>
      </w:r>
      <w:r w:rsidR="0053688F" w:rsidRPr="00D604D0">
        <w:rPr>
          <w:rFonts w:ascii="Garamond" w:hAnsi="Garamond"/>
          <w:color w:val="000000" w:themeColor="text1"/>
          <w:sz w:val="24"/>
          <w:szCs w:val="24"/>
        </w:rPr>
        <w:t xml:space="preserve"> . The air quality began to decline in Delhi since mid-1980s. As per study conducted by World Bank in 1992 it was estimated that the annual health costs of ambient air pollution in Delhi were about 10 billion Indian Rupees or about U.S. $200 million (Bell et al. 2004).Further as per study conducted by World bank in 1995 on the impacts of air pollution in Indian cities it was found that about 40,351 premature deaths</w:t>
      </w:r>
      <w:r w:rsidR="00D03148" w:rsidRPr="00D03148">
        <w:rPr>
          <w:rFonts w:ascii="Garamond" w:hAnsi="Garamond"/>
          <w:color w:val="000000" w:themeColor="text1"/>
          <w:sz w:val="24"/>
          <w:szCs w:val="24"/>
          <w:vertAlign w:val="superscript"/>
        </w:rPr>
        <w:t>1</w:t>
      </w:r>
      <w:r w:rsidR="00D03148" w:rsidRPr="00D03148">
        <w:rPr>
          <w:rFonts w:ascii="Garamond" w:hAnsi="Garamond"/>
          <w:color w:val="000000" w:themeColor="text1"/>
          <w:sz w:val="28"/>
          <w:szCs w:val="28"/>
          <w:vertAlign w:val="superscript"/>
        </w:rPr>
        <w:t>4</w:t>
      </w:r>
      <w:r w:rsidR="0053688F" w:rsidRPr="00D03148">
        <w:rPr>
          <w:rFonts w:ascii="Garamond" w:hAnsi="Garamond"/>
          <w:color w:val="000000" w:themeColor="text1"/>
          <w:sz w:val="24"/>
          <w:szCs w:val="24"/>
        </w:rPr>
        <w:t xml:space="preserve"> </w:t>
      </w:r>
      <w:r w:rsidR="0053688F" w:rsidRPr="00D604D0">
        <w:rPr>
          <w:rFonts w:ascii="Garamond" w:hAnsi="Garamond"/>
          <w:color w:val="000000" w:themeColor="text1"/>
          <w:sz w:val="24"/>
          <w:szCs w:val="24"/>
        </w:rPr>
        <w:t>occurred due to air pollution-related diseases in 36 Indian cities.</w:t>
      </w:r>
      <w:r w:rsidR="009F5B9E" w:rsidRPr="00D604D0">
        <w:rPr>
          <w:rFonts w:ascii="Garamond" w:hAnsi="Garamond"/>
          <w:color w:val="000000" w:themeColor="text1"/>
          <w:sz w:val="24"/>
          <w:szCs w:val="24"/>
        </w:rPr>
        <w:t xml:space="preserve"> One person was dying every 70 minutes in Delhi in 1</w:t>
      </w:r>
      <w:r w:rsidR="002725A9" w:rsidRPr="00D604D0">
        <w:rPr>
          <w:rFonts w:ascii="Garamond" w:hAnsi="Garamond"/>
          <w:color w:val="000000" w:themeColor="text1"/>
          <w:sz w:val="24"/>
          <w:szCs w:val="24"/>
        </w:rPr>
        <w:t xml:space="preserve">995 as cited by </w:t>
      </w:r>
      <w:r w:rsidR="009F5B9E" w:rsidRPr="00D604D0">
        <w:rPr>
          <w:rFonts w:ascii="Garamond" w:hAnsi="Garamond"/>
          <w:color w:val="000000" w:themeColor="text1"/>
          <w:sz w:val="24"/>
          <w:szCs w:val="24"/>
        </w:rPr>
        <w:t>Brandonand Hommann 1995</w:t>
      </w:r>
      <w:r w:rsidR="00FE411D" w:rsidRPr="00D604D0">
        <w:rPr>
          <w:rFonts w:ascii="Garamond" w:hAnsi="Garamond"/>
          <w:color w:val="000000" w:themeColor="text1"/>
          <w:sz w:val="24"/>
          <w:szCs w:val="24"/>
        </w:rPr>
        <w:t xml:space="preserve"> </w:t>
      </w:r>
      <w:r w:rsidR="009F5B9E" w:rsidRPr="00D604D0">
        <w:rPr>
          <w:rFonts w:ascii="Garamond" w:hAnsi="Garamond"/>
          <w:color w:val="000000" w:themeColor="text1"/>
          <w:sz w:val="24"/>
          <w:szCs w:val="24"/>
        </w:rPr>
        <w:t xml:space="preserve">.In 1997,Centre for Science and Environment </w:t>
      </w:r>
      <w:r w:rsidR="005F5B9F" w:rsidRPr="00D604D0">
        <w:rPr>
          <w:rFonts w:ascii="Garamond" w:hAnsi="Garamond"/>
          <w:color w:val="000000" w:themeColor="text1"/>
          <w:sz w:val="24"/>
          <w:szCs w:val="24"/>
        </w:rPr>
        <w:t>had</w:t>
      </w:r>
      <w:r w:rsidR="009F5B9E" w:rsidRPr="00D604D0">
        <w:rPr>
          <w:rFonts w:ascii="Garamond" w:hAnsi="Garamond"/>
          <w:color w:val="000000" w:themeColor="text1"/>
          <w:sz w:val="24"/>
          <w:szCs w:val="24"/>
        </w:rPr>
        <w:t xml:space="preserve"> found that one person was dying every 53 minutes because of air pollution - especially due to diesel run vehicles</w:t>
      </w:r>
      <w:r w:rsidR="00E77C06" w:rsidRPr="00D604D0">
        <w:rPr>
          <w:rFonts w:ascii="Garamond" w:hAnsi="Garamond"/>
          <w:color w:val="000000" w:themeColor="text1"/>
          <w:sz w:val="24"/>
          <w:szCs w:val="24"/>
        </w:rPr>
        <w:t>.</w:t>
      </w:r>
      <w:r w:rsidR="007C6AFF" w:rsidRPr="00D604D0">
        <w:rPr>
          <w:rFonts w:ascii="Garamond" w:hAnsi="Garamond"/>
          <w:color w:val="000000" w:themeColor="text1"/>
          <w:sz w:val="24"/>
          <w:szCs w:val="24"/>
        </w:rPr>
        <w:t xml:space="preserve"> </w:t>
      </w:r>
      <w:r w:rsidR="00D4216A" w:rsidRPr="00D604D0">
        <w:rPr>
          <w:rFonts w:ascii="Garamond" w:hAnsi="Garamond"/>
          <w:color w:val="000000" w:themeColor="text1"/>
          <w:sz w:val="24"/>
          <w:szCs w:val="24"/>
        </w:rPr>
        <w:t>I</w:t>
      </w:r>
      <w:r w:rsidR="007C027E" w:rsidRPr="00D604D0">
        <w:rPr>
          <w:rFonts w:ascii="Garamond" w:hAnsi="Garamond"/>
          <w:color w:val="000000" w:themeColor="text1"/>
          <w:sz w:val="24"/>
          <w:szCs w:val="24"/>
        </w:rPr>
        <w:t>n 1990s the growth of vehicle</w:t>
      </w:r>
      <w:r w:rsidR="00D4216A" w:rsidRPr="00D604D0">
        <w:rPr>
          <w:rFonts w:ascii="Garamond" w:hAnsi="Garamond"/>
          <w:color w:val="000000" w:themeColor="text1"/>
          <w:sz w:val="24"/>
          <w:szCs w:val="24"/>
        </w:rPr>
        <w:t xml:space="preserve"> outnumber</w:t>
      </w:r>
      <w:r w:rsidR="007C027E" w:rsidRPr="00D604D0">
        <w:rPr>
          <w:rFonts w:ascii="Garamond" w:hAnsi="Garamond"/>
          <w:color w:val="000000" w:themeColor="text1"/>
          <w:sz w:val="24"/>
          <w:szCs w:val="24"/>
        </w:rPr>
        <w:t>ed</w:t>
      </w:r>
      <w:r w:rsidR="00D4216A" w:rsidRPr="00D604D0">
        <w:rPr>
          <w:rFonts w:ascii="Garamond" w:hAnsi="Garamond"/>
          <w:color w:val="000000" w:themeColor="text1"/>
          <w:sz w:val="24"/>
          <w:szCs w:val="24"/>
        </w:rPr>
        <w:t xml:space="preserve"> population growt</w:t>
      </w:r>
      <w:r w:rsidR="000E7B14" w:rsidRPr="00D604D0">
        <w:rPr>
          <w:rFonts w:ascii="Garamond" w:hAnsi="Garamond"/>
          <w:color w:val="000000" w:themeColor="text1"/>
          <w:sz w:val="24"/>
          <w:szCs w:val="24"/>
        </w:rPr>
        <w:t xml:space="preserve">h and economic </w:t>
      </w:r>
      <w:r w:rsidR="00D4216A" w:rsidRPr="00D604D0">
        <w:rPr>
          <w:rFonts w:ascii="Garamond" w:hAnsi="Garamond"/>
          <w:color w:val="000000" w:themeColor="text1"/>
          <w:sz w:val="24"/>
          <w:szCs w:val="24"/>
        </w:rPr>
        <w:t xml:space="preserve"> development (Kathuria 2005).For example vehicle population rose to about 3.6 million in 2001</w:t>
      </w:r>
      <w:r w:rsidR="009146B3" w:rsidRPr="00D604D0">
        <w:rPr>
          <w:rFonts w:ascii="Garamond" w:hAnsi="Garamond"/>
          <w:color w:val="000000" w:themeColor="text1"/>
          <w:sz w:val="24"/>
          <w:szCs w:val="24"/>
        </w:rPr>
        <w:t xml:space="preserve"> </w:t>
      </w:r>
      <w:r w:rsidR="00D4216A" w:rsidRPr="00D604D0">
        <w:rPr>
          <w:rFonts w:ascii="Garamond" w:hAnsi="Garamond"/>
          <w:color w:val="000000" w:themeColor="text1"/>
          <w:sz w:val="24"/>
          <w:szCs w:val="24"/>
        </w:rPr>
        <w:t>from 1.9 million in</w:t>
      </w:r>
      <w:r w:rsidR="00FE411D" w:rsidRPr="00D604D0">
        <w:rPr>
          <w:rFonts w:ascii="Garamond" w:hAnsi="Garamond"/>
          <w:color w:val="000000" w:themeColor="text1"/>
          <w:sz w:val="24"/>
          <w:szCs w:val="24"/>
        </w:rPr>
        <w:t xml:space="preserve"> 1990s an increase of nearly 87 against</w:t>
      </w:r>
      <w:r w:rsidR="00D4216A" w:rsidRPr="00D604D0">
        <w:rPr>
          <w:rFonts w:ascii="Garamond" w:hAnsi="Garamond"/>
          <w:color w:val="000000" w:themeColor="text1"/>
          <w:sz w:val="24"/>
          <w:szCs w:val="24"/>
        </w:rPr>
        <w:t xml:space="preserve"> </w:t>
      </w:r>
      <w:r w:rsidR="00FE411D" w:rsidRPr="00D604D0">
        <w:rPr>
          <w:rFonts w:ascii="Garamond" w:hAnsi="Garamond"/>
          <w:color w:val="000000" w:themeColor="text1"/>
          <w:sz w:val="24"/>
          <w:szCs w:val="24"/>
        </w:rPr>
        <w:t xml:space="preserve">the increased of population </w:t>
      </w:r>
      <w:r w:rsidR="00D4216A" w:rsidRPr="00D604D0">
        <w:rPr>
          <w:rFonts w:ascii="Garamond" w:hAnsi="Garamond"/>
          <w:color w:val="000000" w:themeColor="text1"/>
          <w:sz w:val="24"/>
          <w:szCs w:val="24"/>
        </w:rPr>
        <w:t xml:space="preserve">by </w:t>
      </w:r>
      <w:r w:rsidR="005315A7" w:rsidRPr="00D604D0">
        <w:rPr>
          <w:rFonts w:ascii="Garamond" w:hAnsi="Garamond"/>
          <w:color w:val="000000" w:themeColor="text1"/>
          <w:sz w:val="24"/>
          <w:szCs w:val="24"/>
        </w:rPr>
        <w:t>only 43 perc</w:t>
      </w:r>
      <w:r w:rsidR="00D4216A" w:rsidRPr="00D604D0">
        <w:rPr>
          <w:rFonts w:ascii="Garamond" w:hAnsi="Garamond"/>
          <w:color w:val="000000" w:themeColor="text1"/>
          <w:sz w:val="24"/>
          <w:szCs w:val="24"/>
        </w:rPr>
        <w:t>ent (from 9 .5 to 13.8 million)</w:t>
      </w:r>
      <w:r w:rsidR="00FE411D" w:rsidRPr="00D604D0">
        <w:rPr>
          <w:rFonts w:ascii="Garamond" w:hAnsi="Garamond"/>
          <w:color w:val="000000" w:themeColor="text1"/>
          <w:sz w:val="24"/>
          <w:szCs w:val="24"/>
        </w:rPr>
        <w:t>.</w:t>
      </w:r>
      <w:r w:rsidR="00D4216A" w:rsidRPr="00D604D0">
        <w:rPr>
          <w:rFonts w:ascii="Garamond" w:hAnsi="Garamond"/>
          <w:color w:val="000000" w:themeColor="text1"/>
          <w:sz w:val="24"/>
          <w:szCs w:val="24"/>
        </w:rPr>
        <w:t xml:space="preserve"> </w:t>
      </w:r>
      <w:r w:rsidR="008845AF" w:rsidRPr="00D604D0">
        <w:rPr>
          <w:rFonts w:ascii="Garamond" w:hAnsi="Garamond"/>
          <w:color w:val="000000" w:themeColor="text1"/>
          <w:sz w:val="24"/>
          <w:szCs w:val="24"/>
        </w:rPr>
        <w:t>Because of the rapid growth of vehicle</w:t>
      </w:r>
      <w:r w:rsidR="008C2EFA" w:rsidRPr="00D604D0">
        <w:rPr>
          <w:rFonts w:ascii="Garamond" w:hAnsi="Garamond"/>
          <w:color w:val="000000" w:themeColor="text1"/>
          <w:sz w:val="24"/>
          <w:szCs w:val="24"/>
        </w:rPr>
        <w:t xml:space="preserve"> couple with weak enforcement enhanced the emission of</w:t>
      </w:r>
      <w:r w:rsidR="008845AF" w:rsidRPr="00D604D0">
        <w:rPr>
          <w:rFonts w:ascii="Garamond" w:hAnsi="Garamond"/>
          <w:color w:val="000000" w:themeColor="text1"/>
          <w:sz w:val="24"/>
          <w:szCs w:val="24"/>
        </w:rPr>
        <w:t xml:space="preserve"> </w:t>
      </w:r>
      <w:r w:rsidR="008C2EFA" w:rsidRPr="00D604D0">
        <w:rPr>
          <w:rFonts w:ascii="Garamond" w:hAnsi="Garamond"/>
          <w:color w:val="000000" w:themeColor="text1"/>
          <w:sz w:val="24"/>
          <w:szCs w:val="24"/>
        </w:rPr>
        <w:t>city</w:t>
      </w:r>
      <w:r w:rsidR="008845AF" w:rsidRPr="00D604D0">
        <w:rPr>
          <w:rFonts w:ascii="Garamond" w:hAnsi="Garamond"/>
          <w:color w:val="000000" w:themeColor="text1"/>
          <w:sz w:val="24"/>
          <w:szCs w:val="24"/>
        </w:rPr>
        <w:t xml:space="preserve"> pollution </w:t>
      </w:r>
      <w:r w:rsidR="005225DE" w:rsidRPr="00D604D0">
        <w:rPr>
          <w:rFonts w:ascii="Garamond" w:hAnsi="Garamond"/>
          <w:color w:val="000000" w:themeColor="text1"/>
          <w:sz w:val="24"/>
          <w:szCs w:val="24"/>
        </w:rPr>
        <w:t xml:space="preserve">more faster than ever </w:t>
      </w:r>
      <w:r w:rsidR="008C2EFA" w:rsidRPr="00D604D0">
        <w:rPr>
          <w:rFonts w:ascii="Garamond" w:hAnsi="Garamond"/>
          <w:color w:val="000000" w:themeColor="text1"/>
          <w:sz w:val="24"/>
          <w:szCs w:val="24"/>
        </w:rPr>
        <w:t>which resulted aggrieved citizen for filing PIL before the court</w:t>
      </w:r>
      <w:r w:rsidR="005225DE" w:rsidRPr="00D604D0">
        <w:rPr>
          <w:rFonts w:ascii="Garamond" w:hAnsi="Garamond"/>
          <w:color w:val="000000" w:themeColor="text1"/>
          <w:sz w:val="24"/>
          <w:szCs w:val="24"/>
        </w:rPr>
        <w:t xml:space="preserve"> by invoking fundame</w:t>
      </w:r>
      <w:r w:rsidR="005B7111" w:rsidRPr="00D604D0">
        <w:rPr>
          <w:rFonts w:ascii="Garamond" w:hAnsi="Garamond"/>
          <w:color w:val="000000" w:themeColor="text1"/>
          <w:sz w:val="24"/>
          <w:szCs w:val="24"/>
        </w:rPr>
        <w:t>ntal Rights of the Constitution</w:t>
      </w:r>
      <w:r w:rsidR="005B7111">
        <w:rPr>
          <w:color w:val="000000" w:themeColor="text1"/>
        </w:rPr>
        <w:t>.</w:t>
      </w:r>
    </w:p>
    <w:p w:rsidR="00420D6B" w:rsidRPr="00837D84" w:rsidRDefault="00D03148" w:rsidP="00420D6B">
      <w:pPr>
        <w:jc w:val="both"/>
        <w:rPr>
          <w:rFonts w:ascii="Garamond" w:hAnsi="Garamond"/>
          <w:color w:val="000000" w:themeColor="text1"/>
          <w:sz w:val="20"/>
          <w:szCs w:val="20"/>
        </w:rPr>
      </w:pPr>
      <w:r w:rsidRPr="00837D84">
        <w:rPr>
          <w:rFonts w:ascii="Garamond" w:hAnsi="Garamond"/>
          <w:color w:val="000000" w:themeColor="text1"/>
          <w:sz w:val="20"/>
          <w:szCs w:val="20"/>
        </w:rPr>
        <w:t>14</w:t>
      </w:r>
      <w:r w:rsidR="00420D6B" w:rsidRPr="00837D84">
        <w:rPr>
          <w:rFonts w:ascii="Garamond" w:hAnsi="Garamond"/>
          <w:color w:val="000000" w:themeColor="text1"/>
          <w:sz w:val="20"/>
          <w:szCs w:val="20"/>
        </w:rPr>
        <w:t xml:space="preserve">.Delhi Story, </w:t>
      </w:r>
      <w:r w:rsidR="00420D6B" w:rsidRPr="00837D84">
        <w:rPr>
          <w:rFonts w:ascii="Garamond" w:hAnsi="Garamond"/>
          <w:i/>
          <w:color w:val="000000" w:themeColor="text1"/>
          <w:sz w:val="20"/>
          <w:szCs w:val="20"/>
        </w:rPr>
        <w:t>The Leapfrog Factor: Clearing the Air in Asian Cities</w:t>
      </w:r>
      <w:r w:rsidR="00420D6B" w:rsidRPr="00837D84">
        <w:rPr>
          <w:rFonts w:ascii="Garamond" w:hAnsi="Garamond"/>
          <w:color w:val="000000" w:themeColor="text1"/>
          <w:sz w:val="20"/>
          <w:szCs w:val="20"/>
        </w:rPr>
        <w:t xml:space="preserve"> Chap.1:4</w:t>
      </w:r>
    </w:p>
    <w:p w:rsidR="00B67D51" w:rsidRPr="001E04E9" w:rsidRDefault="00420D6B" w:rsidP="00B67D51">
      <w:pPr>
        <w:ind w:firstLine="720"/>
        <w:jc w:val="center"/>
        <w:rPr>
          <w:rFonts w:ascii="Garamond" w:hAnsi="Garamond"/>
          <w:color w:val="000000" w:themeColor="text1"/>
          <w:sz w:val="24"/>
          <w:szCs w:val="24"/>
        </w:rPr>
      </w:pPr>
      <w:r w:rsidRPr="001E04E9">
        <w:rPr>
          <w:rFonts w:ascii="Garamond" w:hAnsi="Garamond"/>
          <w:color w:val="000000" w:themeColor="text1"/>
          <w:sz w:val="24"/>
          <w:szCs w:val="24"/>
        </w:rPr>
        <w:t>12</w:t>
      </w:r>
    </w:p>
    <w:p w:rsidR="00AD7DA3" w:rsidRPr="00D604D0" w:rsidRDefault="000B38C4" w:rsidP="005225DE">
      <w:pPr>
        <w:ind w:firstLine="720"/>
        <w:jc w:val="both"/>
        <w:rPr>
          <w:rFonts w:ascii="Garamond" w:hAnsi="Garamond"/>
          <w:color w:val="000000" w:themeColor="text1"/>
          <w:sz w:val="24"/>
          <w:szCs w:val="24"/>
        </w:rPr>
      </w:pPr>
      <w:r w:rsidRPr="00D604D0">
        <w:rPr>
          <w:rFonts w:ascii="Garamond" w:hAnsi="Garamond"/>
          <w:color w:val="000000" w:themeColor="text1"/>
          <w:sz w:val="24"/>
          <w:szCs w:val="24"/>
        </w:rPr>
        <w:lastRenderedPageBreak/>
        <w:t xml:space="preserve">For example, </w:t>
      </w:r>
      <w:r w:rsidR="00FE411D" w:rsidRPr="00D604D0">
        <w:rPr>
          <w:rFonts w:ascii="Garamond" w:hAnsi="Garamond"/>
          <w:color w:val="000000" w:themeColor="text1"/>
          <w:sz w:val="24"/>
          <w:szCs w:val="24"/>
        </w:rPr>
        <w:t>the annual average</w:t>
      </w:r>
      <w:r w:rsidRPr="00D604D0">
        <w:rPr>
          <w:rFonts w:ascii="Garamond" w:hAnsi="Garamond"/>
          <w:color w:val="000000" w:themeColor="text1"/>
          <w:sz w:val="24"/>
          <w:szCs w:val="24"/>
        </w:rPr>
        <w:t xml:space="preserve"> (Roychoudhury et.al)</w:t>
      </w:r>
      <w:r w:rsidR="00FE411D" w:rsidRPr="00D604D0">
        <w:rPr>
          <w:rFonts w:ascii="Garamond" w:hAnsi="Garamond"/>
          <w:color w:val="000000" w:themeColor="text1"/>
          <w:sz w:val="24"/>
          <w:szCs w:val="24"/>
        </w:rPr>
        <w:t xml:space="preserve"> levels of total suspended particulate matter (TSPM</w:t>
      </w:r>
      <w:r w:rsidR="008845AF" w:rsidRPr="00D604D0">
        <w:rPr>
          <w:rFonts w:ascii="Garamond" w:hAnsi="Garamond"/>
          <w:color w:val="000000" w:themeColor="text1"/>
          <w:sz w:val="24"/>
          <w:szCs w:val="24"/>
        </w:rPr>
        <w:t xml:space="preserve">) a pollutant </w:t>
      </w:r>
      <w:r w:rsidRPr="00D604D0">
        <w:rPr>
          <w:rFonts w:ascii="Garamond" w:hAnsi="Garamond"/>
          <w:color w:val="000000" w:themeColor="text1"/>
          <w:sz w:val="24"/>
          <w:szCs w:val="24"/>
        </w:rPr>
        <w:t>which was potent health hazard</w:t>
      </w:r>
      <w:r w:rsidR="00FE411D" w:rsidRPr="00D604D0">
        <w:rPr>
          <w:rFonts w:ascii="Garamond" w:hAnsi="Garamond"/>
          <w:color w:val="000000" w:themeColor="text1"/>
          <w:sz w:val="24"/>
          <w:szCs w:val="24"/>
        </w:rPr>
        <w:t xml:space="preserve"> had remained consistently high </w:t>
      </w:r>
      <w:r w:rsidRPr="00D604D0">
        <w:rPr>
          <w:rFonts w:ascii="Garamond" w:hAnsi="Garamond"/>
          <w:color w:val="000000" w:themeColor="text1"/>
          <w:sz w:val="24"/>
          <w:szCs w:val="24"/>
        </w:rPr>
        <w:t>by rising at the level of 3.85 times the permissible limit since 1987 which was much</w:t>
      </w:r>
      <w:r w:rsidR="00FE411D" w:rsidRPr="00D604D0">
        <w:rPr>
          <w:rFonts w:ascii="Garamond" w:hAnsi="Garamond"/>
          <w:color w:val="000000" w:themeColor="text1"/>
          <w:sz w:val="24"/>
          <w:szCs w:val="24"/>
        </w:rPr>
        <w:t xml:space="preserve"> above the national standards</w:t>
      </w:r>
      <w:r w:rsidRPr="00D604D0">
        <w:rPr>
          <w:rFonts w:ascii="Garamond" w:hAnsi="Garamond"/>
          <w:color w:val="000000" w:themeColor="text1"/>
          <w:sz w:val="24"/>
          <w:szCs w:val="24"/>
        </w:rPr>
        <w:t>.</w:t>
      </w:r>
      <w:r w:rsidR="008845AF" w:rsidRPr="00D604D0">
        <w:rPr>
          <w:rFonts w:ascii="Garamond" w:hAnsi="Garamond"/>
          <w:color w:val="000000" w:themeColor="text1"/>
          <w:sz w:val="24"/>
          <w:szCs w:val="24"/>
        </w:rPr>
        <w:t xml:space="preserve">In 1992 it reached upto the level of 16.7 times </w:t>
      </w:r>
      <w:r w:rsidR="007057C0" w:rsidRPr="00D604D0">
        <w:rPr>
          <w:rFonts w:ascii="Garamond" w:hAnsi="Garamond"/>
          <w:color w:val="000000" w:themeColor="text1"/>
          <w:sz w:val="24"/>
          <w:szCs w:val="24"/>
        </w:rPr>
        <w:t xml:space="preserve">above permissible limit </w:t>
      </w:r>
      <w:r w:rsidR="008845AF" w:rsidRPr="00D604D0">
        <w:rPr>
          <w:rFonts w:ascii="Garamond" w:hAnsi="Garamond"/>
          <w:color w:val="000000" w:themeColor="text1"/>
          <w:sz w:val="24"/>
          <w:szCs w:val="24"/>
        </w:rPr>
        <w:t xml:space="preserve">against 7.6 times </w:t>
      </w:r>
      <w:r w:rsidR="007057C0" w:rsidRPr="00D604D0">
        <w:rPr>
          <w:rFonts w:ascii="Garamond" w:hAnsi="Garamond"/>
          <w:color w:val="000000" w:themeColor="text1"/>
          <w:sz w:val="24"/>
          <w:szCs w:val="24"/>
        </w:rPr>
        <w:t xml:space="preserve">in </w:t>
      </w:r>
      <w:r w:rsidR="008845AF" w:rsidRPr="00D604D0">
        <w:rPr>
          <w:rFonts w:ascii="Garamond" w:hAnsi="Garamond"/>
          <w:color w:val="000000" w:themeColor="text1"/>
          <w:sz w:val="24"/>
          <w:szCs w:val="24"/>
        </w:rPr>
        <w:t>1988.</w:t>
      </w:r>
      <w:r w:rsidR="004F41A1" w:rsidRPr="00D604D0">
        <w:rPr>
          <w:rFonts w:ascii="Garamond" w:hAnsi="Garamond"/>
          <w:color w:val="000000" w:themeColor="text1"/>
          <w:sz w:val="24"/>
          <w:szCs w:val="24"/>
        </w:rPr>
        <w:t>More serious than that was the authorities knew very little about the deadliest pollutant like the small particulates(smaller than 10 microns or PM10)</w:t>
      </w:r>
      <w:r w:rsidR="00B67D51" w:rsidRPr="00B67D51">
        <w:rPr>
          <w:rFonts w:ascii="Garamond" w:hAnsi="Garamond"/>
          <w:color w:val="000000" w:themeColor="text1"/>
          <w:sz w:val="24"/>
          <w:szCs w:val="24"/>
          <w:vertAlign w:val="superscript"/>
        </w:rPr>
        <w:t>15</w:t>
      </w:r>
      <w:r w:rsidR="00B67D51">
        <w:rPr>
          <w:rFonts w:ascii="Garamond" w:hAnsi="Garamond"/>
          <w:color w:val="FF0000"/>
          <w:sz w:val="24"/>
          <w:szCs w:val="24"/>
          <w:vertAlign w:val="superscript"/>
        </w:rPr>
        <w:t xml:space="preserve"> </w:t>
      </w:r>
      <w:r w:rsidR="004F41A1" w:rsidRPr="00D604D0">
        <w:rPr>
          <w:rFonts w:ascii="Garamond" w:hAnsi="Garamond"/>
          <w:color w:val="000000" w:themeColor="text1"/>
          <w:sz w:val="24"/>
          <w:szCs w:val="24"/>
        </w:rPr>
        <w:t xml:space="preserve">which are respirable and goes straight into the lungs. Despite such menacing situation the government had not taken any action to </w:t>
      </w:r>
      <w:r w:rsidR="006E026D" w:rsidRPr="00D604D0">
        <w:rPr>
          <w:rFonts w:ascii="Garamond" w:hAnsi="Garamond"/>
          <w:color w:val="000000" w:themeColor="text1"/>
          <w:sz w:val="24"/>
          <w:szCs w:val="24"/>
        </w:rPr>
        <w:t xml:space="preserve">combat pollution except carrying out certain </w:t>
      </w:r>
      <w:r w:rsidR="004F41A1" w:rsidRPr="00D604D0">
        <w:rPr>
          <w:rFonts w:ascii="Garamond" w:hAnsi="Garamond"/>
          <w:color w:val="000000" w:themeColor="text1"/>
          <w:sz w:val="24"/>
          <w:szCs w:val="24"/>
        </w:rPr>
        <w:t>polluti</w:t>
      </w:r>
      <w:r w:rsidR="006E026D" w:rsidRPr="00D604D0">
        <w:rPr>
          <w:rFonts w:ascii="Garamond" w:hAnsi="Garamond"/>
          <w:color w:val="000000" w:themeColor="text1"/>
          <w:sz w:val="24"/>
          <w:szCs w:val="24"/>
        </w:rPr>
        <w:t>on control drives like</w:t>
      </w:r>
      <w:r w:rsidR="004F41A1" w:rsidRPr="00D604D0">
        <w:rPr>
          <w:rFonts w:ascii="Garamond" w:hAnsi="Garamond"/>
          <w:color w:val="000000" w:themeColor="text1"/>
          <w:sz w:val="24"/>
          <w:szCs w:val="24"/>
        </w:rPr>
        <w:t xml:space="preserve"> checking the</w:t>
      </w:r>
      <w:r w:rsidR="006E026D" w:rsidRPr="00D604D0">
        <w:rPr>
          <w:rFonts w:ascii="Garamond" w:hAnsi="Garamond"/>
          <w:color w:val="000000" w:themeColor="text1"/>
          <w:sz w:val="24"/>
          <w:szCs w:val="24"/>
        </w:rPr>
        <w:t xml:space="preserve"> </w:t>
      </w:r>
      <w:r w:rsidR="004F41A1" w:rsidRPr="00D604D0">
        <w:rPr>
          <w:rFonts w:ascii="Garamond" w:hAnsi="Garamond"/>
          <w:color w:val="000000" w:themeColor="text1"/>
          <w:sz w:val="24"/>
          <w:szCs w:val="24"/>
        </w:rPr>
        <w:t>tailpipes of vehicles t</w:t>
      </w:r>
      <w:r w:rsidR="006E026D" w:rsidRPr="00D604D0">
        <w:rPr>
          <w:rFonts w:ascii="Garamond" w:hAnsi="Garamond"/>
          <w:color w:val="000000" w:themeColor="text1"/>
          <w:sz w:val="24"/>
          <w:szCs w:val="24"/>
        </w:rPr>
        <w:t xml:space="preserve">o see if they </w:t>
      </w:r>
      <w:r w:rsidR="00FB2E69" w:rsidRPr="00D604D0">
        <w:rPr>
          <w:rFonts w:ascii="Garamond" w:hAnsi="Garamond"/>
          <w:color w:val="000000" w:themeColor="text1"/>
          <w:sz w:val="24"/>
          <w:szCs w:val="24"/>
        </w:rPr>
        <w:t>met very</w:t>
      </w:r>
      <w:r w:rsidR="004F41A1" w:rsidRPr="00D604D0">
        <w:rPr>
          <w:rFonts w:ascii="Garamond" w:hAnsi="Garamond"/>
          <w:color w:val="000000" w:themeColor="text1"/>
          <w:sz w:val="24"/>
          <w:szCs w:val="24"/>
        </w:rPr>
        <w:t xml:space="preserve"> basic</w:t>
      </w:r>
      <w:r w:rsidR="006E026D" w:rsidRPr="00D604D0">
        <w:rPr>
          <w:rFonts w:ascii="Garamond" w:hAnsi="Garamond"/>
          <w:color w:val="000000" w:themeColor="text1"/>
          <w:sz w:val="24"/>
          <w:szCs w:val="24"/>
        </w:rPr>
        <w:t xml:space="preserve"> </w:t>
      </w:r>
      <w:r w:rsidR="004F41A1" w:rsidRPr="00D604D0">
        <w:rPr>
          <w:rFonts w:ascii="Garamond" w:hAnsi="Garamond"/>
          <w:color w:val="000000" w:themeColor="text1"/>
          <w:sz w:val="24"/>
          <w:szCs w:val="24"/>
        </w:rPr>
        <w:t>emissions limits</w:t>
      </w:r>
      <w:r w:rsidR="00327F6E" w:rsidRPr="00D604D0">
        <w:rPr>
          <w:rFonts w:ascii="Garamond" w:hAnsi="Garamond"/>
          <w:color w:val="000000" w:themeColor="text1"/>
          <w:sz w:val="24"/>
          <w:szCs w:val="24"/>
        </w:rPr>
        <w:t>.</w:t>
      </w:r>
      <w:r w:rsidR="000E7B14" w:rsidRPr="00D604D0">
        <w:rPr>
          <w:rFonts w:ascii="Garamond" w:hAnsi="Garamond"/>
          <w:color w:val="000000" w:themeColor="text1"/>
          <w:sz w:val="24"/>
          <w:szCs w:val="24"/>
        </w:rPr>
        <w:t xml:space="preserve">Suspended particulate matter (SPM), </w:t>
      </w:r>
      <w:r w:rsidR="00E02C57" w:rsidRPr="00D604D0">
        <w:rPr>
          <w:rFonts w:ascii="Garamond" w:hAnsi="Garamond"/>
          <w:color w:val="000000" w:themeColor="text1"/>
          <w:sz w:val="24"/>
          <w:szCs w:val="24"/>
        </w:rPr>
        <w:t>re</w:t>
      </w:r>
      <w:r w:rsidR="00BC59B6" w:rsidRPr="00D604D0">
        <w:rPr>
          <w:rFonts w:ascii="Garamond" w:hAnsi="Garamond"/>
          <w:color w:val="000000" w:themeColor="text1"/>
          <w:sz w:val="24"/>
          <w:szCs w:val="24"/>
        </w:rPr>
        <w:t>sp</w:t>
      </w:r>
      <w:r w:rsidR="00E02C57" w:rsidRPr="00D604D0">
        <w:rPr>
          <w:rFonts w:ascii="Garamond" w:hAnsi="Garamond"/>
          <w:color w:val="000000" w:themeColor="text1"/>
          <w:sz w:val="24"/>
          <w:szCs w:val="24"/>
        </w:rPr>
        <w:t>irable</w:t>
      </w:r>
      <w:r w:rsidR="000E7B14" w:rsidRPr="00D604D0">
        <w:rPr>
          <w:rFonts w:ascii="Garamond" w:hAnsi="Garamond"/>
          <w:color w:val="000000" w:themeColor="text1"/>
          <w:sz w:val="24"/>
          <w:szCs w:val="24"/>
        </w:rPr>
        <w:t xml:space="preserve"> suspended particulate matter (RSPM or PMi0), sulphur dioxide (SO2), carbon monoxide (CO) and Ozone (03) are </w:t>
      </w:r>
      <w:r w:rsidR="00E02C57" w:rsidRPr="00D604D0">
        <w:rPr>
          <w:rFonts w:ascii="Garamond" w:hAnsi="Garamond"/>
          <w:color w:val="000000" w:themeColor="text1"/>
          <w:sz w:val="24"/>
          <w:szCs w:val="24"/>
        </w:rPr>
        <w:t xml:space="preserve">some of the </w:t>
      </w:r>
      <w:r w:rsidR="000E7B14" w:rsidRPr="00D604D0">
        <w:rPr>
          <w:rFonts w:ascii="Garamond" w:hAnsi="Garamond"/>
          <w:color w:val="000000" w:themeColor="text1"/>
          <w:sz w:val="24"/>
          <w:szCs w:val="24"/>
        </w:rPr>
        <w:t>major constituents of air pollutants.</w:t>
      </w:r>
    </w:p>
    <w:p w:rsidR="005510A4" w:rsidRDefault="005510A4" w:rsidP="00420D6B">
      <w:pPr>
        <w:rPr>
          <w:color w:val="000000" w:themeColor="text1"/>
        </w:rPr>
      </w:pPr>
    </w:p>
    <w:p w:rsidR="00025F09" w:rsidRDefault="00025F09" w:rsidP="00025F09">
      <w:pPr>
        <w:jc w:val="both"/>
        <w:rPr>
          <w:color w:val="000000" w:themeColor="text1"/>
        </w:rPr>
      </w:pPr>
      <w:r>
        <w:rPr>
          <w:color w:val="000000" w:themeColor="text1"/>
        </w:rPr>
        <w:t>Figure</w:t>
      </w:r>
      <w:r w:rsidR="00420D6B">
        <w:rPr>
          <w:color w:val="000000" w:themeColor="text1"/>
        </w:rPr>
        <w:t>1.</w:t>
      </w:r>
      <w:r>
        <w:rPr>
          <w:color w:val="000000" w:themeColor="text1"/>
        </w:rPr>
        <w:t>3</w:t>
      </w:r>
    </w:p>
    <w:p w:rsidR="00025F09" w:rsidRDefault="00025F09" w:rsidP="005225DE">
      <w:pPr>
        <w:ind w:firstLine="720"/>
        <w:jc w:val="both"/>
        <w:rPr>
          <w:color w:val="000000" w:themeColor="text1"/>
        </w:rPr>
      </w:pPr>
      <w:r>
        <w:rPr>
          <w:noProof/>
          <w:lang w:eastAsia="en-IN"/>
        </w:rPr>
        <w:drawing>
          <wp:inline distT="0" distB="0" distL="0" distR="0" wp14:anchorId="227CF11D" wp14:editId="2E3AADEB">
            <wp:extent cx="5731510" cy="3154045"/>
            <wp:effectExtent l="0" t="0" r="254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lhi-pollution.jpg"/>
                    <pic:cNvPicPr/>
                  </pic:nvPicPr>
                  <pic:blipFill>
                    <a:blip r:embed="rId12">
                      <a:extLst>
                        <a:ext uri="{28A0092B-C50C-407E-A947-70E740481C1C}">
                          <a14:useLocalDpi xmlns:a14="http://schemas.microsoft.com/office/drawing/2010/main" val="0"/>
                        </a:ext>
                      </a:extLst>
                    </a:blip>
                    <a:stretch>
                      <a:fillRect/>
                    </a:stretch>
                  </pic:blipFill>
                  <pic:spPr>
                    <a:xfrm>
                      <a:off x="0" y="0"/>
                      <a:ext cx="5731510" cy="3154045"/>
                    </a:xfrm>
                    <a:prstGeom prst="rect">
                      <a:avLst/>
                    </a:prstGeom>
                  </pic:spPr>
                </pic:pic>
              </a:graphicData>
            </a:graphic>
          </wp:inline>
        </w:drawing>
      </w:r>
    </w:p>
    <w:p w:rsidR="00420D6B" w:rsidRDefault="009566EC" w:rsidP="00D604D0">
      <w:pPr>
        <w:ind w:left="720" w:firstLine="720"/>
        <w:jc w:val="both"/>
        <w:rPr>
          <w:color w:val="000000" w:themeColor="text1"/>
        </w:rPr>
      </w:pPr>
      <w:r>
        <w:rPr>
          <w:color w:val="000000" w:themeColor="text1"/>
        </w:rPr>
        <w:t>Source:</w:t>
      </w:r>
      <w:r w:rsidR="00136BD3">
        <w:rPr>
          <w:color w:val="000000" w:themeColor="text1"/>
        </w:rPr>
        <w:t xml:space="preserve"> CPCB</w:t>
      </w:r>
      <w:r>
        <w:rPr>
          <w:color w:val="000000" w:themeColor="text1"/>
        </w:rPr>
        <w:t>, GOI</w:t>
      </w:r>
      <w:r w:rsidR="00D23EFD">
        <w:rPr>
          <w:color w:val="000000" w:themeColor="text1"/>
        </w:rPr>
        <w:t xml:space="preserve"> </w:t>
      </w:r>
    </w:p>
    <w:p w:rsidR="009378D3" w:rsidRDefault="009378D3" w:rsidP="00420D6B">
      <w:pPr>
        <w:jc w:val="both"/>
        <w:rPr>
          <w:color w:val="000000" w:themeColor="text1"/>
        </w:rPr>
      </w:pPr>
      <w:r>
        <w:rPr>
          <w:noProof/>
          <w:color w:val="000000" w:themeColor="text1"/>
          <w:lang w:eastAsia="en-IN"/>
        </w:rPr>
        <mc:AlternateContent>
          <mc:Choice Requires="wps">
            <w:drawing>
              <wp:anchor distT="0" distB="0" distL="114300" distR="114300" simplePos="0" relativeHeight="251687936" behindDoc="0" locked="0" layoutInCell="1" allowOverlap="1">
                <wp:simplePos x="0" y="0"/>
                <wp:positionH relativeFrom="column">
                  <wp:posOffset>-1</wp:posOffset>
                </wp:positionH>
                <wp:positionV relativeFrom="paragraph">
                  <wp:posOffset>-3175</wp:posOffset>
                </wp:positionV>
                <wp:extent cx="5534025" cy="28575"/>
                <wp:effectExtent l="0" t="0" r="28575" b="28575"/>
                <wp:wrapNone/>
                <wp:docPr id="27" name="Straight Connector 27"/>
                <wp:cNvGraphicFramePr/>
                <a:graphic xmlns:a="http://schemas.openxmlformats.org/drawingml/2006/main">
                  <a:graphicData uri="http://schemas.microsoft.com/office/word/2010/wordprocessingShape">
                    <wps:wsp>
                      <wps:cNvCnPr/>
                      <wps:spPr>
                        <a:xfrm flipV="1">
                          <a:off x="0" y="0"/>
                          <a:ext cx="5534025" cy="285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7" o:spid="_x0000_s1026" style="position:absolute;flip:y;z-index:251687936;visibility:visible;mso-wrap-style:square;mso-wrap-distance-left:9pt;mso-wrap-distance-top:0;mso-wrap-distance-right:9pt;mso-wrap-distance-bottom:0;mso-position-horizontal:absolute;mso-position-horizontal-relative:text;mso-position-vertical:absolute;mso-position-vertical-relative:text" from="0,-.25pt" to="435.7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" strokecolor="black [3040]"/>
            </w:pict>
          </mc:Fallback>
        </mc:AlternateContent>
      </w:r>
    </w:p>
    <w:p w:rsidR="005510A4" w:rsidRPr="00837D84" w:rsidRDefault="00B67D51" w:rsidP="009378D3">
      <w:pPr>
        <w:jc w:val="both"/>
        <w:rPr>
          <w:rFonts w:ascii="Garamond" w:hAnsi="Garamond"/>
          <w:color w:val="000000" w:themeColor="text1"/>
          <w:sz w:val="20"/>
          <w:szCs w:val="20"/>
        </w:rPr>
      </w:pPr>
      <w:r w:rsidRPr="00837D84">
        <w:rPr>
          <w:rFonts w:ascii="Garamond" w:hAnsi="Garamond"/>
          <w:color w:val="000000" w:themeColor="text1"/>
          <w:sz w:val="20"/>
          <w:szCs w:val="20"/>
        </w:rPr>
        <w:t>15</w:t>
      </w:r>
      <w:r w:rsidR="005510A4" w:rsidRPr="00837D84">
        <w:rPr>
          <w:rFonts w:ascii="Garamond" w:hAnsi="Garamond"/>
          <w:color w:val="000000" w:themeColor="text1"/>
          <w:sz w:val="20"/>
          <w:szCs w:val="20"/>
        </w:rPr>
        <w:t>. Particulate matter &lt; 10µm</w:t>
      </w:r>
    </w:p>
    <w:p w:rsidR="00420D6B" w:rsidRPr="00D604D0" w:rsidRDefault="00D604D0" w:rsidP="00D604D0">
      <w:pPr>
        <w:jc w:val="center"/>
        <w:rPr>
          <w:rFonts w:ascii="Garamond" w:hAnsi="Garamond"/>
          <w:sz w:val="24"/>
          <w:szCs w:val="24"/>
        </w:rPr>
      </w:pPr>
      <w:r w:rsidRPr="00D604D0">
        <w:rPr>
          <w:rFonts w:ascii="Garamond" w:hAnsi="Garamond"/>
          <w:sz w:val="24"/>
          <w:szCs w:val="24"/>
        </w:rPr>
        <w:t>13</w:t>
      </w:r>
    </w:p>
    <w:p w:rsidR="00B67D51" w:rsidRDefault="00B67D51" w:rsidP="001065AE">
      <w:pPr>
        <w:rPr>
          <w:rFonts w:ascii="Garamond" w:hAnsi="Garamond"/>
          <w:b/>
          <w:sz w:val="24"/>
          <w:szCs w:val="24"/>
        </w:rPr>
      </w:pPr>
    </w:p>
    <w:p w:rsidR="00B67D51" w:rsidRDefault="00B67D51" w:rsidP="001065AE">
      <w:pPr>
        <w:rPr>
          <w:rFonts w:ascii="Garamond" w:hAnsi="Garamond"/>
          <w:b/>
          <w:sz w:val="24"/>
          <w:szCs w:val="24"/>
        </w:rPr>
      </w:pPr>
    </w:p>
    <w:p w:rsidR="00B67D51" w:rsidRDefault="00B67D51" w:rsidP="001065AE">
      <w:pPr>
        <w:rPr>
          <w:rFonts w:ascii="Garamond" w:hAnsi="Garamond"/>
          <w:b/>
          <w:sz w:val="24"/>
          <w:szCs w:val="24"/>
        </w:rPr>
      </w:pPr>
    </w:p>
    <w:p w:rsidR="001065AE" w:rsidRPr="00D604D0" w:rsidRDefault="001065AE" w:rsidP="001065AE">
      <w:pPr>
        <w:rPr>
          <w:rFonts w:ascii="Garamond" w:hAnsi="Garamond"/>
          <w:b/>
          <w:sz w:val="24"/>
          <w:szCs w:val="24"/>
        </w:rPr>
      </w:pPr>
      <w:r w:rsidRPr="00D604D0">
        <w:rPr>
          <w:rFonts w:ascii="Garamond" w:hAnsi="Garamond"/>
          <w:b/>
          <w:sz w:val="24"/>
          <w:szCs w:val="24"/>
        </w:rPr>
        <w:lastRenderedPageBreak/>
        <w:t xml:space="preserve">3.3 </w:t>
      </w:r>
      <w:r w:rsidRPr="00D604D0">
        <w:rPr>
          <w:rFonts w:ascii="Garamond" w:hAnsi="Garamond"/>
          <w:b/>
          <w:sz w:val="24"/>
          <w:szCs w:val="24"/>
        </w:rPr>
        <w:tab/>
        <w:t>Lack of Enforcement</w:t>
      </w:r>
    </w:p>
    <w:p w:rsidR="002E6A71" w:rsidRPr="00D604D0" w:rsidRDefault="001065AE" w:rsidP="00A73C33">
      <w:pPr>
        <w:jc w:val="both"/>
        <w:rPr>
          <w:rFonts w:ascii="Garamond" w:hAnsi="Garamond"/>
          <w:sz w:val="24"/>
          <w:szCs w:val="24"/>
        </w:rPr>
      </w:pPr>
      <w:r w:rsidRPr="00D604D0">
        <w:rPr>
          <w:rFonts w:ascii="Garamond" w:hAnsi="Garamond"/>
          <w:sz w:val="24"/>
          <w:szCs w:val="24"/>
        </w:rPr>
        <w:tab/>
        <w:t xml:space="preserve">One of the important factor responsible for triggering of PIL on environmental pollution in Delhi has been due to the lack of effective enforcement of environmental </w:t>
      </w:r>
      <w:r w:rsidR="00AA39FF" w:rsidRPr="00D604D0">
        <w:rPr>
          <w:rFonts w:ascii="Garamond" w:hAnsi="Garamond"/>
          <w:sz w:val="24"/>
          <w:szCs w:val="24"/>
        </w:rPr>
        <w:t>policy.</w:t>
      </w:r>
      <w:r w:rsidR="00F47F71" w:rsidRPr="00D604D0">
        <w:rPr>
          <w:rFonts w:ascii="Garamond" w:hAnsi="Garamond"/>
          <w:sz w:val="24"/>
          <w:szCs w:val="24"/>
        </w:rPr>
        <w:t xml:space="preserve">The enforcement problem has been partly because of lack of political will on the one hand and </w:t>
      </w:r>
      <w:r w:rsidR="00AA39FF" w:rsidRPr="00D604D0">
        <w:rPr>
          <w:rFonts w:ascii="Garamond" w:hAnsi="Garamond"/>
          <w:sz w:val="24"/>
          <w:szCs w:val="24"/>
        </w:rPr>
        <w:t xml:space="preserve"> Interestingly </w:t>
      </w:r>
      <w:r w:rsidRPr="00D604D0">
        <w:rPr>
          <w:rFonts w:ascii="Garamond" w:hAnsi="Garamond"/>
          <w:sz w:val="24"/>
          <w:szCs w:val="24"/>
        </w:rPr>
        <w:t xml:space="preserve"> </w:t>
      </w:r>
      <w:r w:rsidR="00F47F71" w:rsidRPr="00D604D0">
        <w:rPr>
          <w:rFonts w:ascii="Garamond" w:hAnsi="Garamond"/>
          <w:sz w:val="24"/>
          <w:szCs w:val="24"/>
        </w:rPr>
        <w:t xml:space="preserve">partly because of the lobbied played by the corporate interest. Take the example of Delhi Vehicular case again. The government had themselves formulated a policy for switching over to CNG for public transport but could not be enforced because of lack of sheer political will. Interestingly </w:t>
      </w:r>
      <w:r w:rsidR="004A0E36" w:rsidRPr="00D604D0">
        <w:rPr>
          <w:rFonts w:ascii="Garamond" w:hAnsi="Garamond"/>
          <w:sz w:val="24"/>
          <w:szCs w:val="24"/>
        </w:rPr>
        <w:t>the EPCA</w:t>
      </w:r>
      <w:r w:rsidR="00F47F71" w:rsidRPr="00D604D0">
        <w:rPr>
          <w:rFonts w:ascii="Garamond" w:hAnsi="Garamond"/>
          <w:sz w:val="24"/>
          <w:szCs w:val="24"/>
        </w:rPr>
        <w:t xml:space="preserve"> after consultation with </w:t>
      </w:r>
      <w:r w:rsidR="00446F7B" w:rsidRPr="00D604D0">
        <w:rPr>
          <w:rFonts w:ascii="Garamond" w:hAnsi="Garamond"/>
          <w:sz w:val="24"/>
          <w:szCs w:val="24"/>
        </w:rPr>
        <w:t>the official of the Delhi Transport Department had recommended for switching over to CNG</w:t>
      </w:r>
      <w:r w:rsidR="0025727D" w:rsidRPr="00D604D0">
        <w:rPr>
          <w:rFonts w:ascii="Garamond" w:hAnsi="Garamond"/>
          <w:sz w:val="24"/>
          <w:szCs w:val="24"/>
        </w:rPr>
        <w:t xml:space="preserve">.Moreover the Corporate lobby of Automobile Industries strongly resisted before Supreme Court for banning of diesel vehicle </w:t>
      </w:r>
      <w:r w:rsidR="00E75605" w:rsidRPr="00D604D0">
        <w:rPr>
          <w:rFonts w:ascii="Garamond" w:hAnsi="Garamond"/>
          <w:sz w:val="24"/>
          <w:szCs w:val="24"/>
        </w:rPr>
        <w:t>because the sudden ban diesel vehicle will deprived their profit.</w:t>
      </w:r>
    </w:p>
    <w:p w:rsidR="001065AE" w:rsidRPr="00D604D0" w:rsidRDefault="00446F7B" w:rsidP="00E75605">
      <w:pPr>
        <w:ind w:firstLine="720"/>
        <w:jc w:val="both"/>
        <w:rPr>
          <w:rFonts w:ascii="Garamond" w:hAnsi="Garamond"/>
          <w:sz w:val="24"/>
          <w:szCs w:val="24"/>
        </w:rPr>
      </w:pPr>
      <w:r w:rsidRPr="00D604D0">
        <w:rPr>
          <w:rFonts w:ascii="Garamond" w:hAnsi="Garamond"/>
          <w:sz w:val="24"/>
          <w:szCs w:val="24"/>
        </w:rPr>
        <w:t xml:space="preserve">Based on the Government policy the Supreme Court directed to the Government for </w:t>
      </w:r>
      <w:r w:rsidR="002E6A71" w:rsidRPr="00D604D0">
        <w:rPr>
          <w:rFonts w:ascii="Garamond" w:hAnsi="Garamond"/>
          <w:sz w:val="24"/>
          <w:szCs w:val="24"/>
        </w:rPr>
        <w:t>implementation. Interestingly</w:t>
      </w:r>
      <w:r w:rsidR="0088106A" w:rsidRPr="00D604D0">
        <w:rPr>
          <w:rFonts w:ascii="Garamond" w:hAnsi="Garamond"/>
          <w:sz w:val="24"/>
          <w:szCs w:val="24"/>
        </w:rPr>
        <w:t xml:space="preserve"> </w:t>
      </w:r>
      <w:r w:rsidR="002E6A71" w:rsidRPr="00D604D0">
        <w:rPr>
          <w:rFonts w:ascii="Garamond" w:hAnsi="Garamond"/>
          <w:sz w:val="24"/>
          <w:szCs w:val="24"/>
        </w:rPr>
        <w:t xml:space="preserve">the Delhi government </w:t>
      </w:r>
      <w:r w:rsidR="004C035C" w:rsidRPr="00D604D0">
        <w:rPr>
          <w:rFonts w:ascii="Garamond" w:hAnsi="Garamond"/>
          <w:sz w:val="24"/>
          <w:szCs w:val="24"/>
        </w:rPr>
        <w:t xml:space="preserve">had </w:t>
      </w:r>
      <w:r w:rsidR="002E6A71" w:rsidRPr="00D604D0">
        <w:rPr>
          <w:rFonts w:ascii="Garamond" w:hAnsi="Garamond"/>
          <w:sz w:val="24"/>
          <w:szCs w:val="24"/>
        </w:rPr>
        <w:t xml:space="preserve">repeatedly </w:t>
      </w:r>
      <w:r w:rsidR="004C035C" w:rsidRPr="00D604D0">
        <w:rPr>
          <w:rFonts w:ascii="Garamond" w:hAnsi="Garamond"/>
          <w:sz w:val="24"/>
          <w:szCs w:val="24"/>
        </w:rPr>
        <w:t xml:space="preserve">approached to the </w:t>
      </w:r>
      <w:r w:rsidR="002E6A71" w:rsidRPr="00D604D0">
        <w:rPr>
          <w:rFonts w:ascii="Garamond" w:hAnsi="Garamond"/>
          <w:sz w:val="24"/>
          <w:szCs w:val="24"/>
        </w:rPr>
        <w:t>Supreme Court for extension of time</w:t>
      </w:r>
      <w:r w:rsidR="004C035C" w:rsidRPr="00D604D0">
        <w:rPr>
          <w:rFonts w:ascii="Garamond" w:hAnsi="Garamond"/>
          <w:sz w:val="24"/>
          <w:szCs w:val="24"/>
        </w:rPr>
        <w:t xml:space="preserve"> of deadline.As many as five times had been approached to the Court for extension of implementation of CNG.In one point of time Supreme Court issued a notice when the Chief Minister of Delhi had public refused to obey the court order. While disposing the PIL case of Delhi Vehicular Pollution the Supreme Court had also slapped Rs 20,00</w:t>
      </w:r>
      <w:r w:rsidR="007F6148" w:rsidRPr="00D604D0">
        <w:rPr>
          <w:rFonts w:ascii="Garamond" w:hAnsi="Garamond"/>
          <w:sz w:val="24"/>
          <w:szCs w:val="24"/>
        </w:rPr>
        <w:t xml:space="preserve"> as</w:t>
      </w:r>
      <w:r w:rsidR="004C035C" w:rsidRPr="00D604D0">
        <w:rPr>
          <w:rFonts w:ascii="Garamond" w:hAnsi="Garamond"/>
          <w:sz w:val="24"/>
          <w:szCs w:val="24"/>
        </w:rPr>
        <w:t xml:space="preserve"> fine to the Union </w:t>
      </w:r>
      <w:r w:rsidR="00953C8A" w:rsidRPr="00D604D0">
        <w:rPr>
          <w:rFonts w:ascii="Garamond" w:hAnsi="Garamond"/>
          <w:sz w:val="24"/>
          <w:szCs w:val="24"/>
        </w:rPr>
        <w:t>Government for</w:t>
      </w:r>
      <w:r w:rsidR="004C035C" w:rsidRPr="00D604D0">
        <w:rPr>
          <w:rFonts w:ascii="Garamond" w:hAnsi="Garamond"/>
          <w:sz w:val="24"/>
          <w:szCs w:val="24"/>
        </w:rPr>
        <w:t xml:space="preserve"> </w:t>
      </w:r>
      <w:r w:rsidR="007F6148" w:rsidRPr="00D604D0">
        <w:rPr>
          <w:rFonts w:ascii="Garamond" w:hAnsi="Garamond"/>
          <w:sz w:val="24"/>
          <w:szCs w:val="24"/>
        </w:rPr>
        <w:t>furnishing wrong data on CNG price when court directed for furnishing the claimed hike of CNG price by Ministry of Petroleum and Natural Gas.</w:t>
      </w:r>
    </w:p>
    <w:p w:rsidR="001065AE" w:rsidRPr="00D604D0" w:rsidRDefault="006E2D92" w:rsidP="00A73C33">
      <w:pPr>
        <w:jc w:val="both"/>
        <w:rPr>
          <w:rFonts w:ascii="Garamond" w:hAnsi="Garamond"/>
          <w:sz w:val="24"/>
          <w:szCs w:val="24"/>
        </w:rPr>
      </w:pPr>
      <w:r w:rsidRPr="00D604D0">
        <w:rPr>
          <w:rFonts w:ascii="Garamond" w:hAnsi="Garamond"/>
          <w:sz w:val="24"/>
          <w:szCs w:val="24"/>
        </w:rPr>
        <w:tab/>
      </w:r>
      <w:r w:rsidR="001B7ECA" w:rsidRPr="00D604D0">
        <w:rPr>
          <w:rFonts w:ascii="Garamond" w:hAnsi="Garamond"/>
          <w:sz w:val="24"/>
          <w:szCs w:val="24"/>
        </w:rPr>
        <w:t>T</w:t>
      </w:r>
      <w:r w:rsidRPr="00D604D0">
        <w:rPr>
          <w:rFonts w:ascii="Garamond" w:hAnsi="Garamond"/>
          <w:sz w:val="24"/>
          <w:szCs w:val="24"/>
        </w:rPr>
        <w:t xml:space="preserve">he lack of enforcement by the government resulted for </w:t>
      </w:r>
      <w:r w:rsidR="001B7ECA" w:rsidRPr="00D604D0">
        <w:rPr>
          <w:rFonts w:ascii="Garamond" w:hAnsi="Garamond"/>
          <w:sz w:val="24"/>
          <w:szCs w:val="24"/>
        </w:rPr>
        <w:t>increasing judicial</w:t>
      </w:r>
      <w:r w:rsidRPr="00D604D0">
        <w:rPr>
          <w:rFonts w:ascii="Garamond" w:hAnsi="Garamond"/>
          <w:sz w:val="24"/>
          <w:szCs w:val="24"/>
        </w:rPr>
        <w:t xml:space="preserve"> intervention on environmental policy </w:t>
      </w:r>
      <w:r w:rsidR="001B7ECA" w:rsidRPr="00D604D0">
        <w:rPr>
          <w:rFonts w:ascii="Garamond" w:hAnsi="Garamond"/>
          <w:sz w:val="24"/>
          <w:szCs w:val="24"/>
        </w:rPr>
        <w:t>making. It</w:t>
      </w:r>
      <w:r w:rsidRPr="00D604D0">
        <w:rPr>
          <w:rFonts w:ascii="Garamond" w:hAnsi="Garamond"/>
          <w:sz w:val="24"/>
          <w:szCs w:val="24"/>
        </w:rPr>
        <w:t xml:space="preserve"> also increased the public </w:t>
      </w:r>
      <w:r w:rsidR="001B7ECA" w:rsidRPr="00D604D0">
        <w:rPr>
          <w:rFonts w:ascii="Garamond" w:hAnsi="Garamond"/>
          <w:sz w:val="24"/>
          <w:szCs w:val="24"/>
        </w:rPr>
        <w:t xml:space="preserve">grievance in the form of Public Interest Litigation. Therefore the perception regarding the effectiveness of the governance also somewhat begun to changes among the public. Therefore the public started demanding for better transparency and accountability from the government. For example introduction of Right to information Act and </w:t>
      </w:r>
      <w:r w:rsidR="0025727D" w:rsidRPr="00D604D0">
        <w:rPr>
          <w:rFonts w:ascii="Garamond" w:hAnsi="Garamond"/>
          <w:sz w:val="24"/>
          <w:szCs w:val="24"/>
        </w:rPr>
        <w:t>increasing role of civil society and media are product of lack of governance in India. Besides the intervention of judiciary on governance has also glaringly increased over the period. It clearly shows that the lack of proper governance is respo</w:t>
      </w:r>
      <w:r w:rsidR="00E75605" w:rsidRPr="00D604D0">
        <w:rPr>
          <w:rFonts w:ascii="Garamond" w:hAnsi="Garamond"/>
          <w:sz w:val="24"/>
          <w:szCs w:val="24"/>
        </w:rPr>
        <w:t>nsible for enforcing environmental policy.</w:t>
      </w:r>
    </w:p>
    <w:p w:rsidR="00A52898" w:rsidRPr="00D604D0" w:rsidRDefault="004A0E36" w:rsidP="00A73C33">
      <w:pPr>
        <w:jc w:val="both"/>
        <w:rPr>
          <w:rFonts w:ascii="Garamond" w:hAnsi="Garamond"/>
          <w:b/>
          <w:sz w:val="24"/>
          <w:szCs w:val="24"/>
        </w:rPr>
      </w:pPr>
      <w:r w:rsidRPr="00D604D0">
        <w:rPr>
          <w:rFonts w:ascii="Garamond" w:hAnsi="Garamond"/>
          <w:b/>
          <w:sz w:val="24"/>
          <w:szCs w:val="24"/>
        </w:rPr>
        <w:t>3.4</w:t>
      </w:r>
      <w:r w:rsidR="00CA46A5" w:rsidRPr="00D604D0">
        <w:rPr>
          <w:rFonts w:ascii="Garamond" w:hAnsi="Garamond"/>
          <w:b/>
          <w:sz w:val="24"/>
          <w:szCs w:val="24"/>
        </w:rPr>
        <w:tab/>
      </w:r>
      <w:r w:rsidR="00A52898" w:rsidRPr="00D604D0">
        <w:rPr>
          <w:rFonts w:ascii="Garamond" w:hAnsi="Garamond"/>
          <w:b/>
          <w:sz w:val="24"/>
          <w:szCs w:val="24"/>
        </w:rPr>
        <w:t xml:space="preserve"> </w:t>
      </w:r>
      <w:r w:rsidR="009F06C1" w:rsidRPr="00D604D0">
        <w:rPr>
          <w:rFonts w:ascii="Garamond" w:hAnsi="Garamond"/>
          <w:b/>
          <w:sz w:val="24"/>
          <w:szCs w:val="24"/>
        </w:rPr>
        <w:t>Judicial activism</w:t>
      </w:r>
    </w:p>
    <w:p w:rsidR="003C4BA3" w:rsidRPr="00D604D0" w:rsidRDefault="002D4961" w:rsidP="003C4BA3">
      <w:pPr>
        <w:jc w:val="both"/>
        <w:rPr>
          <w:rFonts w:ascii="Garamond" w:hAnsi="Garamond"/>
          <w:sz w:val="24"/>
          <w:szCs w:val="24"/>
        </w:rPr>
      </w:pPr>
      <w:r w:rsidRPr="00D604D0">
        <w:rPr>
          <w:rFonts w:ascii="Garamond" w:hAnsi="Garamond"/>
          <w:b/>
          <w:sz w:val="24"/>
          <w:szCs w:val="24"/>
        </w:rPr>
        <w:tab/>
      </w:r>
      <w:r w:rsidR="003C4BA3" w:rsidRPr="00D604D0">
        <w:rPr>
          <w:rFonts w:ascii="Garamond" w:hAnsi="Garamond"/>
          <w:sz w:val="24"/>
          <w:szCs w:val="24"/>
        </w:rPr>
        <w:t>The emerging role of judiciary in enviro</w:t>
      </w:r>
      <w:r w:rsidR="00963A11" w:rsidRPr="00D604D0">
        <w:rPr>
          <w:rFonts w:ascii="Garamond" w:hAnsi="Garamond"/>
          <w:sz w:val="24"/>
          <w:szCs w:val="24"/>
        </w:rPr>
        <w:t>nmental governance (Sahu,</w:t>
      </w:r>
      <w:r w:rsidR="003C4BA3" w:rsidRPr="00D604D0">
        <w:rPr>
          <w:rFonts w:ascii="Garamond" w:hAnsi="Garamond"/>
          <w:sz w:val="24"/>
          <w:szCs w:val="24"/>
        </w:rPr>
        <w:t xml:space="preserve"> 2007) can be seen in terms of judiciary intervention in the environmental policy making process and its role in the implementation of existing environmental laws and shaping its implementation pro</w:t>
      </w:r>
      <w:r w:rsidR="00EB2DED" w:rsidRPr="00D604D0">
        <w:rPr>
          <w:rFonts w:ascii="Garamond" w:hAnsi="Garamond"/>
          <w:sz w:val="24"/>
          <w:szCs w:val="24"/>
        </w:rPr>
        <w:t xml:space="preserve">cess. The intervention of </w:t>
      </w:r>
      <w:r w:rsidR="00DE11CC" w:rsidRPr="00D604D0">
        <w:rPr>
          <w:rFonts w:ascii="Garamond" w:hAnsi="Garamond"/>
          <w:sz w:val="24"/>
          <w:szCs w:val="24"/>
        </w:rPr>
        <w:t>the judiciary</w:t>
      </w:r>
      <w:r w:rsidR="003C4BA3" w:rsidRPr="00D604D0">
        <w:rPr>
          <w:rFonts w:ascii="Garamond" w:hAnsi="Garamond"/>
          <w:sz w:val="24"/>
          <w:szCs w:val="24"/>
        </w:rPr>
        <w:t xml:space="preserve"> gave a new lights to several provisions of the constitution, which otherwise remained unnoticed earlier. For example, the Court interpreted and expanded the Fundamental Rights enshrined in Part III of the Constitution. In the Deheradun Quarrying Case, the Supreme Court held that the fundamental right to environment is a part of the fundamental right to life under Article 21 of the Constitution which says that </w:t>
      </w:r>
    </w:p>
    <w:p w:rsidR="003C4BA3" w:rsidRPr="00D604D0" w:rsidRDefault="003C4BA3" w:rsidP="003C4BA3">
      <w:pPr>
        <w:jc w:val="both"/>
        <w:rPr>
          <w:rFonts w:ascii="Garamond" w:hAnsi="Garamond"/>
          <w:sz w:val="24"/>
          <w:szCs w:val="24"/>
        </w:rPr>
      </w:pPr>
      <w:r w:rsidRPr="00D604D0">
        <w:rPr>
          <w:rFonts w:ascii="Garamond" w:hAnsi="Garamond"/>
          <w:i/>
          <w:sz w:val="24"/>
          <w:szCs w:val="24"/>
        </w:rPr>
        <w:t>“No person shall be deprived of his life or personal liberty except according to procedure established by law</w:t>
      </w:r>
      <w:r w:rsidRPr="00D604D0">
        <w:rPr>
          <w:rFonts w:ascii="Garamond" w:hAnsi="Garamond"/>
          <w:sz w:val="24"/>
          <w:szCs w:val="24"/>
        </w:rPr>
        <w:t xml:space="preserve">.” </w:t>
      </w:r>
    </w:p>
    <w:p w:rsidR="00953C8A" w:rsidRPr="00D604D0" w:rsidRDefault="00953C8A" w:rsidP="00953C8A">
      <w:pPr>
        <w:ind w:firstLine="720"/>
        <w:jc w:val="center"/>
        <w:rPr>
          <w:rFonts w:ascii="Garamond" w:hAnsi="Garamond"/>
          <w:sz w:val="24"/>
          <w:szCs w:val="24"/>
        </w:rPr>
      </w:pPr>
      <w:r w:rsidRPr="00D604D0">
        <w:rPr>
          <w:rFonts w:ascii="Garamond" w:hAnsi="Garamond"/>
          <w:sz w:val="24"/>
          <w:szCs w:val="24"/>
        </w:rPr>
        <w:t>14</w:t>
      </w:r>
    </w:p>
    <w:p w:rsidR="00136BD3" w:rsidRPr="00D604D0" w:rsidRDefault="003C4BA3" w:rsidP="005510A4">
      <w:pPr>
        <w:ind w:firstLine="720"/>
        <w:jc w:val="both"/>
        <w:rPr>
          <w:rFonts w:ascii="Garamond" w:hAnsi="Garamond"/>
          <w:sz w:val="24"/>
          <w:szCs w:val="24"/>
        </w:rPr>
      </w:pPr>
      <w:r w:rsidRPr="00D604D0">
        <w:rPr>
          <w:rFonts w:ascii="Garamond" w:hAnsi="Garamond"/>
          <w:sz w:val="24"/>
          <w:szCs w:val="24"/>
        </w:rPr>
        <w:lastRenderedPageBreak/>
        <w:t>For example in the Doon Valley case the Court had held that the protecting and safeguarding the right to live in a healthy env</w:t>
      </w:r>
      <w:r w:rsidR="00EB2DED" w:rsidRPr="00D604D0">
        <w:rPr>
          <w:rFonts w:ascii="Garamond" w:hAnsi="Garamond"/>
          <w:sz w:val="24"/>
          <w:szCs w:val="24"/>
        </w:rPr>
        <w:t>ironment cannot be compromised.</w:t>
      </w:r>
      <w:r w:rsidRPr="00D604D0">
        <w:rPr>
          <w:rFonts w:ascii="Garamond" w:hAnsi="Garamond"/>
          <w:sz w:val="24"/>
          <w:szCs w:val="24"/>
        </w:rPr>
        <w:t>The</w:t>
      </w:r>
      <w:r w:rsidR="00EB2DED" w:rsidRPr="00D604D0">
        <w:rPr>
          <w:rFonts w:ascii="Garamond" w:hAnsi="Garamond"/>
          <w:sz w:val="24"/>
          <w:szCs w:val="24"/>
        </w:rPr>
        <w:t>refore</w:t>
      </w:r>
      <w:r w:rsidRPr="00D604D0">
        <w:rPr>
          <w:rFonts w:ascii="Garamond" w:hAnsi="Garamond"/>
          <w:sz w:val="24"/>
          <w:szCs w:val="24"/>
        </w:rPr>
        <w:t xml:space="preserve"> Supreme Court was stepping into the shoes of the administrator in various environmental cases by issuing directions for closing down factories, implementation of environmental norms, cutting through bureaucratic hurdle etc</w:t>
      </w:r>
      <w:r w:rsidR="00EC2981" w:rsidRPr="00D604D0">
        <w:rPr>
          <w:rFonts w:ascii="Garamond" w:hAnsi="Garamond"/>
          <w:sz w:val="24"/>
          <w:szCs w:val="24"/>
        </w:rPr>
        <w:t>.</w:t>
      </w:r>
      <w:r w:rsidRPr="00D604D0">
        <w:rPr>
          <w:rFonts w:ascii="Garamond" w:hAnsi="Garamond"/>
          <w:sz w:val="24"/>
          <w:szCs w:val="24"/>
        </w:rPr>
        <w:t xml:space="preserve"> With the intervention of judiciary, hundreds of factories have installed effluent treatment plants and there is a heightened environmental awareness among administrators, the subordinate judiciary, police and municipal officials, all of whom are involved in implementing the court’s orders. </w:t>
      </w:r>
      <w:r w:rsidR="00EC2981" w:rsidRPr="00D604D0">
        <w:rPr>
          <w:rFonts w:ascii="Garamond" w:hAnsi="Garamond"/>
          <w:sz w:val="24"/>
          <w:szCs w:val="24"/>
        </w:rPr>
        <w:t xml:space="preserve"> </w:t>
      </w:r>
    </w:p>
    <w:p w:rsidR="006C285B" w:rsidRPr="00D604D0" w:rsidRDefault="006C285B" w:rsidP="0093367D">
      <w:pPr>
        <w:ind w:firstLine="720"/>
        <w:jc w:val="both"/>
        <w:rPr>
          <w:rFonts w:ascii="Garamond" w:hAnsi="Garamond"/>
          <w:sz w:val="24"/>
          <w:szCs w:val="24"/>
        </w:rPr>
      </w:pPr>
      <w:r w:rsidRPr="00D604D0">
        <w:rPr>
          <w:rFonts w:ascii="Garamond" w:hAnsi="Garamond"/>
          <w:sz w:val="24"/>
          <w:szCs w:val="24"/>
        </w:rPr>
        <w:t xml:space="preserve">The Supreme </w:t>
      </w:r>
      <w:r w:rsidR="009A6834" w:rsidRPr="00D604D0">
        <w:rPr>
          <w:rFonts w:ascii="Garamond" w:hAnsi="Garamond"/>
          <w:sz w:val="24"/>
          <w:szCs w:val="24"/>
        </w:rPr>
        <w:t>Court had</w:t>
      </w:r>
      <w:r w:rsidRPr="00D604D0">
        <w:rPr>
          <w:rFonts w:ascii="Garamond" w:hAnsi="Garamond"/>
          <w:sz w:val="24"/>
          <w:szCs w:val="24"/>
        </w:rPr>
        <w:t xml:space="preserve"> developed the innovative strategy (Bhagwati 1984</w:t>
      </w:r>
      <w:r w:rsidR="00EC2981" w:rsidRPr="00D604D0">
        <w:rPr>
          <w:rFonts w:ascii="Garamond" w:hAnsi="Garamond"/>
          <w:sz w:val="24"/>
          <w:szCs w:val="24"/>
        </w:rPr>
        <w:t>) of</w:t>
      </w:r>
      <w:r w:rsidRPr="00D604D0">
        <w:rPr>
          <w:rFonts w:ascii="Garamond" w:hAnsi="Garamond"/>
          <w:sz w:val="24"/>
          <w:szCs w:val="24"/>
        </w:rPr>
        <w:t xml:space="preserve"> public interest litigation with an objective to make basic human rights meaningful for the large masses of people in the country and also making them to realize their social and economic entitlements. Judicial </w:t>
      </w:r>
      <w:r w:rsidR="00EC2981" w:rsidRPr="00D604D0">
        <w:rPr>
          <w:rFonts w:ascii="Garamond" w:hAnsi="Garamond"/>
          <w:sz w:val="24"/>
          <w:szCs w:val="24"/>
        </w:rPr>
        <w:t>activism emerges</w:t>
      </w:r>
      <w:r w:rsidRPr="00D604D0">
        <w:rPr>
          <w:rFonts w:ascii="Garamond" w:hAnsi="Garamond"/>
          <w:sz w:val="24"/>
          <w:szCs w:val="24"/>
        </w:rPr>
        <w:t xml:space="preserve"> as powerful mechanism (Verma 2001) of social change in India in terms of protecting civil rights. Ac</w:t>
      </w:r>
      <w:r w:rsidR="00EC2981" w:rsidRPr="00D604D0">
        <w:rPr>
          <w:rFonts w:ascii="Garamond" w:hAnsi="Garamond"/>
          <w:sz w:val="24"/>
          <w:szCs w:val="24"/>
        </w:rPr>
        <w:t>cording to Justice P.N Bhagwati</w:t>
      </w:r>
      <w:r w:rsidRPr="00D604D0">
        <w:rPr>
          <w:rFonts w:ascii="Garamond" w:hAnsi="Garamond"/>
          <w:sz w:val="24"/>
          <w:szCs w:val="24"/>
        </w:rPr>
        <w:t xml:space="preserve">, It has been held for long in England that the "The function of a judge is merely to find the law as it is. The lawmaking function does not belong to </w:t>
      </w:r>
      <w:r w:rsidR="00EC2981" w:rsidRPr="00D604D0">
        <w:rPr>
          <w:rFonts w:ascii="Garamond" w:hAnsi="Garamond"/>
          <w:sz w:val="24"/>
          <w:szCs w:val="24"/>
        </w:rPr>
        <w:t>him, it</w:t>
      </w:r>
      <w:r w:rsidRPr="00D604D0">
        <w:rPr>
          <w:rFonts w:ascii="Garamond" w:hAnsi="Garamond"/>
          <w:sz w:val="24"/>
          <w:szCs w:val="24"/>
        </w:rPr>
        <w:t xml:space="preserve"> belongs to the legislature." However the judges do take part in the law making process. In the words of Justice Bhagwati:</w:t>
      </w:r>
      <w:r w:rsidR="009A6834" w:rsidRPr="00D604D0">
        <w:rPr>
          <w:rFonts w:ascii="Garamond" w:hAnsi="Garamond"/>
          <w:sz w:val="24"/>
          <w:szCs w:val="24"/>
        </w:rPr>
        <w:t xml:space="preserve"> </w:t>
      </w:r>
    </w:p>
    <w:p w:rsidR="009F06C1" w:rsidRPr="00D604D0" w:rsidRDefault="006C285B" w:rsidP="008270DC">
      <w:pPr>
        <w:ind w:left="720"/>
        <w:jc w:val="both"/>
        <w:rPr>
          <w:rFonts w:ascii="Garamond" w:hAnsi="Garamond"/>
          <w:i/>
          <w:sz w:val="24"/>
          <w:szCs w:val="24"/>
        </w:rPr>
      </w:pPr>
      <w:r w:rsidRPr="00D604D0">
        <w:rPr>
          <w:rFonts w:ascii="Garamond" w:hAnsi="Garamond"/>
          <w:i/>
          <w:sz w:val="24"/>
          <w:szCs w:val="24"/>
        </w:rPr>
        <w:t>“It is for the judge to give meaning to what the legislature has said and it is this process of interpretation which constitutes the most creative and thrilling function of a judge. The Supreme Court has developed a new normative regime of rights and insisted that a state cannot act arbitrarily but must act reasonably and in public interest on pain of its action being invalidated by judicial intervention”.</w:t>
      </w:r>
    </w:p>
    <w:p w:rsidR="0093367D" w:rsidRPr="00D604D0" w:rsidRDefault="00C273DC" w:rsidP="00A73C33">
      <w:pPr>
        <w:jc w:val="both"/>
        <w:rPr>
          <w:rFonts w:ascii="Garamond" w:hAnsi="Garamond"/>
          <w:sz w:val="24"/>
          <w:szCs w:val="24"/>
        </w:rPr>
      </w:pPr>
      <w:r w:rsidRPr="00D604D0">
        <w:rPr>
          <w:rFonts w:ascii="Garamond" w:hAnsi="Garamond"/>
          <w:sz w:val="24"/>
          <w:szCs w:val="24"/>
        </w:rPr>
        <w:tab/>
        <w:t>It was due to the proactive role of Supreme Court which resulted a filing of series of PIL before the court</w:t>
      </w:r>
      <w:r w:rsidR="00421627" w:rsidRPr="00D604D0">
        <w:rPr>
          <w:rFonts w:ascii="Garamond" w:hAnsi="Garamond"/>
          <w:sz w:val="24"/>
          <w:szCs w:val="24"/>
        </w:rPr>
        <w:t xml:space="preserve"> because the court had provided a flexible mechanism to access justice though PIL</w:t>
      </w:r>
      <w:r w:rsidR="00884D27" w:rsidRPr="00D604D0">
        <w:rPr>
          <w:rFonts w:ascii="Garamond" w:hAnsi="Garamond"/>
          <w:sz w:val="24"/>
          <w:szCs w:val="24"/>
        </w:rPr>
        <w:t xml:space="preserve"> tha</w:t>
      </w:r>
      <w:r w:rsidR="00F23BB1" w:rsidRPr="00D604D0">
        <w:rPr>
          <w:rFonts w:ascii="Garamond" w:hAnsi="Garamond"/>
          <w:sz w:val="24"/>
          <w:szCs w:val="24"/>
        </w:rPr>
        <w:t>n normal legal course of action</w:t>
      </w:r>
    </w:p>
    <w:p w:rsidR="005510A4" w:rsidRPr="00D604D0" w:rsidRDefault="00C273DC" w:rsidP="00F23BB1">
      <w:pPr>
        <w:ind w:firstLine="720"/>
        <w:jc w:val="both"/>
        <w:rPr>
          <w:rFonts w:ascii="Garamond" w:hAnsi="Garamond"/>
          <w:sz w:val="24"/>
          <w:szCs w:val="24"/>
        </w:rPr>
      </w:pPr>
      <w:r w:rsidRPr="00D604D0">
        <w:rPr>
          <w:rFonts w:ascii="Garamond" w:hAnsi="Garamond"/>
          <w:sz w:val="24"/>
          <w:szCs w:val="24"/>
        </w:rPr>
        <w:t xml:space="preserve">One such important </w:t>
      </w:r>
      <w:r w:rsidR="00884D27" w:rsidRPr="00D604D0">
        <w:rPr>
          <w:rFonts w:ascii="Garamond" w:hAnsi="Garamond"/>
          <w:sz w:val="24"/>
          <w:szCs w:val="24"/>
        </w:rPr>
        <w:t>instance</w:t>
      </w:r>
      <w:r w:rsidRPr="00D604D0">
        <w:rPr>
          <w:rFonts w:ascii="Garamond" w:hAnsi="Garamond"/>
          <w:sz w:val="24"/>
          <w:szCs w:val="24"/>
        </w:rPr>
        <w:t xml:space="preserve"> was </w:t>
      </w:r>
      <w:r w:rsidR="00884D27" w:rsidRPr="00D604D0">
        <w:rPr>
          <w:rFonts w:ascii="Garamond" w:hAnsi="Garamond"/>
          <w:sz w:val="24"/>
          <w:szCs w:val="24"/>
        </w:rPr>
        <w:t xml:space="preserve">PIL of Delhi </w:t>
      </w:r>
      <w:r w:rsidRPr="00D604D0">
        <w:rPr>
          <w:rFonts w:ascii="Garamond" w:hAnsi="Garamond"/>
          <w:sz w:val="24"/>
          <w:szCs w:val="24"/>
        </w:rPr>
        <w:t xml:space="preserve">Vehicular Pollution case which </w:t>
      </w:r>
      <w:r w:rsidR="002D4961" w:rsidRPr="00D604D0">
        <w:rPr>
          <w:rFonts w:ascii="Garamond" w:hAnsi="Garamond"/>
          <w:sz w:val="24"/>
          <w:szCs w:val="24"/>
        </w:rPr>
        <w:t xml:space="preserve">case was filed </w:t>
      </w:r>
      <w:r w:rsidR="00EE1AB9" w:rsidRPr="00D604D0">
        <w:rPr>
          <w:rFonts w:ascii="Garamond" w:hAnsi="Garamond"/>
          <w:sz w:val="24"/>
          <w:szCs w:val="24"/>
        </w:rPr>
        <w:t xml:space="preserve">in the way back in 1985 </w:t>
      </w:r>
      <w:r w:rsidR="002D4961" w:rsidRPr="00D604D0">
        <w:rPr>
          <w:rFonts w:ascii="Garamond" w:hAnsi="Garamond"/>
          <w:sz w:val="24"/>
          <w:szCs w:val="24"/>
        </w:rPr>
        <w:t xml:space="preserve">by environmental lawyer M C Mehta </w:t>
      </w:r>
      <w:r w:rsidR="00E84B99" w:rsidRPr="00D604D0">
        <w:rPr>
          <w:rFonts w:ascii="Garamond" w:hAnsi="Garamond"/>
          <w:sz w:val="24"/>
          <w:szCs w:val="24"/>
        </w:rPr>
        <w:t xml:space="preserve">before the Supreme Court of India </w:t>
      </w:r>
      <w:r w:rsidR="002D4961" w:rsidRPr="00D604D0">
        <w:rPr>
          <w:rFonts w:ascii="Garamond" w:hAnsi="Garamond"/>
          <w:sz w:val="24"/>
          <w:szCs w:val="24"/>
        </w:rPr>
        <w:t xml:space="preserve">challenging the inaction </w:t>
      </w:r>
      <w:r w:rsidRPr="00D604D0">
        <w:rPr>
          <w:rFonts w:ascii="Garamond" w:hAnsi="Garamond"/>
          <w:sz w:val="24"/>
          <w:szCs w:val="24"/>
        </w:rPr>
        <w:t>on the part of</w:t>
      </w:r>
      <w:r w:rsidR="002D4961" w:rsidRPr="00D604D0">
        <w:rPr>
          <w:rFonts w:ascii="Garamond" w:hAnsi="Garamond"/>
          <w:sz w:val="24"/>
          <w:szCs w:val="24"/>
        </w:rPr>
        <w:t xml:space="preserve"> government in controlling environmental pollution </w:t>
      </w:r>
      <w:r w:rsidR="003A1B9F" w:rsidRPr="00D604D0">
        <w:rPr>
          <w:rFonts w:ascii="Garamond" w:hAnsi="Garamond"/>
          <w:sz w:val="24"/>
          <w:szCs w:val="24"/>
        </w:rPr>
        <w:t>despite alarming rise of environmental pollution in Delhi</w:t>
      </w:r>
      <w:r w:rsidR="00EE1AB9" w:rsidRPr="00D604D0">
        <w:rPr>
          <w:rFonts w:ascii="Garamond" w:hAnsi="Garamond"/>
          <w:sz w:val="24"/>
          <w:szCs w:val="24"/>
        </w:rPr>
        <w:t>.</w:t>
      </w:r>
    </w:p>
    <w:p w:rsidR="00A52898" w:rsidRPr="00D604D0" w:rsidRDefault="00272842" w:rsidP="00A73C33">
      <w:pPr>
        <w:jc w:val="both"/>
        <w:rPr>
          <w:rFonts w:ascii="Garamond" w:hAnsi="Garamond"/>
          <w:sz w:val="24"/>
          <w:szCs w:val="24"/>
        </w:rPr>
      </w:pPr>
      <w:r w:rsidRPr="00D604D0">
        <w:rPr>
          <w:rFonts w:ascii="Garamond" w:hAnsi="Garamond"/>
          <w:sz w:val="24"/>
          <w:szCs w:val="24"/>
        </w:rPr>
        <w:t xml:space="preserve"> The writ petition was filed </w:t>
      </w:r>
      <w:r w:rsidR="00EE1AB9" w:rsidRPr="00D604D0">
        <w:rPr>
          <w:rFonts w:ascii="Garamond" w:hAnsi="Garamond"/>
          <w:sz w:val="24"/>
          <w:szCs w:val="24"/>
        </w:rPr>
        <w:t>by invoking fundamental Rights under</w:t>
      </w:r>
      <w:r w:rsidRPr="00D604D0">
        <w:rPr>
          <w:rFonts w:ascii="Garamond" w:hAnsi="Garamond"/>
          <w:sz w:val="24"/>
          <w:szCs w:val="24"/>
        </w:rPr>
        <w:t xml:space="preserve"> Article 21 of the Constitution of India</w:t>
      </w:r>
      <w:r w:rsidR="00254BAA" w:rsidRPr="00D604D0">
        <w:rPr>
          <w:rFonts w:ascii="Garamond" w:hAnsi="Garamond"/>
          <w:sz w:val="24"/>
          <w:szCs w:val="24"/>
        </w:rPr>
        <w:t>.</w:t>
      </w:r>
      <w:r w:rsidRPr="00D604D0">
        <w:rPr>
          <w:rFonts w:ascii="Garamond" w:hAnsi="Garamond"/>
          <w:sz w:val="24"/>
          <w:szCs w:val="24"/>
        </w:rPr>
        <w:t xml:space="preserve"> </w:t>
      </w:r>
      <w:r w:rsidR="00884D27" w:rsidRPr="00D604D0">
        <w:rPr>
          <w:rFonts w:ascii="Garamond" w:hAnsi="Garamond"/>
          <w:sz w:val="24"/>
          <w:szCs w:val="24"/>
        </w:rPr>
        <w:t>The petitioner challenged the</w:t>
      </w:r>
      <w:r w:rsidR="00EE1AB9" w:rsidRPr="00D604D0">
        <w:rPr>
          <w:rFonts w:ascii="Garamond" w:hAnsi="Garamond"/>
          <w:sz w:val="24"/>
          <w:szCs w:val="24"/>
        </w:rPr>
        <w:t xml:space="preserve">  </w:t>
      </w:r>
    </w:p>
    <w:p w:rsidR="00EF6FE7" w:rsidRPr="00D604D0" w:rsidRDefault="00E84B99" w:rsidP="00EC2981">
      <w:pPr>
        <w:ind w:left="720"/>
        <w:jc w:val="both"/>
        <w:rPr>
          <w:rFonts w:ascii="Garamond" w:hAnsi="Garamond"/>
          <w:i/>
          <w:sz w:val="24"/>
          <w:szCs w:val="24"/>
        </w:rPr>
      </w:pPr>
      <w:r w:rsidRPr="00D604D0">
        <w:rPr>
          <w:rFonts w:ascii="Garamond" w:hAnsi="Garamond"/>
          <w:i/>
          <w:sz w:val="24"/>
          <w:szCs w:val="24"/>
        </w:rPr>
        <w:t>“the inaction on the part of the Union of India, Delhi Administration (now known as Government of National Capital Territory of Delhi) and other Authorities whereby smoke, highly toxic and other corrosive gases were allowed to pass into the air due to which the lives of the people of Delhi were put to high risk especially in thickly populated areas where most of the hazardous industries were functioning. The residents of the area were suffering from chronic ailments of nose, throat and eyes due to air pollution. The Petitioner prayed before the Hon'ble court that pollution is due to industries and vehicles and appropriate directions might be issued to the owners of vehicles emitting noxious carbon monoxides, oxides of nitrogen, lead and smoke from their vehicles”.</w:t>
      </w:r>
      <w:r w:rsidR="00D5379B">
        <w:rPr>
          <w:rFonts w:ascii="Garamond" w:hAnsi="Garamond"/>
          <w:i/>
          <w:color w:val="000000" w:themeColor="text1"/>
          <w:sz w:val="28"/>
          <w:szCs w:val="28"/>
          <w:vertAlign w:val="superscript"/>
        </w:rPr>
        <w:t>16</w:t>
      </w:r>
    </w:p>
    <w:p w:rsidR="00F23BB1" w:rsidRPr="00837D84" w:rsidRDefault="00F23BB1" w:rsidP="005B34DE">
      <w:pPr>
        <w:jc w:val="both"/>
        <w:rPr>
          <w:rFonts w:ascii="Garamond" w:hAnsi="Garamond"/>
          <w:color w:val="000000" w:themeColor="text1"/>
          <w:sz w:val="20"/>
          <w:szCs w:val="20"/>
        </w:rPr>
      </w:pPr>
      <w:r w:rsidRPr="00837D84">
        <w:rPr>
          <w:rFonts w:ascii="Garamond" w:hAnsi="Garamond"/>
          <w:noProof/>
          <w:color w:val="000000" w:themeColor="text1"/>
          <w:sz w:val="20"/>
          <w:szCs w:val="20"/>
          <w:lang w:eastAsia="en-IN"/>
        </w:rPr>
        <mc:AlternateContent>
          <mc:Choice Requires="wps">
            <w:drawing>
              <wp:anchor distT="0" distB="0" distL="114300" distR="114300" simplePos="0" relativeHeight="251693056" behindDoc="0" locked="0" layoutInCell="1" allowOverlap="1" wp14:anchorId="6BA8C0F4" wp14:editId="43FF4082">
                <wp:simplePos x="0" y="0"/>
                <wp:positionH relativeFrom="column">
                  <wp:posOffset>19050</wp:posOffset>
                </wp:positionH>
                <wp:positionV relativeFrom="paragraph">
                  <wp:posOffset>21590</wp:posOffset>
                </wp:positionV>
                <wp:extent cx="5657850" cy="28575"/>
                <wp:effectExtent l="0" t="0" r="19050" b="28575"/>
                <wp:wrapNone/>
                <wp:docPr id="23" name="Straight Connector 23"/>
                <wp:cNvGraphicFramePr/>
                <a:graphic xmlns:a="http://schemas.openxmlformats.org/drawingml/2006/main">
                  <a:graphicData uri="http://schemas.microsoft.com/office/word/2010/wordprocessingShape">
                    <wps:wsp>
                      <wps:cNvCnPr/>
                      <wps:spPr>
                        <a:xfrm>
                          <a:off x="0" y="0"/>
                          <a:ext cx="5657850" cy="285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3" o:spid="_x0000_s1026" style="position:absolute;z-index:251693056;visibility:visible;mso-wrap-style:square;mso-wrap-distance-left:9pt;mso-wrap-distance-top:0;mso-wrap-distance-right:9pt;mso-wrap-distance-bottom:0;mso-position-horizontal:absolute;mso-position-horizontal-relative:text;mso-position-vertical:absolute;mso-position-vertical-relative:text" from="1.5pt,1.7pt" to="447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" strokecolor="black [3040]"/>
            </w:pict>
          </mc:Fallback>
        </mc:AlternateContent>
      </w:r>
      <w:r w:rsidR="00D5379B" w:rsidRPr="00837D84">
        <w:rPr>
          <w:rFonts w:ascii="Garamond" w:hAnsi="Garamond"/>
          <w:color w:val="000000" w:themeColor="text1"/>
          <w:sz w:val="20"/>
          <w:szCs w:val="20"/>
        </w:rPr>
        <w:t>16</w:t>
      </w:r>
      <w:r w:rsidRPr="00837D84">
        <w:rPr>
          <w:rFonts w:ascii="Garamond" w:hAnsi="Garamond"/>
          <w:color w:val="000000" w:themeColor="text1"/>
          <w:sz w:val="20"/>
          <w:szCs w:val="20"/>
        </w:rPr>
        <w:t>.ibid Chap.1:3</w:t>
      </w:r>
    </w:p>
    <w:p w:rsidR="00F23BB1" w:rsidRPr="00D604D0" w:rsidRDefault="00F23BB1" w:rsidP="00F23BB1">
      <w:pPr>
        <w:ind w:firstLine="720"/>
        <w:jc w:val="center"/>
        <w:rPr>
          <w:rFonts w:ascii="Garamond" w:hAnsi="Garamond"/>
          <w:color w:val="000000" w:themeColor="text1"/>
          <w:sz w:val="24"/>
          <w:szCs w:val="24"/>
        </w:rPr>
      </w:pPr>
      <w:r w:rsidRPr="00D604D0">
        <w:rPr>
          <w:rFonts w:ascii="Garamond" w:hAnsi="Garamond"/>
          <w:color w:val="000000" w:themeColor="text1"/>
          <w:sz w:val="24"/>
          <w:szCs w:val="24"/>
        </w:rPr>
        <w:t>15</w:t>
      </w:r>
    </w:p>
    <w:p w:rsidR="00837065" w:rsidRPr="00D604D0" w:rsidRDefault="00254BAA" w:rsidP="005510A4">
      <w:pPr>
        <w:ind w:firstLine="720"/>
        <w:jc w:val="both"/>
        <w:rPr>
          <w:rFonts w:ascii="Garamond" w:hAnsi="Garamond"/>
          <w:color w:val="000000" w:themeColor="text1"/>
          <w:sz w:val="24"/>
          <w:szCs w:val="24"/>
        </w:rPr>
      </w:pPr>
      <w:r w:rsidRPr="00D604D0">
        <w:rPr>
          <w:rFonts w:ascii="Garamond" w:hAnsi="Garamond"/>
          <w:color w:val="000000" w:themeColor="text1"/>
          <w:sz w:val="24"/>
          <w:szCs w:val="24"/>
        </w:rPr>
        <w:lastRenderedPageBreak/>
        <w:t xml:space="preserve"> The</w:t>
      </w:r>
      <w:r w:rsidR="00A0713B" w:rsidRPr="00D604D0">
        <w:rPr>
          <w:rFonts w:ascii="Garamond" w:hAnsi="Garamond"/>
          <w:color w:val="000000" w:themeColor="text1"/>
          <w:sz w:val="24"/>
          <w:szCs w:val="24"/>
        </w:rPr>
        <w:t xml:space="preserve"> Delhi vehicular pollution </w:t>
      </w:r>
      <w:r w:rsidRPr="00D604D0">
        <w:rPr>
          <w:rFonts w:ascii="Garamond" w:hAnsi="Garamond"/>
          <w:color w:val="000000" w:themeColor="text1"/>
          <w:sz w:val="24"/>
          <w:szCs w:val="24"/>
        </w:rPr>
        <w:t>case</w:t>
      </w:r>
      <w:r w:rsidR="00A0713B" w:rsidRPr="00D604D0">
        <w:rPr>
          <w:rFonts w:ascii="Garamond" w:hAnsi="Garamond"/>
          <w:color w:val="000000" w:themeColor="text1"/>
          <w:sz w:val="24"/>
          <w:szCs w:val="24"/>
        </w:rPr>
        <w:t xml:space="preserve"> have shown </w:t>
      </w:r>
      <w:r w:rsidRPr="00D604D0">
        <w:rPr>
          <w:rFonts w:ascii="Garamond" w:hAnsi="Garamond"/>
          <w:color w:val="000000" w:themeColor="text1"/>
          <w:sz w:val="24"/>
          <w:szCs w:val="24"/>
        </w:rPr>
        <w:t xml:space="preserve">a </w:t>
      </w:r>
      <w:r w:rsidR="00A0713B" w:rsidRPr="00D604D0">
        <w:rPr>
          <w:rFonts w:ascii="Garamond" w:hAnsi="Garamond"/>
          <w:color w:val="000000" w:themeColor="text1"/>
          <w:sz w:val="24"/>
          <w:szCs w:val="24"/>
        </w:rPr>
        <w:t>different dimensions of judicial rol</w:t>
      </w:r>
      <w:r w:rsidRPr="00D604D0">
        <w:rPr>
          <w:rFonts w:ascii="Garamond" w:hAnsi="Garamond"/>
          <w:color w:val="000000" w:themeColor="text1"/>
          <w:sz w:val="24"/>
          <w:szCs w:val="24"/>
        </w:rPr>
        <w:t>e in environmental governance</w:t>
      </w:r>
      <w:r w:rsidR="00A0713B" w:rsidRPr="00D604D0">
        <w:rPr>
          <w:rFonts w:ascii="Garamond" w:hAnsi="Garamond"/>
          <w:color w:val="000000" w:themeColor="text1"/>
          <w:sz w:val="24"/>
          <w:szCs w:val="24"/>
        </w:rPr>
        <w:t xml:space="preserve"> apart from playing a significant role in the evolution of the concept of environmental governance in India.The judicial approach to environmental issues appears (Sahu,2007) to be assuming</w:t>
      </w:r>
      <w:r w:rsidR="00A71035" w:rsidRPr="00D604D0">
        <w:rPr>
          <w:rFonts w:ascii="Garamond" w:hAnsi="Garamond"/>
          <w:color w:val="000000" w:themeColor="text1"/>
          <w:sz w:val="24"/>
          <w:szCs w:val="24"/>
        </w:rPr>
        <w:t xml:space="preserve"> </w:t>
      </w:r>
      <w:r w:rsidR="00A0713B" w:rsidRPr="00D604D0">
        <w:rPr>
          <w:rFonts w:ascii="Garamond" w:hAnsi="Garamond"/>
          <w:color w:val="000000" w:themeColor="text1"/>
          <w:sz w:val="24"/>
          <w:szCs w:val="24"/>
        </w:rPr>
        <w:t xml:space="preserve"> the role of other organs domain i.e. executive  and legislature. In several public interest litigation cases </w:t>
      </w:r>
      <w:r w:rsidRPr="00D604D0">
        <w:rPr>
          <w:rFonts w:ascii="Garamond" w:hAnsi="Garamond"/>
          <w:color w:val="000000" w:themeColor="text1"/>
          <w:sz w:val="24"/>
          <w:szCs w:val="24"/>
        </w:rPr>
        <w:t>t</w:t>
      </w:r>
      <w:r w:rsidR="00A0713B" w:rsidRPr="00D604D0">
        <w:rPr>
          <w:rFonts w:ascii="Garamond" w:hAnsi="Garamond"/>
          <w:color w:val="000000" w:themeColor="text1"/>
          <w:sz w:val="24"/>
          <w:szCs w:val="24"/>
        </w:rPr>
        <w:t xml:space="preserve">he </w:t>
      </w:r>
      <w:r w:rsidRPr="00D604D0">
        <w:rPr>
          <w:rFonts w:ascii="Garamond" w:hAnsi="Garamond"/>
          <w:color w:val="000000" w:themeColor="text1"/>
          <w:sz w:val="24"/>
          <w:szCs w:val="24"/>
        </w:rPr>
        <w:t>judiciary had</w:t>
      </w:r>
      <w:r w:rsidR="00A0713B" w:rsidRPr="00D604D0">
        <w:rPr>
          <w:rFonts w:ascii="Garamond" w:hAnsi="Garamond"/>
          <w:color w:val="000000" w:themeColor="text1"/>
          <w:sz w:val="24"/>
          <w:szCs w:val="24"/>
        </w:rPr>
        <w:t xml:space="preserve"> entered into the fields normally meant for executive </w:t>
      </w:r>
      <w:r w:rsidR="00BA088E" w:rsidRPr="00D604D0">
        <w:rPr>
          <w:rFonts w:ascii="Garamond" w:hAnsi="Garamond"/>
          <w:color w:val="000000" w:themeColor="text1"/>
          <w:sz w:val="24"/>
          <w:szCs w:val="24"/>
        </w:rPr>
        <w:t>actions. One</w:t>
      </w:r>
      <w:r w:rsidRPr="00D604D0">
        <w:rPr>
          <w:rFonts w:ascii="Garamond" w:hAnsi="Garamond"/>
          <w:color w:val="000000" w:themeColor="text1"/>
          <w:sz w:val="24"/>
          <w:szCs w:val="24"/>
        </w:rPr>
        <w:t xml:space="preserve"> such example was the direction giv</w:t>
      </w:r>
      <w:r w:rsidR="00BA088E" w:rsidRPr="00D604D0">
        <w:rPr>
          <w:rFonts w:ascii="Garamond" w:hAnsi="Garamond"/>
          <w:color w:val="000000" w:themeColor="text1"/>
          <w:sz w:val="24"/>
          <w:szCs w:val="24"/>
        </w:rPr>
        <w:t>en by the Supreme Court to the government of Delhi to adopt CNG fuel for all commercial vehicles in place of diesel fuel</w:t>
      </w:r>
      <w:r w:rsidR="00EF256B" w:rsidRPr="00D604D0">
        <w:rPr>
          <w:rFonts w:ascii="Garamond" w:hAnsi="Garamond"/>
          <w:color w:val="000000" w:themeColor="text1"/>
          <w:sz w:val="24"/>
          <w:szCs w:val="24"/>
        </w:rPr>
        <w:t xml:space="preserve"> in response to the PIL.</w:t>
      </w:r>
      <w:r w:rsidR="00A975E4" w:rsidRPr="00D604D0">
        <w:rPr>
          <w:rFonts w:ascii="Garamond" w:hAnsi="Garamond"/>
          <w:sz w:val="24"/>
          <w:szCs w:val="24"/>
        </w:rPr>
        <w:t xml:space="preserve"> The </w:t>
      </w:r>
      <w:r w:rsidR="00A975E4" w:rsidRPr="00D604D0">
        <w:rPr>
          <w:rFonts w:ascii="Garamond" w:hAnsi="Garamond"/>
          <w:color w:val="000000" w:themeColor="text1"/>
          <w:sz w:val="24"/>
          <w:szCs w:val="24"/>
        </w:rPr>
        <w:t xml:space="preserve">Court used interim directions as a measure to influence different executive </w:t>
      </w:r>
      <w:r w:rsidR="00EF256B" w:rsidRPr="00D604D0">
        <w:rPr>
          <w:rFonts w:ascii="Garamond" w:hAnsi="Garamond"/>
          <w:color w:val="000000" w:themeColor="text1"/>
          <w:sz w:val="24"/>
          <w:szCs w:val="24"/>
        </w:rPr>
        <w:t>authorities. The judicial activism  arouse public awareness on pressing environmental issues either by means of liberalizing the scope of public interest litigation or by directly encouraging various citizen’s groups and NGOs to take up these issues</w:t>
      </w:r>
      <w:r w:rsidR="0004657B" w:rsidRPr="00D604D0">
        <w:rPr>
          <w:rFonts w:ascii="Garamond" w:hAnsi="Garamond"/>
          <w:color w:val="000000" w:themeColor="text1"/>
          <w:sz w:val="24"/>
          <w:szCs w:val="24"/>
        </w:rPr>
        <w:t>.</w:t>
      </w:r>
      <w:r w:rsidR="0004657B" w:rsidRPr="00D604D0">
        <w:rPr>
          <w:rFonts w:ascii="Garamond" w:hAnsi="Garamond"/>
          <w:sz w:val="24"/>
          <w:szCs w:val="24"/>
        </w:rPr>
        <w:t xml:space="preserve"> </w:t>
      </w:r>
      <w:r w:rsidR="0004657B" w:rsidRPr="00D604D0">
        <w:rPr>
          <w:rFonts w:ascii="Garamond" w:hAnsi="Garamond"/>
          <w:color w:val="000000" w:themeColor="text1"/>
          <w:sz w:val="24"/>
          <w:szCs w:val="24"/>
        </w:rPr>
        <w:t xml:space="preserve">For example on hearing PIL case of </w:t>
      </w:r>
      <w:r w:rsidR="000A006D" w:rsidRPr="00D604D0">
        <w:rPr>
          <w:rFonts w:ascii="Garamond" w:hAnsi="Garamond"/>
          <w:color w:val="000000" w:themeColor="text1"/>
          <w:sz w:val="24"/>
          <w:szCs w:val="24"/>
        </w:rPr>
        <w:t>M.C. Mehta</w:t>
      </w:r>
      <w:r w:rsidR="0004657B" w:rsidRPr="00D604D0">
        <w:rPr>
          <w:rFonts w:ascii="Garamond" w:hAnsi="Garamond"/>
          <w:color w:val="000000" w:themeColor="text1"/>
          <w:sz w:val="24"/>
          <w:szCs w:val="24"/>
        </w:rPr>
        <w:t xml:space="preserve"> vs. Union of</w:t>
      </w:r>
      <w:r w:rsidR="005510A4" w:rsidRPr="00D604D0">
        <w:rPr>
          <w:rFonts w:ascii="Garamond" w:hAnsi="Garamond"/>
          <w:color w:val="000000" w:themeColor="text1"/>
          <w:sz w:val="24"/>
          <w:szCs w:val="24"/>
        </w:rPr>
        <w:t xml:space="preserve"> India, the Court observed that</w:t>
      </w:r>
    </w:p>
    <w:p w:rsidR="00ED4816" w:rsidRPr="00D604D0" w:rsidRDefault="0004657B" w:rsidP="00837065">
      <w:pPr>
        <w:ind w:firstLine="720"/>
        <w:jc w:val="both"/>
        <w:rPr>
          <w:rFonts w:ascii="Garamond" w:hAnsi="Garamond"/>
          <w:i/>
          <w:color w:val="000000" w:themeColor="text1"/>
          <w:sz w:val="24"/>
          <w:szCs w:val="24"/>
        </w:rPr>
      </w:pPr>
      <w:r w:rsidRPr="00D604D0">
        <w:rPr>
          <w:rFonts w:ascii="Garamond" w:hAnsi="Garamond"/>
          <w:i/>
          <w:color w:val="000000" w:themeColor="text1"/>
          <w:sz w:val="24"/>
          <w:szCs w:val="24"/>
        </w:rPr>
        <w:t xml:space="preserve"> “ no law can indeed effectively work unless there is an element of acceptance by the people in society. This is possible only when steps are taken to make the people aware of the indispensable necessity of their conduct “.</w:t>
      </w:r>
    </w:p>
    <w:p w:rsidR="00884D27" w:rsidRPr="00D604D0" w:rsidRDefault="00F23BB1" w:rsidP="00884D27">
      <w:pPr>
        <w:jc w:val="both"/>
        <w:rPr>
          <w:rFonts w:ascii="Garamond" w:hAnsi="Garamond"/>
          <w:color w:val="000000" w:themeColor="text1"/>
          <w:sz w:val="24"/>
          <w:szCs w:val="24"/>
        </w:rPr>
      </w:pPr>
      <w:r w:rsidRPr="00D604D0">
        <w:rPr>
          <w:rFonts w:ascii="Garamond" w:hAnsi="Garamond"/>
          <w:b/>
          <w:color w:val="000000" w:themeColor="text1"/>
          <w:sz w:val="24"/>
          <w:szCs w:val="24"/>
        </w:rPr>
        <w:t>3.5</w:t>
      </w:r>
      <w:r w:rsidR="00884D27" w:rsidRPr="00D604D0">
        <w:rPr>
          <w:rFonts w:ascii="Garamond" w:hAnsi="Garamond"/>
          <w:color w:val="000000" w:themeColor="text1"/>
          <w:sz w:val="24"/>
          <w:szCs w:val="24"/>
        </w:rPr>
        <w:tab/>
      </w:r>
      <w:r w:rsidR="00C10F92" w:rsidRPr="00D604D0">
        <w:rPr>
          <w:rFonts w:ascii="Garamond" w:hAnsi="Garamond"/>
          <w:b/>
          <w:color w:val="000000" w:themeColor="text1"/>
          <w:sz w:val="24"/>
          <w:szCs w:val="24"/>
        </w:rPr>
        <w:t xml:space="preserve">Role of </w:t>
      </w:r>
      <w:r w:rsidR="00884D27" w:rsidRPr="00D604D0">
        <w:rPr>
          <w:rFonts w:ascii="Garamond" w:hAnsi="Garamond"/>
          <w:b/>
          <w:color w:val="000000" w:themeColor="text1"/>
          <w:sz w:val="24"/>
          <w:szCs w:val="24"/>
        </w:rPr>
        <w:t xml:space="preserve"> Civil Society</w:t>
      </w:r>
      <w:r w:rsidR="00C10F92" w:rsidRPr="00D604D0">
        <w:rPr>
          <w:rFonts w:ascii="Garamond" w:hAnsi="Garamond"/>
          <w:b/>
          <w:color w:val="000000" w:themeColor="text1"/>
          <w:sz w:val="24"/>
          <w:szCs w:val="24"/>
        </w:rPr>
        <w:t xml:space="preserve"> and Media</w:t>
      </w:r>
      <w:r w:rsidR="00884D27" w:rsidRPr="00D604D0">
        <w:rPr>
          <w:rFonts w:ascii="Garamond" w:hAnsi="Garamond"/>
          <w:b/>
          <w:color w:val="000000" w:themeColor="text1"/>
          <w:sz w:val="24"/>
          <w:szCs w:val="24"/>
        </w:rPr>
        <w:tab/>
      </w:r>
    </w:p>
    <w:p w:rsidR="009E4C0F" w:rsidRPr="00D604D0" w:rsidRDefault="00884D27" w:rsidP="00ED4816">
      <w:pPr>
        <w:ind w:firstLine="720"/>
        <w:jc w:val="both"/>
        <w:rPr>
          <w:rFonts w:ascii="Garamond" w:hAnsi="Garamond"/>
          <w:color w:val="000000" w:themeColor="text1"/>
          <w:sz w:val="24"/>
          <w:szCs w:val="24"/>
        </w:rPr>
      </w:pPr>
      <w:r w:rsidRPr="00D604D0">
        <w:rPr>
          <w:rFonts w:ascii="Garamond" w:hAnsi="Garamond"/>
          <w:color w:val="000000" w:themeColor="text1"/>
          <w:sz w:val="24"/>
          <w:szCs w:val="24"/>
        </w:rPr>
        <w:t>Despite the PIL against the vehicular pollution was filed in way back in 1985 but neither the court nor the government had taken any concrete action to combat the pollution menace in real terms until 1996.Thus it had drawn the attention of civil society an</w:t>
      </w:r>
      <w:r w:rsidR="009E4C0F" w:rsidRPr="00D604D0">
        <w:rPr>
          <w:rFonts w:ascii="Garamond" w:hAnsi="Garamond"/>
          <w:color w:val="000000" w:themeColor="text1"/>
          <w:sz w:val="24"/>
          <w:szCs w:val="24"/>
        </w:rPr>
        <w:t>d the media at large.</w:t>
      </w:r>
    </w:p>
    <w:p w:rsidR="007117D3" w:rsidRPr="00D604D0" w:rsidRDefault="00884D27" w:rsidP="00ED4816">
      <w:pPr>
        <w:ind w:firstLine="720"/>
        <w:jc w:val="both"/>
        <w:rPr>
          <w:rFonts w:ascii="Garamond" w:hAnsi="Garamond"/>
          <w:color w:val="000000" w:themeColor="text1"/>
          <w:sz w:val="24"/>
          <w:szCs w:val="24"/>
        </w:rPr>
      </w:pPr>
      <w:r w:rsidRPr="00D604D0">
        <w:rPr>
          <w:rFonts w:ascii="Garamond" w:hAnsi="Garamond"/>
          <w:color w:val="000000" w:themeColor="text1"/>
          <w:sz w:val="24"/>
          <w:szCs w:val="24"/>
        </w:rPr>
        <w:t xml:space="preserve"> For example in 1996 the Centre for Science and Environ</w:t>
      </w:r>
      <w:r w:rsidR="009E4C0F" w:rsidRPr="00D604D0">
        <w:rPr>
          <w:rFonts w:ascii="Garamond" w:hAnsi="Garamond"/>
          <w:color w:val="000000" w:themeColor="text1"/>
          <w:sz w:val="24"/>
          <w:szCs w:val="24"/>
        </w:rPr>
        <w:t>ment (CSE)</w:t>
      </w:r>
      <w:r w:rsidR="006D222A" w:rsidRPr="006D222A">
        <w:rPr>
          <w:rFonts w:ascii="Garamond" w:hAnsi="Garamond"/>
          <w:color w:val="000000" w:themeColor="text1"/>
          <w:sz w:val="28"/>
          <w:szCs w:val="28"/>
          <w:vertAlign w:val="superscript"/>
        </w:rPr>
        <w:t>17</w:t>
      </w:r>
      <w:r w:rsidR="009E4C0F" w:rsidRPr="006D222A">
        <w:rPr>
          <w:rFonts w:ascii="Garamond" w:hAnsi="Garamond"/>
          <w:color w:val="000000" w:themeColor="text1"/>
          <w:sz w:val="28"/>
          <w:szCs w:val="28"/>
        </w:rPr>
        <w:t xml:space="preserve"> </w:t>
      </w:r>
      <w:r w:rsidR="009E4C0F" w:rsidRPr="00D604D0">
        <w:rPr>
          <w:rFonts w:ascii="Garamond" w:hAnsi="Garamond"/>
          <w:color w:val="000000" w:themeColor="text1"/>
          <w:sz w:val="24"/>
          <w:szCs w:val="24"/>
        </w:rPr>
        <w:t>a Delhi based NGO had spare headed the</w:t>
      </w:r>
      <w:r w:rsidRPr="00D604D0">
        <w:rPr>
          <w:rFonts w:ascii="Garamond" w:hAnsi="Garamond"/>
          <w:color w:val="000000" w:themeColor="text1"/>
          <w:sz w:val="24"/>
          <w:szCs w:val="24"/>
        </w:rPr>
        <w:t xml:space="preserve"> campaigning for right to clean air in </w:t>
      </w:r>
      <w:r w:rsidR="009E4C0F" w:rsidRPr="00D604D0">
        <w:rPr>
          <w:rFonts w:ascii="Garamond" w:hAnsi="Garamond"/>
          <w:color w:val="000000" w:themeColor="text1"/>
          <w:sz w:val="24"/>
          <w:szCs w:val="24"/>
        </w:rPr>
        <w:t>Delhi. Soon the m</w:t>
      </w:r>
      <w:r w:rsidRPr="00D604D0">
        <w:rPr>
          <w:rFonts w:ascii="Garamond" w:hAnsi="Garamond"/>
          <w:color w:val="000000" w:themeColor="text1"/>
          <w:sz w:val="24"/>
          <w:szCs w:val="24"/>
        </w:rPr>
        <w:t>edia also joined in the campaigned for combating pollution. The Centre for Science and Environment started mobilising the public about the pollution menaced in Delhi and campaign</w:t>
      </w:r>
      <w:r w:rsidR="009E4C0F" w:rsidRPr="00D604D0">
        <w:rPr>
          <w:rFonts w:ascii="Garamond" w:hAnsi="Garamond"/>
          <w:color w:val="000000" w:themeColor="text1"/>
          <w:sz w:val="24"/>
          <w:szCs w:val="24"/>
        </w:rPr>
        <w:t>ed</w:t>
      </w:r>
      <w:r w:rsidRPr="00D604D0">
        <w:rPr>
          <w:rFonts w:ascii="Garamond" w:hAnsi="Garamond"/>
          <w:color w:val="000000" w:themeColor="text1"/>
          <w:sz w:val="24"/>
          <w:szCs w:val="24"/>
        </w:rPr>
        <w:t xml:space="preserve"> against the government inaction.</w:t>
      </w:r>
    </w:p>
    <w:p w:rsidR="005510A4" w:rsidRPr="00D604D0" w:rsidRDefault="007117D3" w:rsidP="00FA1FE6">
      <w:pPr>
        <w:ind w:firstLine="720"/>
        <w:jc w:val="both"/>
        <w:rPr>
          <w:rFonts w:ascii="Garamond" w:hAnsi="Garamond"/>
          <w:color w:val="000000" w:themeColor="text1"/>
          <w:sz w:val="24"/>
          <w:szCs w:val="24"/>
        </w:rPr>
      </w:pPr>
      <w:r w:rsidRPr="00D604D0">
        <w:rPr>
          <w:rFonts w:ascii="Garamond" w:hAnsi="Garamond"/>
          <w:color w:val="000000" w:themeColor="text1"/>
          <w:sz w:val="24"/>
          <w:szCs w:val="24"/>
        </w:rPr>
        <w:t>The Centre for Science and Environment started mobilising the public about the pollution menaced in Delhi and campaigned against the government inaction.</w:t>
      </w:r>
      <w:r w:rsidR="00884D27" w:rsidRPr="00D604D0">
        <w:rPr>
          <w:rFonts w:ascii="Garamond" w:hAnsi="Garamond"/>
          <w:color w:val="000000" w:themeColor="text1"/>
          <w:sz w:val="24"/>
          <w:szCs w:val="24"/>
        </w:rPr>
        <w:t xml:space="preserve"> It begun with the released of book called “Slow Murder, The Deadly Story of Vehicular Pollution in India </w:t>
      </w:r>
      <w:proofErr w:type="gramStart"/>
      <w:r w:rsidR="00884D27" w:rsidRPr="00D604D0">
        <w:rPr>
          <w:rFonts w:ascii="Garamond" w:hAnsi="Garamond"/>
          <w:color w:val="000000" w:themeColor="text1"/>
          <w:sz w:val="24"/>
          <w:szCs w:val="24"/>
        </w:rPr>
        <w:t>“ (</w:t>
      </w:r>
      <w:proofErr w:type="gramEnd"/>
      <w:r w:rsidR="00884D27" w:rsidRPr="00D604D0">
        <w:rPr>
          <w:rFonts w:ascii="Garamond" w:hAnsi="Garamond"/>
          <w:color w:val="000000" w:themeColor="text1"/>
          <w:sz w:val="24"/>
          <w:szCs w:val="24"/>
        </w:rPr>
        <w:t>Sharma and Roychowdhury 1996) by then the Vice President of India K R Narayanan, on November 1, 1996. Among others the book contained a data including a study done by the World Bank on Delhi Air pollution. Subsequently it was presented for a public debate in presence of 500 people gathering at a meeting called the‘Public Trial’ on November 5, 1996. Soon after that the Supreme Court (SC) issued a suo moto notice to the Delhi government for submitting an action plan to combat air pollution in the city.</w:t>
      </w:r>
      <w:r w:rsidR="00FA1FE6" w:rsidRPr="00D604D0">
        <w:rPr>
          <w:rFonts w:ascii="Garamond" w:hAnsi="Garamond"/>
          <w:color w:val="000000" w:themeColor="text1"/>
          <w:sz w:val="24"/>
          <w:szCs w:val="24"/>
        </w:rPr>
        <w:t xml:space="preserve"> </w:t>
      </w:r>
    </w:p>
    <w:p w:rsidR="00884D27" w:rsidRPr="00D604D0" w:rsidRDefault="00884D27" w:rsidP="00ED4816">
      <w:pPr>
        <w:ind w:firstLine="720"/>
        <w:jc w:val="both"/>
        <w:rPr>
          <w:rFonts w:ascii="Garamond" w:hAnsi="Garamond"/>
          <w:color w:val="000000" w:themeColor="text1"/>
          <w:sz w:val="24"/>
          <w:szCs w:val="24"/>
        </w:rPr>
      </w:pPr>
      <w:r w:rsidRPr="00D604D0">
        <w:rPr>
          <w:rFonts w:ascii="Garamond" w:hAnsi="Garamond"/>
          <w:color w:val="000000" w:themeColor="text1"/>
          <w:sz w:val="24"/>
          <w:szCs w:val="24"/>
        </w:rPr>
        <w:t xml:space="preserve"> In December 1996, the Delhi government had submitted to the court its first action plan to combat air pollution.</w:t>
      </w:r>
    </w:p>
    <w:p w:rsidR="00F23BB1" w:rsidRPr="00D604D0" w:rsidRDefault="00FA1FE6" w:rsidP="00FA1FE6">
      <w:pPr>
        <w:jc w:val="both"/>
        <w:rPr>
          <w:rFonts w:ascii="Garamond" w:hAnsi="Garamond"/>
          <w:color w:val="000000" w:themeColor="text1"/>
          <w:sz w:val="24"/>
          <w:szCs w:val="24"/>
        </w:rPr>
      </w:pPr>
      <w:r w:rsidRPr="00D604D0">
        <w:rPr>
          <w:rFonts w:ascii="Garamond" w:hAnsi="Garamond"/>
          <w:noProof/>
          <w:color w:val="000000" w:themeColor="text1"/>
          <w:sz w:val="24"/>
          <w:szCs w:val="24"/>
          <w:lang w:eastAsia="en-IN"/>
        </w:rPr>
        <mc:AlternateContent>
          <mc:Choice Requires="wps">
            <w:drawing>
              <wp:anchor distT="0" distB="0" distL="114300" distR="114300" simplePos="0" relativeHeight="251694080" behindDoc="0" locked="0" layoutInCell="1" allowOverlap="1" wp14:anchorId="5F6A9893" wp14:editId="176C357E">
                <wp:simplePos x="0" y="0"/>
                <wp:positionH relativeFrom="column">
                  <wp:posOffset>28575</wp:posOffset>
                </wp:positionH>
                <wp:positionV relativeFrom="paragraph">
                  <wp:posOffset>28575</wp:posOffset>
                </wp:positionV>
                <wp:extent cx="5638800" cy="9525"/>
                <wp:effectExtent l="0" t="0" r="19050" b="28575"/>
                <wp:wrapNone/>
                <wp:docPr id="29" name="Straight Connector 29"/>
                <wp:cNvGraphicFramePr/>
                <a:graphic xmlns:a="http://schemas.openxmlformats.org/drawingml/2006/main">
                  <a:graphicData uri="http://schemas.microsoft.com/office/word/2010/wordprocessingShape">
                    <wps:wsp>
                      <wps:cNvCnPr/>
                      <wps:spPr>
                        <a:xfrm>
                          <a:off x="0" y="0"/>
                          <a:ext cx="563880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9" o:spid="_x0000_s1026" style="position:absolute;z-index:251694080;visibility:visible;mso-wrap-style:square;mso-wrap-distance-left:9pt;mso-wrap-distance-top:0;mso-wrap-distance-right:9pt;mso-wrap-distance-bottom:0;mso-position-horizontal:absolute;mso-position-horizontal-relative:text;mso-position-vertical:absolute;mso-position-vertical-relative:text" from="2.25pt,2.25pt" to="446.2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" strokecolor="black [3040]"/>
            </w:pict>
          </mc:Fallback>
        </mc:AlternateContent>
      </w:r>
    </w:p>
    <w:p w:rsidR="00FA1FE6" w:rsidRPr="00837D84" w:rsidRDefault="00837D84" w:rsidP="00FA1FE6">
      <w:pPr>
        <w:jc w:val="both"/>
        <w:rPr>
          <w:rFonts w:ascii="Garamond" w:hAnsi="Garamond"/>
          <w:color w:val="000000" w:themeColor="text1"/>
          <w:sz w:val="20"/>
          <w:szCs w:val="20"/>
        </w:rPr>
      </w:pPr>
      <w:r w:rsidRPr="00837D84">
        <w:rPr>
          <w:rFonts w:ascii="Garamond" w:hAnsi="Garamond"/>
          <w:color w:val="000000" w:themeColor="text1"/>
          <w:sz w:val="20"/>
          <w:szCs w:val="20"/>
        </w:rPr>
        <w:t>17</w:t>
      </w:r>
      <w:r w:rsidR="00644393" w:rsidRPr="00837D84">
        <w:rPr>
          <w:rFonts w:ascii="Garamond" w:hAnsi="Garamond"/>
          <w:color w:val="000000" w:themeColor="text1"/>
          <w:sz w:val="20"/>
          <w:szCs w:val="20"/>
        </w:rPr>
        <w:t>.ibid Chap.1:4</w:t>
      </w:r>
    </w:p>
    <w:p w:rsidR="00F23BB1" w:rsidRPr="00D604D0" w:rsidRDefault="00644393" w:rsidP="00644393">
      <w:pPr>
        <w:ind w:firstLine="720"/>
        <w:jc w:val="center"/>
        <w:rPr>
          <w:rFonts w:ascii="Garamond" w:hAnsi="Garamond"/>
          <w:color w:val="000000" w:themeColor="text1"/>
          <w:sz w:val="24"/>
          <w:szCs w:val="24"/>
        </w:rPr>
      </w:pPr>
      <w:r w:rsidRPr="00D604D0">
        <w:rPr>
          <w:rFonts w:ascii="Garamond" w:hAnsi="Garamond"/>
          <w:color w:val="000000" w:themeColor="text1"/>
          <w:sz w:val="24"/>
          <w:szCs w:val="24"/>
        </w:rPr>
        <w:t>16</w:t>
      </w:r>
    </w:p>
    <w:p w:rsidR="00884D27" w:rsidRPr="00D604D0" w:rsidRDefault="00884D27" w:rsidP="00ED4816">
      <w:pPr>
        <w:ind w:firstLine="720"/>
        <w:jc w:val="both"/>
        <w:rPr>
          <w:rFonts w:ascii="Garamond" w:hAnsi="Garamond"/>
          <w:color w:val="000000" w:themeColor="text1"/>
          <w:sz w:val="24"/>
          <w:szCs w:val="24"/>
        </w:rPr>
      </w:pPr>
      <w:r w:rsidRPr="00D604D0">
        <w:rPr>
          <w:rFonts w:ascii="Garamond" w:hAnsi="Garamond"/>
          <w:color w:val="000000" w:themeColor="text1"/>
          <w:sz w:val="24"/>
          <w:szCs w:val="24"/>
        </w:rPr>
        <w:lastRenderedPageBreak/>
        <w:t>The civil society had realised that without public participation implementation of the policy is not possible. Therefore the public campaign has been carried out in collaboration with press like Hindustan Newspaper and Times of India to mobilise public opinion for enforcement. The catchy headline of the newspaper had drawn the attention of public and the authorities. For example The Times of India English daily, had carried a headline stating; “51,779 Dead By Breathing”.Another press headline carried; ‘Air pollution in Delhi has claimed more victims than the terrorists guns in India’. The Journalist had also calculated that 10,000 people were dying each year which meant that the toll in Delhi literally translated into one death per hour (Roychowdhury et al.2006).</w:t>
      </w:r>
    </w:p>
    <w:p w:rsidR="00837065" w:rsidRPr="00D604D0" w:rsidRDefault="00884D27" w:rsidP="0093367D">
      <w:pPr>
        <w:jc w:val="both"/>
        <w:rPr>
          <w:rFonts w:ascii="Garamond" w:hAnsi="Garamond"/>
          <w:color w:val="000000" w:themeColor="text1"/>
          <w:sz w:val="24"/>
          <w:szCs w:val="24"/>
        </w:rPr>
      </w:pPr>
      <w:r w:rsidRPr="00D604D0">
        <w:rPr>
          <w:rFonts w:ascii="Garamond" w:hAnsi="Garamond"/>
          <w:color w:val="000000" w:themeColor="text1"/>
          <w:sz w:val="24"/>
          <w:szCs w:val="24"/>
        </w:rPr>
        <w:tab/>
        <w:t>The impact of the role of civil society and media could be seen from the responses given by the government agencies. For example Rajendra Gupta, the then transport minister of Delhi, admitted by terming the city’s air quality as hazardous in a public meeting. Therefore he said that“Delhi roads should display a statutory warning: breathing here is injurious to health,”.And so was case of Saifuddin Soz then union minister for environment and forests who immediately announced his plans to issue a white paper on pollution in Delhi with an action plan. The White paper was finally issued in December 1997. However even after releasing of white Paper no substantial action has been taken by the Government to reduce Enviro</w:t>
      </w:r>
      <w:r w:rsidR="0093367D" w:rsidRPr="00D604D0">
        <w:rPr>
          <w:rFonts w:ascii="Garamond" w:hAnsi="Garamond"/>
          <w:color w:val="000000" w:themeColor="text1"/>
          <w:sz w:val="24"/>
          <w:szCs w:val="24"/>
        </w:rPr>
        <w:t xml:space="preserve">nment pollution on the ground. </w:t>
      </w:r>
    </w:p>
    <w:p w:rsidR="00ED4816" w:rsidRPr="00D604D0" w:rsidRDefault="00884D27" w:rsidP="0085222B">
      <w:pPr>
        <w:ind w:firstLine="720"/>
        <w:jc w:val="both"/>
        <w:rPr>
          <w:rFonts w:ascii="Garamond" w:hAnsi="Garamond"/>
          <w:color w:val="000000" w:themeColor="text1"/>
          <w:sz w:val="24"/>
          <w:szCs w:val="24"/>
        </w:rPr>
      </w:pPr>
      <w:r w:rsidRPr="00D604D0">
        <w:rPr>
          <w:rFonts w:ascii="Garamond" w:hAnsi="Garamond"/>
          <w:color w:val="000000" w:themeColor="text1"/>
          <w:sz w:val="24"/>
          <w:szCs w:val="24"/>
        </w:rPr>
        <w:t>Therefore the growing public concern and the public campaign had drawn the attention of the Supreme Court of India. The judges realised that although they had the power to give directions, but they needed a technical and managerial support to guide their decision-making and ensure implementation.</w:t>
      </w:r>
      <w:r w:rsidR="006804A3" w:rsidRPr="00D604D0">
        <w:rPr>
          <w:rFonts w:ascii="Garamond" w:hAnsi="Garamond"/>
          <w:color w:val="000000" w:themeColor="text1"/>
          <w:sz w:val="24"/>
          <w:szCs w:val="24"/>
        </w:rPr>
        <w:t>T</w:t>
      </w:r>
      <w:r w:rsidRPr="00D604D0">
        <w:rPr>
          <w:rFonts w:ascii="Garamond" w:hAnsi="Garamond"/>
          <w:color w:val="000000" w:themeColor="text1"/>
          <w:sz w:val="24"/>
          <w:szCs w:val="24"/>
        </w:rPr>
        <w:t xml:space="preserve">he judges innovated with new governance institutions </w:t>
      </w:r>
      <w:r w:rsidR="006804A3" w:rsidRPr="00D604D0">
        <w:rPr>
          <w:rFonts w:ascii="Garamond" w:hAnsi="Garamond"/>
          <w:color w:val="000000" w:themeColor="text1"/>
          <w:sz w:val="24"/>
          <w:szCs w:val="24"/>
        </w:rPr>
        <w:t>where</w:t>
      </w:r>
      <w:r w:rsidRPr="00D604D0">
        <w:rPr>
          <w:rFonts w:ascii="Garamond" w:hAnsi="Garamond"/>
          <w:color w:val="000000" w:themeColor="text1"/>
          <w:sz w:val="24"/>
          <w:szCs w:val="24"/>
        </w:rPr>
        <w:t xml:space="preserve"> the  existing state agencies were failing to discharge their function.</w:t>
      </w:r>
      <w:r w:rsidR="0085222B" w:rsidRPr="00D604D0">
        <w:rPr>
          <w:rFonts w:ascii="Garamond" w:hAnsi="Garamond"/>
          <w:color w:val="000000" w:themeColor="text1"/>
          <w:sz w:val="24"/>
          <w:szCs w:val="24"/>
        </w:rPr>
        <w:t xml:space="preserve"> </w:t>
      </w:r>
    </w:p>
    <w:p w:rsidR="007117D3" w:rsidRPr="00D604D0" w:rsidRDefault="00884D27" w:rsidP="0085222B">
      <w:pPr>
        <w:jc w:val="both"/>
        <w:rPr>
          <w:rFonts w:ascii="Garamond" w:hAnsi="Garamond"/>
          <w:color w:val="000000" w:themeColor="text1"/>
          <w:sz w:val="24"/>
          <w:szCs w:val="24"/>
        </w:rPr>
      </w:pPr>
      <w:r w:rsidRPr="00D604D0">
        <w:rPr>
          <w:rFonts w:ascii="Garamond" w:hAnsi="Garamond"/>
          <w:color w:val="000000" w:themeColor="text1"/>
          <w:sz w:val="24"/>
          <w:szCs w:val="24"/>
        </w:rPr>
        <w:t xml:space="preserve">The </w:t>
      </w:r>
      <w:r w:rsidR="006804A3" w:rsidRPr="00D604D0">
        <w:rPr>
          <w:rFonts w:ascii="Garamond" w:hAnsi="Garamond"/>
          <w:color w:val="000000" w:themeColor="text1"/>
          <w:sz w:val="24"/>
          <w:szCs w:val="24"/>
        </w:rPr>
        <w:t>bench</w:t>
      </w:r>
      <w:r w:rsidRPr="00D604D0">
        <w:rPr>
          <w:rFonts w:ascii="Garamond" w:hAnsi="Garamond"/>
          <w:color w:val="000000" w:themeColor="text1"/>
          <w:sz w:val="24"/>
          <w:szCs w:val="24"/>
        </w:rPr>
        <w:t xml:space="preserve"> headed by Justice Jagdish Sharan </w:t>
      </w:r>
      <w:r w:rsidR="006804A3" w:rsidRPr="00D604D0">
        <w:rPr>
          <w:rFonts w:ascii="Garamond" w:hAnsi="Garamond"/>
          <w:color w:val="000000" w:themeColor="text1"/>
          <w:sz w:val="24"/>
          <w:szCs w:val="24"/>
        </w:rPr>
        <w:t>Verma the</w:t>
      </w:r>
      <w:r w:rsidRPr="00D604D0">
        <w:rPr>
          <w:rFonts w:ascii="Garamond" w:hAnsi="Garamond"/>
          <w:color w:val="000000" w:themeColor="text1"/>
          <w:sz w:val="24"/>
          <w:szCs w:val="24"/>
        </w:rPr>
        <w:t xml:space="preserve"> then chief justice of Supreme </w:t>
      </w:r>
      <w:r w:rsidR="0085222B" w:rsidRPr="00D604D0">
        <w:rPr>
          <w:rFonts w:ascii="Garamond" w:hAnsi="Garamond"/>
          <w:color w:val="000000" w:themeColor="text1"/>
          <w:sz w:val="24"/>
          <w:szCs w:val="24"/>
        </w:rPr>
        <w:t>Court who</w:t>
      </w:r>
      <w:r w:rsidRPr="00D604D0">
        <w:rPr>
          <w:rFonts w:ascii="Garamond" w:hAnsi="Garamond"/>
          <w:color w:val="000000" w:themeColor="text1"/>
          <w:sz w:val="24"/>
          <w:szCs w:val="24"/>
        </w:rPr>
        <w:t xml:space="preserve"> directed the Ministry of Environment and Forest (MoEF) to set up an authority to advise the court on pollution and to monitor implementation of its orders</w:t>
      </w:r>
      <w:r w:rsidR="0085222B" w:rsidRPr="00D604D0">
        <w:rPr>
          <w:rFonts w:ascii="Garamond" w:hAnsi="Garamond"/>
          <w:color w:val="000000" w:themeColor="text1"/>
          <w:sz w:val="24"/>
          <w:szCs w:val="24"/>
        </w:rPr>
        <w:t>.</w:t>
      </w:r>
    </w:p>
    <w:p w:rsidR="006B74B0" w:rsidRPr="00D604D0" w:rsidRDefault="00544681" w:rsidP="006B74B0">
      <w:pPr>
        <w:jc w:val="both"/>
        <w:rPr>
          <w:rFonts w:ascii="Garamond" w:hAnsi="Garamond"/>
          <w:b/>
          <w:color w:val="000000" w:themeColor="text1"/>
          <w:sz w:val="24"/>
          <w:szCs w:val="24"/>
        </w:rPr>
      </w:pPr>
      <w:r w:rsidRPr="00D604D0">
        <w:rPr>
          <w:rFonts w:ascii="Garamond" w:hAnsi="Garamond"/>
          <w:b/>
          <w:color w:val="000000" w:themeColor="text1"/>
          <w:sz w:val="24"/>
          <w:szCs w:val="24"/>
        </w:rPr>
        <w:t>3.6</w:t>
      </w:r>
      <w:r w:rsidR="006B74B0" w:rsidRPr="00D604D0">
        <w:rPr>
          <w:rFonts w:ascii="Garamond" w:hAnsi="Garamond"/>
          <w:b/>
          <w:color w:val="000000" w:themeColor="text1"/>
          <w:sz w:val="24"/>
          <w:szCs w:val="24"/>
        </w:rPr>
        <w:tab/>
        <w:t xml:space="preserve">Role of Environment Pollution (Prevention and Control) </w:t>
      </w:r>
      <w:r w:rsidR="0085222B" w:rsidRPr="00D604D0">
        <w:rPr>
          <w:rFonts w:ascii="Garamond" w:hAnsi="Garamond"/>
          <w:b/>
          <w:color w:val="000000" w:themeColor="text1"/>
          <w:sz w:val="24"/>
          <w:szCs w:val="24"/>
        </w:rPr>
        <w:t>Authority (</w:t>
      </w:r>
      <w:r w:rsidR="006B74B0" w:rsidRPr="00D604D0">
        <w:rPr>
          <w:rFonts w:ascii="Garamond" w:hAnsi="Garamond"/>
          <w:b/>
          <w:color w:val="000000" w:themeColor="text1"/>
          <w:sz w:val="24"/>
          <w:szCs w:val="24"/>
        </w:rPr>
        <w:t>EPCA)</w:t>
      </w:r>
    </w:p>
    <w:p w:rsidR="006B74B0" w:rsidRPr="00D604D0" w:rsidRDefault="003C7790" w:rsidP="006B74B0">
      <w:pPr>
        <w:ind w:firstLine="720"/>
        <w:jc w:val="both"/>
        <w:rPr>
          <w:rFonts w:ascii="Garamond" w:hAnsi="Garamond"/>
          <w:color w:val="000000" w:themeColor="text1"/>
          <w:sz w:val="24"/>
          <w:szCs w:val="24"/>
        </w:rPr>
      </w:pPr>
      <w:r w:rsidRPr="00D604D0">
        <w:rPr>
          <w:rFonts w:ascii="Garamond" w:hAnsi="Garamond"/>
          <w:color w:val="000000" w:themeColor="text1"/>
          <w:sz w:val="24"/>
          <w:szCs w:val="24"/>
        </w:rPr>
        <w:t xml:space="preserve">As per direction given by the Supreme Court </w:t>
      </w:r>
      <w:r w:rsidR="00904731" w:rsidRPr="00D604D0">
        <w:rPr>
          <w:rFonts w:ascii="Garamond" w:hAnsi="Garamond"/>
          <w:color w:val="000000" w:themeColor="text1"/>
          <w:sz w:val="24"/>
          <w:szCs w:val="24"/>
        </w:rPr>
        <w:t>In January 1998, the MoEF constituted the Environment Pollution (Prevention and Control) Authority (EPCA</w:t>
      </w:r>
      <w:r w:rsidR="00767B5E" w:rsidRPr="00D604D0">
        <w:rPr>
          <w:rFonts w:ascii="Garamond" w:hAnsi="Garamond"/>
          <w:color w:val="000000" w:themeColor="text1"/>
          <w:sz w:val="24"/>
          <w:szCs w:val="24"/>
        </w:rPr>
        <w:t>)</w:t>
      </w:r>
      <w:r w:rsidR="00767B5E" w:rsidRPr="00767B5E">
        <w:rPr>
          <w:rFonts w:ascii="Garamond" w:hAnsi="Garamond"/>
          <w:color w:val="000000" w:themeColor="text1"/>
          <w:sz w:val="28"/>
          <w:szCs w:val="28"/>
          <w:vertAlign w:val="superscript"/>
        </w:rPr>
        <w:t xml:space="preserve"> 23</w:t>
      </w:r>
      <w:r w:rsidR="00904731" w:rsidRPr="00767B5E">
        <w:rPr>
          <w:rFonts w:ascii="Garamond" w:hAnsi="Garamond"/>
          <w:color w:val="000000" w:themeColor="text1"/>
          <w:sz w:val="28"/>
          <w:szCs w:val="28"/>
          <w:vertAlign w:val="superscript"/>
        </w:rPr>
        <w:t xml:space="preserve"> </w:t>
      </w:r>
      <w:r w:rsidR="00904731" w:rsidRPr="00D604D0">
        <w:rPr>
          <w:rFonts w:ascii="Garamond" w:hAnsi="Garamond"/>
          <w:color w:val="000000" w:themeColor="text1"/>
          <w:sz w:val="24"/>
          <w:szCs w:val="24"/>
        </w:rPr>
        <w:t>for the na</w:t>
      </w:r>
      <w:r w:rsidR="00287562" w:rsidRPr="00D604D0">
        <w:rPr>
          <w:rFonts w:ascii="Garamond" w:hAnsi="Garamond"/>
          <w:color w:val="000000" w:themeColor="text1"/>
          <w:sz w:val="24"/>
          <w:szCs w:val="24"/>
        </w:rPr>
        <w:t>tional capital region (NCR</w:t>
      </w:r>
      <w:r w:rsidR="009D406F" w:rsidRPr="00D604D0">
        <w:rPr>
          <w:rFonts w:ascii="Garamond" w:hAnsi="Garamond"/>
          <w:color w:val="000000" w:themeColor="text1"/>
          <w:sz w:val="24"/>
          <w:szCs w:val="24"/>
        </w:rPr>
        <w:t>)</w:t>
      </w:r>
      <w:r w:rsidRPr="00D604D0">
        <w:rPr>
          <w:rFonts w:ascii="Garamond" w:hAnsi="Garamond"/>
          <w:color w:val="000000" w:themeColor="text1"/>
          <w:sz w:val="24"/>
          <w:szCs w:val="24"/>
        </w:rPr>
        <w:t xml:space="preserve"> In January 1998,</w:t>
      </w:r>
      <w:r w:rsidR="00DF1468" w:rsidRPr="00D604D0">
        <w:rPr>
          <w:rFonts w:ascii="Garamond" w:hAnsi="Garamond"/>
          <w:color w:val="000000" w:themeColor="text1"/>
          <w:sz w:val="24"/>
          <w:szCs w:val="24"/>
        </w:rPr>
        <w:t xml:space="preserve"> by giving</w:t>
      </w:r>
      <w:r w:rsidR="00904731" w:rsidRPr="00D604D0">
        <w:rPr>
          <w:rFonts w:ascii="Garamond" w:hAnsi="Garamond"/>
          <w:color w:val="000000" w:themeColor="text1"/>
          <w:sz w:val="24"/>
          <w:szCs w:val="24"/>
        </w:rPr>
        <w:t xml:space="preserve"> sweeping powers to take the necessary steps to ensure compliance of directions of various agencies</w:t>
      </w:r>
      <w:r w:rsidR="00DF1468" w:rsidRPr="00D604D0">
        <w:rPr>
          <w:rFonts w:ascii="Garamond" w:hAnsi="Garamond"/>
          <w:color w:val="000000" w:themeColor="text1"/>
          <w:sz w:val="24"/>
          <w:szCs w:val="24"/>
        </w:rPr>
        <w:t xml:space="preserve"> including</w:t>
      </w:r>
      <w:r w:rsidR="00904731" w:rsidRPr="00D604D0">
        <w:rPr>
          <w:rFonts w:ascii="Garamond" w:hAnsi="Garamond"/>
          <w:color w:val="000000" w:themeColor="text1"/>
          <w:sz w:val="24"/>
          <w:szCs w:val="24"/>
        </w:rPr>
        <w:t xml:space="preserve"> receiving complaints.</w:t>
      </w:r>
      <w:r w:rsidR="00DF1468" w:rsidRPr="00D604D0">
        <w:rPr>
          <w:rFonts w:ascii="Garamond" w:hAnsi="Garamond"/>
          <w:color w:val="000000" w:themeColor="text1"/>
          <w:sz w:val="24"/>
          <w:szCs w:val="24"/>
        </w:rPr>
        <w:t xml:space="preserve">EPCA was </w:t>
      </w:r>
      <w:r w:rsidR="00904731" w:rsidRPr="00D604D0">
        <w:rPr>
          <w:rFonts w:ascii="Garamond" w:hAnsi="Garamond"/>
          <w:color w:val="000000" w:themeColor="text1"/>
          <w:sz w:val="24"/>
          <w:szCs w:val="24"/>
        </w:rPr>
        <w:t xml:space="preserve">also given </w:t>
      </w:r>
      <w:r w:rsidR="00DF1468" w:rsidRPr="00D604D0">
        <w:rPr>
          <w:rFonts w:ascii="Garamond" w:hAnsi="Garamond"/>
          <w:color w:val="000000" w:themeColor="text1"/>
          <w:sz w:val="24"/>
          <w:szCs w:val="24"/>
        </w:rPr>
        <w:t xml:space="preserve">an </w:t>
      </w:r>
      <w:r w:rsidR="00904731" w:rsidRPr="00D604D0">
        <w:rPr>
          <w:rFonts w:ascii="Garamond" w:hAnsi="Garamond"/>
          <w:color w:val="000000" w:themeColor="text1"/>
          <w:sz w:val="24"/>
          <w:szCs w:val="24"/>
        </w:rPr>
        <w:t xml:space="preserve">extensive powers </w:t>
      </w:r>
      <w:r w:rsidR="00DF1468" w:rsidRPr="00D604D0">
        <w:rPr>
          <w:rFonts w:ascii="Garamond" w:hAnsi="Garamond"/>
          <w:color w:val="000000" w:themeColor="text1"/>
          <w:sz w:val="24"/>
          <w:szCs w:val="24"/>
        </w:rPr>
        <w:t xml:space="preserve">in terms </w:t>
      </w:r>
      <w:r w:rsidR="00567A33" w:rsidRPr="00D604D0">
        <w:rPr>
          <w:rFonts w:ascii="Garamond" w:hAnsi="Garamond"/>
          <w:color w:val="000000" w:themeColor="text1"/>
          <w:sz w:val="24"/>
          <w:szCs w:val="24"/>
        </w:rPr>
        <w:t>of search</w:t>
      </w:r>
      <w:r w:rsidR="00904731" w:rsidRPr="00D604D0">
        <w:rPr>
          <w:rFonts w:ascii="Garamond" w:hAnsi="Garamond"/>
          <w:color w:val="000000" w:themeColor="text1"/>
          <w:sz w:val="24"/>
          <w:szCs w:val="24"/>
        </w:rPr>
        <w:t xml:space="preserve">, entry, inspection and </w:t>
      </w:r>
      <w:r w:rsidR="00767B5E" w:rsidRPr="00D604D0">
        <w:rPr>
          <w:rFonts w:ascii="Garamond" w:hAnsi="Garamond"/>
          <w:color w:val="000000" w:themeColor="text1"/>
          <w:sz w:val="24"/>
          <w:szCs w:val="24"/>
        </w:rPr>
        <w:t xml:space="preserve">seizure. </w:t>
      </w:r>
    </w:p>
    <w:p w:rsidR="002C2407" w:rsidRPr="00D604D0" w:rsidRDefault="002C2407" w:rsidP="0085222B">
      <w:pPr>
        <w:jc w:val="both"/>
        <w:rPr>
          <w:rFonts w:ascii="Garamond" w:hAnsi="Garamond"/>
          <w:color w:val="000000" w:themeColor="text1"/>
          <w:sz w:val="24"/>
          <w:szCs w:val="24"/>
        </w:rPr>
      </w:pPr>
    </w:p>
    <w:p w:rsidR="0085222B" w:rsidRPr="00D604D0" w:rsidRDefault="0085222B" w:rsidP="0085222B">
      <w:pPr>
        <w:jc w:val="both"/>
        <w:rPr>
          <w:rFonts w:ascii="Garamond" w:hAnsi="Garamond"/>
          <w:color w:val="000000" w:themeColor="text1"/>
          <w:sz w:val="24"/>
          <w:szCs w:val="24"/>
        </w:rPr>
      </w:pPr>
      <w:r w:rsidRPr="00D604D0">
        <w:rPr>
          <w:rFonts w:ascii="Garamond" w:hAnsi="Garamond"/>
          <w:noProof/>
          <w:color w:val="000000" w:themeColor="text1"/>
          <w:sz w:val="24"/>
          <w:szCs w:val="24"/>
          <w:lang w:eastAsia="en-IN"/>
        </w:rPr>
        <mc:AlternateContent>
          <mc:Choice Requires="wps">
            <w:drawing>
              <wp:anchor distT="0" distB="0" distL="114300" distR="114300" simplePos="0" relativeHeight="251695104" behindDoc="0" locked="0" layoutInCell="1" allowOverlap="1" wp14:anchorId="2D4CE071" wp14:editId="794B1555">
                <wp:simplePos x="0" y="0"/>
                <wp:positionH relativeFrom="column">
                  <wp:posOffset>28574</wp:posOffset>
                </wp:positionH>
                <wp:positionV relativeFrom="paragraph">
                  <wp:posOffset>27940</wp:posOffset>
                </wp:positionV>
                <wp:extent cx="5667375" cy="28575"/>
                <wp:effectExtent l="0" t="0" r="28575" b="28575"/>
                <wp:wrapNone/>
                <wp:docPr id="35" name="Straight Connector 35"/>
                <wp:cNvGraphicFramePr/>
                <a:graphic xmlns:a="http://schemas.openxmlformats.org/drawingml/2006/main">
                  <a:graphicData uri="http://schemas.microsoft.com/office/word/2010/wordprocessingShape">
                    <wps:wsp>
                      <wps:cNvCnPr/>
                      <wps:spPr>
                        <a:xfrm flipV="1">
                          <a:off x="0" y="0"/>
                          <a:ext cx="5667375" cy="285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35" o:spid="_x0000_s1026" style="position:absolute;flip:y;z-index:251695104;visibility:visible;mso-wrap-style:square;mso-wrap-distance-left:9pt;mso-wrap-distance-top:0;mso-wrap-distance-right:9pt;mso-wrap-distance-bottom:0;mso-position-horizontal:absolute;mso-position-horizontal-relative:text;mso-position-vertical:absolute;mso-position-vertical-relative:text" from="2.25pt,2.2pt" to="448.5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" strokecolor="black [3040]"/>
            </w:pict>
          </mc:Fallback>
        </mc:AlternateContent>
      </w:r>
    </w:p>
    <w:p w:rsidR="0085222B" w:rsidRPr="00767B5E" w:rsidRDefault="00767B5E" w:rsidP="0085222B">
      <w:pPr>
        <w:jc w:val="both"/>
        <w:rPr>
          <w:rFonts w:ascii="Garamond" w:hAnsi="Garamond"/>
          <w:color w:val="000000" w:themeColor="text1"/>
          <w:sz w:val="20"/>
          <w:szCs w:val="20"/>
        </w:rPr>
      </w:pPr>
      <w:r>
        <w:rPr>
          <w:rFonts w:ascii="Garamond" w:hAnsi="Garamond"/>
          <w:color w:val="000000" w:themeColor="text1"/>
          <w:sz w:val="20"/>
          <w:szCs w:val="20"/>
        </w:rPr>
        <w:t>18</w:t>
      </w:r>
      <w:r w:rsidR="0085222B" w:rsidRPr="00767B5E">
        <w:rPr>
          <w:rFonts w:ascii="Garamond" w:hAnsi="Garamond"/>
          <w:color w:val="000000" w:themeColor="text1"/>
          <w:sz w:val="20"/>
          <w:szCs w:val="20"/>
        </w:rPr>
        <w:t>. Environment Pollution (Prevention and Control) Authority was constituted under the Chairmanship of Bure Lal who was distinguished bureacrate.The committee played a key role in switching over to CNG for Delhi Public Transport.</w:t>
      </w:r>
    </w:p>
    <w:p w:rsidR="0085222B" w:rsidRPr="00D604D0" w:rsidRDefault="00D604D0" w:rsidP="00D604D0">
      <w:pPr>
        <w:ind w:firstLine="720"/>
        <w:jc w:val="center"/>
        <w:rPr>
          <w:rFonts w:ascii="Garamond" w:hAnsi="Garamond"/>
          <w:color w:val="000000" w:themeColor="text1"/>
          <w:sz w:val="24"/>
          <w:szCs w:val="24"/>
        </w:rPr>
      </w:pPr>
      <w:r>
        <w:rPr>
          <w:rFonts w:ascii="Garamond" w:hAnsi="Garamond"/>
          <w:color w:val="000000" w:themeColor="text1"/>
          <w:sz w:val="24"/>
          <w:szCs w:val="24"/>
        </w:rPr>
        <w:t>17</w:t>
      </w:r>
    </w:p>
    <w:p w:rsidR="006B74B0" w:rsidRPr="00D604D0" w:rsidRDefault="00B9284D" w:rsidP="009D406F">
      <w:pPr>
        <w:ind w:firstLine="720"/>
        <w:jc w:val="both"/>
        <w:rPr>
          <w:rFonts w:ascii="Garamond" w:hAnsi="Garamond"/>
          <w:color w:val="000000" w:themeColor="text1"/>
          <w:sz w:val="24"/>
          <w:szCs w:val="24"/>
        </w:rPr>
      </w:pPr>
      <w:r>
        <w:rPr>
          <w:rFonts w:ascii="Garamond" w:hAnsi="Garamond"/>
          <w:color w:val="000000" w:themeColor="text1"/>
          <w:sz w:val="24"/>
          <w:szCs w:val="24"/>
        </w:rPr>
        <w:lastRenderedPageBreak/>
        <w:t xml:space="preserve">The </w:t>
      </w:r>
      <w:r w:rsidR="006B74B0" w:rsidRPr="00D604D0">
        <w:rPr>
          <w:rFonts w:ascii="Garamond" w:hAnsi="Garamond"/>
          <w:color w:val="000000" w:themeColor="text1"/>
          <w:sz w:val="24"/>
          <w:szCs w:val="24"/>
        </w:rPr>
        <w:t>composition of EPCA included a representatives from Delhi Administration, Automobile In</w:t>
      </w:r>
      <w:r w:rsidR="009D406F" w:rsidRPr="00D604D0">
        <w:rPr>
          <w:rFonts w:ascii="Garamond" w:hAnsi="Garamond"/>
          <w:color w:val="000000" w:themeColor="text1"/>
          <w:sz w:val="24"/>
          <w:szCs w:val="24"/>
        </w:rPr>
        <w:t>dustries, Civil Society. EPCA is</w:t>
      </w:r>
      <w:r w:rsidR="006B74B0" w:rsidRPr="00D604D0">
        <w:rPr>
          <w:rFonts w:ascii="Garamond" w:hAnsi="Garamond"/>
          <w:color w:val="000000" w:themeColor="text1"/>
          <w:sz w:val="24"/>
          <w:szCs w:val="24"/>
        </w:rPr>
        <w:t xml:space="preserve"> authorised to exercise the powers under section 5 of EPA 1986 for issuing directions in respect of complaints relating to the violation of an order by any authority or m</w:t>
      </w:r>
      <w:r w:rsidR="009D406F" w:rsidRPr="00D604D0">
        <w:rPr>
          <w:rFonts w:ascii="Garamond" w:hAnsi="Garamond"/>
          <w:color w:val="000000" w:themeColor="text1"/>
          <w:sz w:val="24"/>
          <w:szCs w:val="24"/>
        </w:rPr>
        <w:t>easure specified pertaining to s</w:t>
      </w:r>
      <w:r w:rsidR="006B74B0" w:rsidRPr="00D604D0">
        <w:rPr>
          <w:rFonts w:ascii="Garamond" w:hAnsi="Garamond"/>
          <w:color w:val="000000" w:themeColor="text1"/>
          <w:sz w:val="24"/>
          <w:szCs w:val="24"/>
        </w:rPr>
        <w:t>tandards for the quality of the environment in its various aspects</w:t>
      </w:r>
      <w:r w:rsidR="009D406F" w:rsidRPr="00D604D0">
        <w:rPr>
          <w:rFonts w:ascii="Garamond" w:hAnsi="Garamond"/>
          <w:color w:val="000000" w:themeColor="text1"/>
          <w:sz w:val="24"/>
          <w:szCs w:val="24"/>
        </w:rPr>
        <w:t>, s</w:t>
      </w:r>
      <w:r w:rsidR="006B74B0" w:rsidRPr="00D604D0">
        <w:rPr>
          <w:rFonts w:ascii="Garamond" w:hAnsi="Garamond"/>
          <w:color w:val="000000" w:themeColor="text1"/>
          <w:sz w:val="24"/>
          <w:szCs w:val="24"/>
        </w:rPr>
        <w:t>tandards for omission or discharge of environmental pollutants from various sources</w:t>
      </w:r>
      <w:r w:rsidR="009D406F" w:rsidRPr="00D604D0">
        <w:rPr>
          <w:rFonts w:ascii="Garamond" w:hAnsi="Garamond"/>
          <w:color w:val="000000" w:themeColor="text1"/>
          <w:sz w:val="24"/>
          <w:szCs w:val="24"/>
        </w:rPr>
        <w:t>, r</w:t>
      </w:r>
      <w:r w:rsidR="006B74B0" w:rsidRPr="00D604D0">
        <w:rPr>
          <w:rFonts w:ascii="Garamond" w:hAnsi="Garamond"/>
          <w:color w:val="000000" w:themeColor="text1"/>
          <w:sz w:val="24"/>
          <w:szCs w:val="24"/>
        </w:rPr>
        <w:t xml:space="preserve">estriction of areas in which any industries, operations or processes or class of industries or processes shall not be carried out or shall be carried out subject to certain </w:t>
      </w:r>
      <w:r w:rsidR="009D406F" w:rsidRPr="00D604D0">
        <w:rPr>
          <w:rFonts w:ascii="Garamond" w:hAnsi="Garamond"/>
          <w:color w:val="000000" w:themeColor="text1"/>
          <w:sz w:val="24"/>
          <w:szCs w:val="24"/>
        </w:rPr>
        <w:t>safeguards, Procedures</w:t>
      </w:r>
      <w:r w:rsidR="006B74B0" w:rsidRPr="00D604D0">
        <w:rPr>
          <w:rFonts w:ascii="Garamond" w:hAnsi="Garamond"/>
          <w:color w:val="000000" w:themeColor="text1"/>
          <w:sz w:val="24"/>
          <w:szCs w:val="24"/>
        </w:rPr>
        <w:t xml:space="preserve"> and safeguards for the prevention of accidents which may cause environmental pollution and remedial measures for such accidents and Procedures and safeguards for handling of hazardous substances, EPCA has the powers to take up the matters, suo moto, or on the basis of complaints made by an individual, representative body, or organisations functioning in the field of environment. EPCA shall, for controlling vehicular pollution, take all necessary steps to ensure compliance of specified emissions standards by vehicles including proper calibration of the equipment for testing vehicular pollution, ensuring compliance of fuel-quality standards, monitoring and coordinating action for traffic planning and management.</w:t>
      </w:r>
    </w:p>
    <w:p w:rsidR="009A1169" w:rsidRPr="00D604D0" w:rsidRDefault="006B74B0" w:rsidP="007117D3">
      <w:pPr>
        <w:ind w:firstLine="720"/>
        <w:jc w:val="both"/>
        <w:rPr>
          <w:rFonts w:ascii="Garamond" w:hAnsi="Garamond"/>
          <w:color w:val="000000" w:themeColor="text1"/>
          <w:sz w:val="24"/>
          <w:szCs w:val="24"/>
        </w:rPr>
      </w:pPr>
      <w:r w:rsidRPr="00D604D0">
        <w:rPr>
          <w:rFonts w:ascii="Garamond" w:hAnsi="Garamond"/>
          <w:color w:val="000000" w:themeColor="text1"/>
          <w:sz w:val="24"/>
          <w:szCs w:val="24"/>
        </w:rPr>
        <w:t>In June 1998, after taking stock of the key actions needed to reduce air pollution, the EPCA submitted a Report on monitoring and priority measures proposed by the authority for air pollution control. This report “framed an action plan that can reduce air pollution over the next two years”. To devise a firm implementation schedule, the EPCA plan borrowed from the action plans of the Delhi government and the Union government. For instance, both the government plans included the conversion of vehicles to run on compressed natural gas (CNG) as an important measure to contain pollution. The Union government had committed to convert buses to run on CNG within a particular time period: the EPCA reiterated it and established a schedule for its implementation after discussions with transport officia</w:t>
      </w:r>
      <w:r w:rsidR="007117D3" w:rsidRPr="00D604D0">
        <w:rPr>
          <w:rFonts w:ascii="Garamond" w:hAnsi="Garamond"/>
          <w:color w:val="000000" w:themeColor="text1"/>
          <w:sz w:val="24"/>
          <w:szCs w:val="24"/>
        </w:rPr>
        <w:t>ls (Roychowdhury et al.  2006).</w:t>
      </w:r>
    </w:p>
    <w:p w:rsidR="007117D3" w:rsidRPr="00D604D0" w:rsidRDefault="006B74B0" w:rsidP="008352BF">
      <w:pPr>
        <w:ind w:firstLine="720"/>
        <w:jc w:val="both"/>
        <w:rPr>
          <w:rFonts w:ascii="Garamond" w:hAnsi="Garamond"/>
          <w:color w:val="000000" w:themeColor="text1"/>
          <w:sz w:val="24"/>
          <w:szCs w:val="24"/>
        </w:rPr>
      </w:pPr>
      <w:r w:rsidRPr="00D604D0">
        <w:rPr>
          <w:rFonts w:ascii="Garamond" w:hAnsi="Garamond"/>
          <w:color w:val="000000" w:themeColor="text1"/>
          <w:sz w:val="24"/>
          <w:szCs w:val="24"/>
        </w:rPr>
        <w:t xml:space="preserve">Despite the constitution of EPCA the pollution level was continuously </w:t>
      </w:r>
      <w:r w:rsidR="00DF76FD" w:rsidRPr="00D604D0">
        <w:rPr>
          <w:rFonts w:ascii="Garamond" w:hAnsi="Garamond"/>
          <w:color w:val="000000" w:themeColor="text1"/>
          <w:sz w:val="24"/>
          <w:szCs w:val="24"/>
        </w:rPr>
        <w:t>raising</w:t>
      </w:r>
      <w:r w:rsidRPr="00D604D0">
        <w:rPr>
          <w:rFonts w:ascii="Garamond" w:hAnsi="Garamond"/>
          <w:color w:val="000000" w:themeColor="text1"/>
          <w:sz w:val="24"/>
          <w:szCs w:val="24"/>
        </w:rPr>
        <w:t xml:space="preserve"> in </w:t>
      </w:r>
      <w:r w:rsidR="00CF5824" w:rsidRPr="00D604D0">
        <w:rPr>
          <w:rFonts w:ascii="Garamond" w:hAnsi="Garamond"/>
          <w:color w:val="000000" w:themeColor="text1"/>
          <w:sz w:val="24"/>
          <w:szCs w:val="24"/>
        </w:rPr>
        <w:t>Delhi. According</w:t>
      </w:r>
      <w:r w:rsidRPr="00D604D0">
        <w:rPr>
          <w:rFonts w:ascii="Garamond" w:hAnsi="Garamond"/>
          <w:color w:val="000000" w:themeColor="text1"/>
          <w:sz w:val="24"/>
          <w:szCs w:val="24"/>
        </w:rPr>
        <w:t xml:space="preserve"> to the Centre Pollution Control Board (CPCB) the SPM levels went up 7.6 times above the permissible limit on certain days in 1998. The Scientist at </w:t>
      </w:r>
      <w:r w:rsidR="00610F42" w:rsidRPr="00D604D0">
        <w:rPr>
          <w:rFonts w:ascii="Garamond" w:hAnsi="Garamond"/>
          <w:color w:val="000000" w:themeColor="text1"/>
          <w:sz w:val="24"/>
          <w:szCs w:val="24"/>
        </w:rPr>
        <w:t>World Health Organisation (</w:t>
      </w:r>
      <w:r w:rsidRPr="00D604D0">
        <w:rPr>
          <w:rFonts w:ascii="Garamond" w:hAnsi="Garamond"/>
          <w:color w:val="000000" w:themeColor="text1"/>
          <w:sz w:val="24"/>
          <w:szCs w:val="24"/>
        </w:rPr>
        <w:t>WHO</w:t>
      </w:r>
      <w:r w:rsidR="00610F42" w:rsidRPr="00D604D0">
        <w:rPr>
          <w:rFonts w:ascii="Garamond" w:hAnsi="Garamond"/>
          <w:color w:val="000000" w:themeColor="text1"/>
          <w:sz w:val="24"/>
          <w:szCs w:val="24"/>
        </w:rPr>
        <w:t>)</w:t>
      </w:r>
      <w:r w:rsidRPr="00D604D0">
        <w:rPr>
          <w:rFonts w:ascii="Garamond" w:hAnsi="Garamond"/>
          <w:color w:val="000000" w:themeColor="text1"/>
          <w:sz w:val="24"/>
          <w:szCs w:val="24"/>
        </w:rPr>
        <w:t xml:space="preserve"> held</w:t>
      </w:r>
      <w:r w:rsidR="00610F42" w:rsidRPr="00D604D0">
        <w:rPr>
          <w:rFonts w:ascii="Garamond" w:hAnsi="Garamond"/>
          <w:color w:val="000000" w:themeColor="text1"/>
          <w:sz w:val="24"/>
          <w:szCs w:val="24"/>
        </w:rPr>
        <w:t xml:space="preserve"> that a</w:t>
      </w:r>
      <w:r w:rsidRPr="00D604D0">
        <w:rPr>
          <w:rFonts w:ascii="Garamond" w:hAnsi="Garamond"/>
          <w:color w:val="000000" w:themeColor="text1"/>
          <w:sz w:val="24"/>
          <w:szCs w:val="24"/>
        </w:rPr>
        <w:t xml:space="preserve"> particulate less than 10 microns in size could penetrate deep into the lungs and damage them severely. </w:t>
      </w:r>
    </w:p>
    <w:p w:rsidR="00470BCC" w:rsidRDefault="006B74B0" w:rsidP="00D604D0">
      <w:pPr>
        <w:ind w:firstLine="720"/>
        <w:jc w:val="both"/>
        <w:rPr>
          <w:rFonts w:ascii="Garamond" w:hAnsi="Garamond"/>
          <w:color w:val="000000" w:themeColor="text1"/>
          <w:sz w:val="24"/>
          <w:szCs w:val="24"/>
        </w:rPr>
      </w:pPr>
      <w:r w:rsidRPr="00D604D0">
        <w:rPr>
          <w:rFonts w:ascii="Garamond" w:hAnsi="Garamond"/>
          <w:color w:val="000000" w:themeColor="text1"/>
          <w:sz w:val="24"/>
          <w:szCs w:val="24"/>
        </w:rPr>
        <w:t>According to the survey conducted by CPCB in 1998 the level of these particulates was five times higher in Delhi. In early 1999, the sulphur content in Delhi’s diesel was 2,500 parts per million (ppm); the cleanest diesel was defined worldwide as one whose sulphur level was below 50 ppm.</w:t>
      </w:r>
      <w:r w:rsidR="00367BB5" w:rsidRPr="00D604D0">
        <w:rPr>
          <w:rFonts w:ascii="Garamond" w:hAnsi="Garamond"/>
          <w:color w:val="000000" w:themeColor="text1"/>
          <w:sz w:val="24"/>
          <w:szCs w:val="24"/>
        </w:rPr>
        <w:t xml:space="preserve"> Therefore by taking cognisance of the problem, the Supreme Court in its interim hearing</w:t>
      </w:r>
      <w:r w:rsidR="00713CC7" w:rsidRPr="00D604D0">
        <w:rPr>
          <w:rFonts w:ascii="Garamond" w:hAnsi="Garamond"/>
          <w:color w:val="000000" w:themeColor="text1"/>
          <w:sz w:val="24"/>
          <w:szCs w:val="24"/>
        </w:rPr>
        <w:t>.</w:t>
      </w:r>
      <w:r w:rsidR="00367BB5" w:rsidRPr="00D604D0">
        <w:rPr>
          <w:rFonts w:ascii="Garamond" w:hAnsi="Garamond"/>
          <w:color w:val="000000" w:themeColor="text1"/>
          <w:sz w:val="24"/>
          <w:szCs w:val="24"/>
        </w:rPr>
        <w:t xml:space="preserve"> </w:t>
      </w:r>
      <w:r w:rsidR="00FC7037" w:rsidRPr="00D604D0">
        <w:rPr>
          <w:rFonts w:ascii="Garamond" w:hAnsi="Garamond"/>
          <w:color w:val="000000" w:themeColor="text1"/>
          <w:sz w:val="24"/>
          <w:szCs w:val="24"/>
        </w:rPr>
        <w:t>Based on EPCA</w:t>
      </w:r>
      <w:r w:rsidRPr="00D604D0">
        <w:rPr>
          <w:rFonts w:ascii="Garamond" w:hAnsi="Garamond"/>
          <w:color w:val="000000" w:themeColor="text1"/>
          <w:sz w:val="24"/>
          <w:szCs w:val="24"/>
        </w:rPr>
        <w:t xml:space="preserve"> report, the amicus curiae (friend of court) filed an application to direct the respondents “to forthwith suspend registration of diesel vehicles until further orders”. The court heard the matter on April 16, 1999. In its order, it noted: “A perusal of the (EPCA) report reveals that private (non-commercial) vehicles comprise 90 per cent of the vehicles plying in Delhi. It is estimated that more than 90 per cent of vehicular NOX and RSPM are from diesel exhaust.</w:t>
      </w:r>
    </w:p>
    <w:p w:rsidR="00470BCC" w:rsidRDefault="00470BCC" w:rsidP="00470BCC">
      <w:pPr>
        <w:ind w:firstLine="720"/>
        <w:jc w:val="center"/>
        <w:rPr>
          <w:rFonts w:ascii="Garamond" w:hAnsi="Garamond"/>
          <w:color w:val="000000" w:themeColor="text1"/>
          <w:sz w:val="24"/>
          <w:szCs w:val="24"/>
        </w:rPr>
      </w:pPr>
      <w:r w:rsidRPr="00470BCC">
        <w:rPr>
          <w:rFonts w:ascii="Garamond" w:hAnsi="Garamond"/>
          <w:color w:val="000000" w:themeColor="text1"/>
          <w:sz w:val="24"/>
          <w:szCs w:val="24"/>
        </w:rPr>
        <w:t>18</w:t>
      </w:r>
    </w:p>
    <w:p w:rsidR="008352BF" w:rsidRPr="00D604D0" w:rsidRDefault="006B74B0" w:rsidP="00470BCC">
      <w:pPr>
        <w:ind w:firstLine="720"/>
        <w:jc w:val="both"/>
        <w:rPr>
          <w:rFonts w:ascii="Garamond" w:hAnsi="Garamond"/>
          <w:color w:val="000000" w:themeColor="text1"/>
          <w:sz w:val="24"/>
          <w:szCs w:val="24"/>
        </w:rPr>
      </w:pPr>
      <w:r w:rsidRPr="00D604D0">
        <w:rPr>
          <w:rFonts w:ascii="Garamond" w:hAnsi="Garamond"/>
          <w:color w:val="000000" w:themeColor="text1"/>
          <w:sz w:val="24"/>
          <w:szCs w:val="24"/>
        </w:rPr>
        <w:lastRenderedPageBreak/>
        <w:t xml:space="preserve"> It is estimated that chronic exposure to such toxic air contaminant would lead to 300 additional cases of lung cancer per million.”</w:t>
      </w:r>
    </w:p>
    <w:p w:rsidR="00A65221" w:rsidRPr="00D604D0" w:rsidRDefault="006B74B0" w:rsidP="008352BF">
      <w:pPr>
        <w:ind w:firstLine="720"/>
        <w:jc w:val="both"/>
        <w:rPr>
          <w:rFonts w:ascii="Garamond" w:hAnsi="Garamond"/>
          <w:color w:val="000000" w:themeColor="text1"/>
          <w:sz w:val="24"/>
          <w:szCs w:val="24"/>
        </w:rPr>
      </w:pPr>
      <w:r w:rsidRPr="00D604D0">
        <w:rPr>
          <w:rFonts w:ascii="Garamond" w:hAnsi="Garamond"/>
          <w:color w:val="000000" w:themeColor="text1"/>
          <w:sz w:val="24"/>
          <w:szCs w:val="24"/>
        </w:rPr>
        <w:t>The court voiced its concern saying,“The very right to life of the citizens is at stake.”</w:t>
      </w:r>
      <w:r w:rsidR="00713CC7" w:rsidRPr="00D604D0">
        <w:rPr>
          <w:rFonts w:ascii="Garamond" w:hAnsi="Garamond"/>
          <w:color w:val="000000" w:themeColor="text1"/>
          <w:sz w:val="24"/>
          <w:szCs w:val="24"/>
        </w:rPr>
        <w:t>Therefore by taking cognisance of the problem, the Supreme Court had already ordered that all public transport and taxis be converted to run on CNG based on the recommendation of EPCA</w:t>
      </w:r>
      <w:r w:rsidR="00FC7037" w:rsidRPr="00D604D0">
        <w:rPr>
          <w:rFonts w:ascii="Garamond" w:hAnsi="Garamond"/>
          <w:color w:val="000000" w:themeColor="text1"/>
          <w:sz w:val="24"/>
          <w:szCs w:val="24"/>
        </w:rPr>
        <w:t>. (</w:t>
      </w:r>
      <w:r w:rsidR="00713CC7" w:rsidRPr="00D604D0">
        <w:rPr>
          <w:rFonts w:ascii="Garamond" w:hAnsi="Garamond"/>
          <w:color w:val="000000" w:themeColor="text1"/>
          <w:sz w:val="24"/>
          <w:szCs w:val="24"/>
        </w:rPr>
        <w:t xml:space="preserve"> Roychowdhury et al.  2006).</w:t>
      </w:r>
      <w:r w:rsidR="00FC7037" w:rsidRPr="00D604D0">
        <w:rPr>
          <w:rFonts w:ascii="Garamond" w:hAnsi="Garamond"/>
          <w:color w:val="000000" w:themeColor="text1"/>
          <w:sz w:val="24"/>
          <w:szCs w:val="24"/>
        </w:rPr>
        <w:t xml:space="preserve"> </w:t>
      </w:r>
    </w:p>
    <w:p w:rsidR="00610F42" w:rsidRPr="00D604D0" w:rsidRDefault="00A65221" w:rsidP="00A65221">
      <w:pPr>
        <w:jc w:val="both"/>
        <w:rPr>
          <w:rFonts w:ascii="Garamond" w:hAnsi="Garamond"/>
          <w:color w:val="000000" w:themeColor="text1"/>
          <w:sz w:val="24"/>
          <w:szCs w:val="24"/>
        </w:rPr>
      </w:pPr>
      <w:r w:rsidRPr="00D604D0">
        <w:rPr>
          <w:rFonts w:ascii="Garamond" w:hAnsi="Garamond"/>
          <w:b/>
          <w:color w:val="000000" w:themeColor="text1"/>
          <w:sz w:val="24"/>
          <w:szCs w:val="24"/>
        </w:rPr>
        <w:t xml:space="preserve">Chapter 4      </w:t>
      </w:r>
      <w:r w:rsidR="009D7632" w:rsidRPr="00D604D0">
        <w:rPr>
          <w:rFonts w:ascii="Garamond" w:hAnsi="Garamond"/>
          <w:b/>
          <w:color w:val="000000" w:themeColor="text1"/>
          <w:sz w:val="24"/>
          <w:szCs w:val="24"/>
        </w:rPr>
        <w:t>C</w:t>
      </w:r>
      <w:r w:rsidRPr="00D604D0">
        <w:rPr>
          <w:rFonts w:ascii="Garamond" w:hAnsi="Garamond"/>
          <w:b/>
          <w:color w:val="000000" w:themeColor="text1"/>
          <w:sz w:val="24"/>
          <w:szCs w:val="24"/>
        </w:rPr>
        <w:t>ogniz</w:t>
      </w:r>
      <w:r w:rsidR="00610F42" w:rsidRPr="00D604D0">
        <w:rPr>
          <w:rFonts w:ascii="Garamond" w:hAnsi="Garamond"/>
          <w:b/>
          <w:color w:val="000000" w:themeColor="text1"/>
          <w:sz w:val="24"/>
          <w:szCs w:val="24"/>
        </w:rPr>
        <w:t>ance of</w:t>
      </w:r>
      <w:r w:rsidR="009D7632" w:rsidRPr="00D604D0">
        <w:rPr>
          <w:rFonts w:ascii="Garamond" w:hAnsi="Garamond"/>
          <w:b/>
          <w:color w:val="000000" w:themeColor="text1"/>
          <w:sz w:val="24"/>
          <w:szCs w:val="24"/>
        </w:rPr>
        <w:t xml:space="preserve"> Public Interest Litigation</w:t>
      </w:r>
      <w:r w:rsidR="00610F42" w:rsidRPr="00D604D0">
        <w:rPr>
          <w:rFonts w:ascii="Garamond" w:hAnsi="Garamond"/>
          <w:b/>
          <w:color w:val="000000" w:themeColor="text1"/>
          <w:sz w:val="24"/>
          <w:szCs w:val="24"/>
        </w:rPr>
        <w:t xml:space="preserve"> </w:t>
      </w:r>
    </w:p>
    <w:p w:rsidR="0003210B" w:rsidRPr="00D604D0" w:rsidRDefault="0003210B" w:rsidP="0003210B">
      <w:pPr>
        <w:jc w:val="both"/>
        <w:rPr>
          <w:rFonts w:ascii="Garamond" w:hAnsi="Garamond"/>
          <w:color w:val="000000" w:themeColor="text1"/>
          <w:sz w:val="24"/>
          <w:szCs w:val="24"/>
        </w:rPr>
      </w:pPr>
      <w:r w:rsidRPr="00D604D0">
        <w:rPr>
          <w:rFonts w:ascii="Garamond" w:hAnsi="Garamond"/>
          <w:b/>
          <w:color w:val="000000" w:themeColor="text1"/>
          <w:sz w:val="24"/>
          <w:szCs w:val="24"/>
        </w:rPr>
        <w:t>4.1</w:t>
      </w:r>
      <w:r w:rsidRPr="00D604D0">
        <w:rPr>
          <w:rFonts w:ascii="Garamond" w:hAnsi="Garamond"/>
          <w:color w:val="000000" w:themeColor="text1"/>
          <w:sz w:val="24"/>
          <w:szCs w:val="24"/>
        </w:rPr>
        <w:tab/>
      </w:r>
      <w:r w:rsidRPr="00D604D0">
        <w:rPr>
          <w:rFonts w:ascii="Garamond" w:hAnsi="Garamond"/>
          <w:b/>
          <w:color w:val="000000" w:themeColor="text1"/>
          <w:sz w:val="24"/>
          <w:szCs w:val="24"/>
        </w:rPr>
        <w:t>Interim Order of Supreme Court:</w:t>
      </w:r>
    </w:p>
    <w:p w:rsidR="00DF1468" w:rsidRPr="00D604D0" w:rsidRDefault="009D7632" w:rsidP="00287562">
      <w:pPr>
        <w:ind w:firstLine="720"/>
        <w:jc w:val="both"/>
        <w:rPr>
          <w:rFonts w:ascii="Garamond" w:hAnsi="Garamond"/>
          <w:color w:val="000000" w:themeColor="text1"/>
          <w:sz w:val="24"/>
          <w:szCs w:val="24"/>
        </w:rPr>
      </w:pPr>
      <w:r w:rsidRPr="00D604D0">
        <w:rPr>
          <w:rFonts w:ascii="Garamond" w:hAnsi="Garamond"/>
          <w:color w:val="000000" w:themeColor="text1"/>
          <w:sz w:val="24"/>
          <w:szCs w:val="24"/>
        </w:rPr>
        <w:t xml:space="preserve">Taking cognizance of the seriousness </w:t>
      </w:r>
      <w:r w:rsidR="0002635E" w:rsidRPr="00D604D0">
        <w:rPr>
          <w:rFonts w:ascii="Garamond" w:hAnsi="Garamond"/>
          <w:color w:val="000000" w:themeColor="text1"/>
          <w:sz w:val="24"/>
          <w:szCs w:val="24"/>
        </w:rPr>
        <w:t xml:space="preserve">of the PIL in the Delhi Vehicular Pollution case </w:t>
      </w:r>
      <w:r w:rsidRPr="00D604D0">
        <w:rPr>
          <w:rFonts w:ascii="Garamond" w:hAnsi="Garamond"/>
          <w:color w:val="000000" w:themeColor="text1"/>
          <w:sz w:val="24"/>
          <w:szCs w:val="24"/>
        </w:rPr>
        <w:t xml:space="preserve">the Supreme Court in its </w:t>
      </w:r>
      <w:r w:rsidR="00DF1468" w:rsidRPr="00D604D0">
        <w:rPr>
          <w:rFonts w:ascii="Garamond" w:hAnsi="Garamond"/>
          <w:color w:val="000000" w:themeColor="text1"/>
          <w:sz w:val="24"/>
          <w:szCs w:val="24"/>
        </w:rPr>
        <w:t>interim hearing</w:t>
      </w:r>
      <w:r w:rsidR="00416802" w:rsidRPr="00D604D0">
        <w:rPr>
          <w:rFonts w:ascii="Garamond" w:hAnsi="Garamond"/>
          <w:color w:val="000000" w:themeColor="text1"/>
          <w:sz w:val="24"/>
          <w:szCs w:val="24"/>
        </w:rPr>
        <w:t xml:space="preserve"> of July 28, 1998 </w:t>
      </w:r>
      <w:r w:rsidR="00DF1468" w:rsidRPr="00D604D0">
        <w:rPr>
          <w:rFonts w:ascii="Garamond" w:hAnsi="Garamond"/>
          <w:color w:val="000000" w:themeColor="text1"/>
          <w:sz w:val="24"/>
          <w:szCs w:val="24"/>
        </w:rPr>
        <w:t xml:space="preserve">had pulled up the government for its inaction </w:t>
      </w:r>
      <w:r w:rsidR="00A65221" w:rsidRPr="00D604D0">
        <w:rPr>
          <w:rFonts w:ascii="Garamond" w:hAnsi="Garamond"/>
          <w:color w:val="000000" w:themeColor="text1"/>
          <w:sz w:val="24"/>
          <w:szCs w:val="24"/>
        </w:rPr>
        <w:t xml:space="preserve">by observing </w:t>
      </w:r>
      <w:r w:rsidR="00DF1468" w:rsidRPr="00D604D0">
        <w:rPr>
          <w:rFonts w:ascii="Garamond" w:hAnsi="Garamond"/>
          <w:color w:val="000000" w:themeColor="text1"/>
          <w:sz w:val="24"/>
          <w:szCs w:val="24"/>
        </w:rPr>
        <w:t>that:</w:t>
      </w:r>
    </w:p>
    <w:p w:rsidR="00910484" w:rsidRPr="007765B0" w:rsidRDefault="00DF1468" w:rsidP="000C091D">
      <w:pPr>
        <w:ind w:firstLine="720"/>
        <w:jc w:val="both"/>
        <w:rPr>
          <w:rFonts w:ascii="Garamond" w:hAnsi="Garamond"/>
          <w:color w:val="000000" w:themeColor="text1"/>
          <w:sz w:val="24"/>
          <w:szCs w:val="24"/>
        </w:rPr>
      </w:pPr>
      <w:r w:rsidRPr="00D604D0">
        <w:rPr>
          <w:rFonts w:ascii="Garamond" w:hAnsi="Garamond"/>
          <w:i/>
          <w:color w:val="000000" w:themeColor="text1"/>
          <w:sz w:val="24"/>
          <w:szCs w:val="24"/>
        </w:rPr>
        <w:t>“In spite of the matter having engaged the attention of this court for a long time and lengthy debates on each hearing, precious little appears to have been done by the state administration to check and control vehicular pollution. We are rather distressed at this apathy of the state administration, when according to the white paper published by the government of India, vehicular pollution contributes 70 per cent of the air pollution as compared to 20 per cent in 1970.</w:t>
      </w:r>
      <w:r w:rsidRPr="00D604D0">
        <w:rPr>
          <w:rFonts w:ascii="Garamond" w:hAnsi="Garamond"/>
          <w:i/>
          <w:sz w:val="24"/>
          <w:szCs w:val="24"/>
        </w:rPr>
        <w:t xml:space="preserve"> </w:t>
      </w:r>
      <w:r w:rsidRPr="00D604D0">
        <w:rPr>
          <w:rFonts w:ascii="Garamond" w:hAnsi="Garamond"/>
          <w:i/>
          <w:color w:val="000000" w:themeColor="text1"/>
          <w:sz w:val="24"/>
          <w:szCs w:val="24"/>
        </w:rPr>
        <w:t>We find from the report submitted by the authority appointed…that none of the major actions, as proposed, has been implemented...to arrest the growing pollution of air, certain steps need to be taken immediately</w:t>
      </w:r>
      <w:r w:rsidR="00910484" w:rsidRPr="00D604D0">
        <w:rPr>
          <w:rFonts w:ascii="Garamond" w:hAnsi="Garamond"/>
          <w:i/>
          <w:color w:val="000000" w:themeColor="text1"/>
          <w:sz w:val="24"/>
          <w:szCs w:val="24"/>
        </w:rPr>
        <w:t>”</w:t>
      </w:r>
      <w:r w:rsidR="007765B0" w:rsidRPr="007765B0">
        <w:rPr>
          <w:rFonts w:ascii="Garamond" w:hAnsi="Garamond"/>
          <w:i/>
          <w:color w:val="000000" w:themeColor="text1"/>
          <w:sz w:val="24"/>
          <w:szCs w:val="24"/>
          <w:vertAlign w:val="superscript"/>
        </w:rPr>
        <w:t>1</w:t>
      </w:r>
      <w:r w:rsidR="007765B0" w:rsidRPr="007765B0">
        <w:rPr>
          <w:rFonts w:ascii="Garamond" w:hAnsi="Garamond"/>
          <w:i/>
          <w:color w:val="000000" w:themeColor="text1"/>
          <w:sz w:val="28"/>
          <w:szCs w:val="28"/>
          <w:vertAlign w:val="superscript"/>
        </w:rPr>
        <w:t>9</w:t>
      </w:r>
    </w:p>
    <w:p w:rsidR="00DF1468" w:rsidRPr="00D604D0" w:rsidRDefault="0013006C" w:rsidP="00BA4E21">
      <w:pPr>
        <w:ind w:firstLine="360"/>
        <w:jc w:val="both"/>
        <w:rPr>
          <w:rFonts w:ascii="Garamond" w:hAnsi="Garamond"/>
          <w:i/>
          <w:color w:val="000000" w:themeColor="text1"/>
          <w:sz w:val="24"/>
          <w:szCs w:val="24"/>
        </w:rPr>
      </w:pPr>
      <w:r w:rsidRPr="00D604D0">
        <w:rPr>
          <w:rFonts w:ascii="Garamond" w:hAnsi="Garamond"/>
          <w:color w:val="000000" w:themeColor="text1"/>
          <w:sz w:val="24"/>
          <w:szCs w:val="24"/>
        </w:rPr>
        <w:t>Therefore the Supreme Court</w:t>
      </w:r>
      <w:r w:rsidR="003D4F17" w:rsidRPr="00D604D0">
        <w:rPr>
          <w:rFonts w:ascii="Garamond" w:hAnsi="Garamond"/>
          <w:color w:val="000000" w:themeColor="text1"/>
          <w:sz w:val="24"/>
          <w:szCs w:val="24"/>
        </w:rPr>
        <w:t xml:space="preserve"> in its interim hearing of July 28, 1998 had</w:t>
      </w:r>
      <w:r w:rsidR="00B32557" w:rsidRPr="00D604D0">
        <w:rPr>
          <w:rFonts w:ascii="Garamond" w:hAnsi="Garamond"/>
          <w:color w:val="000000" w:themeColor="text1"/>
          <w:sz w:val="24"/>
          <w:szCs w:val="24"/>
        </w:rPr>
        <w:t xml:space="preserve"> </w:t>
      </w:r>
      <w:r w:rsidRPr="00D604D0">
        <w:rPr>
          <w:rFonts w:ascii="Garamond" w:hAnsi="Garamond"/>
          <w:color w:val="000000" w:themeColor="text1"/>
          <w:sz w:val="24"/>
          <w:szCs w:val="24"/>
        </w:rPr>
        <w:t xml:space="preserve">directed </w:t>
      </w:r>
      <w:r w:rsidR="00B32557" w:rsidRPr="00D604D0">
        <w:rPr>
          <w:rFonts w:ascii="Garamond" w:hAnsi="Garamond"/>
          <w:color w:val="000000" w:themeColor="text1"/>
          <w:sz w:val="24"/>
          <w:szCs w:val="24"/>
        </w:rPr>
        <w:t xml:space="preserve">to the government for enforcing the </w:t>
      </w:r>
      <w:r w:rsidR="003D4F17" w:rsidRPr="00D604D0">
        <w:rPr>
          <w:rFonts w:ascii="Garamond" w:hAnsi="Garamond"/>
          <w:color w:val="000000" w:themeColor="text1"/>
          <w:sz w:val="24"/>
          <w:szCs w:val="24"/>
        </w:rPr>
        <w:t>following:</w:t>
      </w:r>
      <w:r w:rsidR="00BA4E21" w:rsidRPr="00D604D0">
        <w:rPr>
          <w:rFonts w:ascii="Garamond" w:hAnsi="Garamond"/>
          <w:color w:val="000000" w:themeColor="text1"/>
          <w:sz w:val="24"/>
          <w:szCs w:val="24"/>
        </w:rPr>
        <w:t xml:space="preserve"> </w:t>
      </w:r>
    </w:p>
    <w:p w:rsidR="00DF1468" w:rsidRPr="00D604D0" w:rsidRDefault="00B32557" w:rsidP="0002635E">
      <w:pPr>
        <w:pStyle w:val="ListParagraph"/>
        <w:numPr>
          <w:ilvl w:val="0"/>
          <w:numId w:val="5"/>
        </w:numPr>
        <w:rPr>
          <w:rFonts w:ascii="Garamond" w:hAnsi="Garamond"/>
          <w:sz w:val="24"/>
          <w:szCs w:val="24"/>
        </w:rPr>
      </w:pPr>
      <w:r w:rsidRPr="00D604D0">
        <w:rPr>
          <w:rFonts w:ascii="Garamond" w:hAnsi="Garamond"/>
          <w:sz w:val="24"/>
          <w:szCs w:val="24"/>
        </w:rPr>
        <w:t xml:space="preserve">To </w:t>
      </w:r>
      <w:r w:rsidR="00DF1468" w:rsidRPr="00D604D0">
        <w:rPr>
          <w:rFonts w:ascii="Garamond" w:hAnsi="Garamond"/>
          <w:sz w:val="24"/>
          <w:szCs w:val="24"/>
        </w:rPr>
        <w:t>restrict</w:t>
      </w:r>
      <w:r w:rsidR="008053E4" w:rsidRPr="00D604D0">
        <w:rPr>
          <w:rFonts w:ascii="Garamond" w:hAnsi="Garamond"/>
          <w:sz w:val="24"/>
          <w:szCs w:val="24"/>
        </w:rPr>
        <w:t xml:space="preserve"> </w:t>
      </w:r>
      <w:r w:rsidR="00BA6078" w:rsidRPr="00D604D0">
        <w:rPr>
          <w:rFonts w:ascii="Garamond" w:hAnsi="Garamond"/>
          <w:sz w:val="24"/>
          <w:szCs w:val="24"/>
        </w:rPr>
        <w:t>the plying</w:t>
      </w:r>
      <w:r w:rsidR="00DF1468" w:rsidRPr="00D604D0">
        <w:rPr>
          <w:rFonts w:ascii="Garamond" w:hAnsi="Garamond"/>
          <w:sz w:val="24"/>
          <w:szCs w:val="24"/>
        </w:rPr>
        <w:t xml:space="preserve"> of commer</w:t>
      </w:r>
      <w:r w:rsidRPr="00D604D0">
        <w:rPr>
          <w:rFonts w:ascii="Garamond" w:hAnsi="Garamond"/>
          <w:sz w:val="24"/>
          <w:szCs w:val="24"/>
        </w:rPr>
        <w:t xml:space="preserve">cial vehicles including taxis more </w:t>
      </w:r>
      <w:r w:rsidR="008053E4" w:rsidRPr="00D604D0">
        <w:rPr>
          <w:rFonts w:ascii="Garamond" w:hAnsi="Garamond"/>
          <w:sz w:val="24"/>
          <w:szCs w:val="24"/>
        </w:rPr>
        <w:t>than 15</w:t>
      </w:r>
      <w:r w:rsidRPr="00D604D0">
        <w:rPr>
          <w:rFonts w:ascii="Garamond" w:hAnsi="Garamond"/>
          <w:sz w:val="24"/>
          <w:szCs w:val="24"/>
        </w:rPr>
        <w:t xml:space="preserve"> years old and </w:t>
      </w:r>
      <w:r w:rsidR="008053E4" w:rsidRPr="00D604D0">
        <w:rPr>
          <w:rFonts w:ascii="Garamond" w:hAnsi="Garamond"/>
          <w:sz w:val="24"/>
          <w:szCs w:val="24"/>
        </w:rPr>
        <w:t>restrict on</w:t>
      </w:r>
      <w:r w:rsidR="00DF1468" w:rsidRPr="00D604D0">
        <w:rPr>
          <w:rFonts w:ascii="Garamond" w:hAnsi="Garamond"/>
          <w:sz w:val="24"/>
          <w:szCs w:val="24"/>
        </w:rPr>
        <w:t xml:space="preserve"> plying of goods vehicles during the </w:t>
      </w:r>
      <w:r w:rsidR="00BA6078" w:rsidRPr="00D604D0">
        <w:rPr>
          <w:rFonts w:ascii="Garamond" w:hAnsi="Garamond"/>
          <w:sz w:val="24"/>
          <w:szCs w:val="24"/>
        </w:rPr>
        <w:t>daytime.</w:t>
      </w:r>
    </w:p>
    <w:p w:rsidR="009A1169" w:rsidRPr="00D604D0" w:rsidRDefault="00DF1468" w:rsidP="00BA4E21">
      <w:pPr>
        <w:pStyle w:val="ListParagraph"/>
        <w:numPr>
          <w:ilvl w:val="0"/>
          <w:numId w:val="5"/>
        </w:numPr>
        <w:rPr>
          <w:rFonts w:ascii="Garamond" w:hAnsi="Garamond"/>
          <w:sz w:val="24"/>
          <w:szCs w:val="24"/>
        </w:rPr>
      </w:pPr>
      <w:r w:rsidRPr="00D604D0">
        <w:rPr>
          <w:rFonts w:ascii="Garamond" w:hAnsi="Garamond"/>
          <w:sz w:val="24"/>
          <w:szCs w:val="24"/>
        </w:rPr>
        <w:t xml:space="preserve"> Expansion of premixed oil dispensers (petrol and 2T oil) shall be undertaken by December 31, 1998</w:t>
      </w:r>
    </w:p>
    <w:p w:rsidR="00DF1468" w:rsidRPr="00D604D0" w:rsidRDefault="00DF1468" w:rsidP="00DF1468">
      <w:pPr>
        <w:pStyle w:val="ListParagraph"/>
        <w:numPr>
          <w:ilvl w:val="0"/>
          <w:numId w:val="5"/>
        </w:numPr>
        <w:rPr>
          <w:rFonts w:ascii="Garamond" w:hAnsi="Garamond"/>
          <w:sz w:val="24"/>
          <w:szCs w:val="24"/>
        </w:rPr>
      </w:pPr>
      <w:r w:rsidRPr="00D604D0">
        <w:rPr>
          <w:rFonts w:ascii="Garamond" w:hAnsi="Garamond"/>
          <w:sz w:val="24"/>
          <w:szCs w:val="24"/>
        </w:rPr>
        <w:t xml:space="preserve"> Ban on supply of loose 2T oils at petrol stations and service garages shall be enforced by December 31, 1998.</w:t>
      </w:r>
      <w:r w:rsidR="00003D7D" w:rsidRPr="00D604D0">
        <w:rPr>
          <w:rFonts w:ascii="Garamond" w:hAnsi="Garamond"/>
          <w:sz w:val="24"/>
          <w:szCs w:val="24"/>
        </w:rPr>
        <w:t>”</w:t>
      </w:r>
    </w:p>
    <w:p w:rsidR="00DF1468" w:rsidRPr="00D604D0" w:rsidRDefault="00DF1468" w:rsidP="00DF1468">
      <w:pPr>
        <w:pStyle w:val="ListParagraph"/>
        <w:numPr>
          <w:ilvl w:val="0"/>
          <w:numId w:val="5"/>
        </w:numPr>
        <w:rPr>
          <w:rFonts w:ascii="Garamond" w:hAnsi="Garamond"/>
          <w:sz w:val="24"/>
          <w:szCs w:val="24"/>
        </w:rPr>
      </w:pPr>
      <w:r w:rsidRPr="00D604D0">
        <w:rPr>
          <w:rFonts w:ascii="Garamond" w:hAnsi="Garamond"/>
          <w:sz w:val="24"/>
          <w:szCs w:val="24"/>
        </w:rPr>
        <w:t>Augmentation of public transport (stage carriage) to 10,000 buses by April 1, 2001</w:t>
      </w:r>
    </w:p>
    <w:p w:rsidR="00ED4816" w:rsidRPr="00D604D0" w:rsidRDefault="00DF1468" w:rsidP="00C256F3">
      <w:pPr>
        <w:pStyle w:val="ListParagraph"/>
        <w:numPr>
          <w:ilvl w:val="0"/>
          <w:numId w:val="5"/>
        </w:numPr>
        <w:rPr>
          <w:rFonts w:ascii="Garamond" w:hAnsi="Garamond"/>
          <w:sz w:val="24"/>
          <w:szCs w:val="24"/>
        </w:rPr>
      </w:pPr>
      <w:r w:rsidRPr="00D604D0">
        <w:rPr>
          <w:rFonts w:ascii="Garamond" w:hAnsi="Garamond"/>
          <w:sz w:val="24"/>
          <w:szCs w:val="24"/>
        </w:rPr>
        <w:t>Elimination of leaded petrol from NCT Delhi as proposed by the authority and agreed by the MoPNG by September 1, 1998</w:t>
      </w:r>
    </w:p>
    <w:p w:rsidR="00DF1468" w:rsidRPr="00D604D0" w:rsidRDefault="00DF1468" w:rsidP="00DF1468">
      <w:pPr>
        <w:pStyle w:val="ListParagraph"/>
        <w:numPr>
          <w:ilvl w:val="0"/>
          <w:numId w:val="5"/>
        </w:numPr>
        <w:rPr>
          <w:rFonts w:ascii="Garamond" w:hAnsi="Garamond"/>
          <w:sz w:val="24"/>
          <w:szCs w:val="24"/>
        </w:rPr>
      </w:pPr>
      <w:r w:rsidRPr="00D604D0">
        <w:rPr>
          <w:rFonts w:ascii="Garamond" w:hAnsi="Garamond"/>
          <w:sz w:val="24"/>
          <w:szCs w:val="24"/>
        </w:rPr>
        <w:t>Supply of only pre-mix petrol in all petrol filling stations to two-stroke engine vehicles by December 31, 1998</w:t>
      </w:r>
    </w:p>
    <w:p w:rsidR="00DF1468" w:rsidRPr="00D604D0" w:rsidRDefault="00DF1468" w:rsidP="00DF1468">
      <w:pPr>
        <w:pStyle w:val="ListParagraph"/>
        <w:numPr>
          <w:ilvl w:val="0"/>
          <w:numId w:val="5"/>
        </w:numPr>
        <w:rPr>
          <w:rFonts w:ascii="Garamond" w:hAnsi="Garamond"/>
          <w:sz w:val="24"/>
          <w:szCs w:val="24"/>
        </w:rPr>
      </w:pPr>
      <w:r w:rsidRPr="00D604D0">
        <w:rPr>
          <w:rFonts w:ascii="Garamond" w:hAnsi="Garamond"/>
          <w:sz w:val="24"/>
          <w:szCs w:val="24"/>
        </w:rPr>
        <w:t>Replacement of all pre-1990 autos and taxis with new vehicles on clean fuels by March 31, 2000</w:t>
      </w:r>
    </w:p>
    <w:p w:rsidR="00DF1468" w:rsidRPr="00D604D0" w:rsidRDefault="00DF1468" w:rsidP="00DF1468">
      <w:pPr>
        <w:pStyle w:val="ListParagraph"/>
        <w:numPr>
          <w:ilvl w:val="0"/>
          <w:numId w:val="5"/>
        </w:numPr>
        <w:rPr>
          <w:rFonts w:ascii="Garamond" w:hAnsi="Garamond"/>
          <w:sz w:val="24"/>
          <w:szCs w:val="24"/>
        </w:rPr>
      </w:pPr>
      <w:r w:rsidRPr="00D604D0">
        <w:rPr>
          <w:rFonts w:ascii="Garamond" w:hAnsi="Garamond"/>
          <w:sz w:val="24"/>
          <w:szCs w:val="24"/>
        </w:rPr>
        <w:t>Financial incentives for replacement of all post-1990 autos and taxis with new vehicles on clean fuels by March 31, 2001</w:t>
      </w:r>
    </w:p>
    <w:p w:rsidR="003B5EFA" w:rsidRDefault="003B5EFA" w:rsidP="003B5EFA">
      <w:pPr>
        <w:pStyle w:val="ListParagraph"/>
        <w:rPr>
          <w:rFonts w:ascii="Garamond" w:hAnsi="Garamond"/>
          <w:sz w:val="24"/>
          <w:szCs w:val="24"/>
        </w:rPr>
      </w:pPr>
      <w:r>
        <w:rPr>
          <w:rFonts w:ascii="Garamond" w:hAnsi="Garamond"/>
          <w:noProof/>
          <w:sz w:val="24"/>
          <w:szCs w:val="24"/>
          <w:lang w:eastAsia="en-IN"/>
        </w:rPr>
        <mc:AlternateContent>
          <mc:Choice Requires="wps">
            <w:drawing>
              <wp:anchor distT="0" distB="0" distL="114300" distR="114300" simplePos="0" relativeHeight="251704320" behindDoc="0" locked="0" layoutInCell="1" allowOverlap="1">
                <wp:simplePos x="0" y="0"/>
                <wp:positionH relativeFrom="column">
                  <wp:posOffset>466724</wp:posOffset>
                </wp:positionH>
                <wp:positionV relativeFrom="paragraph">
                  <wp:posOffset>166370</wp:posOffset>
                </wp:positionV>
                <wp:extent cx="5038725" cy="38100"/>
                <wp:effectExtent l="0" t="0" r="28575" b="19050"/>
                <wp:wrapNone/>
                <wp:docPr id="19" name="Straight Connector 19"/>
                <wp:cNvGraphicFramePr/>
                <a:graphic xmlns:a="http://schemas.openxmlformats.org/drawingml/2006/main">
                  <a:graphicData uri="http://schemas.microsoft.com/office/word/2010/wordprocessingShape">
                    <wps:wsp>
                      <wps:cNvCnPr/>
                      <wps:spPr>
                        <a:xfrm flipV="1">
                          <a:off x="0" y="0"/>
                          <a:ext cx="5038725" cy="381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9" o:spid="_x0000_s1026" style="position:absolute;flip:y;z-index:251704320;visibility:visible;mso-wrap-style:square;mso-wrap-distance-left:9pt;mso-wrap-distance-top:0;mso-wrap-distance-right:9pt;mso-wrap-distance-bottom:0;mso-position-horizontal:absolute;mso-position-horizontal-relative:text;mso-position-vertical:absolute;mso-position-vertical-relative:text" from="36.75pt,13.1pt" to="433.5pt,1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" strokecolor="black [3040]"/>
            </w:pict>
          </mc:Fallback>
        </mc:AlternateContent>
      </w:r>
    </w:p>
    <w:p w:rsidR="003B5EFA" w:rsidRDefault="003B5EFA" w:rsidP="003B5EFA">
      <w:pPr>
        <w:pStyle w:val="ListParagraph"/>
        <w:rPr>
          <w:rFonts w:ascii="Garamond" w:hAnsi="Garamond"/>
          <w:sz w:val="24"/>
          <w:szCs w:val="24"/>
        </w:rPr>
      </w:pPr>
    </w:p>
    <w:p w:rsidR="003B5EFA" w:rsidRDefault="003B5EFA" w:rsidP="003B5EFA">
      <w:pPr>
        <w:pStyle w:val="ListParagraph"/>
        <w:rPr>
          <w:rFonts w:ascii="Garamond" w:hAnsi="Garamond"/>
          <w:sz w:val="24"/>
          <w:szCs w:val="24"/>
        </w:rPr>
      </w:pPr>
      <w:r w:rsidRPr="003B5EFA">
        <w:rPr>
          <w:rFonts w:ascii="Garamond" w:hAnsi="Garamond"/>
          <w:sz w:val="24"/>
          <w:szCs w:val="24"/>
        </w:rPr>
        <w:t>19.ibid Chap 1:3</w:t>
      </w:r>
    </w:p>
    <w:p w:rsidR="003B5EFA" w:rsidRDefault="003B5EFA" w:rsidP="003B5EFA">
      <w:pPr>
        <w:pStyle w:val="ListParagraph"/>
        <w:jc w:val="center"/>
        <w:rPr>
          <w:rFonts w:ascii="Garamond" w:hAnsi="Garamond"/>
          <w:sz w:val="24"/>
          <w:szCs w:val="24"/>
        </w:rPr>
      </w:pPr>
      <w:r>
        <w:rPr>
          <w:rFonts w:ascii="Garamond" w:hAnsi="Garamond"/>
          <w:sz w:val="24"/>
          <w:szCs w:val="24"/>
        </w:rPr>
        <w:t>19</w:t>
      </w:r>
    </w:p>
    <w:p w:rsidR="003B5EFA" w:rsidRDefault="003B5EFA" w:rsidP="003B5EFA">
      <w:pPr>
        <w:pStyle w:val="ListParagraph"/>
        <w:rPr>
          <w:rFonts w:ascii="Garamond" w:hAnsi="Garamond"/>
          <w:sz w:val="24"/>
          <w:szCs w:val="24"/>
        </w:rPr>
      </w:pPr>
    </w:p>
    <w:p w:rsidR="007765B0" w:rsidRPr="003B5EFA" w:rsidRDefault="00DF1468" w:rsidP="003B5EFA">
      <w:pPr>
        <w:pStyle w:val="ListParagraph"/>
        <w:numPr>
          <w:ilvl w:val="0"/>
          <w:numId w:val="5"/>
        </w:numPr>
        <w:rPr>
          <w:rFonts w:ascii="Garamond" w:hAnsi="Garamond"/>
          <w:sz w:val="24"/>
          <w:szCs w:val="24"/>
        </w:rPr>
      </w:pPr>
      <w:r w:rsidRPr="00D604D0">
        <w:rPr>
          <w:rFonts w:ascii="Garamond" w:hAnsi="Garamond"/>
          <w:sz w:val="24"/>
          <w:szCs w:val="24"/>
        </w:rPr>
        <w:t>No eight-year-old buses to ply except on CNG or other clean fuels by April 1, 2000</w:t>
      </w:r>
    </w:p>
    <w:p w:rsidR="00DF1468" w:rsidRPr="00D604D0" w:rsidRDefault="00DF1468" w:rsidP="00DF1468">
      <w:pPr>
        <w:pStyle w:val="ListParagraph"/>
        <w:numPr>
          <w:ilvl w:val="0"/>
          <w:numId w:val="5"/>
        </w:numPr>
        <w:rPr>
          <w:rFonts w:ascii="Garamond" w:hAnsi="Garamond"/>
          <w:sz w:val="24"/>
          <w:szCs w:val="24"/>
        </w:rPr>
      </w:pPr>
      <w:r w:rsidRPr="00D604D0">
        <w:rPr>
          <w:rFonts w:ascii="Garamond" w:hAnsi="Garamond"/>
          <w:sz w:val="24"/>
          <w:szCs w:val="24"/>
        </w:rPr>
        <w:t>Entire city bus fleet (DTC and private) to be steadily converted to run on single fuel mode on CNG by March 31, 2001</w:t>
      </w:r>
    </w:p>
    <w:p w:rsidR="00EF2575" w:rsidRPr="003B5EFA" w:rsidRDefault="00DF1468" w:rsidP="003B5EFA">
      <w:pPr>
        <w:pStyle w:val="ListParagraph"/>
        <w:numPr>
          <w:ilvl w:val="0"/>
          <w:numId w:val="5"/>
        </w:numPr>
        <w:rPr>
          <w:rFonts w:ascii="Garamond" w:hAnsi="Garamond"/>
          <w:sz w:val="24"/>
          <w:szCs w:val="24"/>
        </w:rPr>
      </w:pPr>
      <w:r w:rsidRPr="00D604D0">
        <w:rPr>
          <w:rFonts w:ascii="Garamond" w:hAnsi="Garamond"/>
          <w:sz w:val="24"/>
          <w:szCs w:val="24"/>
        </w:rPr>
        <w:t>New inter-state bus terminals (ISBTs) to be built at entry points in</w:t>
      </w:r>
    </w:p>
    <w:p w:rsidR="00E353DF" w:rsidRPr="00D604D0" w:rsidRDefault="00DF1468" w:rsidP="00E353DF">
      <w:pPr>
        <w:pStyle w:val="ListParagraph"/>
        <w:numPr>
          <w:ilvl w:val="0"/>
          <w:numId w:val="5"/>
        </w:numPr>
        <w:rPr>
          <w:rFonts w:ascii="Garamond" w:hAnsi="Garamond"/>
          <w:sz w:val="24"/>
          <w:szCs w:val="24"/>
        </w:rPr>
      </w:pPr>
      <w:r w:rsidRPr="00D604D0">
        <w:rPr>
          <w:rFonts w:ascii="Garamond" w:hAnsi="Garamond"/>
          <w:sz w:val="24"/>
          <w:szCs w:val="24"/>
        </w:rPr>
        <w:t>north and south-west to avoid pollution due to entry of inter-state</w:t>
      </w:r>
      <w:r w:rsidR="00E353DF" w:rsidRPr="00D604D0">
        <w:rPr>
          <w:rFonts w:ascii="Garamond" w:hAnsi="Garamond"/>
          <w:sz w:val="24"/>
          <w:szCs w:val="24"/>
        </w:rPr>
        <w:t xml:space="preserve"> </w:t>
      </w:r>
      <w:r w:rsidRPr="00D604D0">
        <w:rPr>
          <w:rFonts w:ascii="Garamond" w:hAnsi="Garamond"/>
          <w:sz w:val="24"/>
          <w:szCs w:val="24"/>
        </w:rPr>
        <w:t>buses by March 31, 2000</w:t>
      </w:r>
    </w:p>
    <w:p w:rsidR="00DF1468" w:rsidRPr="00D604D0" w:rsidRDefault="00DF1468" w:rsidP="00E353DF">
      <w:pPr>
        <w:pStyle w:val="ListParagraph"/>
        <w:numPr>
          <w:ilvl w:val="0"/>
          <w:numId w:val="5"/>
        </w:numPr>
        <w:jc w:val="both"/>
        <w:rPr>
          <w:rFonts w:ascii="Garamond" w:hAnsi="Garamond"/>
          <w:sz w:val="24"/>
          <w:szCs w:val="24"/>
        </w:rPr>
      </w:pPr>
      <w:r w:rsidRPr="00D604D0">
        <w:rPr>
          <w:rFonts w:ascii="Garamond" w:hAnsi="Garamond"/>
          <w:sz w:val="24"/>
          <w:szCs w:val="24"/>
        </w:rPr>
        <w:t xml:space="preserve"> Gas Authority of India Limited (GAIL) to expedite and expand from nine to 80 CNG supply outlets by March 31, 2000</w:t>
      </w:r>
    </w:p>
    <w:p w:rsidR="00DF1468" w:rsidRPr="00D604D0" w:rsidRDefault="00DF1468" w:rsidP="00DF1468">
      <w:pPr>
        <w:pStyle w:val="ListParagraph"/>
        <w:numPr>
          <w:ilvl w:val="0"/>
          <w:numId w:val="5"/>
        </w:numPr>
        <w:rPr>
          <w:rFonts w:ascii="Garamond" w:hAnsi="Garamond"/>
          <w:sz w:val="24"/>
          <w:szCs w:val="24"/>
        </w:rPr>
      </w:pPr>
      <w:r w:rsidRPr="00D604D0">
        <w:rPr>
          <w:rFonts w:ascii="Garamond" w:hAnsi="Garamond"/>
          <w:sz w:val="24"/>
          <w:szCs w:val="24"/>
        </w:rPr>
        <w:t>Two independent fuel-testing labs to be established by June 1,1999</w:t>
      </w:r>
    </w:p>
    <w:p w:rsidR="00DF1468" w:rsidRPr="00D604D0" w:rsidRDefault="00DF1468" w:rsidP="00E353DF">
      <w:pPr>
        <w:pStyle w:val="ListParagraph"/>
        <w:numPr>
          <w:ilvl w:val="0"/>
          <w:numId w:val="5"/>
        </w:numPr>
        <w:jc w:val="both"/>
        <w:rPr>
          <w:rFonts w:ascii="Garamond" w:hAnsi="Garamond"/>
          <w:sz w:val="24"/>
          <w:szCs w:val="24"/>
        </w:rPr>
      </w:pPr>
      <w:r w:rsidRPr="00D604D0">
        <w:rPr>
          <w:rFonts w:ascii="Garamond" w:hAnsi="Garamond"/>
          <w:sz w:val="24"/>
          <w:szCs w:val="24"/>
        </w:rPr>
        <w:t>Automated inspection and maintenance facilities to be set up for</w:t>
      </w:r>
      <w:r w:rsidR="00E353DF" w:rsidRPr="00D604D0">
        <w:rPr>
          <w:rFonts w:ascii="Garamond" w:hAnsi="Garamond"/>
          <w:sz w:val="24"/>
          <w:szCs w:val="24"/>
        </w:rPr>
        <w:t xml:space="preserve"> </w:t>
      </w:r>
      <w:r w:rsidRPr="00D604D0">
        <w:rPr>
          <w:rFonts w:ascii="Garamond" w:hAnsi="Garamond"/>
          <w:sz w:val="24"/>
          <w:szCs w:val="24"/>
        </w:rPr>
        <w:t>commercial vehicles in the first phase…. immediate</w:t>
      </w:r>
    </w:p>
    <w:p w:rsidR="00DF1468" w:rsidRPr="00D604D0" w:rsidRDefault="00DF1468" w:rsidP="00E353DF">
      <w:pPr>
        <w:pStyle w:val="ListParagraph"/>
        <w:numPr>
          <w:ilvl w:val="0"/>
          <w:numId w:val="5"/>
        </w:numPr>
        <w:jc w:val="both"/>
        <w:rPr>
          <w:rFonts w:ascii="Garamond" w:hAnsi="Garamond"/>
          <w:sz w:val="24"/>
          <w:szCs w:val="24"/>
        </w:rPr>
      </w:pPr>
      <w:r w:rsidRPr="00D604D0">
        <w:rPr>
          <w:rFonts w:ascii="Garamond" w:hAnsi="Garamond"/>
          <w:sz w:val="24"/>
          <w:szCs w:val="24"/>
        </w:rPr>
        <w:t>Comprehensive inspection and maintenance (I/M) programme to be started by the transport department and private sector by March 31, 2000</w:t>
      </w:r>
    </w:p>
    <w:p w:rsidR="000C091D" w:rsidRPr="00D604D0" w:rsidRDefault="00DF1468" w:rsidP="00067E85">
      <w:pPr>
        <w:pStyle w:val="ListParagraph"/>
        <w:numPr>
          <w:ilvl w:val="0"/>
          <w:numId w:val="5"/>
        </w:numPr>
        <w:jc w:val="both"/>
        <w:rPr>
          <w:rFonts w:ascii="Garamond" w:hAnsi="Garamond"/>
          <w:sz w:val="24"/>
          <w:szCs w:val="24"/>
        </w:rPr>
      </w:pPr>
      <w:r w:rsidRPr="00D604D0">
        <w:rPr>
          <w:rFonts w:ascii="Garamond" w:hAnsi="Garamond"/>
          <w:sz w:val="24"/>
          <w:szCs w:val="24"/>
        </w:rPr>
        <w:t>Central Pollution Control Board (CPCB)/Delhi Pollution Control Committee (DPCC) to set up new stations and strengthen existing air quality monitoring stations for critical pollutants by April 1, 2000</w:t>
      </w:r>
      <w:r w:rsidR="00003D7D" w:rsidRPr="00D604D0">
        <w:rPr>
          <w:rFonts w:ascii="Garamond" w:hAnsi="Garamond"/>
          <w:sz w:val="24"/>
          <w:szCs w:val="24"/>
        </w:rPr>
        <w:t>.</w:t>
      </w:r>
    </w:p>
    <w:p w:rsidR="00FC03CE" w:rsidRPr="00D604D0" w:rsidRDefault="00FC03CE" w:rsidP="00067E85">
      <w:pPr>
        <w:jc w:val="both"/>
        <w:rPr>
          <w:rFonts w:ascii="Garamond" w:hAnsi="Garamond"/>
          <w:b/>
          <w:sz w:val="24"/>
          <w:szCs w:val="24"/>
        </w:rPr>
      </w:pPr>
      <w:r w:rsidRPr="00D604D0">
        <w:rPr>
          <w:rFonts w:ascii="Garamond" w:hAnsi="Garamond"/>
          <w:b/>
          <w:sz w:val="24"/>
          <w:szCs w:val="24"/>
        </w:rPr>
        <w:t>4.2</w:t>
      </w:r>
      <w:r w:rsidRPr="00D604D0">
        <w:rPr>
          <w:rFonts w:ascii="Garamond" w:hAnsi="Garamond"/>
          <w:b/>
          <w:sz w:val="24"/>
          <w:szCs w:val="24"/>
        </w:rPr>
        <w:tab/>
      </w:r>
      <w:r w:rsidR="0019190F" w:rsidRPr="00D604D0">
        <w:rPr>
          <w:rFonts w:ascii="Garamond" w:hAnsi="Garamond"/>
          <w:b/>
          <w:sz w:val="24"/>
          <w:szCs w:val="24"/>
        </w:rPr>
        <w:t>Responses of g</w:t>
      </w:r>
      <w:r w:rsidRPr="00D604D0">
        <w:rPr>
          <w:rFonts w:ascii="Garamond" w:hAnsi="Garamond"/>
          <w:b/>
          <w:sz w:val="24"/>
          <w:szCs w:val="24"/>
        </w:rPr>
        <w:t>overnment</w:t>
      </w:r>
      <w:r w:rsidR="0019190F" w:rsidRPr="00D604D0">
        <w:rPr>
          <w:rFonts w:ascii="Garamond" w:hAnsi="Garamond"/>
          <w:b/>
          <w:sz w:val="24"/>
          <w:szCs w:val="24"/>
        </w:rPr>
        <w:t xml:space="preserve"> and other stakeholders</w:t>
      </w:r>
    </w:p>
    <w:p w:rsidR="00BA4E21" w:rsidRPr="00D604D0" w:rsidRDefault="002051A2" w:rsidP="006F38D3">
      <w:pPr>
        <w:ind w:firstLine="720"/>
        <w:jc w:val="both"/>
        <w:rPr>
          <w:rFonts w:ascii="Garamond" w:hAnsi="Garamond"/>
          <w:sz w:val="24"/>
          <w:szCs w:val="24"/>
        </w:rPr>
      </w:pPr>
      <w:r w:rsidRPr="00D604D0">
        <w:rPr>
          <w:rFonts w:ascii="Garamond" w:hAnsi="Garamond"/>
          <w:sz w:val="24"/>
          <w:szCs w:val="24"/>
        </w:rPr>
        <w:t>The direction</w:t>
      </w:r>
      <w:r w:rsidR="005001C9" w:rsidRPr="00D604D0">
        <w:rPr>
          <w:rFonts w:ascii="Garamond" w:hAnsi="Garamond"/>
          <w:sz w:val="24"/>
          <w:szCs w:val="24"/>
        </w:rPr>
        <w:t xml:space="preserve"> of </w:t>
      </w:r>
      <w:r w:rsidRPr="00D604D0">
        <w:rPr>
          <w:rFonts w:ascii="Garamond" w:hAnsi="Garamond"/>
          <w:sz w:val="24"/>
          <w:szCs w:val="24"/>
        </w:rPr>
        <w:t xml:space="preserve">the </w:t>
      </w:r>
      <w:r w:rsidR="005001C9" w:rsidRPr="00D604D0">
        <w:rPr>
          <w:rFonts w:ascii="Garamond" w:hAnsi="Garamond"/>
          <w:sz w:val="24"/>
          <w:szCs w:val="24"/>
        </w:rPr>
        <w:t>Supreme Court generated</w:t>
      </w:r>
      <w:r w:rsidR="00003D7D" w:rsidRPr="00D604D0">
        <w:rPr>
          <w:rFonts w:ascii="Garamond" w:hAnsi="Garamond"/>
          <w:sz w:val="24"/>
          <w:szCs w:val="24"/>
        </w:rPr>
        <w:t xml:space="preserve"> </w:t>
      </w:r>
      <w:r w:rsidRPr="00D604D0">
        <w:rPr>
          <w:rFonts w:ascii="Garamond" w:hAnsi="Garamond"/>
          <w:sz w:val="24"/>
          <w:szCs w:val="24"/>
        </w:rPr>
        <w:t>much reaction</w:t>
      </w:r>
      <w:r w:rsidR="00E353DF" w:rsidRPr="00D604D0">
        <w:rPr>
          <w:rFonts w:ascii="Garamond" w:hAnsi="Garamond"/>
          <w:sz w:val="24"/>
          <w:szCs w:val="24"/>
        </w:rPr>
        <w:t xml:space="preserve"> from government.</w:t>
      </w:r>
      <w:r w:rsidR="005001C9" w:rsidRPr="00D604D0">
        <w:rPr>
          <w:rFonts w:ascii="Garamond" w:hAnsi="Garamond"/>
          <w:sz w:val="24"/>
          <w:szCs w:val="24"/>
        </w:rPr>
        <w:t xml:space="preserve"> For example </w:t>
      </w:r>
      <w:r w:rsidRPr="00D604D0">
        <w:rPr>
          <w:rFonts w:ascii="Garamond" w:hAnsi="Garamond"/>
          <w:sz w:val="24"/>
          <w:szCs w:val="24"/>
        </w:rPr>
        <w:t xml:space="preserve">then health minister of Delhi, Harsh Vardhan, claimed </w:t>
      </w:r>
      <w:r w:rsidRPr="00D604D0">
        <w:rPr>
          <w:rFonts w:ascii="Garamond" w:hAnsi="Garamond"/>
          <w:i/>
          <w:sz w:val="24"/>
          <w:szCs w:val="24"/>
        </w:rPr>
        <w:t>that ‘air pollution was not a serious health problem’</w:t>
      </w:r>
      <w:r w:rsidRPr="00D604D0">
        <w:rPr>
          <w:rFonts w:ascii="Garamond" w:hAnsi="Garamond"/>
          <w:sz w:val="24"/>
          <w:szCs w:val="24"/>
        </w:rPr>
        <w:t xml:space="preserve">. Similarly then the Lieutnant Governor of Delhi who dismissed particulate pollution in Delhi as </w:t>
      </w:r>
      <w:r w:rsidRPr="00D604D0">
        <w:rPr>
          <w:rFonts w:ascii="Garamond" w:hAnsi="Garamond"/>
          <w:i/>
          <w:sz w:val="24"/>
          <w:szCs w:val="24"/>
        </w:rPr>
        <w:t>‘natural dust’</w:t>
      </w:r>
      <w:r w:rsidRPr="00D604D0">
        <w:rPr>
          <w:rFonts w:ascii="Garamond" w:hAnsi="Garamond"/>
          <w:sz w:val="24"/>
          <w:szCs w:val="24"/>
        </w:rPr>
        <w:t>. Thus the</w:t>
      </w:r>
      <w:r w:rsidR="005001C9" w:rsidRPr="00D604D0">
        <w:rPr>
          <w:rFonts w:ascii="Garamond" w:hAnsi="Garamond"/>
          <w:sz w:val="24"/>
          <w:szCs w:val="24"/>
        </w:rPr>
        <w:t xml:space="preserve"> politicians were not convinced about the problem.</w:t>
      </w:r>
      <w:r w:rsidR="00DF7A55" w:rsidRPr="00D604D0">
        <w:rPr>
          <w:rFonts w:ascii="Garamond" w:hAnsi="Garamond"/>
          <w:sz w:val="24"/>
          <w:szCs w:val="24"/>
        </w:rPr>
        <w:t xml:space="preserve"> The then chief Minister of Delhi Sahib Singh Verma even refused to implement the government’s own decision of banning 15-year-old commercial </w:t>
      </w:r>
      <w:r w:rsidR="0055386C" w:rsidRPr="00D604D0">
        <w:rPr>
          <w:rFonts w:ascii="Garamond" w:hAnsi="Garamond"/>
          <w:sz w:val="24"/>
          <w:szCs w:val="24"/>
        </w:rPr>
        <w:t>vehicles (</w:t>
      </w:r>
      <w:r w:rsidR="00DF7A55" w:rsidRPr="00D604D0">
        <w:rPr>
          <w:rFonts w:ascii="Garamond" w:hAnsi="Garamond"/>
          <w:sz w:val="24"/>
          <w:szCs w:val="24"/>
        </w:rPr>
        <w:t xml:space="preserve"> Roychowdhury et al.  2006 just</w:t>
      </w:r>
      <w:r w:rsidR="005001C9" w:rsidRPr="00D604D0">
        <w:rPr>
          <w:rFonts w:ascii="Garamond" w:hAnsi="Garamond"/>
          <w:sz w:val="24"/>
          <w:szCs w:val="24"/>
        </w:rPr>
        <w:t xml:space="preserve"> before the parliament</w:t>
      </w:r>
      <w:r w:rsidR="00DF7A55" w:rsidRPr="00D604D0">
        <w:rPr>
          <w:rFonts w:ascii="Garamond" w:hAnsi="Garamond"/>
          <w:sz w:val="24"/>
          <w:szCs w:val="24"/>
        </w:rPr>
        <w:t>ary elections in February 1998.</w:t>
      </w:r>
    </w:p>
    <w:p w:rsidR="006F38D3" w:rsidRPr="00D604D0" w:rsidRDefault="00FF5191" w:rsidP="006F38D3">
      <w:pPr>
        <w:ind w:firstLine="720"/>
        <w:jc w:val="both"/>
        <w:rPr>
          <w:rFonts w:ascii="Garamond" w:hAnsi="Garamond"/>
          <w:sz w:val="24"/>
          <w:szCs w:val="24"/>
        </w:rPr>
      </w:pPr>
      <w:r w:rsidRPr="00D604D0">
        <w:rPr>
          <w:rFonts w:ascii="Garamond" w:hAnsi="Garamond"/>
          <w:sz w:val="24"/>
          <w:szCs w:val="24"/>
        </w:rPr>
        <w:t xml:space="preserve">Therefore </w:t>
      </w:r>
      <w:r w:rsidR="00FC03CE" w:rsidRPr="00D604D0">
        <w:rPr>
          <w:rFonts w:ascii="Garamond" w:hAnsi="Garamond"/>
          <w:sz w:val="24"/>
          <w:szCs w:val="24"/>
        </w:rPr>
        <w:t xml:space="preserve">the response from government was quite </w:t>
      </w:r>
      <w:r w:rsidRPr="00D604D0">
        <w:rPr>
          <w:rFonts w:ascii="Garamond" w:hAnsi="Garamond"/>
          <w:sz w:val="24"/>
          <w:szCs w:val="24"/>
        </w:rPr>
        <w:t>lukewarm. Due to the tardy implementation</w:t>
      </w:r>
      <w:r w:rsidR="00DD6814" w:rsidRPr="00D604D0">
        <w:rPr>
          <w:rFonts w:ascii="Garamond" w:hAnsi="Garamond"/>
          <w:sz w:val="24"/>
          <w:szCs w:val="24"/>
        </w:rPr>
        <w:t xml:space="preserve"> of the </w:t>
      </w:r>
      <w:r w:rsidR="00E57C29" w:rsidRPr="00D604D0">
        <w:rPr>
          <w:rFonts w:ascii="Garamond" w:hAnsi="Garamond"/>
          <w:sz w:val="24"/>
          <w:szCs w:val="24"/>
        </w:rPr>
        <w:t>government the</w:t>
      </w:r>
      <w:r w:rsidRPr="00D604D0">
        <w:rPr>
          <w:rFonts w:ascii="Garamond" w:hAnsi="Garamond"/>
          <w:sz w:val="24"/>
          <w:szCs w:val="24"/>
        </w:rPr>
        <w:t xml:space="preserve"> pollution level was </w:t>
      </w:r>
      <w:r w:rsidR="004319B3" w:rsidRPr="00D604D0">
        <w:rPr>
          <w:rFonts w:ascii="Garamond" w:hAnsi="Garamond"/>
          <w:sz w:val="24"/>
          <w:szCs w:val="24"/>
        </w:rPr>
        <w:t>continuously rising</w:t>
      </w:r>
      <w:r w:rsidR="00E57C29" w:rsidRPr="00D604D0">
        <w:rPr>
          <w:rFonts w:ascii="Garamond" w:hAnsi="Garamond"/>
          <w:sz w:val="24"/>
          <w:szCs w:val="24"/>
        </w:rPr>
        <w:t xml:space="preserve"> in Delhi. </w:t>
      </w:r>
    </w:p>
    <w:p w:rsidR="00C256F3" w:rsidRPr="00D604D0" w:rsidRDefault="00E57C29" w:rsidP="00BA4E21">
      <w:pPr>
        <w:ind w:firstLine="720"/>
        <w:jc w:val="both"/>
        <w:rPr>
          <w:rFonts w:ascii="Garamond" w:hAnsi="Garamond"/>
          <w:sz w:val="24"/>
          <w:szCs w:val="24"/>
        </w:rPr>
      </w:pPr>
      <w:r w:rsidRPr="00D604D0">
        <w:rPr>
          <w:rFonts w:ascii="Garamond" w:hAnsi="Garamond"/>
          <w:sz w:val="24"/>
          <w:szCs w:val="24"/>
        </w:rPr>
        <w:t>Therefore the civil society like CSE was once again forced to lead a campaigned with the help of Delhi citizen.The CSE approached in the level of Prime Minister and the Election Commission</w:t>
      </w:r>
      <w:r w:rsidRPr="00D604D0">
        <w:rPr>
          <w:rFonts w:ascii="Garamond" w:hAnsi="Garamond"/>
          <w:color w:val="FF0000"/>
          <w:sz w:val="24"/>
          <w:szCs w:val="24"/>
          <w:vertAlign w:val="superscript"/>
        </w:rPr>
        <w:t xml:space="preserve"> </w:t>
      </w:r>
      <w:r w:rsidRPr="00D604D0">
        <w:rPr>
          <w:rFonts w:ascii="Garamond" w:hAnsi="Garamond"/>
          <w:sz w:val="24"/>
          <w:szCs w:val="24"/>
        </w:rPr>
        <w:t xml:space="preserve">before </w:t>
      </w:r>
      <w:r w:rsidR="006F38D3" w:rsidRPr="00D604D0">
        <w:rPr>
          <w:rFonts w:ascii="Garamond" w:hAnsi="Garamond"/>
          <w:sz w:val="24"/>
          <w:szCs w:val="24"/>
        </w:rPr>
        <w:t>Assembly</w:t>
      </w:r>
      <w:r w:rsidRPr="00D604D0">
        <w:rPr>
          <w:rFonts w:ascii="Garamond" w:hAnsi="Garamond"/>
          <w:sz w:val="24"/>
          <w:szCs w:val="24"/>
        </w:rPr>
        <w:t xml:space="preserve"> </w:t>
      </w:r>
      <w:r w:rsidR="0055386C" w:rsidRPr="00D604D0">
        <w:rPr>
          <w:rFonts w:ascii="Garamond" w:hAnsi="Garamond"/>
          <w:sz w:val="24"/>
          <w:szCs w:val="24"/>
        </w:rPr>
        <w:t>election with</w:t>
      </w:r>
      <w:r w:rsidR="006F38D3" w:rsidRPr="00D604D0">
        <w:rPr>
          <w:rFonts w:ascii="Garamond" w:hAnsi="Garamond"/>
          <w:sz w:val="24"/>
          <w:szCs w:val="24"/>
        </w:rPr>
        <w:t xml:space="preserve"> a </w:t>
      </w:r>
      <w:r w:rsidR="0055386C" w:rsidRPr="00D604D0">
        <w:rPr>
          <w:rFonts w:ascii="Garamond" w:hAnsi="Garamond"/>
          <w:sz w:val="24"/>
          <w:szCs w:val="24"/>
        </w:rPr>
        <w:t>following demand</w:t>
      </w:r>
      <w:r w:rsidR="006F38D3" w:rsidRPr="00D604D0">
        <w:rPr>
          <w:rFonts w:ascii="Garamond" w:hAnsi="Garamond"/>
          <w:sz w:val="24"/>
          <w:szCs w:val="24"/>
        </w:rPr>
        <w:t xml:space="preserve"> such as for substantive improvement in </w:t>
      </w:r>
      <w:r w:rsidRPr="00D604D0">
        <w:rPr>
          <w:rFonts w:ascii="Garamond" w:hAnsi="Garamond"/>
          <w:sz w:val="24"/>
          <w:szCs w:val="24"/>
        </w:rPr>
        <w:t>fuel quality for an immediate red</w:t>
      </w:r>
      <w:r w:rsidR="006F38D3" w:rsidRPr="00D604D0">
        <w:rPr>
          <w:rFonts w:ascii="Garamond" w:hAnsi="Garamond"/>
          <w:sz w:val="24"/>
          <w:szCs w:val="24"/>
        </w:rPr>
        <w:t xml:space="preserve">uction of the toxicity level of </w:t>
      </w:r>
      <w:r w:rsidRPr="00D604D0">
        <w:rPr>
          <w:rFonts w:ascii="Garamond" w:hAnsi="Garamond"/>
          <w:sz w:val="24"/>
          <w:szCs w:val="24"/>
        </w:rPr>
        <w:t>vehicle fumes; a taxation system based on incentives to pu</w:t>
      </w:r>
      <w:r w:rsidR="006F38D3" w:rsidRPr="00D604D0">
        <w:rPr>
          <w:rFonts w:ascii="Garamond" w:hAnsi="Garamond"/>
          <w:sz w:val="24"/>
          <w:szCs w:val="24"/>
        </w:rPr>
        <w:t xml:space="preserve">sh the </w:t>
      </w:r>
      <w:r w:rsidRPr="00D604D0">
        <w:rPr>
          <w:rFonts w:ascii="Garamond" w:hAnsi="Garamond"/>
          <w:sz w:val="24"/>
          <w:szCs w:val="24"/>
        </w:rPr>
        <w:t>industry to invest in cleaner techn</w:t>
      </w:r>
      <w:r w:rsidR="006F38D3" w:rsidRPr="00D604D0">
        <w:rPr>
          <w:rFonts w:ascii="Garamond" w:hAnsi="Garamond"/>
          <w:sz w:val="24"/>
          <w:szCs w:val="24"/>
        </w:rPr>
        <w:t>ology;</w:t>
      </w:r>
    </w:p>
    <w:p w:rsidR="00E743EC" w:rsidRDefault="006F38D3" w:rsidP="00E743EC">
      <w:pPr>
        <w:ind w:firstLine="720"/>
        <w:jc w:val="both"/>
        <w:rPr>
          <w:rFonts w:ascii="Garamond" w:hAnsi="Garamond"/>
          <w:sz w:val="24"/>
          <w:szCs w:val="24"/>
        </w:rPr>
      </w:pPr>
      <w:r w:rsidRPr="00D604D0">
        <w:rPr>
          <w:rFonts w:ascii="Garamond" w:hAnsi="Garamond"/>
          <w:sz w:val="24"/>
          <w:szCs w:val="24"/>
        </w:rPr>
        <w:t xml:space="preserve"> introduction of a system </w:t>
      </w:r>
      <w:r w:rsidR="00E57C29" w:rsidRPr="00D604D0">
        <w:rPr>
          <w:rFonts w:ascii="Garamond" w:hAnsi="Garamond"/>
          <w:sz w:val="24"/>
          <w:szCs w:val="24"/>
        </w:rPr>
        <w:t>of emissions warranty to make industry accountable for the</w:t>
      </w:r>
      <w:r w:rsidRPr="00D604D0">
        <w:rPr>
          <w:rFonts w:ascii="Garamond" w:hAnsi="Garamond"/>
          <w:sz w:val="24"/>
          <w:szCs w:val="24"/>
        </w:rPr>
        <w:t xml:space="preserve"> life-time emissions efficiency of all the vehicles it produces; information on the actual emissions of all vehicles so that buyers could make an informed choice; and monitoring of all harmful to prioritise pollutants and alert people about pollution levels in the city. Both Delhi Medical Association and Indian Medical Association also joined with the civil society.</w:t>
      </w:r>
      <w:r w:rsidR="00E743EC" w:rsidRPr="00E743EC">
        <w:t xml:space="preserve"> </w:t>
      </w:r>
      <w:r w:rsidR="00E743EC" w:rsidRPr="00E743EC">
        <w:rPr>
          <w:rFonts w:ascii="Garamond" w:hAnsi="Garamond"/>
          <w:sz w:val="24"/>
          <w:szCs w:val="24"/>
        </w:rPr>
        <w:t xml:space="preserve">Inspite of Supreme Court direction </w:t>
      </w:r>
      <w:r w:rsidR="00E743EC">
        <w:rPr>
          <w:rFonts w:ascii="Garamond" w:hAnsi="Garamond"/>
          <w:sz w:val="24"/>
          <w:szCs w:val="24"/>
        </w:rPr>
        <w:t>t</w:t>
      </w:r>
      <w:r w:rsidR="00E743EC" w:rsidRPr="00E743EC">
        <w:rPr>
          <w:rFonts w:ascii="Garamond" w:hAnsi="Garamond"/>
          <w:sz w:val="24"/>
          <w:szCs w:val="24"/>
        </w:rPr>
        <w:t xml:space="preserve">he </w:t>
      </w:r>
      <w:r w:rsidR="00E743EC">
        <w:rPr>
          <w:rFonts w:ascii="Garamond" w:hAnsi="Garamond"/>
          <w:sz w:val="24"/>
          <w:szCs w:val="24"/>
        </w:rPr>
        <w:t xml:space="preserve">pollution was still rising </w:t>
      </w:r>
      <w:r w:rsidR="00E743EC" w:rsidRPr="00E743EC">
        <w:rPr>
          <w:rFonts w:ascii="Garamond" w:hAnsi="Garamond"/>
          <w:sz w:val="24"/>
          <w:szCs w:val="24"/>
        </w:rPr>
        <w:t>continuously.</w:t>
      </w:r>
    </w:p>
    <w:p w:rsidR="002A4DAD" w:rsidRDefault="00E743EC" w:rsidP="00E743EC">
      <w:pPr>
        <w:ind w:firstLine="720"/>
        <w:jc w:val="center"/>
        <w:rPr>
          <w:rFonts w:ascii="Garamond" w:hAnsi="Garamond"/>
          <w:sz w:val="24"/>
          <w:szCs w:val="24"/>
        </w:rPr>
      </w:pPr>
      <w:r>
        <w:rPr>
          <w:rFonts w:ascii="Garamond" w:hAnsi="Garamond"/>
          <w:sz w:val="24"/>
          <w:szCs w:val="24"/>
        </w:rPr>
        <w:t>20</w:t>
      </w:r>
    </w:p>
    <w:p w:rsidR="00E04AC9" w:rsidRPr="00D604D0" w:rsidRDefault="0019190F" w:rsidP="002A4DAD">
      <w:pPr>
        <w:ind w:firstLine="720"/>
        <w:jc w:val="both"/>
        <w:rPr>
          <w:rFonts w:ascii="Garamond" w:hAnsi="Garamond"/>
          <w:sz w:val="24"/>
          <w:szCs w:val="24"/>
        </w:rPr>
      </w:pPr>
      <w:r w:rsidRPr="00D604D0">
        <w:rPr>
          <w:rFonts w:ascii="Garamond" w:hAnsi="Garamond"/>
          <w:sz w:val="24"/>
          <w:szCs w:val="24"/>
        </w:rPr>
        <w:lastRenderedPageBreak/>
        <w:t xml:space="preserve">Besides the steep resistance also come from various stakeholder like Ministry of Petroleum and Natural Gas (MoP&amp;NG); Oil Companies; Society for Indian Automobile Manufacturers (SIAM) and the leading bus Manufacturers, Tata Engineering and Ashok Leyland; Delhi Transport Corporation (DTC);  All India Motor Transport Congress; Indian Tourists Transporters Association; Delhi Contract Bus Association;DTC Private Bus Operators Welfare Association; Indian Association of Tour Operators; SHV Energy Pvt. Ltd; and Delhi Petrol Dealers </w:t>
      </w:r>
      <w:r w:rsidR="008E1ECA" w:rsidRPr="00D604D0">
        <w:rPr>
          <w:rFonts w:ascii="Garamond" w:hAnsi="Garamond"/>
          <w:sz w:val="24"/>
          <w:szCs w:val="24"/>
        </w:rPr>
        <w:t xml:space="preserve">Association. Some of the major </w:t>
      </w:r>
      <w:r w:rsidR="004330ED" w:rsidRPr="00D604D0">
        <w:rPr>
          <w:rFonts w:ascii="Garamond" w:hAnsi="Garamond"/>
          <w:sz w:val="24"/>
          <w:szCs w:val="24"/>
        </w:rPr>
        <w:t>stakeholders are</w:t>
      </w:r>
      <w:r w:rsidR="008E1ECA" w:rsidRPr="00D604D0">
        <w:rPr>
          <w:rFonts w:ascii="Garamond" w:hAnsi="Garamond"/>
          <w:sz w:val="24"/>
          <w:szCs w:val="24"/>
        </w:rPr>
        <w:t xml:space="preserve"> highlighted in subsequent paragraph. </w:t>
      </w:r>
    </w:p>
    <w:p w:rsidR="00DD12A1" w:rsidRPr="00D604D0" w:rsidRDefault="00DD12A1" w:rsidP="00FB454E">
      <w:pPr>
        <w:tabs>
          <w:tab w:val="left" w:pos="720"/>
          <w:tab w:val="left" w:pos="1440"/>
          <w:tab w:val="left" w:pos="2160"/>
          <w:tab w:val="left" w:pos="2880"/>
          <w:tab w:val="left" w:pos="3600"/>
          <w:tab w:val="left" w:pos="4320"/>
          <w:tab w:val="left" w:pos="5040"/>
          <w:tab w:val="left" w:pos="5760"/>
          <w:tab w:val="left" w:pos="6165"/>
        </w:tabs>
        <w:jc w:val="both"/>
        <w:rPr>
          <w:rFonts w:ascii="Garamond" w:hAnsi="Garamond"/>
          <w:b/>
          <w:sz w:val="24"/>
          <w:szCs w:val="24"/>
        </w:rPr>
      </w:pPr>
      <w:r w:rsidRPr="00D604D0">
        <w:rPr>
          <w:rFonts w:ascii="Garamond" w:hAnsi="Garamond"/>
          <w:b/>
          <w:sz w:val="24"/>
          <w:szCs w:val="24"/>
        </w:rPr>
        <w:t xml:space="preserve">4.3 </w:t>
      </w:r>
      <w:r w:rsidRPr="00D604D0">
        <w:rPr>
          <w:rFonts w:ascii="Garamond" w:hAnsi="Garamond"/>
          <w:b/>
          <w:sz w:val="24"/>
          <w:szCs w:val="24"/>
        </w:rPr>
        <w:tab/>
      </w:r>
      <w:r w:rsidR="003B6D53" w:rsidRPr="00D604D0">
        <w:rPr>
          <w:rFonts w:ascii="Garamond" w:hAnsi="Garamond"/>
          <w:b/>
          <w:sz w:val="24"/>
          <w:szCs w:val="24"/>
        </w:rPr>
        <w:t>Resistance from Ministry of P</w:t>
      </w:r>
      <w:r w:rsidRPr="00D604D0">
        <w:rPr>
          <w:rFonts w:ascii="Garamond" w:hAnsi="Garamond"/>
          <w:b/>
          <w:sz w:val="24"/>
          <w:szCs w:val="24"/>
        </w:rPr>
        <w:t>etroleum &amp; Natural Gas</w:t>
      </w:r>
      <w:r w:rsidR="00FB454E" w:rsidRPr="00D604D0">
        <w:rPr>
          <w:rFonts w:ascii="Garamond" w:hAnsi="Garamond"/>
          <w:b/>
          <w:sz w:val="24"/>
          <w:szCs w:val="24"/>
        </w:rPr>
        <w:t xml:space="preserve"> (</w:t>
      </w:r>
      <w:r w:rsidR="00FB454E" w:rsidRPr="00D604D0">
        <w:rPr>
          <w:rFonts w:ascii="Garamond" w:hAnsi="Garamond"/>
          <w:b/>
          <w:sz w:val="24"/>
          <w:szCs w:val="24"/>
        </w:rPr>
        <w:tab/>
        <w:t>MoPN&amp;G)</w:t>
      </w:r>
    </w:p>
    <w:p w:rsidR="00BA4E21" w:rsidRPr="00D604D0" w:rsidRDefault="00FB454E" w:rsidP="00E04AC9">
      <w:pPr>
        <w:jc w:val="both"/>
        <w:rPr>
          <w:rFonts w:ascii="Garamond" w:hAnsi="Garamond"/>
          <w:sz w:val="24"/>
          <w:szCs w:val="24"/>
        </w:rPr>
      </w:pPr>
      <w:r w:rsidRPr="00D604D0">
        <w:rPr>
          <w:rFonts w:ascii="Garamond" w:hAnsi="Garamond"/>
          <w:sz w:val="24"/>
          <w:szCs w:val="24"/>
        </w:rPr>
        <w:tab/>
        <w:t xml:space="preserve">The Ministry of Petroleum &amp; Natural Gas was one </w:t>
      </w:r>
      <w:r w:rsidR="003B6D53" w:rsidRPr="00D604D0">
        <w:rPr>
          <w:rFonts w:ascii="Garamond" w:hAnsi="Garamond"/>
          <w:sz w:val="24"/>
          <w:szCs w:val="24"/>
        </w:rPr>
        <w:t xml:space="preserve">of the major </w:t>
      </w:r>
      <w:r w:rsidR="00A33FF2" w:rsidRPr="00D604D0">
        <w:rPr>
          <w:rFonts w:ascii="Garamond" w:hAnsi="Garamond"/>
          <w:sz w:val="24"/>
          <w:szCs w:val="24"/>
        </w:rPr>
        <w:t>stakeholders</w:t>
      </w:r>
      <w:r w:rsidRPr="00D604D0">
        <w:rPr>
          <w:rFonts w:ascii="Garamond" w:hAnsi="Garamond"/>
          <w:sz w:val="24"/>
          <w:szCs w:val="24"/>
        </w:rPr>
        <w:t xml:space="preserve"> who steeply resisted against the conversion from diesel fuel to CNG for Delhi transport. Among others the main argument given by the MoPN&amp;G are following:</w:t>
      </w:r>
      <w:r w:rsidR="00585405" w:rsidRPr="00D604D0">
        <w:rPr>
          <w:rFonts w:ascii="Garamond" w:hAnsi="Garamond"/>
          <w:sz w:val="24"/>
          <w:szCs w:val="24"/>
        </w:rPr>
        <w:t xml:space="preserve"> The Diesel with 0.05 % (500 ppm) sulphur content being supplied in the Delhi Capital Region (NCR) is equivalent to Bharat Stage II fuel which is comparable with fuel quality available in Japan, U.S.A. and best in South East Asia</w:t>
      </w:r>
      <w:r w:rsidR="003B6D53" w:rsidRPr="00D604D0">
        <w:rPr>
          <w:rFonts w:ascii="Garamond" w:hAnsi="Garamond"/>
          <w:sz w:val="24"/>
          <w:szCs w:val="24"/>
        </w:rPr>
        <w:t xml:space="preserve">. The 0.001% (10 ppm) sulphur diesel is used in a limited way in Sweden, Germany and Switzerland which is not cost effective due to the non-availability of matching engine technology in India. The particulate emission reduction using Bharat Stage II compliant vehicles with 0.05 % (500 ppm) sulphur diesel in comparison to 1996 emission norms is 81.25% as compared to 93.75% with </w:t>
      </w:r>
      <w:r w:rsidR="008F37A0" w:rsidRPr="00D604D0">
        <w:rPr>
          <w:rFonts w:ascii="Garamond" w:hAnsi="Garamond"/>
          <w:sz w:val="24"/>
          <w:szCs w:val="24"/>
        </w:rPr>
        <w:t>CNG</w:t>
      </w:r>
      <w:r w:rsidR="008F37A0">
        <w:rPr>
          <w:rFonts w:ascii="Garamond" w:hAnsi="Garamond"/>
          <w:sz w:val="24"/>
          <w:szCs w:val="24"/>
        </w:rPr>
        <w:t>.</w:t>
      </w:r>
      <w:r w:rsidR="008F37A0" w:rsidRPr="00D604D0">
        <w:rPr>
          <w:rFonts w:ascii="Garamond" w:hAnsi="Garamond"/>
          <w:sz w:val="24"/>
          <w:szCs w:val="24"/>
        </w:rPr>
        <w:t>The MoP</w:t>
      </w:r>
      <w:r w:rsidR="003B6D53" w:rsidRPr="00D604D0">
        <w:rPr>
          <w:rFonts w:ascii="Garamond" w:hAnsi="Garamond"/>
          <w:sz w:val="24"/>
          <w:szCs w:val="24"/>
        </w:rPr>
        <w:t>&amp;NG also gave an argument that conversion of the entire public transport fleet to CNG may not be sustainable in medium/long term. In case the entire public transport in Delhi is to be on CNG, then there will be consequent cancellation of allocation of natural gas to industries, power sector and fertiliser units which are being fed from the existing gas pipeline system.</w:t>
      </w:r>
    </w:p>
    <w:p w:rsidR="0042372A" w:rsidRPr="00D604D0" w:rsidRDefault="003B6D53" w:rsidP="00FD28AC">
      <w:pPr>
        <w:ind w:firstLine="720"/>
        <w:jc w:val="both"/>
        <w:rPr>
          <w:rFonts w:ascii="Garamond" w:hAnsi="Garamond"/>
          <w:sz w:val="24"/>
          <w:szCs w:val="24"/>
        </w:rPr>
      </w:pPr>
      <w:r w:rsidRPr="00D604D0">
        <w:rPr>
          <w:rFonts w:ascii="Garamond" w:hAnsi="Garamond"/>
          <w:sz w:val="24"/>
          <w:szCs w:val="24"/>
        </w:rPr>
        <w:t>The MoPN&amp;G also gave an argument that</w:t>
      </w:r>
      <w:r w:rsidR="004E0694" w:rsidRPr="00D604D0">
        <w:rPr>
          <w:rFonts w:ascii="Garamond" w:hAnsi="Garamond"/>
          <w:sz w:val="24"/>
          <w:szCs w:val="24"/>
        </w:rPr>
        <w:t xml:space="preserve"> the additional supply of CNG will require major improvements in system including entire requirement of public transport in Delhi cater to the needs of 232000 vehicles, including 12000 buses, 150000 light transport vehicles and 70000 private cars, as per the </w:t>
      </w:r>
      <w:r w:rsidR="0002436D" w:rsidRPr="00D604D0">
        <w:rPr>
          <w:rFonts w:ascii="Garamond" w:hAnsi="Garamond"/>
          <w:sz w:val="24"/>
          <w:szCs w:val="24"/>
        </w:rPr>
        <w:t xml:space="preserve">assessment made by the Ministry without which there will be a serious impact on other projects, which provide power and fertilizer to Northern India.The position regard  technology of on-road diesel vehicles and diesel quality in Delhi, the Euro- II equivalent diesel is available and Euro-II equivalent emission compliant buses can be supplied by the auto industry. Conversion of the existing fleet to Euro-II emission compliant fleet would mean taking a jump from pre-Euro to the second phase of Euro technology i.e. a jump of more than two technologies. The cost benefit of allowing Bharat Stage-II emission compliant transport diesel vehicles in Delhi has not been considered as yet. </w:t>
      </w:r>
    </w:p>
    <w:p w:rsidR="0002436D" w:rsidRDefault="0002436D" w:rsidP="0002436D">
      <w:pPr>
        <w:ind w:firstLine="720"/>
        <w:jc w:val="both"/>
        <w:rPr>
          <w:rFonts w:ascii="Garamond" w:hAnsi="Garamond"/>
          <w:sz w:val="24"/>
          <w:szCs w:val="24"/>
        </w:rPr>
      </w:pPr>
      <w:r w:rsidRPr="00D604D0">
        <w:rPr>
          <w:rFonts w:ascii="Garamond" w:hAnsi="Garamond"/>
          <w:sz w:val="24"/>
          <w:szCs w:val="24"/>
        </w:rPr>
        <w:t>The same needs to be considered. Because of higher initial and the subsequent maintenance costs of CNG vehicles, its lower energy efficiency compared to diesel, pricing scenario, higher cost of distribution higher safety requirement and the uncertainties in maintaining uninterrupted supply in</w:t>
      </w:r>
      <w:r w:rsidR="000A3C2A" w:rsidRPr="00D604D0">
        <w:rPr>
          <w:rFonts w:ascii="Garamond" w:hAnsi="Garamond"/>
          <w:sz w:val="24"/>
          <w:szCs w:val="24"/>
        </w:rPr>
        <w:t xml:space="preserve"> situations of breakdowns of CNG</w:t>
      </w:r>
      <w:r w:rsidRPr="00D604D0">
        <w:rPr>
          <w:rFonts w:ascii="Garamond" w:hAnsi="Garamond"/>
          <w:sz w:val="24"/>
          <w:szCs w:val="24"/>
        </w:rPr>
        <w:t xml:space="preserve"> processing facilities or the pipeline, may not be sustainable in the medium/long term</w:t>
      </w:r>
      <w:r w:rsidR="000A3C2A" w:rsidRPr="00D604D0">
        <w:rPr>
          <w:rFonts w:ascii="Garamond" w:hAnsi="Garamond"/>
          <w:sz w:val="24"/>
          <w:szCs w:val="24"/>
        </w:rPr>
        <w:t>.</w:t>
      </w:r>
    </w:p>
    <w:p w:rsidR="00E743EC" w:rsidRPr="00D604D0" w:rsidRDefault="00F6681A" w:rsidP="00F6681A">
      <w:pPr>
        <w:ind w:firstLine="720"/>
        <w:jc w:val="center"/>
        <w:rPr>
          <w:rFonts w:ascii="Garamond" w:hAnsi="Garamond"/>
          <w:sz w:val="24"/>
          <w:szCs w:val="24"/>
        </w:rPr>
      </w:pPr>
      <w:r>
        <w:rPr>
          <w:rFonts w:ascii="Garamond" w:hAnsi="Garamond"/>
          <w:sz w:val="24"/>
          <w:szCs w:val="24"/>
        </w:rPr>
        <w:t>21</w:t>
      </w:r>
    </w:p>
    <w:p w:rsidR="009D0DFF" w:rsidRPr="00D604D0" w:rsidRDefault="000A3C2A" w:rsidP="00286225">
      <w:pPr>
        <w:tabs>
          <w:tab w:val="left" w:pos="720"/>
          <w:tab w:val="left" w:pos="1440"/>
          <w:tab w:val="left" w:pos="2160"/>
          <w:tab w:val="left" w:pos="2880"/>
          <w:tab w:val="left" w:pos="3600"/>
          <w:tab w:val="left" w:pos="4320"/>
          <w:tab w:val="left" w:pos="5040"/>
          <w:tab w:val="left" w:pos="5760"/>
          <w:tab w:val="left" w:pos="6480"/>
          <w:tab w:val="left" w:pos="7200"/>
          <w:tab w:val="left" w:pos="7920"/>
          <w:tab w:val="right" w:pos="9026"/>
        </w:tabs>
        <w:jc w:val="both"/>
        <w:rPr>
          <w:rFonts w:ascii="Garamond" w:hAnsi="Garamond"/>
          <w:b/>
          <w:sz w:val="24"/>
          <w:szCs w:val="24"/>
        </w:rPr>
      </w:pPr>
      <w:r w:rsidRPr="00D604D0">
        <w:rPr>
          <w:rFonts w:ascii="Garamond" w:hAnsi="Garamond"/>
          <w:b/>
          <w:sz w:val="24"/>
          <w:szCs w:val="24"/>
        </w:rPr>
        <w:lastRenderedPageBreak/>
        <w:t>4.4</w:t>
      </w:r>
      <w:r w:rsidR="009D0DFF" w:rsidRPr="00D604D0">
        <w:rPr>
          <w:rFonts w:ascii="Garamond" w:hAnsi="Garamond"/>
          <w:sz w:val="24"/>
          <w:szCs w:val="24"/>
        </w:rPr>
        <w:t xml:space="preserve"> </w:t>
      </w:r>
      <w:r w:rsidRPr="00D604D0">
        <w:rPr>
          <w:rFonts w:ascii="Garamond" w:hAnsi="Garamond"/>
          <w:sz w:val="24"/>
          <w:szCs w:val="24"/>
        </w:rPr>
        <w:tab/>
      </w:r>
      <w:r w:rsidR="009D0DFF" w:rsidRPr="00D604D0">
        <w:rPr>
          <w:rFonts w:ascii="Garamond" w:hAnsi="Garamond"/>
          <w:b/>
          <w:sz w:val="24"/>
          <w:szCs w:val="24"/>
        </w:rPr>
        <w:t>Society for Indian Automobile Manufacturers (SIAM) and bus chassis manufacturers</w:t>
      </w:r>
      <w:r w:rsidR="009D0DFF" w:rsidRPr="00D604D0">
        <w:rPr>
          <w:rFonts w:ascii="Garamond" w:hAnsi="Garamond"/>
          <w:b/>
          <w:sz w:val="24"/>
          <w:szCs w:val="24"/>
        </w:rPr>
        <w:tab/>
      </w:r>
    </w:p>
    <w:p w:rsidR="00ED4816" w:rsidRPr="00D604D0" w:rsidRDefault="00FD1A41" w:rsidP="00C256F3">
      <w:pPr>
        <w:ind w:firstLine="720"/>
        <w:jc w:val="both"/>
        <w:rPr>
          <w:rFonts w:ascii="Garamond" w:hAnsi="Garamond"/>
          <w:sz w:val="24"/>
          <w:szCs w:val="24"/>
        </w:rPr>
      </w:pPr>
      <w:r w:rsidRPr="00D604D0">
        <w:rPr>
          <w:rFonts w:ascii="Garamond" w:hAnsi="Garamond"/>
          <w:sz w:val="24"/>
          <w:szCs w:val="24"/>
        </w:rPr>
        <w:t xml:space="preserve">The diesel sulphur </w:t>
      </w:r>
      <w:r w:rsidR="00286225" w:rsidRPr="00D604D0">
        <w:rPr>
          <w:rFonts w:ascii="Garamond" w:hAnsi="Garamond"/>
          <w:sz w:val="24"/>
          <w:szCs w:val="24"/>
        </w:rPr>
        <w:t>500 ppm (0.05%) is available in National Capital Territory of Delhi. The Government has planned to supply this dies</w:t>
      </w:r>
      <w:r w:rsidRPr="00D604D0">
        <w:rPr>
          <w:rFonts w:ascii="Garamond" w:hAnsi="Garamond"/>
          <w:sz w:val="24"/>
          <w:szCs w:val="24"/>
        </w:rPr>
        <w:t xml:space="preserve">el in the entire NCR by </w:t>
      </w:r>
      <w:r w:rsidR="006F507C" w:rsidRPr="00D604D0">
        <w:rPr>
          <w:rFonts w:ascii="Garamond" w:hAnsi="Garamond"/>
          <w:sz w:val="24"/>
          <w:szCs w:val="24"/>
        </w:rPr>
        <w:t>June 2001</w:t>
      </w:r>
    </w:p>
    <w:p w:rsidR="00ED4816" w:rsidRPr="00D604D0" w:rsidRDefault="00286225" w:rsidP="00ED4816">
      <w:pPr>
        <w:ind w:firstLine="720"/>
        <w:jc w:val="both"/>
        <w:rPr>
          <w:rFonts w:ascii="Garamond" w:hAnsi="Garamond"/>
          <w:sz w:val="24"/>
          <w:szCs w:val="24"/>
        </w:rPr>
      </w:pPr>
      <w:r w:rsidRPr="00D604D0">
        <w:rPr>
          <w:rFonts w:ascii="Garamond" w:hAnsi="Garamond"/>
          <w:sz w:val="24"/>
          <w:szCs w:val="24"/>
        </w:rPr>
        <w:t xml:space="preserve"> Reduction of sulphur content in diesel from 2500 ppm to 500 ppm reduces the particulate matter emission from a vehicle (PM) by about 30%.The benefit (of a clean fuel ) is available to new as well as existing vehicles.</w:t>
      </w:r>
      <w:r w:rsidR="00FD1A41" w:rsidRPr="00D604D0">
        <w:rPr>
          <w:rFonts w:ascii="Garamond" w:hAnsi="Garamond"/>
          <w:sz w:val="24"/>
          <w:szCs w:val="24"/>
        </w:rPr>
        <w:t xml:space="preserve"> </w:t>
      </w:r>
    </w:p>
    <w:p w:rsidR="00CF737A" w:rsidRPr="00D604D0" w:rsidRDefault="00286225" w:rsidP="006F507C">
      <w:pPr>
        <w:ind w:firstLine="720"/>
        <w:jc w:val="both"/>
        <w:rPr>
          <w:rFonts w:ascii="Garamond" w:hAnsi="Garamond"/>
          <w:sz w:val="24"/>
          <w:szCs w:val="24"/>
        </w:rPr>
      </w:pPr>
      <w:r w:rsidRPr="00D604D0">
        <w:rPr>
          <w:rFonts w:ascii="Garamond" w:hAnsi="Garamond"/>
          <w:sz w:val="24"/>
          <w:szCs w:val="24"/>
        </w:rPr>
        <w:t>With impending introduction of Bharat Stage II (Euro II) emission norms to be effecti</w:t>
      </w:r>
      <w:r w:rsidR="00FD1A41" w:rsidRPr="00D604D0">
        <w:rPr>
          <w:rFonts w:ascii="Garamond" w:hAnsi="Garamond"/>
          <w:sz w:val="24"/>
          <w:szCs w:val="24"/>
        </w:rPr>
        <w:t xml:space="preserve">ve from </w:t>
      </w:r>
      <w:r w:rsidRPr="00D604D0">
        <w:rPr>
          <w:rFonts w:ascii="Garamond" w:hAnsi="Garamond"/>
          <w:sz w:val="24"/>
          <w:szCs w:val="24"/>
        </w:rPr>
        <w:t xml:space="preserve">October, 2001, the reduction in PM emission of new engine would be to the extent of 85% compared to pre-1996 engines. </w:t>
      </w:r>
    </w:p>
    <w:p w:rsidR="00DD12A1" w:rsidRPr="00D604D0" w:rsidRDefault="00286225" w:rsidP="00286225">
      <w:pPr>
        <w:ind w:firstLine="720"/>
        <w:jc w:val="both"/>
        <w:rPr>
          <w:rFonts w:ascii="Garamond" w:hAnsi="Garamond"/>
          <w:sz w:val="24"/>
          <w:szCs w:val="24"/>
        </w:rPr>
      </w:pPr>
      <w:r w:rsidRPr="00D604D0">
        <w:rPr>
          <w:rFonts w:ascii="Garamond" w:hAnsi="Garamond"/>
          <w:sz w:val="24"/>
          <w:szCs w:val="24"/>
        </w:rPr>
        <w:t xml:space="preserve">Further reduction of sulphur from existing 500 ppm to 10 ppm will reduce the PM by another 10%. </w:t>
      </w:r>
      <w:r w:rsidR="00FD1A41" w:rsidRPr="00D604D0">
        <w:rPr>
          <w:rFonts w:ascii="Garamond" w:hAnsi="Garamond"/>
          <w:sz w:val="24"/>
          <w:szCs w:val="24"/>
        </w:rPr>
        <w:t xml:space="preserve">Which </w:t>
      </w:r>
      <w:r w:rsidRPr="00D604D0">
        <w:rPr>
          <w:rFonts w:ascii="Garamond" w:hAnsi="Garamond"/>
          <w:sz w:val="24"/>
          <w:szCs w:val="24"/>
        </w:rPr>
        <w:t xml:space="preserve">will reduce the PM emission of a new Euro II engine to the extent of 86.5% compared to 1996 engines. </w:t>
      </w:r>
      <w:r w:rsidR="00DE3EDD" w:rsidRPr="00D604D0">
        <w:rPr>
          <w:rFonts w:ascii="Garamond" w:hAnsi="Garamond"/>
          <w:sz w:val="24"/>
          <w:szCs w:val="24"/>
        </w:rPr>
        <w:t>The Euro II engine when runs on ultra-low sulphur diesel (10 ppm sulphur) with electronic diesel control and after treatment device including particulate traps will be as good as a CNG engine in respect of PM.</w:t>
      </w:r>
    </w:p>
    <w:p w:rsidR="00614CE3" w:rsidRPr="00D604D0" w:rsidRDefault="00614CE3" w:rsidP="00614CE3">
      <w:pPr>
        <w:ind w:firstLine="720"/>
        <w:jc w:val="both"/>
        <w:rPr>
          <w:rFonts w:ascii="Garamond" w:hAnsi="Garamond"/>
          <w:sz w:val="24"/>
          <w:szCs w:val="24"/>
        </w:rPr>
      </w:pPr>
      <w:r w:rsidRPr="00D604D0">
        <w:rPr>
          <w:rFonts w:ascii="Garamond" w:hAnsi="Garamond"/>
          <w:sz w:val="24"/>
          <w:szCs w:val="24"/>
        </w:rPr>
        <w:t xml:space="preserve">Tata Engineering had argued that diesel containing 0.05% (500 ppm) Sulphur is a `clean because of the following reasons: The term “Clean fuel” originates from the Clean Air Act Amendments of 1990 enacted in the U.S.A. “Clean Alternative Fuel” has been defined in Para ‘C’ of the said Act under Section 241 as follows: </w:t>
      </w:r>
    </w:p>
    <w:p w:rsidR="00FD28AC" w:rsidRPr="00D604D0" w:rsidRDefault="00614CE3" w:rsidP="00CF737A">
      <w:pPr>
        <w:ind w:firstLine="720"/>
        <w:jc w:val="both"/>
        <w:rPr>
          <w:rFonts w:ascii="Garamond" w:hAnsi="Garamond"/>
          <w:sz w:val="24"/>
          <w:szCs w:val="24"/>
        </w:rPr>
      </w:pPr>
      <w:r w:rsidRPr="00D604D0">
        <w:rPr>
          <w:rFonts w:ascii="Garamond" w:hAnsi="Garamond"/>
          <w:sz w:val="24"/>
          <w:szCs w:val="24"/>
        </w:rPr>
        <w:t>“The term “clean alternative fuel” means any fuel including methanol, ethanol, or other alcohols (including any mixture thereof containing 85 percent or more by volume of such alcohol with gasoline or other fuels), reformulated gasoline, diesel, natural gas, liquefied petroleum gas, and hydrogen or power source (including electricity) used in a clean-fuel vehicle that complies with the standards and requirements applicable to such vehicles under this title when us</w:t>
      </w:r>
      <w:r w:rsidR="00CF737A" w:rsidRPr="00D604D0">
        <w:rPr>
          <w:rFonts w:ascii="Garamond" w:hAnsi="Garamond"/>
          <w:sz w:val="24"/>
          <w:szCs w:val="24"/>
        </w:rPr>
        <w:t>ing such fuel or power source”.</w:t>
      </w:r>
    </w:p>
    <w:p w:rsidR="00614CE3" w:rsidRPr="00D604D0" w:rsidRDefault="00614CE3" w:rsidP="00286225">
      <w:pPr>
        <w:ind w:firstLine="720"/>
        <w:jc w:val="both"/>
        <w:rPr>
          <w:rFonts w:ascii="Garamond" w:hAnsi="Garamond"/>
          <w:sz w:val="24"/>
          <w:szCs w:val="24"/>
        </w:rPr>
      </w:pPr>
      <w:r w:rsidRPr="00D604D0">
        <w:rPr>
          <w:rFonts w:ascii="Garamond" w:hAnsi="Garamond"/>
          <w:sz w:val="24"/>
          <w:szCs w:val="24"/>
        </w:rPr>
        <w:t>When the diesel fuel containing 0.05% (500 ppm) Sulphur when combined with vehicles of  Bharat Stage II/EURO II norms, the emissions are so low that the same would not cause pollution or be injurious to human health.</w:t>
      </w:r>
    </w:p>
    <w:p w:rsidR="00614CE3" w:rsidRPr="00D604D0" w:rsidRDefault="00614CE3" w:rsidP="00614CE3">
      <w:pPr>
        <w:tabs>
          <w:tab w:val="left" w:pos="750"/>
        </w:tabs>
        <w:jc w:val="both"/>
        <w:rPr>
          <w:rFonts w:ascii="Garamond" w:hAnsi="Garamond"/>
          <w:b/>
          <w:sz w:val="24"/>
          <w:szCs w:val="24"/>
        </w:rPr>
      </w:pPr>
      <w:r w:rsidRPr="00D604D0">
        <w:rPr>
          <w:rFonts w:ascii="Garamond" w:hAnsi="Garamond"/>
          <w:b/>
          <w:sz w:val="24"/>
          <w:szCs w:val="24"/>
        </w:rPr>
        <w:t>4.5.</w:t>
      </w:r>
      <w:r w:rsidRPr="00D604D0">
        <w:rPr>
          <w:rFonts w:ascii="Garamond" w:hAnsi="Garamond"/>
          <w:b/>
          <w:sz w:val="24"/>
          <w:szCs w:val="24"/>
        </w:rPr>
        <w:tab/>
        <w:t>Delhi Transport Corporation (DTC)</w:t>
      </w:r>
    </w:p>
    <w:p w:rsidR="00C256F3" w:rsidRPr="00D604D0" w:rsidRDefault="00614CE3" w:rsidP="00C256F3">
      <w:pPr>
        <w:tabs>
          <w:tab w:val="left" w:pos="750"/>
        </w:tabs>
        <w:jc w:val="both"/>
        <w:rPr>
          <w:rFonts w:ascii="Garamond" w:hAnsi="Garamond"/>
          <w:sz w:val="24"/>
          <w:szCs w:val="24"/>
        </w:rPr>
      </w:pPr>
      <w:r w:rsidRPr="00D604D0">
        <w:rPr>
          <w:rFonts w:ascii="Garamond" w:hAnsi="Garamond"/>
          <w:sz w:val="24"/>
          <w:szCs w:val="24"/>
        </w:rPr>
        <w:tab/>
        <w:t xml:space="preserve">The DTC authorities had put forwarded an argument stating that nearly 750 buses which operate on Inter-state routes </w:t>
      </w:r>
      <w:r w:rsidR="00073E64" w:rsidRPr="00D604D0">
        <w:rPr>
          <w:rFonts w:ascii="Garamond" w:hAnsi="Garamond"/>
          <w:sz w:val="24"/>
          <w:szCs w:val="24"/>
        </w:rPr>
        <w:t xml:space="preserve">covering </w:t>
      </w:r>
      <w:r w:rsidRPr="00D604D0">
        <w:rPr>
          <w:rFonts w:ascii="Garamond" w:hAnsi="Garamond"/>
          <w:sz w:val="24"/>
          <w:szCs w:val="24"/>
        </w:rPr>
        <w:t xml:space="preserve">UP, Rajasthan, Haryana, Uttaranchal, Punjab, Himachal Pradesh, J &amp; K etc which operate buses into Delhi. Many of the routes are long </w:t>
      </w:r>
      <w:r w:rsidR="00073E64" w:rsidRPr="00D604D0">
        <w:rPr>
          <w:rFonts w:ascii="Garamond" w:hAnsi="Garamond"/>
          <w:sz w:val="24"/>
          <w:szCs w:val="24"/>
        </w:rPr>
        <w:t xml:space="preserve">but </w:t>
      </w:r>
      <w:r w:rsidRPr="00D604D0">
        <w:rPr>
          <w:rFonts w:ascii="Garamond" w:hAnsi="Garamond"/>
          <w:sz w:val="24"/>
          <w:szCs w:val="24"/>
        </w:rPr>
        <w:t>there is no CNG available at any of these locations</w:t>
      </w:r>
      <w:r w:rsidR="00073E64" w:rsidRPr="00D604D0">
        <w:rPr>
          <w:rFonts w:ascii="Garamond" w:hAnsi="Garamond"/>
          <w:sz w:val="24"/>
          <w:szCs w:val="24"/>
        </w:rPr>
        <w:t xml:space="preserve"> unless</w:t>
      </w:r>
      <w:r w:rsidRPr="00D604D0">
        <w:rPr>
          <w:rFonts w:ascii="Garamond" w:hAnsi="Garamond"/>
          <w:sz w:val="24"/>
          <w:szCs w:val="24"/>
        </w:rPr>
        <w:t xml:space="preserve"> set up</w:t>
      </w:r>
      <w:r w:rsidR="00073E64" w:rsidRPr="00D604D0">
        <w:rPr>
          <w:rFonts w:ascii="Garamond" w:hAnsi="Garamond"/>
          <w:sz w:val="24"/>
          <w:szCs w:val="24"/>
        </w:rPr>
        <w:t xml:space="preserve"> a</w:t>
      </w:r>
      <w:r w:rsidRPr="00D604D0">
        <w:rPr>
          <w:rFonts w:ascii="Garamond" w:hAnsi="Garamond"/>
          <w:sz w:val="24"/>
          <w:szCs w:val="24"/>
        </w:rPr>
        <w:t xml:space="preserve"> filling stations and repair facilities for CNG vehicles. </w:t>
      </w:r>
      <w:r w:rsidR="00073E64" w:rsidRPr="00D604D0">
        <w:rPr>
          <w:rFonts w:ascii="Garamond" w:hAnsi="Garamond"/>
          <w:sz w:val="24"/>
          <w:szCs w:val="24"/>
        </w:rPr>
        <w:t xml:space="preserve">Therefore the </w:t>
      </w:r>
      <w:r w:rsidR="00C256F3" w:rsidRPr="00D604D0">
        <w:rPr>
          <w:rFonts w:ascii="Garamond" w:hAnsi="Garamond"/>
          <w:sz w:val="24"/>
          <w:szCs w:val="24"/>
        </w:rPr>
        <w:t>DTC pleaded</w:t>
      </w:r>
      <w:r w:rsidR="00073E64" w:rsidRPr="00D604D0">
        <w:rPr>
          <w:rFonts w:ascii="Garamond" w:hAnsi="Garamond"/>
          <w:sz w:val="24"/>
          <w:szCs w:val="24"/>
        </w:rPr>
        <w:t xml:space="preserve"> </w:t>
      </w:r>
      <w:r w:rsidR="00154584" w:rsidRPr="00D604D0">
        <w:rPr>
          <w:rFonts w:ascii="Garamond" w:hAnsi="Garamond"/>
          <w:sz w:val="24"/>
          <w:szCs w:val="24"/>
        </w:rPr>
        <w:t xml:space="preserve">that </w:t>
      </w:r>
      <w:r w:rsidRPr="00D604D0">
        <w:rPr>
          <w:rFonts w:ascii="Garamond" w:hAnsi="Garamond"/>
          <w:sz w:val="24"/>
          <w:szCs w:val="24"/>
        </w:rPr>
        <w:t>all Inter-State route buses including those of DTC may be allowed to ply using low sulphur diesel of 0.05%.</w:t>
      </w:r>
      <w:r w:rsidR="00073E64" w:rsidRPr="00D604D0">
        <w:rPr>
          <w:rFonts w:ascii="Garamond" w:hAnsi="Garamond"/>
          <w:sz w:val="24"/>
          <w:szCs w:val="24"/>
        </w:rPr>
        <w:t xml:space="preserve"> </w:t>
      </w:r>
      <w:r w:rsidR="00C256F3" w:rsidRPr="00D604D0">
        <w:rPr>
          <w:rFonts w:ascii="Garamond" w:hAnsi="Garamond"/>
          <w:sz w:val="24"/>
          <w:szCs w:val="24"/>
        </w:rPr>
        <w:t>Included</w:t>
      </w:r>
      <w:r w:rsidR="00154584" w:rsidRPr="00D604D0">
        <w:rPr>
          <w:rFonts w:ascii="Garamond" w:hAnsi="Garamond"/>
          <w:sz w:val="24"/>
          <w:szCs w:val="24"/>
        </w:rPr>
        <w:t xml:space="preserve"> over 8 years old buses.</w:t>
      </w:r>
    </w:p>
    <w:p w:rsidR="006F507C" w:rsidRDefault="006F507C" w:rsidP="006F507C">
      <w:pPr>
        <w:tabs>
          <w:tab w:val="left" w:pos="750"/>
        </w:tabs>
        <w:jc w:val="center"/>
        <w:rPr>
          <w:rFonts w:ascii="Garamond" w:hAnsi="Garamond"/>
          <w:sz w:val="24"/>
          <w:szCs w:val="24"/>
        </w:rPr>
      </w:pPr>
      <w:r>
        <w:rPr>
          <w:rFonts w:ascii="Garamond" w:hAnsi="Garamond"/>
          <w:sz w:val="24"/>
          <w:szCs w:val="24"/>
        </w:rPr>
        <w:t>22</w:t>
      </w:r>
    </w:p>
    <w:p w:rsidR="00ED4816" w:rsidRPr="00D604D0" w:rsidRDefault="004C6BA9" w:rsidP="00521A41">
      <w:pPr>
        <w:tabs>
          <w:tab w:val="left" w:pos="750"/>
        </w:tabs>
        <w:jc w:val="both"/>
        <w:rPr>
          <w:rFonts w:ascii="Garamond" w:hAnsi="Garamond"/>
          <w:sz w:val="24"/>
          <w:szCs w:val="24"/>
        </w:rPr>
      </w:pPr>
      <w:r>
        <w:rPr>
          <w:rFonts w:ascii="Garamond" w:hAnsi="Garamond"/>
          <w:sz w:val="24"/>
          <w:szCs w:val="24"/>
        </w:rPr>
        <w:lastRenderedPageBreak/>
        <w:tab/>
      </w:r>
      <w:r w:rsidR="00154584" w:rsidRPr="00D604D0">
        <w:rPr>
          <w:rFonts w:ascii="Garamond" w:hAnsi="Garamond"/>
          <w:sz w:val="24"/>
          <w:szCs w:val="24"/>
        </w:rPr>
        <w:t xml:space="preserve">Since </w:t>
      </w:r>
      <w:r w:rsidR="00614CE3" w:rsidRPr="00D604D0">
        <w:rPr>
          <w:rFonts w:ascii="Garamond" w:hAnsi="Garamond"/>
          <w:sz w:val="24"/>
          <w:szCs w:val="24"/>
        </w:rPr>
        <w:t xml:space="preserve">the DTC shall be </w:t>
      </w:r>
      <w:r w:rsidR="00154584" w:rsidRPr="00D604D0">
        <w:rPr>
          <w:rFonts w:ascii="Garamond" w:hAnsi="Garamond"/>
          <w:sz w:val="24"/>
          <w:szCs w:val="24"/>
        </w:rPr>
        <w:t xml:space="preserve">fully </w:t>
      </w:r>
      <w:r w:rsidR="00614CE3" w:rsidRPr="00D604D0">
        <w:rPr>
          <w:rFonts w:ascii="Garamond" w:hAnsi="Garamond"/>
          <w:sz w:val="24"/>
          <w:szCs w:val="24"/>
        </w:rPr>
        <w:t>dependent on o</w:t>
      </w:r>
      <w:r w:rsidR="00154584" w:rsidRPr="00D604D0">
        <w:rPr>
          <w:rFonts w:ascii="Garamond" w:hAnsi="Garamond"/>
          <w:sz w:val="24"/>
          <w:szCs w:val="24"/>
        </w:rPr>
        <w:t>nly one source of CNG gas viz.</w:t>
      </w:r>
      <w:r w:rsidR="00614CE3" w:rsidRPr="00D604D0">
        <w:rPr>
          <w:rFonts w:ascii="Garamond" w:hAnsi="Garamond"/>
          <w:sz w:val="24"/>
          <w:szCs w:val="24"/>
        </w:rPr>
        <w:t xml:space="preserve"> Indraprastha Gas Limited</w:t>
      </w:r>
      <w:r w:rsidR="00614CE3" w:rsidRPr="00475F57">
        <w:rPr>
          <w:rFonts w:ascii="Garamond" w:hAnsi="Garamond"/>
          <w:color w:val="000000" w:themeColor="text1"/>
          <w:sz w:val="28"/>
          <w:szCs w:val="28"/>
          <w:vertAlign w:val="superscript"/>
        </w:rPr>
        <w:t>.</w:t>
      </w:r>
      <w:r w:rsidR="00475F57">
        <w:rPr>
          <w:rFonts w:ascii="Garamond" w:hAnsi="Garamond"/>
          <w:color w:val="000000" w:themeColor="text1"/>
          <w:sz w:val="28"/>
          <w:szCs w:val="28"/>
          <w:vertAlign w:val="superscript"/>
        </w:rPr>
        <w:t>20</w:t>
      </w:r>
      <w:r w:rsidR="00614CE3" w:rsidRPr="00475F57">
        <w:rPr>
          <w:rFonts w:ascii="Garamond" w:hAnsi="Garamond"/>
          <w:color w:val="000000" w:themeColor="text1"/>
          <w:sz w:val="24"/>
          <w:szCs w:val="24"/>
        </w:rPr>
        <w:t xml:space="preserve"> </w:t>
      </w:r>
      <w:r w:rsidR="00614CE3" w:rsidRPr="00D604D0">
        <w:rPr>
          <w:rFonts w:ascii="Garamond" w:hAnsi="Garamond"/>
          <w:sz w:val="24"/>
          <w:szCs w:val="24"/>
        </w:rPr>
        <w:t xml:space="preserve">In the event of any untoward accident and breakdown of gas supply, the entire public transport operation can be paralysed leading to instant mob reaction and damage to public property. There have been occasions </w:t>
      </w:r>
      <w:r w:rsidR="00116CF3" w:rsidRPr="00D604D0">
        <w:rPr>
          <w:rFonts w:ascii="Garamond" w:hAnsi="Garamond"/>
          <w:sz w:val="24"/>
          <w:szCs w:val="24"/>
        </w:rPr>
        <w:t xml:space="preserve">in which  gas supply has </w:t>
      </w:r>
      <w:r w:rsidR="00614CE3" w:rsidRPr="00D604D0">
        <w:rPr>
          <w:rFonts w:ascii="Garamond" w:hAnsi="Garamond"/>
          <w:sz w:val="24"/>
          <w:szCs w:val="24"/>
        </w:rPr>
        <w:t xml:space="preserve">stopped for many hours. When the city will be dependent on single fuel </w:t>
      </w:r>
      <w:r w:rsidR="00116CF3" w:rsidRPr="00D604D0">
        <w:rPr>
          <w:rFonts w:ascii="Garamond" w:hAnsi="Garamond"/>
          <w:sz w:val="24"/>
          <w:szCs w:val="24"/>
        </w:rPr>
        <w:t xml:space="preserve">source </w:t>
      </w:r>
      <w:r w:rsidR="00614CE3" w:rsidRPr="00D604D0">
        <w:rPr>
          <w:rFonts w:ascii="Garamond" w:hAnsi="Garamond"/>
          <w:sz w:val="24"/>
          <w:szCs w:val="24"/>
        </w:rPr>
        <w:t>for public transport, it is imperative that multiple sources of supply are ensured, to avo</w:t>
      </w:r>
      <w:r w:rsidR="00116CF3" w:rsidRPr="00D604D0">
        <w:rPr>
          <w:rFonts w:ascii="Garamond" w:hAnsi="Garamond"/>
          <w:sz w:val="24"/>
          <w:szCs w:val="24"/>
        </w:rPr>
        <w:t>id any calamity in future</w:t>
      </w:r>
    </w:p>
    <w:p w:rsidR="00C5580E" w:rsidRPr="00D604D0" w:rsidRDefault="00521A41" w:rsidP="00111DB1">
      <w:pPr>
        <w:tabs>
          <w:tab w:val="left" w:pos="750"/>
        </w:tabs>
        <w:jc w:val="both"/>
        <w:rPr>
          <w:rFonts w:ascii="Garamond" w:hAnsi="Garamond"/>
          <w:sz w:val="24"/>
          <w:szCs w:val="24"/>
        </w:rPr>
      </w:pPr>
      <w:r w:rsidRPr="00D604D0">
        <w:rPr>
          <w:rFonts w:ascii="Garamond" w:hAnsi="Garamond"/>
          <w:sz w:val="24"/>
          <w:szCs w:val="24"/>
        </w:rPr>
        <w:tab/>
      </w:r>
      <w:r w:rsidR="00116CF3" w:rsidRPr="00D604D0">
        <w:rPr>
          <w:rFonts w:ascii="Garamond" w:hAnsi="Garamond"/>
          <w:sz w:val="24"/>
          <w:szCs w:val="24"/>
        </w:rPr>
        <w:t>Therefore the DTC had even</w:t>
      </w:r>
      <w:r w:rsidR="00614CE3" w:rsidRPr="00D604D0">
        <w:rPr>
          <w:rFonts w:ascii="Garamond" w:hAnsi="Garamond"/>
          <w:sz w:val="24"/>
          <w:szCs w:val="24"/>
        </w:rPr>
        <w:t xml:space="preserve"> suggested that other sources of CNG gas supply may be ensured to guarantee constant supp</w:t>
      </w:r>
      <w:r w:rsidR="00116CF3" w:rsidRPr="00D604D0">
        <w:rPr>
          <w:rFonts w:ascii="Garamond" w:hAnsi="Garamond"/>
          <w:sz w:val="24"/>
          <w:szCs w:val="24"/>
        </w:rPr>
        <w:t>ly of gas for public transport.</w:t>
      </w:r>
      <w:r w:rsidR="00154584" w:rsidRPr="00D604D0">
        <w:rPr>
          <w:rFonts w:ascii="Garamond" w:hAnsi="Garamond"/>
          <w:sz w:val="24"/>
          <w:szCs w:val="24"/>
        </w:rPr>
        <w:t>The chassis manufacturers should be directed to come out with Euro-II/III diesel engine at the earliest so that low sulphur diesel can be effectively used.</w:t>
      </w:r>
    </w:p>
    <w:p w:rsidR="00D11DDE" w:rsidRPr="00D604D0" w:rsidRDefault="00D11DDE" w:rsidP="00D11DDE">
      <w:pPr>
        <w:jc w:val="both"/>
        <w:rPr>
          <w:rFonts w:ascii="Garamond" w:hAnsi="Garamond"/>
          <w:b/>
          <w:sz w:val="24"/>
          <w:szCs w:val="24"/>
        </w:rPr>
      </w:pPr>
      <w:r w:rsidRPr="00D604D0">
        <w:rPr>
          <w:rFonts w:ascii="Garamond" w:hAnsi="Garamond"/>
          <w:b/>
          <w:sz w:val="24"/>
          <w:szCs w:val="24"/>
        </w:rPr>
        <w:t xml:space="preserve">4.6 </w:t>
      </w:r>
      <w:r w:rsidRPr="00D604D0">
        <w:rPr>
          <w:rFonts w:ascii="Garamond" w:hAnsi="Garamond"/>
          <w:b/>
          <w:sz w:val="24"/>
          <w:szCs w:val="24"/>
        </w:rPr>
        <w:tab/>
        <w:t>Oil Companies</w:t>
      </w:r>
    </w:p>
    <w:p w:rsidR="00676524" w:rsidRPr="00D604D0" w:rsidRDefault="00D11DDE" w:rsidP="00EA177A">
      <w:pPr>
        <w:ind w:firstLine="720"/>
        <w:jc w:val="both"/>
        <w:rPr>
          <w:rFonts w:ascii="Garamond" w:hAnsi="Garamond"/>
          <w:sz w:val="24"/>
          <w:szCs w:val="24"/>
        </w:rPr>
      </w:pPr>
      <w:r w:rsidRPr="00D604D0">
        <w:rPr>
          <w:rFonts w:ascii="Garamond" w:hAnsi="Garamond"/>
          <w:sz w:val="24"/>
          <w:szCs w:val="24"/>
        </w:rPr>
        <w:t>The oil companies argued that over the past 5 years, a substantial improvements have been brought about in the quality of petrol and diesel. The  benzene content in petrol and sulphur content in diesel in National Capital Region is comparable with best of the world. The petrol &amp; diesel being supplied in Delhi are corresponding to the requirements of the Euro-II equivalent emission technology and can be regarded as Clean Fuel.Unleaded, low benzene petrol combined with four stroke 3-wheeler engine, gives tail pipe emissions lower by 96% (CO) and 84% (HC+ Nox) when compared with old two stroke engine autos.Unleaded, low benzene petrol combined with Euro-II technology in passenger cars will also give substantial reduction in emission over the old vehicles. 500 ppm sulphur diesel combined with Euro-II technology reduces the particulate emissions by more than 80% over the on-road vehicles of old technology</w:t>
      </w:r>
      <w:r w:rsidR="0039073C" w:rsidRPr="00D604D0">
        <w:rPr>
          <w:rFonts w:ascii="Garamond" w:hAnsi="Garamond"/>
          <w:sz w:val="24"/>
          <w:szCs w:val="24"/>
        </w:rPr>
        <w:t>.</w:t>
      </w:r>
    </w:p>
    <w:p w:rsidR="004A26A3" w:rsidRPr="00D604D0" w:rsidRDefault="004A26A3" w:rsidP="004A26A3">
      <w:pPr>
        <w:jc w:val="both"/>
        <w:rPr>
          <w:rFonts w:ascii="Garamond" w:hAnsi="Garamond"/>
          <w:b/>
          <w:color w:val="000000" w:themeColor="text1"/>
          <w:sz w:val="24"/>
          <w:szCs w:val="24"/>
        </w:rPr>
      </w:pPr>
      <w:r w:rsidRPr="00D604D0">
        <w:rPr>
          <w:rFonts w:ascii="Garamond" w:hAnsi="Garamond"/>
          <w:b/>
          <w:color w:val="000000" w:themeColor="text1"/>
          <w:sz w:val="24"/>
          <w:szCs w:val="24"/>
        </w:rPr>
        <w:t xml:space="preserve">4.7 Court dismissal </w:t>
      </w:r>
      <w:r w:rsidR="00692412" w:rsidRPr="00D604D0">
        <w:rPr>
          <w:rFonts w:ascii="Garamond" w:hAnsi="Garamond"/>
          <w:b/>
          <w:color w:val="000000" w:themeColor="text1"/>
          <w:sz w:val="24"/>
          <w:szCs w:val="24"/>
        </w:rPr>
        <w:t>o</w:t>
      </w:r>
      <w:r w:rsidRPr="00D604D0">
        <w:rPr>
          <w:rFonts w:ascii="Garamond" w:hAnsi="Garamond"/>
          <w:b/>
          <w:color w:val="000000" w:themeColor="text1"/>
          <w:sz w:val="24"/>
          <w:szCs w:val="24"/>
        </w:rPr>
        <w:t>f MoP&amp;NG representation</w:t>
      </w:r>
    </w:p>
    <w:p w:rsidR="009A149A" w:rsidRPr="00D604D0" w:rsidRDefault="00316F0B" w:rsidP="00C5580E">
      <w:pPr>
        <w:ind w:firstLine="720"/>
        <w:jc w:val="both"/>
        <w:rPr>
          <w:rFonts w:ascii="Garamond" w:hAnsi="Garamond"/>
          <w:color w:val="000000" w:themeColor="text1"/>
          <w:sz w:val="24"/>
          <w:szCs w:val="24"/>
        </w:rPr>
      </w:pPr>
      <w:r w:rsidRPr="00D604D0">
        <w:rPr>
          <w:rFonts w:ascii="Garamond" w:hAnsi="Garamond"/>
          <w:color w:val="000000" w:themeColor="text1"/>
          <w:sz w:val="24"/>
          <w:szCs w:val="24"/>
        </w:rPr>
        <w:t>In 1998, one of the member of the EPCA, had raised the issue of the risks posed to public health by diesel  vehicles. The authority referred the matter to the CPCB,</w:t>
      </w:r>
      <w:r w:rsidR="002C237C">
        <w:rPr>
          <w:rFonts w:ascii="Garamond" w:hAnsi="Garamond"/>
          <w:color w:val="000000" w:themeColor="text1"/>
          <w:sz w:val="28"/>
          <w:szCs w:val="28"/>
          <w:vertAlign w:val="superscript"/>
        </w:rPr>
        <w:t>21</w:t>
      </w:r>
      <w:r w:rsidRPr="00D604D0">
        <w:rPr>
          <w:rFonts w:ascii="Garamond" w:hAnsi="Garamond"/>
          <w:color w:val="000000" w:themeColor="text1"/>
          <w:sz w:val="24"/>
          <w:szCs w:val="24"/>
        </w:rPr>
        <w:t xml:space="preserve"> then submitted a report in favour of preventing dieselisation of the private vehicle fleet. The EPCA followed by calling for meetings with automobile manufacturers, who informed the authority that it would not be possible to advance emissions norms.Taking all this into consideration, in April 1999, the EPCA submitted a note to the court on ‘Restriction on the plying of diesel-driven (private) vehicles in the NCR’.</w:t>
      </w:r>
    </w:p>
    <w:p w:rsidR="00CB47C9" w:rsidRPr="00D604D0" w:rsidRDefault="00316F0B" w:rsidP="00E54CCA">
      <w:pPr>
        <w:ind w:firstLine="720"/>
        <w:jc w:val="both"/>
        <w:rPr>
          <w:rFonts w:ascii="Garamond" w:hAnsi="Garamond"/>
          <w:color w:val="000000" w:themeColor="text1"/>
          <w:sz w:val="24"/>
          <w:szCs w:val="24"/>
        </w:rPr>
      </w:pPr>
      <w:r w:rsidRPr="00D604D0">
        <w:rPr>
          <w:rFonts w:ascii="Garamond" w:hAnsi="Garamond"/>
          <w:color w:val="000000" w:themeColor="text1"/>
          <w:sz w:val="24"/>
          <w:szCs w:val="24"/>
        </w:rPr>
        <w:t xml:space="preserve"> In this note, it asked for a ban on diesel cars in the capital, based on the emerging public health science and the extent of pollution in Delhi.</w:t>
      </w:r>
    </w:p>
    <w:p w:rsidR="00111DB1" w:rsidRDefault="00111DB1" w:rsidP="00111DB1">
      <w:pPr>
        <w:jc w:val="both"/>
        <w:rPr>
          <w:rFonts w:ascii="Garamond" w:hAnsi="Garamond"/>
          <w:color w:val="000000" w:themeColor="text1"/>
          <w:sz w:val="24"/>
          <w:szCs w:val="24"/>
        </w:rPr>
      </w:pPr>
      <w:r>
        <w:rPr>
          <w:rFonts w:ascii="Garamond" w:hAnsi="Garamond"/>
          <w:noProof/>
          <w:color w:val="000000" w:themeColor="text1"/>
          <w:sz w:val="24"/>
          <w:szCs w:val="24"/>
          <w:lang w:eastAsia="en-IN"/>
        </w:rPr>
        <mc:AlternateContent>
          <mc:Choice Requires="wps">
            <w:drawing>
              <wp:anchor distT="0" distB="0" distL="114300" distR="114300" simplePos="0" relativeHeight="251705344" behindDoc="0" locked="0" layoutInCell="1" allowOverlap="1">
                <wp:simplePos x="0" y="0"/>
                <wp:positionH relativeFrom="column">
                  <wp:posOffset>28574</wp:posOffset>
                </wp:positionH>
                <wp:positionV relativeFrom="paragraph">
                  <wp:posOffset>29845</wp:posOffset>
                </wp:positionV>
                <wp:extent cx="5534025" cy="38100"/>
                <wp:effectExtent l="0" t="0" r="28575" b="19050"/>
                <wp:wrapNone/>
                <wp:docPr id="20" name="Straight Connector 20"/>
                <wp:cNvGraphicFramePr/>
                <a:graphic xmlns:a="http://schemas.openxmlformats.org/drawingml/2006/main">
                  <a:graphicData uri="http://schemas.microsoft.com/office/word/2010/wordprocessingShape">
                    <wps:wsp>
                      <wps:cNvCnPr/>
                      <wps:spPr>
                        <a:xfrm flipV="1">
                          <a:off x="0" y="0"/>
                          <a:ext cx="5534025" cy="381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0" o:spid="_x0000_s1026" style="position:absolute;flip:y;z-index:251705344;visibility:visible;mso-wrap-style:square;mso-wrap-distance-left:9pt;mso-wrap-distance-top:0;mso-wrap-distance-right:9pt;mso-wrap-distance-bottom:0;mso-position-horizontal:absolute;mso-position-horizontal-relative:text;mso-position-vertical:absolute;mso-position-vertical-relative:text" from="2.25pt,2.35pt" to="438pt,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" strokecolor="black [3040]"/>
            </w:pict>
          </mc:Fallback>
        </mc:AlternateContent>
      </w:r>
    </w:p>
    <w:p w:rsidR="00111DB1" w:rsidRDefault="00111DB1" w:rsidP="00111DB1">
      <w:pPr>
        <w:rPr>
          <w:rFonts w:ascii="Garamond" w:hAnsi="Garamond"/>
          <w:sz w:val="20"/>
          <w:szCs w:val="20"/>
        </w:rPr>
      </w:pPr>
      <w:r w:rsidRPr="00111DB1">
        <w:rPr>
          <w:rFonts w:ascii="Garamond" w:hAnsi="Garamond"/>
          <w:sz w:val="20"/>
          <w:szCs w:val="20"/>
        </w:rPr>
        <w:t>20.Leading gas Distribution Company in Delhi and National Capital region.</w:t>
      </w:r>
    </w:p>
    <w:p w:rsidR="002C237C" w:rsidRDefault="002C237C" w:rsidP="00111DB1">
      <w:pPr>
        <w:jc w:val="center"/>
        <w:rPr>
          <w:rFonts w:ascii="Garamond" w:hAnsi="Garamond"/>
          <w:sz w:val="20"/>
          <w:szCs w:val="20"/>
        </w:rPr>
      </w:pPr>
      <w:r>
        <w:rPr>
          <w:rFonts w:ascii="Garamond" w:hAnsi="Garamond"/>
          <w:sz w:val="20"/>
          <w:szCs w:val="20"/>
        </w:rPr>
        <w:t>21</w:t>
      </w:r>
      <w:r w:rsidRPr="002C237C">
        <w:rPr>
          <w:rFonts w:ascii="Garamond" w:hAnsi="Garamond"/>
          <w:sz w:val="20"/>
          <w:szCs w:val="20"/>
        </w:rPr>
        <w:t>.Central Pollution Control Board is a statutory organisation vested a power under</w:t>
      </w:r>
      <w:r w:rsidR="00BF2A2D">
        <w:rPr>
          <w:rFonts w:ascii="Garamond" w:hAnsi="Garamond"/>
          <w:sz w:val="20"/>
          <w:szCs w:val="20"/>
        </w:rPr>
        <w:t xml:space="preserve"> powers and functions under the </w:t>
      </w:r>
    </w:p>
    <w:p w:rsidR="00BF2A2D" w:rsidRDefault="00BF2A2D" w:rsidP="00BF2A2D">
      <w:pPr>
        <w:rPr>
          <w:rFonts w:ascii="Garamond" w:hAnsi="Garamond"/>
          <w:sz w:val="24"/>
          <w:szCs w:val="24"/>
        </w:rPr>
      </w:pPr>
      <w:r>
        <w:rPr>
          <w:rFonts w:ascii="Garamond" w:hAnsi="Garamond"/>
          <w:sz w:val="20"/>
          <w:szCs w:val="20"/>
        </w:rPr>
        <w:t xml:space="preserve">     </w:t>
      </w:r>
      <w:r w:rsidRPr="00BF2A2D">
        <w:rPr>
          <w:rFonts w:ascii="Garamond" w:hAnsi="Garamond"/>
          <w:sz w:val="20"/>
          <w:szCs w:val="20"/>
        </w:rPr>
        <w:t>Air (Prevention and Control of Pollution) Act, 1981</w:t>
      </w:r>
    </w:p>
    <w:p w:rsidR="00111DB1" w:rsidRPr="00111DB1" w:rsidRDefault="00111DB1" w:rsidP="00111DB1">
      <w:pPr>
        <w:jc w:val="center"/>
        <w:rPr>
          <w:rFonts w:ascii="Garamond" w:hAnsi="Garamond"/>
          <w:sz w:val="24"/>
          <w:szCs w:val="24"/>
        </w:rPr>
      </w:pPr>
      <w:r w:rsidRPr="00111DB1">
        <w:rPr>
          <w:rFonts w:ascii="Garamond" w:hAnsi="Garamond"/>
          <w:sz w:val="24"/>
          <w:szCs w:val="24"/>
        </w:rPr>
        <w:t>23</w:t>
      </w:r>
    </w:p>
    <w:p w:rsidR="002C237C" w:rsidRDefault="00BF2A2D" w:rsidP="00EB7DB5">
      <w:pPr>
        <w:ind w:firstLine="720"/>
        <w:jc w:val="both"/>
        <w:rPr>
          <w:rFonts w:ascii="Garamond" w:hAnsi="Garamond"/>
          <w:color w:val="000000" w:themeColor="text1"/>
          <w:sz w:val="24"/>
          <w:szCs w:val="24"/>
        </w:rPr>
      </w:pPr>
      <w:r>
        <w:rPr>
          <w:rFonts w:ascii="Garamond" w:hAnsi="Garamond"/>
          <w:color w:val="000000" w:themeColor="text1"/>
          <w:sz w:val="24"/>
          <w:szCs w:val="24"/>
        </w:rPr>
        <w:t xml:space="preserve"> </w:t>
      </w:r>
    </w:p>
    <w:p w:rsidR="002C237C" w:rsidRDefault="002C237C" w:rsidP="00EB7DB5">
      <w:pPr>
        <w:ind w:firstLine="720"/>
        <w:jc w:val="both"/>
        <w:rPr>
          <w:rFonts w:ascii="Garamond" w:hAnsi="Garamond"/>
          <w:color w:val="000000" w:themeColor="text1"/>
          <w:sz w:val="24"/>
          <w:szCs w:val="24"/>
        </w:rPr>
      </w:pPr>
      <w:r w:rsidRPr="002C237C">
        <w:rPr>
          <w:rFonts w:ascii="Garamond" w:hAnsi="Garamond"/>
          <w:color w:val="000000" w:themeColor="text1"/>
          <w:sz w:val="24"/>
          <w:szCs w:val="24"/>
        </w:rPr>
        <w:lastRenderedPageBreak/>
        <w:t>Based on this report, the amicus curiae (friend of court) filed an application to direct the respondents “to forthwith suspend registration of diesel vehicles until further orders”. The court heard the matter on April 1999</w:t>
      </w:r>
    </w:p>
    <w:p w:rsidR="00521A41" w:rsidRPr="00D604D0" w:rsidRDefault="00CB47C9" w:rsidP="00EB7DB5">
      <w:pPr>
        <w:ind w:firstLine="720"/>
        <w:jc w:val="both"/>
        <w:rPr>
          <w:rFonts w:ascii="Garamond" w:hAnsi="Garamond"/>
          <w:color w:val="000000" w:themeColor="text1"/>
          <w:sz w:val="24"/>
          <w:szCs w:val="24"/>
        </w:rPr>
      </w:pPr>
      <w:r w:rsidRPr="00D604D0">
        <w:rPr>
          <w:rFonts w:ascii="Garamond" w:hAnsi="Garamond"/>
          <w:color w:val="000000" w:themeColor="text1"/>
          <w:sz w:val="24"/>
          <w:szCs w:val="24"/>
        </w:rPr>
        <w:t xml:space="preserve"> In its order, it noted: “A perusal of the (EPCA) report reveals that private (non-commercial) vehicles comprise 90 per cent of the vehicles plying in Delhi. It is estimated that more than 90 per cent of vehicular NOX and RSPM are from diesel exhaust.</w:t>
      </w:r>
    </w:p>
    <w:p w:rsidR="00067E85" w:rsidRPr="00D604D0" w:rsidRDefault="000636AE" w:rsidP="000E1CB7">
      <w:pPr>
        <w:ind w:firstLine="720"/>
        <w:jc w:val="both"/>
        <w:rPr>
          <w:rFonts w:ascii="Garamond" w:hAnsi="Garamond"/>
          <w:sz w:val="24"/>
          <w:szCs w:val="24"/>
        </w:rPr>
      </w:pPr>
      <w:r w:rsidRPr="00D604D0">
        <w:rPr>
          <w:rFonts w:ascii="Garamond" w:hAnsi="Garamond"/>
          <w:sz w:val="24"/>
          <w:szCs w:val="24"/>
        </w:rPr>
        <w:t>The</w:t>
      </w:r>
      <w:r w:rsidR="00067E85" w:rsidRPr="00D604D0">
        <w:rPr>
          <w:rFonts w:ascii="Garamond" w:hAnsi="Garamond"/>
          <w:sz w:val="24"/>
          <w:szCs w:val="24"/>
        </w:rPr>
        <w:t xml:space="preserve"> Supreme </w:t>
      </w:r>
      <w:r w:rsidRPr="00D604D0">
        <w:rPr>
          <w:rFonts w:ascii="Garamond" w:hAnsi="Garamond"/>
          <w:sz w:val="24"/>
          <w:szCs w:val="24"/>
        </w:rPr>
        <w:t>Court while</w:t>
      </w:r>
      <w:r w:rsidR="000E1CB7" w:rsidRPr="00D604D0">
        <w:rPr>
          <w:rFonts w:ascii="Garamond" w:hAnsi="Garamond"/>
          <w:sz w:val="24"/>
          <w:szCs w:val="24"/>
        </w:rPr>
        <w:t xml:space="preserve"> </w:t>
      </w:r>
      <w:r w:rsidR="00276642" w:rsidRPr="00D604D0">
        <w:rPr>
          <w:rFonts w:ascii="Garamond" w:hAnsi="Garamond"/>
          <w:sz w:val="24"/>
          <w:szCs w:val="24"/>
        </w:rPr>
        <w:t xml:space="preserve">giving </w:t>
      </w:r>
      <w:r w:rsidR="00624435" w:rsidRPr="00D604D0">
        <w:rPr>
          <w:rFonts w:ascii="Garamond" w:hAnsi="Garamond"/>
          <w:sz w:val="24"/>
          <w:szCs w:val="24"/>
        </w:rPr>
        <w:t>an interim</w:t>
      </w:r>
      <w:r w:rsidR="000E1CB7" w:rsidRPr="00D604D0">
        <w:rPr>
          <w:rFonts w:ascii="Garamond" w:hAnsi="Garamond"/>
          <w:sz w:val="24"/>
          <w:szCs w:val="24"/>
        </w:rPr>
        <w:t xml:space="preserve"> </w:t>
      </w:r>
      <w:r w:rsidR="003160F1" w:rsidRPr="00D604D0">
        <w:rPr>
          <w:rFonts w:ascii="Garamond" w:hAnsi="Garamond"/>
          <w:sz w:val="24"/>
          <w:szCs w:val="24"/>
        </w:rPr>
        <w:t xml:space="preserve">order </w:t>
      </w:r>
      <w:r w:rsidR="00067E85" w:rsidRPr="00D604D0">
        <w:rPr>
          <w:rFonts w:ascii="Garamond" w:hAnsi="Garamond"/>
          <w:sz w:val="24"/>
          <w:szCs w:val="24"/>
        </w:rPr>
        <w:t>dated March 2</w:t>
      </w:r>
      <w:r w:rsidR="003160F1" w:rsidRPr="00D604D0">
        <w:rPr>
          <w:rFonts w:ascii="Garamond" w:hAnsi="Garamond"/>
          <w:sz w:val="24"/>
          <w:szCs w:val="24"/>
        </w:rPr>
        <w:t>6</w:t>
      </w:r>
      <w:r w:rsidR="00624435" w:rsidRPr="00D604D0">
        <w:rPr>
          <w:rFonts w:ascii="Garamond" w:hAnsi="Garamond"/>
          <w:sz w:val="24"/>
          <w:szCs w:val="24"/>
        </w:rPr>
        <w:t>, 2001 made a following observation:</w:t>
      </w:r>
    </w:p>
    <w:p w:rsidR="00C5580E" w:rsidRPr="004478FA" w:rsidRDefault="00067E85" w:rsidP="004478FA">
      <w:pPr>
        <w:ind w:left="720" w:firstLine="45"/>
        <w:jc w:val="both"/>
        <w:rPr>
          <w:rFonts w:ascii="Garamond" w:hAnsi="Garamond"/>
          <w:i/>
          <w:sz w:val="24"/>
          <w:szCs w:val="24"/>
        </w:rPr>
      </w:pPr>
      <w:r w:rsidRPr="00D604D0">
        <w:rPr>
          <w:rFonts w:ascii="Garamond" w:hAnsi="Garamond"/>
          <w:i/>
          <w:sz w:val="24"/>
          <w:szCs w:val="24"/>
        </w:rPr>
        <w:t>“During the course of argument, it was contended before us that low sulphur diesel should be regarded as a clean fuel and buses be permitted to run on that. It was submitted that in some other countries ultra low sulphur diesel which has sulphur content of not more than 0.001 per cent is now available. We direct the Bhure Lal Committee to examine this question and permit the parties to submit their written representations to the Committee in this behalf. The Committee may submit a report to this Court in that behalf as also indicate as to which fuel can be regarded as `clean fuel’, which does not cause pollution or is otherwise injurious to health”.</w:t>
      </w:r>
    </w:p>
    <w:p w:rsidR="00067E85" w:rsidRPr="00D604D0" w:rsidRDefault="00624435" w:rsidP="004967C8">
      <w:pPr>
        <w:ind w:firstLine="720"/>
        <w:jc w:val="both"/>
        <w:rPr>
          <w:rFonts w:ascii="Garamond" w:hAnsi="Garamond"/>
          <w:sz w:val="24"/>
          <w:szCs w:val="24"/>
        </w:rPr>
      </w:pPr>
      <w:r w:rsidRPr="00D604D0">
        <w:rPr>
          <w:rFonts w:ascii="Garamond" w:hAnsi="Garamond"/>
          <w:sz w:val="24"/>
          <w:szCs w:val="24"/>
        </w:rPr>
        <w:t>Against the backdrop of t</w:t>
      </w:r>
      <w:r w:rsidR="00DE7CBE" w:rsidRPr="00D604D0">
        <w:rPr>
          <w:rFonts w:ascii="Garamond" w:hAnsi="Garamond"/>
          <w:sz w:val="24"/>
          <w:szCs w:val="24"/>
        </w:rPr>
        <w:t xml:space="preserve">he Ministry of </w:t>
      </w:r>
      <w:r w:rsidRPr="00D604D0">
        <w:rPr>
          <w:rFonts w:ascii="Garamond" w:hAnsi="Garamond"/>
          <w:sz w:val="24"/>
          <w:szCs w:val="24"/>
        </w:rPr>
        <w:t>Petroleum representation</w:t>
      </w:r>
      <w:r w:rsidR="008F4517" w:rsidRPr="00D604D0">
        <w:rPr>
          <w:rFonts w:ascii="Garamond" w:hAnsi="Garamond"/>
          <w:sz w:val="24"/>
          <w:szCs w:val="24"/>
        </w:rPr>
        <w:t xml:space="preserve"> for modification of March 26</w:t>
      </w:r>
      <w:r w:rsidRPr="00D604D0">
        <w:rPr>
          <w:rFonts w:ascii="Garamond" w:hAnsi="Garamond"/>
          <w:sz w:val="24"/>
          <w:szCs w:val="24"/>
        </w:rPr>
        <w:t>, 2001 order t</w:t>
      </w:r>
      <w:r w:rsidR="008F4517" w:rsidRPr="00D604D0">
        <w:rPr>
          <w:rFonts w:ascii="Garamond" w:hAnsi="Garamond"/>
          <w:sz w:val="24"/>
          <w:szCs w:val="24"/>
        </w:rPr>
        <w:t xml:space="preserve">he Supreme Court in its </w:t>
      </w:r>
      <w:r w:rsidRPr="00D604D0">
        <w:rPr>
          <w:rFonts w:ascii="Garamond" w:hAnsi="Garamond"/>
          <w:sz w:val="24"/>
          <w:szCs w:val="24"/>
        </w:rPr>
        <w:t>order dated</w:t>
      </w:r>
      <w:r w:rsidR="008F4517" w:rsidRPr="00D604D0">
        <w:rPr>
          <w:rFonts w:ascii="Garamond" w:hAnsi="Garamond"/>
          <w:sz w:val="24"/>
          <w:szCs w:val="24"/>
        </w:rPr>
        <w:t xml:space="preserve"> 27 th April 2001</w:t>
      </w:r>
      <w:r w:rsidR="00E47936" w:rsidRPr="00D604D0">
        <w:rPr>
          <w:rFonts w:ascii="Garamond" w:hAnsi="Garamond"/>
          <w:sz w:val="24"/>
          <w:szCs w:val="24"/>
        </w:rPr>
        <w:t xml:space="preserve"> further</w:t>
      </w:r>
      <w:r w:rsidR="008F4517" w:rsidRPr="00D604D0">
        <w:rPr>
          <w:rFonts w:ascii="Garamond" w:hAnsi="Garamond"/>
          <w:sz w:val="24"/>
          <w:szCs w:val="24"/>
        </w:rPr>
        <w:t xml:space="preserve"> </w:t>
      </w:r>
      <w:r w:rsidRPr="00D604D0">
        <w:rPr>
          <w:rFonts w:ascii="Garamond" w:hAnsi="Garamond"/>
          <w:sz w:val="24"/>
          <w:szCs w:val="24"/>
        </w:rPr>
        <w:t>made an observation</w:t>
      </w:r>
      <w:r w:rsidR="008F4517" w:rsidRPr="00D604D0">
        <w:rPr>
          <w:rFonts w:ascii="Garamond" w:hAnsi="Garamond"/>
          <w:sz w:val="24"/>
          <w:szCs w:val="24"/>
        </w:rPr>
        <w:t>:</w:t>
      </w:r>
      <w:r w:rsidR="004967C8" w:rsidRPr="00D604D0">
        <w:rPr>
          <w:rFonts w:ascii="Garamond" w:hAnsi="Garamond"/>
          <w:sz w:val="24"/>
          <w:szCs w:val="24"/>
        </w:rPr>
        <w:t xml:space="preserve"> </w:t>
      </w:r>
    </w:p>
    <w:p w:rsidR="004A26A3" w:rsidRPr="00D604D0" w:rsidRDefault="00067E85" w:rsidP="00E54CCA">
      <w:pPr>
        <w:ind w:left="720"/>
        <w:jc w:val="both"/>
        <w:rPr>
          <w:rFonts w:ascii="Garamond" w:hAnsi="Garamond"/>
          <w:i/>
          <w:sz w:val="24"/>
          <w:szCs w:val="24"/>
        </w:rPr>
      </w:pPr>
      <w:r w:rsidRPr="00D604D0">
        <w:rPr>
          <w:rFonts w:ascii="Garamond" w:hAnsi="Garamond"/>
          <w:i/>
          <w:sz w:val="24"/>
          <w:szCs w:val="24"/>
        </w:rPr>
        <w:t>“We do not think that any modification is required to be made in our earlier order. We however, wish to clarify that our order, dated 26</w:t>
      </w:r>
      <w:r w:rsidRPr="00D604D0">
        <w:rPr>
          <w:rFonts w:ascii="Garamond" w:hAnsi="Garamond"/>
          <w:i/>
          <w:sz w:val="24"/>
          <w:szCs w:val="24"/>
          <w:vertAlign w:val="superscript"/>
        </w:rPr>
        <w:t>th</w:t>
      </w:r>
      <w:r w:rsidRPr="00D604D0">
        <w:rPr>
          <w:rFonts w:ascii="Garamond" w:hAnsi="Garamond"/>
          <w:i/>
          <w:sz w:val="24"/>
          <w:szCs w:val="24"/>
        </w:rPr>
        <w:t xml:space="preserve"> March, 2001 has to be read alongwith our order, dated 28th July, 1998. Insofar as other pleas raised in this application as regards “clean fuels” are concerned, we direct that a copy of this application be sent to the Bhure Lal Committee for its examination. By our order, dated March 26, 2001 we had directed Bhure Lal Committee to submit a report to this Court regarding clean fuels. Mr. Harish N. Salve, learned Solicitor General submits that Bhure Lal Committee has construed that order to imply as if it is required to submit a report only on the question whether low sulphur diesel can be regarded as a clean fuel</w:t>
      </w:r>
      <w:r w:rsidRPr="00D604D0">
        <w:rPr>
          <w:rFonts w:ascii="Garamond" w:hAnsi="Garamond"/>
          <w:sz w:val="24"/>
          <w:szCs w:val="24"/>
        </w:rPr>
        <w:t xml:space="preserve">. </w:t>
      </w:r>
      <w:r w:rsidRPr="00D604D0">
        <w:rPr>
          <w:rFonts w:ascii="Garamond" w:hAnsi="Garamond"/>
          <w:i/>
          <w:sz w:val="24"/>
          <w:szCs w:val="24"/>
        </w:rPr>
        <w:t>Our order dated 26th March, 2001 is explicitly clear in this behalf. Bhure Lal Committee has been asked to submit a report not only with regard to whether low sulphur diesel can be regarded as a clean fuel but also to indicate as to which fuel can be regarded as clean fuel, as does not cause pollution or is otherwise not injurious to health. We expect the report on all these issues….It shall be open to the interested parties to make their representation directly before Bhure Lal Committee in support of their pleas as to what can be regarded as a clean fuel, which does not cause pollution and is otherwise not injurious to health, to assist the Committee to formulate its report.”</w:t>
      </w:r>
    </w:p>
    <w:p w:rsidR="004967C8" w:rsidRPr="00D604D0" w:rsidRDefault="008316B0" w:rsidP="00F11532">
      <w:pPr>
        <w:jc w:val="both"/>
        <w:rPr>
          <w:rFonts w:ascii="Garamond" w:hAnsi="Garamond"/>
          <w:sz w:val="24"/>
          <w:szCs w:val="24"/>
        </w:rPr>
      </w:pPr>
      <w:r w:rsidRPr="00D604D0">
        <w:rPr>
          <w:rFonts w:ascii="Garamond" w:hAnsi="Garamond"/>
          <w:sz w:val="24"/>
          <w:szCs w:val="24"/>
        </w:rPr>
        <w:tab/>
      </w:r>
      <w:r w:rsidR="000E1CB7" w:rsidRPr="00D604D0">
        <w:rPr>
          <w:rFonts w:ascii="Garamond" w:hAnsi="Garamond"/>
          <w:sz w:val="24"/>
          <w:szCs w:val="24"/>
        </w:rPr>
        <w:t>Diesel automobile manufacturers tried to divert the issue by saying that petrol ca</w:t>
      </w:r>
      <w:r w:rsidR="00E54CCA" w:rsidRPr="00D604D0">
        <w:rPr>
          <w:rFonts w:ascii="Garamond" w:hAnsi="Garamond"/>
          <w:sz w:val="24"/>
          <w:szCs w:val="24"/>
        </w:rPr>
        <w:t>rs were also carcinogenic</w:t>
      </w:r>
      <w:r w:rsidR="00380944">
        <w:rPr>
          <w:rFonts w:ascii="Garamond" w:hAnsi="Garamond"/>
          <w:color w:val="000000" w:themeColor="text1"/>
          <w:sz w:val="28"/>
          <w:szCs w:val="28"/>
          <w:vertAlign w:val="superscript"/>
        </w:rPr>
        <w:t>22</w:t>
      </w:r>
      <w:r w:rsidR="00E54CCA" w:rsidRPr="00D604D0">
        <w:rPr>
          <w:rFonts w:ascii="Garamond" w:hAnsi="Garamond"/>
          <w:sz w:val="24"/>
          <w:szCs w:val="24"/>
        </w:rPr>
        <w:t xml:space="preserve"> however Supreme </w:t>
      </w:r>
      <w:r w:rsidR="000E1CB7" w:rsidRPr="00D604D0">
        <w:rPr>
          <w:rFonts w:ascii="Garamond" w:hAnsi="Garamond"/>
          <w:sz w:val="24"/>
          <w:szCs w:val="24"/>
        </w:rPr>
        <w:t>C</w:t>
      </w:r>
      <w:r w:rsidR="00E54CCA" w:rsidRPr="00D604D0">
        <w:rPr>
          <w:rFonts w:ascii="Garamond" w:hAnsi="Garamond"/>
          <w:sz w:val="24"/>
          <w:szCs w:val="24"/>
        </w:rPr>
        <w:t>ourt dismissed the matter in its hearing</w:t>
      </w:r>
      <w:r w:rsidR="000E1CB7" w:rsidRPr="00D604D0">
        <w:rPr>
          <w:rFonts w:ascii="Garamond" w:hAnsi="Garamond"/>
          <w:sz w:val="24"/>
          <w:szCs w:val="24"/>
        </w:rPr>
        <w:t xml:space="preserve"> on April 29, 1999</w:t>
      </w:r>
      <w:r w:rsidR="00E54CCA" w:rsidRPr="00D604D0">
        <w:rPr>
          <w:rFonts w:ascii="Garamond" w:hAnsi="Garamond"/>
          <w:sz w:val="24"/>
          <w:szCs w:val="24"/>
        </w:rPr>
        <w:t>.</w:t>
      </w:r>
    </w:p>
    <w:p w:rsidR="00380944" w:rsidRDefault="00380944" w:rsidP="00586957">
      <w:pPr>
        <w:rPr>
          <w:rFonts w:ascii="Garamond" w:hAnsi="Garamond"/>
          <w:b/>
          <w:sz w:val="24"/>
          <w:szCs w:val="24"/>
        </w:rPr>
      </w:pPr>
      <w:r>
        <w:rPr>
          <w:rFonts w:ascii="Garamond" w:hAnsi="Garamond"/>
          <w:b/>
          <w:noProof/>
          <w:sz w:val="24"/>
          <w:szCs w:val="24"/>
          <w:lang w:eastAsia="en-IN"/>
        </w:rPr>
        <mc:AlternateContent>
          <mc:Choice Requires="wps">
            <w:drawing>
              <wp:anchor distT="0" distB="0" distL="114300" distR="114300" simplePos="0" relativeHeight="251706368" behindDoc="0" locked="0" layoutInCell="1" allowOverlap="1">
                <wp:simplePos x="0" y="0"/>
                <wp:positionH relativeFrom="column">
                  <wp:posOffset>0</wp:posOffset>
                </wp:positionH>
                <wp:positionV relativeFrom="paragraph">
                  <wp:posOffset>66040</wp:posOffset>
                </wp:positionV>
                <wp:extent cx="5695950" cy="9525"/>
                <wp:effectExtent l="0" t="0" r="19050" b="28575"/>
                <wp:wrapNone/>
                <wp:docPr id="21" name="Straight Connector 21"/>
                <wp:cNvGraphicFramePr/>
                <a:graphic xmlns:a="http://schemas.openxmlformats.org/drawingml/2006/main">
                  <a:graphicData uri="http://schemas.microsoft.com/office/word/2010/wordprocessingShape">
                    <wps:wsp>
                      <wps:cNvCnPr/>
                      <wps:spPr>
                        <a:xfrm flipV="1">
                          <a:off x="0" y="0"/>
                          <a:ext cx="569595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1" o:spid="_x0000_s1026" style="position:absolute;flip:y;z-index:251706368;visibility:visible;mso-wrap-style:square;mso-wrap-distance-left:9pt;mso-wrap-distance-top:0;mso-wrap-distance-right:9pt;mso-wrap-distance-bottom:0;mso-position-horizontal:absolute;mso-position-horizontal-relative:text;mso-position-vertical:absolute;mso-position-vertical-relative:text" from="0,5.2pt" to="448.5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" strokecolor="black [3040]"/>
            </w:pict>
          </mc:Fallback>
        </mc:AlternateContent>
      </w:r>
    </w:p>
    <w:p w:rsidR="00380944" w:rsidRPr="00380944" w:rsidRDefault="00380944" w:rsidP="00586957">
      <w:pPr>
        <w:rPr>
          <w:rFonts w:ascii="Garamond" w:hAnsi="Garamond"/>
          <w:sz w:val="20"/>
          <w:szCs w:val="20"/>
        </w:rPr>
      </w:pPr>
      <w:r>
        <w:rPr>
          <w:rFonts w:ascii="Garamond" w:hAnsi="Garamond"/>
          <w:sz w:val="20"/>
          <w:szCs w:val="20"/>
        </w:rPr>
        <w:t>22</w:t>
      </w:r>
      <w:r w:rsidRPr="00380944">
        <w:rPr>
          <w:rFonts w:ascii="Garamond" w:hAnsi="Garamond"/>
          <w:sz w:val="20"/>
          <w:szCs w:val="20"/>
        </w:rPr>
        <w:t>. A carcinogen is any substance (agent) that is responsible  for causing cancer.</w:t>
      </w:r>
    </w:p>
    <w:p w:rsidR="00380944" w:rsidRPr="00380944" w:rsidRDefault="00380944" w:rsidP="00380944">
      <w:pPr>
        <w:jc w:val="center"/>
        <w:rPr>
          <w:rFonts w:ascii="Garamond" w:hAnsi="Garamond"/>
          <w:sz w:val="24"/>
          <w:szCs w:val="24"/>
        </w:rPr>
      </w:pPr>
      <w:r w:rsidRPr="00380944">
        <w:rPr>
          <w:rFonts w:ascii="Garamond" w:hAnsi="Garamond"/>
          <w:sz w:val="24"/>
          <w:szCs w:val="24"/>
        </w:rPr>
        <w:t>24</w:t>
      </w:r>
    </w:p>
    <w:p w:rsidR="009B7EBF" w:rsidRPr="00D604D0" w:rsidRDefault="009D1807" w:rsidP="00586957">
      <w:pPr>
        <w:rPr>
          <w:rFonts w:ascii="Garamond" w:hAnsi="Garamond"/>
          <w:b/>
          <w:sz w:val="24"/>
          <w:szCs w:val="24"/>
        </w:rPr>
      </w:pPr>
      <w:r w:rsidRPr="00D604D0">
        <w:rPr>
          <w:rFonts w:ascii="Garamond" w:hAnsi="Garamond"/>
          <w:b/>
          <w:sz w:val="24"/>
          <w:szCs w:val="24"/>
        </w:rPr>
        <w:lastRenderedPageBreak/>
        <w:t>Chapter 5</w:t>
      </w:r>
      <w:r w:rsidR="009B7EBF" w:rsidRPr="00D604D0">
        <w:rPr>
          <w:rFonts w:ascii="Garamond" w:hAnsi="Garamond"/>
          <w:b/>
          <w:sz w:val="24"/>
          <w:szCs w:val="24"/>
        </w:rPr>
        <w:tab/>
        <w:t>Impact on environmental policy making.</w:t>
      </w:r>
    </w:p>
    <w:p w:rsidR="00586957" w:rsidRPr="00D604D0" w:rsidRDefault="009D1807" w:rsidP="00586957">
      <w:pPr>
        <w:rPr>
          <w:rFonts w:ascii="Garamond" w:hAnsi="Garamond"/>
          <w:b/>
          <w:sz w:val="24"/>
          <w:szCs w:val="24"/>
        </w:rPr>
      </w:pPr>
      <w:r w:rsidRPr="00D604D0">
        <w:rPr>
          <w:rFonts w:ascii="Garamond" w:hAnsi="Garamond"/>
          <w:b/>
          <w:sz w:val="24"/>
          <w:szCs w:val="24"/>
        </w:rPr>
        <w:t>5.</w:t>
      </w:r>
      <w:r w:rsidR="00586957" w:rsidRPr="00D604D0">
        <w:rPr>
          <w:rFonts w:ascii="Garamond" w:hAnsi="Garamond"/>
          <w:b/>
          <w:sz w:val="24"/>
          <w:szCs w:val="24"/>
        </w:rPr>
        <w:t>1</w:t>
      </w:r>
      <w:r w:rsidR="00586957" w:rsidRPr="00D604D0">
        <w:rPr>
          <w:rFonts w:ascii="Garamond" w:hAnsi="Garamond"/>
          <w:b/>
          <w:sz w:val="24"/>
          <w:szCs w:val="24"/>
        </w:rPr>
        <w:tab/>
        <w:t>Court Judgement on Public Interest Litigation</w:t>
      </w:r>
      <w:r w:rsidR="00586957" w:rsidRPr="00D604D0">
        <w:rPr>
          <w:rFonts w:ascii="Garamond" w:hAnsi="Garamond"/>
          <w:b/>
          <w:sz w:val="24"/>
          <w:szCs w:val="24"/>
        </w:rPr>
        <w:tab/>
      </w:r>
    </w:p>
    <w:p w:rsidR="00433AA8" w:rsidRPr="00D604D0" w:rsidRDefault="001C268E" w:rsidP="003A2D53">
      <w:pPr>
        <w:jc w:val="both"/>
        <w:rPr>
          <w:rFonts w:ascii="Garamond" w:hAnsi="Garamond"/>
          <w:sz w:val="24"/>
          <w:szCs w:val="24"/>
        </w:rPr>
      </w:pPr>
      <w:r w:rsidRPr="00D604D0">
        <w:rPr>
          <w:rFonts w:ascii="Garamond" w:hAnsi="Garamond"/>
          <w:sz w:val="24"/>
          <w:szCs w:val="24"/>
        </w:rPr>
        <w:tab/>
      </w:r>
      <w:r w:rsidR="003A2D53" w:rsidRPr="00D604D0">
        <w:rPr>
          <w:rFonts w:ascii="Garamond" w:hAnsi="Garamond"/>
          <w:sz w:val="24"/>
          <w:szCs w:val="24"/>
        </w:rPr>
        <w:t xml:space="preserve">One of the interesting features of the </w:t>
      </w:r>
      <w:r w:rsidR="00B77A44" w:rsidRPr="00D604D0">
        <w:rPr>
          <w:rFonts w:ascii="Garamond" w:hAnsi="Garamond"/>
          <w:sz w:val="24"/>
          <w:szCs w:val="24"/>
        </w:rPr>
        <w:t>PIL of Delhi</w:t>
      </w:r>
      <w:r w:rsidR="0045366A" w:rsidRPr="00D604D0">
        <w:rPr>
          <w:rFonts w:ascii="Garamond" w:hAnsi="Garamond"/>
          <w:sz w:val="24"/>
          <w:szCs w:val="24"/>
        </w:rPr>
        <w:t xml:space="preserve"> Vehicular Pollution case </w:t>
      </w:r>
      <w:r w:rsidR="003A2D53" w:rsidRPr="00D604D0">
        <w:rPr>
          <w:rFonts w:ascii="Garamond" w:hAnsi="Garamond"/>
          <w:sz w:val="24"/>
          <w:szCs w:val="24"/>
        </w:rPr>
        <w:t>was that the</w:t>
      </w:r>
      <w:r w:rsidR="00B647B7" w:rsidRPr="00D604D0">
        <w:rPr>
          <w:rFonts w:ascii="Garamond" w:hAnsi="Garamond"/>
          <w:sz w:val="24"/>
          <w:szCs w:val="24"/>
        </w:rPr>
        <w:t xml:space="preserve">   government had itself recommended the conversion of</w:t>
      </w:r>
      <w:r w:rsidR="00E94A57" w:rsidRPr="00D604D0">
        <w:rPr>
          <w:rFonts w:ascii="Garamond" w:hAnsi="Garamond"/>
          <w:sz w:val="24"/>
          <w:szCs w:val="24"/>
        </w:rPr>
        <w:t xml:space="preserve"> the public transport such </w:t>
      </w:r>
      <w:r w:rsidR="00B77A44" w:rsidRPr="00D604D0">
        <w:rPr>
          <w:rFonts w:ascii="Garamond" w:hAnsi="Garamond"/>
          <w:sz w:val="24"/>
          <w:szCs w:val="24"/>
        </w:rPr>
        <w:t>as buses</w:t>
      </w:r>
      <w:r w:rsidR="00B647B7" w:rsidRPr="00D604D0">
        <w:rPr>
          <w:rFonts w:ascii="Garamond" w:hAnsi="Garamond"/>
          <w:sz w:val="24"/>
          <w:szCs w:val="24"/>
        </w:rPr>
        <w:t xml:space="preserve"> to run on CNG.</w:t>
      </w:r>
      <w:r w:rsidR="0045366A" w:rsidRPr="00D604D0">
        <w:rPr>
          <w:rFonts w:ascii="Garamond" w:hAnsi="Garamond"/>
          <w:sz w:val="24"/>
          <w:szCs w:val="24"/>
        </w:rPr>
        <w:t xml:space="preserve"> The EPCA had simply submitted the government’s action pla</w:t>
      </w:r>
      <w:r w:rsidR="00B77A44" w:rsidRPr="00D604D0">
        <w:rPr>
          <w:rFonts w:ascii="Garamond" w:hAnsi="Garamond"/>
          <w:sz w:val="24"/>
          <w:szCs w:val="24"/>
        </w:rPr>
        <w:t xml:space="preserve">n to the court, after consultation </w:t>
      </w:r>
      <w:r w:rsidR="00380944" w:rsidRPr="00D604D0">
        <w:rPr>
          <w:rFonts w:ascii="Garamond" w:hAnsi="Garamond"/>
          <w:sz w:val="24"/>
          <w:szCs w:val="24"/>
        </w:rPr>
        <w:t>of the</w:t>
      </w:r>
      <w:r w:rsidR="0045366A" w:rsidRPr="00D604D0">
        <w:rPr>
          <w:rFonts w:ascii="Garamond" w:hAnsi="Garamond"/>
          <w:sz w:val="24"/>
          <w:szCs w:val="24"/>
        </w:rPr>
        <w:t xml:space="preserve"> deadlines with transport officials. The Supreme </w:t>
      </w:r>
      <w:r w:rsidR="003A2D53" w:rsidRPr="00D604D0">
        <w:rPr>
          <w:rFonts w:ascii="Garamond" w:hAnsi="Garamond"/>
          <w:sz w:val="24"/>
          <w:szCs w:val="24"/>
        </w:rPr>
        <w:t>Court</w:t>
      </w:r>
      <w:r w:rsidR="0045366A" w:rsidRPr="00D604D0">
        <w:rPr>
          <w:rFonts w:ascii="Garamond" w:hAnsi="Garamond"/>
          <w:sz w:val="24"/>
          <w:szCs w:val="24"/>
        </w:rPr>
        <w:t xml:space="preserve"> had </w:t>
      </w:r>
      <w:r w:rsidR="003A2D53" w:rsidRPr="00D604D0">
        <w:rPr>
          <w:rFonts w:ascii="Garamond" w:hAnsi="Garamond"/>
          <w:sz w:val="24"/>
          <w:szCs w:val="24"/>
        </w:rPr>
        <w:t>converted the plan and deadlines of the Government policy into Cou</w:t>
      </w:r>
      <w:r w:rsidR="008D7162" w:rsidRPr="00D604D0">
        <w:rPr>
          <w:rFonts w:ascii="Garamond" w:hAnsi="Garamond"/>
          <w:sz w:val="24"/>
          <w:szCs w:val="24"/>
        </w:rPr>
        <w:t xml:space="preserve">rt directions despite steep resistance </w:t>
      </w:r>
      <w:r w:rsidR="002C17B0" w:rsidRPr="00D604D0">
        <w:rPr>
          <w:rFonts w:ascii="Garamond" w:hAnsi="Garamond"/>
          <w:sz w:val="24"/>
          <w:szCs w:val="24"/>
        </w:rPr>
        <w:t>from both</w:t>
      </w:r>
      <w:r w:rsidR="003A2D53" w:rsidRPr="00D604D0">
        <w:rPr>
          <w:rFonts w:ascii="Garamond" w:hAnsi="Garamond"/>
          <w:sz w:val="24"/>
          <w:szCs w:val="24"/>
        </w:rPr>
        <w:t xml:space="preserve"> Union and State </w:t>
      </w:r>
      <w:r w:rsidR="008D7162" w:rsidRPr="00D604D0">
        <w:rPr>
          <w:rFonts w:ascii="Garamond" w:hAnsi="Garamond"/>
          <w:sz w:val="24"/>
          <w:szCs w:val="24"/>
        </w:rPr>
        <w:t>g</w:t>
      </w:r>
      <w:r w:rsidR="00B647B7" w:rsidRPr="00D604D0">
        <w:rPr>
          <w:rFonts w:ascii="Garamond" w:hAnsi="Garamond"/>
          <w:sz w:val="24"/>
          <w:szCs w:val="24"/>
        </w:rPr>
        <w:t>overnment had</w:t>
      </w:r>
      <w:r w:rsidR="003A2D53" w:rsidRPr="00D604D0">
        <w:rPr>
          <w:rFonts w:ascii="Garamond" w:hAnsi="Garamond"/>
          <w:sz w:val="24"/>
          <w:szCs w:val="24"/>
        </w:rPr>
        <w:t xml:space="preserve"> given a steep resistance </w:t>
      </w:r>
      <w:r w:rsidR="00B647B7" w:rsidRPr="00D604D0">
        <w:rPr>
          <w:rFonts w:ascii="Garamond" w:hAnsi="Garamond"/>
          <w:sz w:val="24"/>
          <w:szCs w:val="24"/>
        </w:rPr>
        <w:t>against</w:t>
      </w:r>
      <w:r w:rsidR="003A2D53" w:rsidRPr="00D604D0">
        <w:rPr>
          <w:rFonts w:ascii="Garamond" w:hAnsi="Garamond"/>
          <w:sz w:val="24"/>
          <w:szCs w:val="24"/>
        </w:rPr>
        <w:t xml:space="preserve"> the banning of diesel fuel for public </w:t>
      </w:r>
      <w:r w:rsidR="002C17B0" w:rsidRPr="00D604D0">
        <w:rPr>
          <w:rFonts w:ascii="Garamond" w:hAnsi="Garamond"/>
          <w:sz w:val="24"/>
          <w:szCs w:val="24"/>
        </w:rPr>
        <w:t>transport. Therefore</w:t>
      </w:r>
      <w:r w:rsidR="00EF6EDD" w:rsidRPr="00D604D0">
        <w:rPr>
          <w:rFonts w:ascii="Garamond" w:hAnsi="Garamond"/>
          <w:sz w:val="24"/>
          <w:szCs w:val="24"/>
        </w:rPr>
        <w:t xml:space="preserve"> </w:t>
      </w:r>
      <w:r w:rsidR="003A2D53" w:rsidRPr="00D604D0">
        <w:rPr>
          <w:rFonts w:ascii="Garamond" w:hAnsi="Garamond"/>
          <w:sz w:val="24"/>
          <w:szCs w:val="24"/>
        </w:rPr>
        <w:t xml:space="preserve">the Government had </w:t>
      </w:r>
      <w:r w:rsidR="002C17B0" w:rsidRPr="00D604D0">
        <w:rPr>
          <w:rFonts w:ascii="Garamond" w:hAnsi="Garamond"/>
          <w:sz w:val="24"/>
          <w:szCs w:val="24"/>
        </w:rPr>
        <w:t>approached five</w:t>
      </w:r>
      <w:r w:rsidR="003A2D53" w:rsidRPr="00D604D0">
        <w:rPr>
          <w:rFonts w:ascii="Garamond" w:hAnsi="Garamond"/>
          <w:sz w:val="24"/>
          <w:szCs w:val="24"/>
        </w:rPr>
        <w:t xml:space="preserve"> times </w:t>
      </w:r>
      <w:r w:rsidR="00EF6EDD" w:rsidRPr="00D604D0">
        <w:rPr>
          <w:rFonts w:ascii="Garamond" w:hAnsi="Garamond"/>
          <w:sz w:val="24"/>
          <w:szCs w:val="24"/>
        </w:rPr>
        <w:t xml:space="preserve">to the court </w:t>
      </w:r>
      <w:r w:rsidR="003A2D53" w:rsidRPr="00D604D0">
        <w:rPr>
          <w:rFonts w:ascii="Garamond" w:hAnsi="Garamond"/>
          <w:sz w:val="24"/>
          <w:szCs w:val="24"/>
        </w:rPr>
        <w:t xml:space="preserve">for reviewing the </w:t>
      </w:r>
      <w:r w:rsidR="00433AA8" w:rsidRPr="00D604D0">
        <w:rPr>
          <w:rFonts w:ascii="Garamond" w:hAnsi="Garamond"/>
          <w:sz w:val="24"/>
          <w:szCs w:val="24"/>
        </w:rPr>
        <w:t xml:space="preserve">court order in conversion of </w:t>
      </w:r>
      <w:r w:rsidR="00C5274C" w:rsidRPr="00D604D0">
        <w:rPr>
          <w:rFonts w:ascii="Garamond" w:hAnsi="Garamond"/>
          <w:sz w:val="24"/>
          <w:szCs w:val="24"/>
        </w:rPr>
        <w:t>CNG for</w:t>
      </w:r>
      <w:r w:rsidR="00433AA8" w:rsidRPr="00D604D0">
        <w:rPr>
          <w:rFonts w:ascii="Garamond" w:hAnsi="Garamond"/>
          <w:sz w:val="24"/>
          <w:szCs w:val="24"/>
        </w:rPr>
        <w:t xml:space="preserve"> public transport in Delhi. </w:t>
      </w:r>
    </w:p>
    <w:p w:rsidR="008009A6" w:rsidRPr="00D604D0" w:rsidRDefault="00433AA8" w:rsidP="00380944">
      <w:pPr>
        <w:ind w:firstLine="720"/>
        <w:jc w:val="both"/>
        <w:rPr>
          <w:rFonts w:ascii="Garamond" w:hAnsi="Garamond"/>
          <w:sz w:val="24"/>
          <w:szCs w:val="24"/>
        </w:rPr>
      </w:pPr>
      <w:r w:rsidRPr="00D604D0">
        <w:rPr>
          <w:rFonts w:ascii="Garamond" w:hAnsi="Garamond"/>
          <w:sz w:val="24"/>
          <w:szCs w:val="24"/>
        </w:rPr>
        <w:t xml:space="preserve">In attempting to dilute the court order </w:t>
      </w:r>
      <w:r w:rsidR="003A2D53" w:rsidRPr="00D604D0">
        <w:rPr>
          <w:rFonts w:ascii="Garamond" w:hAnsi="Garamond"/>
          <w:sz w:val="24"/>
          <w:szCs w:val="24"/>
        </w:rPr>
        <w:t>the MoP&amp;NG had even set up a committee under the ch</w:t>
      </w:r>
      <w:r w:rsidR="00AF22AD" w:rsidRPr="00D604D0">
        <w:rPr>
          <w:rFonts w:ascii="Garamond" w:hAnsi="Garamond"/>
          <w:sz w:val="24"/>
          <w:szCs w:val="24"/>
        </w:rPr>
        <w:t>airpersonship of R A Mashelkar,</w:t>
      </w:r>
      <w:r w:rsidR="00AB77E6">
        <w:rPr>
          <w:rFonts w:ascii="Garamond" w:hAnsi="Garamond"/>
          <w:color w:val="000000" w:themeColor="text1"/>
          <w:sz w:val="28"/>
          <w:szCs w:val="28"/>
          <w:vertAlign w:val="superscript"/>
        </w:rPr>
        <w:t>23</w:t>
      </w:r>
      <w:r w:rsidR="00AF22AD" w:rsidRPr="00D604D0">
        <w:rPr>
          <w:rFonts w:ascii="Garamond" w:hAnsi="Garamond"/>
          <w:color w:val="FF0000"/>
          <w:sz w:val="24"/>
          <w:szCs w:val="24"/>
          <w:vertAlign w:val="superscript"/>
        </w:rPr>
        <w:t xml:space="preserve"> </w:t>
      </w:r>
      <w:r w:rsidR="003A2D53" w:rsidRPr="00D604D0">
        <w:rPr>
          <w:rFonts w:ascii="Garamond" w:hAnsi="Garamond"/>
          <w:sz w:val="24"/>
          <w:szCs w:val="24"/>
        </w:rPr>
        <w:t>to devise a ‘comprehensive’Auto Fuel Policy.The Mashelkar Committee recommended</w:t>
      </w:r>
      <w:r w:rsidR="0096189C" w:rsidRPr="00D604D0">
        <w:rPr>
          <w:rFonts w:ascii="Garamond" w:hAnsi="Garamond"/>
          <w:sz w:val="24"/>
          <w:szCs w:val="24"/>
        </w:rPr>
        <w:t xml:space="preserve"> for only  government should </w:t>
      </w:r>
      <w:r w:rsidR="003A2D53" w:rsidRPr="00D604D0">
        <w:rPr>
          <w:rFonts w:ascii="Garamond" w:hAnsi="Garamond"/>
          <w:sz w:val="24"/>
          <w:szCs w:val="24"/>
        </w:rPr>
        <w:t xml:space="preserve">decide </w:t>
      </w:r>
      <w:r w:rsidR="0096189C" w:rsidRPr="00D604D0">
        <w:rPr>
          <w:rFonts w:ascii="Garamond" w:hAnsi="Garamond"/>
          <w:sz w:val="24"/>
          <w:szCs w:val="24"/>
        </w:rPr>
        <w:t xml:space="preserve">regarding </w:t>
      </w:r>
      <w:r w:rsidR="003A2D53" w:rsidRPr="00D604D0">
        <w:rPr>
          <w:rFonts w:ascii="Garamond" w:hAnsi="Garamond"/>
          <w:sz w:val="24"/>
          <w:szCs w:val="24"/>
        </w:rPr>
        <w:t>vehicular emissions standard and the corresponding fuel specifications without specifying vehicl</w:t>
      </w:r>
      <w:r w:rsidR="0096189C" w:rsidRPr="00D604D0">
        <w:rPr>
          <w:rFonts w:ascii="Garamond" w:hAnsi="Garamond"/>
          <w:sz w:val="24"/>
          <w:szCs w:val="24"/>
        </w:rPr>
        <w:t>e technology and the fuel type.</w:t>
      </w:r>
    </w:p>
    <w:p w:rsidR="00F11532" w:rsidRPr="00A734FA" w:rsidRDefault="00A741B0" w:rsidP="008009A6">
      <w:pPr>
        <w:jc w:val="both"/>
        <w:rPr>
          <w:rFonts w:ascii="Garamond" w:hAnsi="Garamond"/>
          <w:sz w:val="20"/>
          <w:szCs w:val="20"/>
        </w:rPr>
      </w:pPr>
      <w:r w:rsidRPr="00A734FA">
        <w:rPr>
          <w:rFonts w:ascii="Garamond" w:hAnsi="Garamond"/>
          <w:sz w:val="20"/>
          <w:szCs w:val="20"/>
        </w:rPr>
        <w:t>28</w:t>
      </w:r>
      <w:r w:rsidR="00F11532" w:rsidRPr="00A734FA">
        <w:rPr>
          <w:rFonts w:ascii="Garamond" w:hAnsi="Garamond"/>
          <w:sz w:val="20"/>
          <w:szCs w:val="20"/>
        </w:rPr>
        <w:t>. R A Mashelkar was a former Director General of the Council of Scientific &amp; Industrial Research (CSIR), India.</w:t>
      </w:r>
    </w:p>
    <w:p w:rsidR="00EB5ABD" w:rsidRPr="00D604D0" w:rsidRDefault="003A2D53" w:rsidP="00433AA8">
      <w:pPr>
        <w:ind w:firstLine="720"/>
        <w:jc w:val="both"/>
        <w:rPr>
          <w:rFonts w:ascii="Garamond" w:hAnsi="Garamond"/>
          <w:sz w:val="24"/>
          <w:szCs w:val="24"/>
        </w:rPr>
      </w:pPr>
      <w:r w:rsidRPr="00D604D0">
        <w:rPr>
          <w:rFonts w:ascii="Garamond" w:hAnsi="Garamond"/>
          <w:sz w:val="24"/>
          <w:szCs w:val="24"/>
        </w:rPr>
        <w:t>In other words,</w:t>
      </w:r>
      <w:r w:rsidR="00EB5ABD" w:rsidRPr="00D604D0">
        <w:rPr>
          <w:rFonts w:ascii="Garamond" w:hAnsi="Garamond"/>
          <w:sz w:val="24"/>
          <w:szCs w:val="24"/>
        </w:rPr>
        <w:t>the committee was trying to advise</w:t>
      </w:r>
      <w:r w:rsidRPr="00D604D0">
        <w:rPr>
          <w:rFonts w:ascii="Garamond" w:hAnsi="Garamond"/>
          <w:sz w:val="24"/>
          <w:szCs w:val="24"/>
        </w:rPr>
        <w:t xml:space="preserve"> the S</w:t>
      </w:r>
      <w:r w:rsidR="0096189C" w:rsidRPr="00D604D0">
        <w:rPr>
          <w:rFonts w:ascii="Garamond" w:hAnsi="Garamond"/>
          <w:sz w:val="24"/>
          <w:szCs w:val="24"/>
        </w:rPr>
        <w:t xml:space="preserve">upreme </w:t>
      </w:r>
      <w:r w:rsidR="00EB5ABD" w:rsidRPr="00D604D0">
        <w:rPr>
          <w:rFonts w:ascii="Garamond" w:hAnsi="Garamond"/>
          <w:sz w:val="24"/>
          <w:szCs w:val="24"/>
        </w:rPr>
        <w:t xml:space="preserve">Court that </w:t>
      </w:r>
      <w:r w:rsidR="00831A77" w:rsidRPr="00D604D0">
        <w:rPr>
          <w:rFonts w:ascii="Garamond" w:hAnsi="Garamond"/>
          <w:sz w:val="24"/>
          <w:szCs w:val="24"/>
        </w:rPr>
        <w:t>public transport</w:t>
      </w:r>
      <w:r w:rsidRPr="00D604D0">
        <w:rPr>
          <w:rFonts w:ascii="Garamond" w:hAnsi="Garamond"/>
          <w:sz w:val="24"/>
          <w:szCs w:val="24"/>
        </w:rPr>
        <w:t xml:space="preserve"> would be run on Euro II emissions norms for diesel and petrol.However the Supreme Court rejected the report. Justice B N Kirpal,</w:t>
      </w:r>
      <w:r w:rsidR="00AB77E6">
        <w:rPr>
          <w:rFonts w:ascii="Garamond" w:hAnsi="Garamond"/>
          <w:color w:val="000000" w:themeColor="text1"/>
          <w:sz w:val="28"/>
          <w:szCs w:val="28"/>
          <w:vertAlign w:val="superscript"/>
        </w:rPr>
        <w:t>24</w:t>
      </w:r>
      <w:r w:rsidRPr="00D604D0">
        <w:rPr>
          <w:rFonts w:ascii="Garamond" w:hAnsi="Garamond"/>
          <w:sz w:val="24"/>
          <w:szCs w:val="24"/>
        </w:rPr>
        <w:t xml:space="preserve"> who </w:t>
      </w:r>
      <w:r w:rsidR="00EB5ABD" w:rsidRPr="00D604D0">
        <w:rPr>
          <w:rFonts w:ascii="Garamond" w:hAnsi="Garamond"/>
          <w:sz w:val="24"/>
          <w:szCs w:val="24"/>
        </w:rPr>
        <w:t>was heading the bench, observed that</w:t>
      </w:r>
    </w:p>
    <w:p w:rsidR="00ED4816" w:rsidRPr="00D604D0" w:rsidRDefault="00EB5ABD" w:rsidP="00521A41">
      <w:pPr>
        <w:ind w:firstLine="720"/>
        <w:jc w:val="both"/>
        <w:rPr>
          <w:rFonts w:ascii="Garamond" w:hAnsi="Garamond"/>
          <w:i/>
          <w:sz w:val="24"/>
          <w:szCs w:val="24"/>
        </w:rPr>
      </w:pPr>
      <w:r w:rsidRPr="00D604D0">
        <w:rPr>
          <w:rFonts w:ascii="Garamond" w:hAnsi="Garamond"/>
          <w:i/>
          <w:sz w:val="24"/>
          <w:szCs w:val="24"/>
        </w:rPr>
        <w:t xml:space="preserve"> “a</w:t>
      </w:r>
      <w:r w:rsidR="003A2D53" w:rsidRPr="00D604D0">
        <w:rPr>
          <w:rFonts w:ascii="Garamond" w:hAnsi="Garamond"/>
          <w:i/>
          <w:sz w:val="24"/>
          <w:szCs w:val="24"/>
        </w:rPr>
        <w:t>lthough the Mashelkar report mentions that it is dealing with public health concerns, I do not see the name of a single health exp</w:t>
      </w:r>
      <w:r w:rsidR="00521A41" w:rsidRPr="00D604D0">
        <w:rPr>
          <w:rFonts w:ascii="Garamond" w:hAnsi="Garamond"/>
          <w:i/>
          <w:sz w:val="24"/>
          <w:szCs w:val="24"/>
        </w:rPr>
        <w:t>ert in their panel of experts.”</w:t>
      </w:r>
    </w:p>
    <w:p w:rsidR="00430169" w:rsidRPr="00D604D0" w:rsidRDefault="009D05E4" w:rsidP="00147063">
      <w:pPr>
        <w:jc w:val="both"/>
        <w:rPr>
          <w:rFonts w:ascii="Garamond" w:hAnsi="Garamond"/>
          <w:sz w:val="24"/>
          <w:szCs w:val="24"/>
        </w:rPr>
      </w:pPr>
      <w:r w:rsidRPr="00D604D0">
        <w:rPr>
          <w:rFonts w:ascii="Garamond" w:hAnsi="Garamond"/>
          <w:sz w:val="24"/>
          <w:szCs w:val="24"/>
        </w:rPr>
        <w:t xml:space="preserve">Despite steep resistance from various </w:t>
      </w:r>
      <w:r w:rsidR="00521A41" w:rsidRPr="00D604D0">
        <w:rPr>
          <w:rFonts w:ascii="Garamond" w:hAnsi="Garamond"/>
          <w:sz w:val="24"/>
          <w:szCs w:val="24"/>
        </w:rPr>
        <w:t>stakeholders</w:t>
      </w:r>
      <w:r w:rsidRPr="00D604D0">
        <w:rPr>
          <w:rFonts w:ascii="Garamond" w:hAnsi="Garamond"/>
          <w:sz w:val="24"/>
          <w:szCs w:val="24"/>
        </w:rPr>
        <w:t xml:space="preserve"> against conversion into CNG as highlighted at chapter 4 t</w:t>
      </w:r>
      <w:r w:rsidR="001C268E" w:rsidRPr="00D604D0">
        <w:rPr>
          <w:rFonts w:ascii="Garamond" w:hAnsi="Garamond"/>
          <w:sz w:val="24"/>
          <w:szCs w:val="24"/>
        </w:rPr>
        <w:t>he</w:t>
      </w:r>
      <w:r w:rsidR="003A2D53" w:rsidRPr="00D604D0">
        <w:rPr>
          <w:rFonts w:ascii="Garamond" w:hAnsi="Garamond"/>
          <w:sz w:val="24"/>
          <w:szCs w:val="24"/>
        </w:rPr>
        <w:t xml:space="preserve"> Supreme Court </w:t>
      </w:r>
      <w:r w:rsidRPr="00D604D0">
        <w:rPr>
          <w:rFonts w:ascii="Garamond" w:hAnsi="Garamond"/>
          <w:sz w:val="24"/>
          <w:szCs w:val="24"/>
        </w:rPr>
        <w:t xml:space="preserve">had handed down the order for conversion all commercial Delhi public transport into CNG </w:t>
      </w:r>
      <w:r w:rsidR="003A2D53" w:rsidRPr="00D604D0">
        <w:rPr>
          <w:rFonts w:ascii="Garamond" w:hAnsi="Garamond"/>
          <w:sz w:val="24"/>
          <w:szCs w:val="24"/>
        </w:rPr>
        <w:t>in</w:t>
      </w:r>
      <w:r w:rsidRPr="00D604D0">
        <w:rPr>
          <w:rFonts w:ascii="Garamond" w:hAnsi="Garamond"/>
          <w:sz w:val="24"/>
          <w:szCs w:val="24"/>
        </w:rPr>
        <w:t xml:space="preserve"> its </w:t>
      </w:r>
      <w:r w:rsidR="00693827" w:rsidRPr="00D604D0">
        <w:rPr>
          <w:rFonts w:ascii="Garamond" w:hAnsi="Garamond"/>
          <w:sz w:val="24"/>
          <w:szCs w:val="24"/>
        </w:rPr>
        <w:t>judgement</w:t>
      </w:r>
      <w:r w:rsidR="004B6841" w:rsidRPr="00D604D0">
        <w:rPr>
          <w:rFonts w:ascii="Garamond" w:hAnsi="Garamond"/>
          <w:sz w:val="24"/>
          <w:szCs w:val="24"/>
        </w:rPr>
        <w:t xml:space="preserve"> dated 5</w:t>
      </w:r>
      <w:r w:rsidR="004B6841" w:rsidRPr="00D604D0">
        <w:rPr>
          <w:rFonts w:ascii="Garamond" w:hAnsi="Garamond"/>
          <w:sz w:val="24"/>
          <w:szCs w:val="24"/>
          <w:vertAlign w:val="superscript"/>
        </w:rPr>
        <w:t>th</w:t>
      </w:r>
      <w:r w:rsidR="004B6841" w:rsidRPr="00D604D0">
        <w:rPr>
          <w:rFonts w:ascii="Garamond" w:hAnsi="Garamond"/>
          <w:sz w:val="24"/>
          <w:szCs w:val="24"/>
        </w:rPr>
        <w:t xml:space="preserve"> </w:t>
      </w:r>
      <w:r w:rsidR="00693827" w:rsidRPr="00D604D0">
        <w:rPr>
          <w:rFonts w:ascii="Garamond" w:hAnsi="Garamond"/>
          <w:sz w:val="24"/>
          <w:szCs w:val="24"/>
        </w:rPr>
        <w:t>April</w:t>
      </w:r>
      <w:r w:rsidR="003A2D53" w:rsidRPr="00D604D0">
        <w:rPr>
          <w:rFonts w:ascii="Garamond" w:hAnsi="Garamond"/>
          <w:sz w:val="24"/>
          <w:szCs w:val="24"/>
        </w:rPr>
        <w:t xml:space="preserve"> 2002.</w:t>
      </w:r>
      <w:r w:rsidR="00430169" w:rsidRPr="00D604D0">
        <w:rPr>
          <w:rFonts w:ascii="Garamond" w:hAnsi="Garamond"/>
          <w:sz w:val="24"/>
          <w:szCs w:val="24"/>
        </w:rPr>
        <w:t xml:space="preserve"> With this judgement the </w:t>
      </w:r>
      <w:r w:rsidR="00C5274C" w:rsidRPr="00D604D0">
        <w:rPr>
          <w:rFonts w:ascii="Garamond" w:hAnsi="Garamond"/>
          <w:sz w:val="24"/>
          <w:szCs w:val="24"/>
        </w:rPr>
        <w:t>Supreme</w:t>
      </w:r>
      <w:r w:rsidR="00430169" w:rsidRPr="00D604D0">
        <w:rPr>
          <w:rFonts w:ascii="Garamond" w:hAnsi="Garamond"/>
          <w:sz w:val="24"/>
          <w:szCs w:val="24"/>
        </w:rPr>
        <w:t xml:space="preserve"> Court </w:t>
      </w:r>
      <w:r w:rsidR="00AB543F" w:rsidRPr="00D604D0">
        <w:rPr>
          <w:rFonts w:ascii="Garamond" w:hAnsi="Garamond"/>
          <w:sz w:val="24"/>
          <w:szCs w:val="24"/>
        </w:rPr>
        <w:t>brought down the curtains</w:t>
      </w:r>
      <w:r w:rsidR="00C5274C" w:rsidRPr="00D604D0">
        <w:rPr>
          <w:rFonts w:ascii="Garamond" w:hAnsi="Garamond"/>
          <w:sz w:val="24"/>
          <w:szCs w:val="24"/>
        </w:rPr>
        <w:t xml:space="preserve"> ( Roychowdhury et al. 2006)</w:t>
      </w:r>
      <w:r w:rsidR="00430169" w:rsidRPr="00D604D0">
        <w:rPr>
          <w:rFonts w:ascii="Garamond" w:hAnsi="Garamond"/>
          <w:sz w:val="24"/>
          <w:szCs w:val="24"/>
        </w:rPr>
        <w:t xml:space="preserve"> on the capital’s diesel buses. The bench, headed by justice B N Kirpal, who had followed the matter since its </w:t>
      </w:r>
      <w:r w:rsidR="00521A41" w:rsidRPr="00D604D0">
        <w:rPr>
          <w:rFonts w:ascii="Garamond" w:hAnsi="Garamond"/>
          <w:sz w:val="24"/>
          <w:szCs w:val="24"/>
        </w:rPr>
        <w:t>inception, delivered</w:t>
      </w:r>
      <w:r w:rsidR="00430169" w:rsidRPr="00D604D0">
        <w:rPr>
          <w:rFonts w:ascii="Garamond" w:hAnsi="Garamond"/>
          <w:sz w:val="24"/>
          <w:szCs w:val="24"/>
        </w:rPr>
        <w:t xml:space="preserve"> a precedence setting judgement providing strong endorsement to the precautionary principle and public health on the one hand and provided a framework to force polluters to pay on the other. </w:t>
      </w:r>
    </w:p>
    <w:p w:rsidR="00AF22AD" w:rsidRPr="00D604D0" w:rsidRDefault="00A734FA" w:rsidP="00A741B0">
      <w:pPr>
        <w:ind w:firstLine="720"/>
        <w:jc w:val="both"/>
        <w:rPr>
          <w:rFonts w:ascii="Garamond" w:hAnsi="Garamond"/>
          <w:sz w:val="24"/>
          <w:szCs w:val="24"/>
        </w:rPr>
      </w:pPr>
      <w:r>
        <w:rPr>
          <w:rFonts w:ascii="Garamond" w:hAnsi="Garamond"/>
          <w:noProof/>
          <w:sz w:val="24"/>
          <w:szCs w:val="24"/>
          <w:lang w:eastAsia="en-IN"/>
        </w:rPr>
        <mc:AlternateContent>
          <mc:Choice Requires="wps">
            <w:drawing>
              <wp:anchor distT="0" distB="0" distL="114300" distR="114300" simplePos="0" relativeHeight="251707392" behindDoc="0" locked="0" layoutInCell="1" allowOverlap="1">
                <wp:simplePos x="0" y="0"/>
                <wp:positionH relativeFrom="column">
                  <wp:posOffset>47624</wp:posOffset>
                </wp:positionH>
                <wp:positionV relativeFrom="paragraph">
                  <wp:posOffset>1213485</wp:posOffset>
                </wp:positionV>
                <wp:extent cx="5648325" cy="38100"/>
                <wp:effectExtent l="0" t="0" r="28575" b="19050"/>
                <wp:wrapNone/>
                <wp:docPr id="22" name="Straight Connector 22"/>
                <wp:cNvGraphicFramePr/>
                <a:graphic xmlns:a="http://schemas.openxmlformats.org/drawingml/2006/main">
                  <a:graphicData uri="http://schemas.microsoft.com/office/word/2010/wordprocessingShape">
                    <wps:wsp>
                      <wps:cNvCnPr/>
                      <wps:spPr>
                        <a:xfrm flipV="1">
                          <a:off x="0" y="0"/>
                          <a:ext cx="5648325" cy="381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2" o:spid="_x0000_s1026" style="position:absolute;flip:y;z-index:251707392;visibility:visible;mso-wrap-style:square;mso-wrap-distance-left:9pt;mso-wrap-distance-top:0;mso-wrap-distance-right:9pt;mso-wrap-distance-bottom:0;mso-position-horizontal:absolute;mso-position-horizontal-relative:text;mso-position-vertical:absolute;mso-position-vertical-relative:text" from="3.75pt,95.55pt" to="448.5pt,9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" strokecolor="black [3040]"/>
            </w:pict>
          </mc:Fallback>
        </mc:AlternateContent>
      </w:r>
      <w:r w:rsidR="003A2D53" w:rsidRPr="00D604D0">
        <w:rPr>
          <w:rFonts w:ascii="Garamond" w:hAnsi="Garamond"/>
          <w:sz w:val="24"/>
          <w:szCs w:val="24"/>
        </w:rPr>
        <w:t>In addition to this, the Supreme Court imposed a stiff penalty on diesel bus operators who had defied the court’s earlier order and had continued to run their vehicles on the polluting fuel. A fine of Rs 500 per bus per day was charged from April 6, 2002.The court ordered, to be hiked to Rs 1,000 from May 6, 2002, until there was a complete shift to CNG.</w:t>
      </w:r>
      <w:r w:rsidR="001A61DA" w:rsidRPr="00D604D0">
        <w:rPr>
          <w:rFonts w:ascii="Garamond" w:hAnsi="Garamond"/>
          <w:sz w:val="24"/>
          <w:szCs w:val="24"/>
        </w:rPr>
        <w:t xml:space="preserve"> </w:t>
      </w:r>
      <w:r w:rsidR="003A2D53" w:rsidRPr="00D604D0">
        <w:rPr>
          <w:rFonts w:ascii="Garamond" w:hAnsi="Garamond"/>
          <w:sz w:val="24"/>
          <w:szCs w:val="24"/>
        </w:rPr>
        <w:t xml:space="preserve"> The court also slapped a penalty of Rs 20,000 on the Union government for repeatedly seeking modification of the order.</w:t>
      </w:r>
    </w:p>
    <w:p w:rsidR="00A734FA" w:rsidRPr="00A734FA" w:rsidRDefault="00AB77E6" w:rsidP="004E18A2">
      <w:pPr>
        <w:jc w:val="both"/>
        <w:rPr>
          <w:rFonts w:ascii="Garamond" w:hAnsi="Garamond"/>
          <w:sz w:val="20"/>
          <w:szCs w:val="20"/>
        </w:rPr>
      </w:pPr>
      <w:r>
        <w:rPr>
          <w:rFonts w:ascii="Garamond" w:hAnsi="Garamond"/>
          <w:sz w:val="20"/>
          <w:szCs w:val="20"/>
        </w:rPr>
        <w:t>23</w:t>
      </w:r>
      <w:r w:rsidR="00A734FA" w:rsidRPr="00A734FA">
        <w:rPr>
          <w:rFonts w:ascii="Garamond" w:hAnsi="Garamond"/>
          <w:sz w:val="20"/>
          <w:szCs w:val="20"/>
        </w:rPr>
        <w:t>. R A Mashelkar was a former Director General of the Council of Scientific &amp; Industrial Research (CSIR), India.</w:t>
      </w:r>
    </w:p>
    <w:p w:rsidR="00A734FA" w:rsidRDefault="00AB77E6" w:rsidP="004E18A2">
      <w:pPr>
        <w:jc w:val="both"/>
        <w:rPr>
          <w:rFonts w:ascii="Garamond" w:hAnsi="Garamond"/>
          <w:sz w:val="20"/>
          <w:szCs w:val="20"/>
        </w:rPr>
      </w:pPr>
      <w:r>
        <w:rPr>
          <w:rFonts w:ascii="Garamond" w:hAnsi="Garamond"/>
          <w:sz w:val="20"/>
          <w:szCs w:val="20"/>
        </w:rPr>
        <w:t>24</w:t>
      </w:r>
      <w:r w:rsidRPr="00AB77E6">
        <w:rPr>
          <w:rFonts w:ascii="Garamond" w:hAnsi="Garamond"/>
          <w:sz w:val="20"/>
          <w:szCs w:val="20"/>
        </w:rPr>
        <w:t>. Justice B N Kirpal, was a former Chief Justice of the Supreme Court of India.</w:t>
      </w:r>
    </w:p>
    <w:p w:rsidR="00A734FA" w:rsidRPr="00AB77E6" w:rsidRDefault="00AB77E6" w:rsidP="00AB77E6">
      <w:pPr>
        <w:jc w:val="center"/>
        <w:rPr>
          <w:rFonts w:ascii="Garamond" w:hAnsi="Garamond"/>
        </w:rPr>
      </w:pPr>
      <w:r>
        <w:rPr>
          <w:rFonts w:ascii="Garamond" w:hAnsi="Garamond"/>
        </w:rPr>
        <w:t>25</w:t>
      </w:r>
    </w:p>
    <w:p w:rsidR="004E18A2" w:rsidRPr="00D604D0" w:rsidRDefault="006368C9" w:rsidP="004E18A2">
      <w:pPr>
        <w:jc w:val="both"/>
        <w:rPr>
          <w:rFonts w:ascii="Garamond" w:hAnsi="Garamond"/>
          <w:b/>
          <w:sz w:val="24"/>
          <w:szCs w:val="24"/>
        </w:rPr>
      </w:pPr>
      <w:r w:rsidRPr="00D604D0">
        <w:rPr>
          <w:rFonts w:ascii="Garamond" w:hAnsi="Garamond"/>
          <w:b/>
          <w:sz w:val="24"/>
          <w:szCs w:val="24"/>
        </w:rPr>
        <w:lastRenderedPageBreak/>
        <w:t>5.2</w:t>
      </w:r>
      <w:r w:rsidRPr="00D604D0">
        <w:rPr>
          <w:rFonts w:ascii="Garamond" w:hAnsi="Garamond"/>
          <w:b/>
          <w:sz w:val="24"/>
          <w:szCs w:val="24"/>
        </w:rPr>
        <w:tab/>
        <w:t>Last ditch resistance</w:t>
      </w:r>
      <w:r w:rsidR="00B13BAF" w:rsidRPr="00D604D0">
        <w:rPr>
          <w:rFonts w:ascii="Garamond" w:hAnsi="Garamond"/>
          <w:b/>
          <w:sz w:val="24"/>
          <w:szCs w:val="24"/>
        </w:rPr>
        <w:t xml:space="preserve"> of g</w:t>
      </w:r>
      <w:r w:rsidR="004E18A2" w:rsidRPr="00D604D0">
        <w:rPr>
          <w:rFonts w:ascii="Garamond" w:hAnsi="Garamond"/>
          <w:b/>
          <w:sz w:val="24"/>
          <w:szCs w:val="24"/>
        </w:rPr>
        <w:t xml:space="preserve">overnment </w:t>
      </w:r>
      <w:r w:rsidRPr="00D604D0">
        <w:rPr>
          <w:rFonts w:ascii="Garamond" w:hAnsi="Garamond"/>
          <w:b/>
          <w:sz w:val="24"/>
          <w:szCs w:val="24"/>
        </w:rPr>
        <w:t xml:space="preserve"> </w:t>
      </w:r>
    </w:p>
    <w:p w:rsidR="004E18A2" w:rsidRPr="00D604D0" w:rsidRDefault="004E18A2" w:rsidP="006368C9">
      <w:pPr>
        <w:ind w:firstLine="720"/>
        <w:jc w:val="both"/>
        <w:rPr>
          <w:rFonts w:ascii="Garamond" w:hAnsi="Garamond"/>
          <w:sz w:val="24"/>
          <w:szCs w:val="24"/>
        </w:rPr>
      </w:pPr>
      <w:r w:rsidRPr="00D604D0">
        <w:rPr>
          <w:rFonts w:ascii="Garamond" w:hAnsi="Garamond"/>
          <w:sz w:val="24"/>
          <w:szCs w:val="24"/>
        </w:rPr>
        <w:t>Interestingly the then Union Minister of Petroleum of Natural Gas in his last ditch</w:t>
      </w:r>
      <w:r w:rsidR="00AB543F" w:rsidRPr="00D604D0">
        <w:rPr>
          <w:rFonts w:ascii="Garamond" w:hAnsi="Garamond"/>
          <w:sz w:val="24"/>
          <w:szCs w:val="24"/>
        </w:rPr>
        <w:t xml:space="preserve"> effort direc</w:t>
      </w:r>
      <w:r w:rsidR="0073239B" w:rsidRPr="00D604D0">
        <w:rPr>
          <w:rFonts w:ascii="Garamond" w:hAnsi="Garamond"/>
          <w:sz w:val="24"/>
          <w:szCs w:val="24"/>
        </w:rPr>
        <w:t xml:space="preserve">ted </w:t>
      </w:r>
      <w:r w:rsidR="00AB543F" w:rsidRPr="00D604D0">
        <w:rPr>
          <w:rFonts w:ascii="Garamond" w:hAnsi="Garamond"/>
          <w:sz w:val="24"/>
          <w:szCs w:val="24"/>
        </w:rPr>
        <w:t xml:space="preserve"> </w:t>
      </w:r>
      <w:r w:rsidRPr="00D604D0">
        <w:rPr>
          <w:rFonts w:ascii="Garamond" w:hAnsi="Garamond"/>
          <w:sz w:val="24"/>
          <w:szCs w:val="24"/>
        </w:rPr>
        <w:t xml:space="preserve">Indraprastha Gas Limited (IGL) </w:t>
      </w:r>
      <w:r w:rsidR="00AB543F" w:rsidRPr="00D604D0">
        <w:rPr>
          <w:rFonts w:ascii="Garamond" w:hAnsi="Garamond"/>
          <w:sz w:val="24"/>
          <w:szCs w:val="24"/>
        </w:rPr>
        <w:t>the company which is responsible for supply</w:t>
      </w:r>
      <w:r w:rsidR="00865F2C" w:rsidRPr="00D604D0">
        <w:rPr>
          <w:rFonts w:ascii="Garamond" w:hAnsi="Garamond"/>
          <w:sz w:val="24"/>
          <w:szCs w:val="24"/>
        </w:rPr>
        <w:t>ing</w:t>
      </w:r>
      <w:r w:rsidR="00AB543F" w:rsidRPr="00D604D0">
        <w:rPr>
          <w:rFonts w:ascii="Garamond" w:hAnsi="Garamond"/>
          <w:sz w:val="24"/>
          <w:szCs w:val="24"/>
        </w:rPr>
        <w:t xml:space="preserve"> of</w:t>
      </w:r>
      <w:r w:rsidR="0073239B" w:rsidRPr="00D604D0">
        <w:rPr>
          <w:rFonts w:ascii="Garamond" w:hAnsi="Garamond"/>
          <w:sz w:val="24"/>
          <w:szCs w:val="24"/>
        </w:rPr>
        <w:t xml:space="preserve"> CNG</w:t>
      </w:r>
      <w:r w:rsidR="00AB543F" w:rsidRPr="00D604D0">
        <w:rPr>
          <w:rFonts w:ascii="Garamond" w:hAnsi="Garamond"/>
          <w:sz w:val="24"/>
          <w:szCs w:val="24"/>
        </w:rPr>
        <w:t xml:space="preserve"> </w:t>
      </w:r>
      <w:r w:rsidRPr="00D604D0">
        <w:rPr>
          <w:rFonts w:ascii="Garamond" w:hAnsi="Garamond"/>
          <w:sz w:val="24"/>
          <w:szCs w:val="24"/>
        </w:rPr>
        <w:t xml:space="preserve">to increase the price of gas by Rs 2-3 per kg by raising the bogey of spiralling costs and mounting losses. This was close on the heels of the tax hike on CNG in the Union budget. This instigated the Delhi government to consider a hike in bus fare.With a further hike in CNG prices, the price of CNG would have risen closer to the price of diesel, which then would have reduced the fiscal incentive for vehicle owners to shift to this cleaner fuel.However he could not succeed because the Supreme Court pulled up the IGL as well.So much so that contempt notice had been issued to four IGL official for creating confusion to the court. </w:t>
      </w:r>
    </w:p>
    <w:p w:rsidR="00A741B0" w:rsidRPr="00D604D0" w:rsidRDefault="004E18A2" w:rsidP="00734A5F">
      <w:pPr>
        <w:ind w:firstLine="720"/>
        <w:jc w:val="both"/>
        <w:rPr>
          <w:rFonts w:ascii="Garamond" w:hAnsi="Garamond"/>
          <w:sz w:val="24"/>
          <w:szCs w:val="24"/>
        </w:rPr>
      </w:pPr>
      <w:r w:rsidRPr="00D604D0">
        <w:rPr>
          <w:rFonts w:ascii="Garamond" w:hAnsi="Garamond"/>
          <w:sz w:val="24"/>
          <w:szCs w:val="24"/>
        </w:rPr>
        <w:t>The April 5, 2002 court order was a turning p</w:t>
      </w:r>
      <w:r w:rsidR="00734A5F">
        <w:rPr>
          <w:rFonts w:ascii="Garamond" w:hAnsi="Garamond"/>
          <w:sz w:val="24"/>
          <w:szCs w:val="24"/>
        </w:rPr>
        <w:t>oint ( Roychowdhury et al.2006)</w:t>
      </w:r>
      <w:r w:rsidRPr="00D604D0">
        <w:rPr>
          <w:rFonts w:ascii="Garamond" w:hAnsi="Garamond"/>
          <w:sz w:val="24"/>
          <w:szCs w:val="24"/>
        </w:rPr>
        <w:t xml:space="preserve"> in this entire story. From the very next day, there was a perceptible change in the official mood. The focus shifted from resistance to implementation. Bus operators threatened to strike to protest against the fine they were asked to pay, but the state</w:t>
      </w:r>
      <w:r w:rsidR="00147063" w:rsidRPr="00D604D0">
        <w:rPr>
          <w:rFonts w:ascii="Garamond" w:hAnsi="Garamond"/>
          <w:sz w:val="24"/>
          <w:szCs w:val="24"/>
        </w:rPr>
        <w:t xml:space="preserve"> government did not back down. </w:t>
      </w:r>
      <w:r w:rsidR="00A741B0" w:rsidRPr="00D604D0">
        <w:rPr>
          <w:rFonts w:ascii="Garamond" w:hAnsi="Garamond"/>
          <w:sz w:val="24"/>
          <w:szCs w:val="24"/>
        </w:rPr>
        <w:t xml:space="preserve">Sensing the resoluteness of the Delhi government, the recalcitrant bus operators returned on the roads and began paying the fine too. Soon, a phase-in plan for new buses was drawn up; orders for new buses were placed. Diesel buses began to get off the roads and CNG buses were inducted into service . </w:t>
      </w:r>
    </w:p>
    <w:p w:rsidR="005C2473" w:rsidRPr="00D604D0" w:rsidRDefault="002E345F" w:rsidP="005C2473">
      <w:pPr>
        <w:jc w:val="both"/>
        <w:rPr>
          <w:rFonts w:ascii="Garamond" w:hAnsi="Garamond"/>
          <w:b/>
          <w:sz w:val="24"/>
          <w:szCs w:val="24"/>
        </w:rPr>
      </w:pPr>
      <w:r w:rsidRPr="00D604D0">
        <w:rPr>
          <w:rFonts w:ascii="Garamond" w:hAnsi="Garamond"/>
          <w:b/>
          <w:sz w:val="24"/>
          <w:szCs w:val="24"/>
        </w:rPr>
        <w:t>5.3</w:t>
      </w:r>
      <w:r w:rsidR="005C2473" w:rsidRPr="00D604D0">
        <w:rPr>
          <w:rFonts w:ascii="Garamond" w:hAnsi="Garamond"/>
          <w:b/>
          <w:sz w:val="24"/>
          <w:szCs w:val="24"/>
        </w:rPr>
        <w:t xml:space="preserve"> </w:t>
      </w:r>
      <w:r w:rsidR="009F3B17" w:rsidRPr="00D604D0">
        <w:rPr>
          <w:rFonts w:ascii="Garamond" w:hAnsi="Garamond"/>
          <w:b/>
          <w:sz w:val="24"/>
          <w:szCs w:val="24"/>
        </w:rPr>
        <w:tab/>
      </w:r>
      <w:r w:rsidR="00A34CD8" w:rsidRPr="00D604D0">
        <w:rPr>
          <w:rFonts w:ascii="Garamond" w:hAnsi="Garamond"/>
          <w:b/>
          <w:sz w:val="24"/>
          <w:szCs w:val="24"/>
        </w:rPr>
        <w:t xml:space="preserve">The Supreme </w:t>
      </w:r>
      <w:r w:rsidR="00047A8E" w:rsidRPr="00D604D0">
        <w:rPr>
          <w:rFonts w:ascii="Garamond" w:hAnsi="Garamond"/>
          <w:b/>
          <w:sz w:val="24"/>
          <w:szCs w:val="24"/>
        </w:rPr>
        <w:t>Court order</w:t>
      </w:r>
    </w:p>
    <w:p w:rsidR="003A2D53" w:rsidRPr="00D604D0" w:rsidRDefault="001A61DA" w:rsidP="00043D50">
      <w:pPr>
        <w:ind w:firstLine="720"/>
        <w:jc w:val="both"/>
        <w:rPr>
          <w:rFonts w:ascii="Garamond" w:hAnsi="Garamond"/>
          <w:sz w:val="24"/>
          <w:szCs w:val="24"/>
        </w:rPr>
      </w:pPr>
      <w:r w:rsidRPr="00D604D0">
        <w:rPr>
          <w:rFonts w:ascii="Garamond" w:hAnsi="Garamond"/>
          <w:sz w:val="24"/>
          <w:szCs w:val="24"/>
        </w:rPr>
        <w:t>The major components of Judgement</w:t>
      </w:r>
      <w:r w:rsidR="00A34CD8" w:rsidRPr="00D604D0">
        <w:rPr>
          <w:rFonts w:ascii="Garamond" w:hAnsi="Garamond"/>
          <w:sz w:val="24"/>
          <w:szCs w:val="24"/>
        </w:rPr>
        <w:t xml:space="preserve"> which had </w:t>
      </w:r>
      <w:r w:rsidR="009F3B17" w:rsidRPr="00D604D0">
        <w:rPr>
          <w:rFonts w:ascii="Garamond" w:hAnsi="Garamond"/>
          <w:sz w:val="24"/>
          <w:szCs w:val="24"/>
        </w:rPr>
        <w:t xml:space="preserve">bearing impact </w:t>
      </w:r>
      <w:r w:rsidR="00A34CD8" w:rsidRPr="00D604D0">
        <w:rPr>
          <w:rFonts w:ascii="Garamond" w:hAnsi="Garamond"/>
          <w:sz w:val="24"/>
          <w:szCs w:val="24"/>
        </w:rPr>
        <w:t>on environment</w:t>
      </w:r>
      <w:r w:rsidR="000B67BA" w:rsidRPr="00D604D0">
        <w:rPr>
          <w:rFonts w:ascii="Garamond" w:hAnsi="Garamond"/>
          <w:sz w:val="24"/>
          <w:szCs w:val="24"/>
        </w:rPr>
        <w:t>al</w:t>
      </w:r>
      <w:r w:rsidR="00A34CD8" w:rsidRPr="00D604D0">
        <w:rPr>
          <w:rFonts w:ascii="Garamond" w:hAnsi="Garamond"/>
          <w:sz w:val="24"/>
          <w:szCs w:val="24"/>
        </w:rPr>
        <w:t xml:space="preserve"> </w:t>
      </w:r>
      <w:r w:rsidR="00B41177" w:rsidRPr="00D604D0">
        <w:rPr>
          <w:rFonts w:ascii="Garamond" w:hAnsi="Garamond"/>
          <w:sz w:val="24"/>
          <w:szCs w:val="24"/>
        </w:rPr>
        <w:t xml:space="preserve">policy </w:t>
      </w:r>
      <w:r w:rsidR="00063968" w:rsidRPr="00D604D0">
        <w:rPr>
          <w:rFonts w:ascii="Garamond" w:hAnsi="Garamond"/>
          <w:sz w:val="24"/>
          <w:szCs w:val="24"/>
        </w:rPr>
        <w:t>making are</w:t>
      </w:r>
      <w:r w:rsidRPr="00D604D0">
        <w:rPr>
          <w:rFonts w:ascii="Garamond" w:hAnsi="Garamond"/>
          <w:sz w:val="24"/>
          <w:szCs w:val="24"/>
        </w:rPr>
        <w:t xml:space="preserve"> reproduced </w:t>
      </w:r>
      <w:r w:rsidR="009F3B17" w:rsidRPr="00D604D0">
        <w:rPr>
          <w:rFonts w:ascii="Garamond" w:hAnsi="Garamond"/>
          <w:sz w:val="24"/>
          <w:szCs w:val="24"/>
        </w:rPr>
        <w:t>below. The</w:t>
      </w:r>
      <w:r w:rsidR="00A34CD8" w:rsidRPr="00D604D0">
        <w:rPr>
          <w:rFonts w:ascii="Garamond" w:hAnsi="Garamond"/>
          <w:sz w:val="24"/>
          <w:szCs w:val="24"/>
        </w:rPr>
        <w:t xml:space="preserve"> Supreme Court </w:t>
      </w:r>
      <w:r w:rsidR="000B67BA" w:rsidRPr="00D604D0">
        <w:rPr>
          <w:rFonts w:ascii="Garamond" w:hAnsi="Garamond"/>
          <w:sz w:val="24"/>
          <w:szCs w:val="24"/>
        </w:rPr>
        <w:t xml:space="preserve">had observed while delivering a judgement on PIL that </w:t>
      </w:r>
    </w:p>
    <w:p w:rsidR="00147063" w:rsidRPr="00D604D0" w:rsidRDefault="000B67BA" w:rsidP="00C43179">
      <w:pPr>
        <w:ind w:left="720" w:firstLine="45"/>
        <w:jc w:val="both"/>
        <w:rPr>
          <w:rFonts w:ascii="Garamond" w:hAnsi="Garamond"/>
          <w:i/>
          <w:sz w:val="24"/>
          <w:szCs w:val="24"/>
        </w:rPr>
      </w:pPr>
      <w:r w:rsidRPr="00D604D0">
        <w:rPr>
          <w:rFonts w:ascii="Garamond" w:hAnsi="Garamond"/>
          <w:i/>
          <w:sz w:val="24"/>
          <w:szCs w:val="24"/>
        </w:rPr>
        <w:t>“</w:t>
      </w:r>
      <w:r w:rsidR="003A2D53" w:rsidRPr="00D604D0">
        <w:rPr>
          <w:rFonts w:ascii="Garamond" w:hAnsi="Garamond"/>
          <w:i/>
          <w:sz w:val="24"/>
          <w:szCs w:val="24"/>
        </w:rPr>
        <w:t>the Auto Fuel Policy must focus on measures to “…anticipate, prevent and attack…”. Such a proactive strategy needed to be employed post-haste, because in the past one year, Delhi had been losing whatever it had gained in terms of air quality after four years of court-driven anti-pollution measures. “Lack of concern or effort on the part of various governmental agencies has resulted in spiralling pollution levels,”</w:t>
      </w:r>
    </w:p>
    <w:p w:rsidR="009C6329" w:rsidRPr="00D604D0" w:rsidRDefault="003A2D53" w:rsidP="00063968">
      <w:pPr>
        <w:ind w:firstLine="720"/>
        <w:jc w:val="both"/>
        <w:rPr>
          <w:rFonts w:ascii="Garamond" w:hAnsi="Garamond"/>
          <w:sz w:val="24"/>
          <w:szCs w:val="24"/>
        </w:rPr>
      </w:pPr>
      <w:r w:rsidRPr="00D604D0">
        <w:rPr>
          <w:rFonts w:ascii="Garamond" w:hAnsi="Garamond"/>
          <w:sz w:val="24"/>
          <w:szCs w:val="24"/>
        </w:rPr>
        <w:t xml:space="preserve">While reinforcing its belief in CNG as a clean fuel and rejecting the Mashelkar committee’s </w:t>
      </w:r>
      <w:r w:rsidR="008C3C03" w:rsidRPr="00D604D0">
        <w:rPr>
          <w:rFonts w:ascii="Garamond" w:hAnsi="Garamond"/>
          <w:sz w:val="24"/>
          <w:szCs w:val="24"/>
        </w:rPr>
        <w:t xml:space="preserve">constituted by the government led by the Ministry of Petroleum &amp; Natural Gas who recommended </w:t>
      </w:r>
      <w:r w:rsidR="00722C95" w:rsidRPr="00D604D0">
        <w:rPr>
          <w:rFonts w:ascii="Garamond" w:hAnsi="Garamond"/>
          <w:sz w:val="24"/>
          <w:szCs w:val="24"/>
        </w:rPr>
        <w:t>for multi</w:t>
      </w:r>
      <w:r w:rsidRPr="00D604D0">
        <w:rPr>
          <w:rFonts w:ascii="Garamond" w:hAnsi="Garamond"/>
          <w:sz w:val="24"/>
          <w:szCs w:val="24"/>
        </w:rPr>
        <w:t>-fuel concept, including diesel, the court said:</w:t>
      </w:r>
      <w:r w:rsidR="00063968" w:rsidRPr="00D604D0">
        <w:rPr>
          <w:rFonts w:ascii="Garamond" w:hAnsi="Garamond"/>
          <w:sz w:val="24"/>
          <w:szCs w:val="24"/>
        </w:rPr>
        <w:t xml:space="preserve"> </w:t>
      </w:r>
    </w:p>
    <w:p w:rsidR="009C6329" w:rsidRPr="00D604D0" w:rsidRDefault="003A2D53" w:rsidP="009C6329">
      <w:pPr>
        <w:ind w:left="720" w:firstLine="45"/>
        <w:jc w:val="both"/>
        <w:rPr>
          <w:rFonts w:ascii="Garamond" w:hAnsi="Garamond"/>
          <w:i/>
          <w:sz w:val="24"/>
          <w:szCs w:val="24"/>
        </w:rPr>
      </w:pPr>
      <w:r w:rsidRPr="00D604D0">
        <w:rPr>
          <w:rFonts w:ascii="Garamond" w:hAnsi="Garamond"/>
          <w:i/>
          <w:sz w:val="24"/>
          <w:szCs w:val="24"/>
        </w:rPr>
        <w:t>“It will be open to the Union of India to supply LPG in addition to CNG”</w:t>
      </w:r>
      <w:r w:rsidR="009C6329" w:rsidRPr="00D604D0">
        <w:rPr>
          <w:rFonts w:ascii="Garamond" w:hAnsi="Garamond"/>
          <w:i/>
          <w:sz w:val="24"/>
          <w:szCs w:val="24"/>
        </w:rPr>
        <w:t xml:space="preserve"> as an alternative fuel, “or to </w:t>
      </w:r>
      <w:r w:rsidRPr="00D604D0">
        <w:rPr>
          <w:rFonts w:ascii="Garamond" w:hAnsi="Garamond"/>
          <w:i/>
          <w:sz w:val="24"/>
          <w:szCs w:val="24"/>
        </w:rPr>
        <w:t>supply any other clean, non-a</w:t>
      </w:r>
      <w:r w:rsidR="009C6329" w:rsidRPr="00D604D0">
        <w:rPr>
          <w:rFonts w:ascii="Garamond" w:hAnsi="Garamond"/>
          <w:i/>
          <w:sz w:val="24"/>
          <w:szCs w:val="24"/>
        </w:rPr>
        <w:t>dulterable fuel” as recommended</w:t>
      </w:r>
      <w:r w:rsidRPr="00D604D0">
        <w:rPr>
          <w:rFonts w:ascii="Garamond" w:hAnsi="Garamond"/>
          <w:i/>
          <w:sz w:val="24"/>
          <w:szCs w:val="24"/>
        </w:rPr>
        <w:t>“by the Bhure Lal committee”.</w:t>
      </w:r>
    </w:p>
    <w:p w:rsidR="00E0393A" w:rsidRPr="00D604D0" w:rsidRDefault="00E0393A" w:rsidP="00E0393A">
      <w:pPr>
        <w:ind w:firstLine="720"/>
        <w:jc w:val="both"/>
        <w:rPr>
          <w:rFonts w:ascii="Garamond" w:hAnsi="Garamond"/>
          <w:sz w:val="24"/>
          <w:szCs w:val="24"/>
        </w:rPr>
      </w:pPr>
      <w:r w:rsidRPr="00D604D0">
        <w:rPr>
          <w:rFonts w:ascii="Garamond" w:hAnsi="Garamond"/>
          <w:sz w:val="24"/>
          <w:szCs w:val="24"/>
        </w:rPr>
        <w:t xml:space="preserve">Further while rejecting the Mashelkar committee’s recommendation the Supreme Court made an elaborate observation which is reproduced below. </w:t>
      </w:r>
    </w:p>
    <w:p w:rsidR="0082246A" w:rsidRDefault="0082246A" w:rsidP="00E0393A">
      <w:pPr>
        <w:ind w:firstLine="720"/>
        <w:jc w:val="both"/>
        <w:rPr>
          <w:rFonts w:ascii="Garamond" w:hAnsi="Garamond"/>
          <w:i/>
          <w:sz w:val="24"/>
          <w:szCs w:val="24"/>
        </w:rPr>
      </w:pPr>
    </w:p>
    <w:p w:rsidR="0082246A" w:rsidRPr="0082246A" w:rsidRDefault="0082246A" w:rsidP="0082246A">
      <w:pPr>
        <w:ind w:firstLine="720"/>
        <w:jc w:val="center"/>
        <w:rPr>
          <w:rFonts w:ascii="Garamond" w:hAnsi="Garamond"/>
          <w:sz w:val="24"/>
          <w:szCs w:val="24"/>
        </w:rPr>
      </w:pPr>
      <w:r w:rsidRPr="0082246A">
        <w:rPr>
          <w:rFonts w:ascii="Garamond" w:hAnsi="Garamond"/>
          <w:sz w:val="24"/>
          <w:szCs w:val="24"/>
        </w:rPr>
        <w:t>26</w:t>
      </w:r>
    </w:p>
    <w:p w:rsidR="00E0393A" w:rsidRPr="00D604D0" w:rsidRDefault="00E0393A" w:rsidP="00E0393A">
      <w:pPr>
        <w:ind w:firstLine="720"/>
        <w:jc w:val="both"/>
        <w:rPr>
          <w:rFonts w:ascii="Garamond" w:hAnsi="Garamond"/>
          <w:i/>
          <w:sz w:val="24"/>
          <w:szCs w:val="24"/>
        </w:rPr>
      </w:pPr>
      <w:r w:rsidRPr="00D604D0">
        <w:rPr>
          <w:rFonts w:ascii="Garamond" w:hAnsi="Garamond"/>
          <w:i/>
          <w:sz w:val="24"/>
          <w:szCs w:val="24"/>
        </w:rPr>
        <w:lastRenderedPageBreak/>
        <w:t>“The composition of the Mashelkar committee was such that none of its members was either a doctor, or an expert in public health. The said committee submitted its report, which does not show any serious concern in protecting the health of the people… Therefore, it is naive of the Mashelkar committee to expect that merely laying down fresh emissions norms will be effective or sufficient to check or control vehicular pollution.Therefore, to recommend that the role of the government be limited to specifying norms is a clear abdication of the constitutional and statutory duty cast upon the government to protect and preserve the environment, and is in the teeth of the‘precautionary principle’.</w:t>
      </w:r>
    </w:p>
    <w:p w:rsidR="009C6329" w:rsidRPr="00D604D0" w:rsidRDefault="003A2D53" w:rsidP="00994A37">
      <w:pPr>
        <w:ind w:firstLine="720"/>
        <w:jc w:val="both"/>
        <w:rPr>
          <w:rFonts w:ascii="Garamond" w:hAnsi="Garamond"/>
          <w:sz w:val="24"/>
          <w:szCs w:val="24"/>
        </w:rPr>
      </w:pPr>
      <w:r w:rsidRPr="00D604D0">
        <w:rPr>
          <w:rFonts w:ascii="Garamond" w:hAnsi="Garamond"/>
          <w:sz w:val="24"/>
          <w:szCs w:val="24"/>
        </w:rPr>
        <w:t xml:space="preserve"> On t</w:t>
      </w:r>
      <w:r w:rsidR="009C6329" w:rsidRPr="00D604D0">
        <w:rPr>
          <w:rFonts w:ascii="Garamond" w:hAnsi="Garamond"/>
          <w:sz w:val="24"/>
          <w:szCs w:val="24"/>
        </w:rPr>
        <w:t xml:space="preserve">he contentious matter of supply </w:t>
      </w:r>
      <w:r w:rsidRPr="00D604D0">
        <w:rPr>
          <w:rFonts w:ascii="Garamond" w:hAnsi="Garamond"/>
          <w:sz w:val="24"/>
          <w:szCs w:val="24"/>
        </w:rPr>
        <w:t>of CNG, the Union government was</w:t>
      </w:r>
      <w:r w:rsidR="009C6329" w:rsidRPr="00D604D0">
        <w:rPr>
          <w:rFonts w:ascii="Garamond" w:hAnsi="Garamond"/>
          <w:sz w:val="24"/>
          <w:szCs w:val="24"/>
        </w:rPr>
        <w:t xml:space="preserve"> told to give preference to the transport sector the Court ruled:</w:t>
      </w:r>
      <w:r w:rsidR="00994A37" w:rsidRPr="00D604D0">
        <w:rPr>
          <w:rFonts w:ascii="Garamond" w:hAnsi="Garamond"/>
          <w:sz w:val="24"/>
          <w:szCs w:val="24"/>
        </w:rPr>
        <w:t xml:space="preserve"> </w:t>
      </w:r>
    </w:p>
    <w:p w:rsidR="009C6329" w:rsidRPr="00D604D0" w:rsidRDefault="003A2D53" w:rsidP="009C6329">
      <w:pPr>
        <w:ind w:firstLine="720"/>
        <w:jc w:val="both"/>
        <w:rPr>
          <w:rFonts w:ascii="Garamond" w:hAnsi="Garamond"/>
          <w:sz w:val="24"/>
          <w:szCs w:val="24"/>
        </w:rPr>
      </w:pPr>
      <w:r w:rsidRPr="00D604D0">
        <w:rPr>
          <w:rFonts w:ascii="Garamond" w:hAnsi="Garamond"/>
          <w:i/>
          <w:sz w:val="24"/>
          <w:szCs w:val="24"/>
        </w:rPr>
        <w:t>“If there is</w:t>
      </w:r>
      <w:r w:rsidR="009C6329" w:rsidRPr="00D604D0">
        <w:rPr>
          <w:rFonts w:ascii="Garamond" w:hAnsi="Garamond"/>
          <w:i/>
          <w:sz w:val="24"/>
          <w:szCs w:val="24"/>
        </w:rPr>
        <w:t xml:space="preserve"> a short supply of an essential </w:t>
      </w:r>
      <w:r w:rsidRPr="00D604D0">
        <w:rPr>
          <w:rFonts w:ascii="Garamond" w:hAnsi="Garamond"/>
          <w:i/>
          <w:sz w:val="24"/>
          <w:szCs w:val="24"/>
        </w:rPr>
        <w:t xml:space="preserve">commodity, then priority must be </w:t>
      </w:r>
      <w:r w:rsidR="009C6329" w:rsidRPr="00D604D0">
        <w:rPr>
          <w:rFonts w:ascii="Garamond" w:hAnsi="Garamond"/>
          <w:i/>
          <w:sz w:val="24"/>
          <w:szCs w:val="24"/>
        </w:rPr>
        <w:t xml:space="preserve">of public health, as opposed to </w:t>
      </w:r>
      <w:r w:rsidRPr="00D604D0">
        <w:rPr>
          <w:rFonts w:ascii="Garamond" w:hAnsi="Garamond"/>
          <w:i/>
          <w:sz w:val="24"/>
          <w:szCs w:val="24"/>
        </w:rPr>
        <w:t>the health of the balance sheet o</w:t>
      </w:r>
      <w:r w:rsidR="009C6329" w:rsidRPr="00D604D0">
        <w:rPr>
          <w:rFonts w:ascii="Garamond" w:hAnsi="Garamond"/>
          <w:i/>
          <w:sz w:val="24"/>
          <w:szCs w:val="24"/>
        </w:rPr>
        <w:t xml:space="preserve">f a private company,” </w:t>
      </w:r>
    </w:p>
    <w:p w:rsidR="00C43179" w:rsidRPr="00D604D0" w:rsidRDefault="003A2D53" w:rsidP="00483BE1">
      <w:pPr>
        <w:ind w:firstLine="720"/>
        <w:jc w:val="both"/>
        <w:rPr>
          <w:rFonts w:ascii="Garamond" w:hAnsi="Garamond"/>
          <w:sz w:val="24"/>
          <w:szCs w:val="24"/>
        </w:rPr>
      </w:pPr>
      <w:r w:rsidRPr="00D604D0">
        <w:rPr>
          <w:rFonts w:ascii="Garamond" w:hAnsi="Garamond"/>
          <w:sz w:val="24"/>
          <w:szCs w:val="24"/>
        </w:rPr>
        <w:t xml:space="preserve"> In fact, the supply of the g</w:t>
      </w:r>
      <w:r w:rsidR="009C6329" w:rsidRPr="00D604D0">
        <w:rPr>
          <w:rFonts w:ascii="Garamond" w:hAnsi="Garamond"/>
          <w:sz w:val="24"/>
          <w:szCs w:val="24"/>
        </w:rPr>
        <w:t xml:space="preserve">reen gas had been the main bone </w:t>
      </w:r>
      <w:r w:rsidRPr="00D604D0">
        <w:rPr>
          <w:rFonts w:ascii="Garamond" w:hAnsi="Garamond"/>
          <w:sz w:val="24"/>
          <w:szCs w:val="24"/>
        </w:rPr>
        <w:t>of contention between the Centr</w:t>
      </w:r>
      <w:r w:rsidR="009C6329" w:rsidRPr="00D604D0">
        <w:rPr>
          <w:rFonts w:ascii="Garamond" w:hAnsi="Garamond"/>
          <w:sz w:val="24"/>
          <w:szCs w:val="24"/>
        </w:rPr>
        <w:t xml:space="preserve">e and the Delhi government. The </w:t>
      </w:r>
      <w:r w:rsidRPr="00D604D0">
        <w:rPr>
          <w:rFonts w:ascii="Garamond" w:hAnsi="Garamond"/>
          <w:sz w:val="24"/>
          <w:szCs w:val="24"/>
        </w:rPr>
        <w:t>latter had alleged that the U</w:t>
      </w:r>
      <w:r w:rsidR="009C6329" w:rsidRPr="00D604D0">
        <w:rPr>
          <w:rFonts w:ascii="Garamond" w:hAnsi="Garamond"/>
          <w:sz w:val="24"/>
          <w:szCs w:val="24"/>
        </w:rPr>
        <w:t xml:space="preserve">nion </w:t>
      </w:r>
      <w:r w:rsidR="00CF7DFB" w:rsidRPr="00D604D0">
        <w:rPr>
          <w:rFonts w:ascii="Garamond" w:hAnsi="Garamond"/>
          <w:sz w:val="24"/>
          <w:szCs w:val="24"/>
        </w:rPr>
        <w:t>government particularly Ministry of P</w:t>
      </w:r>
      <w:r w:rsidR="009C6329" w:rsidRPr="00D604D0">
        <w:rPr>
          <w:rFonts w:ascii="Garamond" w:hAnsi="Garamond"/>
          <w:sz w:val="24"/>
          <w:szCs w:val="24"/>
        </w:rPr>
        <w:t>etroleum</w:t>
      </w:r>
      <w:r w:rsidR="00CF7DFB" w:rsidRPr="00D604D0">
        <w:rPr>
          <w:rFonts w:ascii="Garamond" w:hAnsi="Garamond"/>
          <w:sz w:val="24"/>
          <w:szCs w:val="24"/>
        </w:rPr>
        <w:t xml:space="preserve"> and Natural Gas</w:t>
      </w:r>
      <w:r w:rsidR="009C6329" w:rsidRPr="00D604D0">
        <w:rPr>
          <w:rFonts w:ascii="Garamond" w:hAnsi="Garamond"/>
          <w:sz w:val="24"/>
          <w:szCs w:val="24"/>
        </w:rPr>
        <w:t xml:space="preserve"> was not </w:t>
      </w:r>
      <w:r w:rsidRPr="00D604D0">
        <w:rPr>
          <w:rFonts w:ascii="Garamond" w:hAnsi="Garamond"/>
          <w:sz w:val="24"/>
          <w:szCs w:val="24"/>
        </w:rPr>
        <w:t>supplying enough gas for the city’s</w:t>
      </w:r>
      <w:r w:rsidR="009C6329" w:rsidRPr="00D604D0">
        <w:rPr>
          <w:rFonts w:ascii="Garamond" w:hAnsi="Garamond"/>
          <w:sz w:val="24"/>
          <w:szCs w:val="24"/>
        </w:rPr>
        <w:t xml:space="preserve"> fleet of CNG-run vehicles. The </w:t>
      </w:r>
      <w:r w:rsidRPr="00D604D0">
        <w:rPr>
          <w:rFonts w:ascii="Garamond" w:hAnsi="Garamond"/>
          <w:sz w:val="24"/>
          <w:szCs w:val="24"/>
        </w:rPr>
        <w:t>court also ruled that its order w</w:t>
      </w:r>
      <w:r w:rsidR="009C6329" w:rsidRPr="00D604D0">
        <w:rPr>
          <w:rFonts w:ascii="Garamond" w:hAnsi="Garamond"/>
          <w:sz w:val="24"/>
          <w:szCs w:val="24"/>
        </w:rPr>
        <w:t xml:space="preserve">as immune to any administrative </w:t>
      </w:r>
      <w:r w:rsidRPr="00D604D0">
        <w:rPr>
          <w:rFonts w:ascii="Garamond" w:hAnsi="Garamond"/>
          <w:sz w:val="24"/>
          <w:szCs w:val="24"/>
        </w:rPr>
        <w:t>attempt to nullif</w:t>
      </w:r>
      <w:r w:rsidR="009C6329" w:rsidRPr="00D604D0">
        <w:rPr>
          <w:rFonts w:ascii="Garamond" w:hAnsi="Garamond"/>
          <w:sz w:val="24"/>
          <w:szCs w:val="24"/>
        </w:rPr>
        <w:t xml:space="preserve">y or modify it. </w:t>
      </w:r>
      <w:r w:rsidRPr="00D604D0">
        <w:rPr>
          <w:rFonts w:ascii="Garamond" w:hAnsi="Garamond"/>
          <w:sz w:val="24"/>
          <w:szCs w:val="24"/>
        </w:rPr>
        <w:t>For the court, the order was import</w:t>
      </w:r>
      <w:r w:rsidR="009C6329" w:rsidRPr="00D604D0">
        <w:rPr>
          <w:rFonts w:ascii="Garamond" w:hAnsi="Garamond"/>
          <w:sz w:val="24"/>
          <w:szCs w:val="24"/>
        </w:rPr>
        <w:t xml:space="preserve">ant because of its implications </w:t>
      </w:r>
      <w:r w:rsidRPr="00D604D0">
        <w:rPr>
          <w:rFonts w:ascii="Garamond" w:hAnsi="Garamond"/>
          <w:sz w:val="24"/>
          <w:szCs w:val="24"/>
        </w:rPr>
        <w:t>for public health. It said:</w:t>
      </w:r>
    </w:p>
    <w:p w:rsidR="00147063" w:rsidRPr="00D604D0" w:rsidRDefault="00483BE1" w:rsidP="0082246A">
      <w:pPr>
        <w:ind w:left="720" w:firstLine="45"/>
        <w:jc w:val="both"/>
        <w:rPr>
          <w:rFonts w:ascii="Garamond" w:hAnsi="Garamond"/>
          <w:i/>
          <w:sz w:val="24"/>
          <w:szCs w:val="24"/>
        </w:rPr>
      </w:pPr>
      <w:r w:rsidRPr="00D604D0">
        <w:rPr>
          <w:rFonts w:ascii="Garamond" w:hAnsi="Garamond"/>
          <w:i/>
          <w:sz w:val="24"/>
          <w:szCs w:val="24"/>
        </w:rPr>
        <w:t xml:space="preserve"> </w:t>
      </w:r>
      <w:r w:rsidR="003A2D53" w:rsidRPr="00D604D0">
        <w:rPr>
          <w:rFonts w:ascii="Garamond" w:hAnsi="Garamond"/>
          <w:i/>
          <w:sz w:val="24"/>
          <w:szCs w:val="24"/>
        </w:rPr>
        <w:t>“</w:t>
      </w:r>
      <w:r w:rsidR="009C6329" w:rsidRPr="00D604D0">
        <w:rPr>
          <w:rFonts w:ascii="Garamond" w:hAnsi="Garamond"/>
          <w:i/>
          <w:sz w:val="24"/>
          <w:szCs w:val="24"/>
        </w:rPr>
        <w:t xml:space="preserve">During the course of arguments, </w:t>
      </w:r>
      <w:r w:rsidR="003A2D53" w:rsidRPr="00D604D0">
        <w:rPr>
          <w:rFonts w:ascii="Garamond" w:hAnsi="Garamond"/>
          <w:i/>
          <w:sz w:val="24"/>
          <w:szCs w:val="24"/>
        </w:rPr>
        <w:t>literature was filed in court giving data</w:t>
      </w:r>
      <w:r w:rsidR="009C6329" w:rsidRPr="00D604D0">
        <w:rPr>
          <w:rFonts w:ascii="Garamond" w:hAnsi="Garamond"/>
          <w:i/>
          <w:sz w:val="24"/>
          <w:szCs w:val="24"/>
        </w:rPr>
        <w:t xml:space="preserve"> from cities all over the world </w:t>
      </w:r>
      <w:r w:rsidR="003A2D53" w:rsidRPr="00D604D0">
        <w:rPr>
          <w:rFonts w:ascii="Garamond" w:hAnsi="Garamond"/>
          <w:i/>
          <w:sz w:val="24"/>
          <w:szCs w:val="24"/>
        </w:rPr>
        <w:t xml:space="preserve">which co-relates increased air pollution </w:t>
      </w:r>
      <w:r w:rsidR="009C6329" w:rsidRPr="00D604D0">
        <w:rPr>
          <w:rFonts w:ascii="Garamond" w:hAnsi="Garamond"/>
          <w:i/>
          <w:sz w:val="24"/>
          <w:szCs w:val="24"/>
        </w:rPr>
        <w:t xml:space="preserve">with increase in cardiovascular </w:t>
      </w:r>
      <w:r w:rsidR="003A2D53" w:rsidRPr="00D604D0">
        <w:rPr>
          <w:rFonts w:ascii="Garamond" w:hAnsi="Garamond"/>
          <w:i/>
          <w:sz w:val="24"/>
          <w:szCs w:val="24"/>
        </w:rPr>
        <w:t xml:space="preserve">and respiratory diseases </w:t>
      </w:r>
      <w:r w:rsidR="009C6329" w:rsidRPr="00D604D0">
        <w:rPr>
          <w:rFonts w:ascii="Garamond" w:hAnsi="Garamond"/>
          <w:i/>
          <w:sz w:val="24"/>
          <w:szCs w:val="24"/>
        </w:rPr>
        <w:t xml:space="preserve">and also shows the carcinogenic </w:t>
      </w:r>
      <w:r w:rsidR="003A2D53" w:rsidRPr="00D604D0">
        <w:rPr>
          <w:rFonts w:ascii="Garamond" w:hAnsi="Garamond"/>
          <w:i/>
          <w:sz w:val="24"/>
          <w:szCs w:val="24"/>
        </w:rPr>
        <w:t>nature of RSPM — PM10 (matter les</w:t>
      </w:r>
      <w:r w:rsidR="009C6329" w:rsidRPr="00D604D0">
        <w:rPr>
          <w:rFonts w:ascii="Garamond" w:hAnsi="Garamond"/>
          <w:i/>
          <w:sz w:val="24"/>
          <w:szCs w:val="24"/>
        </w:rPr>
        <w:t xml:space="preserve">s than 10 microns in size). The </w:t>
      </w:r>
      <w:r w:rsidR="003A2D53" w:rsidRPr="00D604D0">
        <w:rPr>
          <w:rFonts w:ascii="Garamond" w:hAnsi="Garamond"/>
          <w:i/>
          <w:sz w:val="24"/>
          <w:szCs w:val="24"/>
        </w:rPr>
        <w:t xml:space="preserve">scientific studies indicate that air </w:t>
      </w:r>
      <w:r w:rsidR="009C6329" w:rsidRPr="00D604D0">
        <w:rPr>
          <w:rFonts w:ascii="Garamond" w:hAnsi="Garamond"/>
          <w:i/>
          <w:sz w:val="24"/>
          <w:szCs w:val="24"/>
        </w:rPr>
        <w:t xml:space="preserve">pollution leads to considerable </w:t>
      </w:r>
      <w:r w:rsidR="003A2D53" w:rsidRPr="00D604D0">
        <w:rPr>
          <w:rFonts w:ascii="Garamond" w:hAnsi="Garamond"/>
          <w:i/>
          <w:sz w:val="24"/>
          <w:szCs w:val="24"/>
        </w:rPr>
        <w:t xml:space="preserve">levels of mortality and morbidity. </w:t>
      </w:r>
      <w:r w:rsidR="009C6329" w:rsidRPr="00D604D0">
        <w:rPr>
          <w:rFonts w:ascii="Garamond" w:hAnsi="Garamond"/>
          <w:i/>
          <w:sz w:val="24"/>
          <w:szCs w:val="24"/>
        </w:rPr>
        <w:t xml:space="preserve">The Journal of American Medical </w:t>
      </w:r>
      <w:r w:rsidR="003A2D53" w:rsidRPr="00D604D0">
        <w:rPr>
          <w:rFonts w:ascii="Garamond" w:hAnsi="Garamond"/>
          <w:i/>
          <w:sz w:val="24"/>
          <w:szCs w:val="24"/>
        </w:rPr>
        <w:t>Association (JAMA) has published</w:t>
      </w:r>
      <w:r w:rsidR="009C6329" w:rsidRPr="00D604D0">
        <w:rPr>
          <w:rFonts w:ascii="Garamond" w:hAnsi="Garamond"/>
          <w:i/>
          <w:sz w:val="24"/>
          <w:szCs w:val="24"/>
        </w:rPr>
        <w:t xml:space="preserve"> in its recent issue (2002) the </w:t>
      </w:r>
      <w:r w:rsidR="003A2D53" w:rsidRPr="00D604D0">
        <w:rPr>
          <w:rFonts w:ascii="Garamond" w:hAnsi="Garamond"/>
          <w:i/>
          <w:sz w:val="24"/>
          <w:szCs w:val="24"/>
        </w:rPr>
        <w:t>findings of a study involving over</w:t>
      </w:r>
      <w:r w:rsidR="009C6329" w:rsidRPr="00D604D0">
        <w:rPr>
          <w:rFonts w:ascii="Garamond" w:hAnsi="Garamond"/>
          <w:i/>
          <w:sz w:val="24"/>
          <w:szCs w:val="24"/>
        </w:rPr>
        <w:t xml:space="preserve"> 500,000 people, conducted over </w:t>
      </w:r>
      <w:r w:rsidR="003A2D53" w:rsidRPr="00D604D0">
        <w:rPr>
          <w:rFonts w:ascii="Garamond" w:hAnsi="Garamond"/>
          <w:i/>
          <w:sz w:val="24"/>
          <w:szCs w:val="24"/>
        </w:rPr>
        <w:t>16 years, in different cities of the US.</w:t>
      </w:r>
      <w:r w:rsidRPr="00D604D0">
        <w:rPr>
          <w:rFonts w:ascii="Garamond" w:hAnsi="Garamond"/>
          <w:i/>
          <w:sz w:val="24"/>
          <w:szCs w:val="24"/>
        </w:rPr>
        <w:t>The researchers find that fine particle related pollution leads to lung cancer and cardiopulmonary mortality.</w:t>
      </w:r>
      <w:r w:rsidR="003A2D53" w:rsidRPr="00D604D0">
        <w:rPr>
          <w:rFonts w:ascii="Garamond" w:hAnsi="Garamond"/>
          <w:i/>
          <w:sz w:val="24"/>
          <w:szCs w:val="24"/>
        </w:rPr>
        <w:t>The researchers fi</w:t>
      </w:r>
      <w:r w:rsidR="009C6329" w:rsidRPr="00D604D0">
        <w:rPr>
          <w:rFonts w:ascii="Garamond" w:hAnsi="Garamond"/>
          <w:i/>
          <w:sz w:val="24"/>
          <w:szCs w:val="24"/>
        </w:rPr>
        <w:t xml:space="preserve">nd that fine </w:t>
      </w:r>
      <w:r w:rsidR="003A2D53" w:rsidRPr="00D604D0">
        <w:rPr>
          <w:rFonts w:ascii="Garamond" w:hAnsi="Garamond"/>
          <w:i/>
          <w:sz w:val="24"/>
          <w:szCs w:val="24"/>
        </w:rPr>
        <w:t xml:space="preserve">particle related pollution leads to </w:t>
      </w:r>
      <w:r w:rsidR="009C6329" w:rsidRPr="00D604D0">
        <w:rPr>
          <w:rFonts w:ascii="Garamond" w:hAnsi="Garamond"/>
          <w:i/>
          <w:sz w:val="24"/>
          <w:szCs w:val="24"/>
        </w:rPr>
        <w:t xml:space="preserve">lung cancer and cardiopulmonary </w:t>
      </w:r>
      <w:r w:rsidR="003A2D53" w:rsidRPr="00D604D0">
        <w:rPr>
          <w:rFonts w:ascii="Garamond" w:hAnsi="Garamond"/>
          <w:i/>
          <w:sz w:val="24"/>
          <w:szCs w:val="24"/>
        </w:rPr>
        <w:t>mortality. Their research indicates</w:t>
      </w:r>
      <w:r w:rsidR="009C6329" w:rsidRPr="00D604D0">
        <w:rPr>
          <w:rFonts w:ascii="Garamond" w:hAnsi="Garamond"/>
          <w:i/>
          <w:sz w:val="24"/>
          <w:szCs w:val="24"/>
        </w:rPr>
        <w:t xml:space="preserve"> that with an increase of every </w:t>
      </w:r>
      <w:r w:rsidR="003A2D53" w:rsidRPr="00D604D0">
        <w:rPr>
          <w:rFonts w:ascii="Garamond" w:hAnsi="Garamond"/>
          <w:i/>
          <w:sz w:val="24"/>
          <w:szCs w:val="24"/>
        </w:rPr>
        <w:t>10 microgramme per cubic metre of f</w:t>
      </w:r>
      <w:r w:rsidR="009C6329" w:rsidRPr="00D604D0">
        <w:rPr>
          <w:rFonts w:ascii="Garamond" w:hAnsi="Garamond"/>
          <w:i/>
          <w:sz w:val="24"/>
          <w:szCs w:val="24"/>
        </w:rPr>
        <w:t xml:space="preserve">ine particles, the risk of lung </w:t>
      </w:r>
      <w:r w:rsidR="003A2D53" w:rsidRPr="00D604D0">
        <w:rPr>
          <w:rFonts w:ascii="Garamond" w:hAnsi="Garamond"/>
          <w:i/>
          <w:sz w:val="24"/>
          <w:szCs w:val="24"/>
        </w:rPr>
        <w:t>cance</w:t>
      </w:r>
      <w:r w:rsidR="009C6329" w:rsidRPr="00D604D0">
        <w:rPr>
          <w:rFonts w:ascii="Garamond" w:hAnsi="Garamond"/>
          <w:i/>
          <w:sz w:val="24"/>
          <w:szCs w:val="24"/>
        </w:rPr>
        <w:t xml:space="preserve">r increases by eight per cent.” </w:t>
      </w:r>
      <w:r w:rsidR="003A2D53" w:rsidRPr="00D604D0">
        <w:rPr>
          <w:rFonts w:ascii="Garamond" w:hAnsi="Garamond"/>
          <w:i/>
          <w:sz w:val="24"/>
          <w:szCs w:val="24"/>
        </w:rPr>
        <w:t>But, said the court, this i</w:t>
      </w:r>
      <w:r w:rsidR="009C6329" w:rsidRPr="00D604D0">
        <w:rPr>
          <w:rFonts w:ascii="Garamond" w:hAnsi="Garamond"/>
          <w:i/>
          <w:sz w:val="24"/>
          <w:szCs w:val="24"/>
        </w:rPr>
        <w:t xml:space="preserve">ncrease in respiratory diseases </w:t>
      </w:r>
      <w:r w:rsidR="003A2D53" w:rsidRPr="00D604D0">
        <w:rPr>
          <w:rFonts w:ascii="Garamond" w:hAnsi="Garamond"/>
          <w:i/>
          <w:sz w:val="24"/>
          <w:szCs w:val="24"/>
        </w:rPr>
        <w:t>especially amongst the childre</w:t>
      </w:r>
      <w:r w:rsidR="009C6329" w:rsidRPr="00D604D0">
        <w:rPr>
          <w:rFonts w:ascii="Garamond" w:hAnsi="Garamond"/>
          <w:i/>
          <w:sz w:val="24"/>
          <w:szCs w:val="24"/>
        </w:rPr>
        <w:t xml:space="preserve">n should normally be a cause of </w:t>
      </w:r>
      <w:r w:rsidR="003A2D53" w:rsidRPr="00D604D0">
        <w:rPr>
          <w:rFonts w:ascii="Garamond" w:hAnsi="Garamond"/>
          <w:i/>
          <w:sz w:val="24"/>
          <w:szCs w:val="24"/>
        </w:rPr>
        <w:t xml:space="preserve">concern for any responsible </w:t>
      </w:r>
      <w:r w:rsidR="009C6329" w:rsidRPr="00D604D0">
        <w:rPr>
          <w:rFonts w:ascii="Garamond" w:hAnsi="Garamond"/>
          <w:i/>
          <w:sz w:val="24"/>
          <w:szCs w:val="24"/>
        </w:rPr>
        <w:t xml:space="preserve">government. It added: “However, </w:t>
      </w:r>
      <w:r w:rsidR="003A2D53" w:rsidRPr="00D604D0">
        <w:rPr>
          <w:rFonts w:ascii="Garamond" w:hAnsi="Garamond"/>
          <w:i/>
          <w:sz w:val="24"/>
          <w:szCs w:val="24"/>
        </w:rPr>
        <w:t>children do not agitate or hold rallies</w:t>
      </w:r>
      <w:r w:rsidR="009C6329" w:rsidRPr="00D604D0">
        <w:rPr>
          <w:rFonts w:ascii="Garamond" w:hAnsi="Garamond"/>
          <w:i/>
          <w:sz w:val="24"/>
          <w:szCs w:val="24"/>
        </w:rPr>
        <w:t xml:space="preserve"> and, therefore, their voice is </w:t>
      </w:r>
      <w:r w:rsidR="003A2D53" w:rsidRPr="00D604D0">
        <w:rPr>
          <w:rFonts w:ascii="Garamond" w:hAnsi="Garamond"/>
          <w:i/>
          <w:sz w:val="24"/>
          <w:szCs w:val="24"/>
        </w:rPr>
        <w:t>not heard and the only concern of the government now appears to</w:t>
      </w:r>
      <w:r w:rsidR="009C6329" w:rsidRPr="00D604D0">
        <w:rPr>
          <w:rFonts w:ascii="Garamond" w:hAnsi="Garamond"/>
          <w:i/>
          <w:sz w:val="24"/>
          <w:szCs w:val="24"/>
        </w:rPr>
        <w:t xml:space="preserve"> be is to protect the financial health of the polluters, including the oil companies who by present international desirable standards produce low quality petrol and diesel at the cost of public health”</w:t>
      </w:r>
    </w:p>
    <w:p w:rsidR="002002AB" w:rsidRPr="00D604D0" w:rsidRDefault="002E345F" w:rsidP="009C6329">
      <w:pPr>
        <w:jc w:val="both"/>
        <w:rPr>
          <w:rFonts w:ascii="Garamond" w:hAnsi="Garamond"/>
          <w:b/>
          <w:sz w:val="24"/>
          <w:szCs w:val="24"/>
        </w:rPr>
      </w:pPr>
      <w:r w:rsidRPr="00D604D0">
        <w:rPr>
          <w:rFonts w:ascii="Garamond" w:hAnsi="Garamond"/>
          <w:b/>
          <w:sz w:val="24"/>
          <w:szCs w:val="24"/>
        </w:rPr>
        <w:t>5.4</w:t>
      </w:r>
      <w:r w:rsidR="002002AB" w:rsidRPr="00D604D0">
        <w:rPr>
          <w:rFonts w:ascii="Garamond" w:hAnsi="Garamond"/>
          <w:b/>
          <w:sz w:val="24"/>
          <w:szCs w:val="24"/>
        </w:rPr>
        <w:tab/>
        <w:t xml:space="preserve"> Implementation of court order</w:t>
      </w:r>
    </w:p>
    <w:p w:rsidR="00FA1184" w:rsidRPr="00D604D0" w:rsidRDefault="002002AB" w:rsidP="00CF56B4">
      <w:pPr>
        <w:jc w:val="both"/>
        <w:rPr>
          <w:rFonts w:ascii="Garamond" w:hAnsi="Garamond"/>
          <w:sz w:val="24"/>
          <w:szCs w:val="24"/>
        </w:rPr>
      </w:pPr>
      <w:r w:rsidRPr="00D604D0">
        <w:rPr>
          <w:rFonts w:ascii="Garamond" w:hAnsi="Garamond"/>
          <w:b/>
          <w:sz w:val="24"/>
          <w:szCs w:val="24"/>
        </w:rPr>
        <w:tab/>
      </w:r>
      <w:r w:rsidR="00ED67B3" w:rsidRPr="00D604D0">
        <w:rPr>
          <w:rFonts w:ascii="Garamond" w:hAnsi="Garamond"/>
          <w:sz w:val="24"/>
          <w:szCs w:val="24"/>
        </w:rPr>
        <w:t>A day after the court order of April 5, 2002, the Delhi government got down to the business of implementation. Within eight months, the CNG bus p</w:t>
      </w:r>
      <w:r w:rsidR="00AA675A" w:rsidRPr="00D604D0">
        <w:rPr>
          <w:rFonts w:ascii="Garamond" w:hAnsi="Garamond"/>
          <w:sz w:val="24"/>
          <w:szCs w:val="24"/>
        </w:rPr>
        <w:t xml:space="preserve">rogramme was fully </w:t>
      </w:r>
      <w:r w:rsidR="00CE5542" w:rsidRPr="00D604D0">
        <w:rPr>
          <w:rFonts w:ascii="Garamond" w:hAnsi="Garamond"/>
          <w:sz w:val="24"/>
          <w:szCs w:val="24"/>
        </w:rPr>
        <w:t>operational. The</w:t>
      </w:r>
      <w:r w:rsidR="00A756C5" w:rsidRPr="00D604D0">
        <w:rPr>
          <w:rFonts w:ascii="Garamond" w:hAnsi="Garamond"/>
          <w:sz w:val="24"/>
          <w:szCs w:val="24"/>
        </w:rPr>
        <w:t xml:space="preserve"> chronological order </w:t>
      </w:r>
      <w:r w:rsidR="00ED67B3" w:rsidRPr="00D604D0">
        <w:rPr>
          <w:rFonts w:ascii="Garamond" w:hAnsi="Garamond"/>
          <w:sz w:val="24"/>
          <w:szCs w:val="24"/>
        </w:rPr>
        <w:t xml:space="preserve">how </w:t>
      </w:r>
      <w:r w:rsidR="00932E58" w:rsidRPr="00D604D0">
        <w:rPr>
          <w:rFonts w:ascii="Garamond" w:hAnsi="Garamond"/>
          <w:sz w:val="24"/>
          <w:szCs w:val="24"/>
        </w:rPr>
        <w:t>it was</w:t>
      </w:r>
      <w:r w:rsidR="00A756C5" w:rsidRPr="00D604D0">
        <w:rPr>
          <w:rFonts w:ascii="Garamond" w:hAnsi="Garamond"/>
          <w:sz w:val="24"/>
          <w:szCs w:val="24"/>
        </w:rPr>
        <w:t xml:space="preserve"> implemented are highlighted below:</w:t>
      </w:r>
    </w:p>
    <w:p w:rsidR="00533E08" w:rsidRDefault="00533E08" w:rsidP="00CF56B4">
      <w:pPr>
        <w:jc w:val="both"/>
        <w:rPr>
          <w:rFonts w:ascii="Garamond" w:hAnsi="Garamond"/>
          <w:sz w:val="24"/>
          <w:szCs w:val="24"/>
        </w:rPr>
      </w:pPr>
    </w:p>
    <w:p w:rsidR="00533E08" w:rsidRDefault="00533E08" w:rsidP="00CF56B4">
      <w:pPr>
        <w:jc w:val="both"/>
        <w:rPr>
          <w:rFonts w:ascii="Garamond" w:hAnsi="Garamond"/>
          <w:sz w:val="24"/>
          <w:szCs w:val="24"/>
        </w:rPr>
      </w:pPr>
    </w:p>
    <w:p w:rsidR="00533E08" w:rsidRDefault="00533E08" w:rsidP="00533E08">
      <w:pPr>
        <w:jc w:val="center"/>
        <w:rPr>
          <w:rFonts w:ascii="Garamond" w:hAnsi="Garamond"/>
          <w:sz w:val="24"/>
          <w:szCs w:val="24"/>
        </w:rPr>
      </w:pPr>
      <w:r>
        <w:rPr>
          <w:rFonts w:ascii="Garamond" w:hAnsi="Garamond"/>
          <w:sz w:val="24"/>
          <w:szCs w:val="24"/>
        </w:rPr>
        <w:t>27</w:t>
      </w:r>
    </w:p>
    <w:p w:rsidR="00FA1184" w:rsidRPr="00D604D0" w:rsidRDefault="00FA1184" w:rsidP="00CF56B4">
      <w:pPr>
        <w:jc w:val="both"/>
        <w:rPr>
          <w:rFonts w:ascii="Garamond" w:hAnsi="Garamond"/>
          <w:sz w:val="24"/>
          <w:szCs w:val="24"/>
        </w:rPr>
      </w:pPr>
      <w:r w:rsidRPr="00D604D0">
        <w:rPr>
          <w:rFonts w:ascii="Garamond" w:hAnsi="Garamond"/>
          <w:sz w:val="24"/>
          <w:szCs w:val="24"/>
        </w:rPr>
        <w:lastRenderedPageBreak/>
        <w:t xml:space="preserve">April </w:t>
      </w:r>
      <w:r w:rsidR="00932E58" w:rsidRPr="00D604D0">
        <w:rPr>
          <w:rFonts w:ascii="Garamond" w:hAnsi="Garamond"/>
          <w:sz w:val="24"/>
          <w:szCs w:val="24"/>
        </w:rPr>
        <w:t>2002:</w:t>
      </w:r>
    </w:p>
    <w:p w:rsidR="00E13AA6" w:rsidRPr="00D604D0" w:rsidRDefault="00CF56B4" w:rsidP="00CE5542">
      <w:pPr>
        <w:ind w:firstLine="720"/>
        <w:jc w:val="both"/>
        <w:rPr>
          <w:rFonts w:ascii="Garamond" w:hAnsi="Garamond"/>
          <w:sz w:val="24"/>
          <w:szCs w:val="24"/>
        </w:rPr>
      </w:pPr>
      <w:r w:rsidRPr="00D604D0">
        <w:rPr>
          <w:rFonts w:ascii="Garamond" w:hAnsi="Garamond"/>
          <w:sz w:val="24"/>
          <w:szCs w:val="24"/>
        </w:rPr>
        <w:t>When the bus operators refused to</w:t>
      </w:r>
      <w:r w:rsidR="00FA1184" w:rsidRPr="00D604D0">
        <w:rPr>
          <w:rFonts w:ascii="Garamond" w:hAnsi="Garamond"/>
          <w:sz w:val="24"/>
          <w:szCs w:val="24"/>
        </w:rPr>
        <w:t xml:space="preserve"> pay the fine as imposed by the </w:t>
      </w:r>
      <w:r w:rsidR="00E13AA6" w:rsidRPr="00D604D0">
        <w:rPr>
          <w:rFonts w:ascii="Garamond" w:hAnsi="Garamond"/>
          <w:sz w:val="24"/>
          <w:szCs w:val="24"/>
        </w:rPr>
        <w:t>court,</w:t>
      </w:r>
      <w:r w:rsidRPr="00D604D0">
        <w:rPr>
          <w:rFonts w:ascii="Garamond" w:hAnsi="Garamond"/>
          <w:sz w:val="24"/>
          <w:szCs w:val="24"/>
        </w:rPr>
        <w:t xml:space="preserve"> the Delhi government, </w:t>
      </w:r>
      <w:r w:rsidR="00E13AA6" w:rsidRPr="00D604D0">
        <w:rPr>
          <w:rFonts w:ascii="Garamond" w:hAnsi="Garamond"/>
          <w:sz w:val="24"/>
          <w:szCs w:val="24"/>
        </w:rPr>
        <w:t xml:space="preserve">especially then the </w:t>
      </w:r>
      <w:r w:rsidR="00FA1184" w:rsidRPr="00D604D0">
        <w:rPr>
          <w:rFonts w:ascii="Garamond" w:hAnsi="Garamond"/>
          <w:sz w:val="24"/>
          <w:szCs w:val="24"/>
        </w:rPr>
        <w:t xml:space="preserve">transport minister Ajay </w:t>
      </w:r>
      <w:r w:rsidRPr="00D604D0">
        <w:rPr>
          <w:rFonts w:ascii="Garamond" w:hAnsi="Garamond"/>
          <w:sz w:val="24"/>
          <w:szCs w:val="24"/>
        </w:rPr>
        <w:t>Maken, came out strongly in su</w:t>
      </w:r>
      <w:r w:rsidR="00E13AA6" w:rsidRPr="00D604D0">
        <w:rPr>
          <w:rFonts w:ascii="Garamond" w:hAnsi="Garamond"/>
          <w:sz w:val="24"/>
          <w:szCs w:val="24"/>
        </w:rPr>
        <w:t xml:space="preserve">pport of the CNG programme by stating that </w:t>
      </w:r>
      <w:r w:rsidR="00CE5542" w:rsidRPr="00D604D0">
        <w:rPr>
          <w:rFonts w:ascii="Garamond" w:hAnsi="Garamond"/>
          <w:sz w:val="24"/>
          <w:szCs w:val="24"/>
        </w:rPr>
        <w:t xml:space="preserve"> </w:t>
      </w:r>
    </w:p>
    <w:p w:rsidR="00E13AA6" w:rsidRPr="00D604D0" w:rsidRDefault="00E13AA6" w:rsidP="00CF56B4">
      <w:pPr>
        <w:jc w:val="both"/>
        <w:rPr>
          <w:rFonts w:ascii="Garamond" w:hAnsi="Garamond"/>
          <w:i/>
          <w:sz w:val="24"/>
          <w:szCs w:val="24"/>
        </w:rPr>
      </w:pPr>
      <w:r w:rsidRPr="00D604D0">
        <w:rPr>
          <w:rFonts w:ascii="Garamond" w:hAnsi="Garamond"/>
          <w:i/>
          <w:sz w:val="24"/>
          <w:szCs w:val="24"/>
        </w:rPr>
        <w:t>“w</w:t>
      </w:r>
      <w:r w:rsidR="00FA1184" w:rsidRPr="00D604D0">
        <w:rPr>
          <w:rFonts w:ascii="Garamond" w:hAnsi="Garamond"/>
          <w:i/>
          <w:sz w:val="24"/>
          <w:szCs w:val="24"/>
        </w:rPr>
        <w:t xml:space="preserve">e </w:t>
      </w:r>
      <w:r w:rsidR="00CF56B4" w:rsidRPr="00D604D0">
        <w:rPr>
          <w:rFonts w:ascii="Garamond" w:hAnsi="Garamond"/>
          <w:i/>
          <w:sz w:val="24"/>
          <w:szCs w:val="24"/>
        </w:rPr>
        <w:t>are not blind. We are concerned a</w:t>
      </w:r>
      <w:r w:rsidR="00FA1184" w:rsidRPr="00D604D0">
        <w:rPr>
          <w:rFonts w:ascii="Garamond" w:hAnsi="Garamond"/>
          <w:i/>
          <w:sz w:val="24"/>
          <w:szCs w:val="24"/>
        </w:rPr>
        <w:t xml:space="preserve">bout the health of citizens and </w:t>
      </w:r>
      <w:r w:rsidR="00CF56B4" w:rsidRPr="00D604D0">
        <w:rPr>
          <w:rFonts w:ascii="Garamond" w:hAnsi="Garamond"/>
          <w:i/>
          <w:sz w:val="24"/>
          <w:szCs w:val="24"/>
        </w:rPr>
        <w:t>there is no doubt that CNG is cleaner than diesel. We want to en</w:t>
      </w:r>
      <w:r w:rsidR="00FA1184" w:rsidRPr="00D604D0">
        <w:rPr>
          <w:rFonts w:ascii="Garamond" w:hAnsi="Garamond"/>
          <w:i/>
          <w:sz w:val="24"/>
          <w:szCs w:val="24"/>
        </w:rPr>
        <w:t xml:space="preserve">d </w:t>
      </w:r>
      <w:r w:rsidR="00CF56B4" w:rsidRPr="00D604D0">
        <w:rPr>
          <w:rFonts w:ascii="Garamond" w:hAnsi="Garamond"/>
          <w:i/>
          <w:sz w:val="24"/>
          <w:szCs w:val="24"/>
        </w:rPr>
        <w:t>this controversy once and for al</w:t>
      </w:r>
      <w:r w:rsidR="00FA1184" w:rsidRPr="00D604D0">
        <w:rPr>
          <w:rFonts w:ascii="Garamond" w:hAnsi="Garamond"/>
          <w:i/>
          <w:sz w:val="24"/>
          <w:szCs w:val="24"/>
        </w:rPr>
        <w:t>l by implementing the order</w:t>
      </w:r>
      <w:r w:rsidRPr="00D604D0">
        <w:rPr>
          <w:rFonts w:ascii="Garamond" w:hAnsi="Garamond"/>
          <w:i/>
          <w:sz w:val="24"/>
          <w:szCs w:val="24"/>
        </w:rPr>
        <w:t xml:space="preserve"> and phasing out diesel buses…”</w:t>
      </w:r>
      <w:r w:rsidR="00FA1184" w:rsidRPr="00D604D0">
        <w:rPr>
          <w:rFonts w:ascii="Garamond" w:hAnsi="Garamond"/>
          <w:i/>
          <w:sz w:val="24"/>
          <w:szCs w:val="24"/>
        </w:rPr>
        <w:t xml:space="preserve"> </w:t>
      </w:r>
    </w:p>
    <w:p w:rsidR="002B6A78" w:rsidRPr="00D604D0" w:rsidRDefault="00CF56B4" w:rsidP="00CE5542">
      <w:pPr>
        <w:ind w:firstLine="720"/>
        <w:jc w:val="both"/>
        <w:rPr>
          <w:rFonts w:ascii="Garamond" w:hAnsi="Garamond"/>
          <w:sz w:val="24"/>
          <w:szCs w:val="24"/>
        </w:rPr>
      </w:pPr>
      <w:r w:rsidRPr="00D604D0">
        <w:rPr>
          <w:rFonts w:ascii="Garamond" w:hAnsi="Garamond"/>
          <w:sz w:val="24"/>
          <w:szCs w:val="24"/>
        </w:rPr>
        <w:t>The transport situation impro</w:t>
      </w:r>
      <w:r w:rsidR="00FA1184" w:rsidRPr="00D604D0">
        <w:rPr>
          <w:rFonts w:ascii="Garamond" w:hAnsi="Garamond"/>
          <w:sz w:val="24"/>
          <w:szCs w:val="24"/>
        </w:rPr>
        <w:t xml:space="preserve">ved on April 11 when over 2,000 </w:t>
      </w:r>
      <w:r w:rsidRPr="00D604D0">
        <w:rPr>
          <w:rFonts w:ascii="Garamond" w:hAnsi="Garamond"/>
          <w:sz w:val="24"/>
          <w:szCs w:val="24"/>
        </w:rPr>
        <w:t>diesel buses returned to the roads af</w:t>
      </w:r>
      <w:r w:rsidR="00FA1184" w:rsidRPr="00D604D0">
        <w:rPr>
          <w:rFonts w:ascii="Garamond" w:hAnsi="Garamond"/>
          <w:sz w:val="24"/>
          <w:szCs w:val="24"/>
        </w:rPr>
        <w:t xml:space="preserve">ter paying the fine of Rs 500 a </w:t>
      </w:r>
      <w:r w:rsidRPr="00D604D0">
        <w:rPr>
          <w:rFonts w:ascii="Garamond" w:hAnsi="Garamond"/>
          <w:sz w:val="24"/>
          <w:szCs w:val="24"/>
        </w:rPr>
        <w:t>day. On April 13, the transport d</w:t>
      </w:r>
      <w:r w:rsidR="00FA1184" w:rsidRPr="00D604D0">
        <w:rPr>
          <w:rFonts w:ascii="Garamond" w:hAnsi="Garamond"/>
          <w:sz w:val="24"/>
          <w:szCs w:val="24"/>
        </w:rPr>
        <w:t xml:space="preserve">epartment issued a notification </w:t>
      </w:r>
      <w:r w:rsidRPr="00D604D0">
        <w:rPr>
          <w:rFonts w:ascii="Garamond" w:hAnsi="Garamond"/>
          <w:sz w:val="24"/>
          <w:szCs w:val="24"/>
        </w:rPr>
        <w:t>scrapping the loss-making and c</w:t>
      </w:r>
      <w:r w:rsidR="00FA1184" w:rsidRPr="00D604D0">
        <w:rPr>
          <w:rFonts w:ascii="Garamond" w:hAnsi="Garamond"/>
          <w:sz w:val="24"/>
          <w:szCs w:val="24"/>
        </w:rPr>
        <w:t xml:space="preserve">ontroversial kilometre scheme — </w:t>
      </w:r>
      <w:r w:rsidRPr="00D604D0">
        <w:rPr>
          <w:rFonts w:ascii="Garamond" w:hAnsi="Garamond"/>
          <w:sz w:val="24"/>
          <w:szCs w:val="24"/>
        </w:rPr>
        <w:t xml:space="preserve">estimated to cause a loss of </w:t>
      </w:r>
      <w:r w:rsidR="00D04424" w:rsidRPr="00D604D0">
        <w:rPr>
          <w:rFonts w:ascii="Garamond" w:hAnsi="Garamond"/>
          <w:sz w:val="24"/>
          <w:szCs w:val="24"/>
        </w:rPr>
        <w:t>Rs 16 lakh per day to the DTC.</w:t>
      </w:r>
      <w:r w:rsidR="00FA1184" w:rsidRPr="00D604D0">
        <w:rPr>
          <w:rFonts w:ascii="Garamond" w:hAnsi="Garamond"/>
          <w:sz w:val="24"/>
          <w:szCs w:val="24"/>
        </w:rPr>
        <w:t xml:space="preserve"> </w:t>
      </w:r>
      <w:r w:rsidRPr="00D604D0">
        <w:rPr>
          <w:rFonts w:ascii="Garamond" w:hAnsi="Garamond"/>
          <w:sz w:val="24"/>
          <w:szCs w:val="24"/>
        </w:rPr>
        <w:t>On April 15, almost 4,800 of Delh</w:t>
      </w:r>
      <w:r w:rsidR="00FA1184" w:rsidRPr="00D604D0">
        <w:rPr>
          <w:rFonts w:ascii="Garamond" w:hAnsi="Garamond"/>
          <w:sz w:val="24"/>
          <w:szCs w:val="24"/>
        </w:rPr>
        <w:t xml:space="preserve">i’s fleet of 6,300 diesel buses </w:t>
      </w:r>
      <w:r w:rsidRPr="00D604D0">
        <w:rPr>
          <w:rFonts w:ascii="Garamond" w:hAnsi="Garamond"/>
          <w:sz w:val="24"/>
          <w:szCs w:val="24"/>
        </w:rPr>
        <w:t>came back on the roads. Collections</w:t>
      </w:r>
      <w:r w:rsidR="00D04424" w:rsidRPr="00D604D0">
        <w:rPr>
          <w:rFonts w:ascii="Garamond" w:hAnsi="Garamond"/>
          <w:sz w:val="24"/>
          <w:szCs w:val="24"/>
        </w:rPr>
        <w:t xml:space="preserve"> (from penalty deposited by bus </w:t>
      </w:r>
      <w:r w:rsidRPr="00D604D0">
        <w:rPr>
          <w:rFonts w:ascii="Garamond" w:hAnsi="Garamond"/>
          <w:sz w:val="24"/>
          <w:szCs w:val="24"/>
        </w:rPr>
        <w:t>opera</w:t>
      </w:r>
      <w:r w:rsidR="00FA1184" w:rsidRPr="00D604D0">
        <w:rPr>
          <w:rFonts w:ascii="Garamond" w:hAnsi="Garamond"/>
          <w:sz w:val="24"/>
          <w:szCs w:val="24"/>
        </w:rPr>
        <w:t xml:space="preserve">tors) went up to Rs 2.38 crore. </w:t>
      </w:r>
      <w:r w:rsidRPr="00D604D0">
        <w:rPr>
          <w:rFonts w:ascii="Garamond" w:hAnsi="Garamond"/>
          <w:sz w:val="24"/>
          <w:szCs w:val="24"/>
        </w:rPr>
        <w:t>Simultaneously, the Union gove</w:t>
      </w:r>
      <w:r w:rsidR="00FA1184" w:rsidRPr="00D604D0">
        <w:rPr>
          <w:rFonts w:ascii="Garamond" w:hAnsi="Garamond"/>
          <w:sz w:val="24"/>
          <w:szCs w:val="24"/>
        </w:rPr>
        <w:t xml:space="preserve">rnment set up two committees to </w:t>
      </w:r>
      <w:r w:rsidRPr="00D604D0">
        <w:rPr>
          <w:rFonts w:ascii="Garamond" w:hAnsi="Garamond"/>
          <w:sz w:val="24"/>
          <w:szCs w:val="24"/>
        </w:rPr>
        <w:t>ensure uninterrupted supply of CNG</w:t>
      </w:r>
      <w:r w:rsidR="00FA1184" w:rsidRPr="00D604D0">
        <w:rPr>
          <w:rFonts w:ascii="Garamond" w:hAnsi="Garamond"/>
          <w:sz w:val="24"/>
          <w:szCs w:val="24"/>
        </w:rPr>
        <w:t xml:space="preserve"> to Delhi. Even the IGL chalked </w:t>
      </w:r>
      <w:r w:rsidRPr="00D604D0">
        <w:rPr>
          <w:rFonts w:ascii="Garamond" w:hAnsi="Garamond"/>
          <w:sz w:val="24"/>
          <w:szCs w:val="24"/>
        </w:rPr>
        <w:t>out a new investment plan of over Rs 500 crore for settin</w:t>
      </w:r>
      <w:r w:rsidR="00FA1184" w:rsidRPr="00D604D0">
        <w:rPr>
          <w:rFonts w:ascii="Garamond" w:hAnsi="Garamond"/>
          <w:sz w:val="24"/>
          <w:szCs w:val="24"/>
        </w:rPr>
        <w:t xml:space="preserve">g up CNG outlets in the </w:t>
      </w:r>
      <w:r w:rsidR="00D04424" w:rsidRPr="00D604D0">
        <w:rPr>
          <w:rFonts w:ascii="Garamond" w:hAnsi="Garamond"/>
          <w:sz w:val="24"/>
          <w:szCs w:val="24"/>
        </w:rPr>
        <w:t>city.</w:t>
      </w:r>
      <w:r w:rsidR="00CE5542" w:rsidRPr="00D604D0">
        <w:rPr>
          <w:rFonts w:ascii="Garamond" w:hAnsi="Garamond"/>
          <w:sz w:val="24"/>
          <w:szCs w:val="24"/>
        </w:rPr>
        <w:t xml:space="preserve"> </w:t>
      </w:r>
    </w:p>
    <w:p w:rsidR="002B6A78" w:rsidRPr="00D604D0" w:rsidRDefault="00FA1184" w:rsidP="00CF56B4">
      <w:pPr>
        <w:jc w:val="both"/>
        <w:rPr>
          <w:rFonts w:ascii="Garamond" w:hAnsi="Garamond"/>
          <w:sz w:val="24"/>
          <w:szCs w:val="24"/>
        </w:rPr>
      </w:pPr>
      <w:r w:rsidRPr="00D604D0">
        <w:rPr>
          <w:rFonts w:ascii="Garamond" w:hAnsi="Garamond"/>
          <w:sz w:val="24"/>
          <w:szCs w:val="24"/>
        </w:rPr>
        <w:t xml:space="preserve"> June 2002</w:t>
      </w:r>
    </w:p>
    <w:p w:rsidR="00483BE1" w:rsidRPr="00D604D0" w:rsidRDefault="00FA1184" w:rsidP="00483BE1">
      <w:pPr>
        <w:ind w:firstLine="720"/>
        <w:jc w:val="both"/>
        <w:rPr>
          <w:rFonts w:ascii="Garamond" w:hAnsi="Garamond"/>
          <w:sz w:val="24"/>
          <w:szCs w:val="24"/>
        </w:rPr>
      </w:pPr>
      <w:r w:rsidRPr="00D604D0">
        <w:rPr>
          <w:rFonts w:ascii="Garamond" w:hAnsi="Garamond"/>
          <w:sz w:val="24"/>
          <w:szCs w:val="24"/>
        </w:rPr>
        <w:t xml:space="preserve"> </w:t>
      </w:r>
      <w:r w:rsidR="00CF56B4" w:rsidRPr="00D604D0">
        <w:rPr>
          <w:rFonts w:ascii="Garamond" w:hAnsi="Garamond"/>
          <w:sz w:val="24"/>
          <w:szCs w:val="24"/>
        </w:rPr>
        <w:t>The Union government doubled the allo</w:t>
      </w:r>
      <w:r w:rsidRPr="00D604D0">
        <w:rPr>
          <w:rFonts w:ascii="Garamond" w:hAnsi="Garamond"/>
          <w:sz w:val="24"/>
          <w:szCs w:val="24"/>
        </w:rPr>
        <w:t xml:space="preserve">cation of natural gas to Delhi: </w:t>
      </w:r>
      <w:r w:rsidR="00CF56B4" w:rsidRPr="00D604D0">
        <w:rPr>
          <w:rFonts w:ascii="Garamond" w:hAnsi="Garamond"/>
          <w:sz w:val="24"/>
          <w:szCs w:val="24"/>
        </w:rPr>
        <w:t>supply was increased to cater to 10,</w:t>
      </w:r>
      <w:r w:rsidRPr="00D604D0">
        <w:rPr>
          <w:rFonts w:ascii="Garamond" w:hAnsi="Garamond"/>
          <w:sz w:val="24"/>
          <w:szCs w:val="24"/>
        </w:rPr>
        <w:t xml:space="preserve">000 buses, 80,000 autos, 30,000 </w:t>
      </w:r>
      <w:r w:rsidR="00CF56B4" w:rsidRPr="00D604D0">
        <w:rPr>
          <w:rFonts w:ascii="Garamond" w:hAnsi="Garamond"/>
          <w:sz w:val="24"/>
          <w:szCs w:val="24"/>
        </w:rPr>
        <w:t>taxis and as many private vehicles. The</w:t>
      </w:r>
      <w:r w:rsidRPr="00D604D0">
        <w:rPr>
          <w:rFonts w:ascii="Garamond" w:hAnsi="Garamond"/>
          <w:sz w:val="24"/>
          <w:szCs w:val="24"/>
        </w:rPr>
        <w:t xml:space="preserve"> CNG allocation took a gigantic </w:t>
      </w:r>
      <w:r w:rsidR="00CF56B4" w:rsidRPr="00D604D0">
        <w:rPr>
          <w:rFonts w:ascii="Garamond" w:hAnsi="Garamond"/>
          <w:sz w:val="24"/>
          <w:szCs w:val="24"/>
        </w:rPr>
        <w:t>leap from 0.98 metric millio</w:t>
      </w:r>
      <w:r w:rsidRPr="00D604D0">
        <w:rPr>
          <w:rFonts w:ascii="Garamond" w:hAnsi="Garamond"/>
          <w:sz w:val="24"/>
          <w:szCs w:val="24"/>
        </w:rPr>
        <w:t xml:space="preserve">n standard cubic metres per day </w:t>
      </w:r>
      <w:r w:rsidR="00AA2873" w:rsidRPr="00D604D0">
        <w:rPr>
          <w:rFonts w:ascii="Garamond" w:hAnsi="Garamond"/>
          <w:sz w:val="24"/>
          <w:szCs w:val="24"/>
        </w:rPr>
        <w:t>(mmscmd) to 2 mmscmd.</w:t>
      </w:r>
      <w:r w:rsidR="00CE5542" w:rsidRPr="00D604D0">
        <w:rPr>
          <w:rFonts w:ascii="Garamond" w:hAnsi="Garamond"/>
          <w:sz w:val="24"/>
          <w:szCs w:val="24"/>
        </w:rPr>
        <w:t xml:space="preserve"> </w:t>
      </w:r>
    </w:p>
    <w:p w:rsidR="00CF56B4" w:rsidRPr="00D604D0" w:rsidRDefault="00CF56B4" w:rsidP="00483BE1">
      <w:pPr>
        <w:jc w:val="both"/>
        <w:rPr>
          <w:rFonts w:ascii="Garamond" w:hAnsi="Garamond"/>
          <w:sz w:val="24"/>
          <w:szCs w:val="24"/>
        </w:rPr>
      </w:pPr>
      <w:r w:rsidRPr="00D604D0">
        <w:rPr>
          <w:rFonts w:ascii="Garamond" w:hAnsi="Garamond"/>
          <w:sz w:val="24"/>
          <w:szCs w:val="24"/>
        </w:rPr>
        <w:t>July 2002</w:t>
      </w:r>
    </w:p>
    <w:p w:rsidR="00483BE1" w:rsidRPr="00D604D0" w:rsidRDefault="00CF56B4" w:rsidP="00FF1C7B">
      <w:pPr>
        <w:ind w:firstLine="720"/>
        <w:jc w:val="both"/>
        <w:rPr>
          <w:rFonts w:ascii="Garamond" w:hAnsi="Garamond"/>
          <w:sz w:val="24"/>
          <w:szCs w:val="24"/>
        </w:rPr>
      </w:pPr>
      <w:r w:rsidRPr="00D604D0">
        <w:rPr>
          <w:rFonts w:ascii="Garamond" w:hAnsi="Garamond"/>
          <w:sz w:val="24"/>
          <w:szCs w:val="24"/>
        </w:rPr>
        <w:t>Petroleum minister Ram Naik inform</w:t>
      </w:r>
      <w:r w:rsidR="002B6A78" w:rsidRPr="00D604D0">
        <w:rPr>
          <w:rFonts w:ascii="Garamond" w:hAnsi="Garamond"/>
          <w:sz w:val="24"/>
          <w:szCs w:val="24"/>
        </w:rPr>
        <w:t xml:space="preserve">ed: “As per the court order, we </w:t>
      </w:r>
      <w:r w:rsidRPr="00D604D0">
        <w:rPr>
          <w:rFonts w:ascii="Garamond" w:hAnsi="Garamond"/>
          <w:sz w:val="24"/>
          <w:szCs w:val="24"/>
        </w:rPr>
        <w:t>have increased the allocation of natural g</w:t>
      </w:r>
      <w:r w:rsidR="002B6A78" w:rsidRPr="00D604D0">
        <w:rPr>
          <w:rFonts w:ascii="Garamond" w:hAnsi="Garamond"/>
          <w:sz w:val="24"/>
          <w:szCs w:val="24"/>
        </w:rPr>
        <w:t xml:space="preserve">as for Delhi’s transport system </w:t>
      </w:r>
      <w:r w:rsidRPr="00D604D0">
        <w:rPr>
          <w:rFonts w:ascii="Garamond" w:hAnsi="Garamond"/>
          <w:sz w:val="24"/>
          <w:szCs w:val="24"/>
        </w:rPr>
        <w:t>to 16 lakh kg per day, but dispensing</w:t>
      </w:r>
      <w:r w:rsidR="002B6A78" w:rsidRPr="00D604D0">
        <w:rPr>
          <w:rFonts w:ascii="Garamond" w:hAnsi="Garamond"/>
          <w:sz w:val="24"/>
          <w:szCs w:val="24"/>
        </w:rPr>
        <w:t xml:space="preserve"> it is difficult as there isn’t </w:t>
      </w:r>
      <w:r w:rsidRPr="00D604D0">
        <w:rPr>
          <w:rFonts w:ascii="Garamond" w:hAnsi="Garamond"/>
          <w:sz w:val="24"/>
          <w:szCs w:val="24"/>
        </w:rPr>
        <w:t>enough infrastructure. Queues w</w:t>
      </w:r>
      <w:r w:rsidR="002B6A78" w:rsidRPr="00D604D0">
        <w:rPr>
          <w:rFonts w:ascii="Garamond" w:hAnsi="Garamond"/>
          <w:sz w:val="24"/>
          <w:szCs w:val="24"/>
        </w:rPr>
        <w:t xml:space="preserve">ould end at dispensing stations </w:t>
      </w:r>
      <w:r w:rsidRPr="00D604D0">
        <w:rPr>
          <w:rFonts w:ascii="Garamond" w:hAnsi="Garamond"/>
          <w:sz w:val="24"/>
          <w:szCs w:val="24"/>
        </w:rPr>
        <w:t xml:space="preserve">when the CNG pipeline is </w:t>
      </w:r>
      <w:r w:rsidR="00AA2873" w:rsidRPr="00D604D0">
        <w:rPr>
          <w:rFonts w:ascii="Garamond" w:hAnsi="Garamond"/>
          <w:sz w:val="24"/>
          <w:szCs w:val="24"/>
        </w:rPr>
        <w:t>constructed by December 2002.”</w:t>
      </w:r>
      <w:r w:rsidR="002B6A78" w:rsidRPr="00D604D0">
        <w:rPr>
          <w:rFonts w:ascii="Garamond" w:hAnsi="Garamond"/>
          <w:sz w:val="24"/>
          <w:szCs w:val="24"/>
        </w:rPr>
        <w:t xml:space="preserve"> </w:t>
      </w:r>
    </w:p>
    <w:p w:rsidR="00483BE1" w:rsidRPr="00D604D0" w:rsidRDefault="00CF56B4" w:rsidP="007D1BE4">
      <w:pPr>
        <w:ind w:firstLine="720"/>
        <w:jc w:val="both"/>
        <w:rPr>
          <w:rFonts w:ascii="Garamond" w:hAnsi="Garamond"/>
          <w:sz w:val="24"/>
          <w:szCs w:val="24"/>
        </w:rPr>
      </w:pPr>
      <w:r w:rsidRPr="00D604D0">
        <w:rPr>
          <w:rFonts w:ascii="Garamond" w:hAnsi="Garamond"/>
          <w:sz w:val="24"/>
          <w:szCs w:val="24"/>
        </w:rPr>
        <w:t xml:space="preserve">The Delhi government informed </w:t>
      </w:r>
      <w:r w:rsidR="002B6A78" w:rsidRPr="00D604D0">
        <w:rPr>
          <w:rFonts w:ascii="Garamond" w:hAnsi="Garamond"/>
          <w:sz w:val="24"/>
          <w:szCs w:val="24"/>
        </w:rPr>
        <w:t xml:space="preserve">that a total of 4,286 buses had </w:t>
      </w:r>
      <w:r w:rsidRPr="00D604D0">
        <w:rPr>
          <w:rFonts w:ascii="Garamond" w:hAnsi="Garamond"/>
          <w:sz w:val="24"/>
          <w:szCs w:val="24"/>
        </w:rPr>
        <w:t>been phased out by May-June 200</w:t>
      </w:r>
      <w:r w:rsidR="002B6A78" w:rsidRPr="00D604D0">
        <w:rPr>
          <w:rFonts w:ascii="Garamond" w:hAnsi="Garamond"/>
          <w:sz w:val="24"/>
          <w:szCs w:val="24"/>
        </w:rPr>
        <w:t>2.</w:t>
      </w:r>
      <w:r w:rsidR="00CE5542" w:rsidRPr="00D604D0">
        <w:rPr>
          <w:rFonts w:ascii="Garamond" w:hAnsi="Garamond"/>
          <w:sz w:val="24"/>
          <w:szCs w:val="24"/>
        </w:rPr>
        <w:t xml:space="preserve"> </w:t>
      </w:r>
    </w:p>
    <w:p w:rsidR="006527AB" w:rsidRPr="00D604D0" w:rsidRDefault="002B6A78" w:rsidP="00CF56B4">
      <w:pPr>
        <w:jc w:val="both"/>
        <w:rPr>
          <w:rFonts w:ascii="Garamond" w:hAnsi="Garamond"/>
          <w:sz w:val="24"/>
          <w:szCs w:val="24"/>
        </w:rPr>
      </w:pPr>
      <w:r w:rsidRPr="00D604D0">
        <w:rPr>
          <w:rFonts w:ascii="Garamond" w:hAnsi="Garamond"/>
          <w:sz w:val="24"/>
          <w:szCs w:val="24"/>
        </w:rPr>
        <w:t xml:space="preserve"> Around 2,615 special permits </w:t>
      </w:r>
      <w:r w:rsidR="00CF56B4" w:rsidRPr="00D604D0">
        <w:rPr>
          <w:rFonts w:ascii="Garamond" w:hAnsi="Garamond"/>
          <w:sz w:val="24"/>
          <w:szCs w:val="24"/>
        </w:rPr>
        <w:t>were deposited by diesel bus own</w:t>
      </w:r>
      <w:r w:rsidRPr="00D604D0">
        <w:rPr>
          <w:rFonts w:ascii="Garamond" w:hAnsi="Garamond"/>
          <w:sz w:val="24"/>
          <w:szCs w:val="24"/>
        </w:rPr>
        <w:t xml:space="preserve">ers in advance of the scheduled </w:t>
      </w:r>
      <w:r w:rsidR="00CF56B4" w:rsidRPr="00D604D0">
        <w:rPr>
          <w:rFonts w:ascii="Garamond" w:hAnsi="Garamond"/>
          <w:sz w:val="24"/>
          <w:szCs w:val="24"/>
        </w:rPr>
        <w:t>phase-out; these were the b</w:t>
      </w:r>
      <w:r w:rsidRPr="00D604D0">
        <w:rPr>
          <w:rFonts w:ascii="Garamond" w:hAnsi="Garamond"/>
          <w:sz w:val="24"/>
          <w:szCs w:val="24"/>
        </w:rPr>
        <w:t xml:space="preserve">uses scheduled to be phased out </w:t>
      </w:r>
      <w:r w:rsidR="00CF56B4" w:rsidRPr="00D604D0">
        <w:rPr>
          <w:rFonts w:ascii="Garamond" w:hAnsi="Garamond"/>
          <w:sz w:val="24"/>
          <w:szCs w:val="24"/>
        </w:rPr>
        <w:t>between July-November 2002 as pe</w:t>
      </w:r>
      <w:r w:rsidRPr="00D604D0">
        <w:rPr>
          <w:rFonts w:ascii="Garamond" w:hAnsi="Garamond"/>
          <w:sz w:val="24"/>
          <w:szCs w:val="24"/>
        </w:rPr>
        <w:t xml:space="preserve">r directions of the court. As a </w:t>
      </w:r>
      <w:r w:rsidR="00CF56B4" w:rsidRPr="00D604D0">
        <w:rPr>
          <w:rFonts w:ascii="Garamond" w:hAnsi="Garamond"/>
          <w:sz w:val="24"/>
          <w:szCs w:val="24"/>
        </w:rPr>
        <w:t>result, the number of phased out</w:t>
      </w:r>
      <w:r w:rsidR="00CE5542" w:rsidRPr="00D604D0">
        <w:rPr>
          <w:rFonts w:ascii="Garamond" w:hAnsi="Garamond"/>
          <w:sz w:val="24"/>
          <w:szCs w:val="24"/>
        </w:rPr>
        <w:t xml:space="preserve"> diesel buses went up to 6,901.</w:t>
      </w:r>
    </w:p>
    <w:p w:rsidR="00147063" w:rsidRPr="00D604D0" w:rsidRDefault="00CF56B4" w:rsidP="0022732E">
      <w:pPr>
        <w:jc w:val="both"/>
        <w:rPr>
          <w:rFonts w:ascii="Garamond" w:hAnsi="Garamond"/>
          <w:sz w:val="24"/>
          <w:szCs w:val="24"/>
        </w:rPr>
      </w:pPr>
      <w:r w:rsidRPr="00D604D0">
        <w:rPr>
          <w:rFonts w:ascii="Garamond" w:hAnsi="Garamond"/>
          <w:sz w:val="24"/>
          <w:szCs w:val="24"/>
        </w:rPr>
        <w:t>August 2002</w:t>
      </w:r>
      <w:r w:rsidR="00CE5542" w:rsidRPr="00D604D0">
        <w:rPr>
          <w:rFonts w:ascii="Garamond" w:hAnsi="Garamond"/>
          <w:sz w:val="24"/>
          <w:szCs w:val="24"/>
        </w:rPr>
        <w:t xml:space="preserve"> </w:t>
      </w:r>
    </w:p>
    <w:p w:rsidR="0039350A" w:rsidRDefault="00CF56B4" w:rsidP="00147063">
      <w:pPr>
        <w:ind w:firstLine="720"/>
        <w:jc w:val="both"/>
        <w:rPr>
          <w:rFonts w:ascii="Garamond" w:hAnsi="Garamond"/>
          <w:sz w:val="24"/>
          <w:szCs w:val="24"/>
        </w:rPr>
      </w:pPr>
      <w:r w:rsidRPr="00D604D0">
        <w:rPr>
          <w:rFonts w:ascii="Garamond" w:hAnsi="Garamond"/>
          <w:sz w:val="24"/>
          <w:szCs w:val="24"/>
        </w:rPr>
        <w:t>In response to the July 29, 2002 order (d</w:t>
      </w:r>
      <w:r w:rsidR="002B6A78" w:rsidRPr="00D604D0">
        <w:rPr>
          <w:rFonts w:ascii="Garamond" w:hAnsi="Garamond"/>
          <w:sz w:val="24"/>
          <w:szCs w:val="24"/>
        </w:rPr>
        <w:t xml:space="preserve">irecting that from August 5, no </w:t>
      </w:r>
      <w:r w:rsidRPr="00D604D0">
        <w:rPr>
          <w:rFonts w:ascii="Garamond" w:hAnsi="Garamond"/>
          <w:sz w:val="24"/>
          <w:szCs w:val="24"/>
        </w:rPr>
        <w:t>retrofitted or converted CNG bus wi</w:t>
      </w:r>
      <w:r w:rsidR="002B6A78" w:rsidRPr="00D604D0">
        <w:rPr>
          <w:rFonts w:ascii="Garamond" w:hAnsi="Garamond"/>
          <w:sz w:val="24"/>
          <w:szCs w:val="24"/>
        </w:rPr>
        <w:t xml:space="preserve">ll be allowed to ply unless the </w:t>
      </w:r>
      <w:r w:rsidRPr="00D604D0">
        <w:rPr>
          <w:rFonts w:ascii="Garamond" w:hAnsi="Garamond"/>
          <w:sz w:val="24"/>
          <w:szCs w:val="24"/>
        </w:rPr>
        <w:t>director, transport department, NCT of Delhi c</w:t>
      </w:r>
      <w:r w:rsidR="002B6A78" w:rsidRPr="00D604D0">
        <w:rPr>
          <w:rFonts w:ascii="Garamond" w:hAnsi="Garamond"/>
          <w:sz w:val="24"/>
          <w:szCs w:val="24"/>
        </w:rPr>
        <w:t xml:space="preserve">ertified that the vehicles </w:t>
      </w:r>
      <w:r w:rsidRPr="00D604D0">
        <w:rPr>
          <w:rFonts w:ascii="Garamond" w:hAnsi="Garamond"/>
          <w:sz w:val="24"/>
          <w:szCs w:val="24"/>
        </w:rPr>
        <w:t xml:space="preserve">conformed with the safety norms of November </w:t>
      </w:r>
      <w:r w:rsidR="002B6A78" w:rsidRPr="00D604D0">
        <w:rPr>
          <w:rFonts w:ascii="Garamond" w:hAnsi="Garamond"/>
          <w:sz w:val="24"/>
          <w:szCs w:val="24"/>
        </w:rPr>
        <w:t xml:space="preserve">19, 2001), the Delhi government </w:t>
      </w:r>
      <w:r w:rsidRPr="00D604D0">
        <w:rPr>
          <w:rFonts w:ascii="Garamond" w:hAnsi="Garamond"/>
          <w:sz w:val="24"/>
          <w:szCs w:val="24"/>
        </w:rPr>
        <w:t>filed an application.</w:t>
      </w:r>
    </w:p>
    <w:p w:rsidR="0039350A" w:rsidRDefault="0039350A" w:rsidP="00147063">
      <w:pPr>
        <w:ind w:firstLine="720"/>
        <w:jc w:val="both"/>
        <w:rPr>
          <w:rFonts w:ascii="Garamond" w:hAnsi="Garamond"/>
          <w:sz w:val="24"/>
          <w:szCs w:val="24"/>
        </w:rPr>
      </w:pPr>
    </w:p>
    <w:p w:rsidR="0039350A" w:rsidRDefault="0039350A" w:rsidP="0039350A">
      <w:pPr>
        <w:ind w:firstLine="720"/>
        <w:jc w:val="center"/>
        <w:rPr>
          <w:rFonts w:ascii="Garamond" w:hAnsi="Garamond"/>
          <w:sz w:val="24"/>
          <w:szCs w:val="24"/>
        </w:rPr>
      </w:pPr>
      <w:r>
        <w:rPr>
          <w:rFonts w:ascii="Garamond" w:hAnsi="Garamond"/>
          <w:sz w:val="24"/>
          <w:szCs w:val="24"/>
        </w:rPr>
        <w:t>28</w:t>
      </w:r>
    </w:p>
    <w:p w:rsidR="00655971" w:rsidRPr="00D604D0" w:rsidRDefault="00CF56B4" w:rsidP="00147063">
      <w:pPr>
        <w:ind w:firstLine="720"/>
        <w:jc w:val="both"/>
        <w:rPr>
          <w:rFonts w:ascii="Garamond" w:hAnsi="Garamond"/>
          <w:sz w:val="24"/>
          <w:szCs w:val="24"/>
        </w:rPr>
      </w:pPr>
      <w:r w:rsidRPr="00D604D0">
        <w:rPr>
          <w:rFonts w:ascii="Garamond" w:hAnsi="Garamond"/>
          <w:sz w:val="24"/>
          <w:szCs w:val="24"/>
        </w:rPr>
        <w:lastRenderedPageBreak/>
        <w:t xml:space="preserve"> In it, the gov</w:t>
      </w:r>
      <w:r w:rsidR="002B6A78" w:rsidRPr="00D604D0">
        <w:rPr>
          <w:rFonts w:ascii="Garamond" w:hAnsi="Garamond"/>
          <w:sz w:val="24"/>
          <w:szCs w:val="24"/>
        </w:rPr>
        <w:t xml:space="preserve">ernment informed that a meeting </w:t>
      </w:r>
      <w:r w:rsidRPr="00D604D0">
        <w:rPr>
          <w:rFonts w:ascii="Garamond" w:hAnsi="Garamond"/>
          <w:sz w:val="24"/>
          <w:szCs w:val="24"/>
        </w:rPr>
        <w:t>was held on July 31, 2002 with represent</w:t>
      </w:r>
      <w:r w:rsidR="002B6A78" w:rsidRPr="00D604D0">
        <w:rPr>
          <w:rFonts w:ascii="Garamond" w:hAnsi="Garamond"/>
          <w:sz w:val="24"/>
          <w:szCs w:val="24"/>
        </w:rPr>
        <w:t xml:space="preserve">atives of retrofitment agencies </w:t>
      </w:r>
      <w:r w:rsidRPr="00D604D0">
        <w:rPr>
          <w:rFonts w:ascii="Garamond" w:hAnsi="Garamond"/>
          <w:sz w:val="24"/>
          <w:szCs w:val="24"/>
        </w:rPr>
        <w:t>and transport associations to clarify t</w:t>
      </w:r>
      <w:r w:rsidR="002B6A78" w:rsidRPr="00D604D0">
        <w:rPr>
          <w:rFonts w:ascii="Garamond" w:hAnsi="Garamond"/>
          <w:sz w:val="24"/>
          <w:szCs w:val="24"/>
        </w:rPr>
        <w:t xml:space="preserve">he issues related to directions </w:t>
      </w:r>
      <w:r w:rsidRPr="00D604D0">
        <w:rPr>
          <w:rFonts w:ascii="Garamond" w:hAnsi="Garamond"/>
          <w:sz w:val="24"/>
          <w:szCs w:val="24"/>
        </w:rPr>
        <w:t>of the court passed on July 29, 2002</w:t>
      </w:r>
      <w:r w:rsidR="00752B68" w:rsidRPr="00D604D0">
        <w:rPr>
          <w:rFonts w:ascii="Garamond" w:hAnsi="Garamond"/>
          <w:sz w:val="24"/>
          <w:szCs w:val="24"/>
        </w:rPr>
        <w:t>.</w:t>
      </w:r>
      <w:r w:rsidRPr="00D604D0">
        <w:rPr>
          <w:rFonts w:ascii="Garamond" w:hAnsi="Garamond"/>
          <w:sz w:val="24"/>
          <w:szCs w:val="24"/>
        </w:rPr>
        <w:t>The c</w:t>
      </w:r>
      <w:r w:rsidR="002B6A78" w:rsidRPr="00D604D0">
        <w:rPr>
          <w:rFonts w:ascii="Garamond" w:hAnsi="Garamond"/>
          <w:sz w:val="24"/>
          <w:szCs w:val="24"/>
        </w:rPr>
        <w:t xml:space="preserve">ourt directions were pertaining </w:t>
      </w:r>
      <w:r w:rsidRPr="00D604D0">
        <w:rPr>
          <w:rFonts w:ascii="Garamond" w:hAnsi="Garamond"/>
          <w:sz w:val="24"/>
          <w:szCs w:val="24"/>
        </w:rPr>
        <w:t>to and applicable on the buse</w:t>
      </w:r>
      <w:r w:rsidR="002B6A78" w:rsidRPr="00D604D0">
        <w:rPr>
          <w:rFonts w:ascii="Garamond" w:hAnsi="Garamond"/>
          <w:sz w:val="24"/>
          <w:szCs w:val="24"/>
        </w:rPr>
        <w:t xml:space="preserve">s retrofitted with approved CNG </w:t>
      </w:r>
      <w:r w:rsidRPr="00D604D0">
        <w:rPr>
          <w:rFonts w:ascii="Garamond" w:hAnsi="Garamond"/>
          <w:sz w:val="24"/>
          <w:szCs w:val="24"/>
        </w:rPr>
        <w:t>kits and related to the compliance of safety checks as laid do</w:t>
      </w:r>
      <w:r w:rsidR="002B6A78" w:rsidRPr="00D604D0">
        <w:rPr>
          <w:rFonts w:ascii="Garamond" w:hAnsi="Garamond"/>
          <w:sz w:val="24"/>
          <w:szCs w:val="24"/>
        </w:rPr>
        <w:t xml:space="preserve">wn in the </w:t>
      </w:r>
      <w:r w:rsidRPr="00D604D0">
        <w:rPr>
          <w:rFonts w:ascii="Garamond" w:hAnsi="Garamond"/>
          <w:sz w:val="24"/>
          <w:szCs w:val="24"/>
        </w:rPr>
        <w:t>Annexure 9 and 10 to GSR 8</w:t>
      </w:r>
      <w:r w:rsidR="002B6A78" w:rsidRPr="00D604D0">
        <w:rPr>
          <w:rFonts w:ascii="Garamond" w:hAnsi="Garamond"/>
          <w:sz w:val="24"/>
          <w:szCs w:val="24"/>
        </w:rPr>
        <w:t xml:space="preserve">53 (E) dated November 19, 2001. </w:t>
      </w:r>
      <w:r w:rsidRPr="00D604D0">
        <w:rPr>
          <w:rFonts w:ascii="Garamond" w:hAnsi="Garamond"/>
          <w:sz w:val="24"/>
          <w:szCs w:val="24"/>
        </w:rPr>
        <w:t>The government drew up an acti</w:t>
      </w:r>
      <w:r w:rsidR="002B6A78" w:rsidRPr="00D604D0">
        <w:rPr>
          <w:rFonts w:ascii="Garamond" w:hAnsi="Garamond"/>
          <w:sz w:val="24"/>
          <w:szCs w:val="24"/>
        </w:rPr>
        <w:t xml:space="preserve">on plan to ensure inspection of </w:t>
      </w:r>
      <w:r w:rsidRPr="00D604D0">
        <w:rPr>
          <w:rFonts w:ascii="Garamond" w:hAnsi="Garamond"/>
          <w:sz w:val="24"/>
          <w:szCs w:val="24"/>
        </w:rPr>
        <w:t>all CNG retrofitted buses. It included the</w:t>
      </w:r>
      <w:r w:rsidR="002B6A78" w:rsidRPr="00D604D0">
        <w:rPr>
          <w:rFonts w:ascii="Garamond" w:hAnsi="Garamond"/>
          <w:sz w:val="24"/>
          <w:szCs w:val="24"/>
        </w:rPr>
        <w:t xml:space="preserve"> setting up of a safety council </w:t>
      </w:r>
      <w:r w:rsidRPr="00D604D0">
        <w:rPr>
          <w:rFonts w:ascii="Garamond" w:hAnsi="Garamond"/>
          <w:sz w:val="24"/>
          <w:szCs w:val="24"/>
        </w:rPr>
        <w:t>to supervise the adherence and implementation of saf</w:t>
      </w:r>
      <w:r w:rsidR="002B6A78" w:rsidRPr="00D604D0">
        <w:rPr>
          <w:rFonts w:ascii="Garamond" w:hAnsi="Garamond"/>
          <w:sz w:val="24"/>
          <w:szCs w:val="24"/>
        </w:rPr>
        <w:t xml:space="preserve">ety checks </w:t>
      </w:r>
      <w:r w:rsidRPr="00D604D0">
        <w:rPr>
          <w:rFonts w:ascii="Garamond" w:hAnsi="Garamond"/>
          <w:sz w:val="24"/>
          <w:szCs w:val="24"/>
        </w:rPr>
        <w:t>and procedural requirement for CNG-powe</w:t>
      </w:r>
      <w:r w:rsidR="002B6A78" w:rsidRPr="00D604D0">
        <w:rPr>
          <w:rFonts w:ascii="Garamond" w:hAnsi="Garamond"/>
          <w:sz w:val="24"/>
          <w:szCs w:val="24"/>
        </w:rPr>
        <w:t xml:space="preserve">red buses, including converted/ </w:t>
      </w:r>
      <w:r w:rsidRPr="00D604D0">
        <w:rPr>
          <w:rFonts w:ascii="Garamond" w:hAnsi="Garamond"/>
          <w:sz w:val="24"/>
          <w:szCs w:val="24"/>
        </w:rPr>
        <w:t>retrofitted buses. A comprehensive c</w:t>
      </w:r>
      <w:r w:rsidR="002B6A78" w:rsidRPr="00D604D0">
        <w:rPr>
          <w:rFonts w:ascii="Garamond" w:hAnsi="Garamond"/>
          <w:sz w:val="24"/>
          <w:szCs w:val="24"/>
        </w:rPr>
        <w:t xml:space="preserve">hecklist of items in conformity </w:t>
      </w:r>
      <w:r w:rsidRPr="00D604D0">
        <w:rPr>
          <w:rFonts w:ascii="Garamond" w:hAnsi="Garamond"/>
          <w:sz w:val="24"/>
          <w:szCs w:val="24"/>
        </w:rPr>
        <w:t xml:space="preserve">with the relevant clauses of </w:t>
      </w:r>
      <w:r w:rsidR="002B6A78" w:rsidRPr="00D604D0">
        <w:rPr>
          <w:rFonts w:ascii="Garamond" w:hAnsi="Garamond"/>
          <w:sz w:val="24"/>
          <w:szCs w:val="24"/>
        </w:rPr>
        <w:t xml:space="preserve">the safety code of practice and </w:t>
      </w:r>
      <w:r w:rsidRPr="00D604D0">
        <w:rPr>
          <w:rFonts w:ascii="Garamond" w:hAnsi="Garamond"/>
          <w:sz w:val="24"/>
          <w:szCs w:val="24"/>
        </w:rPr>
        <w:t>the guidelines issued by the Union government</w:t>
      </w:r>
      <w:r w:rsidR="002B6A78" w:rsidRPr="00D604D0">
        <w:rPr>
          <w:rFonts w:ascii="Garamond" w:hAnsi="Garamond"/>
          <w:sz w:val="24"/>
          <w:szCs w:val="24"/>
        </w:rPr>
        <w:t xml:space="preserve"> from time to time was </w:t>
      </w:r>
      <w:r w:rsidRPr="00D604D0">
        <w:rPr>
          <w:rFonts w:ascii="Garamond" w:hAnsi="Garamond"/>
          <w:sz w:val="24"/>
          <w:szCs w:val="24"/>
        </w:rPr>
        <w:t>drawn up. The Delhi government a</w:t>
      </w:r>
      <w:r w:rsidR="002B6A78" w:rsidRPr="00D604D0">
        <w:rPr>
          <w:rFonts w:ascii="Garamond" w:hAnsi="Garamond"/>
          <w:sz w:val="24"/>
          <w:szCs w:val="24"/>
        </w:rPr>
        <w:t xml:space="preserve">lso planned to set up an expert </w:t>
      </w:r>
      <w:r w:rsidRPr="00D604D0">
        <w:rPr>
          <w:rFonts w:ascii="Garamond" w:hAnsi="Garamond"/>
          <w:sz w:val="24"/>
          <w:szCs w:val="24"/>
        </w:rPr>
        <w:t xml:space="preserve">committee for </w:t>
      </w:r>
      <w:r w:rsidR="00147063" w:rsidRPr="00D604D0">
        <w:rPr>
          <w:rFonts w:ascii="Garamond" w:hAnsi="Garamond"/>
          <w:sz w:val="24"/>
          <w:szCs w:val="24"/>
        </w:rPr>
        <w:t>examining all converted buses.8</w:t>
      </w:r>
    </w:p>
    <w:p w:rsidR="00CF56B4" w:rsidRPr="00D604D0" w:rsidRDefault="00CF56B4" w:rsidP="00CF56B4">
      <w:pPr>
        <w:jc w:val="both"/>
        <w:rPr>
          <w:rFonts w:ascii="Garamond" w:hAnsi="Garamond"/>
          <w:sz w:val="24"/>
          <w:szCs w:val="24"/>
        </w:rPr>
      </w:pPr>
      <w:r w:rsidRPr="00D604D0">
        <w:rPr>
          <w:rFonts w:ascii="Garamond" w:hAnsi="Garamond"/>
          <w:sz w:val="24"/>
          <w:szCs w:val="24"/>
        </w:rPr>
        <w:t>September 2002</w:t>
      </w:r>
      <w:r w:rsidR="00CE5542" w:rsidRPr="00D604D0">
        <w:rPr>
          <w:rFonts w:ascii="Garamond" w:hAnsi="Garamond"/>
          <w:sz w:val="24"/>
          <w:szCs w:val="24"/>
        </w:rPr>
        <w:t xml:space="preserve"> </w:t>
      </w:r>
    </w:p>
    <w:p w:rsidR="00CF56B4" w:rsidRPr="00D604D0" w:rsidRDefault="00CF56B4" w:rsidP="00CE5542">
      <w:pPr>
        <w:ind w:firstLine="720"/>
        <w:jc w:val="both"/>
        <w:rPr>
          <w:rFonts w:ascii="Garamond" w:hAnsi="Garamond"/>
          <w:sz w:val="24"/>
          <w:szCs w:val="24"/>
        </w:rPr>
      </w:pPr>
      <w:r w:rsidRPr="00D604D0">
        <w:rPr>
          <w:rFonts w:ascii="Garamond" w:hAnsi="Garamond"/>
          <w:sz w:val="24"/>
          <w:szCs w:val="24"/>
        </w:rPr>
        <w:t>The Delhi government decided</w:t>
      </w:r>
      <w:r w:rsidR="002B6A78" w:rsidRPr="00D604D0">
        <w:rPr>
          <w:rFonts w:ascii="Garamond" w:hAnsi="Garamond"/>
          <w:sz w:val="24"/>
          <w:szCs w:val="24"/>
        </w:rPr>
        <w:t xml:space="preserve"> to buy 500 CNG buses each from </w:t>
      </w:r>
      <w:r w:rsidR="0076550A" w:rsidRPr="00D604D0">
        <w:rPr>
          <w:rFonts w:ascii="Garamond" w:hAnsi="Garamond"/>
          <w:sz w:val="24"/>
          <w:szCs w:val="24"/>
        </w:rPr>
        <w:t>Ashok Leyland and Telco Motors.</w:t>
      </w:r>
      <w:r w:rsidR="002B6A78" w:rsidRPr="00D604D0">
        <w:rPr>
          <w:rFonts w:ascii="Garamond" w:hAnsi="Garamond"/>
          <w:sz w:val="24"/>
          <w:szCs w:val="24"/>
        </w:rPr>
        <w:t xml:space="preserve"> It wrote to the</w:t>
      </w:r>
      <w:r w:rsidR="0076550A" w:rsidRPr="00D604D0">
        <w:rPr>
          <w:rFonts w:ascii="Garamond" w:hAnsi="Garamond"/>
          <w:sz w:val="24"/>
          <w:szCs w:val="24"/>
        </w:rPr>
        <w:t xml:space="preserve"> Ministry of Shipping, Road Transport and Highways</w:t>
      </w:r>
      <w:r w:rsidR="002B6A78" w:rsidRPr="00D604D0">
        <w:rPr>
          <w:rFonts w:ascii="Garamond" w:hAnsi="Garamond"/>
          <w:sz w:val="24"/>
          <w:szCs w:val="24"/>
        </w:rPr>
        <w:t xml:space="preserve"> and the</w:t>
      </w:r>
      <w:r w:rsidR="00AF0E94" w:rsidRPr="00D604D0">
        <w:rPr>
          <w:rFonts w:ascii="Garamond" w:hAnsi="Garamond"/>
          <w:sz w:val="24"/>
          <w:szCs w:val="24"/>
        </w:rPr>
        <w:t xml:space="preserve"> Automotive Research Association of India (</w:t>
      </w:r>
      <w:r w:rsidR="002B6A78" w:rsidRPr="00D604D0">
        <w:rPr>
          <w:rFonts w:ascii="Garamond" w:hAnsi="Garamond"/>
          <w:sz w:val="24"/>
          <w:szCs w:val="24"/>
        </w:rPr>
        <w:t xml:space="preserve"> </w:t>
      </w:r>
      <w:r w:rsidRPr="00D604D0">
        <w:rPr>
          <w:rFonts w:ascii="Garamond" w:hAnsi="Garamond"/>
          <w:sz w:val="24"/>
          <w:szCs w:val="24"/>
        </w:rPr>
        <w:t>ARAI</w:t>
      </w:r>
      <w:r w:rsidR="00AF0E94" w:rsidRPr="00D604D0">
        <w:rPr>
          <w:rFonts w:ascii="Garamond" w:hAnsi="Garamond"/>
          <w:sz w:val="24"/>
          <w:szCs w:val="24"/>
        </w:rPr>
        <w:t>)</w:t>
      </w:r>
      <w:r w:rsidRPr="00D604D0">
        <w:rPr>
          <w:rFonts w:ascii="Garamond" w:hAnsi="Garamond"/>
          <w:sz w:val="24"/>
          <w:szCs w:val="24"/>
        </w:rPr>
        <w:t xml:space="preserve"> asking them to amend certain s</w:t>
      </w:r>
      <w:r w:rsidR="002B6A78" w:rsidRPr="00D604D0">
        <w:rPr>
          <w:rFonts w:ascii="Garamond" w:hAnsi="Garamond"/>
          <w:sz w:val="24"/>
          <w:szCs w:val="24"/>
        </w:rPr>
        <w:t xml:space="preserve">afety clauses for converted CNG </w:t>
      </w:r>
      <w:r w:rsidRPr="00D604D0">
        <w:rPr>
          <w:rFonts w:ascii="Garamond" w:hAnsi="Garamond"/>
          <w:sz w:val="24"/>
          <w:szCs w:val="24"/>
        </w:rPr>
        <w:t>buses in Delhi and also postponed the s</w:t>
      </w:r>
      <w:r w:rsidR="002B6A78" w:rsidRPr="00D604D0">
        <w:rPr>
          <w:rFonts w:ascii="Garamond" w:hAnsi="Garamond"/>
          <w:sz w:val="24"/>
          <w:szCs w:val="24"/>
        </w:rPr>
        <w:t xml:space="preserve">afety checking of the converted </w:t>
      </w:r>
      <w:r w:rsidR="0076550A" w:rsidRPr="00D604D0">
        <w:rPr>
          <w:rFonts w:ascii="Garamond" w:hAnsi="Garamond"/>
          <w:sz w:val="24"/>
          <w:szCs w:val="24"/>
        </w:rPr>
        <w:t>buses.</w:t>
      </w:r>
      <w:r w:rsidRPr="00D604D0">
        <w:rPr>
          <w:rFonts w:ascii="Garamond" w:hAnsi="Garamond"/>
          <w:sz w:val="24"/>
          <w:szCs w:val="24"/>
        </w:rPr>
        <w:t xml:space="preserve"> The safety norms adhered to by buses retrofit</w:t>
      </w:r>
      <w:r w:rsidR="002B6A78" w:rsidRPr="00D604D0">
        <w:rPr>
          <w:rFonts w:ascii="Garamond" w:hAnsi="Garamond"/>
          <w:sz w:val="24"/>
          <w:szCs w:val="24"/>
        </w:rPr>
        <w:t xml:space="preserve">ted with </w:t>
      </w:r>
      <w:r w:rsidRPr="00D604D0">
        <w:rPr>
          <w:rFonts w:ascii="Garamond" w:hAnsi="Garamond"/>
          <w:sz w:val="24"/>
          <w:szCs w:val="24"/>
        </w:rPr>
        <w:t>CNG kits came under a cloud, with n</w:t>
      </w:r>
      <w:r w:rsidR="002B6A78" w:rsidRPr="00D604D0">
        <w:rPr>
          <w:rFonts w:ascii="Garamond" w:hAnsi="Garamond"/>
          <w:sz w:val="24"/>
          <w:szCs w:val="24"/>
        </w:rPr>
        <w:t xml:space="preserve">one of the 10-odd buses checked </w:t>
      </w:r>
      <w:r w:rsidRPr="00D604D0">
        <w:rPr>
          <w:rFonts w:ascii="Garamond" w:hAnsi="Garamond"/>
          <w:sz w:val="24"/>
          <w:szCs w:val="24"/>
        </w:rPr>
        <w:t>by a newly constituted team of expe</w:t>
      </w:r>
      <w:r w:rsidR="002B6A78" w:rsidRPr="00D604D0">
        <w:rPr>
          <w:rFonts w:ascii="Garamond" w:hAnsi="Garamond"/>
          <w:sz w:val="24"/>
          <w:szCs w:val="24"/>
        </w:rPr>
        <w:t xml:space="preserve">rts on September 24 passing the </w:t>
      </w:r>
      <w:r w:rsidRPr="00D604D0">
        <w:rPr>
          <w:rFonts w:ascii="Garamond" w:hAnsi="Garamond"/>
          <w:sz w:val="24"/>
          <w:szCs w:val="24"/>
        </w:rPr>
        <w:t>fitness test. Even in the following two day</w:t>
      </w:r>
      <w:r w:rsidR="002B6A78" w:rsidRPr="00D604D0">
        <w:rPr>
          <w:rFonts w:ascii="Garamond" w:hAnsi="Garamond"/>
          <w:sz w:val="24"/>
          <w:szCs w:val="24"/>
        </w:rPr>
        <w:t xml:space="preserve">s, the tests at Burari </w:t>
      </w:r>
      <w:r w:rsidR="00AF0E94" w:rsidRPr="00D604D0">
        <w:rPr>
          <w:rFonts w:ascii="Garamond" w:hAnsi="Garamond"/>
          <w:sz w:val="24"/>
          <w:szCs w:val="24"/>
        </w:rPr>
        <w:t>(testing centre of transport authority) revealed</w:t>
      </w:r>
      <w:r w:rsidR="002B6A78" w:rsidRPr="00D604D0">
        <w:rPr>
          <w:rFonts w:ascii="Garamond" w:hAnsi="Garamond"/>
          <w:sz w:val="24"/>
          <w:szCs w:val="24"/>
        </w:rPr>
        <w:t xml:space="preserve"> </w:t>
      </w:r>
      <w:r w:rsidRPr="00D604D0">
        <w:rPr>
          <w:rFonts w:ascii="Garamond" w:hAnsi="Garamond"/>
          <w:sz w:val="24"/>
          <w:szCs w:val="24"/>
        </w:rPr>
        <w:t>that less than 50 per cent buses me</w:t>
      </w:r>
      <w:r w:rsidR="0076550A" w:rsidRPr="00D604D0">
        <w:rPr>
          <w:rFonts w:ascii="Garamond" w:hAnsi="Garamond"/>
          <w:sz w:val="24"/>
          <w:szCs w:val="24"/>
        </w:rPr>
        <w:t>t all the safety requirements.</w:t>
      </w:r>
    </w:p>
    <w:p w:rsidR="00CF56B4" w:rsidRPr="00D604D0" w:rsidRDefault="00CF56B4" w:rsidP="00CF56B4">
      <w:pPr>
        <w:jc w:val="both"/>
        <w:rPr>
          <w:rFonts w:ascii="Garamond" w:hAnsi="Garamond"/>
          <w:sz w:val="24"/>
          <w:szCs w:val="24"/>
        </w:rPr>
      </w:pPr>
      <w:r w:rsidRPr="00D604D0">
        <w:rPr>
          <w:rFonts w:ascii="Garamond" w:hAnsi="Garamond"/>
          <w:sz w:val="24"/>
          <w:szCs w:val="24"/>
        </w:rPr>
        <w:t>October 2002</w:t>
      </w:r>
    </w:p>
    <w:p w:rsidR="0022732E" w:rsidRPr="00D604D0" w:rsidRDefault="00CF56B4" w:rsidP="007D1BE4">
      <w:pPr>
        <w:ind w:firstLine="720"/>
        <w:jc w:val="both"/>
        <w:rPr>
          <w:rFonts w:ascii="Garamond" w:hAnsi="Garamond"/>
          <w:sz w:val="24"/>
          <w:szCs w:val="24"/>
        </w:rPr>
      </w:pPr>
      <w:r w:rsidRPr="00D604D0">
        <w:rPr>
          <w:rFonts w:ascii="Garamond" w:hAnsi="Garamond"/>
          <w:sz w:val="24"/>
          <w:szCs w:val="24"/>
        </w:rPr>
        <w:t xml:space="preserve">IGL’s 23-km gas pipeline from </w:t>
      </w:r>
      <w:r w:rsidR="002B6A78" w:rsidRPr="00D604D0">
        <w:rPr>
          <w:rFonts w:ascii="Garamond" w:hAnsi="Garamond"/>
          <w:sz w:val="24"/>
          <w:szCs w:val="24"/>
        </w:rPr>
        <w:t xml:space="preserve">Dhaula Kuan to Grand Trunk Road </w:t>
      </w:r>
      <w:r w:rsidRPr="00D604D0">
        <w:rPr>
          <w:rFonts w:ascii="Garamond" w:hAnsi="Garamond"/>
          <w:sz w:val="24"/>
          <w:szCs w:val="24"/>
        </w:rPr>
        <w:t xml:space="preserve">was nearing completion; the </w:t>
      </w:r>
      <w:r w:rsidR="002B6A78" w:rsidRPr="00D604D0">
        <w:rPr>
          <w:rFonts w:ascii="Garamond" w:hAnsi="Garamond"/>
          <w:sz w:val="24"/>
          <w:szCs w:val="24"/>
        </w:rPr>
        <w:t xml:space="preserve">company planned to complete the </w:t>
      </w:r>
      <w:r w:rsidR="00A756C5" w:rsidRPr="00D604D0">
        <w:rPr>
          <w:rFonts w:ascii="Garamond" w:hAnsi="Garamond"/>
          <w:sz w:val="24"/>
          <w:szCs w:val="24"/>
        </w:rPr>
        <w:t>pipeline in November 2002.</w:t>
      </w:r>
      <w:r w:rsidR="00CE5542" w:rsidRPr="00D604D0">
        <w:rPr>
          <w:rFonts w:ascii="Garamond" w:hAnsi="Garamond"/>
          <w:sz w:val="24"/>
          <w:szCs w:val="24"/>
        </w:rPr>
        <w:t xml:space="preserve"> </w:t>
      </w:r>
    </w:p>
    <w:p w:rsidR="00CF56B4" w:rsidRPr="00D604D0" w:rsidRDefault="00CF56B4" w:rsidP="00CF56B4">
      <w:pPr>
        <w:jc w:val="both"/>
        <w:rPr>
          <w:rFonts w:ascii="Garamond" w:hAnsi="Garamond"/>
          <w:sz w:val="24"/>
          <w:szCs w:val="24"/>
        </w:rPr>
      </w:pPr>
      <w:r w:rsidRPr="00D604D0">
        <w:rPr>
          <w:rFonts w:ascii="Garamond" w:hAnsi="Garamond"/>
          <w:sz w:val="24"/>
          <w:szCs w:val="24"/>
        </w:rPr>
        <w:t>November 2002</w:t>
      </w:r>
    </w:p>
    <w:p w:rsidR="007D1BE4" w:rsidRPr="00D604D0" w:rsidRDefault="00CF56B4" w:rsidP="0039350A">
      <w:pPr>
        <w:ind w:firstLine="720"/>
        <w:jc w:val="both"/>
        <w:rPr>
          <w:rFonts w:ascii="Garamond" w:hAnsi="Garamond"/>
          <w:sz w:val="24"/>
          <w:szCs w:val="24"/>
        </w:rPr>
      </w:pPr>
      <w:r w:rsidRPr="00D604D0">
        <w:rPr>
          <w:rFonts w:ascii="Garamond" w:hAnsi="Garamond"/>
          <w:sz w:val="24"/>
          <w:szCs w:val="24"/>
        </w:rPr>
        <w:t>The last batch of about 600 diesel buses was pha</w:t>
      </w:r>
      <w:r w:rsidR="002B6A78" w:rsidRPr="00D604D0">
        <w:rPr>
          <w:rFonts w:ascii="Garamond" w:hAnsi="Garamond"/>
          <w:sz w:val="24"/>
          <w:szCs w:val="24"/>
        </w:rPr>
        <w:t xml:space="preserve">sed out on schedule </w:t>
      </w:r>
      <w:r w:rsidR="00A756C5" w:rsidRPr="00D604D0">
        <w:rPr>
          <w:rFonts w:ascii="Garamond" w:hAnsi="Garamond"/>
          <w:sz w:val="24"/>
          <w:szCs w:val="24"/>
        </w:rPr>
        <w:t>on November 30.</w:t>
      </w:r>
      <w:r w:rsidRPr="00D604D0">
        <w:rPr>
          <w:rFonts w:ascii="Garamond" w:hAnsi="Garamond"/>
          <w:sz w:val="24"/>
          <w:szCs w:val="24"/>
        </w:rPr>
        <w:t xml:space="preserve"> Since the April </w:t>
      </w:r>
      <w:r w:rsidR="002B6A78" w:rsidRPr="00D604D0">
        <w:rPr>
          <w:rFonts w:ascii="Garamond" w:hAnsi="Garamond"/>
          <w:sz w:val="24"/>
          <w:szCs w:val="24"/>
        </w:rPr>
        <w:t xml:space="preserve">2002 order, nearly 6,000 diesel </w:t>
      </w:r>
      <w:r w:rsidRPr="00D604D0">
        <w:rPr>
          <w:rFonts w:ascii="Garamond" w:hAnsi="Garamond"/>
          <w:sz w:val="24"/>
          <w:szCs w:val="24"/>
        </w:rPr>
        <w:t>buses had been phased out.</w:t>
      </w:r>
      <w:r w:rsidR="00CE5542" w:rsidRPr="00D604D0">
        <w:rPr>
          <w:rFonts w:ascii="Garamond" w:hAnsi="Garamond"/>
          <w:sz w:val="24"/>
          <w:szCs w:val="24"/>
        </w:rPr>
        <w:t xml:space="preserve"> </w:t>
      </w:r>
    </w:p>
    <w:p w:rsidR="00CF56B4" w:rsidRPr="00D604D0" w:rsidRDefault="00CF56B4" w:rsidP="00CF56B4">
      <w:pPr>
        <w:jc w:val="both"/>
        <w:rPr>
          <w:rFonts w:ascii="Garamond" w:hAnsi="Garamond"/>
          <w:sz w:val="24"/>
          <w:szCs w:val="24"/>
        </w:rPr>
      </w:pPr>
      <w:r w:rsidRPr="00D604D0">
        <w:rPr>
          <w:rFonts w:ascii="Garamond" w:hAnsi="Garamond"/>
          <w:sz w:val="24"/>
          <w:szCs w:val="24"/>
        </w:rPr>
        <w:t>December 2002</w:t>
      </w:r>
    </w:p>
    <w:p w:rsidR="00A17FEB" w:rsidRPr="00D604D0" w:rsidRDefault="00CF56B4" w:rsidP="004B3971">
      <w:pPr>
        <w:ind w:firstLine="720"/>
        <w:jc w:val="both"/>
        <w:rPr>
          <w:rFonts w:ascii="Garamond" w:hAnsi="Garamond"/>
          <w:sz w:val="24"/>
          <w:szCs w:val="24"/>
        </w:rPr>
      </w:pPr>
      <w:r w:rsidRPr="00D604D0">
        <w:rPr>
          <w:rFonts w:ascii="Garamond" w:hAnsi="Garamond"/>
          <w:sz w:val="24"/>
          <w:szCs w:val="24"/>
        </w:rPr>
        <w:t xml:space="preserve">On December 1, Sheila Dikshit, </w:t>
      </w:r>
      <w:r w:rsidR="002B6A78" w:rsidRPr="00D604D0">
        <w:rPr>
          <w:rFonts w:ascii="Garamond" w:hAnsi="Garamond"/>
          <w:sz w:val="24"/>
          <w:szCs w:val="24"/>
        </w:rPr>
        <w:t xml:space="preserve">CM, flagged off the last diesel </w:t>
      </w:r>
      <w:r w:rsidRPr="00D604D0">
        <w:rPr>
          <w:rFonts w:ascii="Garamond" w:hAnsi="Garamond"/>
          <w:sz w:val="24"/>
          <w:szCs w:val="24"/>
        </w:rPr>
        <w:t>bus from Delhi. The entire public transport fleet in Delhi had mov</w:t>
      </w:r>
      <w:r w:rsidR="002B6A78" w:rsidRPr="00D604D0">
        <w:rPr>
          <w:rFonts w:ascii="Garamond" w:hAnsi="Garamond"/>
          <w:sz w:val="24"/>
          <w:szCs w:val="24"/>
        </w:rPr>
        <w:t xml:space="preserve">ed </w:t>
      </w:r>
      <w:r w:rsidRPr="00D604D0">
        <w:rPr>
          <w:rFonts w:ascii="Garamond" w:hAnsi="Garamond"/>
          <w:sz w:val="24"/>
          <w:szCs w:val="24"/>
        </w:rPr>
        <w:t>to CNG.</w:t>
      </w:r>
      <w:r w:rsidR="00CE5542" w:rsidRPr="00D604D0">
        <w:rPr>
          <w:rFonts w:ascii="Garamond" w:hAnsi="Garamond"/>
          <w:sz w:val="24"/>
          <w:szCs w:val="24"/>
        </w:rPr>
        <w:t xml:space="preserve"> </w:t>
      </w:r>
    </w:p>
    <w:p w:rsidR="00E62EB9" w:rsidRPr="00D604D0" w:rsidRDefault="002E345F" w:rsidP="00BB425E">
      <w:pPr>
        <w:rPr>
          <w:rFonts w:ascii="Garamond" w:hAnsi="Garamond"/>
          <w:b/>
          <w:sz w:val="24"/>
          <w:szCs w:val="24"/>
        </w:rPr>
      </w:pPr>
      <w:r w:rsidRPr="00D604D0">
        <w:rPr>
          <w:rFonts w:ascii="Garamond" w:hAnsi="Garamond"/>
          <w:b/>
          <w:sz w:val="24"/>
          <w:szCs w:val="24"/>
        </w:rPr>
        <w:t>5.5</w:t>
      </w:r>
      <w:r w:rsidR="00CC1F2F" w:rsidRPr="00D604D0">
        <w:rPr>
          <w:rFonts w:ascii="Garamond" w:hAnsi="Garamond"/>
          <w:b/>
          <w:sz w:val="24"/>
          <w:szCs w:val="24"/>
        </w:rPr>
        <w:tab/>
      </w:r>
      <w:r w:rsidR="00DD3601" w:rsidRPr="00D604D0">
        <w:rPr>
          <w:rFonts w:ascii="Garamond" w:hAnsi="Garamond"/>
          <w:b/>
          <w:sz w:val="24"/>
          <w:szCs w:val="24"/>
        </w:rPr>
        <w:t xml:space="preserve">Achievement </w:t>
      </w:r>
      <w:r w:rsidR="00E03264" w:rsidRPr="00D604D0">
        <w:rPr>
          <w:rFonts w:ascii="Garamond" w:hAnsi="Garamond"/>
          <w:b/>
          <w:sz w:val="24"/>
          <w:szCs w:val="24"/>
        </w:rPr>
        <w:t>due Public</w:t>
      </w:r>
      <w:r w:rsidR="0087728E" w:rsidRPr="00D604D0">
        <w:rPr>
          <w:rFonts w:ascii="Garamond" w:hAnsi="Garamond"/>
          <w:b/>
          <w:sz w:val="24"/>
          <w:szCs w:val="24"/>
        </w:rPr>
        <w:t xml:space="preserve"> Interest Litigation </w:t>
      </w:r>
    </w:p>
    <w:p w:rsidR="00147063" w:rsidRPr="00D604D0" w:rsidRDefault="001E781B" w:rsidP="0022732E">
      <w:pPr>
        <w:ind w:firstLine="720"/>
        <w:jc w:val="both"/>
        <w:rPr>
          <w:rFonts w:ascii="Garamond" w:hAnsi="Garamond"/>
          <w:sz w:val="24"/>
          <w:szCs w:val="24"/>
        </w:rPr>
      </w:pPr>
      <w:r w:rsidRPr="00D604D0">
        <w:rPr>
          <w:rFonts w:ascii="Garamond" w:hAnsi="Garamond"/>
          <w:sz w:val="24"/>
          <w:szCs w:val="24"/>
        </w:rPr>
        <w:t xml:space="preserve">The failure of the government enforcement of environmental policy has been </w:t>
      </w:r>
      <w:r w:rsidR="00671AC0" w:rsidRPr="00D604D0">
        <w:rPr>
          <w:rFonts w:ascii="Garamond" w:hAnsi="Garamond"/>
          <w:sz w:val="24"/>
          <w:szCs w:val="24"/>
        </w:rPr>
        <w:t>exposed by</w:t>
      </w:r>
      <w:r w:rsidR="00D55EEE" w:rsidRPr="00D604D0">
        <w:rPr>
          <w:rFonts w:ascii="Garamond" w:hAnsi="Garamond"/>
          <w:sz w:val="24"/>
          <w:szCs w:val="24"/>
        </w:rPr>
        <w:t xml:space="preserve"> the </w:t>
      </w:r>
      <w:r w:rsidRPr="00D604D0">
        <w:rPr>
          <w:rFonts w:ascii="Garamond" w:hAnsi="Garamond"/>
          <w:sz w:val="24"/>
          <w:szCs w:val="24"/>
        </w:rPr>
        <w:t xml:space="preserve">Public Interest </w:t>
      </w:r>
      <w:r w:rsidR="00671AC0" w:rsidRPr="00D604D0">
        <w:rPr>
          <w:rFonts w:ascii="Garamond" w:hAnsi="Garamond"/>
          <w:sz w:val="24"/>
          <w:szCs w:val="24"/>
        </w:rPr>
        <w:t>Litigation of Delhi Vehicular Pollution case.</w:t>
      </w:r>
    </w:p>
    <w:p w:rsidR="0039350A" w:rsidRDefault="0039350A" w:rsidP="00147063">
      <w:pPr>
        <w:ind w:firstLine="720"/>
        <w:jc w:val="both"/>
        <w:rPr>
          <w:rFonts w:ascii="Garamond" w:hAnsi="Garamond"/>
          <w:sz w:val="24"/>
          <w:szCs w:val="24"/>
        </w:rPr>
      </w:pPr>
    </w:p>
    <w:p w:rsidR="0039350A" w:rsidRDefault="0039350A" w:rsidP="0039350A">
      <w:pPr>
        <w:ind w:firstLine="720"/>
        <w:jc w:val="center"/>
        <w:rPr>
          <w:rFonts w:ascii="Garamond" w:hAnsi="Garamond"/>
          <w:sz w:val="24"/>
          <w:szCs w:val="24"/>
        </w:rPr>
      </w:pPr>
      <w:r>
        <w:rPr>
          <w:rFonts w:ascii="Garamond" w:hAnsi="Garamond"/>
          <w:sz w:val="24"/>
          <w:szCs w:val="24"/>
        </w:rPr>
        <w:t>29</w:t>
      </w:r>
    </w:p>
    <w:p w:rsidR="00147063" w:rsidRPr="00D604D0" w:rsidRDefault="00671AC0" w:rsidP="00147063">
      <w:pPr>
        <w:ind w:firstLine="720"/>
        <w:jc w:val="both"/>
        <w:rPr>
          <w:rFonts w:ascii="Garamond" w:hAnsi="Garamond"/>
          <w:sz w:val="24"/>
          <w:szCs w:val="24"/>
        </w:rPr>
      </w:pPr>
      <w:r w:rsidRPr="00D604D0">
        <w:rPr>
          <w:rFonts w:ascii="Garamond" w:hAnsi="Garamond"/>
          <w:sz w:val="24"/>
          <w:szCs w:val="24"/>
        </w:rPr>
        <w:lastRenderedPageBreak/>
        <w:t>The</w:t>
      </w:r>
      <w:r w:rsidR="00D55EEE" w:rsidRPr="00D604D0">
        <w:rPr>
          <w:rFonts w:ascii="Garamond" w:hAnsi="Garamond"/>
          <w:sz w:val="24"/>
          <w:szCs w:val="24"/>
        </w:rPr>
        <w:t xml:space="preserve"> government instead of protecting the citizen life by enforcing </w:t>
      </w:r>
      <w:r w:rsidR="00672E03" w:rsidRPr="00D604D0">
        <w:rPr>
          <w:rFonts w:ascii="Garamond" w:hAnsi="Garamond"/>
          <w:sz w:val="24"/>
          <w:szCs w:val="24"/>
        </w:rPr>
        <w:t>environmental laws</w:t>
      </w:r>
      <w:r w:rsidR="00D55EEE" w:rsidRPr="00D604D0">
        <w:rPr>
          <w:rFonts w:ascii="Garamond" w:hAnsi="Garamond"/>
          <w:sz w:val="24"/>
          <w:szCs w:val="24"/>
        </w:rPr>
        <w:t xml:space="preserve"> had joined in the group among other </w:t>
      </w:r>
      <w:r w:rsidR="00672E03" w:rsidRPr="00D604D0">
        <w:rPr>
          <w:rFonts w:ascii="Garamond" w:hAnsi="Garamond"/>
          <w:sz w:val="24"/>
          <w:szCs w:val="24"/>
        </w:rPr>
        <w:t>stakeholders</w:t>
      </w:r>
      <w:r w:rsidR="00D55EEE" w:rsidRPr="00D604D0">
        <w:rPr>
          <w:rFonts w:ascii="Garamond" w:hAnsi="Garamond"/>
          <w:sz w:val="24"/>
          <w:szCs w:val="24"/>
        </w:rPr>
        <w:t xml:space="preserve"> against the introduction of CNG for public transport.</w:t>
      </w:r>
    </w:p>
    <w:p w:rsidR="00CD4F9C" w:rsidRPr="00D604D0" w:rsidRDefault="00D55EEE" w:rsidP="00147063">
      <w:pPr>
        <w:ind w:firstLine="720"/>
        <w:jc w:val="both"/>
        <w:rPr>
          <w:rFonts w:ascii="Garamond" w:hAnsi="Garamond"/>
          <w:sz w:val="24"/>
          <w:szCs w:val="24"/>
        </w:rPr>
      </w:pPr>
      <w:r w:rsidRPr="00D604D0">
        <w:rPr>
          <w:rFonts w:ascii="Garamond" w:hAnsi="Garamond"/>
          <w:sz w:val="24"/>
          <w:szCs w:val="24"/>
        </w:rPr>
        <w:t xml:space="preserve"> The</w:t>
      </w:r>
      <w:r w:rsidR="00671AC0" w:rsidRPr="00D604D0">
        <w:rPr>
          <w:rFonts w:ascii="Garamond" w:hAnsi="Garamond"/>
          <w:sz w:val="24"/>
          <w:szCs w:val="24"/>
        </w:rPr>
        <w:t xml:space="preserve"> government</w:t>
      </w:r>
      <w:r w:rsidRPr="00D604D0">
        <w:rPr>
          <w:rFonts w:ascii="Garamond" w:hAnsi="Garamond"/>
          <w:sz w:val="24"/>
          <w:szCs w:val="24"/>
        </w:rPr>
        <w:t xml:space="preserve"> </w:t>
      </w:r>
      <w:r w:rsidR="00672E03" w:rsidRPr="00D604D0">
        <w:rPr>
          <w:rFonts w:ascii="Garamond" w:hAnsi="Garamond"/>
          <w:sz w:val="24"/>
          <w:szCs w:val="24"/>
        </w:rPr>
        <w:t xml:space="preserve">approaching five times </w:t>
      </w:r>
      <w:r w:rsidRPr="00D604D0">
        <w:rPr>
          <w:rFonts w:ascii="Garamond" w:hAnsi="Garamond"/>
          <w:sz w:val="24"/>
          <w:szCs w:val="24"/>
        </w:rPr>
        <w:t xml:space="preserve">to the court </w:t>
      </w:r>
      <w:r w:rsidR="00672E03" w:rsidRPr="00D604D0">
        <w:rPr>
          <w:rFonts w:ascii="Garamond" w:hAnsi="Garamond"/>
          <w:sz w:val="24"/>
          <w:szCs w:val="24"/>
        </w:rPr>
        <w:t>for seeking new deadline given for implementation is a glaring example of government failure.In one occasson t</w:t>
      </w:r>
      <w:r w:rsidR="00F47770" w:rsidRPr="00D604D0">
        <w:rPr>
          <w:rFonts w:ascii="Garamond" w:hAnsi="Garamond"/>
          <w:sz w:val="24"/>
          <w:szCs w:val="24"/>
        </w:rPr>
        <w:t>he</w:t>
      </w:r>
      <w:r w:rsidR="00672E03" w:rsidRPr="00D604D0">
        <w:rPr>
          <w:rFonts w:ascii="Garamond" w:hAnsi="Garamond"/>
          <w:sz w:val="24"/>
          <w:szCs w:val="24"/>
        </w:rPr>
        <w:t xml:space="preserve"> Supreme Court was even forced to issue a contempt of court against Delhi Chief Minister because of defying court order</w:t>
      </w:r>
      <w:r w:rsidR="00DD3601" w:rsidRPr="00D604D0">
        <w:rPr>
          <w:rFonts w:ascii="Garamond" w:hAnsi="Garamond"/>
          <w:sz w:val="24"/>
          <w:szCs w:val="24"/>
        </w:rPr>
        <w:t>.</w:t>
      </w:r>
      <w:r w:rsidR="00945147" w:rsidRPr="00D604D0">
        <w:rPr>
          <w:rFonts w:ascii="Garamond" w:hAnsi="Garamond"/>
          <w:sz w:val="24"/>
          <w:szCs w:val="24"/>
        </w:rPr>
        <w:t>So much so that the Soli</w:t>
      </w:r>
      <w:r w:rsidR="00671AC0" w:rsidRPr="00D604D0">
        <w:rPr>
          <w:rFonts w:ascii="Garamond" w:hAnsi="Garamond"/>
          <w:sz w:val="24"/>
          <w:szCs w:val="24"/>
        </w:rPr>
        <w:t>ci</w:t>
      </w:r>
      <w:r w:rsidR="00945147" w:rsidRPr="00D604D0">
        <w:rPr>
          <w:rFonts w:ascii="Garamond" w:hAnsi="Garamond"/>
          <w:sz w:val="24"/>
          <w:szCs w:val="24"/>
        </w:rPr>
        <w:t>to</w:t>
      </w:r>
      <w:r w:rsidR="00671AC0" w:rsidRPr="00D604D0">
        <w:rPr>
          <w:rFonts w:ascii="Garamond" w:hAnsi="Garamond"/>
          <w:sz w:val="24"/>
          <w:szCs w:val="24"/>
        </w:rPr>
        <w:t>r General even refused to appear for Delhi government before t</w:t>
      </w:r>
      <w:r w:rsidR="00ED21EC" w:rsidRPr="00D604D0">
        <w:rPr>
          <w:rFonts w:ascii="Garamond" w:hAnsi="Garamond"/>
          <w:sz w:val="24"/>
          <w:szCs w:val="24"/>
        </w:rPr>
        <w:t>he Supreme Court</w:t>
      </w:r>
      <w:r w:rsidR="00671AC0" w:rsidRPr="00D604D0">
        <w:rPr>
          <w:rFonts w:ascii="Garamond" w:hAnsi="Garamond"/>
          <w:sz w:val="24"/>
          <w:szCs w:val="24"/>
        </w:rPr>
        <w:t xml:space="preserve"> because of the defying court order.</w:t>
      </w:r>
      <w:r w:rsidR="00ED21EC" w:rsidRPr="00D604D0">
        <w:rPr>
          <w:rFonts w:ascii="Garamond" w:hAnsi="Garamond"/>
          <w:sz w:val="24"/>
          <w:szCs w:val="24"/>
        </w:rPr>
        <w:t xml:space="preserve"> </w:t>
      </w:r>
      <w:r w:rsidR="00671AC0" w:rsidRPr="00D604D0">
        <w:rPr>
          <w:rFonts w:ascii="Garamond" w:hAnsi="Garamond"/>
          <w:sz w:val="24"/>
          <w:szCs w:val="24"/>
        </w:rPr>
        <w:t xml:space="preserve">The Supreme </w:t>
      </w:r>
      <w:r w:rsidR="00A11838" w:rsidRPr="00D604D0">
        <w:rPr>
          <w:rFonts w:ascii="Garamond" w:hAnsi="Garamond"/>
          <w:sz w:val="24"/>
          <w:szCs w:val="24"/>
        </w:rPr>
        <w:t>Court firmly</w:t>
      </w:r>
      <w:r w:rsidR="00671AC0" w:rsidRPr="00D604D0">
        <w:rPr>
          <w:rFonts w:ascii="Garamond" w:hAnsi="Garamond"/>
          <w:sz w:val="24"/>
          <w:szCs w:val="24"/>
        </w:rPr>
        <w:t xml:space="preserve"> stood</w:t>
      </w:r>
      <w:r w:rsidR="00ED21EC" w:rsidRPr="00D604D0">
        <w:rPr>
          <w:rFonts w:ascii="Garamond" w:hAnsi="Garamond"/>
          <w:sz w:val="24"/>
          <w:szCs w:val="24"/>
        </w:rPr>
        <w:t xml:space="preserve"> in spite of heavy resistance </w:t>
      </w:r>
      <w:r w:rsidR="00671AC0" w:rsidRPr="00D604D0">
        <w:rPr>
          <w:rFonts w:ascii="Garamond" w:hAnsi="Garamond"/>
          <w:sz w:val="24"/>
          <w:szCs w:val="24"/>
        </w:rPr>
        <w:t xml:space="preserve">from various </w:t>
      </w:r>
      <w:r w:rsidR="00A11838" w:rsidRPr="00D604D0">
        <w:rPr>
          <w:rFonts w:ascii="Garamond" w:hAnsi="Garamond"/>
          <w:sz w:val="24"/>
          <w:szCs w:val="24"/>
        </w:rPr>
        <w:t xml:space="preserve">stakeholders </w:t>
      </w:r>
      <w:r w:rsidR="00D80230" w:rsidRPr="00D604D0">
        <w:rPr>
          <w:rFonts w:ascii="Garamond" w:hAnsi="Garamond"/>
          <w:sz w:val="24"/>
          <w:szCs w:val="24"/>
        </w:rPr>
        <w:t xml:space="preserve">ironically </w:t>
      </w:r>
      <w:r w:rsidR="00A11838" w:rsidRPr="00D604D0">
        <w:rPr>
          <w:rFonts w:ascii="Garamond" w:hAnsi="Garamond"/>
          <w:sz w:val="24"/>
          <w:szCs w:val="24"/>
        </w:rPr>
        <w:t>including</w:t>
      </w:r>
      <w:r w:rsidR="00ED21EC" w:rsidRPr="00D604D0">
        <w:rPr>
          <w:rFonts w:ascii="Garamond" w:hAnsi="Garamond"/>
          <w:sz w:val="24"/>
          <w:szCs w:val="24"/>
        </w:rPr>
        <w:t xml:space="preserve"> the </w:t>
      </w:r>
      <w:r w:rsidR="00782DC8" w:rsidRPr="00D604D0">
        <w:rPr>
          <w:rFonts w:ascii="Garamond" w:hAnsi="Garamond"/>
          <w:sz w:val="24"/>
          <w:szCs w:val="24"/>
        </w:rPr>
        <w:t>government</w:t>
      </w:r>
      <w:r w:rsidR="00D80230" w:rsidRPr="00D604D0">
        <w:rPr>
          <w:rFonts w:ascii="Garamond" w:hAnsi="Garamond"/>
          <w:sz w:val="24"/>
          <w:szCs w:val="24"/>
        </w:rPr>
        <w:t xml:space="preserve"> which otherwise </w:t>
      </w:r>
      <w:r w:rsidR="007B7E7B" w:rsidRPr="00D604D0">
        <w:rPr>
          <w:rFonts w:ascii="Garamond" w:hAnsi="Garamond"/>
          <w:sz w:val="24"/>
          <w:szCs w:val="24"/>
        </w:rPr>
        <w:t xml:space="preserve">the enforcement of environmental Policy </w:t>
      </w:r>
      <w:r w:rsidR="00D80230" w:rsidRPr="00D604D0">
        <w:rPr>
          <w:rFonts w:ascii="Garamond" w:hAnsi="Garamond"/>
          <w:sz w:val="24"/>
          <w:szCs w:val="24"/>
        </w:rPr>
        <w:t>falls under the domain of executive</w:t>
      </w:r>
      <w:r w:rsidR="007B7E7B" w:rsidRPr="00D604D0">
        <w:rPr>
          <w:rFonts w:ascii="Garamond" w:hAnsi="Garamond"/>
          <w:sz w:val="24"/>
          <w:szCs w:val="24"/>
        </w:rPr>
        <w:t xml:space="preserve"> organs.</w:t>
      </w:r>
      <w:r w:rsidR="00782DC8" w:rsidRPr="00D604D0">
        <w:rPr>
          <w:rFonts w:ascii="Garamond" w:hAnsi="Garamond"/>
          <w:sz w:val="24"/>
          <w:szCs w:val="24"/>
        </w:rPr>
        <w:t xml:space="preserve"> It was due to the intervention of Supreme Court the CNG could be successfully introduced for public transport in Delhi.</w:t>
      </w:r>
      <w:r w:rsidR="0099016B" w:rsidRPr="00D604D0">
        <w:rPr>
          <w:rFonts w:ascii="Garamond" w:hAnsi="Garamond"/>
          <w:sz w:val="24"/>
          <w:szCs w:val="24"/>
        </w:rPr>
        <w:t xml:space="preserve">According to the official of pollution control </w:t>
      </w:r>
      <w:r w:rsidR="00774D61" w:rsidRPr="00D604D0">
        <w:rPr>
          <w:rFonts w:ascii="Garamond" w:hAnsi="Garamond"/>
          <w:sz w:val="24"/>
          <w:szCs w:val="24"/>
        </w:rPr>
        <w:t>authority of</w:t>
      </w:r>
      <w:r w:rsidR="0099016B" w:rsidRPr="00D604D0">
        <w:rPr>
          <w:rFonts w:ascii="Garamond" w:hAnsi="Garamond"/>
          <w:sz w:val="24"/>
          <w:szCs w:val="24"/>
        </w:rPr>
        <w:t xml:space="preserve"> Delhi Transport Department </w:t>
      </w:r>
      <w:r w:rsidR="00774D61" w:rsidRPr="00D604D0">
        <w:rPr>
          <w:rFonts w:ascii="Garamond" w:hAnsi="Garamond"/>
          <w:sz w:val="24"/>
          <w:szCs w:val="24"/>
        </w:rPr>
        <w:t xml:space="preserve">the government would have been taken </w:t>
      </w:r>
      <w:r w:rsidR="0099016B" w:rsidRPr="00D604D0">
        <w:rPr>
          <w:rFonts w:ascii="Garamond" w:hAnsi="Garamond"/>
          <w:sz w:val="24"/>
          <w:szCs w:val="24"/>
        </w:rPr>
        <w:t>another two decade</w:t>
      </w:r>
      <w:r w:rsidR="00BE3FE6" w:rsidRPr="00D604D0">
        <w:rPr>
          <w:rFonts w:ascii="Garamond" w:hAnsi="Garamond"/>
          <w:sz w:val="24"/>
          <w:szCs w:val="24"/>
        </w:rPr>
        <w:t>s</w:t>
      </w:r>
      <w:r w:rsidR="0099016B" w:rsidRPr="00D604D0">
        <w:rPr>
          <w:rFonts w:ascii="Garamond" w:hAnsi="Garamond"/>
          <w:sz w:val="24"/>
          <w:szCs w:val="24"/>
        </w:rPr>
        <w:t xml:space="preserve"> to introduce CNG for public transport </w:t>
      </w:r>
      <w:r w:rsidR="00774D61" w:rsidRPr="00D604D0">
        <w:rPr>
          <w:rFonts w:ascii="Garamond" w:hAnsi="Garamond"/>
          <w:sz w:val="24"/>
          <w:szCs w:val="24"/>
        </w:rPr>
        <w:t>had</w:t>
      </w:r>
      <w:r w:rsidR="0099016B" w:rsidRPr="00D604D0">
        <w:rPr>
          <w:rFonts w:ascii="Garamond" w:hAnsi="Garamond"/>
          <w:sz w:val="24"/>
          <w:szCs w:val="24"/>
        </w:rPr>
        <w:t xml:space="preserve"> Supreme</w:t>
      </w:r>
      <w:r w:rsidR="00774D61" w:rsidRPr="00D604D0">
        <w:rPr>
          <w:rFonts w:ascii="Garamond" w:hAnsi="Garamond"/>
          <w:sz w:val="24"/>
          <w:szCs w:val="24"/>
        </w:rPr>
        <w:t xml:space="preserve"> not intervened to the</w:t>
      </w:r>
      <w:r w:rsidR="0099016B" w:rsidRPr="00D604D0">
        <w:rPr>
          <w:rFonts w:ascii="Garamond" w:hAnsi="Garamond"/>
          <w:sz w:val="24"/>
          <w:szCs w:val="24"/>
        </w:rPr>
        <w:t xml:space="preserve"> PIL.This</w:t>
      </w:r>
      <w:r w:rsidR="00774D61" w:rsidRPr="00D604D0">
        <w:rPr>
          <w:rFonts w:ascii="Garamond" w:hAnsi="Garamond"/>
          <w:sz w:val="24"/>
          <w:szCs w:val="24"/>
        </w:rPr>
        <w:t xml:space="preserve"> statement</w:t>
      </w:r>
      <w:r w:rsidR="0099016B" w:rsidRPr="00D604D0">
        <w:rPr>
          <w:rFonts w:ascii="Garamond" w:hAnsi="Garamond"/>
          <w:sz w:val="24"/>
          <w:szCs w:val="24"/>
        </w:rPr>
        <w:t xml:space="preserve"> was </w:t>
      </w:r>
      <w:r w:rsidR="00774D61" w:rsidRPr="00D604D0">
        <w:rPr>
          <w:rFonts w:ascii="Garamond" w:hAnsi="Garamond"/>
          <w:sz w:val="24"/>
          <w:szCs w:val="24"/>
        </w:rPr>
        <w:t>revealed while</w:t>
      </w:r>
      <w:r w:rsidR="00782DC8" w:rsidRPr="00D604D0">
        <w:rPr>
          <w:rFonts w:ascii="Garamond" w:hAnsi="Garamond"/>
          <w:sz w:val="24"/>
          <w:szCs w:val="24"/>
        </w:rPr>
        <w:t xml:space="preserve"> conducting a semi-structure interview </w:t>
      </w:r>
      <w:r w:rsidR="0099016B" w:rsidRPr="00D604D0">
        <w:rPr>
          <w:rFonts w:ascii="Garamond" w:hAnsi="Garamond"/>
          <w:sz w:val="24"/>
          <w:szCs w:val="24"/>
        </w:rPr>
        <w:t>wi</w:t>
      </w:r>
      <w:r w:rsidR="00782DC8" w:rsidRPr="00D604D0">
        <w:rPr>
          <w:rFonts w:ascii="Garamond" w:hAnsi="Garamond"/>
          <w:sz w:val="24"/>
          <w:szCs w:val="24"/>
        </w:rPr>
        <w:t>t</w:t>
      </w:r>
      <w:r w:rsidR="0099016B" w:rsidRPr="00D604D0">
        <w:rPr>
          <w:rFonts w:ascii="Garamond" w:hAnsi="Garamond"/>
          <w:sz w:val="24"/>
          <w:szCs w:val="24"/>
        </w:rPr>
        <w:t>h</w:t>
      </w:r>
      <w:r w:rsidR="00782DC8" w:rsidRPr="00D604D0">
        <w:rPr>
          <w:rFonts w:ascii="Garamond" w:hAnsi="Garamond"/>
          <w:sz w:val="24"/>
          <w:szCs w:val="24"/>
        </w:rPr>
        <w:t xml:space="preserve"> official of pollution control </w:t>
      </w:r>
      <w:r w:rsidR="00774D61" w:rsidRPr="00D604D0">
        <w:rPr>
          <w:rFonts w:ascii="Garamond" w:hAnsi="Garamond"/>
          <w:sz w:val="24"/>
          <w:szCs w:val="24"/>
        </w:rPr>
        <w:t>authority of</w:t>
      </w:r>
      <w:r w:rsidR="00782DC8" w:rsidRPr="00D604D0">
        <w:rPr>
          <w:rFonts w:ascii="Garamond" w:hAnsi="Garamond"/>
          <w:sz w:val="24"/>
          <w:szCs w:val="24"/>
        </w:rPr>
        <w:t xml:space="preserve"> Delhi Transport Department</w:t>
      </w:r>
      <w:r w:rsidR="00BB425E" w:rsidRPr="00D604D0">
        <w:rPr>
          <w:rFonts w:ascii="Garamond" w:hAnsi="Garamond"/>
          <w:sz w:val="24"/>
          <w:szCs w:val="24"/>
        </w:rPr>
        <w:t xml:space="preserve"> by the undersigned.</w:t>
      </w:r>
      <w:r w:rsidR="00782DC8" w:rsidRPr="00D604D0">
        <w:rPr>
          <w:rFonts w:ascii="Garamond" w:hAnsi="Garamond"/>
          <w:sz w:val="24"/>
          <w:szCs w:val="24"/>
        </w:rPr>
        <w:t xml:space="preserve"> </w:t>
      </w:r>
    </w:p>
    <w:p w:rsidR="00774D61" w:rsidRPr="00D604D0" w:rsidRDefault="00DD3601" w:rsidP="00672E03">
      <w:pPr>
        <w:ind w:firstLine="360"/>
        <w:jc w:val="both"/>
        <w:rPr>
          <w:rFonts w:ascii="Garamond" w:hAnsi="Garamond"/>
          <w:sz w:val="24"/>
          <w:szCs w:val="24"/>
        </w:rPr>
      </w:pPr>
      <w:r w:rsidRPr="00D604D0">
        <w:rPr>
          <w:rFonts w:ascii="Garamond" w:hAnsi="Garamond"/>
          <w:sz w:val="24"/>
          <w:szCs w:val="24"/>
        </w:rPr>
        <w:t xml:space="preserve">Therefore it was because </w:t>
      </w:r>
      <w:r w:rsidR="005E706A" w:rsidRPr="00D604D0">
        <w:rPr>
          <w:rFonts w:ascii="Garamond" w:hAnsi="Garamond"/>
          <w:sz w:val="24"/>
          <w:szCs w:val="24"/>
        </w:rPr>
        <w:t>of Public</w:t>
      </w:r>
      <w:r w:rsidRPr="00D604D0">
        <w:rPr>
          <w:rFonts w:ascii="Garamond" w:hAnsi="Garamond"/>
          <w:sz w:val="24"/>
          <w:szCs w:val="24"/>
        </w:rPr>
        <w:t xml:space="preserve"> </w:t>
      </w:r>
      <w:r w:rsidR="00BB425E" w:rsidRPr="00D604D0">
        <w:rPr>
          <w:rFonts w:ascii="Garamond" w:hAnsi="Garamond"/>
          <w:sz w:val="24"/>
          <w:szCs w:val="24"/>
        </w:rPr>
        <w:t>I</w:t>
      </w:r>
      <w:r w:rsidRPr="00D604D0">
        <w:rPr>
          <w:rFonts w:ascii="Garamond" w:hAnsi="Garamond"/>
          <w:sz w:val="24"/>
          <w:szCs w:val="24"/>
        </w:rPr>
        <w:t xml:space="preserve">nterest </w:t>
      </w:r>
      <w:r w:rsidR="00BB425E" w:rsidRPr="00D604D0">
        <w:rPr>
          <w:rFonts w:ascii="Garamond" w:hAnsi="Garamond"/>
          <w:sz w:val="24"/>
          <w:szCs w:val="24"/>
        </w:rPr>
        <w:t>L</w:t>
      </w:r>
      <w:r w:rsidRPr="00D604D0">
        <w:rPr>
          <w:rFonts w:ascii="Garamond" w:hAnsi="Garamond"/>
          <w:sz w:val="24"/>
          <w:szCs w:val="24"/>
        </w:rPr>
        <w:t>itigation and conscious intervention of Supreme Court which</w:t>
      </w:r>
      <w:r w:rsidR="005E706A" w:rsidRPr="00D604D0">
        <w:rPr>
          <w:rFonts w:ascii="Garamond" w:hAnsi="Garamond"/>
          <w:sz w:val="24"/>
          <w:szCs w:val="24"/>
        </w:rPr>
        <w:t xml:space="preserve"> were mainly responsible contributing major achievement  in</w:t>
      </w:r>
      <w:r w:rsidR="00BB425E" w:rsidRPr="00D604D0">
        <w:rPr>
          <w:rFonts w:ascii="Garamond" w:hAnsi="Garamond"/>
          <w:sz w:val="24"/>
          <w:szCs w:val="24"/>
        </w:rPr>
        <w:t xml:space="preserve"> Delhi Vehicular Pollution </w:t>
      </w:r>
      <w:r w:rsidR="005E706A" w:rsidRPr="00D604D0">
        <w:rPr>
          <w:rFonts w:ascii="Garamond" w:hAnsi="Garamond"/>
          <w:sz w:val="24"/>
          <w:szCs w:val="24"/>
        </w:rPr>
        <w:t>case.</w:t>
      </w:r>
      <w:r w:rsidR="00BB425E" w:rsidRPr="00D604D0">
        <w:rPr>
          <w:rFonts w:ascii="Garamond" w:hAnsi="Garamond"/>
          <w:sz w:val="24"/>
          <w:szCs w:val="24"/>
        </w:rPr>
        <w:t>Some of the major achievement are highlighted below:</w:t>
      </w:r>
    </w:p>
    <w:p w:rsidR="00E62EB9" w:rsidRPr="00D604D0" w:rsidRDefault="00E62EB9" w:rsidP="00ED21EC">
      <w:pPr>
        <w:pStyle w:val="ListParagraph"/>
        <w:numPr>
          <w:ilvl w:val="0"/>
          <w:numId w:val="4"/>
        </w:numPr>
        <w:jc w:val="both"/>
        <w:rPr>
          <w:rFonts w:ascii="Garamond" w:hAnsi="Garamond"/>
          <w:sz w:val="24"/>
          <w:szCs w:val="24"/>
        </w:rPr>
      </w:pPr>
      <w:r w:rsidRPr="00D604D0">
        <w:rPr>
          <w:rFonts w:ascii="Garamond" w:hAnsi="Garamond"/>
          <w:sz w:val="24"/>
          <w:szCs w:val="24"/>
        </w:rPr>
        <w:t xml:space="preserve">The use of diesel fuel for all commercial buses,four wheelers and three wheelers </w:t>
      </w:r>
      <w:r w:rsidR="00F47770" w:rsidRPr="00D604D0">
        <w:rPr>
          <w:rFonts w:ascii="Garamond" w:hAnsi="Garamond"/>
          <w:sz w:val="24"/>
          <w:szCs w:val="24"/>
        </w:rPr>
        <w:t xml:space="preserve">are banned </w:t>
      </w:r>
      <w:r w:rsidR="00ED21EC" w:rsidRPr="00D604D0">
        <w:rPr>
          <w:rFonts w:ascii="Garamond" w:hAnsi="Garamond"/>
          <w:sz w:val="24"/>
          <w:szCs w:val="24"/>
        </w:rPr>
        <w:t xml:space="preserve">since 2002 </w:t>
      </w:r>
      <w:r w:rsidR="00F47770" w:rsidRPr="00D604D0">
        <w:rPr>
          <w:rFonts w:ascii="Garamond" w:hAnsi="Garamond"/>
          <w:sz w:val="24"/>
          <w:szCs w:val="24"/>
        </w:rPr>
        <w:t>in D</w:t>
      </w:r>
      <w:r w:rsidR="00ED21EC" w:rsidRPr="00D604D0">
        <w:rPr>
          <w:rFonts w:ascii="Garamond" w:hAnsi="Garamond"/>
          <w:sz w:val="24"/>
          <w:szCs w:val="24"/>
        </w:rPr>
        <w:t>elhi and introduced CNG instead to meet the objective of clean fuel and reduction of emission.</w:t>
      </w:r>
    </w:p>
    <w:p w:rsidR="00C87BBA" w:rsidRPr="00D604D0" w:rsidRDefault="002B09E5" w:rsidP="00586957">
      <w:pPr>
        <w:pStyle w:val="ListParagraph"/>
        <w:numPr>
          <w:ilvl w:val="0"/>
          <w:numId w:val="4"/>
        </w:numPr>
        <w:rPr>
          <w:rFonts w:ascii="Garamond" w:hAnsi="Garamond"/>
          <w:sz w:val="24"/>
          <w:szCs w:val="24"/>
        </w:rPr>
      </w:pPr>
      <w:r w:rsidRPr="00D604D0">
        <w:rPr>
          <w:rFonts w:ascii="Garamond" w:hAnsi="Garamond"/>
          <w:sz w:val="24"/>
          <w:szCs w:val="24"/>
        </w:rPr>
        <w:t xml:space="preserve">The public buses which was  more than 15 year old </w:t>
      </w:r>
      <w:r w:rsidR="00E62EB9" w:rsidRPr="00D604D0">
        <w:rPr>
          <w:rFonts w:ascii="Garamond" w:hAnsi="Garamond"/>
          <w:sz w:val="24"/>
          <w:szCs w:val="24"/>
        </w:rPr>
        <w:t xml:space="preserve"> </w:t>
      </w:r>
      <w:r w:rsidR="00F47770" w:rsidRPr="00D604D0">
        <w:rPr>
          <w:rFonts w:ascii="Garamond" w:hAnsi="Garamond"/>
          <w:sz w:val="24"/>
          <w:szCs w:val="24"/>
        </w:rPr>
        <w:t xml:space="preserve">have been </w:t>
      </w:r>
      <w:r w:rsidR="00E62EB9" w:rsidRPr="00D604D0">
        <w:rPr>
          <w:rFonts w:ascii="Garamond" w:hAnsi="Garamond"/>
          <w:sz w:val="24"/>
          <w:szCs w:val="24"/>
        </w:rPr>
        <w:t>discarded</w:t>
      </w:r>
      <w:r w:rsidRPr="00D604D0">
        <w:rPr>
          <w:rFonts w:ascii="Garamond" w:hAnsi="Garamond"/>
          <w:sz w:val="24"/>
          <w:szCs w:val="24"/>
        </w:rPr>
        <w:t xml:space="preserve"> as per Supreme Court order.</w:t>
      </w:r>
    </w:p>
    <w:p w:rsidR="001844FB" w:rsidRPr="00D604D0" w:rsidRDefault="002B09E5" w:rsidP="001844FB">
      <w:pPr>
        <w:pStyle w:val="ListParagraph"/>
        <w:numPr>
          <w:ilvl w:val="0"/>
          <w:numId w:val="4"/>
        </w:numPr>
        <w:rPr>
          <w:rFonts w:ascii="Garamond" w:hAnsi="Garamond"/>
          <w:sz w:val="24"/>
          <w:szCs w:val="24"/>
        </w:rPr>
      </w:pPr>
      <w:r w:rsidRPr="00D604D0">
        <w:rPr>
          <w:rFonts w:ascii="Garamond" w:hAnsi="Garamond"/>
          <w:sz w:val="24"/>
          <w:szCs w:val="24"/>
        </w:rPr>
        <w:t>As per p</w:t>
      </w:r>
      <w:r w:rsidR="001844FB" w:rsidRPr="00D604D0">
        <w:rPr>
          <w:rFonts w:ascii="Garamond" w:hAnsi="Garamond"/>
          <w:sz w:val="24"/>
          <w:szCs w:val="24"/>
        </w:rPr>
        <w:t xml:space="preserve">er IGL Annual Report -2010-2011 it revealed that </w:t>
      </w:r>
      <w:r w:rsidRPr="00D604D0">
        <w:rPr>
          <w:rFonts w:ascii="Garamond" w:hAnsi="Garamond"/>
          <w:sz w:val="24"/>
          <w:szCs w:val="24"/>
        </w:rPr>
        <w:t xml:space="preserve"> </w:t>
      </w:r>
      <w:r w:rsidR="00E62EB9" w:rsidRPr="00D604D0">
        <w:rPr>
          <w:rFonts w:ascii="Garamond" w:hAnsi="Garamond"/>
          <w:sz w:val="24"/>
          <w:szCs w:val="24"/>
        </w:rPr>
        <w:t>4.3 Lakhs Vehicles are running on CNG fuel</w:t>
      </w:r>
      <w:r w:rsidR="00ED21EC" w:rsidRPr="00D604D0">
        <w:rPr>
          <w:rFonts w:ascii="Garamond" w:hAnsi="Garamond"/>
          <w:sz w:val="24"/>
          <w:szCs w:val="24"/>
        </w:rPr>
        <w:t xml:space="preserve"> </w:t>
      </w:r>
      <w:r w:rsidR="001844FB" w:rsidRPr="00D604D0">
        <w:rPr>
          <w:rFonts w:ascii="Garamond" w:hAnsi="Garamond"/>
          <w:sz w:val="24"/>
          <w:szCs w:val="24"/>
        </w:rPr>
        <w:t xml:space="preserve"> and established  240 CNG stations  which spread all around the National Capital Territory of Delhi, besides 38 stations in National Capital Region as on March 31, 2011. </w:t>
      </w:r>
      <w:r w:rsidR="007D62B3" w:rsidRPr="00D604D0">
        <w:rPr>
          <w:rFonts w:ascii="Garamond" w:hAnsi="Garamond"/>
          <w:sz w:val="24"/>
          <w:szCs w:val="24"/>
        </w:rPr>
        <w:t>Initially the</w:t>
      </w:r>
      <w:r w:rsidR="001844FB" w:rsidRPr="00D604D0">
        <w:rPr>
          <w:rFonts w:ascii="Garamond" w:hAnsi="Garamond"/>
          <w:sz w:val="24"/>
          <w:szCs w:val="24"/>
        </w:rPr>
        <w:t xml:space="preserve"> Supreme Court was ordered for setting up of 80 CNG station.</w:t>
      </w:r>
    </w:p>
    <w:p w:rsidR="007D1BE4" w:rsidRPr="0039350A" w:rsidRDefault="007D62B3" w:rsidP="0039350A">
      <w:pPr>
        <w:pStyle w:val="ListParagraph"/>
        <w:numPr>
          <w:ilvl w:val="0"/>
          <w:numId w:val="4"/>
        </w:numPr>
        <w:jc w:val="both"/>
        <w:rPr>
          <w:rFonts w:ascii="Garamond" w:hAnsi="Garamond"/>
          <w:sz w:val="24"/>
          <w:szCs w:val="24"/>
        </w:rPr>
      </w:pPr>
      <w:r w:rsidRPr="00D604D0">
        <w:rPr>
          <w:rFonts w:ascii="Garamond" w:hAnsi="Garamond"/>
          <w:sz w:val="24"/>
          <w:szCs w:val="24"/>
        </w:rPr>
        <w:t xml:space="preserve">The </w:t>
      </w:r>
      <w:r w:rsidR="00DC6567" w:rsidRPr="00D604D0">
        <w:rPr>
          <w:rFonts w:ascii="Garamond" w:hAnsi="Garamond"/>
          <w:sz w:val="24"/>
          <w:szCs w:val="24"/>
        </w:rPr>
        <w:t xml:space="preserve">Pollution Control of Delhi Transport Department Govt.of NCT of Delhi </w:t>
      </w:r>
      <w:r w:rsidR="00EF58E8" w:rsidRPr="00D604D0">
        <w:rPr>
          <w:rFonts w:ascii="Garamond" w:hAnsi="Garamond"/>
          <w:sz w:val="24"/>
          <w:szCs w:val="24"/>
        </w:rPr>
        <w:t xml:space="preserve">has </w:t>
      </w:r>
      <w:r w:rsidRPr="00D604D0">
        <w:rPr>
          <w:rFonts w:ascii="Garamond" w:hAnsi="Garamond"/>
          <w:sz w:val="24"/>
          <w:szCs w:val="24"/>
        </w:rPr>
        <w:t>e</w:t>
      </w:r>
      <w:r w:rsidR="00F47770" w:rsidRPr="00D604D0">
        <w:rPr>
          <w:rFonts w:ascii="Garamond" w:hAnsi="Garamond"/>
          <w:sz w:val="24"/>
          <w:szCs w:val="24"/>
        </w:rPr>
        <w:t xml:space="preserve">stablished 600 </w:t>
      </w:r>
      <w:r w:rsidR="00FC171E" w:rsidRPr="00D604D0">
        <w:rPr>
          <w:rFonts w:ascii="Garamond" w:hAnsi="Garamond"/>
          <w:sz w:val="24"/>
          <w:szCs w:val="24"/>
        </w:rPr>
        <w:t xml:space="preserve">Pollution checking </w:t>
      </w:r>
      <w:r w:rsidR="00EF58E8" w:rsidRPr="00D604D0">
        <w:rPr>
          <w:rFonts w:ascii="Garamond" w:hAnsi="Garamond"/>
          <w:sz w:val="24"/>
          <w:szCs w:val="24"/>
        </w:rPr>
        <w:t xml:space="preserve">centre including in major </w:t>
      </w:r>
      <w:r w:rsidR="00FC171E" w:rsidRPr="00D604D0">
        <w:rPr>
          <w:rFonts w:ascii="Garamond" w:hAnsi="Garamond"/>
          <w:sz w:val="24"/>
          <w:szCs w:val="24"/>
        </w:rPr>
        <w:t xml:space="preserve">workshop. These centre issue a certificate called Pollution </w:t>
      </w:r>
      <w:r w:rsidR="00E6093A" w:rsidRPr="00D604D0">
        <w:rPr>
          <w:rFonts w:ascii="Garamond" w:hAnsi="Garamond"/>
          <w:sz w:val="24"/>
          <w:szCs w:val="24"/>
        </w:rPr>
        <w:t>under</w:t>
      </w:r>
      <w:r w:rsidR="00431297" w:rsidRPr="00D604D0">
        <w:rPr>
          <w:rFonts w:ascii="Garamond" w:hAnsi="Garamond"/>
          <w:sz w:val="24"/>
          <w:szCs w:val="24"/>
        </w:rPr>
        <w:t xml:space="preserve"> Control Certificate (PUC) </w:t>
      </w:r>
      <w:r w:rsidR="00FC171E" w:rsidRPr="00D604D0">
        <w:rPr>
          <w:rFonts w:ascii="Garamond" w:hAnsi="Garamond"/>
          <w:sz w:val="24"/>
          <w:szCs w:val="24"/>
        </w:rPr>
        <w:t>to all the vehicles in Delhi. Every</w:t>
      </w:r>
      <w:r w:rsidR="00EF58E8" w:rsidRPr="00D604D0">
        <w:rPr>
          <w:rFonts w:ascii="Garamond" w:hAnsi="Garamond"/>
          <w:sz w:val="24"/>
          <w:szCs w:val="24"/>
        </w:rPr>
        <w:t xml:space="preserve"> vehicle </w:t>
      </w:r>
      <w:r w:rsidR="00E6093A" w:rsidRPr="00D604D0">
        <w:rPr>
          <w:rFonts w:ascii="Garamond" w:hAnsi="Garamond"/>
          <w:sz w:val="24"/>
          <w:szCs w:val="24"/>
        </w:rPr>
        <w:t>irrespective of</w:t>
      </w:r>
      <w:r w:rsidR="00EF58E8" w:rsidRPr="00D604D0">
        <w:rPr>
          <w:rFonts w:ascii="Garamond" w:hAnsi="Garamond"/>
          <w:sz w:val="24"/>
          <w:szCs w:val="24"/>
        </w:rPr>
        <w:t xml:space="preserve"> public or private has </w:t>
      </w:r>
      <w:r w:rsidR="00E6093A" w:rsidRPr="00D604D0">
        <w:rPr>
          <w:rFonts w:ascii="Garamond" w:hAnsi="Garamond"/>
          <w:sz w:val="24"/>
          <w:szCs w:val="24"/>
        </w:rPr>
        <w:t>to carry</w:t>
      </w:r>
      <w:r w:rsidR="00FC171E" w:rsidRPr="00D604D0">
        <w:rPr>
          <w:rFonts w:ascii="Garamond" w:hAnsi="Garamond"/>
          <w:sz w:val="24"/>
          <w:szCs w:val="24"/>
        </w:rPr>
        <w:t xml:space="preserve"> a pollution certificate to ensure the pollution controlled is </w:t>
      </w:r>
      <w:r w:rsidR="00E6093A" w:rsidRPr="00D604D0">
        <w:rPr>
          <w:rFonts w:ascii="Garamond" w:hAnsi="Garamond"/>
          <w:sz w:val="24"/>
          <w:szCs w:val="24"/>
        </w:rPr>
        <w:t>maintained</w:t>
      </w:r>
      <w:r w:rsidR="00FC171E" w:rsidRPr="00D604D0">
        <w:rPr>
          <w:rFonts w:ascii="Garamond" w:hAnsi="Garamond"/>
          <w:sz w:val="24"/>
          <w:szCs w:val="24"/>
        </w:rPr>
        <w:t xml:space="preserve"> as per prescribed standard.</w:t>
      </w:r>
      <w:r w:rsidR="00EF58E8" w:rsidRPr="00D604D0">
        <w:rPr>
          <w:rFonts w:ascii="Garamond" w:hAnsi="Garamond"/>
          <w:sz w:val="24"/>
          <w:szCs w:val="24"/>
        </w:rPr>
        <w:t xml:space="preserve"> </w:t>
      </w:r>
      <w:r w:rsidR="00ED21EC" w:rsidRPr="00D604D0">
        <w:rPr>
          <w:rFonts w:ascii="Garamond" w:hAnsi="Garamond"/>
          <w:sz w:val="24"/>
          <w:szCs w:val="24"/>
        </w:rPr>
        <w:t xml:space="preserve"> </w:t>
      </w:r>
    </w:p>
    <w:p w:rsidR="00D91E37" w:rsidRDefault="00FC171E" w:rsidP="00D91EE9">
      <w:pPr>
        <w:pStyle w:val="ListParagraph"/>
        <w:numPr>
          <w:ilvl w:val="0"/>
          <w:numId w:val="4"/>
        </w:numPr>
        <w:rPr>
          <w:rFonts w:ascii="Garamond" w:hAnsi="Garamond"/>
          <w:sz w:val="24"/>
          <w:szCs w:val="24"/>
        </w:rPr>
      </w:pPr>
      <w:r w:rsidRPr="00D604D0">
        <w:rPr>
          <w:rFonts w:ascii="Garamond" w:hAnsi="Garamond"/>
          <w:sz w:val="24"/>
          <w:szCs w:val="24"/>
        </w:rPr>
        <w:t xml:space="preserve">Another  major achievement was the introduction of </w:t>
      </w:r>
      <w:r w:rsidR="00431297" w:rsidRPr="00D604D0">
        <w:rPr>
          <w:rFonts w:ascii="Garamond" w:hAnsi="Garamond"/>
          <w:sz w:val="24"/>
          <w:szCs w:val="24"/>
        </w:rPr>
        <w:t xml:space="preserve"> lead petrol through catalytic converter from unleaded petrol.</w:t>
      </w:r>
      <w:r w:rsidRPr="00D604D0">
        <w:rPr>
          <w:rFonts w:ascii="Garamond" w:hAnsi="Garamond"/>
          <w:sz w:val="24"/>
          <w:szCs w:val="24"/>
        </w:rPr>
        <w:t>2T oil which was one of the most pollutant element of</w:t>
      </w:r>
      <w:r w:rsidR="00431297" w:rsidRPr="00D604D0">
        <w:rPr>
          <w:rFonts w:ascii="Garamond" w:hAnsi="Garamond"/>
          <w:sz w:val="24"/>
          <w:szCs w:val="24"/>
        </w:rPr>
        <w:t xml:space="preserve"> two wheelers have been completely banned.</w:t>
      </w:r>
      <w:r w:rsidRPr="00D604D0">
        <w:rPr>
          <w:rFonts w:ascii="Garamond" w:hAnsi="Garamond"/>
          <w:sz w:val="24"/>
          <w:szCs w:val="24"/>
        </w:rPr>
        <w:t>Now only premixed oil are used for two wheelers.</w:t>
      </w:r>
      <w:r w:rsidR="00D91EE9" w:rsidRPr="00D604D0">
        <w:rPr>
          <w:rFonts w:ascii="Garamond" w:hAnsi="Garamond"/>
          <w:sz w:val="24"/>
          <w:szCs w:val="24"/>
        </w:rPr>
        <w:t>Moreover the t</w:t>
      </w:r>
      <w:r w:rsidR="00431297" w:rsidRPr="00D604D0">
        <w:rPr>
          <w:rFonts w:ascii="Garamond" w:hAnsi="Garamond"/>
          <w:sz w:val="24"/>
          <w:szCs w:val="24"/>
        </w:rPr>
        <w:t>wo stroke of two wheelers were converted into four stroke being a less p</w:t>
      </w:r>
      <w:r w:rsidR="007C3009" w:rsidRPr="00D604D0">
        <w:rPr>
          <w:rFonts w:ascii="Garamond" w:hAnsi="Garamond"/>
          <w:sz w:val="24"/>
          <w:szCs w:val="24"/>
        </w:rPr>
        <w:t>ollution as per Court direction.</w:t>
      </w:r>
    </w:p>
    <w:p w:rsidR="00D42D94" w:rsidRDefault="00D42D94" w:rsidP="00D42D94">
      <w:pPr>
        <w:rPr>
          <w:rFonts w:ascii="Garamond" w:hAnsi="Garamond"/>
          <w:sz w:val="24"/>
          <w:szCs w:val="24"/>
        </w:rPr>
      </w:pPr>
    </w:p>
    <w:p w:rsidR="00D42D94" w:rsidRPr="00D42D94" w:rsidRDefault="00D42D94" w:rsidP="00D42D94">
      <w:pPr>
        <w:jc w:val="center"/>
        <w:rPr>
          <w:rFonts w:ascii="Garamond" w:hAnsi="Garamond"/>
          <w:sz w:val="24"/>
          <w:szCs w:val="24"/>
        </w:rPr>
      </w:pPr>
      <w:r>
        <w:rPr>
          <w:rFonts w:ascii="Garamond" w:hAnsi="Garamond"/>
          <w:sz w:val="24"/>
          <w:szCs w:val="24"/>
        </w:rPr>
        <w:t>30</w:t>
      </w:r>
    </w:p>
    <w:p w:rsidR="00431297" w:rsidRPr="00D604D0" w:rsidRDefault="00431297" w:rsidP="00431297">
      <w:pPr>
        <w:pStyle w:val="ListParagraph"/>
        <w:numPr>
          <w:ilvl w:val="0"/>
          <w:numId w:val="4"/>
        </w:numPr>
        <w:rPr>
          <w:rFonts w:ascii="Garamond" w:hAnsi="Garamond"/>
          <w:sz w:val="24"/>
          <w:szCs w:val="24"/>
        </w:rPr>
      </w:pPr>
      <w:r w:rsidRPr="00D604D0">
        <w:rPr>
          <w:rFonts w:ascii="Garamond" w:hAnsi="Garamond"/>
          <w:sz w:val="24"/>
          <w:szCs w:val="24"/>
        </w:rPr>
        <w:lastRenderedPageBreak/>
        <w:t>Introduced Bharat IV (Euro-IV) standard.</w:t>
      </w:r>
    </w:p>
    <w:p w:rsidR="00147063" w:rsidRPr="00D604D0" w:rsidRDefault="00431297" w:rsidP="00E6093A">
      <w:pPr>
        <w:pStyle w:val="ListParagraph"/>
        <w:numPr>
          <w:ilvl w:val="0"/>
          <w:numId w:val="4"/>
        </w:numPr>
        <w:rPr>
          <w:rFonts w:ascii="Garamond" w:hAnsi="Garamond"/>
          <w:sz w:val="24"/>
          <w:szCs w:val="24"/>
        </w:rPr>
      </w:pPr>
      <w:r w:rsidRPr="00D604D0">
        <w:rPr>
          <w:rFonts w:ascii="Garamond" w:hAnsi="Garamond"/>
          <w:sz w:val="24"/>
          <w:szCs w:val="24"/>
        </w:rPr>
        <w:t>Automobile Industries</w:t>
      </w:r>
      <w:r w:rsidR="0087728E" w:rsidRPr="00D604D0">
        <w:rPr>
          <w:rFonts w:ascii="Garamond" w:hAnsi="Garamond"/>
          <w:sz w:val="24"/>
          <w:szCs w:val="24"/>
        </w:rPr>
        <w:t xml:space="preserve"> also started manufacturing buses for CNG and Bharat IV for other private vehicles.</w:t>
      </w:r>
    </w:p>
    <w:p w:rsidR="0087728E" w:rsidRPr="00D604D0" w:rsidRDefault="0087728E" w:rsidP="0087728E">
      <w:pPr>
        <w:pStyle w:val="ListParagraph"/>
        <w:numPr>
          <w:ilvl w:val="0"/>
          <w:numId w:val="4"/>
        </w:numPr>
        <w:rPr>
          <w:rFonts w:ascii="Garamond" w:hAnsi="Garamond"/>
          <w:sz w:val="24"/>
          <w:szCs w:val="24"/>
        </w:rPr>
      </w:pPr>
      <w:r w:rsidRPr="00D604D0">
        <w:rPr>
          <w:rFonts w:ascii="Garamond" w:hAnsi="Garamond"/>
          <w:sz w:val="24"/>
          <w:szCs w:val="24"/>
        </w:rPr>
        <w:t>Recently, Indraprastha Gas Ltd  the Company responsible for supply of CNG has signed long term supply agreement with Delhi Transport Corporation, which contributes approximately 25% of CNG Sales.</w:t>
      </w:r>
    </w:p>
    <w:p w:rsidR="00BB09CC" w:rsidRPr="00D604D0" w:rsidRDefault="0087728E" w:rsidP="00DD2F49">
      <w:pPr>
        <w:pStyle w:val="ListParagraph"/>
        <w:numPr>
          <w:ilvl w:val="0"/>
          <w:numId w:val="4"/>
        </w:numPr>
        <w:jc w:val="both"/>
        <w:rPr>
          <w:rFonts w:ascii="Garamond" w:hAnsi="Garamond"/>
          <w:color w:val="FF0000"/>
          <w:sz w:val="24"/>
          <w:szCs w:val="24"/>
        </w:rPr>
      </w:pPr>
      <w:r w:rsidRPr="00D604D0">
        <w:rPr>
          <w:rFonts w:ascii="Garamond" w:hAnsi="Garamond"/>
          <w:sz w:val="24"/>
          <w:szCs w:val="24"/>
        </w:rPr>
        <w:t>CNG is a safe, economical and environment friendl</w:t>
      </w:r>
      <w:r w:rsidR="00BB09CC" w:rsidRPr="00D604D0">
        <w:rPr>
          <w:rFonts w:ascii="Garamond" w:hAnsi="Garamond"/>
          <w:sz w:val="24"/>
          <w:szCs w:val="24"/>
        </w:rPr>
        <w:t xml:space="preserve">y fuel for transport sector. By </w:t>
      </w:r>
      <w:r w:rsidRPr="00D604D0">
        <w:rPr>
          <w:rFonts w:ascii="Garamond" w:hAnsi="Garamond"/>
          <w:sz w:val="24"/>
          <w:szCs w:val="24"/>
        </w:rPr>
        <w:t>replacing tradit</w:t>
      </w:r>
      <w:r w:rsidR="00BB09CC" w:rsidRPr="00D604D0">
        <w:rPr>
          <w:rFonts w:ascii="Garamond" w:hAnsi="Garamond"/>
          <w:sz w:val="24"/>
          <w:szCs w:val="24"/>
        </w:rPr>
        <w:t xml:space="preserve">ional fossil fuels of </w:t>
      </w:r>
      <w:r w:rsidRPr="00D604D0">
        <w:rPr>
          <w:rFonts w:ascii="Garamond" w:hAnsi="Garamond"/>
          <w:sz w:val="24"/>
          <w:szCs w:val="24"/>
        </w:rPr>
        <w:t xml:space="preserve"> diesel</w:t>
      </w:r>
      <w:r w:rsidR="00BB09CC" w:rsidRPr="00D604D0">
        <w:rPr>
          <w:rFonts w:ascii="Garamond" w:hAnsi="Garamond"/>
          <w:sz w:val="24"/>
          <w:szCs w:val="24"/>
        </w:rPr>
        <w:t xml:space="preserve"> into CNG </w:t>
      </w:r>
      <w:r w:rsidR="005F0227" w:rsidRPr="00D604D0">
        <w:rPr>
          <w:rFonts w:ascii="Garamond" w:hAnsi="Garamond"/>
          <w:sz w:val="24"/>
          <w:szCs w:val="24"/>
        </w:rPr>
        <w:t>it</w:t>
      </w:r>
      <w:r w:rsidR="00BB09CC" w:rsidRPr="00D604D0">
        <w:rPr>
          <w:rFonts w:ascii="Garamond" w:hAnsi="Garamond"/>
          <w:sz w:val="24"/>
          <w:szCs w:val="24"/>
        </w:rPr>
        <w:t xml:space="preserve"> not only reduced the running cost of the vehicles but also reduced the pollution level as well.</w:t>
      </w:r>
      <w:r w:rsidR="00C02E06" w:rsidRPr="00D604D0">
        <w:rPr>
          <w:rFonts w:ascii="Garamond" w:hAnsi="Garamond"/>
          <w:sz w:val="24"/>
          <w:szCs w:val="24"/>
        </w:rPr>
        <w:t>In the table 1 shows that the CNG is having  more beneficial in terms of reducing pollution emission.</w:t>
      </w:r>
      <w:r w:rsidR="00BB09CC" w:rsidRPr="00D604D0">
        <w:rPr>
          <w:rFonts w:ascii="Garamond" w:hAnsi="Garamond"/>
          <w:sz w:val="24"/>
          <w:szCs w:val="24"/>
        </w:rPr>
        <w:t>CNG</w:t>
      </w:r>
      <w:r w:rsidRPr="00D604D0">
        <w:rPr>
          <w:rFonts w:ascii="Garamond" w:hAnsi="Garamond"/>
          <w:sz w:val="24"/>
          <w:szCs w:val="24"/>
        </w:rPr>
        <w:t xml:space="preserve"> is about 66% cheaper than petrol and about 21% cheaper than diesel at the current prices.</w:t>
      </w:r>
      <w:r w:rsidR="00BB09CC" w:rsidRPr="00D604D0">
        <w:rPr>
          <w:rFonts w:ascii="Garamond" w:hAnsi="Garamond"/>
          <w:sz w:val="24"/>
          <w:szCs w:val="24"/>
        </w:rPr>
        <w:t>It is found to be one of the most environment friendly</w:t>
      </w:r>
      <w:r w:rsidR="00DD2F49" w:rsidRPr="00D604D0">
        <w:rPr>
          <w:rFonts w:ascii="Garamond" w:hAnsi="Garamond"/>
          <w:sz w:val="24"/>
          <w:szCs w:val="24"/>
        </w:rPr>
        <w:t xml:space="preserve"> fuels  because the</w:t>
      </w:r>
      <w:r w:rsidR="00BB09CC" w:rsidRPr="00D604D0">
        <w:rPr>
          <w:rFonts w:ascii="Garamond" w:hAnsi="Garamond"/>
          <w:sz w:val="24"/>
          <w:szCs w:val="24"/>
        </w:rPr>
        <w:t xml:space="preserve"> CNG powered vehicles emit 85% less NOX,70% less reactive HC’s, and 74% less CO than similar</w:t>
      </w:r>
      <w:r w:rsidR="00DD2F49" w:rsidRPr="00D604D0">
        <w:rPr>
          <w:rFonts w:ascii="Garamond" w:hAnsi="Garamond"/>
          <w:sz w:val="24"/>
          <w:szCs w:val="24"/>
        </w:rPr>
        <w:t xml:space="preserve"> </w:t>
      </w:r>
      <w:r w:rsidR="00BB09CC" w:rsidRPr="00D604D0">
        <w:rPr>
          <w:rFonts w:ascii="Garamond" w:hAnsi="Garamond"/>
          <w:sz w:val="24"/>
          <w:szCs w:val="24"/>
        </w:rPr>
        <w:t xml:space="preserve">gasoline powered </w:t>
      </w:r>
      <w:r w:rsidR="00BB09CC" w:rsidRPr="00D604D0">
        <w:rPr>
          <w:rFonts w:ascii="Garamond" w:hAnsi="Garamond"/>
          <w:color w:val="000000" w:themeColor="text1"/>
          <w:sz w:val="24"/>
          <w:szCs w:val="24"/>
        </w:rPr>
        <w:t>vehicles</w:t>
      </w:r>
      <w:r w:rsidR="00E6093A" w:rsidRPr="00D604D0">
        <w:rPr>
          <w:rFonts w:ascii="Garamond" w:hAnsi="Garamond"/>
          <w:color w:val="000000" w:themeColor="text1"/>
          <w:sz w:val="24"/>
          <w:szCs w:val="24"/>
        </w:rPr>
        <w:t>.</w:t>
      </w:r>
      <w:r w:rsidR="00BB09CC" w:rsidRPr="00D604D0">
        <w:rPr>
          <w:rFonts w:ascii="Garamond" w:hAnsi="Garamond"/>
          <w:color w:val="FF0000"/>
          <w:sz w:val="24"/>
          <w:szCs w:val="24"/>
        </w:rPr>
        <w:t xml:space="preserve"> </w:t>
      </w:r>
    </w:p>
    <w:p w:rsidR="009D1A48" w:rsidRPr="00D604D0" w:rsidRDefault="00BB09CC" w:rsidP="009D1A48">
      <w:pPr>
        <w:pStyle w:val="ListParagraph"/>
        <w:jc w:val="both"/>
        <w:rPr>
          <w:rFonts w:ascii="Garamond" w:hAnsi="Garamond"/>
          <w:sz w:val="24"/>
          <w:szCs w:val="24"/>
        </w:rPr>
      </w:pPr>
      <w:r w:rsidRPr="00D604D0">
        <w:rPr>
          <w:rFonts w:ascii="Garamond" w:hAnsi="Garamond"/>
          <w:color w:val="FF0000"/>
          <w:sz w:val="24"/>
          <w:szCs w:val="24"/>
        </w:rPr>
        <w:t xml:space="preserve"> </w:t>
      </w:r>
      <w:r w:rsidRPr="00D604D0">
        <w:rPr>
          <w:rFonts w:ascii="Garamond" w:hAnsi="Garamond"/>
          <w:sz w:val="24"/>
          <w:szCs w:val="24"/>
        </w:rPr>
        <w:t>The use of CN</w:t>
      </w:r>
      <w:r w:rsidR="00DD2F49" w:rsidRPr="00D604D0">
        <w:rPr>
          <w:rFonts w:ascii="Garamond" w:hAnsi="Garamond"/>
          <w:sz w:val="24"/>
          <w:szCs w:val="24"/>
        </w:rPr>
        <w:t xml:space="preserve">G-fueled vehicles significantly </w:t>
      </w:r>
      <w:r w:rsidRPr="00D604D0">
        <w:rPr>
          <w:rFonts w:ascii="Garamond" w:hAnsi="Garamond"/>
          <w:sz w:val="24"/>
          <w:szCs w:val="24"/>
        </w:rPr>
        <w:t xml:space="preserve">reduces emissions of ozone precursors. </w:t>
      </w:r>
    </w:p>
    <w:p w:rsidR="009D1A48" w:rsidRPr="00D604D0" w:rsidRDefault="009D1A48" w:rsidP="009D1A48">
      <w:pPr>
        <w:ind w:left="2160"/>
        <w:rPr>
          <w:rFonts w:ascii="Garamond" w:hAnsi="Garamond"/>
          <w:sz w:val="24"/>
          <w:szCs w:val="24"/>
        </w:rPr>
      </w:pPr>
      <w:r w:rsidRPr="00D604D0">
        <w:rPr>
          <w:rFonts w:ascii="Garamond" w:hAnsi="Garamond"/>
          <w:sz w:val="24"/>
          <w:szCs w:val="24"/>
        </w:rPr>
        <w:t xml:space="preserve"> Table</w:t>
      </w:r>
      <w:r w:rsidR="007260B7" w:rsidRPr="00D604D0">
        <w:rPr>
          <w:rFonts w:ascii="Garamond" w:hAnsi="Garamond"/>
          <w:sz w:val="24"/>
          <w:szCs w:val="24"/>
        </w:rPr>
        <w:t>1.</w:t>
      </w:r>
      <w:r w:rsidRPr="00D604D0">
        <w:rPr>
          <w:rFonts w:ascii="Garamond" w:hAnsi="Garamond"/>
          <w:sz w:val="24"/>
          <w:szCs w:val="24"/>
        </w:rPr>
        <w:t xml:space="preserve"> 1: Emission Benefits of Replacing Conventional </w:t>
      </w:r>
    </w:p>
    <w:p w:rsidR="009D1A48" w:rsidRPr="00D604D0" w:rsidRDefault="009D1A48" w:rsidP="009D1A48">
      <w:pPr>
        <w:jc w:val="center"/>
        <w:rPr>
          <w:rFonts w:ascii="Garamond" w:hAnsi="Garamond"/>
          <w:sz w:val="24"/>
          <w:szCs w:val="24"/>
        </w:rPr>
      </w:pPr>
      <w:r w:rsidRPr="00D604D0">
        <w:rPr>
          <w:rFonts w:ascii="Garamond" w:hAnsi="Garamond"/>
          <w:noProof/>
          <w:sz w:val="24"/>
          <w:szCs w:val="24"/>
          <w:lang w:eastAsia="en-IN"/>
        </w:rPr>
        <mc:AlternateContent>
          <mc:Choice Requires="wps">
            <w:drawing>
              <wp:anchor distT="0" distB="0" distL="114300" distR="114300" simplePos="0" relativeHeight="251660288" behindDoc="0" locked="0" layoutInCell="1" allowOverlap="1" wp14:anchorId="68CC101B" wp14:editId="7792CE72">
                <wp:simplePos x="0" y="0"/>
                <wp:positionH relativeFrom="column">
                  <wp:posOffset>55659</wp:posOffset>
                </wp:positionH>
                <wp:positionV relativeFrom="paragraph">
                  <wp:posOffset>252067</wp:posOffset>
                </wp:positionV>
                <wp:extent cx="5001177" cy="0"/>
                <wp:effectExtent l="0" t="0" r="9525" b="19050"/>
                <wp:wrapNone/>
                <wp:docPr id="5" name="Straight Connector 5"/>
                <wp:cNvGraphicFramePr/>
                <a:graphic xmlns:a="http://schemas.openxmlformats.org/drawingml/2006/main">
                  <a:graphicData uri="http://schemas.microsoft.com/office/word/2010/wordprocessingShape">
                    <wps:wsp>
                      <wps:cNvCnPr/>
                      <wps:spPr>
                        <a:xfrm>
                          <a:off x="0" y="0"/>
                          <a:ext cx="5001177" cy="0"/>
                        </a:xfrm>
                        <a:prstGeom prst="line">
                          <a:avLst/>
                        </a:prstGeom>
                        <a:noFill/>
                        <a:ln w="25400"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id="Straight Connector 5"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4pt,19.85pt" to="398.2pt,1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" strokecolor="windowText" strokeweight="2pt"/>
            </w:pict>
          </mc:Fallback>
        </mc:AlternateContent>
      </w:r>
      <w:r w:rsidRPr="00D604D0">
        <w:rPr>
          <w:rFonts w:ascii="Garamond" w:hAnsi="Garamond"/>
          <w:sz w:val="24"/>
          <w:szCs w:val="24"/>
        </w:rPr>
        <w:t>Diesel with CNG in Buses</w:t>
      </w:r>
    </w:p>
    <w:p w:rsidR="009D1A48" w:rsidRPr="00D604D0" w:rsidRDefault="009D1A48" w:rsidP="009D1A48">
      <w:pPr>
        <w:jc w:val="center"/>
        <w:rPr>
          <w:rFonts w:ascii="Garamond" w:hAnsi="Garamond"/>
          <w:sz w:val="24"/>
          <w:szCs w:val="24"/>
        </w:rPr>
      </w:pPr>
      <w:r w:rsidRPr="00D604D0">
        <w:rPr>
          <w:rFonts w:ascii="Garamond" w:hAnsi="Garamond"/>
          <w:noProof/>
          <w:sz w:val="24"/>
          <w:szCs w:val="24"/>
          <w:lang w:eastAsia="en-IN"/>
        </w:rPr>
        <mc:AlternateContent>
          <mc:Choice Requires="wps">
            <w:drawing>
              <wp:anchor distT="0" distB="0" distL="114300" distR="114300" simplePos="0" relativeHeight="251661312" behindDoc="0" locked="0" layoutInCell="1" allowOverlap="1" wp14:anchorId="5606E82B" wp14:editId="6205A418">
                <wp:simplePos x="0" y="0"/>
                <wp:positionH relativeFrom="column">
                  <wp:posOffset>2894275</wp:posOffset>
                </wp:positionH>
                <wp:positionV relativeFrom="paragraph">
                  <wp:posOffset>223051</wp:posOffset>
                </wp:positionV>
                <wp:extent cx="2154638" cy="0"/>
                <wp:effectExtent l="0" t="0" r="17145" b="19050"/>
                <wp:wrapNone/>
                <wp:docPr id="6" name="Straight Connector 6"/>
                <wp:cNvGraphicFramePr/>
                <a:graphic xmlns:a="http://schemas.openxmlformats.org/drawingml/2006/main">
                  <a:graphicData uri="http://schemas.microsoft.com/office/word/2010/wordprocessingShape">
                    <wps:wsp>
                      <wps:cNvCnPr/>
                      <wps:spPr>
                        <a:xfrm>
                          <a:off x="0" y="0"/>
                          <a:ext cx="2154638"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id="Straight Connector 6"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27.9pt,17.55pt" to="397.55pt,1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" strokecolor="windowText"/>
            </w:pict>
          </mc:Fallback>
        </mc:AlternateContent>
      </w:r>
      <w:r w:rsidRPr="00D604D0">
        <w:rPr>
          <w:rFonts w:ascii="Garamond" w:hAnsi="Garamond"/>
          <w:sz w:val="24"/>
          <w:szCs w:val="24"/>
        </w:rPr>
        <w:t>Fuel                                                                                           Pollution Parameter</w:t>
      </w:r>
    </w:p>
    <w:p w:rsidR="009D1A48" w:rsidRPr="00D604D0" w:rsidRDefault="009D1A48" w:rsidP="009D1A48">
      <w:pPr>
        <w:jc w:val="center"/>
        <w:rPr>
          <w:rFonts w:ascii="Garamond" w:hAnsi="Garamond"/>
          <w:sz w:val="24"/>
          <w:szCs w:val="24"/>
        </w:rPr>
      </w:pPr>
      <w:r w:rsidRPr="00D604D0">
        <w:rPr>
          <w:rFonts w:ascii="Garamond" w:hAnsi="Garamond"/>
          <w:noProof/>
          <w:sz w:val="24"/>
          <w:szCs w:val="24"/>
          <w:lang w:eastAsia="en-IN"/>
        </w:rPr>
        <mc:AlternateContent>
          <mc:Choice Requires="wps">
            <w:drawing>
              <wp:anchor distT="0" distB="0" distL="114300" distR="114300" simplePos="0" relativeHeight="251662336" behindDoc="0" locked="0" layoutInCell="1" allowOverlap="1" wp14:anchorId="0D750AD5" wp14:editId="5E2D463F">
                <wp:simplePos x="0" y="0"/>
                <wp:positionH relativeFrom="column">
                  <wp:posOffset>-7951</wp:posOffset>
                </wp:positionH>
                <wp:positionV relativeFrom="paragraph">
                  <wp:posOffset>234425</wp:posOffset>
                </wp:positionV>
                <wp:extent cx="5056864" cy="0"/>
                <wp:effectExtent l="0" t="0" r="10795" b="19050"/>
                <wp:wrapNone/>
                <wp:docPr id="7" name="Straight Connector 7"/>
                <wp:cNvGraphicFramePr/>
                <a:graphic xmlns:a="http://schemas.openxmlformats.org/drawingml/2006/main">
                  <a:graphicData uri="http://schemas.microsoft.com/office/word/2010/wordprocessingShape">
                    <wps:wsp>
                      <wps:cNvCnPr/>
                      <wps:spPr>
                        <a:xfrm>
                          <a:off x="0" y="0"/>
                          <a:ext cx="5056864"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id="Straight Connector 7"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5pt,18.45pt" to="397.55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" strokecolor="windowText"/>
            </w:pict>
          </mc:Fallback>
        </mc:AlternateContent>
      </w:r>
      <w:r w:rsidRPr="00D604D0">
        <w:rPr>
          <w:rFonts w:ascii="Garamond" w:hAnsi="Garamond"/>
          <w:sz w:val="24"/>
          <w:szCs w:val="24"/>
        </w:rPr>
        <w:t xml:space="preserve">                                                                        CO                   NOx                    PM</w:t>
      </w:r>
    </w:p>
    <w:p w:rsidR="009D1A48" w:rsidRPr="00D604D0" w:rsidRDefault="009D1A48" w:rsidP="009D1A48">
      <w:pPr>
        <w:rPr>
          <w:rFonts w:ascii="Garamond" w:hAnsi="Garamond"/>
          <w:bCs/>
          <w:sz w:val="24"/>
          <w:szCs w:val="24"/>
        </w:rPr>
      </w:pPr>
      <w:r w:rsidRPr="00D604D0">
        <w:rPr>
          <w:rFonts w:ascii="Garamond" w:hAnsi="Garamond"/>
          <w:bCs/>
          <w:sz w:val="24"/>
          <w:szCs w:val="24"/>
        </w:rPr>
        <w:t>Diesel                                                                              2.4 g/km           21 g/km          0.38 g/km</w:t>
      </w:r>
    </w:p>
    <w:p w:rsidR="009D1A48" w:rsidRPr="00D604D0" w:rsidRDefault="009D1A48" w:rsidP="009D1A48">
      <w:pPr>
        <w:rPr>
          <w:rFonts w:ascii="Garamond" w:hAnsi="Garamond"/>
          <w:bCs/>
          <w:sz w:val="24"/>
          <w:szCs w:val="24"/>
        </w:rPr>
      </w:pPr>
      <w:r w:rsidRPr="00D604D0">
        <w:rPr>
          <w:rFonts w:ascii="Garamond" w:hAnsi="Garamond"/>
          <w:bCs/>
          <w:sz w:val="24"/>
          <w:szCs w:val="24"/>
        </w:rPr>
        <w:t>CNG                                                                                 0.4 g/km          8.9 g/km        0.012 g/km</w:t>
      </w:r>
    </w:p>
    <w:p w:rsidR="009D1A48" w:rsidRPr="00D604D0" w:rsidRDefault="009D1A48" w:rsidP="009D1A48">
      <w:pPr>
        <w:rPr>
          <w:rFonts w:ascii="Garamond" w:hAnsi="Garamond"/>
          <w:sz w:val="24"/>
          <w:szCs w:val="24"/>
        </w:rPr>
      </w:pPr>
      <w:r w:rsidRPr="00D604D0">
        <w:rPr>
          <w:rFonts w:ascii="Garamond" w:hAnsi="Garamond"/>
          <w:noProof/>
          <w:sz w:val="24"/>
          <w:szCs w:val="24"/>
          <w:lang w:eastAsia="en-IN"/>
        </w:rPr>
        <mc:AlternateContent>
          <mc:Choice Requires="wps">
            <w:drawing>
              <wp:anchor distT="0" distB="0" distL="114300" distR="114300" simplePos="0" relativeHeight="251663360" behindDoc="0" locked="0" layoutInCell="1" allowOverlap="1" wp14:anchorId="09ECD9EC" wp14:editId="5E70EFF3">
                <wp:simplePos x="0" y="0"/>
                <wp:positionH relativeFrom="column">
                  <wp:posOffset>-7951</wp:posOffset>
                </wp:positionH>
                <wp:positionV relativeFrom="paragraph">
                  <wp:posOffset>258693</wp:posOffset>
                </wp:positionV>
                <wp:extent cx="4985136" cy="0"/>
                <wp:effectExtent l="0" t="0" r="25400" b="19050"/>
                <wp:wrapNone/>
                <wp:docPr id="8" name="Straight Connector 8"/>
                <wp:cNvGraphicFramePr/>
                <a:graphic xmlns:a="http://schemas.openxmlformats.org/drawingml/2006/main">
                  <a:graphicData uri="http://schemas.microsoft.com/office/word/2010/wordprocessingShape">
                    <wps:wsp>
                      <wps:cNvCnPr/>
                      <wps:spPr>
                        <a:xfrm>
                          <a:off x="0" y="0"/>
                          <a:ext cx="4985136" cy="0"/>
                        </a:xfrm>
                        <a:prstGeom prst="line">
                          <a:avLst/>
                        </a:prstGeom>
                        <a:noFill/>
                        <a:ln w="25400" cap="flat" cmpd="sng" algn="ctr">
                          <a:solidFill>
                            <a:sysClr val="windowText" lastClr="000000"/>
                          </a:solidFill>
                          <a:prstDash val="solid"/>
                        </a:ln>
                        <a:effectLst/>
                      </wps:spPr>
                      <wps:bodyPr/>
                    </wps:wsp>
                  </a:graphicData>
                </a:graphic>
                <wp14:sizeRelH relativeFrom="margin">
                  <wp14:pctWidth>0</wp14:pctWidth>
                </wp14:sizeRelH>
              </wp:anchor>
            </w:drawing>
          </mc:Choice>
          <mc:Fallback>
            <w:pict>
              <v:line id="Straight Connector 8"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5pt,20.35pt" to="391.9pt,2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" strokecolor="windowText" strokeweight="2pt"/>
            </w:pict>
          </mc:Fallback>
        </mc:AlternateContent>
      </w:r>
      <w:r w:rsidRPr="00D604D0">
        <w:rPr>
          <w:rFonts w:ascii="Garamond" w:hAnsi="Garamond"/>
          <w:sz w:val="24"/>
          <w:szCs w:val="24"/>
        </w:rPr>
        <w:t>Percentage reduction                                                      84                        58                        97</w:t>
      </w:r>
    </w:p>
    <w:p w:rsidR="009D1A48" w:rsidRPr="00D604D0" w:rsidRDefault="009D1A48" w:rsidP="009D1A48">
      <w:pPr>
        <w:rPr>
          <w:rFonts w:ascii="Garamond" w:hAnsi="Garamond"/>
          <w:sz w:val="24"/>
          <w:szCs w:val="24"/>
        </w:rPr>
      </w:pPr>
      <w:r w:rsidRPr="00D604D0">
        <w:rPr>
          <w:rFonts w:ascii="Garamond" w:hAnsi="Garamond"/>
          <w:bCs/>
          <w:sz w:val="24"/>
          <w:szCs w:val="24"/>
        </w:rPr>
        <w:t>Source: World Bank (2001 b:2), [Frailey et al 2000].</w:t>
      </w:r>
    </w:p>
    <w:p w:rsidR="009D1A48" w:rsidRPr="00D604D0" w:rsidRDefault="009D1A48" w:rsidP="002C0E56">
      <w:pPr>
        <w:pStyle w:val="ListParagraph"/>
        <w:jc w:val="both"/>
        <w:rPr>
          <w:rFonts w:ascii="Garamond" w:hAnsi="Garamond"/>
          <w:sz w:val="24"/>
          <w:szCs w:val="24"/>
        </w:rPr>
      </w:pPr>
    </w:p>
    <w:p w:rsidR="00D91E37" w:rsidRPr="00D604D0" w:rsidRDefault="0087728E" w:rsidP="00586957">
      <w:pPr>
        <w:pStyle w:val="ListParagraph"/>
        <w:numPr>
          <w:ilvl w:val="0"/>
          <w:numId w:val="4"/>
        </w:numPr>
        <w:rPr>
          <w:rFonts w:ascii="Garamond" w:hAnsi="Garamond"/>
          <w:sz w:val="24"/>
          <w:szCs w:val="24"/>
        </w:rPr>
      </w:pPr>
      <w:r w:rsidRPr="00D604D0">
        <w:rPr>
          <w:rFonts w:ascii="Garamond" w:hAnsi="Garamond"/>
          <w:sz w:val="24"/>
          <w:szCs w:val="24"/>
        </w:rPr>
        <w:t>Reduction of vehicular pollution level.</w:t>
      </w:r>
    </w:p>
    <w:p w:rsidR="00CD4F9C" w:rsidRPr="00D604D0" w:rsidRDefault="008A1DD7" w:rsidP="008E3558">
      <w:pPr>
        <w:pStyle w:val="ListParagraph"/>
        <w:numPr>
          <w:ilvl w:val="0"/>
          <w:numId w:val="4"/>
        </w:numPr>
        <w:jc w:val="both"/>
        <w:rPr>
          <w:rFonts w:ascii="Garamond" w:hAnsi="Garamond"/>
          <w:sz w:val="24"/>
          <w:szCs w:val="24"/>
        </w:rPr>
      </w:pPr>
      <w:r w:rsidRPr="00D604D0">
        <w:rPr>
          <w:rFonts w:ascii="Garamond" w:hAnsi="Garamond"/>
          <w:sz w:val="24"/>
          <w:szCs w:val="24"/>
        </w:rPr>
        <w:t>The introduction of CNG could have been taken a minimum two decades through normal course of action because of lack of political will and institutional problem.It was because of PIL and Supreme Court intervention the  CNG could be introduced in</w:t>
      </w:r>
      <w:r w:rsidR="00ED21EC" w:rsidRPr="00D604D0">
        <w:rPr>
          <w:rFonts w:ascii="Garamond" w:hAnsi="Garamond"/>
          <w:sz w:val="24"/>
          <w:szCs w:val="24"/>
        </w:rPr>
        <w:t xml:space="preserve"> Delhi for commercial transport according to the Pollution Control authority of Delhi Transport Department.</w:t>
      </w:r>
    </w:p>
    <w:p w:rsidR="008E3558" w:rsidRPr="00D604D0" w:rsidRDefault="008E3558" w:rsidP="007D1BE4">
      <w:pPr>
        <w:ind w:left="360"/>
        <w:rPr>
          <w:rFonts w:ascii="Garamond" w:hAnsi="Garamond"/>
          <w:sz w:val="24"/>
          <w:szCs w:val="24"/>
        </w:rPr>
      </w:pPr>
    </w:p>
    <w:p w:rsidR="007D1BE4" w:rsidRPr="00D604D0" w:rsidRDefault="007D1BE4" w:rsidP="007D1BE4">
      <w:pPr>
        <w:ind w:left="360"/>
        <w:rPr>
          <w:rFonts w:ascii="Garamond" w:hAnsi="Garamond"/>
          <w:sz w:val="24"/>
          <w:szCs w:val="24"/>
        </w:rPr>
      </w:pPr>
    </w:p>
    <w:p w:rsidR="007D1BE4" w:rsidRPr="00D604D0" w:rsidRDefault="00061B7C" w:rsidP="007D1BE4">
      <w:pPr>
        <w:ind w:left="360"/>
        <w:jc w:val="center"/>
        <w:rPr>
          <w:rFonts w:ascii="Garamond" w:hAnsi="Garamond"/>
          <w:sz w:val="24"/>
          <w:szCs w:val="24"/>
        </w:rPr>
      </w:pPr>
      <w:r>
        <w:rPr>
          <w:rFonts w:ascii="Garamond" w:hAnsi="Garamond"/>
          <w:sz w:val="24"/>
          <w:szCs w:val="24"/>
        </w:rPr>
        <w:t>31</w:t>
      </w:r>
    </w:p>
    <w:p w:rsidR="009D1A48" w:rsidRPr="00D604D0" w:rsidRDefault="006119B0" w:rsidP="008E3558">
      <w:pPr>
        <w:ind w:firstLine="360"/>
        <w:jc w:val="both"/>
        <w:rPr>
          <w:rFonts w:ascii="Garamond" w:hAnsi="Garamond"/>
          <w:sz w:val="24"/>
          <w:szCs w:val="24"/>
        </w:rPr>
      </w:pPr>
      <w:r w:rsidRPr="00D604D0">
        <w:rPr>
          <w:rFonts w:ascii="Garamond" w:hAnsi="Garamond"/>
          <w:color w:val="000000" w:themeColor="text1"/>
          <w:sz w:val="24"/>
          <w:szCs w:val="24"/>
        </w:rPr>
        <w:lastRenderedPageBreak/>
        <w:t>In Delhi, the public transport system including buses and taxies are operating on a single fuel CNG mode on the directio</w:t>
      </w:r>
      <w:r w:rsidR="006B3823" w:rsidRPr="00D604D0">
        <w:rPr>
          <w:rFonts w:ascii="Garamond" w:hAnsi="Garamond"/>
          <w:color w:val="000000" w:themeColor="text1"/>
          <w:sz w:val="24"/>
          <w:szCs w:val="24"/>
        </w:rPr>
        <w:t xml:space="preserve">ns given by the Supreme </w:t>
      </w:r>
      <w:r w:rsidR="00F767F5" w:rsidRPr="00D604D0">
        <w:rPr>
          <w:rFonts w:ascii="Garamond" w:hAnsi="Garamond"/>
          <w:color w:val="000000" w:themeColor="text1"/>
          <w:sz w:val="24"/>
          <w:szCs w:val="24"/>
        </w:rPr>
        <w:t>Court. Initially</w:t>
      </w:r>
      <w:r w:rsidRPr="00D604D0">
        <w:rPr>
          <w:rFonts w:ascii="Garamond" w:hAnsi="Garamond"/>
          <w:color w:val="000000" w:themeColor="text1"/>
          <w:sz w:val="24"/>
          <w:szCs w:val="24"/>
        </w:rPr>
        <w:t>, there was a lot of resistance from bus and taxi operators. But now they themselves realise that the use of CNG is not only environment friendly but also economical (Agarwal 2005)</w:t>
      </w:r>
      <w:r w:rsidR="00F63B70" w:rsidRPr="00D604D0">
        <w:rPr>
          <w:rFonts w:ascii="Garamond" w:hAnsi="Garamond"/>
          <w:color w:val="000000" w:themeColor="text1"/>
          <w:sz w:val="24"/>
          <w:szCs w:val="24"/>
        </w:rPr>
        <w:t xml:space="preserve">. </w:t>
      </w:r>
      <w:r w:rsidR="00E4756E" w:rsidRPr="00D604D0">
        <w:rPr>
          <w:rFonts w:ascii="Garamond" w:hAnsi="Garamond"/>
          <w:sz w:val="24"/>
          <w:szCs w:val="24"/>
        </w:rPr>
        <w:t xml:space="preserve">Introduction of compressed natural gas (CNG) in Delhi's compressed natural gas (CNG) experiment has been hailed as one of the few success stories </w:t>
      </w:r>
      <w:r w:rsidR="00D4216A" w:rsidRPr="00D604D0">
        <w:rPr>
          <w:rFonts w:ascii="Garamond" w:hAnsi="Garamond"/>
          <w:sz w:val="24"/>
          <w:szCs w:val="24"/>
        </w:rPr>
        <w:t>(Kathuria 2005)</w:t>
      </w:r>
      <w:r w:rsidR="00E4756E" w:rsidRPr="00D604D0">
        <w:rPr>
          <w:rFonts w:ascii="Garamond" w:hAnsi="Garamond"/>
          <w:sz w:val="24"/>
          <w:szCs w:val="24"/>
        </w:rPr>
        <w:t xml:space="preserve"> in times, due to which a substantial reduction </w:t>
      </w:r>
      <w:r w:rsidR="00E371B4" w:rsidRPr="00D604D0">
        <w:rPr>
          <w:rFonts w:ascii="Garamond" w:hAnsi="Garamond"/>
          <w:sz w:val="24"/>
          <w:szCs w:val="24"/>
        </w:rPr>
        <w:t>of vehicular pollution</w:t>
      </w:r>
      <w:r w:rsidR="00E4756E" w:rsidRPr="00D604D0">
        <w:rPr>
          <w:rFonts w:ascii="Garamond" w:hAnsi="Garamond"/>
          <w:sz w:val="24"/>
          <w:szCs w:val="24"/>
        </w:rPr>
        <w:t xml:space="preserve"> has been achieved in a very short time. From one of the most polluted cities of the world in </w:t>
      </w:r>
      <w:r w:rsidR="00ED21EC" w:rsidRPr="00D604D0">
        <w:rPr>
          <w:rFonts w:ascii="Garamond" w:hAnsi="Garamond"/>
          <w:sz w:val="24"/>
          <w:szCs w:val="24"/>
        </w:rPr>
        <w:t>1999, Delhi</w:t>
      </w:r>
      <w:r w:rsidR="00E4756E" w:rsidRPr="00D604D0">
        <w:rPr>
          <w:rFonts w:ascii="Garamond" w:hAnsi="Garamond"/>
          <w:sz w:val="24"/>
          <w:szCs w:val="24"/>
        </w:rPr>
        <w:t xml:space="preserve"> bagged the 'Clean City International </w:t>
      </w:r>
      <w:r w:rsidR="00BE3FE6" w:rsidRPr="00D604D0">
        <w:rPr>
          <w:rFonts w:ascii="Garamond" w:hAnsi="Garamond"/>
          <w:sz w:val="24"/>
          <w:szCs w:val="24"/>
        </w:rPr>
        <w:t>award in</w:t>
      </w:r>
      <w:r w:rsidR="00E4756E" w:rsidRPr="00D604D0">
        <w:rPr>
          <w:rFonts w:ascii="Garamond" w:hAnsi="Garamond"/>
          <w:sz w:val="24"/>
          <w:szCs w:val="24"/>
        </w:rPr>
        <w:t xml:space="preserve"> May</w:t>
      </w:r>
      <w:r w:rsidR="00BE3FE6" w:rsidRPr="00D604D0">
        <w:rPr>
          <w:rFonts w:ascii="Garamond" w:hAnsi="Garamond"/>
          <w:sz w:val="24"/>
          <w:szCs w:val="24"/>
        </w:rPr>
        <w:t xml:space="preserve"> </w:t>
      </w:r>
      <w:r w:rsidR="00E4756E" w:rsidRPr="00D604D0">
        <w:rPr>
          <w:rFonts w:ascii="Garamond" w:hAnsi="Garamond"/>
          <w:sz w:val="24"/>
          <w:szCs w:val="24"/>
        </w:rPr>
        <w:t>2 003 for successfully converting its 9,000 public buses to CNG</w:t>
      </w:r>
      <w:r w:rsidR="00E371B4" w:rsidRPr="00D604D0">
        <w:rPr>
          <w:rFonts w:ascii="Garamond" w:hAnsi="Garamond"/>
          <w:sz w:val="24"/>
          <w:szCs w:val="24"/>
        </w:rPr>
        <w:t>.</w:t>
      </w:r>
      <w:r w:rsidR="00E4756E" w:rsidRPr="00D604D0">
        <w:rPr>
          <w:rFonts w:ascii="Garamond" w:hAnsi="Garamond"/>
          <w:sz w:val="24"/>
          <w:szCs w:val="24"/>
        </w:rPr>
        <w:t xml:space="preserve"> </w:t>
      </w:r>
    </w:p>
    <w:p w:rsidR="003B4DC7" w:rsidRPr="00D604D0" w:rsidRDefault="003B4DC7" w:rsidP="003B4DC7">
      <w:pPr>
        <w:jc w:val="both"/>
        <w:rPr>
          <w:rFonts w:ascii="Garamond" w:hAnsi="Garamond"/>
          <w:b/>
          <w:sz w:val="24"/>
          <w:szCs w:val="24"/>
        </w:rPr>
      </w:pPr>
      <w:r w:rsidRPr="00D604D0">
        <w:rPr>
          <w:rFonts w:ascii="Garamond" w:hAnsi="Garamond"/>
          <w:b/>
          <w:sz w:val="24"/>
          <w:szCs w:val="24"/>
        </w:rPr>
        <w:t>5.6</w:t>
      </w:r>
      <w:r w:rsidRPr="00D604D0">
        <w:rPr>
          <w:rFonts w:ascii="Garamond" w:hAnsi="Garamond"/>
          <w:sz w:val="24"/>
          <w:szCs w:val="24"/>
        </w:rPr>
        <w:tab/>
      </w:r>
      <w:r w:rsidRPr="00D604D0">
        <w:rPr>
          <w:rFonts w:ascii="Garamond" w:hAnsi="Garamond"/>
          <w:b/>
          <w:sz w:val="24"/>
          <w:szCs w:val="24"/>
        </w:rPr>
        <w:t>Future Plan of CNG expansion</w:t>
      </w:r>
    </w:p>
    <w:p w:rsidR="001B35BB" w:rsidRPr="00D604D0" w:rsidRDefault="003B4DC7" w:rsidP="009D1A48">
      <w:pPr>
        <w:ind w:firstLine="720"/>
        <w:jc w:val="both"/>
        <w:rPr>
          <w:rFonts w:ascii="Garamond" w:hAnsi="Garamond"/>
          <w:sz w:val="24"/>
          <w:szCs w:val="24"/>
        </w:rPr>
      </w:pPr>
      <w:r w:rsidRPr="00D604D0">
        <w:rPr>
          <w:rFonts w:ascii="Garamond" w:hAnsi="Garamond"/>
          <w:sz w:val="24"/>
          <w:szCs w:val="24"/>
        </w:rPr>
        <w:t xml:space="preserve">At present around 7 lakhs vehicle are </w:t>
      </w:r>
      <w:r w:rsidR="00786F95" w:rsidRPr="00D604D0">
        <w:rPr>
          <w:rFonts w:ascii="Garamond" w:hAnsi="Garamond"/>
          <w:sz w:val="24"/>
          <w:szCs w:val="24"/>
        </w:rPr>
        <w:t>running on</w:t>
      </w:r>
      <w:r w:rsidRPr="00D604D0">
        <w:rPr>
          <w:rFonts w:ascii="Garamond" w:hAnsi="Garamond"/>
          <w:sz w:val="24"/>
          <w:szCs w:val="24"/>
        </w:rPr>
        <w:t xml:space="preserve"> CNG in India and expected to increase upto 5.8 million over next ten years according to the estimates of the Petroleum and Natural Gas Regulatory Board. Around 30 cities have access to CNG</w:t>
      </w:r>
      <w:r w:rsidR="005A7528" w:rsidRPr="00D604D0">
        <w:rPr>
          <w:rFonts w:ascii="Garamond" w:hAnsi="Garamond"/>
          <w:sz w:val="24"/>
          <w:szCs w:val="24"/>
        </w:rPr>
        <w:t>.</w:t>
      </w:r>
      <w:r w:rsidRPr="00D604D0">
        <w:rPr>
          <w:rFonts w:ascii="Garamond" w:hAnsi="Garamond"/>
          <w:sz w:val="24"/>
          <w:szCs w:val="24"/>
        </w:rPr>
        <w:t xml:space="preserve"> </w:t>
      </w:r>
      <w:r w:rsidR="005A7528" w:rsidRPr="00D604D0">
        <w:rPr>
          <w:rFonts w:ascii="Garamond" w:hAnsi="Garamond"/>
          <w:sz w:val="24"/>
          <w:szCs w:val="24"/>
        </w:rPr>
        <w:t xml:space="preserve">Further the pipeline network </w:t>
      </w:r>
      <w:r w:rsidRPr="00D604D0">
        <w:rPr>
          <w:rFonts w:ascii="Garamond" w:hAnsi="Garamond"/>
          <w:sz w:val="24"/>
          <w:szCs w:val="24"/>
        </w:rPr>
        <w:t xml:space="preserve">is also expected increase to 15,000 Km and implementation of city gas distribution network will cover around 150 to 200 cities by 2014. </w:t>
      </w:r>
      <w:r w:rsidR="001B35BB" w:rsidRPr="00D604D0">
        <w:rPr>
          <w:rFonts w:ascii="Garamond" w:hAnsi="Garamond"/>
          <w:sz w:val="24"/>
          <w:szCs w:val="24"/>
        </w:rPr>
        <w:t>The Table 2 shows the future CNG expansion plan in India.</w:t>
      </w:r>
    </w:p>
    <w:p w:rsidR="001B35BB" w:rsidRPr="00D604D0" w:rsidRDefault="001B35BB" w:rsidP="001E522F">
      <w:pPr>
        <w:rPr>
          <w:rFonts w:ascii="Garamond" w:hAnsi="Garamond"/>
          <w:b/>
          <w:color w:val="000000" w:themeColor="text1"/>
          <w:sz w:val="24"/>
          <w:szCs w:val="24"/>
        </w:rPr>
      </w:pPr>
      <w:r w:rsidRPr="00D604D0">
        <w:rPr>
          <w:rFonts w:ascii="Garamond" w:hAnsi="Garamond"/>
          <w:b/>
          <w:color w:val="000000" w:themeColor="text1"/>
          <w:sz w:val="24"/>
          <w:szCs w:val="24"/>
        </w:rPr>
        <w:t>Table</w:t>
      </w:r>
      <w:r w:rsidR="007260B7" w:rsidRPr="00D604D0">
        <w:rPr>
          <w:rFonts w:ascii="Garamond" w:hAnsi="Garamond"/>
          <w:b/>
          <w:color w:val="000000" w:themeColor="text1"/>
          <w:sz w:val="24"/>
          <w:szCs w:val="24"/>
        </w:rPr>
        <w:t xml:space="preserve"> 1.</w:t>
      </w:r>
      <w:r w:rsidRPr="00D604D0">
        <w:rPr>
          <w:rFonts w:ascii="Garamond" w:hAnsi="Garamond"/>
          <w:b/>
          <w:color w:val="000000" w:themeColor="text1"/>
          <w:sz w:val="24"/>
          <w:szCs w:val="24"/>
        </w:rPr>
        <w:t xml:space="preserve"> 2: Gas Authority of India (GAIL) Future Plan: The Road Ahead</w:t>
      </w:r>
    </w:p>
    <w:tbl>
      <w:tblPr>
        <w:tblStyle w:val="TableGrid"/>
        <w:tblW w:w="0" w:type="auto"/>
        <w:tblLook w:val="04A0" w:firstRow="1" w:lastRow="0" w:firstColumn="1" w:lastColumn="0" w:noHBand="0" w:noVBand="1"/>
      </w:tblPr>
      <w:tblGrid>
        <w:gridCol w:w="9242"/>
      </w:tblGrid>
      <w:tr w:rsidR="00BF6BDC" w:rsidRPr="00D604D0" w:rsidTr="00BF6BDC">
        <w:trPr>
          <w:trHeight w:val="6272"/>
        </w:trPr>
        <w:tc>
          <w:tcPr>
            <w:tcW w:w="9242" w:type="dxa"/>
          </w:tcPr>
          <w:p w:rsidR="00BF6BDC" w:rsidRPr="00D604D0" w:rsidRDefault="00BF6BDC" w:rsidP="001E522F">
            <w:pPr>
              <w:rPr>
                <w:rFonts w:ascii="Garamond" w:hAnsi="Garamond"/>
                <w:b/>
                <w:color w:val="000000" w:themeColor="text1"/>
                <w:sz w:val="24"/>
                <w:szCs w:val="24"/>
              </w:rPr>
            </w:pPr>
          </w:p>
          <w:p w:rsidR="00BF6BDC" w:rsidRPr="00D604D0" w:rsidRDefault="00BF6BDC" w:rsidP="001E522F">
            <w:pPr>
              <w:rPr>
                <w:rFonts w:ascii="Garamond" w:hAnsi="Garamond"/>
                <w:b/>
                <w:color w:val="000000" w:themeColor="text1"/>
                <w:sz w:val="24"/>
                <w:szCs w:val="24"/>
              </w:rPr>
            </w:pPr>
          </w:p>
          <w:p w:rsidR="00BF6BDC" w:rsidRPr="00D604D0" w:rsidRDefault="00BF6BDC" w:rsidP="00BF6BDC">
            <w:pPr>
              <w:pStyle w:val="ListParagraph"/>
              <w:rPr>
                <w:rFonts w:ascii="Garamond" w:hAnsi="Garamond"/>
                <w:color w:val="000000" w:themeColor="text1"/>
                <w:sz w:val="24"/>
                <w:szCs w:val="24"/>
              </w:rPr>
            </w:pPr>
            <w:r w:rsidRPr="00D604D0">
              <w:rPr>
                <w:rFonts w:ascii="Garamond" w:hAnsi="Garamond"/>
                <w:color w:val="000000" w:themeColor="text1"/>
                <w:sz w:val="24"/>
                <w:szCs w:val="24"/>
              </w:rPr>
              <w:t xml:space="preserve">                                             • Feasibility studies for additional 20 cities in progress</w:t>
            </w:r>
          </w:p>
          <w:p w:rsidR="00BF6BDC" w:rsidRPr="00D604D0" w:rsidRDefault="00BF6BDC" w:rsidP="00BF6BDC">
            <w:pPr>
              <w:rPr>
                <w:rFonts w:ascii="Garamond" w:hAnsi="Garamond"/>
                <w:color w:val="000000" w:themeColor="text1"/>
                <w:sz w:val="24"/>
                <w:szCs w:val="24"/>
              </w:rPr>
            </w:pPr>
            <w:r w:rsidRPr="00D604D0">
              <w:rPr>
                <w:rFonts w:ascii="Garamond" w:hAnsi="Garamond"/>
                <w:color w:val="000000" w:themeColor="text1"/>
                <w:sz w:val="24"/>
                <w:szCs w:val="24"/>
              </w:rPr>
              <w:t xml:space="preserve">                                                           • Commitment for Highways to Greenways</w:t>
            </w:r>
          </w:p>
          <w:p w:rsidR="00BF6BDC" w:rsidRPr="00D604D0" w:rsidRDefault="00BF6BDC" w:rsidP="00BF6BDC">
            <w:pPr>
              <w:rPr>
                <w:rFonts w:ascii="Garamond" w:hAnsi="Garamond"/>
                <w:color w:val="000000" w:themeColor="text1"/>
                <w:sz w:val="24"/>
                <w:szCs w:val="24"/>
              </w:rPr>
            </w:pPr>
            <w:r w:rsidRPr="00D604D0">
              <w:rPr>
                <w:rFonts w:ascii="Garamond" w:hAnsi="Garamond"/>
                <w:color w:val="000000" w:themeColor="text1"/>
                <w:sz w:val="24"/>
                <w:szCs w:val="24"/>
              </w:rPr>
              <w:t xml:space="preserve">                                                           • CNG corridors along major highways on anvil</w:t>
            </w:r>
          </w:p>
          <w:p w:rsidR="00BF6BDC" w:rsidRPr="00D604D0" w:rsidRDefault="00BF6BDC" w:rsidP="00BF6BDC">
            <w:pPr>
              <w:rPr>
                <w:rFonts w:ascii="Garamond" w:hAnsi="Garamond"/>
                <w:b/>
                <w:color w:val="000000" w:themeColor="text1"/>
                <w:sz w:val="24"/>
                <w:szCs w:val="24"/>
              </w:rPr>
            </w:pPr>
          </w:p>
          <w:p w:rsidR="00BF6BDC" w:rsidRPr="00D604D0" w:rsidRDefault="00BF6BDC" w:rsidP="00BF6BDC">
            <w:pPr>
              <w:rPr>
                <w:rFonts w:ascii="Garamond" w:hAnsi="Garamond"/>
                <w:b/>
                <w:color w:val="000000" w:themeColor="text1"/>
                <w:sz w:val="24"/>
                <w:szCs w:val="24"/>
              </w:rPr>
            </w:pPr>
            <w:r w:rsidRPr="00D604D0">
              <w:rPr>
                <w:rFonts w:ascii="Garamond" w:hAnsi="Garamond"/>
                <w:b/>
                <w:color w:val="000000" w:themeColor="text1"/>
                <w:sz w:val="24"/>
                <w:szCs w:val="24"/>
              </w:rPr>
              <w:t xml:space="preserve">                                           National Roadmap for expanding CNG</w:t>
            </w:r>
          </w:p>
          <w:p w:rsidR="00BF6BDC" w:rsidRPr="00D604D0" w:rsidRDefault="00BF6BDC" w:rsidP="00BF6BDC">
            <w:pPr>
              <w:rPr>
                <w:rFonts w:ascii="Garamond" w:hAnsi="Garamond"/>
                <w:b/>
                <w:color w:val="000000" w:themeColor="text1"/>
                <w:sz w:val="24"/>
                <w:szCs w:val="24"/>
              </w:rPr>
            </w:pPr>
            <w:r w:rsidRPr="00D604D0">
              <w:rPr>
                <w:rFonts w:ascii="Garamond" w:hAnsi="Garamond"/>
                <w:b/>
                <w:color w:val="000000" w:themeColor="text1"/>
                <w:sz w:val="24"/>
                <w:szCs w:val="24"/>
              </w:rPr>
              <w:t xml:space="preserve">                                           </w:t>
            </w:r>
            <w:r w:rsidR="00287B61" w:rsidRPr="00D604D0">
              <w:rPr>
                <w:rFonts w:ascii="Garamond" w:hAnsi="Garamond"/>
                <w:b/>
                <w:color w:val="000000" w:themeColor="text1"/>
                <w:sz w:val="24"/>
                <w:szCs w:val="24"/>
              </w:rPr>
              <w:t>P</w:t>
            </w:r>
            <w:r w:rsidRPr="00D604D0">
              <w:rPr>
                <w:rFonts w:ascii="Garamond" w:hAnsi="Garamond"/>
                <w:b/>
                <w:color w:val="000000" w:themeColor="text1"/>
                <w:sz w:val="24"/>
                <w:szCs w:val="24"/>
              </w:rPr>
              <w:t>rogramme</w:t>
            </w:r>
            <w:r w:rsidR="00287B61" w:rsidRPr="00D604D0">
              <w:rPr>
                <w:rFonts w:ascii="Garamond" w:hAnsi="Garamond"/>
                <w:b/>
                <w:color w:val="000000" w:themeColor="text1"/>
                <w:sz w:val="24"/>
                <w:szCs w:val="24"/>
              </w:rPr>
              <w:t xml:space="preserve">                                                               Estimates</w:t>
            </w:r>
          </w:p>
          <w:p w:rsidR="00287B61" w:rsidRPr="00D604D0" w:rsidRDefault="00287B61" w:rsidP="00BF6BDC">
            <w:pPr>
              <w:rPr>
                <w:rFonts w:ascii="Garamond" w:hAnsi="Garamond"/>
                <w:b/>
                <w:color w:val="000000" w:themeColor="text1"/>
                <w:sz w:val="24"/>
                <w:szCs w:val="24"/>
              </w:rPr>
            </w:pPr>
          </w:p>
          <w:p w:rsidR="00287B61" w:rsidRPr="00D604D0" w:rsidRDefault="00287B61" w:rsidP="00BF6BDC">
            <w:pPr>
              <w:rPr>
                <w:rFonts w:ascii="Garamond" w:hAnsi="Garamond"/>
                <w:color w:val="000000" w:themeColor="text1"/>
                <w:sz w:val="24"/>
                <w:szCs w:val="24"/>
              </w:rPr>
            </w:pPr>
            <w:r w:rsidRPr="00D604D0">
              <w:rPr>
                <w:rFonts w:ascii="Garamond" w:hAnsi="Garamond"/>
                <w:b/>
                <w:color w:val="000000" w:themeColor="text1"/>
                <w:sz w:val="24"/>
                <w:szCs w:val="24"/>
              </w:rPr>
              <w:t xml:space="preserve"> </w:t>
            </w:r>
            <w:r w:rsidRPr="00D604D0">
              <w:rPr>
                <w:rFonts w:ascii="Garamond" w:hAnsi="Garamond"/>
                <w:color w:val="000000" w:themeColor="text1"/>
                <w:sz w:val="24"/>
                <w:szCs w:val="24"/>
              </w:rPr>
              <w:t xml:space="preserve">2009-2014                 Number of Potential Cities*                                          </w:t>
            </w:r>
            <w:r w:rsidR="005C68C3" w:rsidRPr="00D604D0">
              <w:rPr>
                <w:rFonts w:ascii="Garamond" w:hAnsi="Garamond"/>
                <w:color w:val="000000" w:themeColor="text1"/>
                <w:sz w:val="24"/>
                <w:szCs w:val="24"/>
              </w:rPr>
              <w:t xml:space="preserve">  </w:t>
            </w:r>
            <w:r w:rsidRPr="00D604D0">
              <w:rPr>
                <w:rFonts w:ascii="Garamond" w:hAnsi="Garamond"/>
                <w:color w:val="000000" w:themeColor="text1"/>
                <w:sz w:val="24"/>
                <w:szCs w:val="24"/>
              </w:rPr>
              <w:t>298</w:t>
            </w:r>
          </w:p>
          <w:p w:rsidR="00287B61" w:rsidRPr="00D604D0" w:rsidRDefault="00287B61" w:rsidP="00BF6BDC">
            <w:pPr>
              <w:rPr>
                <w:rFonts w:ascii="Garamond" w:hAnsi="Garamond"/>
                <w:color w:val="000000" w:themeColor="text1"/>
                <w:sz w:val="24"/>
                <w:szCs w:val="24"/>
              </w:rPr>
            </w:pPr>
            <w:r w:rsidRPr="00D604D0">
              <w:rPr>
                <w:rFonts w:ascii="Garamond" w:hAnsi="Garamond"/>
                <w:color w:val="000000" w:themeColor="text1"/>
                <w:sz w:val="24"/>
                <w:szCs w:val="24"/>
              </w:rPr>
              <w:t xml:space="preserve">                                     Investment Required                                                    </w:t>
            </w:r>
            <w:r w:rsidR="005C68C3" w:rsidRPr="00D604D0">
              <w:rPr>
                <w:rFonts w:ascii="Garamond" w:hAnsi="Garamond"/>
                <w:color w:val="000000" w:themeColor="text1"/>
                <w:sz w:val="24"/>
                <w:szCs w:val="24"/>
              </w:rPr>
              <w:t xml:space="preserve">   </w:t>
            </w:r>
            <w:r w:rsidRPr="00D604D0">
              <w:rPr>
                <w:rFonts w:ascii="Garamond" w:hAnsi="Garamond"/>
                <w:color w:val="000000" w:themeColor="text1"/>
                <w:sz w:val="24"/>
                <w:szCs w:val="24"/>
              </w:rPr>
              <w:t xml:space="preserve"> Rs. 37,170 Crore</w:t>
            </w:r>
          </w:p>
          <w:p w:rsidR="00287B61" w:rsidRPr="00D604D0" w:rsidRDefault="00287B61" w:rsidP="00287B61">
            <w:pPr>
              <w:rPr>
                <w:rFonts w:ascii="Garamond" w:hAnsi="Garamond"/>
                <w:color w:val="000000" w:themeColor="text1"/>
                <w:sz w:val="24"/>
                <w:szCs w:val="24"/>
              </w:rPr>
            </w:pPr>
            <w:r w:rsidRPr="00D604D0">
              <w:rPr>
                <w:rFonts w:ascii="Garamond" w:hAnsi="Garamond"/>
                <w:color w:val="000000" w:themeColor="text1"/>
                <w:sz w:val="24"/>
                <w:szCs w:val="24"/>
              </w:rPr>
              <w:t xml:space="preserve">                                     Likely Gas Requirement                                                   74.34 MMSCMD</w:t>
            </w:r>
          </w:p>
          <w:p w:rsidR="00287B61" w:rsidRPr="00D604D0" w:rsidRDefault="00287B61" w:rsidP="00287B61">
            <w:pPr>
              <w:rPr>
                <w:rFonts w:ascii="Garamond" w:hAnsi="Garamond"/>
                <w:color w:val="000000" w:themeColor="text1"/>
                <w:sz w:val="24"/>
                <w:szCs w:val="24"/>
              </w:rPr>
            </w:pPr>
            <w:r w:rsidRPr="00D604D0">
              <w:rPr>
                <w:rFonts w:ascii="Garamond" w:hAnsi="Garamond"/>
                <w:color w:val="000000" w:themeColor="text1"/>
                <w:sz w:val="24"/>
                <w:szCs w:val="24"/>
              </w:rPr>
              <w:t xml:space="preserve">                                     Potential Households                                                       14,871,385</w:t>
            </w:r>
          </w:p>
          <w:p w:rsidR="00287B61" w:rsidRPr="00D604D0" w:rsidRDefault="00287B61" w:rsidP="00287B61">
            <w:pPr>
              <w:rPr>
                <w:rFonts w:ascii="Garamond" w:hAnsi="Garamond"/>
                <w:color w:val="000000" w:themeColor="text1"/>
                <w:sz w:val="24"/>
                <w:szCs w:val="24"/>
              </w:rPr>
            </w:pPr>
            <w:r w:rsidRPr="00D604D0">
              <w:rPr>
                <w:rFonts w:ascii="Garamond" w:hAnsi="Garamond"/>
                <w:color w:val="000000" w:themeColor="text1"/>
                <w:sz w:val="24"/>
                <w:szCs w:val="24"/>
              </w:rPr>
              <w:t xml:space="preserve">                                     Potential Vehicles                                                      </w:t>
            </w:r>
            <w:r w:rsidR="005C68C3" w:rsidRPr="00D604D0">
              <w:rPr>
                <w:rFonts w:ascii="Garamond" w:hAnsi="Garamond"/>
                <w:color w:val="000000" w:themeColor="text1"/>
                <w:sz w:val="24"/>
                <w:szCs w:val="24"/>
              </w:rPr>
              <w:t xml:space="preserve">      </w:t>
            </w:r>
            <w:r w:rsidRPr="00D604D0">
              <w:rPr>
                <w:rFonts w:ascii="Garamond" w:hAnsi="Garamond"/>
                <w:color w:val="000000" w:themeColor="text1"/>
                <w:sz w:val="24"/>
                <w:szCs w:val="24"/>
              </w:rPr>
              <w:t xml:space="preserve"> 3,708,965</w:t>
            </w:r>
          </w:p>
          <w:p w:rsidR="00287B61" w:rsidRPr="00D604D0" w:rsidRDefault="00287B61" w:rsidP="00287B61">
            <w:pPr>
              <w:autoSpaceDE w:val="0"/>
              <w:autoSpaceDN w:val="0"/>
              <w:adjustRightInd w:val="0"/>
              <w:rPr>
                <w:rFonts w:ascii="Garamond" w:hAnsi="Garamond" w:cs="Arial"/>
                <w:sz w:val="24"/>
                <w:szCs w:val="24"/>
              </w:rPr>
            </w:pPr>
            <w:r w:rsidRPr="00D604D0">
              <w:rPr>
                <w:rFonts w:ascii="Garamond" w:hAnsi="Garamond" w:cs="Arial"/>
                <w:sz w:val="24"/>
                <w:szCs w:val="24"/>
              </w:rPr>
              <w:t xml:space="preserve">                              </w:t>
            </w:r>
            <w:r w:rsidR="005C68C3" w:rsidRPr="00D604D0">
              <w:rPr>
                <w:rFonts w:ascii="Garamond" w:hAnsi="Garamond" w:cs="Arial"/>
                <w:sz w:val="24"/>
                <w:szCs w:val="24"/>
              </w:rPr>
              <w:t xml:space="preserve">   </w:t>
            </w:r>
            <w:r w:rsidRPr="00D604D0">
              <w:rPr>
                <w:rFonts w:ascii="Garamond" w:hAnsi="Garamond" w:cs="Arial"/>
                <w:sz w:val="24"/>
                <w:szCs w:val="24"/>
              </w:rPr>
              <w:t>Number of cities in the periphery of 200 km. from</w:t>
            </w:r>
          </w:p>
          <w:p w:rsidR="00287B61" w:rsidRPr="00D604D0" w:rsidRDefault="00287B61" w:rsidP="00287B61">
            <w:pPr>
              <w:rPr>
                <w:rFonts w:ascii="Garamond" w:hAnsi="Garamond" w:cs="Arial"/>
                <w:sz w:val="24"/>
                <w:szCs w:val="24"/>
              </w:rPr>
            </w:pPr>
            <w:r w:rsidRPr="00D604D0">
              <w:rPr>
                <w:rFonts w:ascii="Garamond" w:hAnsi="Garamond" w:cs="Arial"/>
                <w:sz w:val="24"/>
                <w:szCs w:val="24"/>
              </w:rPr>
              <w:t xml:space="preserve">                              </w:t>
            </w:r>
            <w:r w:rsidR="005C68C3" w:rsidRPr="00D604D0">
              <w:rPr>
                <w:rFonts w:ascii="Garamond" w:hAnsi="Garamond" w:cs="Arial"/>
                <w:sz w:val="24"/>
                <w:szCs w:val="24"/>
              </w:rPr>
              <w:t xml:space="preserve">   </w:t>
            </w:r>
            <w:r w:rsidRPr="00D604D0">
              <w:rPr>
                <w:rFonts w:ascii="Garamond" w:hAnsi="Garamond" w:cs="Arial"/>
                <w:sz w:val="24"/>
                <w:szCs w:val="24"/>
              </w:rPr>
              <w:t xml:space="preserve">existing / upcoming pipeline                                     </w:t>
            </w:r>
            <w:r w:rsidR="005C68C3" w:rsidRPr="00D604D0">
              <w:rPr>
                <w:rFonts w:ascii="Garamond" w:hAnsi="Garamond" w:cs="Arial"/>
                <w:sz w:val="24"/>
                <w:szCs w:val="24"/>
              </w:rPr>
              <w:t xml:space="preserve">  </w:t>
            </w:r>
            <w:r w:rsidRPr="00D604D0">
              <w:rPr>
                <w:rFonts w:ascii="Garamond" w:hAnsi="Garamond" w:cs="Arial"/>
                <w:sz w:val="24"/>
                <w:szCs w:val="24"/>
              </w:rPr>
              <w:t>117</w:t>
            </w:r>
          </w:p>
          <w:p w:rsidR="005C68C3" w:rsidRPr="00D604D0" w:rsidRDefault="005C68C3" w:rsidP="00287B61">
            <w:pPr>
              <w:rPr>
                <w:rFonts w:ascii="Garamond" w:hAnsi="Garamond" w:cs="Arial"/>
                <w:sz w:val="24"/>
                <w:szCs w:val="24"/>
              </w:rPr>
            </w:pPr>
          </w:p>
          <w:p w:rsidR="005C68C3" w:rsidRPr="00D604D0" w:rsidRDefault="005C68C3" w:rsidP="00287B61">
            <w:pPr>
              <w:rPr>
                <w:rFonts w:ascii="Garamond" w:hAnsi="Garamond" w:cs="Arial"/>
                <w:sz w:val="24"/>
                <w:szCs w:val="24"/>
              </w:rPr>
            </w:pPr>
            <w:r w:rsidRPr="00D604D0">
              <w:rPr>
                <w:rFonts w:ascii="Garamond" w:hAnsi="Garamond" w:cs="Arial"/>
                <w:sz w:val="24"/>
                <w:szCs w:val="24"/>
              </w:rPr>
              <w:t>2015-20                   Estimated Demand                                                      16.3 MMSCMD</w:t>
            </w:r>
          </w:p>
          <w:p w:rsidR="005C68C3" w:rsidRPr="00D604D0" w:rsidRDefault="005C68C3" w:rsidP="00287B61">
            <w:pPr>
              <w:rPr>
                <w:rFonts w:ascii="Garamond" w:hAnsi="Garamond" w:cs="Arial"/>
                <w:sz w:val="24"/>
                <w:szCs w:val="24"/>
              </w:rPr>
            </w:pPr>
            <w:r w:rsidRPr="00D604D0">
              <w:rPr>
                <w:rFonts w:ascii="Garamond" w:hAnsi="Garamond" w:cs="Arial"/>
                <w:sz w:val="24"/>
                <w:szCs w:val="24"/>
              </w:rPr>
              <w:t xml:space="preserve">                                Capital expenditure                                                      Rs. 8,150 crore</w:t>
            </w:r>
          </w:p>
          <w:p w:rsidR="005C68C3" w:rsidRPr="00D604D0" w:rsidRDefault="005C68C3" w:rsidP="005C68C3">
            <w:pPr>
              <w:autoSpaceDE w:val="0"/>
              <w:autoSpaceDN w:val="0"/>
              <w:adjustRightInd w:val="0"/>
              <w:rPr>
                <w:rFonts w:ascii="Garamond" w:hAnsi="Garamond" w:cs="Arial"/>
                <w:sz w:val="24"/>
                <w:szCs w:val="24"/>
              </w:rPr>
            </w:pPr>
            <w:r w:rsidRPr="00D604D0">
              <w:rPr>
                <w:rFonts w:ascii="Garamond" w:hAnsi="Garamond" w:cs="Arial"/>
                <w:sz w:val="24"/>
                <w:szCs w:val="24"/>
              </w:rPr>
              <w:t xml:space="preserve">                                Number of cities where there is no existing / </w:t>
            </w:r>
          </w:p>
          <w:p w:rsidR="005C68C3" w:rsidRPr="00D604D0" w:rsidRDefault="005C68C3" w:rsidP="005C68C3">
            <w:pPr>
              <w:rPr>
                <w:rFonts w:ascii="Garamond" w:hAnsi="Garamond" w:cs="Arial"/>
                <w:sz w:val="24"/>
                <w:szCs w:val="24"/>
              </w:rPr>
            </w:pPr>
            <w:r w:rsidRPr="00D604D0">
              <w:rPr>
                <w:rFonts w:ascii="Garamond" w:hAnsi="Garamond" w:cs="Arial"/>
                <w:sz w:val="24"/>
                <w:szCs w:val="24"/>
              </w:rPr>
              <w:t xml:space="preserve">                                proposed pipeline connectivity                                     69</w:t>
            </w:r>
          </w:p>
          <w:p w:rsidR="005C68C3" w:rsidRPr="00D604D0" w:rsidRDefault="005C68C3" w:rsidP="005C68C3">
            <w:pPr>
              <w:rPr>
                <w:rFonts w:ascii="Garamond" w:hAnsi="Garamond" w:cs="Arial"/>
                <w:sz w:val="24"/>
                <w:szCs w:val="24"/>
              </w:rPr>
            </w:pPr>
          </w:p>
          <w:p w:rsidR="005C68C3" w:rsidRPr="00D604D0" w:rsidRDefault="005C68C3" w:rsidP="005C68C3">
            <w:pPr>
              <w:rPr>
                <w:rFonts w:ascii="Garamond" w:hAnsi="Garamond" w:cs="Arial"/>
                <w:sz w:val="24"/>
                <w:szCs w:val="24"/>
              </w:rPr>
            </w:pPr>
            <w:r w:rsidRPr="00D604D0">
              <w:rPr>
                <w:rFonts w:ascii="Garamond" w:hAnsi="Garamond" w:cs="Arial"/>
                <w:sz w:val="24"/>
                <w:szCs w:val="24"/>
              </w:rPr>
              <w:t>2021-25                   Estimated Demand                                                      10.32 MMSCMD</w:t>
            </w:r>
          </w:p>
          <w:p w:rsidR="005C68C3" w:rsidRPr="00D604D0" w:rsidRDefault="005C68C3" w:rsidP="005C68C3">
            <w:pPr>
              <w:rPr>
                <w:rFonts w:ascii="Garamond" w:hAnsi="Garamond"/>
                <w:color w:val="000000" w:themeColor="text1"/>
                <w:sz w:val="24"/>
                <w:szCs w:val="24"/>
              </w:rPr>
            </w:pPr>
            <w:r w:rsidRPr="00D604D0">
              <w:rPr>
                <w:rFonts w:ascii="Garamond" w:hAnsi="Garamond" w:cs="Arial"/>
                <w:sz w:val="24"/>
                <w:szCs w:val="24"/>
              </w:rPr>
              <w:t xml:space="preserve">                                Cap expenditure                                                           Rs. 5,160 crore</w:t>
            </w:r>
          </w:p>
          <w:p w:rsidR="005C68C3" w:rsidRPr="00D604D0" w:rsidRDefault="005C68C3" w:rsidP="005C68C3">
            <w:pPr>
              <w:tabs>
                <w:tab w:val="left" w:pos="3285"/>
              </w:tabs>
              <w:rPr>
                <w:rFonts w:ascii="Garamond" w:hAnsi="Garamond"/>
                <w:sz w:val="24"/>
                <w:szCs w:val="24"/>
              </w:rPr>
            </w:pPr>
            <w:r w:rsidRPr="00D604D0">
              <w:rPr>
                <w:rFonts w:ascii="Garamond" w:hAnsi="Garamond"/>
                <w:sz w:val="24"/>
                <w:szCs w:val="24"/>
              </w:rPr>
              <w:tab/>
              <w:t xml:space="preserve">                            </w:t>
            </w:r>
          </w:p>
        </w:tc>
      </w:tr>
    </w:tbl>
    <w:p w:rsidR="001B35BB" w:rsidRPr="00D604D0" w:rsidRDefault="00F323B7" w:rsidP="001E522F">
      <w:pPr>
        <w:rPr>
          <w:rFonts w:ascii="Garamond" w:hAnsi="Garamond"/>
          <w:color w:val="000000" w:themeColor="text1"/>
          <w:sz w:val="24"/>
          <w:szCs w:val="24"/>
        </w:rPr>
      </w:pPr>
      <w:r w:rsidRPr="00D604D0">
        <w:rPr>
          <w:rFonts w:ascii="Garamond" w:hAnsi="Garamond"/>
          <w:color w:val="000000" w:themeColor="text1"/>
          <w:sz w:val="24"/>
          <w:szCs w:val="24"/>
        </w:rPr>
        <w:t>Source: Gas Authority of India Ltd: Future Plan: Road Ahead.</w:t>
      </w:r>
    </w:p>
    <w:p w:rsidR="008E3558" w:rsidRPr="00061B7C" w:rsidRDefault="00C73ACB" w:rsidP="00061B7C">
      <w:pPr>
        <w:jc w:val="center"/>
        <w:rPr>
          <w:rFonts w:ascii="Garamond" w:hAnsi="Garamond"/>
          <w:color w:val="000000" w:themeColor="text1"/>
          <w:sz w:val="24"/>
          <w:szCs w:val="24"/>
        </w:rPr>
      </w:pPr>
      <w:r>
        <w:rPr>
          <w:rFonts w:ascii="Garamond" w:hAnsi="Garamond"/>
          <w:color w:val="000000" w:themeColor="text1"/>
          <w:sz w:val="24"/>
          <w:szCs w:val="24"/>
        </w:rPr>
        <w:t>32</w:t>
      </w:r>
    </w:p>
    <w:p w:rsidR="00E1629D" w:rsidRPr="00D604D0" w:rsidRDefault="009C23B5" w:rsidP="00586957">
      <w:pPr>
        <w:rPr>
          <w:rFonts w:ascii="Garamond" w:hAnsi="Garamond"/>
          <w:b/>
          <w:sz w:val="24"/>
          <w:szCs w:val="24"/>
        </w:rPr>
      </w:pPr>
      <w:r w:rsidRPr="00D604D0">
        <w:rPr>
          <w:rFonts w:ascii="Garamond" w:hAnsi="Garamond"/>
          <w:b/>
          <w:sz w:val="24"/>
          <w:szCs w:val="24"/>
        </w:rPr>
        <w:lastRenderedPageBreak/>
        <w:t>Chapter 6</w:t>
      </w:r>
      <w:r w:rsidR="00E1629D" w:rsidRPr="00D604D0">
        <w:rPr>
          <w:rFonts w:ascii="Garamond" w:hAnsi="Garamond"/>
          <w:b/>
          <w:sz w:val="24"/>
          <w:szCs w:val="24"/>
        </w:rPr>
        <w:t xml:space="preserve"> </w:t>
      </w:r>
      <w:r w:rsidR="00E1629D" w:rsidRPr="00D604D0">
        <w:rPr>
          <w:rFonts w:ascii="Garamond" w:hAnsi="Garamond"/>
          <w:b/>
          <w:sz w:val="24"/>
          <w:szCs w:val="24"/>
        </w:rPr>
        <w:tab/>
      </w:r>
      <w:r w:rsidR="00586957" w:rsidRPr="00D604D0">
        <w:rPr>
          <w:rFonts w:ascii="Garamond" w:hAnsi="Garamond"/>
          <w:b/>
          <w:sz w:val="24"/>
          <w:szCs w:val="24"/>
        </w:rPr>
        <w:t xml:space="preserve">Conclusions </w:t>
      </w:r>
      <w:r w:rsidR="00586957" w:rsidRPr="00D604D0">
        <w:rPr>
          <w:rFonts w:ascii="Garamond" w:hAnsi="Garamond"/>
          <w:b/>
          <w:sz w:val="24"/>
          <w:szCs w:val="24"/>
        </w:rPr>
        <w:tab/>
      </w:r>
      <w:r w:rsidR="00B34127">
        <w:rPr>
          <w:rFonts w:ascii="Garamond" w:hAnsi="Garamond"/>
          <w:b/>
          <w:sz w:val="24"/>
          <w:szCs w:val="24"/>
        </w:rPr>
        <w:t>in perspective</w:t>
      </w:r>
    </w:p>
    <w:p w:rsidR="00EE566A" w:rsidRPr="00D604D0" w:rsidRDefault="009C23B5" w:rsidP="00B4419C">
      <w:pPr>
        <w:jc w:val="both"/>
        <w:rPr>
          <w:rFonts w:ascii="Garamond" w:hAnsi="Garamond"/>
          <w:b/>
          <w:sz w:val="24"/>
          <w:szCs w:val="24"/>
        </w:rPr>
      </w:pPr>
      <w:r w:rsidRPr="00D604D0">
        <w:rPr>
          <w:rFonts w:ascii="Garamond" w:hAnsi="Garamond"/>
          <w:b/>
          <w:sz w:val="24"/>
          <w:szCs w:val="24"/>
        </w:rPr>
        <w:t>6</w:t>
      </w:r>
      <w:r w:rsidR="00E74105" w:rsidRPr="00D604D0">
        <w:rPr>
          <w:rFonts w:ascii="Garamond" w:hAnsi="Garamond"/>
          <w:b/>
          <w:sz w:val="24"/>
          <w:szCs w:val="24"/>
        </w:rPr>
        <w:t>.1</w:t>
      </w:r>
      <w:r w:rsidR="00E74105" w:rsidRPr="00D604D0">
        <w:rPr>
          <w:rFonts w:ascii="Garamond" w:hAnsi="Garamond"/>
          <w:b/>
          <w:sz w:val="24"/>
          <w:szCs w:val="24"/>
        </w:rPr>
        <w:tab/>
      </w:r>
      <w:r w:rsidR="00CF0353" w:rsidRPr="00D604D0">
        <w:rPr>
          <w:rFonts w:ascii="Garamond" w:hAnsi="Garamond"/>
          <w:b/>
          <w:sz w:val="24"/>
          <w:szCs w:val="24"/>
        </w:rPr>
        <w:t>Pub</w:t>
      </w:r>
      <w:r w:rsidR="00B4419C" w:rsidRPr="00D604D0">
        <w:rPr>
          <w:rFonts w:ascii="Garamond" w:hAnsi="Garamond"/>
          <w:b/>
          <w:sz w:val="24"/>
          <w:szCs w:val="24"/>
        </w:rPr>
        <w:t>lic Interest Litigation as policy tool.</w:t>
      </w:r>
    </w:p>
    <w:p w:rsidR="009F3EBF" w:rsidRPr="00D604D0" w:rsidRDefault="00C3136B" w:rsidP="00706D17">
      <w:pPr>
        <w:ind w:firstLine="720"/>
        <w:jc w:val="both"/>
        <w:rPr>
          <w:rFonts w:ascii="Garamond" w:hAnsi="Garamond"/>
          <w:sz w:val="24"/>
          <w:szCs w:val="24"/>
        </w:rPr>
      </w:pPr>
      <w:r w:rsidRPr="00D604D0">
        <w:rPr>
          <w:rFonts w:ascii="Garamond" w:hAnsi="Garamond"/>
          <w:sz w:val="24"/>
          <w:szCs w:val="24"/>
        </w:rPr>
        <w:t xml:space="preserve">My objective of the research </w:t>
      </w:r>
      <w:r w:rsidR="005D0E51" w:rsidRPr="00D604D0">
        <w:rPr>
          <w:rFonts w:ascii="Garamond" w:hAnsi="Garamond"/>
          <w:sz w:val="24"/>
          <w:szCs w:val="24"/>
        </w:rPr>
        <w:t xml:space="preserve">study </w:t>
      </w:r>
      <w:r w:rsidRPr="00D604D0">
        <w:rPr>
          <w:rFonts w:ascii="Garamond" w:hAnsi="Garamond"/>
          <w:sz w:val="24"/>
          <w:szCs w:val="24"/>
        </w:rPr>
        <w:t xml:space="preserve">begun with the question </w:t>
      </w:r>
      <w:r w:rsidR="005D0E51" w:rsidRPr="00D604D0">
        <w:rPr>
          <w:rFonts w:ascii="Garamond" w:hAnsi="Garamond"/>
          <w:sz w:val="24"/>
          <w:szCs w:val="24"/>
        </w:rPr>
        <w:t xml:space="preserve">that </w:t>
      </w:r>
      <w:r w:rsidRPr="00D604D0">
        <w:rPr>
          <w:rFonts w:ascii="Garamond" w:hAnsi="Garamond"/>
          <w:sz w:val="24"/>
          <w:szCs w:val="24"/>
        </w:rPr>
        <w:t>to what extent the PIL determined the environmental Policy</w:t>
      </w:r>
      <w:r w:rsidR="00FD5042" w:rsidRPr="00D604D0">
        <w:rPr>
          <w:rFonts w:ascii="Garamond" w:hAnsi="Garamond"/>
          <w:b/>
          <w:sz w:val="24"/>
          <w:szCs w:val="24"/>
        </w:rPr>
        <w:t xml:space="preserve"> </w:t>
      </w:r>
      <w:r w:rsidR="005D0E51" w:rsidRPr="00D604D0">
        <w:rPr>
          <w:rFonts w:ascii="Garamond" w:hAnsi="Garamond"/>
          <w:sz w:val="24"/>
          <w:szCs w:val="24"/>
        </w:rPr>
        <w:t xml:space="preserve">making </w:t>
      </w:r>
      <w:r w:rsidR="00EE566A" w:rsidRPr="00D604D0">
        <w:rPr>
          <w:rFonts w:ascii="Garamond" w:hAnsi="Garamond"/>
          <w:sz w:val="24"/>
          <w:szCs w:val="24"/>
        </w:rPr>
        <w:t xml:space="preserve">in </w:t>
      </w:r>
      <w:r w:rsidR="00B4419C" w:rsidRPr="00D604D0">
        <w:rPr>
          <w:rFonts w:ascii="Garamond" w:hAnsi="Garamond"/>
          <w:sz w:val="24"/>
          <w:szCs w:val="24"/>
        </w:rPr>
        <w:t xml:space="preserve">India. </w:t>
      </w:r>
      <w:r w:rsidR="00061B7C" w:rsidRPr="00D604D0">
        <w:rPr>
          <w:rFonts w:ascii="Garamond" w:hAnsi="Garamond"/>
          <w:sz w:val="24"/>
          <w:szCs w:val="24"/>
        </w:rPr>
        <w:t>From analysis</w:t>
      </w:r>
      <w:r w:rsidR="00B4419C" w:rsidRPr="00D604D0">
        <w:rPr>
          <w:rFonts w:ascii="Garamond" w:hAnsi="Garamond"/>
          <w:sz w:val="24"/>
          <w:szCs w:val="24"/>
        </w:rPr>
        <w:t xml:space="preserve"> it shows that the Public Interest in India has emerged as important tool for shaping environment policy because of failure of government to discharge a </w:t>
      </w:r>
      <w:r w:rsidR="00706D17" w:rsidRPr="00D604D0">
        <w:rPr>
          <w:rFonts w:ascii="Garamond" w:hAnsi="Garamond"/>
          <w:sz w:val="24"/>
          <w:szCs w:val="24"/>
        </w:rPr>
        <w:t xml:space="preserve">constitution responsibilities. The PIL become a faster mode of getting through environmental policy than normal course of action for the reason that the PIL is backed by not only public but also court. Public Interest Litigation as mechanism to seek justice to meet the common interest of the public has resulted many beneficial over the period. </w:t>
      </w:r>
    </w:p>
    <w:p w:rsidR="00706D17" w:rsidRPr="00D604D0" w:rsidRDefault="00706D17" w:rsidP="00706D17">
      <w:pPr>
        <w:ind w:firstLine="720"/>
        <w:jc w:val="both"/>
        <w:rPr>
          <w:rFonts w:ascii="Garamond" w:hAnsi="Garamond"/>
          <w:sz w:val="24"/>
          <w:szCs w:val="24"/>
        </w:rPr>
      </w:pPr>
      <w:r w:rsidRPr="00D604D0">
        <w:rPr>
          <w:rFonts w:ascii="Garamond" w:hAnsi="Garamond"/>
          <w:sz w:val="24"/>
          <w:szCs w:val="24"/>
        </w:rPr>
        <w:t xml:space="preserve">Therefore the PIL has become not only as part of policy process but also shaped some of the </w:t>
      </w:r>
      <w:r w:rsidR="001655BB" w:rsidRPr="00D604D0">
        <w:rPr>
          <w:rFonts w:ascii="Garamond" w:hAnsi="Garamond"/>
          <w:sz w:val="24"/>
          <w:szCs w:val="24"/>
        </w:rPr>
        <w:t xml:space="preserve">major </w:t>
      </w:r>
      <w:r w:rsidRPr="00D604D0">
        <w:rPr>
          <w:rFonts w:ascii="Garamond" w:hAnsi="Garamond"/>
          <w:sz w:val="24"/>
          <w:szCs w:val="24"/>
        </w:rPr>
        <w:t>environmental policy making</w:t>
      </w:r>
      <w:r w:rsidR="001655BB" w:rsidRPr="00D604D0">
        <w:rPr>
          <w:rFonts w:ascii="Garamond" w:hAnsi="Garamond"/>
          <w:sz w:val="24"/>
          <w:szCs w:val="24"/>
        </w:rPr>
        <w:t>.</w:t>
      </w:r>
      <w:r w:rsidRPr="00D604D0">
        <w:rPr>
          <w:rFonts w:ascii="Garamond" w:hAnsi="Garamond"/>
          <w:sz w:val="24"/>
          <w:szCs w:val="24"/>
        </w:rPr>
        <w:t>Take the case of some successful PIL achievement apart from Delhi Vehicular Pollution case.In Taj corridor case where around 200 industrial unit have stopped using pollutant fuel to save the Taj Mahal in Agra from Pollution effect.l.Similarly in Ganga Pollution case the government made an elaborate plan to clean up the Ganga River which is holy shrine for Indian. And so is the Yamuna River which flows through National Capital</w:t>
      </w:r>
      <w:r w:rsidR="001655BB" w:rsidRPr="00D604D0">
        <w:rPr>
          <w:rFonts w:ascii="Garamond" w:hAnsi="Garamond"/>
          <w:sz w:val="24"/>
          <w:szCs w:val="24"/>
        </w:rPr>
        <w:t xml:space="preserve">. The government has so far spent </w:t>
      </w:r>
      <w:r w:rsidRPr="00D604D0">
        <w:rPr>
          <w:rFonts w:ascii="Garamond" w:hAnsi="Garamond"/>
          <w:sz w:val="24"/>
          <w:szCs w:val="24"/>
        </w:rPr>
        <w:t xml:space="preserve"> around 4.5 thousand crores </w:t>
      </w:r>
      <w:r w:rsidR="001655BB" w:rsidRPr="00D604D0">
        <w:rPr>
          <w:rFonts w:ascii="Garamond" w:hAnsi="Garamond"/>
          <w:sz w:val="24"/>
          <w:szCs w:val="24"/>
        </w:rPr>
        <w:t xml:space="preserve">rupees </w:t>
      </w:r>
      <w:r w:rsidRPr="00D604D0">
        <w:rPr>
          <w:rFonts w:ascii="Garamond" w:hAnsi="Garamond"/>
          <w:sz w:val="24"/>
          <w:szCs w:val="24"/>
        </w:rPr>
        <w:t xml:space="preserve">to clean up the river. In the case of Doon Valley lime </w:t>
      </w:r>
      <w:r w:rsidR="001655BB" w:rsidRPr="00D604D0">
        <w:rPr>
          <w:rFonts w:ascii="Garamond" w:hAnsi="Garamond"/>
          <w:sz w:val="24"/>
          <w:szCs w:val="24"/>
        </w:rPr>
        <w:t xml:space="preserve">case </w:t>
      </w:r>
      <w:r w:rsidRPr="00D604D0">
        <w:rPr>
          <w:rFonts w:ascii="Garamond" w:hAnsi="Garamond"/>
          <w:sz w:val="24"/>
          <w:szCs w:val="24"/>
        </w:rPr>
        <w:t xml:space="preserve">the government brought the Doon Valley under ecological fragile area. </w:t>
      </w:r>
      <w:r w:rsidR="001655BB" w:rsidRPr="00D604D0">
        <w:rPr>
          <w:rFonts w:ascii="Garamond" w:hAnsi="Garamond"/>
          <w:sz w:val="24"/>
          <w:szCs w:val="24"/>
        </w:rPr>
        <w:t xml:space="preserve">One of the outstanding achievement of the PIL was about switching over of entire fleet of public transport of Delhi into CNG </w:t>
      </w:r>
      <w:r w:rsidR="009F3EBF" w:rsidRPr="00D604D0">
        <w:rPr>
          <w:rFonts w:ascii="Garamond" w:hAnsi="Garamond"/>
          <w:sz w:val="24"/>
          <w:szCs w:val="24"/>
        </w:rPr>
        <w:t xml:space="preserve">in place of diesel fuel.As on today half million of Delhi Vehicle is </w:t>
      </w:r>
      <w:r w:rsidR="00476D8C" w:rsidRPr="00D604D0">
        <w:rPr>
          <w:rFonts w:ascii="Garamond" w:hAnsi="Garamond"/>
          <w:sz w:val="24"/>
          <w:szCs w:val="24"/>
        </w:rPr>
        <w:t xml:space="preserve">already </w:t>
      </w:r>
      <w:r w:rsidR="009F3EBF" w:rsidRPr="00D604D0">
        <w:rPr>
          <w:rFonts w:ascii="Garamond" w:hAnsi="Garamond"/>
          <w:sz w:val="24"/>
          <w:szCs w:val="24"/>
        </w:rPr>
        <w:t xml:space="preserve">running </w:t>
      </w:r>
      <w:r w:rsidR="00476D8C" w:rsidRPr="00D604D0">
        <w:rPr>
          <w:rFonts w:ascii="Garamond" w:hAnsi="Garamond"/>
          <w:sz w:val="24"/>
          <w:szCs w:val="24"/>
        </w:rPr>
        <w:t xml:space="preserve">on CNG which in turn substantially reduced the </w:t>
      </w:r>
      <w:r w:rsidR="005C5EB9" w:rsidRPr="00D604D0">
        <w:rPr>
          <w:rFonts w:ascii="Garamond" w:hAnsi="Garamond"/>
          <w:sz w:val="24"/>
          <w:szCs w:val="24"/>
        </w:rPr>
        <w:t>air pollution.</w:t>
      </w:r>
      <w:r w:rsidR="00774489" w:rsidRPr="00D604D0">
        <w:rPr>
          <w:rFonts w:ascii="Garamond" w:hAnsi="Garamond"/>
          <w:sz w:val="24"/>
          <w:szCs w:val="24"/>
        </w:rPr>
        <w:t xml:space="preserve"> So far 240 Gas   Station have already been established in Delhi</w:t>
      </w:r>
      <w:r w:rsidR="000644BE" w:rsidRPr="00D604D0">
        <w:rPr>
          <w:rFonts w:ascii="Garamond" w:hAnsi="Garamond"/>
          <w:sz w:val="24"/>
          <w:szCs w:val="24"/>
        </w:rPr>
        <w:t>.</w:t>
      </w:r>
      <w:r w:rsidR="009F3EBF" w:rsidRPr="00D604D0">
        <w:rPr>
          <w:rFonts w:ascii="Garamond" w:hAnsi="Garamond"/>
          <w:sz w:val="24"/>
          <w:szCs w:val="24"/>
        </w:rPr>
        <w:t xml:space="preserve"> This outstanding achievement has become a model experience for other developing countries who even emulates among those who had been facing a similar environmental challenges in their respective countries.</w:t>
      </w:r>
    </w:p>
    <w:p w:rsidR="005C5EB9" w:rsidRPr="00D604D0" w:rsidRDefault="009C23B5" w:rsidP="005C5EB9">
      <w:pPr>
        <w:jc w:val="both"/>
        <w:rPr>
          <w:rFonts w:ascii="Garamond" w:hAnsi="Garamond"/>
          <w:b/>
          <w:sz w:val="24"/>
          <w:szCs w:val="24"/>
        </w:rPr>
      </w:pPr>
      <w:r w:rsidRPr="00D604D0">
        <w:rPr>
          <w:rFonts w:ascii="Garamond" w:hAnsi="Garamond"/>
          <w:b/>
          <w:sz w:val="24"/>
          <w:szCs w:val="24"/>
        </w:rPr>
        <w:t>6</w:t>
      </w:r>
      <w:r w:rsidR="005C5EB9" w:rsidRPr="00D604D0">
        <w:rPr>
          <w:rFonts w:ascii="Garamond" w:hAnsi="Garamond"/>
          <w:b/>
          <w:sz w:val="24"/>
          <w:szCs w:val="24"/>
        </w:rPr>
        <w:t xml:space="preserve">.2 </w:t>
      </w:r>
      <w:r w:rsidR="009E256C" w:rsidRPr="00D604D0">
        <w:rPr>
          <w:rFonts w:ascii="Garamond" w:hAnsi="Garamond"/>
          <w:b/>
          <w:sz w:val="24"/>
          <w:szCs w:val="24"/>
        </w:rPr>
        <w:t xml:space="preserve">Public Interest Litigation and </w:t>
      </w:r>
      <w:r w:rsidR="005C5EB9" w:rsidRPr="00D604D0">
        <w:rPr>
          <w:rFonts w:ascii="Garamond" w:hAnsi="Garamond"/>
          <w:b/>
          <w:sz w:val="24"/>
          <w:szCs w:val="24"/>
        </w:rPr>
        <w:t xml:space="preserve">judicial activism </w:t>
      </w:r>
    </w:p>
    <w:p w:rsidR="005C5EB9" w:rsidRPr="00D604D0" w:rsidRDefault="00706D17" w:rsidP="00706D17">
      <w:pPr>
        <w:ind w:firstLine="720"/>
        <w:jc w:val="both"/>
        <w:rPr>
          <w:rFonts w:ascii="Garamond" w:hAnsi="Garamond"/>
          <w:sz w:val="24"/>
          <w:szCs w:val="24"/>
        </w:rPr>
      </w:pPr>
      <w:r w:rsidRPr="00D604D0">
        <w:rPr>
          <w:rFonts w:ascii="Garamond" w:hAnsi="Garamond"/>
          <w:sz w:val="24"/>
          <w:szCs w:val="24"/>
        </w:rPr>
        <w:t xml:space="preserve">In this paper the </w:t>
      </w:r>
      <w:r w:rsidR="005C5EB9" w:rsidRPr="00D604D0">
        <w:rPr>
          <w:rFonts w:ascii="Garamond" w:hAnsi="Garamond"/>
          <w:sz w:val="24"/>
          <w:szCs w:val="24"/>
        </w:rPr>
        <w:t>sub question was also posed to find</w:t>
      </w:r>
      <w:r w:rsidRPr="00D604D0">
        <w:rPr>
          <w:rFonts w:ascii="Garamond" w:hAnsi="Garamond"/>
          <w:sz w:val="24"/>
          <w:szCs w:val="24"/>
        </w:rPr>
        <w:t xml:space="preserve"> out</w:t>
      </w:r>
      <w:r w:rsidR="005C5EB9" w:rsidRPr="00D604D0">
        <w:rPr>
          <w:rFonts w:ascii="Garamond" w:hAnsi="Garamond"/>
          <w:sz w:val="24"/>
          <w:szCs w:val="24"/>
        </w:rPr>
        <w:t xml:space="preserve"> that to what extent the judicial activism has motivated PIL on environmental issues?</w:t>
      </w:r>
      <w:r w:rsidR="00DB497E" w:rsidRPr="00D604D0">
        <w:rPr>
          <w:rFonts w:ascii="Garamond" w:hAnsi="Garamond"/>
          <w:sz w:val="24"/>
          <w:szCs w:val="24"/>
        </w:rPr>
        <w:t xml:space="preserve"> The innovative judicial method like PIL has emerged with an objective to cater the justice to the disadvantage group of people which otherwise the </w:t>
      </w:r>
      <w:r w:rsidR="00680921" w:rsidRPr="00D604D0">
        <w:rPr>
          <w:rFonts w:ascii="Garamond" w:hAnsi="Garamond"/>
          <w:sz w:val="24"/>
          <w:szCs w:val="24"/>
        </w:rPr>
        <w:t>judiciary</w:t>
      </w:r>
      <w:r w:rsidR="00DB497E" w:rsidRPr="00D604D0">
        <w:rPr>
          <w:rFonts w:ascii="Garamond" w:hAnsi="Garamond"/>
          <w:sz w:val="24"/>
          <w:szCs w:val="24"/>
        </w:rPr>
        <w:t xml:space="preserve"> was hitherto dominated by the privilege class of people.</w:t>
      </w:r>
      <w:r w:rsidR="00332D45" w:rsidRPr="00D604D0">
        <w:rPr>
          <w:rFonts w:ascii="Garamond" w:hAnsi="Garamond"/>
          <w:sz w:val="24"/>
          <w:szCs w:val="24"/>
        </w:rPr>
        <w:t xml:space="preserve"> </w:t>
      </w:r>
      <w:r w:rsidR="00AC6769" w:rsidRPr="00D604D0">
        <w:rPr>
          <w:rFonts w:ascii="Garamond" w:hAnsi="Garamond"/>
          <w:sz w:val="24"/>
          <w:szCs w:val="24"/>
        </w:rPr>
        <w:t>The PIL was product of handiwork of  some outstanding Judges of the Supreme Court of India.</w:t>
      </w:r>
      <w:r w:rsidR="00332D45" w:rsidRPr="00D604D0">
        <w:rPr>
          <w:rFonts w:ascii="Garamond" w:hAnsi="Garamond"/>
          <w:sz w:val="24"/>
          <w:szCs w:val="24"/>
        </w:rPr>
        <w:t xml:space="preserve">The PIL allow individuals, groups and communities to challenge government decisions and activities in a court of law for the enforcement of the public </w:t>
      </w:r>
      <w:r w:rsidR="00AC6769" w:rsidRPr="00D604D0">
        <w:rPr>
          <w:rFonts w:ascii="Garamond" w:hAnsi="Garamond"/>
          <w:sz w:val="24"/>
          <w:szCs w:val="24"/>
        </w:rPr>
        <w:t>interest. With introduction of PIL in India the serie</w:t>
      </w:r>
      <w:r w:rsidR="008075DE">
        <w:rPr>
          <w:rFonts w:ascii="Garamond" w:hAnsi="Garamond"/>
          <w:sz w:val="24"/>
          <w:szCs w:val="24"/>
        </w:rPr>
        <w:t xml:space="preserve">s of litigation had been filed </w:t>
      </w:r>
      <w:r w:rsidR="00AC6769" w:rsidRPr="00D604D0">
        <w:rPr>
          <w:rFonts w:ascii="Garamond" w:hAnsi="Garamond"/>
          <w:sz w:val="24"/>
          <w:szCs w:val="24"/>
        </w:rPr>
        <w:t xml:space="preserve">before the High Court as well as Supreme Court on environmental issues which includes Delhi vehicular Pollution case. </w:t>
      </w:r>
    </w:p>
    <w:p w:rsidR="009C23B5" w:rsidRPr="00D604D0" w:rsidRDefault="00AC6769" w:rsidP="00706D17">
      <w:pPr>
        <w:ind w:firstLine="720"/>
        <w:jc w:val="both"/>
        <w:rPr>
          <w:rFonts w:ascii="Garamond" w:hAnsi="Garamond"/>
          <w:sz w:val="24"/>
          <w:szCs w:val="24"/>
        </w:rPr>
      </w:pPr>
      <w:r w:rsidRPr="00D604D0">
        <w:rPr>
          <w:rFonts w:ascii="Garamond" w:hAnsi="Garamond"/>
          <w:sz w:val="24"/>
          <w:szCs w:val="24"/>
        </w:rPr>
        <w:t>In Delhi Vehicular Pollution case the Supreme</w:t>
      </w:r>
      <w:r w:rsidR="001B3207" w:rsidRPr="00D604D0">
        <w:rPr>
          <w:rFonts w:ascii="Garamond" w:hAnsi="Garamond"/>
          <w:sz w:val="24"/>
          <w:szCs w:val="24"/>
        </w:rPr>
        <w:t xml:space="preserve"> Court firmly</w:t>
      </w:r>
      <w:r w:rsidRPr="00D604D0">
        <w:rPr>
          <w:rFonts w:ascii="Garamond" w:hAnsi="Garamond"/>
          <w:sz w:val="24"/>
          <w:szCs w:val="24"/>
        </w:rPr>
        <w:t xml:space="preserve"> stood for </w:t>
      </w:r>
      <w:r w:rsidR="001B3207" w:rsidRPr="00D604D0">
        <w:rPr>
          <w:rFonts w:ascii="Garamond" w:hAnsi="Garamond"/>
          <w:sz w:val="24"/>
          <w:szCs w:val="24"/>
        </w:rPr>
        <w:t xml:space="preserve">switching over to CNG for all public transport in Delhi city in spite of steep resistance from stake holder like central as well as Delhi government, Automobile industries, Oil Company etc. They were resisted against the introduction of CNG for public transport. </w:t>
      </w:r>
      <w:r w:rsidR="00A465B2">
        <w:rPr>
          <w:rFonts w:ascii="Garamond" w:hAnsi="Garamond"/>
          <w:sz w:val="24"/>
          <w:szCs w:val="24"/>
        </w:rPr>
        <w:t>However Court did not budge.</w:t>
      </w:r>
    </w:p>
    <w:p w:rsidR="009C23B5" w:rsidRPr="00D604D0" w:rsidRDefault="00C73ACB" w:rsidP="009C23B5">
      <w:pPr>
        <w:ind w:firstLine="720"/>
        <w:jc w:val="center"/>
        <w:rPr>
          <w:rFonts w:ascii="Garamond" w:hAnsi="Garamond"/>
          <w:sz w:val="24"/>
          <w:szCs w:val="24"/>
        </w:rPr>
      </w:pPr>
      <w:r>
        <w:rPr>
          <w:rFonts w:ascii="Garamond" w:hAnsi="Garamond"/>
          <w:sz w:val="24"/>
          <w:szCs w:val="24"/>
        </w:rPr>
        <w:t>33</w:t>
      </w:r>
    </w:p>
    <w:p w:rsidR="00A465B2" w:rsidRDefault="00A465B2" w:rsidP="00706D17">
      <w:pPr>
        <w:ind w:firstLine="720"/>
        <w:jc w:val="both"/>
        <w:rPr>
          <w:rFonts w:ascii="Garamond" w:hAnsi="Garamond"/>
          <w:sz w:val="24"/>
          <w:szCs w:val="24"/>
        </w:rPr>
      </w:pPr>
    </w:p>
    <w:p w:rsidR="00AC6769" w:rsidRPr="00D604D0" w:rsidRDefault="00F23BCF" w:rsidP="00706D17">
      <w:pPr>
        <w:ind w:firstLine="720"/>
        <w:jc w:val="both"/>
        <w:rPr>
          <w:rFonts w:ascii="Garamond" w:hAnsi="Garamond"/>
          <w:sz w:val="24"/>
          <w:szCs w:val="24"/>
        </w:rPr>
      </w:pPr>
      <w:r>
        <w:rPr>
          <w:rFonts w:ascii="Garamond" w:hAnsi="Garamond"/>
          <w:sz w:val="24"/>
          <w:szCs w:val="24"/>
        </w:rPr>
        <w:t>T</w:t>
      </w:r>
      <w:r w:rsidR="003F06C7" w:rsidRPr="00D604D0">
        <w:rPr>
          <w:rFonts w:ascii="Garamond" w:hAnsi="Garamond"/>
          <w:sz w:val="24"/>
          <w:szCs w:val="24"/>
        </w:rPr>
        <w:t xml:space="preserve">he EPCA was </w:t>
      </w:r>
      <w:r w:rsidR="00045B83" w:rsidRPr="00D604D0">
        <w:rPr>
          <w:rFonts w:ascii="Garamond" w:hAnsi="Garamond"/>
          <w:sz w:val="24"/>
          <w:szCs w:val="24"/>
        </w:rPr>
        <w:t xml:space="preserve">constituted </w:t>
      </w:r>
      <w:r w:rsidR="00045B83">
        <w:rPr>
          <w:rFonts w:ascii="Garamond" w:hAnsi="Garamond"/>
          <w:sz w:val="24"/>
          <w:szCs w:val="24"/>
        </w:rPr>
        <w:t>as</w:t>
      </w:r>
      <w:r>
        <w:rPr>
          <w:rFonts w:ascii="Garamond" w:hAnsi="Garamond"/>
          <w:sz w:val="24"/>
          <w:szCs w:val="24"/>
        </w:rPr>
        <w:t xml:space="preserve"> per direction of Supreme Court </w:t>
      </w:r>
      <w:r w:rsidR="003F06C7" w:rsidRPr="00D604D0">
        <w:rPr>
          <w:rFonts w:ascii="Garamond" w:hAnsi="Garamond"/>
          <w:sz w:val="24"/>
          <w:szCs w:val="24"/>
        </w:rPr>
        <w:t xml:space="preserve">which is still functioning. In the course of personal interview </w:t>
      </w:r>
      <w:r w:rsidR="005A1965" w:rsidRPr="00D604D0">
        <w:rPr>
          <w:rFonts w:ascii="Garamond" w:hAnsi="Garamond"/>
          <w:sz w:val="24"/>
          <w:szCs w:val="24"/>
        </w:rPr>
        <w:t xml:space="preserve">with </w:t>
      </w:r>
      <w:r w:rsidR="003F06C7" w:rsidRPr="00D604D0">
        <w:rPr>
          <w:rFonts w:ascii="Garamond" w:hAnsi="Garamond"/>
          <w:sz w:val="24"/>
          <w:szCs w:val="24"/>
        </w:rPr>
        <w:t xml:space="preserve">the authority from Delhi </w:t>
      </w:r>
      <w:r w:rsidR="005A1965" w:rsidRPr="00D604D0">
        <w:rPr>
          <w:rFonts w:ascii="Garamond" w:hAnsi="Garamond"/>
          <w:sz w:val="24"/>
          <w:szCs w:val="24"/>
        </w:rPr>
        <w:t>Transport Department</w:t>
      </w:r>
      <w:r w:rsidR="003F06C7" w:rsidRPr="00D604D0">
        <w:rPr>
          <w:rFonts w:ascii="Garamond" w:hAnsi="Garamond"/>
          <w:sz w:val="24"/>
          <w:szCs w:val="24"/>
        </w:rPr>
        <w:t xml:space="preserve"> </w:t>
      </w:r>
      <w:r w:rsidR="005A1965" w:rsidRPr="00D604D0">
        <w:rPr>
          <w:rFonts w:ascii="Garamond" w:hAnsi="Garamond"/>
          <w:sz w:val="24"/>
          <w:szCs w:val="24"/>
        </w:rPr>
        <w:t xml:space="preserve">it was admitted that another two decade might have taken place to introduce CNG for public transport had Supreme Court not intervened. </w:t>
      </w:r>
    </w:p>
    <w:p w:rsidR="005A1965" w:rsidRPr="00D604D0" w:rsidRDefault="009C23B5" w:rsidP="005A1965">
      <w:pPr>
        <w:jc w:val="both"/>
        <w:rPr>
          <w:rFonts w:ascii="Garamond" w:hAnsi="Garamond"/>
          <w:b/>
          <w:sz w:val="24"/>
          <w:szCs w:val="24"/>
        </w:rPr>
      </w:pPr>
      <w:r w:rsidRPr="00D604D0">
        <w:rPr>
          <w:rFonts w:ascii="Garamond" w:hAnsi="Garamond"/>
          <w:b/>
          <w:sz w:val="24"/>
          <w:szCs w:val="24"/>
        </w:rPr>
        <w:t>6</w:t>
      </w:r>
      <w:r w:rsidR="005A1965" w:rsidRPr="00D604D0">
        <w:rPr>
          <w:rFonts w:ascii="Garamond" w:hAnsi="Garamond"/>
          <w:b/>
          <w:sz w:val="24"/>
          <w:szCs w:val="24"/>
        </w:rPr>
        <w:t>.3</w:t>
      </w:r>
      <w:r w:rsidR="005A1965" w:rsidRPr="00D604D0">
        <w:rPr>
          <w:rFonts w:ascii="Garamond" w:hAnsi="Garamond"/>
          <w:b/>
          <w:sz w:val="24"/>
          <w:szCs w:val="24"/>
        </w:rPr>
        <w:tab/>
        <w:t xml:space="preserve"> Civil society and media </w:t>
      </w:r>
    </w:p>
    <w:p w:rsidR="00137C15" w:rsidRPr="00D604D0" w:rsidRDefault="005A1965" w:rsidP="00137C15">
      <w:pPr>
        <w:jc w:val="both"/>
        <w:rPr>
          <w:rFonts w:ascii="Garamond" w:hAnsi="Garamond"/>
          <w:sz w:val="24"/>
          <w:szCs w:val="24"/>
        </w:rPr>
      </w:pPr>
      <w:r w:rsidRPr="00D604D0">
        <w:rPr>
          <w:rFonts w:ascii="Garamond" w:hAnsi="Garamond"/>
          <w:sz w:val="24"/>
          <w:szCs w:val="24"/>
        </w:rPr>
        <w:tab/>
        <w:t>Another sub question was posed in this paper that whether role of civil society and media also contributed for motivating the Public interest litigation on environmental issues?</w:t>
      </w:r>
      <w:r w:rsidR="00706D17" w:rsidRPr="00D604D0">
        <w:rPr>
          <w:rFonts w:ascii="Garamond" w:hAnsi="Garamond"/>
          <w:sz w:val="24"/>
          <w:szCs w:val="24"/>
        </w:rPr>
        <w:t>The civil society not only pulled up both the executive as well as judiciary for inaction on Delhi environmental pollution issues but also created awareness among the public to expose the government failure to control environmental pollution due to which the public health are badly affected.Similarly the media and also played a crucial role in highlighting the plight of the citizen through national newspaper which even drawn the attention of court.</w:t>
      </w:r>
      <w:r w:rsidR="00137C15" w:rsidRPr="00D604D0">
        <w:rPr>
          <w:rFonts w:ascii="Garamond" w:hAnsi="Garamond"/>
          <w:sz w:val="24"/>
          <w:szCs w:val="24"/>
        </w:rPr>
        <w:t xml:space="preserve">It was because of the public campaign orgainised by the civil society led by the Central for Science  and Environment and press the Supreme issues a suo moto notices to Delhi government. </w:t>
      </w:r>
      <w:r w:rsidR="00A972DB" w:rsidRPr="00D604D0">
        <w:rPr>
          <w:rFonts w:ascii="Garamond" w:hAnsi="Garamond"/>
          <w:sz w:val="24"/>
          <w:szCs w:val="24"/>
        </w:rPr>
        <w:t>As a result the Government has brought out a comprehensive environmental policy in the form of white paper which becomes a blue print environmental policy document for the government. The White paper was the outcome of series of meeting and consultation among the various experts and departments.The Policy paper encompassed range of environmental issues like land, water</w:t>
      </w:r>
      <w:r w:rsidR="00747359" w:rsidRPr="00D604D0">
        <w:rPr>
          <w:rFonts w:ascii="Garamond" w:hAnsi="Garamond"/>
          <w:sz w:val="24"/>
          <w:szCs w:val="24"/>
        </w:rPr>
        <w:t>, air, forest</w:t>
      </w:r>
      <w:r w:rsidR="00A972DB" w:rsidRPr="00D604D0">
        <w:rPr>
          <w:rFonts w:ascii="Garamond" w:hAnsi="Garamond"/>
          <w:sz w:val="24"/>
          <w:szCs w:val="24"/>
        </w:rPr>
        <w:t xml:space="preserve"> etc which was brought by the Ministry of Environment and Forest</w:t>
      </w:r>
      <w:r w:rsidR="00747359" w:rsidRPr="00D604D0">
        <w:rPr>
          <w:rFonts w:ascii="Garamond" w:hAnsi="Garamond"/>
          <w:sz w:val="24"/>
          <w:szCs w:val="24"/>
        </w:rPr>
        <w:t>, Govt.of</w:t>
      </w:r>
      <w:r w:rsidR="00A972DB" w:rsidRPr="00D604D0">
        <w:rPr>
          <w:rFonts w:ascii="Garamond" w:hAnsi="Garamond"/>
          <w:sz w:val="24"/>
          <w:szCs w:val="24"/>
        </w:rPr>
        <w:t xml:space="preserve"> </w:t>
      </w:r>
      <w:r w:rsidR="00747359" w:rsidRPr="00D604D0">
        <w:rPr>
          <w:rFonts w:ascii="Garamond" w:hAnsi="Garamond"/>
          <w:sz w:val="24"/>
          <w:szCs w:val="24"/>
        </w:rPr>
        <w:t>India</w:t>
      </w:r>
      <w:r w:rsidR="00A972DB" w:rsidRPr="00D604D0">
        <w:rPr>
          <w:rFonts w:ascii="Garamond" w:hAnsi="Garamond"/>
          <w:sz w:val="24"/>
          <w:szCs w:val="24"/>
        </w:rPr>
        <w:t>.</w:t>
      </w:r>
    </w:p>
    <w:p w:rsidR="00137C15" w:rsidRPr="00D604D0" w:rsidRDefault="00A972DB" w:rsidP="00137C15">
      <w:pPr>
        <w:jc w:val="both"/>
        <w:rPr>
          <w:rFonts w:ascii="Garamond" w:hAnsi="Garamond"/>
          <w:sz w:val="24"/>
          <w:szCs w:val="24"/>
        </w:rPr>
      </w:pPr>
      <w:r w:rsidRPr="00D604D0">
        <w:rPr>
          <w:rFonts w:ascii="Garamond" w:hAnsi="Garamond"/>
          <w:sz w:val="24"/>
          <w:szCs w:val="24"/>
        </w:rPr>
        <w:tab/>
        <w:t xml:space="preserve">It was because of constant effort was made by the both civil society as well as  media it The not only pulled up both the executive as well as judiciary for inaction on Delhi environmental pollution issues but also created awareness among the public to expose the government failure to control environmental pollution due to which the public health are badly affected. Similarly the media and also played a crucial role in highlighting the plight of the citizen through national newspaper which even drawn the attention of court. Because of collective effort the Supreme Court intervened and directed to both Centre as well as Delhi government for adopting an appropriate environmental policy to control Delhi Vehicular pollution. Therefore both civil society and media also played an </w:t>
      </w:r>
      <w:r w:rsidR="00774489" w:rsidRPr="00D604D0">
        <w:rPr>
          <w:rFonts w:ascii="Garamond" w:hAnsi="Garamond"/>
          <w:sz w:val="24"/>
          <w:szCs w:val="24"/>
        </w:rPr>
        <w:t xml:space="preserve">important role in motivating on  Public Interest Litigation. </w:t>
      </w:r>
    </w:p>
    <w:p w:rsidR="00786BF5" w:rsidRPr="00D604D0" w:rsidRDefault="009C23B5" w:rsidP="0054241C">
      <w:pPr>
        <w:jc w:val="both"/>
        <w:rPr>
          <w:rFonts w:ascii="Garamond" w:hAnsi="Garamond"/>
          <w:b/>
          <w:sz w:val="24"/>
          <w:szCs w:val="24"/>
        </w:rPr>
      </w:pPr>
      <w:r w:rsidRPr="00D604D0">
        <w:rPr>
          <w:rFonts w:ascii="Garamond" w:hAnsi="Garamond"/>
          <w:b/>
          <w:sz w:val="24"/>
          <w:szCs w:val="24"/>
        </w:rPr>
        <w:t>6</w:t>
      </w:r>
      <w:r w:rsidR="00786BF5" w:rsidRPr="00D604D0">
        <w:rPr>
          <w:rFonts w:ascii="Garamond" w:hAnsi="Garamond"/>
          <w:b/>
          <w:sz w:val="24"/>
          <w:szCs w:val="24"/>
        </w:rPr>
        <w:t>.4</w:t>
      </w:r>
      <w:r w:rsidR="00786BF5" w:rsidRPr="00D604D0">
        <w:rPr>
          <w:rFonts w:ascii="Garamond" w:hAnsi="Garamond"/>
          <w:b/>
          <w:sz w:val="24"/>
          <w:szCs w:val="24"/>
        </w:rPr>
        <w:tab/>
      </w:r>
      <w:r w:rsidR="00FA5C43" w:rsidRPr="00D604D0">
        <w:rPr>
          <w:rFonts w:ascii="Garamond" w:hAnsi="Garamond"/>
          <w:b/>
          <w:sz w:val="24"/>
          <w:szCs w:val="24"/>
        </w:rPr>
        <w:t>Limitation of Public interest Litigation</w:t>
      </w:r>
    </w:p>
    <w:p w:rsidR="009C23B5" w:rsidRPr="00D604D0" w:rsidRDefault="003D2B5C" w:rsidP="00BE4525">
      <w:pPr>
        <w:jc w:val="both"/>
        <w:rPr>
          <w:rFonts w:ascii="Garamond" w:hAnsi="Garamond"/>
          <w:sz w:val="24"/>
          <w:szCs w:val="24"/>
        </w:rPr>
      </w:pPr>
      <w:r w:rsidRPr="00D604D0">
        <w:rPr>
          <w:rFonts w:ascii="Garamond" w:hAnsi="Garamond"/>
          <w:sz w:val="24"/>
          <w:szCs w:val="24"/>
        </w:rPr>
        <w:t>Despite resounding su</w:t>
      </w:r>
      <w:r w:rsidR="006F07EA" w:rsidRPr="00D604D0">
        <w:rPr>
          <w:rFonts w:ascii="Garamond" w:hAnsi="Garamond"/>
          <w:sz w:val="24"/>
          <w:szCs w:val="24"/>
        </w:rPr>
        <w:t>ccess story of PIL the critique</w:t>
      </w:r>
      <w:r w:rsidR="00862E72" w:rsidRPr="00D604D0">
        <w:rPr>
          <w:rFonts w:ascii="Garamond" w:hAnsi="Garamond"/>
          <w:sz w:val="24"/>
          <w:szCs w:val="24"/>
        </w:rPr>
        <w:t xml:space="preserve"> </w:t>
      </w:r>
      <w:r w:rsidR="006F07EA" w:rsidRPr="00D604D0">
        <w:rPr>
          <w:rFonts w:ascii="Garamond" w:hAnsi="Garamond"/>
          <w:sz w:val="24"/>
          <w:szCs w:val="24"/>
        </w:rPr>
        <w:t xml:space="preserve">argued  that </w:t>
      </w:r>
      <w:r w:rsidR="000644BE" w:rsidRPr="00D604D0">
        <w:rPr>
          <w:rFonts w:ascii="Garamond" w:hAnsi="Garamond"/>
          <w:sz w:val="24"/>
          <w:szCs w:val="24"/>
        </w:rPr>
        <w:t xml:space="preserve">the PIL may not become a substitute </w:t>
      </w:r>
      <w:r w:rsidR="006F07EA" w:rsidRPr="00D604D0">
        <w:rPr>
          <w:rFonts w:ascii="Garamond" w:hAnsi="Garamond"/>
          <w:sz w:val="24"/>
          <w:szCs w:val="24"/>
        </w:rPr>
        <w:t xml:space="preserve">method </w:t>
      </w:r>
      <w:r w:rsidR="000644BE" w:rsidRPr="00D604D0">
        <w:rPr>
          <w:rFonts w:ascii="Garamond" w:hAnsi="Garamond"/>
          <w:sz w:val="24"/>
          <w:szCs w:val="24"/>
        </w:rPr>
        <w:t xml:space="preserve">for </w:t>
      </w:r>
      <w:r w:rsidR="00862E72" w:rsidRPr="00D604D0">
        <w:rPr>
          <w:rFonts w:ascii="Garamond" w:hAnsi="Garamond"/>
          <w:sz w:val="24"/>
          <w:szCs w:val="24"/>
        </w:rPr>
        <w:t>bring</w:t>
      </w:r>
      <w:r w:rsidR="006F07EA" w:rsidRPr="00D604D0">
        <w:rPr>
          <w:rFonts w:ascii="Garamond" w:hAnsi="Garamond"/>
          <w:sz w:val="24"/>
          <w:szCs w:val="24"/>
        </w:rPr>
        <w:t>ing</w:t>
      </w:r>
      <w:r w:rsidR="00862E72" w:rsidRPr="00D604D0">
        <w:rPr>
          <w:rFonts w:ascii="Garamond" w:hAnsi="Garamond"/>
          <w:sz w:val="24"/>
          <w:szCs w:val="24"/>
        </w:rPr>
        <w:t xml:space="preserve"> lasting solution of the </w:t>
      </w:r>
      <w:r w:rsidR="006F07EA" w:rsidRPr="00D604D0">
        <w:rPr>
          <w:rFonts w:ascii="Garamond" w:hAnsi="Garamond"/>
          <w:sz w:val="24"/>
          <w:szCs w:val="24"/>
        </w:rPr>
        <w:t xml:space="preserve">vexed issues </w:t>
      </w:r>
      <w:r w:rsidR="00862E72" w:rsidRPr="00D604D0">
        <w:rPr>
          <w:rFonts w:ascii="Garamond" w:hAnsi="Garamond"/>
          <w:sz w:val="24"/>
          <w:szCs w:val="24"/>
        </w:rPr>
        <w:t xml:space="preserve">environmental pollution like </w:t>
      </w:r>
      <w:r w:rsidR="006F07EA" w:rsidRPr="00D604D0">
        <w:rPr>
          <w:rFonts w:ascii="Garamond" w:hAnsi="Garamond"/>
          <w:sz w:val="24"/>
          <w:szCs w:val="24"/>
        </w:rPr>
        <w:t xml:space="preserve">problem in India.For example according to(Cassel, 1989) </w:t>
      </w:r>
      <w:r w:rsidR="00A31916" w:rsidRPr="00D604D0">
        <w:rPr>
          <w:rFonts w:ascii="Garamond" w:hAnsi="Garamond"/>
          <w:sz w:val="24"/>
          <w:szCs w:val="24"/>
        </w:rPr>
        <w:t>‘</w:t>
      </w:r>
      <w:r w:rsidR="006F07EA" w:rsidRPr="00D604D0">
        <w:rPr>
          <w:rFonts w:ascii="Garamond" w:hAnsi="Garamond"/>
          <w:sz w:val="24"/>
          <w:szCs w:val="24"/>
        </w:rPr>
        <w:t xml:space="preserve">Judicial activism cannot </w:t>
      </w:r>
      <w:r w:rsidR="00A31916" w:rsidRPr="00D604D0">
        <w:rPr>
          <w:rFonts w:ascii="Garamond" w:hAnsi="Garamond"/>
          <w:sz w:val="24"/>
          <w:szCs w:val="24"/>
        </w:rPr>
        <w:t>b</w:t>
      </w:r>
      <w:r w:rsidR="006F07EA" w:rsidRPr="00D604D0">
        <w:rPr>
          <w:rFonts w:ascii="Garamond" w:hAnsi="Garamond"/>
          <w:sz w:val="24"/>
          <w:szCs w:val="24"/>
        </w:rPr>
        <w:t>ecome a substitute for executive's efficiency</w:t>
      </w:r>
      <w:r w:rsidR="00A31916" w:rsidRPr="00D604D0">
        <w:rPr>
          <w:rFonts w:ascii="Garamond" w:hAnsi="Garamond"/>
          <w:sz w:val="24"/>
          <w:szCs w:val="24"/>
        </w:rPr>
        <w:t>’</w:t>
      </w:r>
      <w:r w:rsidR="006F07EA" w:rsidRPr="00D604D0">
        <w:rPr>
          <w:rFonts w:ascii="Garamond" w:hAnsi="Garamond"/>
          <w:sz w:val="24"/>
          <w:szCs w:val="24"/>
        </w:rPr>
        <w:t xml:space="preserve">. Similarly according to  according to Batra (Saksena 2003) the PIL is not a panacea to cure all ills’because of </w:t>
      </w:r>
      <w:r w:rsidR="00A31916" w:rsidRPr="00D604D0">
        <w:rPr>
          <w:rFonts w:ascii="Garamond" w:hAnsi="Garamond"/>
          <w:sz w:val="24"/>
          <w:szCs w:val="24"/>
        </w:rPr>
        <w:t>‘</w:t>
      </w:r>
      <w:r w:rsidR="006F07EA" w:rsidRPr="00D604D0">
        <w:rPr>
          <w:rFonts w:ascii="Garamond" w:hAnsi="Garamond"/>
          <w:sz w:val="24"/>
          <w:szCs w:val="24"/>
        </w:rPr>
        <w:t>limitation of law, resources and authority of court in getting its order implemented</w:t>
      </w:r>
      <w:r w:rsidR="00A31916" w:rsidRPr="00D604D0">
        <w:rPr>
          <w:rFonts w:ascii="Garamond" w:hAnsi="Garamond"/>
          <w:sz w:val="24"/>
          <w:szCs w:val="24"/>
        </w:rPr>
        <w:t>’.</w:t>
      </w:r>
    </w:p>
    <w:p w:rsidR="009C23B5" w:rsidRPr="00D604D0" w:rsidRDefault="00C73ACB" w:rsidP="009C23B5">
      <w:pPr>
        <w:jc w:val="center"/>
        <w:rPr>
          <w:rFonts w:ascii="Garamond" w:hAnsi="Garamond"/>
          <w:sz w:val="24"/>
          <w:szCs w:val="24"/>
        </w:rPr>
      </w:pPr>
      <w:r>
        <w:rPr>
          <w:rFonts w:ascii="Garamond" w:hAnsi="Garamond"/>
          <w:sz w:val="24"/>
          <w:szCs w:val="24"/>
        </w:rPr>
        <w:t>34</w:t>
      </w:r>
    </w:p>
    <w:p w:rsidR="000644BE" w:rsidRPr="00D604D0" w:rsidRDefault="002469FB" w:rsidP="003008C8">
      <w:pPr>
        <w:ind w:firstLine="720"/>
        <w:jc w:val="both"/>
        <w:rPr>
          <w:rFonts w:ascii="Garamond" w:hAnsi="Garamond"/>
          <w:sz w:val="24"/>
          <w:szCs w:val="24"/>
        </w:rPr>
      </w:pPr>
      <w:r w:rsidRPr="00D604D0">
        <w:rPr>
          <w:rFonts w:ascii="Garamond" w:hAnsi="Garamond"/>
          <w:sz w:val="24"/>
          <w:szCs w:val="24"/>
        </w:rPr>
        <w:lastRenderedPageBreak/>
        <w:t>Therefore critique</w:t>
      </w:r>
      <w:r w:rsidR="00862E72" w:rsidRPr="00D604D0">
        <w:rPr>
          <w:rFonts w:ascii="Garamond" w:hAnsi="Garamond"/>
          <w:sz w:val="24"/>
          <w:szCs w:val="24"/>
        </w:rPr>
        <w:t xml:space="preserve"> argued that an integrated approach by active participation from </w:t>
      </w:r>
      <w:r w:rsidR="0054241C" w:rsidRPr="00D604D0">
        <w:rPr>
          <w:rFonts w:ascii="Garamond" w:hAnsi="Garamond"/>
          <w:sz w:val="24"/>
          <w:szCs w:val="24"/>
        </w:rPr>
        <w:t>executive, enforcement</w:t>
      </w:r>
      <w:r w:rsidR="00862E72" w:rsidRPr="00D604D0">
        <w:rPr>
          <w:rFonts w:ascii="Garamond" w:hAnsi="Garamond"/>
          <w:sz w:val="24"/>
          <w:szCs w:val="24"/>
        </w:rPr>
        <w:t xml:space="preserve"> agencies and citizen</w:t>
      </w:r>
      <w:r w:rsidR="0054241C" w:rsidRPr="00D604D0">
        <w:rPr>
          <w:rFonts w:ascii="Garamond" w:hAnsi="Garamond"/>
          <w:sz w:val="24"/>
          <w:szCs w:val="24"/>
        </w:rPr>
        <w:t xml:space="preserve"> alone may</w:t>
      </w:r>
      <w:r w:rsidR="00862E72" w:rsidRPr="00D604D0">
        <w:rPr>
          <w:rFonts w:ascii="Garamond" w:hAnsi="Garamond"/>
          <w:sz w:val="24"/>
          <w:szCs w:val="24"/>
        </w:rPr>
        <w:t xml:space="preserve"> </w:t>
      </w:r>
      <w:r w:rsidR="0054241C" w:rsidRPr="00D604D0">
        <w:rPr>
          <w:rFonts w:ascii="Garamond" w:hAnsi="Garamond"/>
          <w:sz w:val="24"/>
          <w:szCs w:val="24"/>
        </w:rPr>
        <w:t>bring an effective and lasting solution on environmental issues ra</w:t>
      </w:r>
      <w:r w:rsidR="00A31916" w:rsidRPr="00D604D0">
        <w:rPr>
          <w:rFonts w:ascii="Garamond" w:hAnsi="Garamond"/>
          <w:sz w:val="24"/>
          <w:szCs w:val="24"/>
        </w:rPr>
        <w:t xml:space="preserve">ther than resorting through PIL since </w:t>
      </w:r>
      <w:r w:rsidRPr="00D604D0">
        <w:rPr>
          <w:rFonts w:ascii="Garamond" w:hAnsi="Garamond"/>
          <w:sz w:val="24"/>
          <w:szCs w:val="24"/>
        </w:rPr>
        <w:t>the problems</w:t>
      </w:r>
      <w:r w:rsidR="00310D9F" w:rsidRPr="00D604D0">
        <w:rPr>
          <w:rFonts w:ascii="Garamond" w:hAnsi="Garamond"/>
          <w:sz w:val="24"/>
          <w:szCs w:val="24"/>
        </w:rPr>
        <w:t xml:space="preserve"> in India reflect a complex reality intricately linked to the nation's socio</w:t>
      </w:r>
      <w:r w:rsidR="00A31916" w:rsidRPr="00D604D0">
        <w:rPr>
          <w:rFonts w:ascii="Garamond" w:hAnsi="Garamond"/>
          <w:sz w:val="24"/>
          <w:szCs w:val="24"/>
        </w:rPr>
        <w:t xml:space="preserve"> </w:t>
      </w:r>
      <w:r w:rsidR="00310D9F" w:rsidRPr="00D604D0">
        <w:rPr>
          <w:rFonts w:ascii="Garamond" w:hAnsi="Garamond"/>
          <w:sz w:val="24"/>
          <w:szCs w:val="24"/>
        </w:rPr>
        <w:t xml:space="preserve">economic </w:t>
      </w:r>
      <w:r w:rsidR="00050FEF" w:rsidRPr="00D604D0">
        <w:rPr>
          <w:rFonts w:ascii="Garamond" w:hAnsi="Garamond"/>
          <w:sz w:val="24"/>
          <w:szCs w:val="24"/>
        </w:rPr>
        <w:t xml:space="preserve">structure. </w:t>
      </w:r>
      <w:r w:rsidR="003008C8">
        <w:rPr>
          <w:rFonts w:ascii="Garamond" w:hAnsi="Garamond"/>
          <w:sz w:val="24"/>
          <w:szCs w:val="24"/>
        </w:rPr>
        <w:t xml:space="preserve"> </w:t>
      </w:r>
    </w:p>
    <w:p w:rsidR="00FA5C43" w:rsidRPr="00D604D0" w:rsidRDefault="00592541" w:rsidP="00FA5C43">
      <w:pPr>
        <w:jc w:val="both"/>
        <w:rPr>
          <w:rFonts w:ascii="Garamond" w:hAnsi="Garamond"/>
          <w:b/>
          <w:sz w:val="24"/>
          <w:szCs w:val="24"/>
        </w:rPr>
      </w:pPr>
      <w:r w:rsidRPr="00D604D0">
        <w:rPr>
          <w:rFonts w:ascii="Garamond" w:hAnsi="Garamond"/>
          <w:b/>
          <w:sz w:val="24"/>
          <w:szCs w:val="24"/>
        </w:rPr>
        <w:t>6</w:t>
      </w:r>
      <w:r w:rsidR="00FA5C43" w:rsidRPr="00D604D0">
        <w:rPr>
          <w:rFonts w:ascii="Garamond" w:hAnsi="Garamond"/>
          <w:b/>
          <w:sz w:val="24"/>
          <w:szCs w:val="24"/>
        </w:rPr>
        <w:t>.5</w:t>
      </w:r>
      <w:r w:rsidR="00FA5C43" w:rsidRPr="00D604D0">
        <w:rPr>
          <w:rFonts w:ascii="Garamond" w:hAnsi="Garamond"/>
          <w:b/>
          <w:sz w:val="24"/>
          <w:szCs w:val="24"/>
        </w:rPr>
        <w:tab/>
        <w:t xml:space="preserve">Conclusion </w:t>
      </w:r>
    </w:p>
    <w:p w:rsidR="0031438A" w:rsidRPr="00D604D0" w:rsidRDefault="00220187" w:rsidP="0031438A">
      <w:pPr>
        <w:jc w:val="both"/>
        <w:rPr>
          <w:rFonts w:ascii="Garamond" w:hAnsi="Garamond"/>
          <w:sz w:val="24"/>
          <w:szCs w:val="24"/>
        </w:rPr>
      </w:pPr>
      <w:r w:rsidRPr="00D604D0">
        <w:rPr>
          <w:rFonts w:ascii="Garamond" w:hAnsi="Garamond"/>
          <w:b/>
          <w:sz w:val="24"/>
          <w:szCs w:val="24"/>
        </w:rPr>
        <w:tab/>
      </w:r>
      <w:r w:rsidR="00852DFB" w:rsidRPr="00D604D0">
        <w:rPr>
          <w:rFonts w:ascii="Garamond" w:hAnsi="Garamond"/>
          <w:sz w:val="24"/>
          <w:szCs w:val="24"/>
        </w:rPr>
        <w:t>Therefore</w:t>
      </w:r>
      <w:r w:rsidR="00852DFB" w:rsidRPr="00D604D0">
        <w:rPr>
          <w:rFonts w:ascii="Garamond" w:hAnsi="Garamond"/>
          <w:b/>
          <w:sz w:val="24"/>
          <w:szCs w:val="24"/>
        </w:rPr>
        <w:t xml:space="preserve"> </w:t>
      </w:r>
      <w:r w:rsidR="00852DFB" w:rsidRPr="00D604D0">
        <w:rPr>
          <w:rFonts w:ascii="Garamond" w:hAnsi="Garamond"/>
          <w:sz w:val="24"/>
          <w:szCs w:val="24"/>
        </w:rPr>
        <w:t>i</w:t>
      </w:r>
      <w:r w:rsidRPr="00D604D0">
        <w:rPr>
          <w:rFonts w:ascii="Garamond" w:hAnsi="Garamond"/>
          <w:sz w:val="24"/>
          <w:szCs w:val="24"/>
        </w:rPr>
        <w:t>n the conclusion it may be said that the</w:t>
      </w:r>
      <w:r w:rsidR="00852DFB" w:rsidRPr="00D604D0">
        <w:rPr>
          <w:rFonts w:ascii="Garamond" w:hAnsi="Garamond"/>
          <w:sz w:val="24"/>
          <w:szCs w:val="24"/>
        </w:rPr>
        <w:t xml:space="preserve"> </w:t>
      </w:r>
      <w:r w:rsidR="00A31916" w:rsidRPr="00D604D0">
        <w:rPr>
          <w:rFonts w:ascii="Garamond" w:hAnsi="Garamond"/>
          <w:sz w:val="24"/>
          <w:szCs w:val="24"/>
        </w:rPr>
        <w:t>Public Interest Litigation has emerged as an important tool for shaping environmental policy making in India because of lack of effective enforcement on the part of the government despite exist an innumerable legislation of environmental laws on the one hand and failing to discharge constitutional</w:t>
      </w:r>
      <w:r w:rsidR="00D14AE3" w:rsidRPr="00D604D0">
        <w:rPr>
          <w:rFonts w:ascii="Garamond" w:hAnsi="Garamond"/>
          <w:sz w:val="24"/>
          <w:szCs w:val="24"/>
        </w:rPr>
        <w:t xml:space="preserve"> responsibilities on the other.</w:t>
      </w:r>
      <w:r w:rsidR="00A31916" w:rsidRPr="00D604D0">
        <w:rPr>
          <w:rFonts w:ascii="Garamond" w:hAnsi="Garamond"/>
          <w:sz w:val="24"/>
          <w:szCs w:val="24"/>
        </w:rPr>
        <w:t xml:space="preserve"> </w:t>
      </w:r>
    </w:p>
    <w:p w:rsidR="00FA5C43" w:rsidRPr="00D604D0" w:rsidRDefault="00FA5C43" w:rsidP="00C5106A">
      <w:pPr>
        <w:ind w:firstLine="720"/>
        <w:jc w:val="center"/>
        <w:rPr>
          <w:rFonts w:ascii="Garamond" w:hAnsi="Garamond"/>
          <w:sz w:val="24"/>
          <w:szCs w:val="24"/>
        </w:rPr>
      </w:pPr>
    </w:p>
    <w:p w:rsidR="00FA5C43" w:rsidRPr="00D604D0" w:rsidRDefault="00FA5C43" w:rsidP="00C5106A">
      <w:pPr>
        <w:ind w:firstLine="720"/>
        <w:jc w:val="center"/>
        <w:rPr>
          <w:rFonts w:ascii="Garamond" w:hAnsi="Garamond"/>
          <w:sz w:val="24"/>
          <w:szCs w:val="24"/>
        </w:rPr>
      </w:pPr>
    </w:p>
    <w:p w:rsidR="009C23B5" w:rsidRPr="00D604D0" w:rsidRDefault="009C23B5" w:rsidP="009C23B5">
      <w:pPr>
        <w:rPr>
          <w:rFonts w:ascii="Garamond" w:hAnsi="Garamond"/>
          <w:sz w:val="24"/>
          <w:szCs w:val="24"/>
        </w:rPr>
      </w:pPr>
    </w:p>
    <w:p w:rsidR="00C130F0" w:rsidRPr="00D604D0" w:rsidRDefault="00C130F0" w:rsidP="00FD5042">
      <w:pPr>
        <w:rPr>
          <w:rFonts w:ascii="Garamond" w:hAnsi="Garamond"/>
          <w:b/>
          <w:sz w:val="24"/>
          <w:szCs w:val="24"/>
        </w:rPr>
      </w:pPr>
    </w:p>
    <w:p w:rsidR="002C1E4A" w:rsidRPr="002C1E4A" w:rsidRDefault="002C1E4A" w:rsidP="002C1E4A">
      <w:pPr>
        <w:rPr>
          <w:rFonts w:ascii="Garamond" w:hAnsi="Garamond"/>
          <w:b/>
          <w:sz w:val="24"/>
          <w:szCs w:val="24"/>
        </w:rPr>
      </w:pPr>
    </w:p>
    <w:p w:rsidR="002C1E4A" w:rsidRPr="002C1E4A" w:rsidRDefault="002C1E4A" w:rsidP="000005BA">
      <w:pPr>
        <w:jc w:val="center"/>
        <w:rPr>
          <w:rFonts w:ascii="Garamond" w:hAnsi="Garamond"/>
          <w:b/>
          <w:i/>
          <w:sz w:val="24"/>
          <w:szCs w:val="24"/>
        </w:rPr>
      </w:pPr>
      <w:r w:rsidRPr="002C1E4A">
        <w:rPr>
          <w:rFonts w:ascii="Garamond" w:hAnsi="Garamond"/>
          <w:b/>
          <w:i/>
          <w:sz w:val="24"/>
          <w:szCs w:val="24"/>
        </w:rPr>
        <w:t>“The best way to find yourself is to lose yourself in the service of others.”</w:t>
      </w:r>
    </w:p>
    <w:p w:rsidR="00C130F0" w:rsidRPr="002C1E4A" w:rsidRDefault="002C1E4A" w:rsidP="002C1E4A">
      <w:pPr>
        <w:pStyle w:val="ListParagraph"/>
        <w:ind w:left="3240" w:firstLine="360"/>
        <w:rPr>
          <w:rFonts w:ascii="Garamond" w:hAnsi="Garamond"/>
          <w:sz w:val="24"/>
          <w:szCs w:val="24"/>
        </w:rPr>
      </w:pPr>
      <w:r>
        <w:rPr>
          <w:rFonts w:ascii="Garamond" w:hAnsi="Garamond"/>
          <w:b/>
          <w:sz w:val="24"/>
          <w:szCs w:val="24"/>
        </w:rPr>
        <w:t xml:space="preserve">       </w:t>
      </w:r>
      <w:r w:rsidR="000005BA">
        <w:rPr>
          <w:rFonts w:ascii="Garamond" w:hAnsi="Garamond"/>
          <w:b/>
          <w:sz w:val="24"/>
          <w:szCs w:val="24"/>
        </w:rPr>
        <w:t xml:space="preserve">             </w:t>
      </w:r>
      <w:r>
        <w:rPr>
          <w:rFonts w:ascii="Garamond" w:hAnsi="Garamond"/>
          <w:b/>
          <w:sz w:val="24"/>
          <w:szCs w:val="24"/>
        </w:rPr>
        <w:t xml:space="preserve"> - </w:t>
      </w:r>
      <w:r w:rsidRPr="00B73942">
        <w:rPr>
          <w:rFonts w:ascii="Garamond" w:hAnsi="Garamond"/>
          <w:b/>
          <w:i/>
        </w:rPr>
        <w:t>Mohandas Karamchand Gandhi</w:t>
      </w:r>
    </w:p>
    <w:p w:rsidR="00C130F0" w:rsidRPr="00D604D0" w:rsidRDefault="00C130F0" w:rsidP="00FD5042">
      <w:pPr>
        <w:rPr>
          <w:rFonts w:ascii="Garamond" w:hAnsi="Garamond"/>
          <w:b/>
          <w:sz w:val="24"/>
          <w:szCs w:val="24"/>
        </w:rPr>
      </w:pPr>
    </w:p>
    <w:p w:rsidR="00C130F0" w:rsidRPr="00D604D0" w:rsidRDefault="00C130F0" w:rsidP="00FD5042">
      <w:pPr>
        <w:rPr>
          <w:rFonts w:ascii="Garamond" w:hAnsi="Garamond"/>
          <w:b/>
          <w:sz w:val="24"/>
          <w:szCs w:val="24"/>
        </w:rPr>
      </w:pPr>
    </w:p>
    <w:p w:rsidR="00C130F0" w:rsidRPr="00D604D0" w:rsidRDefault="00C130F0" w:rsidP="00FD5042">
      <w:pPr>
        <w:rPr>
          <w:rFonts w:ascii="Garamond" w:hAnsi="Garamond"/>
          <w:b/>
          <w:sz w:val="24"/>
          <w:szCs w:val="24"/>
        </w:rPr>
      </w:pPr>
    </w:p>
    <w:p w:rsidR="00C130F0" w:rsidRPr="00D604D0" w:rsidRDefault="00C130F0" w:rsidP="00FD5042">
      <w:pPr>
        <w:rPr>
          <w:rFonts w:ascii="Garamond" w:hAnsi="Garamond"/>
          <w:b/>
          <w:sz w:val="24"/>
          <w:szCs w:val="24"/>
        </w:rPr>
      </w:pPr>
    </w:p>
    <w:p w:rsidR="00C130F0" w:rsidRPr="00D604D0" w:rsidRDefault="00C130F0" w:rsidP="00FD5042">
      <w:pPr>
        <w:rPr>
          <w:rFonts w:ascii="Garamond" w:hAnsi="Garamond"/>
          <w:b/>
          <w:sz w:val="24"/>
          <w:szCs w:val="24"/>
        </w:rPr>
      </w:pPr>
    </w:p>
    <w:p w:rsidR="00C130F0" w:rsidRPr="00D604D0" w:rsidRDefault="00C130F0" w:rsidP="00FD5042">
      <w:pPr>
        <w:rPr>
          <w:rFonts w:ascii="Garamond" w:hAnsi="Garamond"/>
          <w:b/>
          <w:sz w:val="24"/>
          <w:szCs w:val="24"/>
        </w:rPr>
      </w:pPr>
    </w:p>
    <w:p w:rsidR="00C130F0" w:rsidRPr="00D604D0" w:rsidRDefault="00C130F0" w:rsidP="00FD5042">
      <w:pPr>
        <w:rPr>
          <w:rFonts w:ascii="Garamond" w:hAnsi="Garamond"/>
          <w:b/>
          <w:sz w:val="24"/>
          <w:szCs w:val="24"/>
        </w:rPr>
      </w:pPr>
    </w:p>
    <w:p w:rsidR="00C130F0" w:rsidRDefault="00C130F0" w:rsidP="00FD5042">
      <w:pPr>
        <w:rPr>
          <w:b/>
        </w:rPr>
      </w:pPr>
    </w:p>
    <w:p w:rsidR="00D20D3D" w:rsidRDefault="00D20D3D" w:rsidP="002C1E4A">
      <w:pPr>
        <w:jc w:val="center"/>
        <w:rPr>
          <w:rFonts w:ascii="Garamond" w:hAnsi="Garamond"/>
          <w:sz w:val="24"/>
          <w:szCs w:val="24"/>
        </w:rPr>
      </w:pPr>
    </w:p>
    <w:p w:rsidR="00D20D3D" w:rsidRDefault="00D20D3D" w:rsidP="002C1E4A">
      <w:pPr>
        <w:jc w:val="center"/>
        <w:rPr>
          <w:rFonts w:ascii="Garamond" w:hAnsi="Garamond"/>
          <w:sz w:val="24"/>
          <w:szCs w:val="24"/>
        </w:rPr>
      </w:pPr>
    </w:p>
    <w:p w:rsidR="00D20D3D" w:rsidRDefault="00D20D3D" w:rsidP="002C1E4A">
      <w:pPr>
        <w:jc w:val="center"/>
        <w:rPr>
          <w:rFonts w:ascii="Garamond" w:hAnsi="Garamond"/>
          <w:sz w:val="24"/>
          <w:szCs w:val="24"/>
        </w:rPr>
      </w:pPr>
    </w:p>
    <w:p w:rsidR="00D20D3D" w:rsidRDefault="00D20D3D" w:rsidP="002C1E4A">
      <w:pPr>
        <w:jc w:val="center"/>
        <w:rPr>
          <w:rFonts w:ascii="Garamond" w:hAnsi="Garamond"/>
          <w:sz w:val="24"/>
          <w:szCs w:val="24"/>
        </w:rPr>
      </w:pPr>
    </w:p>
    <w:p w:rsidR="00D20D3D" w:rsidRPr="00D20D3D" w:rsidRDefault="002469FB" w:rsidP="00D20D3D">
      <w:pPr>
        <w:jc w:val="center"/>
        <w:rPr>
          <w:rFonts w:ascii="Garamond" w:hAnsi="Garamond"/>
          <w:sz w:val="24"/>
          <w:szCs w:val="24"/>
        </w:rPr>
      </w:pPr>
      <w:r w:rsidRPr="002469FB">
        <w:rPr>
          <w:rFonts w:ascii="Garamond" w:hAnsi="Garamond"/>
          <w:sz w:val="24"/>
          <w:szCs w:val="24"/>
        </w:rPr>
        <w:t>35</w:t>
      </w:r>
    </w:p>
    <w:p w:rsidR="009E639D" w:rsidRPr="007260B7" w:rsidRDefault="007260B7" w:rsidP="00FD5042">
      <w:pPr>
        <w:rPr>
          <w:rFonts w:ascii="Garamond" w:hAnsi="Garamond"/>
          <w:b/>
          <w:sz w:val="24"/>
          <w:szCs w:val="24"/>
        </w:rPr>
      </w:pPr>
      <w:r w:rsidRPr="007260B7">
        <w:rPr>
          <w:rFonts w:ascii="Garamond" w:hAnsi="Garamond"/>
          <w:b/>
          <w:sz w:val="24"/>
          <w:szCs w:val="24"/>
        </w:rPr>
        <w:lastRenderedPageBreak/>
        <w:t>Map of Delhi and India:</w:t>
      </w:r>
    </w:p>
    <w:p w:rsidR="009C23B5" w:rsidRPr="00C130F0" w:rsidRDefault="00C130F0" w:rsidP="00FD5042">
      <w:r>
        <w:tab/>
        <w:t xml:space="preserve">      </w:t>
      </w:r>
      <w:r w:rsidR="00D344EE">
        <w:rPr>
          <w:rFonts w:ascii="Arial" w:hAnsi="Arial" w:cs="Arial"/>
          <w:noProof/>
          <w:sz w:val="20"/>
          <w:szCs w:val="20"/>
          <w:lang w:eastAsia="en-IN"/>
        </w:rPr>
        <w:drawing>
          <wp:anchor distT="0" distB="0" distL="114300" distR="114300" simplePos="0" relativeHeight="251702272" behindDoc="0" locked="0" layoutInCell="1" allowOverlap="1" wp14:anchorId="5F91A531" wp14:editId="717B41A8">
            <wp:simplePos x="0" y="0"/>
            <wp:positionH relativeFrom="column">
              <wp:posOffset>-142875</wp:posOffset>
            </wp:positionH>
            <wp:positionV relativeFrom="paragraph">
              <wp:posOffset>876935</wp:posOffset>
            </wp:positionV>
            <wp:extent cx="5219700" cy="5029200"/>
            <wp:effectExtent l="0" t="0" r="0" b="0"/>
            <wp:wrapSquare wrapText="bothSides"/>
            <wp:docPr id="45" name="il_fi" descr="http://www.veethi.com/images/places/states/delhi_state_map_with_distric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veethi.com/images/places/states/delhi_state_map_with_districts.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19700" cy="50292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9C23B5" w:rsidRDefault="009C23B5" w:rsidP="00FD5042">
      <w:pPr>
        <w:rPr>
          <w:b/>
        </w:rPr>
      </w:pPr>
    </w:p>
    <w:p w:rsidR="009C23B5" w:rsidRDefault="009C23B5" w:rsidP="00FD5042">
      <w:pPr>
        <w:rPr>
          <w:b/>
        </w:rPr>
      </w:pPr>
    </w:p>
    <w:p w:rsidR="009C23B5" w:rsidRDefault="009C23B5" w:rsidP="00FD5042">
      <w:pPr>
        <w:rPr>
          <w:b/>
        </w:rPr>
      </w:pPr>
    </w:p>
    <w:p w:rsidR="009C23B5" w:rsidRDefault="009C23B5" w:rsidP="00FD5042">
      <w:pPr>
        <w:rPr>
          <w:b/>
        </w:rPr>
      </w:pPr>
    </w:p>
    <w:p w:rsidR="009C23B5" w:rsidRDefault="009C23B5" w:rsidP="00FD5042">
      <w:pPr>
        <w:rPr>
          <w:b/>
        </w:rPr>
      </w:pPr>
    </w:p>
    <w:p w:rsidR="009C23B5" w:rsidRDefault="009C23B5" w:rsidP="009C23B5">
      <w:pPr>
        <w:ind w:left="720"/>
        <w:rPr>
          <w:b/>
        </w:rPr>
      </w:pPr>
    </w:p>
    <w:p w:rsidR="009C23B5" w:rsidRDefault="009C23B5" w:rsidP="00FD5042">
      <w:pPr>
        <w:rPr>
          <w:b/>
        </w:rPr>
      </w:pPr>
    </w:p>
    <w:p w:rsidR="009C23B5" w:rsidRDefault="009C23B5" w:rsidP="00FD5042">
      <w:pPr>
        <w:rPr>
          <w:b/>
        </w:rPr>
      </w:pPr>
    </w:p>
    <w:p w:rsidR="00D344EE" w:rsidRDefault="00D344EE" w:rsidP="00FD5042">
      <w:pPr>
        <w:rPr>
          <w:b/>
        </w:rPr>
      </w:pPr>
    </w:p>
    <w:p w:rsidR="00D344EE" w:rsidRDefault="00D344EE" w:rsidP="00FD5042">
      <w:pPr>
        <w:rPr>
          <w:b/>
        </w:rPr>
      </w:pPr>
    </w:p>
    <w:p w:rsidR="00D344EE" w:rsidRDefault="00D344EE" w:rsidP="009C23B5">
      <w:pPr>
        <w:ind w:left="720" w:firstLine="720"/>
      </w:pPr>
    </w:p>
    <w:p w:rsidR="00D344EE" w:rsidRDefault="00D344EE" w:rsidP="009C23B5">
      <w:pPr>
        <w:ind w:left="720" w:firstLine="720"/>
      </w:pPr>
    </w:p>
    <w:p w:rsidR="00D344EE" w:rsidRDefault="00D344EE" w:rsidP="009C23B5">
      <w:pPr>
        <w:ind w:left="720" w:firstLine="720"/>
      </w:pPr>
    </w:p>
    <w:p w:rsidR="00D344EE" w:rsidRDefault="00D344EE" w:rsidP="009C23B5">
      <w:pPr>
        <w:ind w:left="720" w:firstLine="720"/>
      </w:pPr>
    </w:p>
    <w:p w:rsidR="00D344EE" w:rsidRDefault="00D344EE" w:rsidP="009C23B5">
      <w:pPr>
        <w:ind w:left="720" w:firstLine="720"/>
      </w:pPr>
    </w:p>
    <w:p w:rsidR="00D344EE" w:rsidRDefault="00D344EE" w:rsidP="009C23B5">
      <w:pPr>
        <w:ind w:left="720" w:firstLine="720"/>
      </w:pPr>
    </w:p>
    <w:p w:rsidR="00D344EE" w:rsidRDefault="00D344EE" w:rsidP="009C23B5">
      <w:pPr>
        <w:ind w:left="720" w:firstLine="720"/>
      </w:pPr>
    </w:p>
    <w:p w:rsidR="00C130F0" w:rsidRDefault="00C130F0" w:rsidP="009C23B5">
      <w:pPr>
        <w:ind w:left="720" w:firstLine="720"/>
      </w:pPr>
    </w:p>
    <w:p w:rsidR="009C23B5" w:rsidRPr="007260B7" w:rsidRDefault="009C23B5" w:rsidP="009C23B5">
      <w:pPr>
        <w:ind w:left="720" w:firstLine="720"/>
        <w:rPr>
          <w:rFonts w:ascii="Garamond" w:hAnsi="Garamond"/>
          <w:sz w:val="24"/>
          <w:szCs w:val="24"/>
        </w:rPr>
      </w:pPr>
      <w:r w:rsidRPr="007260B7">
        <w:rPr>
          <w:rFonts w:ascii="Garamond" w:hAnsi="Garamond"/>
          <w:sz w:val="24"/>
          <w:szCs w:val="24"/>
        </w:rPr>
        <w:t xml:space="preserve">Map of Delhi </w:t>
      </w:r>
      <w:r w:rsidR="00D344EE" w:rsidRPr="007260B7">
        <w:rPr>
          <w:rFonts w:ascii="Garamond" w:hAnsi="Garamond"/>
          <w:sz w:val="24"/>
          <w:szCs w:val="24"/>
        </w:rPr>
        <w:t xml:space="preserve">Map of Delhi </w:t>
      </w:r>
      <w:r w:rsidRPr="007260B7">
        <w:rPr>
          <w:rFonts w:ascii="Garamond" w:hAnsi="Garamond"/>
          <w:sz w:val="24"/>
          <w:szCs w:val="24"/>
        </w:rPr>
        <w:t>(National Capital of India)</w:t>
      </w:r>
    </w:p>
    <w:p w:rsidR="009C23B5" w:rsidRDefault="009C23B5" w:rsidP="00FD5042">
      <w:pPr>
        <w:rPr>
          <w:b/>
        </w:rPr>
      </w:pPr>
    </w:p>
    <w:p w:rsidR="00D344EE" w:rsidRDefault="00D344EE" w:rsidP="002B46F9">
      <w:pPr>
        <w:tabs>
          <w:tab w:val="center" w:pos="4513"/>
          <w:tab w:val="left" w:pos="5175"/>
        </w:tabs>
      </w:pPr>
    </w:p>
    <w:p w:rsidR="00D344EE" w:rsidRDefault="00D344EE" w:rsidP="002B46F9">
      <w:pPr>
        <w:tabs>
          <w:tab w:val="center" w:pos="4513"/>
          <w:tab w:val="left" w:pos="5175"/>
        </w:tabs>
      </w:pPr>
    </w:p>
    <w:p w:rsidR="00D344EE" w:rsidRPr="002469FB" w:rsidRDefault="00D344EE" w:rsidP="002469FB">
      <w:pPr>
        <w:tabs>
          <w:tab w:val="center" w:pos="4513"/>
          <w:tab w:val="left" w:pos="5175"/>
        </w:tabs>
        <w:jc w:val="center"/>
        <w:rPr>
          <w:rFonts w:ascii="Garamond" w:hAnsi="Garamond"/>
          <w:sz w:val="24"/>
          <w:szCs w:val="24"/>
        </w:rPr>
      </w:pPr>
    </w:p>
    <w:p w:rsidR="00D344EE" w:rsidRPr="002469FB" w:rsidRDefault="002469FB" w:rsidP="002469FB">
      <w:pPr>
        <w:tabs>
          <w:tab w:val="center" w:pos="4513"/>
          <w:tab w:val="left" w:pos="5175"/>
        </w:tabs>
        <w:jc w:val="center"/>
        <w:rPr>
          <w:rFonts w:ascii="Garamond" w:hAnsi="Garamond"/>
          <w:sz w:val="24"/>
          <w:szCs w:val="24"/>
        </w:rPr>
      </w:pPr>
      <w:r w:rsidRPr="002469FB">
        <w:rPr>
          <w:rFonts w:ascii="Garamond" w:hAnsi="Garamond"/>
          <w:sz w:val="24"/>
          <w:szCs w:val="24"/>
        </w:rPr>
        <w:t>36</w:t>
      </w:r>
    </w:p>
    <w:p w:rsidR="009E639D" w:rsidRPr="004953DF" w:rsidRDefault="002B46F9" w:rsidP="002B46F9">
      <w:pPr>
        <w:tabs>
          <w:tab w:val="center" w:pos="4513"/>
          <w:tab w:val="left" w:pos="5175"/>
        </w:tabs>
        <w:rPr>
          <w:b/>
        </w:rPr>
      </w:pPr>
      <w:r>
        <w:tab/>
      </w:r>
      <w:r w:rsidRPr="004953DF">
        <w:rPr>
          <w:b/>
        </w:rPr>
        <w:tab/>
      </w:r>
    </w:p>
    <w:p w:rsidR="002B46F9" w:rsidRPr="007260B7" w:rsidRDefault="007260B7" w:rsidP="002B46F9">
      <w:pPr>
        <w:tabs>
          <w:tab w:val="center" w:pos="4513"/>
          <w:tab w:val="left" w:pos="5175"/>
        </w:tabs>
        <w:rPr>
          <w:rFonts w:ascii="Garamond" w:hAnsi="Garamond"/>
          <w:b/>
          <w:sz w:val="24"/>
          <w:szCs w:val="24"/>
        </w:rPr>
      </w:pPr>
      <w:r w:rsidRPr="007260B7">
        <w:rPr>
          <w:rFonts w:ascii="Garamond" w:hAnsi="Garamond"/>
          <w:b/>
          <w:sz w:val="24"/>
          <w:szCs w:val="24"/>
        </w:rPr>
        <w:lastRenderedPageBreak/>
        <w:t>Appendix</w:t>
      </w:r>
      <w:r w:rsidR="004953DF" w:rsidRPr="007260B7">
        <w:rPr>
          <w:rFonts w:ascii="Garamond" w:hAnsi="Garamond"/>
          <w:b/>
          <w:sz w:val="24"/>
          <w:szCs w:val="24"/>
        </w:rPr>
        <w:t xml:space="preserve"> –</w:t>
      </w:r>
      <w:r w:rsidRPr="007260B7">
        <w:rPr>
          <w:rFonts w:ascii="Garamond" w:hAnsi="Garamond"/>
          <w:b/>
          <w:sz w:val="24"/>
          <w:szCs w:val="24"/>
        </w:rPr>
        <w:t>I</w:t>
      </w:r>
    </w:p>
    <w:p w:rsidR="009E639D" w:rsidRDefault="009E639D" w:rsidP="00FD5042">
      <w:pPr>
        <w:rPr>
          <w:b/>
        </w:rPr>
      </w:pPr>
    </w:p>
    <w:p w:rsidR="009E639D" w:rsidRDefault="009E639D" w:rsidP="00FD5042">
      <w:pPr>
        <w:rPr>
          <w:b/>
        </w:rPr>
      </w:pPr>
    </w:p>
    <w:p w:rsidR="009E639D" w:rsidRDefault="004953DF" w:rsidP="00FD5042">
      <w:pPr>
        <w:rPr>
          <w:b/>
        </w:rPr>
      </w:pPr>
      <w:r>
        <w:rPr>
          <w:b/>
          <w:noProof/>
          <w:lang w:eastAsia="en-IN"/>
        </w:rPr>
        <w:drawing>
          <wp:inline distT="0" distB="0" distL="0" distR="0">
            <wp:extent cx="5731510" cy="3841057"/>
            <wp:effectExtent l="0" t="0" r="2540" b="7620"/>
            <wp:docPr id="9" name="Picture 9" descr="C:\Users\Hage Tari\Desktop\delhi_traffic_conges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age Tari\Desktop\delhi_traffic_congestion.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1510" cy="3841057"/>
                    </a:xfrm>
                    <a:prstGeom prst="rect">
                      <a:avLst/>
                    </a:prstGeom>
                    <a:noFill/>
                    <a:ln>
                      <a:noFill/>
                    </a:ln>
                  </pic:spPr>
                </pic:pic>
              </a:graphicData>
            </a:graphic>
          </wp:inline>
        </w:drawing>
      </w:r>
    </w:p>
    <w:p w:rsidR="009E639D" w:rsidRPr="007260B7" w:rsidRDefault="004953DF" w:rsidP="004953DF">
      <w:pPr>
        <w:jc w:val="center"/>
        <w:rPr>
          <w:rFonts w:ascii="Garamond" w:hAnsi="Garamond"/>
          <w:sz w:val="24"/>
          <w:szCs w:val="24"/>
        </w:rPr>
      </w:pPr>
      <w:r w:rsidRPr="007260B7">
        <w:rPr>
          <w:rFonts w:ascii="Garamond" w:hAnsi="Garamond"/>
          <w:sz w:val="24"/>
          <w:szCs w:val="24"/>
        </w:rPr>
        <w:t>Vehicle growth in Delhi Road</w:t>
      </w:r>
      <w:r w:rsidR="00B67B11" w:rsidRPr="007260B7">
        <w:rPr>
          <w:rFonts w:ascii="Garamond" w:hAnsi="Garamond"/>
          <w:sz w:val="24"/>
          <w:szCs w:val="24"/>
        </w:rPr>
        <w:t>*</w:t>
      </w:r>
    </w:p>
    <w:p w:rsidR="009E639D" w:rsidRPr="007260B7" w:rsidRDefault="00B67B11" w:rsidP="00B67B11">
      <w:pPr>
        <w:ind w:firstLine="360"/>
        <w:rPr>
          <w:rFonts w:ascii="Garamond" w:hAnsi="Garamond"/>
          <w:sz w:val="24"/>
          <w:szCs w:val="24"/>
        </w:rPr>
      </w:pPr>
      <w:r w:rsidRPr="007260B7">
        <w:rPr>
          <w:rFonts w:ascii="Garamond" w:hAnsi="Garamond"/>
          <w:sz w:val="24"/>
          <w:szCs w:val="24"/>
        </w:rPr>
        <w:t>*</w:t>
      </w:r>
      <w:r w:rsidR="00A446C9" w:rsidRPr="007260B7">
        <w:rPr>
          <w:rFonts w:ascii="Garamond" w:hAnsi="Garamond"/>
          <w:sz w:val="24"/>
          <w:szCs w:val="24"/>
        </w:rPr>
        <w:t xml:space="preserve">  </w:t>
      </w:r>
      <w:r w:rsidRPr="007260B7">
        <w:rPr>
          <w:rFonts w:ascii="Garamond" w:hAnsi="Garamond"/>
          <w:sz w:val="24"/>
          <w:szCs w:val="24"/>
        </w:rPr>
        <w:t>Around 7 million vehicle</w:t>
      </w:r>
      <w:r w:rsidR="007260B7">
        <w:rPr>
          <w:rFonts w:ascii="Garamond" w:hAnsi="Garamond"/>
          <w:sz w:val="24"/>
          <w:szCs w:val="24"/>
        </w:rPr>
        <w:t>s</w:t>
      </w:r>
      <w:r w:rsidRPr="007260B7">
        <w:rPr>
          <w:rFonts w:ascii="Garamond" w:hAnsi="Garamond"/>
          <w:sz w:val="24"/>
          <w:szCs w:val="24"/>
        </w:rPr>
        <w:t xml:space="preserve"> are in Delhi Road</w:t>
      </w:r>
    </w:p>
    <w:p w:rsidR="00B67B11" w:rsidRPr="007260B7" w:rsidRDefault="005B26F8" w:rsidP="00A446C9">
      <w:pPr>
        <w:rPr>
          <w:rFonts w:ascii="Garamond" w:hAnsi="Garamond"/>
          <w:sz w:val="24"/>
          <w:szCs w:val="24"/>
        </w:rPr>
      </w:pPr>
      <w:r>
        <w:rPr>
          <w:rFonts w:ascii="Garamond" w:hAnsi="Garamond"/>
          <w:sz w:val="24"/>
          <w:szCs w:val="24"/>
        </w:rPr>
        <w:t xml:space="preserve">    </w:t>
      </w:r>
      <w:r w:rsidR="00A446C9" w:rsidRPr="007260B7">
        <w:rPr>
          <w:rFonts w:ascii="Garamond" w:hAnsi="Garamond"/>
          <w:sz w:val="24"/>
          <w:szCs w:val="24"/>
        </w:rPr>
        <w:t xml:space="preserve">  *  </w:t>
      </w:r>
      <w:r w:rsidR="00B67B11" w:rsidRPr="007260B7">
        <w:rPr>
          <w:rFonts w:ascii="Garamond" w:hAnsi="Garamond"/>
          <w:sz w:val="24"/>
          <w:szCs w:val="24"/>
        </w:rPr>
        <w:t xml:space="preserve">Around thirteen hundred </w:t>
      </w:r>
      <w:r w:rsidR="007260B7" w:rsidRPr="007260B7">
        <w:rPr>
          <w:rFonts w:ascii="Garamond" w:hAnsi="Garamond"/>
          <w:sz w:val="24"/>
          <w:szCs w:val="24"/>
        </w:rPr>
        <w:t>new vehicles</w:t>
      </w:r>
      <w:r w:rsidR="00B67B11" w:rsidRPr="007260B7">
        <w:rPr>
          <w:rFonts w:ascii="Garamond" w:hAnsi="Garamond"/>
          <w:sz w:val="24"/>
          <w:szCs w:val="24"/>
        </w:rPr>
        <w:t xml:space="preserve"> </w:t>
      </w:r>
      <w:r w:rsidR="003843AE" w:rsidRPr="007260B7">
        <w:rPr>
          <w:rFonts w:ascii="Garamond" w:hAnsi="Garamond"/>
          <w:sz w:val="24"/>
          <w:szCs w:val="24"/>
        </w:rPr>
        <w:t xml:space="preserve"> are </w:t>
      </w:r>
      <w:r w:rsidR="00B67B11" w:rsidRPr="007260B7">
        <w:rPr>
          <w:rFonts w:ascii="Garamond" w:hAnsi="Garamond"/>
          <w:sz w:val="24"/>
          <w:szCs w:val="24"/>
        </w:rPr>
        <w:t>registered per day</w:t>
      </w:r>
      <w:r w:rsidR="00E72A1F" w:rsidRPr="007260B7">
        <w:rPr>
          <w:rFonts w:ascii="Garamond" w:hAnsi="Garamond"/>
          <w:sz w:val="24"/>
          <w:szCs w:val="24"/>
        </w:rPr>
        <w:t xml:space="preserve"> </w:t>
      </w:r>
    </w:p>
    <w:p w:rsidR="009E639D" w:rsidRPr="007260B7" w:rsidRDefault="009E639D" w:rsidP="00FD5042">
      <w:pPr>
        <w:rPr>
          <w:rFonts w:ascii="Garamond" w:hAnsi="Garamond"/>
          <w:sz w:val="24"/>
          <w:szCs w:val="24"/>
        </w:rPr>
      </w:pPr>
    </w:p>
    <w:p w:rsidR="009E639D" w:rsidRDefault="009E639D" w:rsidP="00FD5042">
      <w:pPr>
        <w:rPr>
          <w:b/>
        </w:rPr>
      </w:pPr>
    </w:p>
    <w:p w:rsidR="009E639D" w:rsidRDefault="009E639D" w:rsidP="00FD5042">
      <w:pPr>
        <w:rPr>
          <w:b/>
        </w:rPr>
      </w:pPr>
    </w:p>
    <w:p w:rsidR="009E639D" w:rsidRDefault="009E639D" w:rsidP="00FD5042">
      <w:pPr>
        <w:rPr>
          <w:b/>
        </w:rPr>
      </w:pPr>
    </w:p>
    <w:p w:rsidR="009E639D" w:rsidRDefault="009E639D" w:rsidP="00FD5042">
      <w:pPr>
        <w:rPr>
          <w:b/>
        </w:rPr>
      </w:pPr>
    </w:p>
    <w:p w:rsidR="009E639D" w:rsidRDefault="009E639D" w:rsidP="00FD5042">
      <w:pPr>
        <w:rPr>
          <w:b/>
        </w:rPr>
      </w:pPr>
    </w:p>
    <w:p w:rsidR="009E639D" w:rsidRPr="002469FB" w:rsidRDefault="002469FB" w:rsidP="00D11367">
      <w:pPr>
        <w:jc w:val="center"/>
        <w:rPr>
          <w:rFonts w:ascii="Garamond" w:hAnsi="Garamond"/>
          <w:sz w:val="24"/>
          <w:szCs w:val="24"/>
        </w:rPr>
      </w:pPr>
      <w:r>
        <w:rPr>
          <w:rFonts w:ascii="Garamond" w:hAnsi="Garamond"/>
          <w:sz w:val="24"/>
          <w:szCs w:val="24"/>
        </w:rPr>
        <w:t>37</w:t>
      </w:r>
    </w:p>
    <w:p w:rsidR="0079031E" w:rsidRDefault="0079031E">
      <w:pPr>
        <w:rPr>
          <w:b/>
        </w:rPr>
      </w:pPr>
    </w:p>
    <w:p w:rsidR="00293FD3" w:rsidRDefault="00293FD3">
      <w:pPr>
        <w:rPr>
          <w:rFonts w:ascii="Garamond" w:hAnsi="Garamond"/>
          <w:b/>
          <w:sz w:val="24"/>
          <w:szCs w:val="24"/>
        </w:rPr>
      </w:pPr>
    </w:p>
    <w:p w:rsidR="00002F5F" w:rsidRDefault="00002F5F">
      <w:pPr>
        <w:rPr>
          <w:rFonts w:ascii="Garamond" w:hAnsi="Garamond"/>
          <w:b/>
          <w:sz w:val="24"/>
          <w:szCs w:val="24"/>
        </w:rPr>
      </w:pPr>
    </w:p>
    <w:p w:rsidR="00F65926" w:rsidRPr="005B26F8" w:rsidRDefault="005B26F8">
      <w:pPr>
        <w:rPr>
          <w:rFonts w:ascii="Garamond" w:hAnsi="Garamond"/>
          <w:b/>
          <w:sz w:val="24"/>
          <w:szCs w:val="24"/>
        </w:rPr>
      </w:pPr>
      <w:r w:rsidRPr="005B26F8">
        <w:rPr>
          <w:rFonts w:ascii="Garamond" w:hAnsi="Garamond"/>
          <w:b/>
          <w:sz w:val="24"/>
          <w:szCs w:val="24"/>
        </w:rPr>
        <w:t>Appendix-II</w:t>
      </w:r>
    </w:p>
    <w:p w:rsidR="00F65926" w:rsidRPr="005B26F8" w:rsidRDefault="00F65926" w:rsidP="00F65926">
      <w:pPr>
        <w:ind w:firstLine="720"/>
        <w:rPr>
          <w:rFonts w:ascii="Garamond" w:hAnsi="Garamond"/>
          <w:sz w:val="24"/>
          <w:szCs w:val="24"/>
        </w:rPr>
      </w:pPr>
      <w:r w:rsidRPr="005B26F8">
        <w:rPr>
          <w:rFonts w:ascii="Garamond" w:hAnsi="Garamond"/>
          <w:sz w:val="24"/>
          <w:szCs w:val="24"/>
        </w:rPr>
        <w:t>Three organs of the Republic of India.They are located in New Delhi</w:t>
      </w:r>
    </w:p>
    <w:p w:rsidR="00F65926" w:rsidRDefault="00F65926">
      <w:pPr>
        <w:rPr>
          <w:b/>
        </w:rPr>
      </w:pPr>
    </w:p>
    <w:p w:rsidR="00F65926" w:rsidRDefault="00F65926">
      <w:pPr>
        <w:rPr>
          <w:b/>
        </w:rPr>
      </w:pPr>
      <w:r>
        <w:rPr>
          <w:b/>
        </w:rPr>
        <w:t xml:space="preserve">                            </w:t>
      </w:r>
      <w:r>
        <w:rPr>
          <w:rFonts w:ascii="Arial" w:hAnsi="Arial" w:cs="Arial"/>
          <w:noProof/>
          <w:sz w:val="20"/>
          <w:szCs w:val="20"/>
          <w:lang w:eastAsia="en-IN"/>
        </w:rPr>
        <w:drawing>
          <wp:inline distT="0" distB="0" distL="0" distR="0" wp14:anchorId="0E293AD5" wp14:editId="5EC2B62C">
            <wp:extent cx="3554233" cy="1399429"/>
            <wp:effectExtent l="0" t="0" r="8255" b="0"/>
            <wp:docPr id="12" name="il_fi" descr="http://www1.sulekha.com/mstore/SureshRao/albums/default/Raisina%20Hill%20Delhi%20Secretaria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1.sulekha.com/mstore/SureshRao/albums/default/Raisina%20Hill%20Delhi%20Secretariat.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554759" cy="1399636"/>
                    </a:xfrm>
                    <a:prstGeom prst="rect">
                      <a:avLst/>
                    </a:prstGeom>
                    <a:noFill/>
                    <a:ln>
                      <a:noFill/>
                    </a:ln>
                  </pic:spPr>
                </pic:pic>
              </a:graphicData>
            </a:graphic>
          </wp:inline>
        </w:drawing>
      </w:r>
    </w:p>
    <w:p w:rsidR="005C2F74" w:rsidRPr="005B26F8" w:rsidRDefault="00F65926" w:rsidP="00F65926">
      <w:pPr>
        <w:ind w:left="2160" w:firstLine="720"/>
        <w:rPr>
          <w:rFonts w:ascii="Garamond" w:hAnsi="Garamond"/>
          <w:sz w:val="24"/>
          <w:szCs w:val="24"/>
        </w:rPr>
      </w:pPr>
      <w:r w:rsidRPr="005B26F8">
        <w:rPr>
          <w:rFonts w:ascii="Garamond" w:hAnsi="Garamond"/>
          <w:sz w:val="24"/>
          <w:szCs w:val="24"/>
        </w:rPr>
        <w:t>Raisina Hill (Executive)</w:t>
      </w:r>
    </w:p>
    <w:p w:rsidR="005C2F74" w:rsidRDefault="005C2F74" w:rsidP="005C2F74">
      <w:pPr>
        <w:rPr>
          <w:b/>
        </w:rPr>
      </w:pPr>
      <w:r>
        <w:rPr>
          <w:b/>
        </w:rPr>
        <w:t xml:space="preserve">                           </w:t>
      </w:r>
      <w:r>
        <w:rPr>
          <w:rFonts w:ascii="Arial" w:hAnsi="Arial" w:cs="Arial"/>
          <w:noProof/>
          <w:sz w:val="20"/>
          <w:szCs w:val="20"/>
          <w:lang w:eastAsia="en-IN"/>
        </w:rPr>
        <w:drawing>
          <wp:inline distT="0" distB="0" distL="0" distR="0" wp14:anchorId="27D62DF7" wp14:editId="5EAE1945">
            <wp:extent cx="3617843" cy="1502706"/>
            <wp:effectExtent l="0" t="0" r="1905" b="2540"/>
            <wp:docPr id="13" name="il_fi" descr="http://www.parliamentofindia.nic.in/ls/gif/pa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parliamentofindia.nic.in/ls/gif/par1.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616973" cy="1502345"/>
                    </a:xfrm>
                    <a:prstGeom prst="rect">
                      <a:avLst/>
                    </a:prstGeom>
                    <a:noFill/>
                    <a:ln>
                      <a:noFill/>
                    </a:ln>
                  </pic:spPr>
                </pic:pic>
              </a:graphicData>
            </a:graphic>
          </wp:inline>
        </w:drawing>
      </w:r>
    </w:p>
    <w:p w:rsidR="005C2F74" w:rsidRPr="005B26F8" w:rsidRDefault="005C2F74" w:rsidP="00F65926">
      <w:pPr>
        <w:ind w:left="2160" w:firstLine="720"/>
        <w:rPr>
          <w:rFonts w:ascii="Garamond" w:hAnsi="Garamond"/>
          <w:b/>
          <w:sz w:val="24"/>
          <w:szCs w:val="24"/>
        </w:rPr>
      </w:pPr>
      <w:r w:rsidRPr="005B26F8">
        <w:rPr>
          <w:rFonts w:ascii="Garamond" w:hAnsi="Garamond"/>
          <w:sz w:val="24"/>
          <w:szCs w:val="24"/>
        </w:rPr>
        <w:t>Parliament (Legislature)</w:t>
      </w:r>
    </w:p>
    <w:p w:rsidR="005C2F74" w:rsidRPr="005C2F74" w:rsidRDefault="005C2F74" w:rsidP="005C2F74">
      <w:pPr>
        <w:rPr>
          <w:b/>
        </w:rPr>
      </w:pPr>
      <w:r>
        <w:rPr>
          <w:b/>
        </w:rPr>
        <w:t xml:space="preserve">                        </w:t>
      </w:r>
      <w:r>
        <w:rPr>
          <w:noProof/>
          <w:lang w:eastAsia="en-IN"/>
        </w:rPr>
        <w:drawing>
          <wp:inline distT="0" distB="0" distL="0" distR="0" wp14:anchorId="5C514B7B" wp14:editId="35C9995B">
            <wp:extent cx="3713260" cy="2091193"/>
            <wp:effectExtent l="0" t="0" r="1905" b="444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reme-court-of-india.jpg"/>
                    <pic:cNvPicPr/>
                  </pic:nvPicPr>
                  <pic:blipFill>
                    <a:blip r:embed="rId17">
                      <a:extLst>
                        <a:ext uri="{28A0092B-C50C-407E-A947-70E740481C1C}">
                          <a14:useLocalDpi xmlns:a14="http://schemas.microsoft.com/office/drawing/2010/main" val="0"/>
                        </a:ext>
                      </a:extLst>
                    </a:blip>
                    <a:stretch>
                      <a:fillRect/>
                    </a:stretch>
                  </pic:blipFill>
                  <pic:spPr>
                    <a:xfrm>
                      <a:off x="0" y="0"/>
                      <a:ext cx="3713260" cy="2091193"/>
                    </a:xfrm>
                    <a:prstGeom prst="rect">
                      <a:avLst/>
                    </a:prstGeom>
                  </pic:spPr>
                </pic:pic>
              </a:graphicData>
            </a:graphic>
          </wp:inline>
        </w:drawing>
      </w:r>
    </w:p>
    <w:p w:rsidR="00D11367" w:rsidRPr="005B26F8" w:rsidRDefault="005C2F74" w:rsidP="005C2F74">
      <w:pPr>
        <w:rPr>
          <w:rFonts w:ascii="Garamond" w:hAnsi="Garamond"/>
          <w:sz w:val="24"/>
          <w:szCs w:val="24"/>
        </w:rPr>
      </w:pPr>
      <w:r w:rsidRPr="005B26F8">
        <w:rPr>
          <w:rFonts w:ascii="Garamond" w:hAnsi="Garamond"/>
          <w:sz w:val="24"/>
          <w:szCs w:val="24"/>
        </w:rPr>
        <w:t xml:space="preserve">                                                      Supreme Court (Judiciary)</w:t>
      </w:r>
    </w:p>
    <w:p w:rsidR="00D11367" w:rsidRDefault="00D11367" w:rsidP="005C2F74"/>
    <w:p w:rsidR="00D11367" w:rsidRDefault="00D11367" w:rsidP="005C2F74"/>
    <w:p w:rsidR="00D11367" w:rsidRPr="002469FB" w:rsidRDefault="002469FB" w:rsidP="006F7406">
      <w:pPr>
        <w:jc w:val="center"/>
        <w:rPr>
          <w:rFonts w:ascii="Garamond" w:hAnsi="Garamond"/>
          <w:sz w:val="24"/>
          <w:szCs w:val="24"/>
        </w:rPr>
      </w:pPr>
      <w:r>
        <w:rPr>
          <w:rFonts w:ascii="Garamond" w:hAnsi="Garamond"/>
          <w:sz w:val="24"/>
          <w:szCs w:val="24"/>
        </w:rPr>
        <w:t>38</w:t>
      </w:r>
    </w:p>
    <w:p w:rsidR="00D11367" w:rsidRDefault="00D11367" w:rsidP="00D11367">
      <w:pPr>
        <w:jc w:val="center"/>
      </w:pPr>
    </w:p>
    <w:p w:rsidR="00A15F5D" w:rsidRPr="007D48C1" w:rsidRDefault="007D48C1" w:rsidP="005C2F74">
      <w:pPr>
        <w:rPr>
          <w:rFonts w:ascii="Garamond" w:hAnsi="Garamond"/>
          <w:sz w:val="24"/>
          <w:szCs w:val="24"/>
        </w:rPr>
      </w:pPr>
      <w:r w:rsidRPr="007D48C1">
        <w:rPr>
          <w:rFonts w:ascii="Garamond" w:hAnsi="Garamond"/>
          <w:b/>
          <w:sz w:val="24"/>
          <w:szCs w:val="24"/>
        </w:rPr>
        <w:t>Appendix-III</w:t>
      </w:r>
    </w:p>
    <w:p w:rsidR="000440E4" w:rsidRPr="000440E4" w:rsidRDefault="000440E4" w:rsidP="005C2F74">
      <w:pPr>
        <w:rPr>
          <w:b/>
        </w:rPr>
      </w:pPr>
    </w:p>
    <w:p w:rsidR="009E639D" w:rsidRDefault="00A15F5D" w:rsidP="00FD5042">
      <w:pPr>
        <w:rPr>
          <w:b/>
        </w:rPr>
      </w:pPr>
      <w:r>
        <w:rPr>
          <w:noProof/>
          <w:color w:val="0000FF"/>
          <w:lang w:eastAsia="en-IN"/>
        </w:rPr>
        <w:drawing>
          <wp:inline distT="0" distB="0" distL="0" distR="0" wp14:anchorId="29EACE2C" wp14:editId="2FF4432E">
            <wp:extent cx="4810539" cy="2472855"/>
            <wp:effectExtent l="0" t="0" r="9525" b="3810"/>
            <wp:docPr id="15" name="Picture 15" descr="http://timesofindia.indiatimes.com/photo/17072170.cms">
              <a:hlinkClick xmlns:a="http://schemas.openxmlformats.org/drawingml/2006/main" r:id="rId18" tgtFrame="&quot;_blank&quot;" tooltip="&quot; (Since October 28, when smoggy conditions descended over the city, Delhi has already recorded 91 hours of below 1,000 m visibility. The weatherman said similar conditions would prevail till Sunday.)&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timesofindia.indiatimes.com/photo/17072170.cms">
                      <a:hlinkClick r:id="rId18" tgtFrame="&quot;_blank&quot;" tooltip="&quot; (Since October 28, when smoggy conditions descended over the city, Delhi has already recorded 91 hours of below 1,000 m visibility. The weatherman said similar conditions would prevail till Sunday.)&quot;"/>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810956" cy="2473069"/>
                    </a:xfrm>
                    <a:prstGeom prst="rect">
                      <a:avLst/>
                    </a:prstGeom>
                    <a:noFill/>
                    <a:ln>
                      <a:noFill/>
                    </a:ln>
                  </pic:spPr>
                </pic:pic>
              </a:graphicData>
            </a:graphic>
          </wp:inline>
        </w:drawing>
      </w:r>
    </w:p>
    <w:p w:rsidR="009E639D" w:rsidRPr="007D48C1" w:rsidRDefault="000440E4" w:rsidP="00FD5042">
      <w:pPr>
        <w:rPr>
          <w:rFonts w:ascii="Garamond" w:hAnsi="Garamond"/>
          <w:sz w:val="24"/>
          <w:szCs w:val="24"/>
        </w:rPr>
      </w:pPr>
      <w:r w:rsidRPr="000440E4">
        <w:rPr>
          <w:b/>
        </w:rPr>
        <w:t xml:space="preserve">           </w:t>
      </w:r>
      <w:r>
        <w:rPr>
          <w:b/>
        </w:rPr>
        <w:t xml:space="preserve">              </w:t>
      </w:r>
      <w:r w:rsidRPr="007D48C1">
        <w:rPr>
          <w:rFonts w:ascii="Garamond" w:hAnsi="Garamond"/>
          <w:sz w:val="24"/>
          <w:szCs w:val="24"/>
        </w:rPr>
        <w:t>Delhi Pollution (Rajpath Road on 28th October 2012)</w:t>
      </w:r>
    </w:p>
    <w:p w:rsidR="00A15F5D" w:rsidRDefault="00A15F5D" w:rsidP="00FD5042">
      <w:pPr>
        <w:rPr>
          <w:b/>
        </w:rPr>
      </w:pPr>
    </w:p>
    <w:p w:rsidR="00A15F5D" w:rsidRDefault="00A15F5D" w:rsidP="00FD5042">
      <w:pPr>
        <w:rPr>
          <w:b/>
        </w:rPr>
      </w:pPr>
    </w:p>
    <w:p w:rsidR="00A15F5D" w:rsidRDefault="00A15F5D" w:rsidP="00FD5042">
      <w:pPr>
        <w:rPr>
          <w:b/>
        </w:rPr>
      </w:pPr>
    </w:p>
    <w:p w:rsidR="00A15F5D" w:rsidRDefault="00A15F5D" w:rsidP="00FD5042">
      <w:pPr>
        <w:rPr>
          <w:b/>
        </w:rPr>
      </w:pPr>
    </w:p>
    <w:p w:rsidR="00A15F5D" w:rsidRDefault="00A15F5D" w:rsidP="00FD5042">
      <w:pPr>
        <w:rPr>
          <w:b/>
        </w:rPr>
      </w:pPr>
    </w:p>
    <w:p w:rsidR="00A15F5D" w:rsidRDefault="00A15F5D" w:rsidP="00FD5042">
      <w:pPr>
        <w:rPr>
          <w:b/>
        </w:rPr>
      </w:pPr>
    </w:p>
    <w:p w:rsidR="00A15F5D" w:rsidRDefault="00A15F5D" w:rsidP="00FD5042">
      <w:pPr>
        <w:rPr>
          <w:b/>
        </w:rPr>
      </w:pPr>
    </w:p>
    <w:p w:rsidR="00A15F5D" w:rsidRDefault="00A15F5D" w:rsidP="00FD5042">
      <w:pPr>
        <w:rPr>
          <w:b/>
        </w:rPr>
      </w:pPr>
    </w:p>
    <w:p w:rsidR="00A15F5D" w:rsidRDefault="00A15F5D" w:rsidP="00FD5042">
      <w:pPr>
        <w:rPr>
          <w:b/>
        </w:rPr>
      </w:pPr>
    </w:p>
    <w:p w:rsidR="00A15F5D" w:rsidRDefault="00A15F5D" w:rsidP="00FD5042">
      <w:pPr>
        <w:rPr>
          <w:b/>
        </w:rPr>
      </w:pPr>
    </w:p>
    <w:p w:rsidR="00A15F5D" w:rsidRDefault="00A15F5D" w:rsidP="00FD5042">
      <w:pPr>
        <w:rPr>
          <w:b/>
        </w:rPr>
      </w:pPr>
    </w:p>
    <w:p w:rsidR="00A15F5D" w:rsidRDefault="00A15F5D" w:rsidP="00FD5042">
      <w:pPr>
        <w:rPr>
          <w:b/>
        </w:rPr>
      </w:pPr>
    </w:p>
    <w:p w:rsidR="00A15F5D" w:rsidRDefault="00A15F5D" w:rsidP="00FD5042">
      <w:pPr>
        <w:rPr>
          <w:b/>
        </w:rPr>
      </w:pPr>
    </w:p>
    <w:p w:rsidR="00A15F5D" w:rsidRDefault="00A15F5D" w:rsidP="00FD5042">
      <w:pPr>
        <w:rPr>
          <w:b/>
        </w:rPr>
      </w:pPr>
    </w:p>
    <w:p w:rsidR="007D48C1" w:rsidRPr="00002F5F" w:rsidRDefault="00BA359C" w:rsidP="00002F5F">
      <w:pPr>
        <w:jc w:val="center"/>
        <w:rPr>
          <w:rFonts w:ascii="Garamond" w:hAnsi="Garamond"/>
          <w:sz w:val="24"/>
          <w:szCs w:val="24"/>
        </w:rPr>
      </w:pPr>
      <w:r>
        <w:rPr>
          <w:rFonts w:ascii="Garamond" w:hAnsi="Garamond"/>
          <w:sz w:val="24"/>
          <w:szCs w:val="24"/>
        </w:rPr>
        <w:t>39</w:t>
      </w:r>
      <w:bookmarkStart w:id="0" w:name="_GoBack"/>
      <w:bookmarkEnd w:id="0"/>
    </w:p>
    <w:p w:rsidR="00B23EAE" w:rsidRPr="00B23EAE" w:rsidRDefault="00C5106A" w:rsidP="00B23EAE">
      <w:pPr>
        <w:rPr>
          <w:b/>
        </w:rPr>
      </w:pPr>
      <w:r>
        <w:rPr>
          <w:b/>
        </w:rPr>
        <w:lastRenderedPageBreak/>
        <w:t>References</w:t>
      </w:r>
      <w:r w:rsidR="00FD5042" w:rsidRPr="00FD5042">
        <w:rPr>
          <w:b/>
        </w:rPr>
        <w:t>:</w:t>
      </w:r>
    </w:p>
    <w:p w:rsidR="00B23EAE" w:rsidRPr="007D48C1" w:rsidRDefault="00B23EAE" w:rsidP="00044F39">
      <w:pPr>
        <w:rPr>
          <w:rFonts w:ascii="Garamond" w:hAnsi="Garamond"/>
          <w:sz w:val="24"/>
          <w:szCs w:val="24"/>
        </w:rPr>
      </w:pPr>
      <w:r w:rsidRPr="007D48C1">
        <w:rPr>
          <w:rFonts w:ascii="Garamond" w:hAnsi="Garamond"/>
          <w:sz w:val="24"/>
          <w:szCs w:val="24"/>
        </w:rPr>
        <w:t>Abraham, C. and S. Abraham (1991) 'The Bhopal Case and the Development of Environmental Law in India', International and Comparative Law Quarterly 40(2): 334-365.</w:t>
      </w:r>
    </w:p>
    <w:p w:rsidR="00B23EAE" w:rsidRDefault="00B23EAE" w:rsidP="00044F39">
      <w:pPr>
        <w:rPr>
          <w:rFonts w:ascii="Garamond" w:hAnsi="Garamond"/>
          <w:sz w:val="24"/>
          <w:szCs w:val="24"/>
        </w:rPr>
      </w:pPr>
      <w:r w:rsidRPr="007D48C1">
        <w:rPr>
          <w:rFonts w:ascii="Garamond" w:hAnsi="Garamond"/>
          <w:sz w:val="24"/>
          <w:szCs w:val="24"/>
        </w:rPr>
        <w:t>Agarwal, V. (2005) 'Environmental Laws in India: Challenges for Enforcement', Bulletin of the National Institute of Ecology 15: 227-238.</w:t>
      </w:r>
    </w:p>
    <w:p w:rsidR="002E525A" w:rsidRPr="007D48C1" w:rsidRDefault="002E525A" w:rsidP="00044F39">
      <w:pPr>
        <w:rPr>
          <w:rFonts w:ascii="Garamond" w:hAnsi="Garamond"/>
          <w:sz w:val="24"/>
          <w:szCs w:val="24"/>
        </w:rPr>
      </w:pPr>
      <w:r w:rsidRPr="002E525A">
        <w:rPr>
          <w:rFonts w:ascii="Garamond" w:hAnsi="Garamond"/>
          <w:sz w:val="24"/>
          <w:szCs w:val="24"/>
        </w:rPr>
        <w:t>AH Desai and S Muralidhar, Public Interest Litigation: Potential and Problems in BN Kirpal et al</w:t>
      </w:r>
    </w:p>
    <w:p w:rsidR="00B23EAE" w:rsidRPr="007D48C1" w:rsidRDefault="00B23EAE" w:rsidP="00044F39">
      <w:pPr>
        <w:rPr>
          <w:rFonts w:ascii="Garamond" w:hAnsi="Garamond"/>
          <w:sz w:val="24"/>
          <w:szCs w:val="24"/>
        </w:rPr>
      </w:pPr>
      <w:r w:rsidRPr="007D48C1">
        <w:rPr>
          <w:rFonts w:ascii="Garamond" w:hAnsi="Garamond"/>
          <w:sz w:val="24"/>
          <w:szCs w:val="24"/>
        </w:rPr>
        <w:t xml:space="preserve">Anand, A. (2000) 'Judicial Review Judicial Activism Need for Caution'. </w:t>
      </w:r>
      <w:r w:rsidR="00A85A9E">
        <w:rPr>
          <w:rFonts w:ascii="Garamond" w:hAnsi="Garamond"/>
          <w:sz w:val="24"/>
          <w:szCs w:val="24"/>
        </w:rPr>
        <w:t xml:space="preserve"> </w:t>
      </w:r>
    </w:p>
    <w:p w:rsidR="00B23EAE" w:rsidRPr="007D48C1" w:rsidRDefault="00B23EAE" w:rsidP="00044F39">
      <w:pPr>
        <w:rPr>
          <w:rFonts w:ascii="Garamond" w:hAnsi="Garamond"/>
          <w:sz w:val="24"/>
          <w:szCs w:val="24"/>
        </w:rPr>
      </w:pPr>
      <w:r w:rsidRPr="007D48C1">
        <w:rPr>
          <w:rFonts w:ascii="Garamond" w:hAnsi="Garamond"/>
          <w:sz w:val="24"/>
          <w:szCs w:val="24"/>
        </w:rPr>
        <w:t xml:space="preserve">Baar, C. (1990) 'Social Action Litigation in India: The Operation and Limitations of the World's most Active Judiciary', Policy Studies Journal 19(1): 140-150. </w:t>
      </w:r>
    </w:p>
    <w:p w:rsidR="00B23EAE" w:rsidRPr="007D48C1" w:rsidRDefault="00B23EAE" w:rsidP="00044F39">
      <w:pPr>
        <w:rPr>
          <w:rFonts w:ascii="Garamond" w:hAnsi="Garamond"/>
          <w:sz w:val="24"/>
          <w:szCs w:val="24"/>
        </w:rPr>
      </w:pPr>
      <w:r w:rsidRPr="007D48C1">
        <w:rPr>
          <w:rFonts w:ascii="Garamond" w:hAnsi="Garamond"/>
          <w:sz w:val="24"/>
          <w:szCs w:val="24"/>
        </w:rPr>
        <w:t xml:space="preserve">Bell, R.G., K. Mathur, U. Narain and D. Simpson (2004) 'Clearing the Air: How Delhi Broke the Logjam on Air Quality Reforms', Environment: Science and Policy for Sustainable Development 46(3): 22-39. </w:t>
      </w:r>
    </w:p>
    <w:p w:rsidR="00B23EAE" w:rsidRPr="007D48C1" w:rsidRDefault="00B23EAE" w:rsidP="00044F39">
      <w:pPr>
        <w:rPr>
          <w:rFonts w:ascii="Garamond" w:hAnsi="Garamond"/>
          <w:sz w:val="24"/>
          <w:szCs w:val="24"/>
        </w:rPr>
      </w:pPr>
      <w:r w:rsidRPr="007D48C1">
        <w:rPr>
          <w:rFonts w:ascii="Garamond" w:hAnsi="Garamond"/>
          <w:sz w:val="24"/>
          <w:szCs w:val="24"/>
        </w:rPr>
        <w:t xml:space="preserve">Bhagwati, P.N. (1984) 'Judicial Activism and Public Interest Litigation', Colum.J.Transnat'l L. 23: 561. </w:t>
      </w:r>
    </w:p>
    <w:p w:rsidR="00B23EAE" w:rsidRPr="007D48C1" w:rsidRDefault="00B23EAE" w:rsidP="00044F39">
      <w:pPr>
        <w:rPr>
          <w:rFonts w:ascii="Garamond" w:hAnsi="Garamond"/>
          <w:sz w:val="24"/>
          <w:szCs w:val="24"/>
        </w:rPr>
      </w:pPr>
      <w:r w:rsidRPr="007D48C1">
        <w:rPr>
          <w:rFonts w:ascii="Garamond" w:hAnsi="Garamond"/>
          <w:sz w:val="24"/>
          <w:szCs w:val="24"/>
        </w:rPr>
        <w:t xml:space="preserve">Cassels, J. (1989) 'Judicial Activism and Public Interest Litigation in India: Attempting the Impossible', Am.J.Comp.L. 37: 495. </w:t>
      </w:r>
    </w:p>
    <w:p w:rsidR="00B23EAE" w:rsidRPr="007D48C1" w:rsidRDefault="00B23EAE" w:rsidP="00044F39">
      <w:pPr>
        <w:rPr>
          <w:rFonts w:ascii="Garamond" w:hAnsi="Garamond"/>
          <w:sz w:val="24"/>
          <w:szCs w:val="24"/>
        </w:rPr>
      </w:pPr>
      <w:r w:rsidRPr="007D48C1">
        <w:rPr>
          <w:rFonts w:ascii="Garamond" w:hAnsi="Garamond"/>
          <w:sz w:val="24"/>
          <w:szCs w:val="24"/>
        </w:rPr>
        <w:t xml:space="preserve">Chelani, A.B. and S. Devotta (2007) 'Air Quality Assessment in Delhi: Before and After CNG as Fuel', Environmental monitoring and assessment 125(1): 257-263. </w:t>
      </w:r>
    </w:p>
    <w:p w:rsidR="00B23EAE" w:rsidRPr="007D48C1" w:rsidRDefault="00B23EAE" w:rsidP="00044F39">
      <w:pPr>
        <w:rPr>
          <w:rFonts w:ascii="Garamond" w:hAnsi="Garamond"/>
          <w:sz w:val="24"/>
          <w:szCs w:val="24"/>
        </w:rPr>
      </w:pPr>
      <w:r w:rsidRPr="007D48C1">
        <w:rPr>
          <w:rFonts w:ascii="Garamond" w:hAnsi="Garamond"/>
          <w:sz w:val="24"/>
          <w:szCs w:val="24"/>
        </w:rPr>
        <w:t>Constitution, P. (2011) 'Environmental Law and Justice', Environmental Policy and Law 41(3): 152.</w:t>
      </w:r>
    </w:p>
    <w:p w:rsidR="00B23EAE" w:rsidRPr="007D48C1" w:rsidRDefault="00B23EAE" w:rsidP="00B23EAE">
      <w:pPr>
        <w:pStyle w:val="NormalWeb"/>
        <w:divId w:val="1349333366"/>
        <w:rPr>
          <w:rFonts w:ascii="Garamond" w:hAnsi="Garamond" w:cs="Calibri"/>
        </w:rPr>
      </w:pPr>
      <w:r w:rsidRPr="007D48C1">
        <w:rPr>
          <w:rFonts w:ascii="Garamond" w:hAnsi="Garamond" w:cs="Calibri"/>
        </w:rPr>
        <w:t xml:space="preserve">Cummings, S. and D. Rhode (2009) 'Public Interest Litigation: Insights from Theory and Practice', Fordham Urban Law Journal 36: 09-19. </w:t>
      </w:r>
    </w:p>
    <w:p w:rsidR="00B23EAE" w:rsidRPr="007D48C1" w:rsidRDefault="00B23EAE" w:rsidP="00B23EAE">
      <w:pPr>
        <w:pStyle w:val="NormalWeb"/>
        <w:divId w:val="1349333366"/>
        <w:rPr>
          <w:rFonts w:ascii="Garamond" w:hAnsi="Garamond" w:cs="Calibri"/>
        </w:rPr>
      </w:pPr>
      <w:r w:rsidRPr="007D48C1">
        <w:rPr>
          <w:rFonts w:ascii="Garamond" w:hAnsi="Garamond" w:cs="Calibri"/>
        </w:rPr>
        <w:t xml:space="preserve">Cunningham, C.D. (1987) 'Public Interest Litigation in Indian Supreme Court: A Study in the Light of American Experience', J.INDIAN L.INST. 29: 494. </w:t>
      </w:r>
    </w:p>
    <w:p w:rsidR="00B23EAE" w:rsidRPr="007D48C1" w:rsidRDefault="00B23EAE" w:rsidP="00B23EAE">
      <w:pPr>
        <w:pStyle w:val="NormalWeb"/>
        <w:divId w:val="1349333366"/>
        <w:rPr>
          <w:rFonts w:ascii="Garamond" w:hAnsi="Garamond" w:cs="Calibri"/>
        </w:rPr>
      </w:pPr>
      <w:r w:rsidRPr="007D48C1">
        <w:rPr>
          <w:rFonts w:ascii="Garamond" w:hAnsi="Garamond" w:cs="Calibri"/>
        </w:rPr>
        <w:t xml:space="preserve">Dembowski, H. (2001) 'Taking the State to Court', Public Interest Litigation and the Public Sphere in Metropolitan </w:t>
      </w:r>
      <w:r w:rsidR="001A38D9" w:rsidRPr="007D48C1">
        <w:rPr>
          <w:rFonts w:ascii="Garamond" w:hAnsi="Garamond" w:cs="Calibri"/>
        </w:rPr>
        <w:t xml:space="preserve">India. </w:t>
      </w:r>
    </w:p>
    <w:p w:rsidR="00B23EAE" w:rsidRPr="007D48C1" w:rsidRDefault="00B23EAE" w:rsidP="00044F39">
      <w:pPr>
        <w:rPr>
          <w:rFonts w:ascii="Garamond" w:hAnsi="Garamond"/>
          <w:sz w:val="24"/>
          <w:szCs w:val="24"/>
        </w:rPr>
      </w:pPr>
      <w:r w:rsidRPr="007D48C1">
        <w:rPr>
          <w:rFonts w:ascii="Garamond" w:hAnsi="Garamond"/>
          <w:sz w:val="24"/>
          <w:szCs w:val="24"/>
        </w:rPr>
        <w:t xml:space="preserve">Deva, S. (2009) 'Public Interest Litigation in India: A Critical Review', CIV.JUST.Q. 28: 19, 24. </w:t>
      </w:r>
    </w:p>
    <w:p w:rsidR="00B23EAE" w:rsidRPr="007D48C1" w:rsidRDefault="00B23EAE" w:rsidP="00044F39">
      <w:pPr>
        <w:rPr>
          <w:rFonts w:ascii="Garamond" w:hAnsi="Garamond"/>
          <w:sz w:val="24"/>
          <w:szCs w:val="24"/>
        </w:rPr>
      </w:pPr>
      <w:r w:rsidRPr="007D48C1">
        <w:rPr>
          <w:rFonts w:ascii="Garamond" w:hAnsi="Garamond"/>
          <w:sz w:val="24"/>
          <w:szCs w:val="24"/>
        </w:rPr>
        <w:t>Dias, A. (1994) 'Judicial Activism in the Development and Enforcement of Environmental Law: Some Comparative Insights from the Indian Experience', J.Envtl.L. 6: 243.</w:t>
      </w:r>
    </w:p>
    <w:p w:rsidR="00B23EAE" w:rsidRPr="007D48C1" w:rsidRDefault="00B23EAE" w:rsidP="00044F39">
      <w:pPr>
        <w:rPr>
          <w:rFonts w:ascii="Garamond" w:hAnsi="Garamond"/>
          <w:sz w:val="24"/>
          <w:szCs w:val="24"/>
        </w:rPr>
      </w:pPr>
      <w:r w:rsidRPr="007D48C1">
        <w:rPr>
          <w:rFonts w:ascii="Garamond" w:hAnsi="Garamond"/>
          <w:sz w:val="24"/>
          <w:szCs w:val="24"/>
        </w:rPr>
        <w:t>Gauri, V. (2011) 'Fundamental Rights and Public Interest Litigation in India: Overreaching Or Underachieving?</w:t>
      </w:r>
      <w:proofErr w:type="gramStart"/>
      <w:r w:rsidRPr="007D48C1">
        <w:rPr>
          <w:rFonts w:ascii="Garamond" w:hAnsi="Garamond"/>
          <w:sz w:val="24"/>
          <w:szCs w:val="24"/>
        </w:rPr>
        <w:t>',</w:t>
      </w:r>
      <w:proofErr w:type="gramEnd"/>
      <w:r w:rsidRPr="007D48C1">
        <w:rPr>
          <w:rFonts w:ascii="Garamond" w:hAnsi="Garamond"/>
          <w:sz w:val="24"/>
          <w:szCs w:val="24"/>
        </w:rPr>
        <w:t xml:space="preserve"> Indian Journal of Law and Economics 1(1). </w:t>
      </w:r>
    </w:p>
    <w:p w:rsidR="002469FB" w:rsidRDefault="002469FB" w:rsidP="00044F39">
      <w:pPr>
        <w:rPr>
          <w:rFonts w:ascii="Garamond" w:hAnsi="Garamond"/>
          <w:sz w:val="24"/>
          <w:szCs w:val="24"/>
        </w:rPr>
      </w:pPr>
    </w:p>
    <w:p w:rsidR="002469FB" w:rsidRDefault="002469FB" w:rsidP="002469FB">
      <w:pPr>
        <w:jc w:val="center"/>
        <w:rPr>
          <w:rFonts w:ascii="Garamond" w:hAnsi="Garamond"/>
          <w:sz w:val="24"/>
          <w:szCs w:val="24"/>
        </w:rPr>
      </w:pPr>
      <w:r>
        <w:rPr>
          <w:rFonts w:ascii="Garamond" w:hAnsi="Garamond"/>
          <w:sz w:val="24"/>
          <w:szCs w:val="24"/>
        </w:rPr>
        <w:t>40</w:t>
      </w:r>
    </w:p>
    <w:p w:rsidR="00B23EAE" w:rsidRPr="007D48C1" w:rsidRDefault="00B23EAE" w:rsidP="00B23EAE">
      <w:pPr>
        <w:pStyle w:val="NormalWeb"/>
        <w:divId w:val="1349333366"/>
        <w:rPr>
          <w:rFonts w:ascii="Garamond" w:hAnsi="Garamond" w:cs="Calibri"/>
        </w:rPr>
      </w:pPr>
      <w:r w:rsidRPr="007D48C1">
        <w:rPr>
          <w:rFonts w:ascii="Garamond" w:hAnsi="Garamond" w:cs="Calibri"/>
        </w:rPr>
        <w:lastRenderedPageBreak/>
        <w:t xml:space="preserve">Goyal, P. (2003) 'Present Scenario of Air Quality in Delhi: A Case Study of CNG Implementation', Atmospheric Environment 37(38): 5423-5431. </w:t>
      </w:r>
    </w:p>
    <w:p w:rsidR="00FD7C90" w:rsidRDefault="00FD7C90" w:rsidP="00044F39">
      <w:pPr>
        <w:rPr>
          <w:rFonts w:ascii="Garamond" w:hAnsi="Garamond"/>
          <w:sz w:val="24"/>
          <w:szCs w:val="24"/>
        </w:rPr>
      </w:pPr>
      <w:r w:rsidRPr="00FD7C90">
        <w:rPr>
          <w:rFonts w:ascii="Garamond" w:hAnsi="Garamond"/>
          <w:sz w:val="24"/>
          <w:szCs w:val="24"/>
        </w:rPr>
        <w:t>Indraprashta Gas Limited’ Annual Report 2010-11’, New Delhi.</w:t>
      </w:r>
    </w:p>
    <w:p w:rsidR="00B23EAE" w:rsidRPr="007D48C1" w:rsidRDefault="00224888" w:rsidP="00044F39">
      <w:pPr>
        <w:rPr>
          <w:rFonts w:ascii="Garamond" w:hAnsi="Garamond"/>
          <w:sz w:val="24"/>
          <w:szCs w:val="24"/>
        </w:rPr>
      </w:pPr>
      <w:hyperlink r:id="rId20" w:history="1">
        <w:r w:rsidR="00B23EAE" w:rsidRPr="007D48C1">
          <w:rPr>
            <w:rStyle w:val="Hyperlink"/>
            <w:rFonts w:ascii="Garamond" w:hAnsi="Garamond"/>
            <w:sz w:val="24"/>
            <w:szCs w:val="24"/>
          </w:rPr>
          <w:t>http://www.iglonline.net/Documents/Annual_Report_with_cover_13072011.pdf</w:t>
        </w:r>
      </w:hyperlink>
    </w:p>
    <w:p w:rsidR="00B23EAE" w:rsidRPr="007D48C1" w:rsidRDefault="00B23EAE" w:rsidP="00044F39">
      <w:pPr>
        <w:rPr>
          <w:rFonts w:ascii="Garamond" w:hAnsi="Garamond"/>
          <w:sz w:val="24"/>
          <w:szCs w:val="24"/>
        </w:rPr>
      </w:pPr>
      <w:r w:rsidRPr="007D48C1">
        <w:rPr>
          <w:rFonts w:ascii="Garamond" w:hAnsi="Garamond"/>
          <w:sz w:val="24"/>
          <w:szCs w:val="24"/>
        </w:rPr>
        <w:t xml:space="preserve">Kathuria, V. (2002) 'Vehicular Pollution Control in Delhi: Need for Integrated Approach', Economic and Political </w:t>
      </w:r>
      <w:r w:rsidR="00FD7C90" w:rsidRPr="007D48C1">
        <w:rPr>
          <w:rFonts w:ascii="Garamond" w:hAnsi="Garamond"/>
          <w:sz w:val="24"/>
          <w:szCs w:val="24"/>
        </w:rPr>
        <w:t>Weekly:</w:t>
      </w:r>
      <w:r w:rsidRPr="007D48C1">
        <w:rPr>
          <w:rFonts w:ascii="Garamond" w:hAnsi="Garamond"/>
          <w:sz w:val="24"/>
          <w:szCs w:val="24"/>
        </w:rPr>
        <w:t xml:space="preserve"> 1147-1155 </w:t>
      </w:r>
    </w:p>
    <w:p w:rsidR="00B23EAE" w:rsidRDefault="00B23EAE" w:rsidP="00044F39">
      <w:pPr>
        <w:rPr>
          <w:rFonts w:ascii="Garamond" w:hAnsi="Garamond"/>
          <w:sz w:val="24"/>
          <w:szCs w:val="24"/>
        </w:rPr>
      </w:pPr>
      <w:r w:rsidRPr="007D48C1">
        <w:rPr>
          <w:rFonts w:ascii="Garamond" w:hAnsi="Garamond"/>
          <w:sz w:val="24"/>
          <w:szCs w:val="24"/>
        </w:rPr>
        <w:t xml:space="preserve">Kathuria, V. (2005) 'Vehicular Pollution Control in Delhi: Impact of Compressed Natural Gas', Economic and political </w:t>
      </w:r>
      <w:r w:rsidR="00FD7C90" w:rsidRPr="007D48C1">
        <w:rPr>
          <w:rFonts w:ascii="Garamond" w:hAnsi="Garamond"/>
          <w:sz w:val="24"/>
          <w:szCs w:val="24"/>
        </w:rPr>
        <w:t>weekly:</w:t>
      </w:r>
      <w:r w:rsidRPr="007D48C1">
        <w:rPr>
          <w:rFonts w:ascii="Garamond" w:hAnsi="Garamond"/>
          <w:sz w:val="24"/>
          <w:szCs w:val="24"/>
        </w:rPr>
        <w:t xml:space="preserve"> 1907-1916. </w:t>
      </w:r>
    </w:p>
    <w:p w:rsidR="00EC0C33" w:rsidRPr="007D48C1" w:rsidRDefault="00EC0C33" w:rsidP="00044F39">
      <w:pPr>
        <w:rPr>
          <w:rFonts w:ascii="Garamond" w:hAnsi="Garamond"/>
          <w:sz w:val="24"/>
          <w:szCs w:val="24"/>
        </w:rPr>
      </w:pPr>
      <w:r w:rsidRPr="00EC0C33">
        <w:rPr>
          <w:rFonts w:ascii="Garamond" w:hAnsi="Garamond"/>
          <w:sz w:val="24"/>
          <w:szCs w:val="24"/>
        </w:rPr>
        <w:t>O'Leary, Z. (2009) ‘The Essential Guide to Doing Your Research Project.’ Sage Publications Limited.3</w:t>
      </w:r>
    </w:p>
    <w:p w:rsidR="00B23EAE" w:rsidRPr="007D48C1" w:rsidRDefault="00B23EAE" w:rsidP="00044F39">
      <w:pPr>
        <w:rPr>
          <w:rFonts w:ascii="Garamond" w:hAnsi="Garamond"/>
          <w:sz w:val="24"/>
          <w:szCs w:val="24"/>
        </w:rPr>
      </w:pPr>
      <w:r w:rsidRPr="007D48C1">
        <w:rPr>
          <w:rFonts w:ascii="Garamond" w:hAnsi="Garamond"/>
          <w:sz w:val="24"/>
          <w:szCs w:val="24"/>
        </w:rPr>
        <w:t>Olson, M. and M. Olson (1965) The Logic of Collective Action: Public Goods and the Theory of Groups. Vol. 124. Harvard University Press.</w:t>
      </w:r>
    </w:p>
    <w:p w:rsidR="00B23EAE" w:rsidRPr="007D48C1" w:rsidRDefault="00B23EAE" w:rsidP="00044F39">
      <w:pPr>
        <w:rPr>
          <w:rFonts w:ascii="Garamond" w:hAnsi="Garamond"/>
          <w:sz w:val="24"/>
          <w:szCs w:val="24"/>
        </w:rPr>
      </w:pPr>
      <w:r w:rsidRPr="007D48C1">
        <w:rPr>
          <w:rFonts w:ascii="Garamond" w:hAnsi="Garamond"/>
          <w:sz w:val="24"/>
          <w:szCs w:val="24"/>
        </w:rPr>
        <w:t xml:space="preserve">Pollitt, C. and G. Bouckaert (2011) Public Management Reform: A Comparative Analysis-New Public Management, Governance, and the Neo-Weberian State. OUP Oxford. </w:t>
      </w:r>
    </w:p>
    <w:p w:rsidR="00B23EAE" w:rsidRPr="007D48C1" w:rsidRDefault="00B23EAE" w:rsidP="000B7E26">
      <w:pPr>
        <w:rPr>
          <w:rFonts w:ascii="Garamond" w:hAnsi="Garamond"/>
          <w:sz w:val="24"/>
          <w:szCs w:val="24"/>
        </w:rPr>
      </w:pPr>
      <w:r w:rsidRPr="007D48C1">
        <w:rPr>
          <w:rFonts w:ascii="Garamond" w:hAnsi="Garamond"/>
          <w:sz w:val="24"/>
          <w:szCs w:val="24"/>
        </w:rPr>
        <w:t>Public Interest Litigation, ‘Delhi Vehicular Pollution case ‘: Writ Petition (Civil) No.13029/1985 (M.C.Mehta Vs UOI &amp; Ors.)</w:t>
      </w:r>
    </w:p>
    <w:p w:rsidR="00B23EAE" w:rsidRPr="007D48C1" w:rsidRDefault="00B23EAE" w:rsidP="00044F39">
      <w:pPr>
        <w:rPr>
          <w:rFonts w:ascii="Garamond" w:hAnsi="Garamond"/>
          <w:sz w:val="24"/>
          <w:szCs w:val="24"/>
        </w:rPr>
      </w:pPr>
      <w:r w:rsidRPr="007D48C1">
        <w:rPr>
          <w:rFonts w:ascii="Garamond" w:hAnsi="Garamond"/>
          <w:sz w:val="24"/>
          <w:szCs w:val="24"/>
        </w:rPr>
        <w:t>Raja, A. and F. Rathinam (2005) 'Economic Efficiency of Public Interest Litigations (PIL): Lessons from India</w:t>
      </w:r>
    </w:p>
    <w:p w:rsidR="00B23EAE" w:rsidRPr="007D48C1" w:rsidRDefault="00B23EAE" w:rsidP="00A92BCE">
      <w:pPr>
        <w:rPr>
          <w:rFonts w:ascii="Garamond" w:hAnsi="Garamond"/>
          <w:sz w:val="24"/>
          <w:szCs w:val="24"/>
        </w:rPr>
      </w:pPr>
      <w:r w:rsidRPr="007D48C1">
        <w:rPr>
          <w:rFonts w:ascii="Garamond" w:hAnsi="Garamond"/>
          <w:sz w:val="24"/>
          <w:szCs w:val="24"/>
        </w:rPr>
        <w:t xml:space="preserve">Rajamani, L. (2007a) 'Public Interest Environmental Litigation in India: Exploring Issues of Access, Participation, Equity, Effectiveness and Sustainability', Journal of environmental law 19(3): 293-321. </w:t>
      </w:r>
    </w:p>
    <w:p w:rsidR="00B23EAE" w:rsidRPr="007D48C1" w:rsidRDefault="00B23EAE" w:rsidP="00044F39">
      <w:pPr>
        <w:rPr>
          <w:rFonts w:ascii="Garamond" w:hAnsi="Garamond"/>
          <w:sz w:val="24"/>
          <w:szCs w:val="24"/>
        </w:rPr>
      </w:pPr>
      <w:r w:rsidRPr="007D48C1">
        <w:rPr>
          <w:rFonts w:ascii="Garamond" w:hAnsi="Garamond"/>
          <w:sz w:val="24"/>
          <w:szCs w:val="24"/>
        </w:rPr>
        <w:t>Rajamani, L. (2007b) 'The Right to Environmental Protection in India: Many a Slip between the Cup and the Lip?</w:t>
      </w:r>
      <w:proofErr w:type="gramStart"/>
      <w:r w:rsidRPr="007D48C1">
        <w:rPr>
          <w:rFonts w:ascii="Garamond" w:hAnsi="Garamond"/>
          <w:sz w:val="24"/>
          <w:szCs w:val="24"/>
        </w:rPr>
        <w:t>',</w:t>
      </w:r>
      <w:proofErr w:type="gramEnd"/>
      <w:r w:rsidRPr="007D48C1">
        <w:rPr>
          <w:rFonts w:ascii="Garamond" w:hAnsi="Garamond"/>
          <w:sz w:val="24"/>
          <w:szCs w:val="24"/>
        </w:rPr>
        <w:t xml:space="preserve"> Review of European Community &amp; International Environmental Law 16(3): 274-286. </w:t>
      </w:r>
    </w:p>
    <w:p w:rsidR="00B23EAE" w:rsidRPr="007D48C1" w:rsidRDefault="00B23EAE" w:rsidP="00B23EAE">
      <w:pPr>
        <w:pStyle w:val="NormalWeb"/>
        <w:divId w:val="1349333366"/>
        <w:rPr>
          <w:rFonts w:ascii="Garamond" w:hAnsi="Garamond" w:cs="Calibri"/>
        </w:rPr>
      </w:pPr>
      <w:r w:rsidRPr="007D48C1">
        <w:rPr>
          <w:rFonts w:ascii="Garamond" w:hAnsi="Garamond" w:cs="Calibri"/>
        </w:rPr>
        <w:t xml:space="preserve">Ravindra, K., E. Wauters, S.K. Tyagi, S. Mor and R. Van Grieken (2006) 'Assessment of Air Quality After the Implementation of Compressed Natural Gas (CNG) as Fuel in Public Transport in Delhi, India', Environmental monitoring and assessment 115(1): 405-417. </w:t>
      </w:r>
    </w:p>
    <w:p w:rsidR="00B23EAE" w:rsidRPr="007D48C1" w:rsidRDefault="00B23EAE" w:rsidP="00044F39">
      <w:pPr>
        <w:rPr>
          <w:rFonts w:ascii="Garamond" w:hAnsi="Garamond"/>
          <w:sz w:val="24"/>
          <w:szCs w:val="24"/>
        </w:rPr>
      </w:pPr>
      <w:r w:rsidRPr="007D48C1">
        <w:rPr>
          <w:rFonts w:ascii="Garamond" w:hAnsi="Garamond"/>
          <w:sz w:val="24"/>
          <w:szCs w:val="24"/>
        </w:rPr>
        <w:t>Razzaque, J. (2004) Public Interest Environmental Litigation in India, Pakistan, and Bangladesh. Vol. 7. Kluwer Law Intl.</w:t>
      </w:r>
    </w:p>
    <w:p w:rsidR="00B23EAE" w:rsidRPr="007D48C1" w:rsidRDefault="00B23EAE" w:rsidP="00044F39">
      <w:pPr>
        <w:rPr>
          <w:rFonts w:ascii="Garamond" w:hAnsi="Garamond"/>
          <w:sz w:val="24"/>
          <w:szCs w:val="24"/>
        </w:rPr>
      </w:pPr>
      <w:r w:rsidRPr="007D48C1">
        <w:rPr>
          <w:rFonts w:ascii="Garamond" w:hAnsi="Garamond"/>
          <w:sz w:val="24"/>
          <w:szCs w:val="24"/>
        </w:rPr>
        <w:t>Reddy, B.S. and P. Balachandra (2003) 'Integrated Energy-Environment-Policy Analysis--a Case Study of India', Utilities Policy 1159-73. (2):</w:t>
      </w:r>
    </w:p>
    <w:p w:rsidR="001B1071" w:rsidRDefault="001B1071" w:rsidP="002469FB">
      <w:pPr>
        <w:jc w:val="center"/>
        <w:rPr>
          <w:rFonts w:ascii="Garamond" w:hAnsi="Garamond"/>
          <w:sz w:val="24"/>
          <w:szCs w:val="24"/>
        </w:rPr>
      </w:pPr>
    </w:p>
    <w:p w:rsidR="001B1071" w:rsidRDefault="002469FB" w:rsidP="001B1071">
      <w:pPr>
        <w:jc w:val="center"/>
        <w:rPr>
          <w:rFonts w:ascii="Garamond" w:hAnsi="Garamond"/>
          <w:sz w:val="24"/>
          <w:szCs w:val="24"/>
        </w:rPr>
      </w:pPr>
      <w:r>
        <w:rPr>
          <w:rFonts w:ascii="Garamond" w:hAnsi="Garamond"/>
          <w:sz w:val="24"/>
          <w:szCs w:val="24"/>
        </w:rPr>
        <w:t>41</w:t>
      </w:r>
    </w:p>
    <w:p w:rsidR="00B23EAE" w:rsidRPr="007D48C1" w:rsidRDefault="00B23EAE" w:rsidP="007F618C">
      <w:pPr>
        <w:rPr>
          <w:rFonts w:ascii="Garamond" w:hAnsi="Garamond"/>
          <w:sz w:val="24"/>
          <w:szCs w:val="24"/>
        </w:rPr>
      </w:pPr>
      <w:r w:rsidRPr="007D48C1">
        <w:rPr>
          <w:rFonts w:ascii="Garamond" w:hAnsi="Garamond"/>
          <w:sz w:val="24"/>
          <w:szCs w:val="24"/>
        </w:rPr>
        <w:lastRenderedPageBreak/>
        <w:t>Reich, M.R. and B. Bowonder (1992) 'Environmental Policy in India', Policy Studies Journal 20(4): 643-661</w:t>
      </w:r>
    </w:p>
    <w:p w:rsidR="00680610" w:rsidRPr="007D48C1" w:rsidRDefault="00B23EAE" w:rsidP="00044F39">
      <w:pPr>
        <w:rPr>
          <w:rFonts w:ascii="Garamond" w:hAnsi="Garamond"/>
          <w:sz w:val="24"/>
          <w:szCs w:val="24"/>
        </w:rPr>
      </w:pPr>
      <w:r w:rsidRPr="007D48C1">
        <w:rPr>
          <w:rFonts w:ascii="Garamond" w:hAnsi="Garamond"/>
          <w:sz w:val="24"/>
          <w:szCs w:val="24"/>
        </w:rPr>
        <w:t xml:space="preserve">Reynolds, C.C.O. and M. Kandlikar (2008) 'Climate Impacts of Air Quality Policy: Switching to a Natural Gas-Fueled Public Transportation System in New Delhi', Environmental science &amp; technology 42(16): 5860-5865. </w:t>
      </w:r>
    </w:p>
    <w:p w:rsidR="00862292" w:rsidRPr="007D48C1" w:rsidRDefault="00680610" w:rsidP="00044F39">
      <w:pPr>
        <w:rPr>
          <w:rFonts w:ascii="Garamond" w:hAnsi="Garamond"/>
          <w:sz w:val="24"/>
          <w:szCs w:val="24"/>
        </w:rPr>
      </w:pPr>
      <w:r w:rsidRPr="007D48C1">
        <w:rPr>
          <w:rFonts w:ascii="Garamond" w:hAnsi="Garamond"/>
          <w:sz w:val="24"/>
          <w:szCs w:val="24"/>
        </w:rPr>
        <w:t>Roychowdhury, A. and S. Banerjee (2006) The Leapfrog Factor: Clearing the Air in Asian Cities. Centre for Science and Environment.</w:t>
      </w:r>
      <w:r w:rsidR="002469FB">
        <w:rPr>
          <w:rFonts w:ascii="Garamond" w:hAnsi="Garamond"/>
          <w:sz w:val="24"/>
          <w:szCs w:val="24"/>
        </w:rPr>
        <w:t xml:space="preserve"> </w:t>
      </w:r>
    </w:p>
    <w:p w:rsidR="00454714" w:rsidRPr="007D48C1" w:rsidRDefault="00B23EAE" w:rsidP="00044F39">
      <w:pPr>
        <w:rPr>
          <w:rFonts w:ascii="Garamond" w:hAnsi="Garamond"/>
          <w:sz w:val="24"/>
          <w:szCs w:val="24"/>
        </w:rPr>
      </w:pPr>
      <w:r w:rsidRPr="007D48C1">
        <w:rPr>
          <w:rFonts w:ascii="Garamond" w:hAnsi="Garamond"/>
          <w:sz w:val="24"/>
          <w:szCs w:val="24"/>
        </w:rPr>
        <w:t xml:space="preserve">Rosencranz, A. and M. Jackson (2003) 'Delhi Pollution Case: The Supreme Court of India and the Limits of Judicial Power, the', Colum.J.Envtl.L. 28: 223. </w:t>
      </w:r>
    </w:p>
    <w:p w:rsidR="00B23EAE" w:rsidRPr="007D48C1" w:rsidRDefault="00B23EAE" w:rsidP="00044F39">
      <w:pPr>
        <w:rPr>
          <w:rFonts w:ascii="Garamond" w:hAnsi="Garamond"/>
          <w:sz w:val="24"/>
          <w:szCs w:val="24"/>
        </w:rPr>
      </w:pPr>
      <w:r w:rsidRPr="007D48C1">
        <w:rPr>
          <w:rFonts w:ascii="Garamond" w:hAnsi="Garamond"/>
          <w:sz w:val="24"/>
          <w:szCs w:val="24"/>
        </w:rPr>
        <w:t xml:space="preserve">Sahu, G. (2008) 'Implications of Indian Supreme Court’s Innovations for Environmental Jurisprudence', L.ENV.&amp; DEV.J. 4: 1. </w:t>
      </w:r>
    </w:p>
    <w:p w:rsidR="00B23EAE" w:rsidRPr="007D48C1" w:rsidRDefault="00B23EAE" w:rsidP="00044F39">
      <w:pPr>
        <w:rPr>
          <w:rFonts w:ascii="Garamond" w:hAnsi="Garamond"/>
          <w:sz w:val="24"/>
          <w:szCs w:val="24"/>
        </w:rPr>
      </w:pPr>
      <w:r w:rsidRPr="007D48C1">
        <w:rPr>
          <w:rFonts w:ascii="Garamond" w:hAnsi="Garamond"/>
          <w:sz w:val="24"/>
          <w:szCs w:val="24"/>
        </w:rPr>
        <w:t xml:space="preserve">SAHU, G.A. (2007) , Environmental governance and role of judiciary in India . </w:t>
      </w:r>
    </w:p>
    <w:p w:rsidR="00B23EAE" w:rsidRPr="007D48C1" w:rsidRDefault="00B23EAE" w:rsidP="00044F39">
      <w:pPr>
        <w:rPr>
          <w:rFonts w:ascii="Garamond" w:hAnsi="Garamond"/>
          <w:sz w:val="24"/>
          <w:szCs w:val="24"/>
        </w:rPr>
      </w:pPr>
      <w:r w:rsidRPr="007D48C1">
        <w:rPr>
          <w:rFonts w:ascii="Garamond" w:hAnsi="Garamond"/>
          <w:sz w:val="24"/>
          <w:szCs w:val="24"/>
        </w:rPr>
        <w:t xml:space="preserve">Saksena, K. (2003) Human Rights and the Constitution: Vision and the Reality. Gyan Pub. House. </w:t>
      </w:r>
    </w:p>
    <w:p w:rsidR="00B23EAE" w:rsidRPr="007D48C1" w:rsidRDefault="00B23EAE" w:rsidP="00044F39">
      <w:pPr>
        <w:rPr>
          <w:rFonts w:ascii="Garamond" w:hAnsi="Garamond"/>
          <w:sz w:val="24"/>
          <w:szCs w:val="24"/>
        </w:rPr>
      </w:pPr>
      <w:r w:rsidRPr="007D48C1">
        <w:rPr>
          <w:rFonts w:ascii="Garamond" w:hAnsi="Garamond"/>
          <w:sz w:val="24"/>
          <w:szCs w:val="24"/>
        </w:rPr>
        <w:t xml:space="preserve">Sathe, S.P. (2001) 'Judicial Activism: The Indian Experience', Wash.UJL &amp; Pol'y 6: 29. </w:t>
      </w:r>
    </w:p>
    <w:p w:rsidR="00B23EAE" w:rsidRPr="007D48C1" w:rsidRDefault="00B23EAE" w:rsidP="007F618C">
      <w:pPr>
        <w:rPr>
          <w:rFonts w:ascii="Garamond" w:hAnsi="Garamond"/>
          <w:color w:val="000000" w:themeColor="text1"/>
          <w:sz w:val="24"/>
          <w:szCs w:val="24"/>
        </w:rPr>
      </w:pPr>
      <w:r w:rsidRPr="007D48C1">
        <w:rPr>
          <w:rFonts w:ascii="Garamond" w:hAnsi="Garamond"/>
          <w:color w:val="000000" w:themeColor="text1"/>
          <w:sz w:val="24"/>
          <w:szCs w:val="24"/>
        </w:rPr>
        <w:t xml:space="preserve">Scwarte Chistoph,’ </w:t>
      </w:r>
      <w:r w:rsidRPr="007D48C1">
        <w:rPr>
          <w:rFonts w:ascii="Garamond" w:hAnsi="Garamond"/>
          <w:i/>
          <w:color w:val="000000" w:themeColor="text1"/>
          <w:sz w:val="24"/>
          <w:szCs w:val="24"/>
        </w:rPr>
        <w:t>Public Interest Litigation: Profiles of Tools and Tactics for Environmental Mainstreaming’:</w:t>
      </w:r>
      <w:r w:rsidRPr="007D48C1">
        <w:rPr>
          <w:rFonts w:ascii="Garamond" w:hAnsi="Garamond"/>
          <w:color w:val="000000" w:themeColor="text1"/>
          <w:sz w:val="24"/>
          <w:szCs w:val="24"/>
        </w:rPr>
        <w:t xml:space="preserve"> International Institute for Environment and Development,London.</w:t>
      </w:r>
    </w:p>
    <w:p w:rsidR="00B23EAE" w:rsidRPr="007D48C1" w:rsidRDefault="00B23EAE" w:rsidP="00792F0E">
      <w:pPr>
        <w:rPr>
          <w:rFonts w:ascii="Garamond" w:hAnsi="Garamond"/>
          <w:sz w:val="24"/>
          <w:szCs w:val="24"/>
        </w:rPr>
      </w:pPr>
      <w:r w:rsidRPr="007D48C1">
        <w:rPr>
          <w:rFonts w:ascii="Garamond" w:hAnsi="Garamond"/>
          <w:sz w:val="24"/>
          <w:szCs w:val="24"/>
        </w:rPr>
        <w:t xml:space="preserve">Sharma, A. and A. Roychowdhury (1996) 'Slow Murder, the Deadly Story of Vehicular Pollution in India', Center for Science and Environment, New Delhi, pp-148-149 . </w:t>
      </w:r>
    </w:p>
    <w:p w:rsidR="00B23EAE" w:rsidRPr="007D48C1" w:rsidRDefault="00B23EAE" w:rsidP="00B23EAE">
      <w:pPr>
        <w:pStyle w:val="NormalWeb"/>
        <w:divId w:val="1349333366"/>
        <w:rPr>
          <w:rFonts w:ascii="Garamond" w:hAnsi="Garamond" w:cs="Calibri"/>
        </w:rPr>
      </w:pPr>
      <w:r w:rsidRPr="007D48C1">
        <w:rPr>
          <w:rFonts w:ascii="Garamond" w:hAnsi="Garamond" w:cs="Calibri"/>
        </w:rPr>
        <w:t xml:space="preserve">Singh, A., S. Gangopadhyay, P. Nanda, S. Bhattacharya, C. Sharma and C. Bhan (2008) 'Trends of Greenhouse Gas Emissions from the Road Transport Sector in India', Science of the total environment 390(1): 124-131. </w:t>
      </w:r>
    </w:p>
    <w:p w:rsidR="00B23EAE" w:rsidRPr="007D48C1" w:rsidRDefault="00B23EAE" w:rsidP="00015E50">
      <w:pPr>
        <w:pStyle w:val="NormalWeb"/>
        <w:divId w:val="1349333366"/>
        <w:rPr>
          <w:rFonts w:ascii="Garamond" w:hAnsi="Garamond" w:cs="Calibri"/>
        </w:rPr>
      </w:pPr>
      <w:r w:rsidRPr="007D48C1">
        <w:rPr>
          <w:rFonts w:ascii="Garamond" w:hAnsi="Garamond" w:cs="Calibri"/>
        </w:rPr>
        <w:t>Verma, A. (2001) 'Taking Justice Outside the Courts: Judicial Activism in India'</w:t>
      </w:r>
      <w:r w:rsidRPr="007D48C1">
        <w:rPr>
          <w:rFonts w:ascii="Garamond" w:hAnsi="Garamond" w:cs="Calibri"/>
          <w:i/>
          <w:iCs/>
        </w:rPr>
        <w:t xml:space="preserve">, The Howard Journal of Criminal Justice </w:t>
      </w:r>
      <w:r w:rsidRPr="007D48C1">
        <w:rPr>
          <w:rFonts w:ascii="Garamond" w:hAnsi="Garamond" w:cs="Calibri"/>
        </w:rPr>
        <w:t xml:space="preserve">40(2): 148-165. </w:t>
      </w:r>
    </w:p>
    <w:p w:rsidR="00433504" w:rsidRPr="007D48C1" w:rsidRDefault="00433504" w:rsidP="00433504">
      <w:pPr>
        <w:pStyle w:val="NormalWeb"/>
        <w:jc w:val="center"/>
        <w:divId w:val="1349333366"/>
        <w:rPr>
          <w:rFonts w:ascii="Garamond" w:hAnsi="Garamond" w:cs="Calibri"/>
        </w:rPr>
      </w:pPr>
    </w:p>
    <w:p w:rsidR="00F34F71" w:rsidRPr="007D48C1" w:rsidRDefault="00F34F71" w:rsidP="00015E50">
      <w:pPr>
        <w:pStyle w:val="NormalWeb"/>
        <w:divId w:val="1349333366"/>
        <w:rPr>
          <w:rFonts w:ascii="Garamond" w:hAnsi="Garamond" w:cs="Calibri"/>
        </w:rPr>
      </w:pPr>
    </w:p>
    <w:p w:rsidR="00F34F71" w:rsidRPr="007D48C1" w:rsidRDefault="00F34F71" w:rsidP="00F34F71">
      <w:pPr>
        <w:rPr>
          <w:rFonts w:ascii="Garamond" w:hAnsi="Garamond"/>
          <w:sz w:val="24"/>
          <w:szCs w:val="24"/>
          <w:lang w:eastAsia="en-IN"/>
        </w:rPr>
      </w:pPr>
    </w:p>
    <w:p w:rsidR="00433504" w:rsidRPr="007D48C1" w:rsidRDefault="00F34F71" w:rsidP="00F34F71">
      <w:pPr>
        <w:tabs>
          <w:tab w:val="left" w:pos="2565"/>
        </w:tabs>
        <w:rPr>
          <w:rFonts w:ascii="Garamond" w:hAnsi="Garamond"/>
          <w:sz w:val="24"/>
          <w:szCs w:val="24"/>
          <w:lang w:eastAsia="en-IN"/>
        </w:rPr>
      </w:pPr>
      <w:r w:rsidRPr="007D48C1">
        <w:rPr>
          <w:rFonts w:ascii="Garamond" w:hAnsi="Garamond"/>
          <w:sz w:val="24"/>
          <w:szCs w:val="24"/>
          <w:lang w:eastAsia="en-IN"/>
        </w:rPr>
        <w:tab/>
      </w:r>
    </w:p>
    <w:p w:rsidR="00650015" w:rsidRPr="007D48C1" w:rsidRDefault="00650015" w:rsidP="00F34F71">
      <w:pPr>
        <w:tabs>
          <w:tab w:val="left" w:pos="2565"/>
        </w:tabs>
        <w:rPr>
          <w:rFonts w:ascii="Garamond" w:hAnsi="Garamond"/>
          <w:sz w:val="24"/>
          <w:szCs w:val="24"/>
          <w:lang w:eastAsia="en-IN"/>
        </w:rPr>
      </w:pPr>
    </w:p>
    <w:p w:rsidR="00650015" w:rsidRPr="007D48C1" w:rsidRDefault="00650015" w:rsidP="00F34F71">
      <w:pPr>
        <w:tabs>
          <w:tab w:val="left" w:pos="2565"/>
        </w:tabs>
        <w:rPr>
          <w:rFonts w:ascii="Garamond" w:hAnsi="Garamond"/>
          <w:sz w:val="24"/>
          <w:szCs w:val="24"/>
          <w:lang w:eastAsia="en-IN"/>
        </w:rPr>
      </w:pPr>
    </w:p>
    <w:p w:rsidR="00650015" w:rsidRPr="007D48C1" w:rsidRDefault="00650015" w:rsidP="00F34F71">
      <w:pPr>
        <w:tabs>
          <w:tab w:val="left" w:pos="2565"/>
        </w:tabs>
        <w:rPr>
          <w:rFonts w:ascii="Garamond" w:hAnsi="Garamond"/>
          <w:sz w:val="24"/>
          <w:szCs w:val="24"/>
          <w:lang w:eastAsia="en-IN"/>
        </w:rPr>
      </w:pPr>
    </w:p>
    <w:p w:rsidR="00650015" w:rsidRPr="007D48C1" w:rsidRDefault="002469FB" w:rsidP="002469FB">
      <w:pPr>
        <w:tabs>
          <w:tab w:val="left" w:pos="2565"/>
        </w:tabs>
        <w:jc w:val="center"/>
        <w:rPr>
          <w:rFonts w:ascii="Garamond" w:hAnsi="Garamond"/>
          <w:sz w:val="24"/>
          <w:szCs w:val="24"/>
          <w:lang w:eastAsia="en-IN"/>
        </w:rPr>
      </w:pPr>
      <w:r>
        <w:rPr>
          <w:rFonts w:ascii="Garamond" w:hAnsi="Garamond"/>
          <w:sz w:val="24"/>
          <w:szCs w:val="24"/>
          <w:lang w:eastAsia="en-IN"/>
        </w:rPr>
        <w:t>42</w:t>
      </w:r>
    </w:p>
    <w:p w:rsidR="00650015" w:rsidRPr="007D48C1" w:rsidRDefault="00650015" w:rsidP="00F34F71">
      <w:pPr>
        <w:tabs>
          <w:tab w:val="left" w:pos="2565"/>
        </w:tabs>
        <w:rPr>
          <w:rFonts w:ascii="Garamond" w:hAnsi="Garamond"/>
          <w:sz w:val="24"/>
          <w:szCs w:val="24"/>
          <w:lang w:eastAsia="en-IN"/>
        </w:rPr>
      </w:pPr>
    </w:p>
    <w:p w:rsidR="00650015" w:rsidRPr="007D48C1" w:rsidRDefault="00650015" w:rsidP="00F34F71">
      <w:pPr>
        <w:tabs>
          <w:tab w:val="left" w:pos="2565"/>
        </w:tabs>
        <w:rPr>
          <w:rFonts w:ascii="Garamond" w:hAnsi="Garamond"/>
          <w:sz w:val="24"/>
          <w:szCs w:val="24"/>
          <w:lang w:eastAsia="en-IN"/>
        </w:rPr>
      </w:pPr>
    </w:p>
    <w:p w:rsidR="00650015" w:rsidRPr="007D48C1" w:rsidRDefault="00650015" w:rsidP="00F34F71">
      <w:pPr>
        <w:tabs>
          <w:tab w:val="left" w:pos="2565"/>
        </w:tabs>
        <w:rPr>
          <w:rFonts w:ascii="Garamond" w:hAnsi="Garamond"/>
          <w:sz w:val="24"/>
          <w:szCs w:val="24"/>
          <w:lang w:eastAsia="en-IN"/>
        </w:rPr>
      </w:pPr>
    </w:p>
    <w:p w:rsidR="00650015" w:rsidRPr="007D48C1" w:rsidRDefault="00650015" w:rsidP="00F34F71">
      <w:pPr>
        <w:tabs>
          <w:tab w:val="left" w:pos="2565"/>
        </w:tabs>
        <w:rPr>
          <w:rFonts w:ascii="Garamond" w:hAnsi="Garamond"/>
          <w:sz w:val="24"/>
          <w:szCs w:val="24"/>
          <w:lang w:eastAsia="en-IN"/>
        </w:rPr>
      </w:pPr>
    </w:p>
    <w:p w:rsidR="00650015" w:rsidRPr="00F34F71" w:rsidRDefault="00650015" w:rsidP="00650015">
      <w:pPr>
        <w:tabs>
          <w:tab w:val="left" w:pos="2565"/>
        </w:tabs>
        <w:jc w:val="center"/>
        <w:rPr>
          <w:lang w:eastAsia="en-IN"/>
        </w:rPr>
      </w:pPr>
    </w:p>
    <w:sectPr w:rsidR="00650015" w:rsidRPr="00F34F71">
      <w:headerReference w:type="default" r:id="rId2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7913" w:rsidRDefault="002A7913" w:rsidP="00B13687">
      <w:pPr>
        <w:spacing w:after="0" w:line="240" w:lineRule="auto"/>
      </w:pPr>
      <w:r>
        <w:separator/>
      </w:r>
    </w:p>
  </w:endnote>
  <w:endnote w:type="continuationSeparator" w:id="0">
    <w:p w:rsidR="002A7913" w:rsidRDefault="002A7913" w:rsidP="00B136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7913" w:rsidRDefault="002A7913" w:rsidP="00B13687">
      <w:pPr>
        <w:spacing w:after="0" w:line="240" w:lineRule="auto"/>
      </w:pPr>
      <w:r>
        <w:separator/>
      </w:r>
    </w:p>
  </w:footnote>
  <w:footnote w:type="continuationSeparator" w:id="0">
    <w:p w:rsidR="002A7913" w:rsidRDefault="002A7913" w:rsidP="00B1368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4888" w:rsidRDefault="00224888">
    <w:pPr>
      <w:pStyle w:val="Header"/>
    </w:pPr>
  </w:p>
  <w:p w:rsidR="00224888" w:rsidRDefault="00224888">
    <w:pPr>
      <w:pStyle w:val="Header"/>
    </w:pPr>
  </w:p>
  <w:p w:rsidR="00224888" w:rsidRDefault="0022488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A07295"/>
    <w:multiLevelType w:val="hybridMultilevel"/>
    <w:tmpl w:val="D3D2B2FE"/>
    <w:lvl w:ilvl="0" w:tplc="A560CA0C">
      <w:numFmt w:val="bullet"/>
      <w:lvlText w:val="-"/>
      <w:lvlJc w:val="left"/>
      <w:pPr>
        <w:ind w:left="1800" w:hanging="360"/>
      </w:pPr>
      <w:rPr>
        <w:rFonts w:ascii="Garamond" w:eastAsiaTheme="minorHAnsi" w:hAnsi="Garamond" w:cstheme="minorBidi"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1">
    <w:nsid w:val="09BF1121"/>
    <w:multiLevelType w:val="hybridMultilevel"/>
    <w:tmpl w:val="23F28230"/>
    <w:lvl w:ilvl="0" w:tplc="9EF6DBA6">
      <w:start w:val="2"/>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nsid w:val="138F182E"/>
    <w:multiLevelType w:val="hybridMultilevel"/>
    <w:tmpl w:val="BBFE7102"/>
    <w:lvl w:ilvl="0" w:tplc="5C36E4BC">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14DD16E3"/>
    <w:multiLevelType w:val="hybridMultilevel"/>
    <w:tmpl w:val="5CD02478"/>
    <w:lvl w:ilvl="0" w:tplc="41BAFF22">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19087932"/>
    <w:multiLevelType w:val="hybridMultilevel"/>
    <w:tmpl w:val="F2C863D4"/>
    <w:lvl w:ilvl="0" w:tplc="9ED043EA">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1D422D38"/>
    <w:multiLevelType w:val="hybridMultilevel"/>
    <w:tmpl w:val="D624C81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nsid w:val="1FC02DC6"/>
    <w:multiLevelType w:val="hybridMultilevel"/>
    <w:tmpl w:val="3692F808"/>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2953113F"/>
    <w:multiLevelType w:val="hybridMultilevel"/>
    <w:tmpl w:val="75244DC8"/>
    <w:lvl w:ilvl="0" w:tplc="978073F2">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2A1E0533"/>
    <w:multiLevelType w:val="hybridMultilevel"/>
    <w:tmpl w:val="D750A5D6"/>
    <w:lvl w:ilvl="0" w:tplc="916C4258">
      <w:start w:val="1"/>
      <w:numFmt w:val="lowerLetter"/>
      <w:lvlText w:val="%1)"/>
      <w:lvlJc w:val="left"/>
      <w:pPr>
        <w:ind w:left="720" w:hanging="360"/>
      </w:pPr>
      <w:rPr>
        <w:rFonts w:hint="default"/>
        <w:color w:val="000000" w:themeColor="text1"/>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2C4B029A"/>
    <w:multiLevelType w:val="hybridMultilevel"/>
    <w:tmpl w:val="F2DA2548"/>
    <w:lvl w:ilvl="0" w:tplc="BEAE9116">
      <w:start w:val="1"/>
      <w:numFmt w:val="lowerRoman"/>
      <w:lvlText w:val="%1)"/>
      <w:lvlJc w:val="left"/>
      <w:pPr>
        <w:ind w:left="1080" w:hanging="720"/>
      </w:pPr>
      <w:rPr>
        <w:rFonts w:asciiTheme="minorHAnsi" w:eastAsiaTheme="minorHAnsi" w:hAnsiTheme="minorHAnsi" w:cstheme="minorBid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34056477"/>
    <w:multiLevelType w:val="hybridMultilevel"/>
    <w:tmpl w:val="96607F3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nsid w:val="3C5D77DC"/>
    <w:multiLevelType w:val="hybridMultilevel"/>
    <w:tmpl w:val="C00AB202"/>
    <w:lvl w:ilvl="0" w:tplc="40090017">
      <w:start w:val="9"/>
      <w:numFmt w:val="lowerLetter"/>
      <w:lvlText w:val="%1)"/>
      <w:lvlJc w:val="left"/>
      <w:pPr>
        <w:ind w:left="1485" w:hanging="360"/>
      </w:pPr>
      <w:rPr>
        <w:rFonts w:hint="default"/>
      </w:rPr>
    </w:lvl>
    <w:lvl w:ilvl="1" w:tplc="40090019" w:tentative="1">
      <w:start w:val="1"/>
      <w:numFmt w:val="lowerLetter"/>
      <w:lvlText w:val="%2."/>
      <w:lvlJc w:val="left"/>
      <w:pPr>
        <w:ind w:left="2205" w:hanging="360"/>
      </w:pPr>
    </w:lvl>
    <w:lvl w:ilvl="2" w:tplc="4009001B" w:tentative="1">
      <w:start w:val="1"/>
      <w:numFmt w:val="lowerRoman"/>
      <w:lvlText w:val="%3."/>
      <w:lvlJc w:val="right"/>
      <w:pPr>
        <w:ind w:left="2925" w:hanging="180"/>
      </w:pPr>
    </w:lvl>
    <w:lvl w:ilvl="3" w:tplc="4009000F" w:tentative="1">
      <w:start w:val="1"/>
      <w:numFmt w:val="decimal"/>
      <w:lvlText w:val="%4."/>
      <w:lvlJc w:val="left"/>
      <w:pPr>
        <w:ind w:left="3645" w:hanging="360"/>
      </w:pPr>
    </w:lvl>
    <w:lvl w:ilvl="4" w:tplc="40090019" w:tentative="1">
      <w:start w:val="1"/>
      <w:numFmt w:val="lowerLetter"/>
      <w:lvlText w:val="%5."/>
      <w:lvlJc w:val="left"/>
      <w:pPr>
        <w:ind w:left="4365" w:hanging="360"/>
      </w:pPr>
    </w:lvl>
    <w:lvl w:ilvl="5" w:tplc="4009001B" w:tentative="1">
      <w:start w:val="1"/>
      <w:numFmt w:val="lowerRoman"/>
      <w:lvlText w:val="%6."/>
      <w:lvlJc w:val="right"/>
      <w:pPr>
        <w:ind w:left="5085" w:hanging="180"/>
      </w:pPr>
    </w:lvl>
    <w:lvl w:ilvl="6" w:tplc="4009000F" w:tentative="1">
      <w:start w:val="1"/>
      <w:numFmt w:val="decimal"/>
      <w:lvlText w:val="%7."/>
      <w:lvlJc w:val="left"/>
      <w:pPr>
        <w:ind w:left="5805" w:hanging="360"/>
      </w:pPr>
    </w:lvl>
    <w:lvl w:ilvl="7" w:tplc="40090019" w:tentative="1">
      <w:start w:val="1"/>
      <w:numFmt w:val="lowerLetter"/>
      <w:lvlText w:val="%8."/>
      <w:lvlJc w:val="left"/>
      <w:pPr>
        <w:ind w:left="6525" w:hanging="360"/>
      </w:pPr>
    </w:lvl>
    <w:lvl w:ilvl="8" w:tplc="4009001B" w:tentative="1">
      <w:start w:val="1"/>
      <w:numFmt w:val="lowerRoman"/>
      <w:lvlText w:val="%9."/>
      <w:lvlJc w:val="right"/>
      <w:pPr>
        <w:ind w:left="7245" w:hanging="180"/>
      </w:pPr>
    </w:lvl>
  </w:abstractNum>
  <w:abstractNum w:abstractNumId="12">
    <w:nsid w:val="455D50DC"/>
    <w:multiLevelType w:val="hybridMultilevel"/>
    <w:tmpl w:val="AD5C5544"/>
    <w:lvl w:ilvl="0" w:tplc="40090001">
      <w:start w:val="1"/>
      <w:numFmt w:val="bullet"/>
      <w:lvlText w:val=""/>
      <w:lvlJc w:val="left"/>
      <w:pPr>
        <w:ind w:left="3705" w:hanging="360"/>
      </w:pPr>
      <w:rPr>
        <w:rFonts w:ascii="Symbol" w:hAnsi="Symbol" w:hint="default"/>
      </w:rPr>
    </w:lvl>
    <w:lvl w:ilvl="1" w:tplc="40090003" w:tentative="1">
      <w:start w:val="1"/>
      <w:numFmt w:val="bullet"/>
      <w:lvlText w:val="o"/>
      <w:lvlJc w:val="left"/>
      <w:pPr>
        <w:ind w:left="4425" w:hanging="360"/>
      </w:pPr>
      <w:rPr>
        <w:rFonts w:ascii="Courier New" w:hAnsi="Courier New" w:cs="Courier New" w:hint="default"/>
      </w:rPr>
    </w:lvl>
    <w:lvl w:ilvl="2" w:tplc="40090005" w:tentative="1">
      <w:start w:val="1"/>
      <w:numFmt w:val="bullet"/>
      <w:lvlText w:val=""/>
      <w:lvlJc w:val="left"/>
      <w:pPr>
        <w:ind w:left="5145" w:hanging="360"/>
      </w:pPr>
      <w:rPr>
        <w:rFonts w:ascii="Wingdings" w:hAnsi="Wingdings" w:hint="default"/>
      </w:rPr>
    </w:lvl>
    <w:lvl w:ilvl="3" w:tplc="40090001" w:tentative="1">
      <w:start w:val="1"/>
      <w:numFmt w:val="bullet"/>
      <w:lvlText w:val=""/>
      <w:lvlJc w:val="left"/>
      <w:pPr>
        <w:ind w:left="5865" w:hanging="360"/>
      </w:pPr>
      <w:rPr>
        <w:rFonts w:ascii="Symbol" w:hAnsi="Symbol" w:hint="default"/>
      </w:rPr>
    </w:lvl>
    <w:lvl w:ilvl="4" w:tplc="40090003" w:tentative="1">
      <w:start w:val="1"/>
      <w:numFmt w:val="bullet"/>
      <w:lvlText w:val="o"/>
      <w:lvlJc w:val="left"/>
      <w:pPr>
        <w:ind w:left="6585" w:hanging="360"/>
      </w:pPr>
      <w:rPr>
        <w:rFonts w:ascii="Courier New" w:hAnsi="Courier New" w:cs="Courier New" w:hint="default"/>
      </w:rPr>
    </w:lvl>
    <w:lvl w:ilvl="5" w:tplc="40090005" w:tentative="1">
      <w:start w:val="1"/>
      <w:numFmt w:val="bullet"/>
      <w:lvlText w:val=""/>
      <w:lvlJc w:val="left"/>
      <w:pPr>
        <w:ind w:left="7305" w:hanging="360"/>
      </w:pPr>
      <w:rPr>
        <w:rFonts w:ascii="Wingdings" w:hAnsi="Wingdings" w:hint="default"/>
      </w:rPr>
    </w:lvl>
    <w:lvl w:ilvl="6" w:tplc="40090001" w:tentative="1">
      <w:start w:val="1"/>
      <w:numFmt w:val="bullet"/>
      <w:lvlText w:val=""/>
      <w:lvlJc w:val="left"/>
      <w:pPr>
        <w:ind w:left="8025" w:hanging="360"/>
      </w:pPr>
      <w:rPr>
        <w:rFonts w:ascii="Symbol" w:hAnsi="Symbol" w:hint="default"/>
      </w:rPr>
    </w:lvl>
    <w:lvl w:ilvl="7" w:tplc="40090003" w:tentative="1">
      <w:start w:val="1"/>
      <w:numFmt w:val="bullet"/>
      <w:lvlText w:val="o"/>
      <w:lvlJc w:val="left"/>
      <w:pPr>
        <w:ind w:left="8745" w:hanging="360"/>
      </w:pPr>
      <w:rPr>
        <w:rFonts w:ascii="Courier New" w:hAnsi="Courier New" w:cs="Courier New" w:hint="default"/>
      </w:rPr>
    </w:lvl>
    <w:lvl w:ilvl="8" w:tplc="40090005" w:tentative="1">
      <w:start w:val="1"/>
      <w:numFmt w:val="bullet"/>
      <w:lvlText w:val=""/>
      <w:lvlJc w:val="left"/>
      <w:pPr>
        <w:ind w:left="9465" w:hanging="360"/>
      </w:pPr>
      <w:rPr>
        <w:rFonts w:ascii="Wingdings" w:hAnsi="Wingdings" w:hint="default"/>
      </w:rPr>
    </w:lvl>
  </w:abstractNum>
  <w:abstractNum w:abstractNumId="13">
    <w:nsid w:val="477D4BFC"/>
    <w:multiLevelType w:val="hybridMultilevel"/>
    <w:tmpl w:val="75244DC8"/>
    <w:lvl w:ilvl="0" w:tplc="978073F2">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nsid w:val="48831BF2"/>
    <w:multiLevelType w:val="hybridMultilevel"/>
    <w:tmpl w:val="2E1C7732"/>
    <w:lvl w:ilvl="0" w:tplc="2CBEF91C">
      <w:start w:val="1"/>
      <w:numFmt w:val="upp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nsid w:val="55433D41"/>
    <w:multiLevelType w:val="multilevel"/>
    <w:tmpl w:val="41CA76B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5E3863EC"/>
    <w:multiLevelType w:val="hybridMultilevel"/>
    <w:tmpl w:val="2F94A18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nsid w:val="60E44C70"/>
    <w:multiLevelType w:val="hybridMultilevel"/>
    <w:tmpl w:val="FD3CB47E"/>
    <w:lvl w:ilvl="0" w:tplc="FBEC5426">
      <w:start w:val="1"/>
      <w:numFmt w:val="lowerRoman"/>
      <w:lvlText w:val="%1)"/>
      <w:lvlJc w:val="left"/>
      <w:pPr>
        <w:ind w:left="1080" w:hanging="720"/>
      </w:pPr>
      <w:rPr>
        <w:rFonts w:asciiTheme="minorHAnsi" w:eastAsiaTheme="minorHAnsi" w:hAnsiTheme="minorHAnsi" w:cstheme="minorBidi"/>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61E007DF"/>
    <w:multiLevelType w:val="hybridMultilevel"/>
    <w:tmpl w:val="EF8A2F80"/>
    <w:lvl w:ilvl="0" w:tplc="35A0B2A4">
      <w:start w:val="1"/>
      <w:numFmt w:val="lowerLetter"/>
      <w:lvlText w:val="%1)"/>
      <w:lvlJc w:val="left"/>
      <w:pPr>
        <w:ind w:left="1125" w:hanging="765"/>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nsid w:val="69A70C7D"/>
    <w:multiLevelType w:val="hybridMultilevel"/>
    <w:tmpl w:val="9CACF3D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nsid w:val="731F36FC"/>
    <w:multiLevelType w:val="hybridMultilevel"/>
    <w:tmpl w:val="32B2686E"/>
    <w:lvl w:ilvl="0" w:tplc="76C03B52">
      <w:start w:val="1"/>
      <w:numFmt w:val="lowerRoman"/>
      <w:lvlText w:val="%1)"/>
      <w:lvlJc w:val="left"/>
      <w:pPr>
        <w:ind w:left="1845" w:hanging="720"/>
      </w:pPr>
      <w:rPr>
        <w:rFonts w:hint="default"/>
      </w:rPr>
    </w:lvl>
    <w:lvl w:ilvl="1" w:tplc="40090019" w:tentative="1">
      <w:start w:val="1"/>
      <w:numFmt w:val="lowerLetter"/>
      <w:lvlText w:val="%2."/>
      <w:lvlJc w:val="left"/>
      <w:pPr>
        <w:ind w:left="2205" w:hanging="360"/>
      </w:pPr>
    </w:lvl>
    <w:lvl w:ilvl="2" w:tplc="4009001B" w:tentative="1">
      <w:start w:val="1"/>
      <w:numFmt w:val="lowerRoman"/>
      <w:lvlText w:val="%3."/>
      <w:lvlJc w:val="right"/>
      <w:pPr>
        <w:ind w:left="2925" w:hanging="180"/>
      </w:pPr>
    </w:lvl>
    <w:lvl w:ilvl="3" w:tplc="4009000F" w:tentative="1">
      <w:start w:val="1"/>
      <w:numFmt w:val="decimal"/>
      <w:lvlText w:val="%4."/>
      <w:lvlJc w:val="left"/>
      <w:pPr>
        <w:ind w:left="3645" w:hanging="360"/>
      </w:pPr>
    </w:lvl>
    <w:lvl w:ilvl="4" w:tplc="40090019" w:tentative="1">
      <w:start w:val="1"/>
      <w:numFmt w:val="lowerLetter"/>
      <w:lvlText w:val="%5."/>
      <w:lvlJc w:val="left"/>
      <w:pPr>
        <w:ind w:left="4365" w:hanging="360"/>
      </w:pPr>
    </w:lvl>
    <w:lvl w:ilvl="5" w:tplc="4009001B" w:tentative="1">
      <w:start w:val="1"/>
      <w:numFmt w:val="lowerRoman"/>
      <w:lvlText w:val="%6."/>
      <w:lvlJc w:val="right"/>
      <w:pPr>
        <w:ind w:left="5085" w:hanging="180"/>
      </w:pPr>
    </w:lvl>
    <w:lvl w:ilvl="6" w:tplc="4009000F" w:tentative="1">
      <w:start w:val="1"/>
      <w:numFmt w:val="decimal"/>
      <w:lvlText w:val="%7."/>
      <w:lvlJc w:val="left"/>
      <w:pPr>
        <w:ind w:left="5805" w:hanging="360"/>
      </w:pPr>
    </w:lvl>
    <w:lvl w:ilvl="7" w:tplc="40090019" w:tentative="1">
      <w:start w:val="1"/>
      <w:numFmt w:val="lowerLetter"/>
      <w:lvlText w:val="%8."/>
      <w:lvlJc w:val="left"/>
      <w:pPr>
        <w:ind w:left="6525" w:hanging="360"/>
      </w:pPr>
    </w:lvl>
    <w:lvl w:ilvl="8" w:tplc="4009001B" w:tentative="1">
      <w:start w:val="1"/>
      <w:numFmt w:val="lowerRoman"/>
      <w:lvlText w:val="%9."/>
      <w:lvlJc w:val="right"/>
      <w:pPr>
        <w:ind w:left="7245" w:hanging="180"/>
      </w:pPr>
    </w:lvl>
  </w:abstractNum>
  <w:num w:numId="1">
    <w:abstractNumId w:val="15"/>
  </w:num>
  <w:num w:numId="2">
    <w:abstractNumId w:val="16"/>
  </w:num>
  <w:num w:numId="3">
    <w:abstractNumId w:val="7"/>
  </w:num>
  <w:num w:numId="4">
    <w:abstractNumId w:val="8"/>
  </w:num>
  <w:num w:numId="5">
    <w:abstractNumId w:val="10"/>
  </w:num>
  <w:num w:numId="6">
    <w:abstractNumId w:val="17"/>
  </w:num>
  <w:num w:numId="7">
    <w:abstractNumId w:val="4"/>
  </w:num>
  <w:num w:numId="8">
    <w:abstractNumId w:val="9"/>
  </w:num>
  <w:num w:numId="9">
    <w:abstractNumId w:val="6"/>
  </w:num>
  <w:num w:numId="10">
    <w:abstractNumId w:val="13"/>
  </w:num>
  <w:num w:numId="11">
    <w:abstractNumId w:val="12"/>
  </w:num>
  <w:num w:numId="12">
    <w:abstractNumId w:val="19"/>
  </w:num>
  <w:num w:numId="13">
    <w:abstractNumId w:val="14"/>
  </w:num>
  <w:num w:numId="14">
    <w:abstractNumId w:val="5"/>
  </w:num>
  <w:num w:numId="15">
    <w:abstractNumId w:val="3"/>
  </w:num>
  <w:num w:numId="16">
    <w:abstractNumId w:val="2"/>
  </w:num>
  <w:num w:numId="17">
    <w:abstractNumId w:val="18"/>
  </w:num>
  <w:num w:numId="18">
    <w:abstractNumId w:val="11"/>
  </w:num>
  <w:num w:numId="19">
    <w:abstractNumId w:val="1"/>
  </w:num>
  <w:num w:numId="20">
    <w:abstractNumId w:val="20"/>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3A50"/>
    <w:rsid w:val="000005BA"/>
    <w:rsid w:val="00002F5F"/>
    <w:rsid w:val="00003412"/>
    <w:rsid w:val="000036D7"/>
    <w:rsid w:val="00003D7D"/>
    <w:rsid w:val="00004243"/>
    <w:rsid w:val="00005A0E"/>
    <w:rsid w:val="000072D5"/>
    <w:rsid w:val="000108F1"/>
    <w:rsid w:val="00010A59"/>
    <w:rsid w:val="00011BA6"/>
    <w:rsid w:val="00012547"/>
    <w:rsid w:val="00014048"/>
    <w:rsid w:val="0001431C"/>
    <w:rsid w:val="00014661"/>
    <w:rsid w:val="000146E8"/>
    <w:rsid w:val="00015B42"/>
    <w:rsid w:val="00015E50"/>
    <w:rsid w:val="00016CC6"/>
    <w:rsid w:val="000170F1"/>
    <w:rsid w:val="00017BAD"/>
    <w:rsid w:val="0002436D"/>
    <w:rsid w:val="00025F09"/>
    <w:rsid w:val="0002605E"/>
    <w:rsid w:val="0002635E"/>
    <w:rsid w:val="000266D3"/>
    <w:rsid w:val="0002692B"/>
    <w:rsid w:val="00027A31"/>
    <w:rsid w:val="000307EE"/>
    <w:rsid w:val="00030CAA"/>
    <w:rsid w:val="0003161D"/>
    <w:rsid w:val="0003210B"/>
    <w:rsid w:val="00032EB9"/>
    <w:rsid w:val="00035120"/>
    <w:rsid w:val="0003548D"/>
    <w:rsid w:val="000359E6"/>
    <w:rsid w:val="00036B58"/>
    <w:rsid w:val="00036CF6"/>
    <w:rsid w:val="00037A42"/>
    <w:rsid w:val="00037CAC"/>
    <w:rsid w:val="00040B05"/>
    <w:rsid w:val="00040F97"/>
    <w:rsid w:val="00043993"/>
    <w:rsid w:val="00043D50"/>
    <w:rsid w:val="000440E4"/>
    <w:rsid w:val="00044F39"/>
    <w:rsid w:val="0004513C"/>
    <w:rsid w:val="000454D9"/>
    <w:rsid w:val="00045B83"/>
    <w:rsid w:val="0004657B"/>
    <w:rsid w:val="000467E6"/>
    <w:rsid w:val="0004773E"/>
    <w:rsid w:val="000477C4"/>
    <w:rsid w:val="00047A8E"/>
    <w:rsid w:val="000503A1"/>
    <w:rsid w:val="0005079D"/>
    <w:rsid w:val="00050FEF"/>
    <w:rsid w:val="0005124F"/>
    <w:rsid w:val="00051FBA"/>
    <w:rsid w:val="000555A3"/>
    <w:rsid w:val="00056489"/>
    <w:rsid w:val="00057576"/>
    <w:rsid w:val="00057E3C"/>
    <w:rsid w:val="000617E5"/>
    <w:rsid w:val="00061874"/>
    <w:rsid w:val="000618F8"/>
    <w:rsid w:val="00061B7C"/>
    <w:rsid w:val="00062F72"/>
    <w:rsid w:val="0006341F"/>
    <w:rsid w:val="000636AE"/>
    <w:rsid w:val="00063968"/>
    <w:rsid w:val="000644BE"/>
    <w:rsid w:val="00065263"/>
    <w:rsid w:val="00065351"/>
    <w:rsid w:val="0006577A"/>
    <w:rsid w:val="00067480"/>
    <w:rsid w:val="00067B3D"/>
    <w:rsid w:val="00067E85"/>
    <w:rsid w:val="00070BC2"/>
    <w:rsid w:val="00072D66"/>
    <w:rsid w:val="0007362F"/>
    <w:rsid w:val="00073E2E"/>
    <w:rsid w:val="00073E64"/>
    <w:rsid w:val="00074244"/>
    <w:rsid w:val="00074388"/>
    <w:rsid w:val="00075C6D"/>
    <w:rsid w:val="00077D3A"/>
    <w:rsid w:val="000804FF"/>
    <w:rsid w:val="0008438B"/>
    <w:rsid w:val="0008636B"/>
    <w:rsid w:val="000864A3"/>
    <w:rsid w:val="0008714E"/>
    <w:rsid w:val="000873E8"/>
    <w:rsid w:val="000931A9"/>
    <w:rsid w:val="0009392B"/>
    <w:rsid w:val="00094801"/>
    <w:rsid w:val="00095139"/>
    <w:rsid w:val="00095259"/>
    <w:rsid w:val="000959B5"/>
    <w:rsid w:val="00095B44"/>
    <w:rsid w:val="00095CF8"/>
    <w:rsid w:val="0009744F"/>
    <w:rsid w:val="0009754E"/>
    <w:rsid w:val="00097872"/>
    <w:rsid w:val="00097B9C"/>
    <w:rsid w:val="000A006D"/>
    <w:rsid w:val="000A048E"/>
    <w:rsid w:val="000A0A78"/>
    <w:rsid w:val="000A1A3A"/>
    <w:rsid w:val="000A3C2A"/>
    <w:rsid w:val="000A45F7"/>
    <w:rsid w:val="000A4A66"/>
    <w:rsid w:val="000A4D89"/>
    <w:rsid w:val="000A6043"/>
    <w:rsid w:val="000A65BD"/>
    <w:rsid w:val="000A6877"/>
    <w:rsid w:val="000A7F26"/>
    <w:rsid w:val="000B3811"/>
    <w:rsid w:val="000B38C4"/>
    <w:rsid w:val="000B4F17"/>
    <w:rsid w:val="000B67BA"/>
    <w:rsid w:val="000B7E26"/>
    <w:rsid w:val="000C07E0"/>
    <w:rsid w:val="000C091D"/>
    <w:rsid w:val="000C0A1A"/>
    <w:rsid w:val="000C0A5F"/>
    <w:rsid w:val="000C1EF6"/>
    <w:rsid w:val="000C3D12"/>
    <w:rsid w:val="000D19E8"/>
    <w:rsid w:val="000D1BD8"/>
    <w:rsid w:val="000D3380"/>
    <w:rsid w:val="000D5358"/>
    <w:rsid w:val="000D6A2C"/>
    <w:rsid w:val="000D775C"/>
    <w:rsid w:val="000E1CB7"/>
    <w:rsid w:val="000E3472"/>
    <w:rsid w:val="000E44FB"/>
    <w:rsid w:val="000E4E62"/>
    <w:rsid w:val="000E6A3B"/>
    <w:rsid w:val="000E7B14"/>
    <w:rsid w:val="000E7EA4"/>
    <w:rsid w:val="000F02BA"/>
    <w:rsid w:val="000F1301"/>
    <w:rsid w:val="000F37A1"/>
    <w:rsid w:val="000F3A5E"/>
    <w:rsid w:val="000F3F38"/>
    <w:rsid w:val="000F4859"/>
    <w:rsid w:val="000F4BB4"/>
    <w:rsid w:val="000F5BAF"/>
    <w:rsid w:val="000F5EC0"/>
    <w:rsid w:val="000F6A12"/>
    <w:rsid w:val="00100CB6"/>
    <w:rsid w:val="001012A8"/>
    <w:rsid w:val="00101727"/>
    <w:rsid w:val="00101D34"/>
    <w:rsid w:val="00102088"/>
    <w:rsid w:val="00104377"/>
    <w:rsid w:val="00106134"/>
    <w:rsid w:val="001065AE"/>
    <w:rsid w:val="00107143"/>
    <w:rsid w:val="0011133F"/>
    <w:rsid w:val="00111DB1"/>
    <w:rsid w:val="001132A1"/>
    <w:rsid w:val="001143D2"/>
    <w:rsid w:val="001152A9"/>
    <w:rsid w:val="00115303"/>
    <w:rsid w:val="00115F16"/>
    <w:rsid w:val="00116CF3"/>
    <w:rsid w:val="00117E43"/>
    <w:rsid w:val="001200E5"/>
    <w:rsid w:val="0012050F"/>
    <w:rsid w:val="001208AA"/>
    <w:rsid w:val="00125494"/>
    <w:rsid w:val="00126462"/>
    <w:rsid w:val="001264C6"/>
    <w:rsid w:val="00126D67"/>
    <w:rsid w:val="0013006C"/>
    <w:rsid w:val="00131307"/>
    <w:rsid w:val="00131C5B"/>
    <w:rsid w:val="00135DA3"/>
    <w:rsid w:val="0013642C"/>
    <w:rsid w:val="00136BD3"/>
    <w:rsid w:val="00137C15"/>
    <w:rsid w:val="0014092B"/>
    <w:rsid w:val="00140960"/>
    <w:rsid w:val="00140F37"/>
    <w:rsid w:val="00141B70"/>
    <w:rsid w:val="00142B1E"/>
    <w:rsid w:val="00143A31"/>
    <w:rsid w:val="00145244"/>
    <w:rsid w:val="00146BB6"/>
    <w:rsid w:val="00147063"/>
    <w:rsid w:val="00147732"/>
    <w:rsid w:val="001503C7"/>
    <w:rsid w:val="001509F4"/>
    <w:rsid w:val="00151B80"/>
    <w:rsid w:val="0015281E"/>
    <w:rsid w:val="00153665"/>
    <w:rsid w:val="001540AB"/>
    <w:rsid w:val="00154579"/>
    <w:rsid w:val="00154584"/>
    <w:rsid w:val="00154C9C"/>
    <w:rsid w:val="001558F6"/>
    <w:rsid w:val="00155E6D"/>
    <w:rsid w:val="00156C3B"/>
    <w:rsid w:val="00156EDF"/>
    <w:rsid w:val="0016421E"/>
    <w:rsid w:val="00164F22"/>
    <w:rsid w:val="00164F4E"/>
    <w:rsid w:val="001655BB"/>
    <w:rsid w:val="00166A65"/>
    <w:rsid w:val="00166EA8"/>
    <w:rsid w:val="001712E1"/>
    <w:rsid w:val="001721ED"/>
    <w:rsid w:val="001722AF"/>
    <w:rsid w:val="001731C4"/>
    <w:rsid w:val="0017363F"/>
    <w:rsid w:val="00173DDE"/>
    <w:rsid w:val="00174F63"/>
    <w:rsid w:val="00177D42"/>
    <w:rsid w:val="00177DD4"/>
    <w:rsid w:val="001806AA"/>
    <w:rsid w:val="00181885"/>
    <w:rsid w:val="001819BB"/>
    <w:rsid w:val="001826FB"/>
    <w:rsid w:val="00182A68"/>
    <w:rsid w:val="0018309D"/>
    <w:rsid w:val="00183715"/>
    <w:rsid w:val="001844FB"/>
    <w:rsid w:val="001870CE"/>
    <w:rsid w:val="00190BCD"/>
    <w:rsid w:val="001912DB"/>
    <w:rsid w:val="0019190F"/>
    <w:rsid w:val="00192EE6"/>
    <w:rsid w:val="00194AF5"/>
    <w:rsid w:val="00194FAD"/>
    <w:rsid w:val="00195785"/>
    <w:rsid w:val="00196D7E"/>
    <w:rsid w:val="00197B0E"/>
    <w:rsid w:val="001A031F"/>
    <w:rsid w:val="001A172B"/>
    <w:rsid w:val="001A1B79"/>
    <w:rsid w:val="001A3831"/>
    <w:rsid w:val="001A38D9"/>
    <w:rsid w:val="001A3FBA"/>
    <w:rsid w:val="001A600D"/>
    <w:rsid w:val="001A61DA"/>
    <w:rsid w:val="001B0052"/>
    <w:rsid w:val="001B036B"/>
    <w:rsid w:val="001B04B5"/>
    <w:rsid w:val="001B1071"/>
    <w:rsid w:val="001B291C"/>
    <w:rsid w:val="001B310B"/>
    <w:rsid w:val="001B3207"/>
    <w:rsid w:val="001B35BB"/>
    <w:rsid w:val="001B3A50"/>
    <w:rsid w:val="001B3B9C"/>
    <w:rsid w:val="001B5815"/>
    <w:rsid w:val="001B7ECA"/>
    <w:rsid w:val="001C268E"/>
    <w:rsid w:val="001C326B"/>
    <w:rsid w:val="001C512A"/>
    <w:rsid w:val="001C6535"/>
    <w:rsid w:val="001C6901"/>
    <w:rsid w:val="001C7C0A"/>
    <w:rsid w:val="001D1233"/>
    <w:rsid w:val="001D26C0"/>
    <w:rsid w:val="001D27F7"/>
    <w:rsid w:val="001D424A"/>
    <w:rsid w:val="001D516D"/>
    <w:rsid w:val="001D53AC"/>
    <w:rsid w:val="001D53C2"/>
    <w:rsid w:val="001D5C69"/>
    <w:rsid w:val="001E0318"/>
    <w:rsid w:val="001E04E9"/>
    <w:rsid w:val="001E1BEF"/>
    <w:rsid w:val="001E1D4D"/>
    <w:rsid w:val="001E2F27"/>
    <w:rsid w:val="001E3C98"/>
    <w:rsid w:val="001E44B3"/>
    <w:rsid w:val="001E509C"/>
    <w:rsid w:val="001E522F"/>
    <w:rsid w:val="001E59BA"/>
    <w:rsid w:val="001E6149"/>
    <w:rsid w:val="001E6570"/>
    <w:rsid w:val="001E7579"/>
    <w:rsid w:val="001E770C"/>
    <w:rsid w:val="001E781B"/>
    <w:rsid w:val="001E7F15"/>
    <w:rsid w:val="001F0D68"/>
    <w:rsid w:val="001F1BDA"/>
    <w:rsid w:val="001F27DB"/>
    <w:rsid w:val="001F36E3"/>
    <w:rsid w:val="001F37AD"/>
    <w:rsid w:val="001F3E29"/>
    <w:rsid w:val="001F5137"/>
    <w:rsid w:val="001F5F47"/>
    <w:rsid w:val="001F6A9D"/>
    <w:rsid w:val="001F70EC"/>
    <w:rsid w:val="001F72E4"/>
    <w:rsid w:val="001F748E"/>
    <w:rsid w:val="002002AB"/>
    <w:rsid w:val="00200331"/>
    <w:rsid w:val="0020065A"/>
    <w:rsid w:val="002008B1"/>
    <w:rsid w:val="00201205"/>
    <w:rsid w:val="002019A1"/>
    <w:rsid w:val="0020210D"/>
    <w:rsid w:val="00202A3D"/>
    <w:rsid w:val="002051A2"/>
    <w:rsid w:val="002056CD"/>
    <w:rsid w:val="0020660F"/>
    <w:rsid w:val="00207A20"/>
    <w:rsid w:val="00210501"/>
    <w:rsid w:val="00210D80"/>
    <w:rsid w:val="0021120B"/>
    <w:rsid w:val="00211FA2"/>
    <w:rsid w:val="00213F29"/>
    <w:rsid w:val="0021457B"/>
    <w:rsid w:val="002147CB"/>
    <w:rsid w:val="00214B2E"/>
    <w:rsid w:val="00220187"/>
    <w:rsid w:val="00222B4C"/>
    <w:rsid w:val="00222BBB"/>
    <w:rsid w:val="0022322A"/>
    <w:rsid w:val="0022358B"/>
    <w:rsid w:val="002244B4"/>
    <w:rsid w:val="00224888"/>
    <w:rsid w:val="00226220"/>
    <w:rsid w:val="0022732E"/>
    <w:rsid w:val="00230E2C"/>
    <w:rsid w:val="00231371"/>
    <w:rsid w:val="0023223A"/>
    <w:rsid w:val="002322BE"/>
    <w:rsid w:val="00234584"/>
    <w:rsid w:val="0023487E"/>
    <w:rsid w:val="00236D63"/>
    <w:rsid w:val="002375F9"/>
    <w:rsid w:val="002407DF"/>
    <w:rsid w:val="00241796"/>
    <w:rsid w:val="0024185D"/>
    <w:rsid w:val="00241BD2"/>
    <w:rsid w:val="00241FA5"/>
    <w:rsid w:val="00242B57"/>
    <w:rsid w:val="002439A6"/>
    <w:rsid w:val="002469FB"/>
    <w:rsid w:val="00246C29"/>
    <w:rsid w:val="00252616"/>
    <w:rsid w:val="00252755"/>
    <w:rsid w:val="0025327F"/>
    <w:rsid w:val="002548DB"/>
    <w:rsid w:val="00254BAA"/>
    <w:rsid w:val="00254E22"/>
    <w:rsid w:val="002552EF"/>
    <w:rsid w:val="00255651"/>
    <w:rsid w:val="0025707A"/>
    <w:rsid w:val="0025727D"/>
    <w:rsid w:val="002579CD"/>
    <w:rsid w:val="0026014E"/>
    <w:rsid w:val="00261838"/>
    <w:rsid w:val="00261CDE"/>
    <w:rsid w:val="002644C5"/>
    <w:rsid w:val="00265481"/>
    <w:rsid w:val="00265A6F"/>
    <w:rsid w:val="00266759"/>
    <w:rsid w:val="00266B3A"/>
    <w:rsid w:val="0026728A"/>
    <w:rsid w:val="0026743D"/>
    <w:rsid w:val="002725A9"/>
    <w:rsid w:val="00272613"/>
    <w:rsid w:val="00272842"/>
    <w:rsid w:val="00272A0D"/>
    <w:rsid w:val="00273263"/>
    <w:rsid w:val="00273446"/>
    <w:rsid w:val="00274E69"/>
    <w:rsid w:val="00275092"/>
    <w:rsid w:val="002765F5"/>
    <w:rsid w:val="00276642"/>
    <w:rsid w:val="00277C03"/>
    <w:rsid w:val="0028069B"/>
    <w:rsid w:val="002806B6"/>
    <w:rsid w:val="00282BC0"/>
    <w:rsid w:val="00283FE1"/>
    <w:rsid w:val="00284870"/>
    <w:rsid w:val="00285492"/>
    <w:rsid w:val="002854DD"/>
    <w:rsid w:val="00286225"/>
    <w:rsid w:val="002862DB"/>
    <w:rsid w:val="00287562"/>
    <w:rsid w:val="00287B61"/>
    <w:rsid w:val="00291195"/>
    <w:rsid w:val="00292E7A"/>
    <w:rsid w:val="00293FD3"/>
    <w:rsid w:val="002940A9"/>
    <w:rsid w:val="00295C16"/>
    <w:rsid w:val="002967CB"/>
    <w:rsid w:val="00296D46"/>
    <w:rsid w:val="002A008B"/>
    <w:rsid w:val="002A3179"/>
    <w:rsid w:val="002A4B2F"/>
    <w:rsid w:val="002A4DAD"/>
    <w:rsid w:val="002A7385"/>
    <w:rsid w:val="002A73D7"/>
    <w:rsid w:val="002A7913"/>
    <w:rsid w:val="002A7E43"/>
    <w:rsid w:val="002B0263"/>
    <w:rsid w:val="002B09E5"/>
    <w:rsid w:val="002B0DAB"/>
    <w:rsid w:val="002B2198"/>
    <w:rsid w:val="002B2925"/>
    <w:rsid w:val="002B3E9C"/>
    <w:rsid w:val="002B46F9"/>
    <w:rsid w:val="002B6A78"/>
    <w:rsid w:val="002C0E56"/>
    <w:rsid w:val="002C17B0"/>
    <w:rsid w:val="002C1841"/>
    <w:rsid w:val="002C1E4A"/>
    <w:rsid w:val="002C237C"/>
    <w:rsid w:val="002C2407"/>
    <w:rsid w:val="002C2B78"/>
    <w:rsid w:val="002C387F"/>
    <w:rsid w:val="002C5500"/>
    <w:rsid w:val="002C55E0"/>
    <w:rsid w:val="002C7866"/>
    <w:rsid w:val="002D0529"/>
    <w:rsid w:val="002D2AB9"/>
    <w:rsid w:val="002D3EBD"/>
    <w:rsid w:val="002D4961"/>
    <w:rsid w:val="002D4E58"/>
    <w:rsid w:val="002D5189"/>
    <w:rsid w:val="002D5AE6"/>
    <w:rsid w:val="002D5D65"/>
    <w:rsid w:val="002D68D5"/>
    <w:rsid w:val="002D71B2"/>
    <w:rsid w:val="002D7B45"/>
    <w:rsid w:val="002E0616"/>
    <w:rsid w:val="002E193E"/>
    <w:rsid w:val="002E3123"/>
    <w:rsid w:val="002E345F"/>
    <w:rsid w:val="002E525A"/>
    <w:rsid w:val="002E5C6B"/>
    <w:rsid w:val="002E5CEC"/>
    <w:rsid w:val="002E66C4"/>
    <w:rsid w:val="002E6A71"/>
    <w:rsid w:val="002E7E39"/>
    <w:rsid w:val="002F0A6A"/>
    <w:rsid w:val="002F1656"/>
    <w:rsid w:val="002F1964"/>
    <w:rsid w:val="002F41EA"/>
    <w:rsid w:val="002F53AB"/>
    <w:rsid w:val="002F6CDC"/>
    <w:rsid w:val="002F6DCB"/>
    <w:rsid w:val="002F7807"/>
    <w:rsid w:val="002F7C01"/>
    <w:rsid w:val="003008C8"/>
    <w:rsid w:val="003011E6"/>
    <w:rsid w:val="00303D19"/>
    <w:rsid w:val="00304062"/>
    <w:rsid w:val="003047B5"/>
    <w:rsid w:val="00304FC7"/>
    <w:rsid w:val="00307335"/>
    <w:rsid w:val="00307F13"/>
    <w:rsid w:val="00310528"/>
    <w:rsid w:val="00310D9F"/>
    <w:rsid w:val="003110A2"/>
    <w:rsid w:val="00312507"/>
    <w:rsid w:val="003137C4"/>
    <w:rsid w:val="00313BC2"/>
    <w:rsid w:val="0031438A"/>
    <w:rsid w:val="003160F1"/>
    <w:rsid w:val="0031684E"/>
    <w:rsid w:val="00316CC9"/>
    <w:rsid w:val="00316F0B"/>
    <w:rsid w:val="003208D9"/>
    <w:rsid w:val="00320F93"/>
    <w:rsid w:val="003214C2"/>
    <w:rsid w:val="00321914"/>
    <w:rsid w:val="00322A26"/>
    <w:rsid w:val="003236C6"/>
    <w:rsid w:val="0032425A"/>
    <w:rsid w:val="00326558"/>
    <w:rsid w:val="003274AD"/>
    <w:rsid w:val="00327533"/>
    <w:rsid w:val="00327D56"/>
    <w:rsid w:val="00327DD5"/>
    <w:rsid w:val="00327F6E"/>
    <w:rsid w:val="00332D45"/>
    <w:rsid w:val="00334071"/>
    <w:rsid w:val="003355D6"/>
    <w:rsid w:val="00335E16"/>
    <w:rsid w:val="003361F9"/>
    <w:rsid w:val="00336AC9"/>
    <w:rsid w:val="00336D1B"/>
    <w:rsid w:val="00336D81"/>
    <w:rsid w:val="00337BFB"/>
    <w:rsid w:val="00340D1B"/>
    <w:rsid w:val="003410C8"/>
    <w:rsid w:val="00341C95"/>
    <w:rsid w:val="003431E9"/>
    <w:rsid w:val="003437B3"/>
    <w:rsid w:val="00343F2F"/>
    <w:rsid w:val="003473EE"/>
    <w:rsid w:val="00347CE1"/>
    <w:rsid w:val="003528C0"/>
    <w:rsid w:val="0035299D"/>
    <w:rsid w:val="00354D34"/>
    <w:rsid w:val="00355078"/>
    <w:rsid w:val="00355465"/>
    <w:rsid w:val="00355D3E"/>
    <w:rsid w:val="003602E6"/>
    <w:rsid w:val="00360836"/>
    <w:rsid w:val="00361402"/>
    <w:rsid w:val="00361511"/>
    <w:rsid w:val="0036175D"/>
    <w:rsid w:val="00363DD7"/>
    <w:rsid w:val="00364807"/>
    <w:rsid w:val="003651DC"/>
    <w:rsid w:val="0036565F"/>
    <w:rsid w:val="003669C1"/>
    <w:rsid w:val="00367B4E"/>
    <w:rsid w:val="00367BB5"/>
    <w:rsid w:val="003702A8"/>
    <w:rsid w:val="0037045B"/>
    <w:rsid w:val="003704AE"/>
    <w:rsid w:val="003736D4"/>
    <w:rsid w:val="00373778"/>
    <w:rsid w:val="00373CEC"/>
    <w:rsid w:val="00374A26"/>
    <w:rsid w:val="00376779"/>
    <w:rsid w:val="00380519"/>
    <w:rsid w:val="00380944"/>
    <w:rsid w:val="00380DA8"/>
    <w:rsid w:val="00381181"/>
    <w:rsid w:val="00381B33"/>
    <w:rsid w:val="00382C47"/>
    <w:rsid w:val="00382E65"/>
    <w:rsid w:val="00383D3E"/>
    <w:rsid w:val="003841FE"/>
    <w:rsid w:val="003843AE"/>
    <w:rsid w:val="00387F06"/>
    <w:rsid w:val="003901C5"/>
    <w:rsid w:val="003902D7"/>
    <w:rsid w:val="0039073C"/>
    <w:rsid w:val="00390CF1"/>
    <w:rsid w:val="003916D5"/>
    <w:rsid w:val="0039350A"/>
    <w:rsid w:val="00393BC6"/>
    <w:rsid w:val="003941CA"/>
    <w:rsid w:val="00394ADF"/>
    <w:rsid w:val="00394AEE"/>
    <w:rsid w:val="00395583"/>
    <w:rsid w:val="00396437"/>
    <w:rsid w:val="00396C7F"/>
    <w:rsid w:val="0039740C"/>
    <w:rsid w:val="003A006D"/>
    <w:rsid w:val="003A10CE"/>
    <w:rsid w:val="003A1B9F"/>
    <w:rsid w:val="003A21EA"/>
    <w:rsid w:val="003A2D53"/>
    <w:rsid w:val="003A2D9F"/>
    <w:rsid w:val="003A3E68"/>
    <w:rsid w:val="003A7434"/>
    <w:rsid w:val="003A7D5E"/>
    <w:rsid w:val="003B0575"/>
    <w:rsid w:val="003B08B3"/>
    <w:rsid w:val="003B0D2E"/>
    <w:rsid w:val="003B1326"/>
    <w:rsid w:val="003B1340"/>
    <w:rsid w:val="003B172B"/>
    <w:rsid w:val="003B27EB"/>
    <w:rsid w:val="003B29F0"/>
    <w:rsid w:val="003B3604"/>
    <w:rsid w:val="003B42CD"/>
    <w:rsid w:val="003B4DC7"/>
    <w:rsid w:val="003B5648"/>
    <w:rsid w:val="003B5EFA"/>
    <w:rsid w:val="003B627F"/>
    <w:rsid w:val="003B6538"/>
    <w:rsid w:val="003B6D53"/>
    <w:rsid w:val="003C18C0"/>
    <w:rsid w:val="003C192E"/>
    <w:rsid w:val="003C2B01"/>
    <w:rsid w:val="003C3476"/>
    <w:rsid w:val="003C4BA3"/>
    <w:rsid w:val="003C7790"/>
    <w:rsid w:val="003D09C9"/>
    <w:rsid w:val="003D2B5C"/>
    <w:rsid w:val="003D35A2"/>
    <w:rsid w:val="003D39C4"/>
    <w:rsid w:val="003D4464"/>
    <w:rsid w:val="003D4BE8"/>
    <w:rsid w:val="003D4F17"/>
    <w:rsid w:val="003D5577"/>
    <w:rsid w:val="003D56C2"/>
    <w:rsid w:val="003D675F"/>
    <w:rsid w:val="003D699B"/>
    <w:rsid w:val="003D6C35"/>
    <w:rsid w:val="003D6E1E"/>
    <w:rsid w:val="003D704B"/>
    <w:rsid w:val="003E1176"/>
    <w:rsid w:val="003E1443"/>
    <w:rsid w:val="003E1E56"/>
    <w:rsid w:val="003E5B67"/>
    <w:rsid w:val="003E633A"/>
    <w:rsid w:val="003E6586"/>
    <w:rsid w:val="003E6884"/>
    <w:rsid w:val="003E725C"/>
    <w:rsid w:val="003E7E20"/>
    <w:rsid w:val="003F0370"/>
    <w:rsid w:val="003F06C7"/>
    <w:rsid w:val="003F0DFB"/>
    <w:rsid w:val="003F36B5"/>
    <w:rsid w:val="003F4D56"/>
    <w:rsid w:val="003F58C7"/>
    <w:rsid w:val="003F6274"/>
    <w:rsid w:val="003F72B6"/>
    <w:rsid w:val="00400212"/>
    <w:rsid w:val="00401266"/>
    <w:rsid w:val="00401B5E"/>
    <w:rsid w:val="0040559D"/>
    <w:rsid w:val="0040774E"/>
    <w:rsid w:val="004108D4"/>
    <w:rsid w:val="00410C1D"/>
    <w:rsid w:val="00411B14"/>
    <w:rsid w:val="00412EE8"/>
    <w:rsid w:val="004138E5"/>
    <w:rsid w:val="00413FB2"/>
    <w:rsid w:val="0041627C"/>
    <w:rsid w:val="00416802"/>
    <w:rsid w:val="0041751A"/>
    <w:rsid w:val="0042092A"/>
    <w:rsid w:val="00420D6B"/>
    <w:rsid w:val="00421627"/>
    <w:rsid w:val="00423129"/>
    <w:rsid w:val="0042372A"/>
    <w:rsid w:val="00423A18"/>
    <w:rsid w:val="004240DB"/>
    <w:rsid w:val="004244CD"/>
    <w:rsid w:val="00424795"/>
    <w:rsid w:val="00424A78"/>
    <w:rsid w:val="0042544F"/>
    <w:rsid w:val="004254D7"/>
    <w:rsid w:val="00426D42"/>
    <w:rsid w:val="00430169"/>
    <w:rsid w:val="00431297"/>
    <w:rsid w:val="0043151E"/>
    <w:rsid w:val="004319B3"/>
    <w:rsid w:val="0043272C"/>
    <w:rsid w:val="004330ED"/>
    <w:rsid w:val="00433504"/>
    <w:rsid w:val="00433AA8"/>
    <w:rsid w:val="0043770E"/>
    <w:rsid w:val="00440BD5"/>
    <w:rsid w:val="0044228F"/>
    <w:rsid w:val="004425C5"/>
    <w:rsid w:val="004443F9"/>
    <w:rsid w:val="00444687"/>
    <w:rsid w:val="004461BA"/>
    <w:rsid w:val="004466DF"/>
    <w:rsid w:val="00446F7B"/>
    <w:rsid w:val="004478FA"/>
    <w:rsid w:val="00451204"/>
    <w:rsid w:val="0045366A"/>
    <w:rsid w:val="004543EB"/>
    <w:rsid w:val="00454714"/>
    <w:rsid w:val="0045507A"/>
    <w:rsid w:val="00456BE6"/>
    <w:rsid w:val="00460281"/>
    <w:rsid w:val="004602F7"/>
    <w:rsid w:val="00462DA7"/>
    <w:rsid w:val="00463132"/>
    <w:rsid w:val="00463529"/>
    <w:rsid w:val="00463670"/>
    <w:rsid w:val="0046374D"/>
    <w:rsid w:val="00463DB9"/>
    <w:rsid w:val="00465BA6"/>
    <w:rsid w:val="004661C7"/>
    <w:rsid w:val="00466E16"/>
    <w:rsid w:val="00466E2A"/>
    <w:rsid w:val="00470BCC"/>
    <w:rsid w:val="004711C7"/>
    <w:rsid w:val="00471D6C"/>
    <w:rsid w:val="00473398"/>
    <w:rsid w:val="00473745"/>
    <w:rsid w:val="004749C0"/>
    <w:rsid w:val="00474C3E"/>
    <w:rsid w:val="004754F2"/>
    <w:rsid w:val="00475F57"/>
    <w:rsid w:val="00476BD2"/>
    <w:rsid w:val="00476D8C"/>
    <w:rsid w:val="00477A3C"/>
    <w:rsid w:val="0048011B"/>
    <w:rsid w:val="004802C5"/>
    <w:rsid w:val="004816FF"/>
    <w:rsid w:val="00481BA3"/>
    <w:rsid w:val="00483361"/>
    <w:rsid w:val="0048351E"/>
    <w:rsid w:val="00483BE1"/>
    <w:rsid w:val="004846F7"/>
    <w:rsid w:val="00486A89"/>
    <w:rsid w:val="00486C29"/>
    <w:rsid w:val="00486E84"/>
    <w:rsid w:val="0049040E"/>
    <w:rsid w:val="00490ED6"/>
    <w:rsid w:val="00491369"/>
    <w:rsid w:val="00493526"/>
    <w:rsid w:val="004950CC"/>
    <w:rsid w:val="004953DF"/>
    <w:rsid w:val="004956CA"/>
    <w:rsid w:val="00495D59"/>
    <w:rsid w:val="004967C8"/>
    <w:rsid w:val="004A03EB"/>
    <w:rsid w:val="004A0E36"/>
    <w:rsid w:val="004A0E48"/>
    <w:rsid w:val="004A1ED6"/>
    <w:rsid w:val="004A26A3"/>
    <w:rsid w:val="004A4730"/>
    <w:rsid w:val="004A4BD0"/>
    <w:rsid w:val="004A4DB2"/>
    <w:rsid w:val="004A6671"/>
    <w:rsid w:val="004B2F26"/>
    <w:rsid w:val="004B2F87"/>
    <w:rsid w:val="004B3971"/>
    <w:rsid w:val="004B489B"/>
    <w:rsid w:val="004B5B66"/>
    <w:rsid w:val="004B5CC0"/>
    <w:rsid w:val="004B653B"/>
    <w:rsid w:val="004B6841"/>
    <w:rsid w:val="004B6B96"/>
    <w:rsid w:val="004B77D8"/>
    <w:rsid w:val="004B7D8E"/>
    <w:rsid w:val="004C035C"/>
    <w:rsid w:val="004C0F6C"/>
    <w:rsid w:val="004C3433"/>
    <w:rsid w:val="004C3FF7"/>
    <w:rsid w:val="004C4194"/>
    <w:rsid w:val="004C5CD8"/>
    <w:rsid w:val="004C6BA9"/>
    <w:rsid w:val="004C780C"/>
    <w:rsid w:val="004C7B94"/>
    <w:rsid w:val="004D0649"/>
    <w:rsid w:val="004D0F5F"/>
    <w:rsid w:val="004D4496"/>
    <w:rsid w:val="004D5C11"/>
    <w:rsid w:val="004E0366"/>
    <w:rsid w:val="004E0694"/>
    <w:rsid w:val="004E1254"/>
    <w:rsid w:val="004E18A2"/>
    <w:rsid w:val="004E273A"/>
    <w:rsid w:val="004E4EC4"/>
    <w:rsid w:val="004E5869"/>
    <w:rsid w:val="004E615C"/>
    <w:rsid w:val="004E64D1"/>
    <w:rsid w:val="004F1039"/>
    <w:rsid w:val="004F3913"/>
    <w:rsid w:val="004F3EA2"/>
    <w:rsid w:val="004F41A1"/>
    <w:rsid w:val="004F4430"/>
    <w:rsid w:val="004F5652"/>
    <w:rsid w:val="004F5D08"/>
    <w:rsid w:val="005001C9"/>
    <w:rsid w:val="0050226E"/>
    <w:rsid w:val="00502E97"/>
    <w:rsid w:val="00503193"/>
    <w:rsid w:val="00504B16"/>
    <w:rsid w:val="0050500C"/>
    <w:rsid w:val="005072ED"/>
    <w:rsid w:val="0050753F"/>
    <w:rsid w:val="00507C6C"/>
    <w:rsid w:val="00507D1C"/>
    <w:rsid w:val="00510BF8"/>
    <w:rsid w:val="0051399F"/>
    <w:rsid w:val="0051426E"/>
    <w:rsid w:val="00514817"/>
    <w:rsid w:val="00515973"/>
    <w:rsid w:val="00515C64"/>
    <w:rsid w:val="00515FD9"/>
    <w:rsid w:val="00517148"/>
    <w:rsid w:val="0051759D"/>
    <w:rsid w:val="005203AD"/>
    <w:rsid w:val="00520F8C"/>
    <w:rsid w:val="005212E9"/>
    <w:rsid w:val="00521A41"/>
    <w:rsid w:val="00521C05"/>
    <w:rsid w:val="0052208F"/>
    <w:rsid w:val="005225DE"/>
    <w:rsid w:val="00523582"/>
    <w:rsid w:val="00523A7E"/>
    <w:rsid w:val="00524124"/>
    <w:rsid w:val="005252DC"/>
    <w:rsid w:val="0052581A"/>
    <w:rsid w:val="00525A1A"/>
    <w:rsid w:val="00526FF7"/>
    <w:rsid w:val="0052703D"/>
    <w:rsid w:val="00527065"/>
    <w:rsid w:val="005272C2"/>
    <w:rsid w:val="0052787B"/>
    <w:rsid w:val="005279B5"/>
    <w:rsid w:val="005315A7"/>
    <w:rsid w:val="00533E08"/>
    <w:rsid w:val="00533E5A"/>
    <w:rsid w:val="00534B1D"/>
    <w:rsid w:val="005358AF"/>
    <w:rsid w:val="0053688F"/>
    <w:rsid w:val="00536F62"/>
    <w:rsid w:val="00537F70"/>
    <w:rsid w:val="00541C6E"/>
    <w:rsid w:val="0054241C"/>
    <w:rsid w:val="00542465"/>
    <w:rsid w:val="00542560"/>
    <w:rsid w:val="00543484"/>
    <w:rsid w:val="0054352E"/>
    <w:rsid w:val="00543C48"/>
    <w:rsid w:val="00544681"/>
    <w:rsid w:val="00544FA3"/>
    <w:rsid w:val="00545187"/>
    <w:rsid w:val="00545AE4"/>
    <w:rsid w:val="005469FD"/>
    <w:rsid w:val="0054727C"/>
    <w:rsid w:val="005500C1"/>
    <w:rsid w:val="005504BD"/>
    <w:rsid w:val="005510A4"/>
    <w:rsid w:val="0055183B"/>
    <w:rsid w:val="00553638"/>
    <w:rsid w:val="0055386C"/>
    <w:rsid w:val="00553937"/>
    <w:rsid w:val="00553D3B"/>
    <w:rsid w:val="005549D4"/>
    <w:rsid w:val="00554ABB"/>
    <w:rsid w:val="00556B81"/>
    <w:rsid w:val="005571B4"/>
    <w:rsid w:val="00557CD1"/>
    <w:rsid w:val="005604C2"/>
    <w:rsid w:val="005656AB"/>
    <w:rsid w:val="0056583B"/>
    <w:rsid w:val="00567A33"/>
    <w:rsid w:val="0057285E"/>
    <w:rsid w:val="00574D0B"/>
    <w:rsid w:val="005763D9"/>
    <w:rsid w:val="00576F67"/>
    <w:rsid w:val="00580BD8"/>
    <w:rsid w:val="00580CDE"/>
    <w:rsid w:val="00582E55"/>
    <w:rsid w:val="00583B2C"/>
    <w:rsid w:val="00585405"/>
    <w:rsid w:val="00586597"/>
    <w:rsid w:val="00586957"/>
    <w:rsid w:val="005869C9"/>
    <w:rsid w:val="00586A8F"/>
    <w:rsid w:val="00586BC4"/>
    <w:rsid w:val="00591619"/>
    <w:rsid w:val="00591889"/>
    <w:rsid w:val="005923BA"/>
    <w:rsid w:val="00592541"/>
    <w:rsid w:val="00592E54"/>
    <w:rsid w:val="00592EB5"/>
    <w:rsid w:val="00593193"/>
    <w:rsid w:val="005931B3"/>
    <w:rsid w:val="005936DA"/>
    <w:rsid w:val="005937B1"/>
    <w:rsid w:val="0059414B"/>
    <w:rsid w:val="005948E1"/>
    <w:rsid w:val="005961BC"/>
    <w:rsid w:val="00596D2F"/>
    <w:rsid w:val="00596EF4"/>
    <w:rsid w:val="005A0AAC"/>
    <w:rsid w:val="005A0CDF"/>
    <w:rsid w:val="005A1965"/>
    <w:rsid w:val="005A3B66"/>
    <w:rsid w:val="005A6858"/>
    <w:rsid w:val="005A7528"/>
    <w:rsid w:val="005B0B0E"/>
    <w:rsid w:val="005B1ACC"/>
    <w:rsid w:val="005B1ADE"/>
    <w:rsid w:val="005B22AB"/>
    <w:rsid w:val="005B26F8"/>
    <w:rsid w:val="005B28CC"/>
    <w:rsid w:val="005B30BB"/>
    <w:rsid w:val="005B34DE"/>
    <w:rsid w:val="005B40E6"/>
    <w:rsid w:val="005B4B0F"/>
    <w:rsid w:val="005B6610"/>
    <w:rsid w:val="005B7111"/>
    <w:rsid w:val="005B7370"/>
    <w:rsid w:val="005C2473"/>
    <w:rsid w:val="005C2687"/>
    <w:rsid w:val="005C2F74"/>
    <w:rsid w:val="005C367C"/>
    <w:rsid w:val="005C3C82"/>
    <w:rsid w:val="005C41CF"/>
    <w:rsid w:val="005C5304"/>
    <w:rsid w:val="005C5ABB"/>
    <w:rsid w:val="005C5EB9"/>
    <w:rsid w:val="005C68C3"/>
    <w:rsid w:val="005C6E6A"/>
    <w:rsid w:val="005D0E51"/>
    <w:rsid w:val="005D178B"/>
    <w:rsid w:val="005D24CA"/>
    <w:rsid w:val="005D2C7B"/>
    <w:rsid w:val="005D2D55"/>
    <w:rsid w:val="005D32AE"/>
    <w:rsid w:val="005D34D7"/>
    <w:rsid w:val="005D38C5"/>
    <w:rsid w:val="005D474E"/>
    <w:rsid w:val="005D4A82"/>
    <w:rsid w:val="005D704F"/>
    <w:rsid w:val="005E0A51"/>
    <w:rsid w:val="005E12BC"/>
    <w:rsid w:val="005E280A"/>
    <w:rsid w:val="005E3EB2"/>
    <w:rsid w:val="005E4007"/>
    <w:rsid w:val="005E45E4"/>
    <w:rsid w:val="005E6708"/>
    <w:rsid w:val="005E706A"/>
    <w:rsid w:val="005F0227"/>
    <w:rsid w:val="005F0575"/>
    <w:rsid w:val="005F56C8"/>
    <w:rsid w:val="005F5868"/>
    <w:rsid w:val="005F5B9F"/>
    <w:rsid w:val="005F67E2"/>
    <w:rsid w:val="005F67E8"/>
    <w:rsid w:val="005F6FAE"/>
    <w:rsid w:val="005F76E5"/>
    <w:rsid w:val="00601DE9"/>
    <w:rsid w:val="00606AC5"/>
    <w:rsid w:val="00606B35"/>
    <w:rsid w:val="006100B2"/>
    <w:rsid w:val="0061092F"/>
    <w:rsid w:val="00610C8E"/>
    <w:rsid w:val="00610F42"/>
    <w:rsid w:val="006119B0"/>
    <w:rsid w:val="00612860"/>
    <w:rsid w:val="00614CE3"/>
    <w:rsid w:val="0061557A"/>
    <w:rsid w:val="006164A4"/>
    <w:rsid w:val="0061676B"/>
    <w:rsid w:val="006174C8"/>
    <w:rsid w:val="00617A1A"/>
    <w:rsid w:val="00617DA8"/>
    <w:rsid w:val="00620586"/>
    <w:rsid w:val="00620667"/>
    <w:rsid w:val="00624435"/>
    <w:rsid w:val="00624D60"/>
    <w:rsid w:val="006254C3"/>
    <w:rsid w:val="00625F13"/>
    <w:rsid w:val="00626AE9"/>
    <w:rsid w:val="00626B2B"/>
    <w:rsid w:val="00631474"/>
    <w:rsid w:val="006316B8"/>
    <w:rsid w:val="00632619"/>
    <w:rsid w:val="00633130"/>
    <w:rsid w:val="006338BE"/>
    <w:rsid w:val="0063584B"/>
    <w:rsid w:val="00636527"/>
    <w:rsid w:val="006368C9"/>
    <w:rsid w:val="00636CED"/>
    <w:rsid w:val="006370A0"/>
    <w:rsid w:val="00637DFE"/>
    <w:rsid w:val="006402F0"/>
    <w:rsid w:val="00641658"/>
    <w:rsid w:val="00642723"/>
    <w:rsid w:val="006430FC"/>
    <w:rsid w:val="006432A6"/>
    <w:rsid w:val="00644393"/>
    <w:rsid w:val="006443A6"/>
    <w:rsid w:val="00647802"/>
    <w:rsid w:val="00650015"/>
    <w:rsid w:val="00651056"/>
    <w:rsid w:val="006527AB"/>
    <w:rsid w:val="00654D19"/>
    <w:rsid w:val="00654EB6"/>
    <w:rsid w:val="006550A7"/>
    <w:rsid w:val="00655971"/>
    <w:rsid w:val="0066049E"/>
    <w:rsid w:val="0066180E"/>
    <w:rsid w:val="006621F9"/>
    <w:rsid w:val="00662332"/>
    <w:rsid w:val="0066288B"/>
    <w:rsid w:val="00662F72"/>
    <w:rsid w:val="0066379C"/>
    <w:rsid w:val="00664244"/>
    <w:rsid w:val="006675CE"/>
    <w:rsid w:val="00670396"/>
    <w:rsid w:val="00671AC0"/>
    <w:rsid w:val="00672189"/>
    <w:rsid w:val="00672412"/>
    <w:rsid w:val="0067280D"/>
    <w:rsid w:val="00672BFD"/>
    <w:rsid w:val="00672E03"/>
    <w:rsid w:val="006731B7"/>
    <w:rsid w:val="0067358B"/>
    <w:rsid w:val="00674131"/>
    <w:rsid w:val="006741DC"/>
    <w:rsid w:val="00674577"/>
    <w:rsid w:val="0067595C"/>
    <w:rsid w:val="00675B5C"/>
    <w:rsid w:val="00675D04"/>
    <w:rsid w:val="00676524"/>
    <w:rsid w:val="006766D0"/>
    <w:rsid w:val="006804A3"/>
    <w:rsid w:val="00680610"/>
    <w:rsid w:val="00680921"/>
    <w:rsid w:val="006809C2"/>
    <w:rsid w:val="00682635"/>
    <w:rsid w:val="00682BB5"/>
    <w:rsid w:val="006834CE"/>
    <w:rsid w:val="0068377E"/>
    <w:rsid w:val="00685755"/>
    <w:rsid w:val="0068643C"/>
    <w:rsid w:val="00687B67"/>
    <w:rsid w:val="00690068"/>
    <w:rsid w:val="00690852"/>
    <w:rsid w:val="00691167"/>
    <w:rsid w:val="00692412"/>
    <w:rsid w:val="006930A2"/>
    <w:rsid w:val="00693827"/>
    <w:rsid w:val="006939FC"/>
    <w:rsid w:val="00695BB8"/>
    <w:rsid w:val="00695F1C"/>
    <w:rsid w:val="006965DC"/>
    <w:rsid w:val="00696B12"/>
    <w:rsid w:val="006975B1"/>
    <w:rsid w:val="006A1B62"/>
    <w:rsid w:val="006A2C9B"/>
    <w:rsid w:val="006A47CC"/>
    <w:rsid w:val="006A5BE7"/>
    <w:rsid w:val="006A6004"/>
    <w:rsid w:val="006A706C"/>
    <w:rsid w:val="006B3563"/>
    <w:rsid w:val="006B3823"/>
    <w:rsid w:val="006B4467"/>
    <w:rsid w:val="006B4941"/>
    <w:rsid w:val="006B74B0"/>
    <w:rsid w:val="006B7E4C"/>
    <w:rsid w:val="006C0556"/>
    <w:rsid w:val="006C1E7C"/>
    <w:rsid w:val="006C21C0"/>
    <w:rsid w:val="006C252D"/>
    <w:rsid w:val="006C26FF"/>
    <w:rsid w:val="006C285B"/>
    <w:rsid w:val="006C29CF"/>
    <w:rsid w:val="006C2B5E"/>
    <w:rsid w:val="006C4B3C"/>
    <w:rsid w:val="006C4B52"/>
    <w:rsid w:val="006C703B"/>
    <w:rsid w:val="006C7856"/>
    <w:rsid w:val="006D20EB"/>
    <w:rsid w:val="006D222A"/>
    <w:rsid w:val="006D401C"/>
    <w:rsid w:val="006D423D"/>
    <w:rsid w:val="006D46AD"/>
    <w:rsid w:val="006D5024"/>
    <w:rsid w:val="006D5357"/>
    <w:rsid w:val="006D53A4"/>
    <w:rsid w:val="006D621D"/>
    <w:rsid w:val="006D633D"/>
    <w:rsid w:val="006D66DE"/>
    <w:rsid w:val="006D7ADF"/>
    <w:rsid w:val="006E026D"/>
    <w:rsid w:val="006E0D4C"/>
    <w:rsid w:val="006E2BDD"/>
    <w:rsid w:val="006E2D7A"/>
    <w:rsid w:val="006E2D92"/>
    <w:rsid w:val="006E40B3"/>
    <w:rsid w:val="006E55C3"/>
    <w:rsid w:val="006E6454"/>
    <w:rsid w:val="006E7714"/>
    <w:rsid w:val="006F03DD"/>
    <w:rsid w:val="006F0406"/>
    <w:rsid w:val="006F07EA"/>
    <w:rsid w:val="006F0BB2"/>
    <w:rsid w:val="006F0D5F"/>
    <w:rsid w:val="006F0E8F"/>
    <w:rsid w:val="006F1A21"/>
    <w:rsid w:val="006F1BDC"/>
    <w:rsid w:val="006F2502"/>
    <w:rsid w:val="006F2C7E"/>
    <w:rsid w:val="006F3709"/>
    <w:rsid w:val="006F3825"/>
    <w:rsid w:val="006F38D3"/>
    <w:rsid w:val="006F3BCF"/>
    <w:rsid w:val="006F507C"/>
    <w:rsid w:val="006F62B5"/>
    <w:rsid w:val="006F66FA"/>
    <w:rsid w:val="006F6986"/>
    <w:rsid w:val="006F7406"/>
    <w:rsid w:val="006F7D84"/>
    <w:rsid w:val="00700FFF"/>
    <w:rsid w:val="00701EFC"/>
    <w:rsid w:val="00703100"/>
    <w:rsid w:val="0070314E"/>
    <w:rsid w:val="007037E0"/>
    <w:rsid w:val="00703933"/>
    <w:rsid w:val="00703FBE"/>
    <w:rsid w:val="007040A6"/>
    <w:rsid w:val="007057C0"/>
    <w:rsid w:val="007057DD"/>
    <w:rsid w:val="00706414"/>
    <w:rsid w:val="007067B8"/>
    <w:rsid w:val="00706D17"/>
    <w:rsid w:val="007100CC"/>
    <w:rsid w:val="007117D3"/>
    <w:rsid w:val="00713CC7"/>
    <w:rsid w:val="00714DE8"/>
    <w:rsid w:val="00715580"/>
    <w:rsid w:val="00715BB2"/>
    <w:rsid w:val="00715E81"/>
    <w:rsid w:val="007218DA"/>
    <w:rsid w:val="00722C95"/>
    <w:rsid w:val="007234C8"/>
    <w:rsid w:val="007238BB"/>
    <w:rsid w:val="00723DB0"/>
    <w:rsid w:val="007260B7"/>
    <w:rsid w:val="007260CA"/>
    <w:rsid w:val="0073239B"/>
    <w:rsid w:val="007327B2"/>
    <w:rsid w:val="007337EC"/>
    <w:rsid w:val="00733B8F"/>
    <w:rsid w:val="00734A5F"/>
    <w:rsid w:val="00735838"/>
    <w:rsid w:val="00737086"/>
    <w:rsid w:val="00737B1D"/>
    <w:rsid w:val="007403AE"/>
    <w:rsid w:val="00740671"/>
    <w:rsid w:val="007414EE"/>
    <w:rsid w:val="00741600"/>
    <w:rsid w:val="007419A0"/>
    <w:rsid w:val="007420F6"/>
    <w:rsid w:val="00744053"/>
    <w:rsid w:val="007445CC"/>
    <w:rsid w:val="00745297"/>
    <w:rsid w:val="00745D42"/>
    <w:rsid w:val="007461BB"/>
    <w:rsid w:val="007462EC"/>
    <w:rsid w:val="00747359"/>
    <w:rsid w:val="00752B68"/>
    <w:rsid w:val="00752F07"/>
    <w:rsid w:val="00754E94"/>
    <w:rsid w:val="00755AC3"/>
    <w:rsid w:val="00756764"/>
    <w:rsid w:val="007573FF"/>
    <w:rsid w:val="007602F6"/>
    <w:rsid w:val="00760312"/>
    <w:rsid w:val="007605F1"/>
    <w:rsid w:val="00762F2C"/>
    <w:rsid w:val="00762FCE"/>
    <w:rsid w:val="00763300"/>
    <w:rsid w:val="00763EA1"/>
    <w:rsid w:val="00764245"/>
    <w:rsid w:val="007653C8"/>
    <w:rsid w:val="0076550A"/>
    <w:rsid w:val="00765B4F"/>
    <w:rsid w:val="00765C75"/>
    <w:rsid w:val="0076673E"/>
    <w:rsid w:val="007672EC"/>
    <w:rsid w:val="00767B5E"/>
    <w:rsid w:val="0077005B"/>
    <w:rsid w:val="00771157"/>
    <w:rsid w:val="0077173B"/>
    <w:rsid w:val="00772DEE"/>
    <w:rsid w:val="007738DD"/>
    <w:rsid w:val="00774489"/>
    <w:rsid w:val="00774B82"/>
    <w:rsid w:val="00774D61"/>
    <w:rsid w:val="00775F75"/>
    <w:rsid w:val="007765B0"/>
    <w:rsid w:val="00776B1E"/>
    <w:rsid w:val="00780BD4"/>
    <w:rsid w:val="007814F9"/>
    <w:rsid w:val="00781596"/>
    <w:rsid w:val="00782DC8"/>
    <w:rsid w:val="0078635C"/>
    <w:rsid w:val="00786A93"/>
    <w:rsid w:val="00786BF5"/>
    <w:rsid w:val="00786F95"/>
    <w:rsid w:val="007874F1"/>
    <w:rsid w:val="0079031E"/>
    <w:rsid w:val="00790B5B"/>
    <w:rsid w:val="007918AC"/>
    <w:rsid w:val="00791986"/>
    <w:rsid w:val="00792633"/>
    <w:rsid w:val="007928E5"/>
    <w:rsid w:val="007929D3"/>
    <w:rsid w:val="00792F0E"/>
    <w:rsid w:val="00794910"/>
    <w:rsid w:val="00794CE8"/>
    <w:rsid w:val="0079661C"/>
    <w:rsid w:val="007976BE"/>
    <w:rsid w:val="007A07B6"/>
    <w:rsid w:val="007A27BF"/>
    <w:rsid w:val="007A3468"/>
    <w:rsid w:val="007A5FCA"/>
    <w:rsid w:val="007A681F"/>
    <w:rsid w:val="007A7CD8"/>
    <w:rsid w:val="007B1048"/>
    <w:rsid w:val="007B1540"/>
    <w:rsid w:val="007B32B1"/>
    <w:rsid w:val="007B39D4"/>
    <w:rsid w:val="007B56FB"/>
    <w:rsid w:val="007B5DF0"/>
    <w:rsid w:val="007B7298"/>
    <w:rsid w:val="007B76DF"/>
    <w:rsid w:val="007B7A99"/>
    <w:rsid w:val="007B7E7B"/>
    <w:rsid w:val="007B7F73"/>
    <w:rsid w:val="007C027E"/>
    <w:rsid w:val="007C1757"/>
    <w:rsid w:val="007C25A3"/>
    <w:rsid w:val="007C270C"/>
    <w:rsid w:val="007C2B19"/>
    <w:rsid w:val="007C3009"/>
    <w:rsid w:val="007C5919"/>
    <w:rsid w:val="007C6AFF"/>
    <w:rsid w:val="007C6B30"/>
    <w:rsid w:val="007D00AB"/>
    <w:rsid w:val="007D1BE4"/>
    <w:rsid w:val="007D3FEA"/>
    <w:rsid w:val="007D41F1"/>
    <w:rsid w:val="007D4388"/>
    <w:rsid w:val="007D48C1"/>
    <w:rsid w:val="007D62B3"/>
    <w:rsid w:val="007E0881"/>
    <w:rsid w:val="007E140D"/>
    <w:rsid w:val="007E243C"/>
    <w:rsid w:val="007E3806"/>
    <w:rsid w:val="007E3808"/>
    <w:rsid w:val="007E4001"/>
    <w:rsid w:val="007E4BE2"/>
    <w:rsid w:val="007E5369"/>
    <w:rsid w:val="007E6F26"/>
    <w:rsid w:val="007E700F"/>
    <w:rsid w:val="007F053B"/>
    <w:rsid w:val="007F059C"/>
    <w:rsid w:val="007F1005"/>
    <w:rsid w:val="007F1789"/>
    <w:rsid w:val="007F2008"/>
    <w:rsid w:val="007F43C0"/>
    <w:rsid w:val="007F4A87"/>
    <w:rsid w:val="007F6148"/>
    <w:rsid w:val="007F618C"/>
    <w:rsid w:val="007F782B"/>
    <w:rsid w:val="008009A6"/>
    <w:rsid w:val="00801854"/>
    <w:rsid w:val="00801991"/>
    <w:rsid w:val="008021B6"/>
    <w:rsid w:val="00802694"/>
    <w:rsid w:val="00803E8B"/>
    <w:rsid w:val="00803F9B"/>
    <w:rsid w:val="008041C2"/>
    <w:rsid w:val="00805073"/>
    <w:rsid w:val="008053E4"/>
    <w:rsid w:val="00805767"/>
    <w:rsid w:val="00806BE4"/>
    <w:rsid w:val="0080739B"/>
    <w:rsid w:val="008075DE"/>
    <w:rsid w:val="0081044F"/>
    <w:rsid w:val="00812909"/>
    <w:rsid w:val="00813B1F"/>
    <w:rsid w:val="00813C84"/>
    <w:rsid w:val="008141FD"/>
    <w:rsid w:val="00815035"/>
    <w:rsid w:val="00815AA4"/>
    <w:rsid w:val="00816CCA"/>
    <w:rsid w:val="00820323"/>
    <w:rsid w:val="00820687"/>
    <w:rsid w:val="00821667"/>
    <w:rsid w:val="0082246A"/>
    <w:rsid w:val="00823A9B"/>
    <w:rsid w:val="00823B99"/>
    <w:rsid w:val="00823C97"/>
    <w:rsid w:val="00823FAB"/>
    <w:rsid w:val="0082547D"/>
    <w:rsid w:val="00826DEA"/>
    <w:rsid w:val="008270DC"/>
    <w:rsid w:val="008316B0"/>
    <w:rsid w:val="008318A7"/>
    <w:rsid w:val="00831A77"/>
    <w:rsid w:val="0083231B"/>
    <w:rsid w:val="008336C9"/>
    <w:rsid w:val="00833D39"/>
    <w:rsid w:val="008341CB"/>
    <w:rsid w:val="0083423E"/>
    <w:rsid w:val="008352BF"/>
    <w:rsid w:val="0083699F"/>
    <w:rsid w:val="00837065"/>
    <w:rsid w:val="00837563"/>
    <w:rsid w:val="00837D84"/>
    <w:rsid w:val="00840E23"/>
    <w:rsid w:val="00840E3B"/>
    <w:rsid w:val="008416EF"/>
    <w:rsid w:val="00841AA7"/>
    <w:rsid w:val="0084223E"/>
    <w:rsid w:val="008454E3"/>
    <w:rsid w:val="00845AA5"/>
    <w:rsid w:val="008517A8"/>
    <w:rsid w:val="0085222B"/>
    <w:rsid w:val="00852DFB"/>
    <w:rsid w:val="00853DCB"/>
    <w:rsid w:val="00854204"/>
    <w:rsid w:val="00854336"/>
    <w:rsid w:val="00855B6F"/>
    <w:rsid w:val="00856AD0"/>
    <w:rsid w:val="008600CF"/>
    <w:rsid w:val="0086011A"/>
    <w:rsid w:val="00860CAF"/>
    <w:rsid w:val="00861420"/>
    <w:rsid w:val="00861ED6"/>
    <w:rsid w:val="00862292"/>
    <w:rsid w:val="00862B49"/>
    <w:rsid w:val="00862E72"/>
    <w:rsid w:val="00863083"/>
    <w:rsid w:val="008641F8"/>
    <w:rsid w:val="00864817"/>
    <w:rsid w:val="00864913"/>
    <w:rsid w:val="00865E35"/>
    <w:rsid w:val="00865F2C"/>
    <w:rsid w:val="00866402"/>
    <w:rsid w:val="00866A52"/>
    <w:rsid w:val="00867F35"/>
    <w:rsid w:val="008704D8"/>
    <w:rsid w:val="00870A90"/>
    <w:rsid w:val="00870DB0"/>
    <w:rsid w:val="00871BB4"/>
    <w:rsid w:val="00872A7B"/>
    <w:rsid w:val="00873485"/>
    <w:rsid w:val="00874A2A"/>
    <w:rsid w:val="00874DA4"/>
    <w:rsid w:val="00875646"/>
    <w:rsid w:val="00875977"/>
    <w:rsid w:val="00876854"/>
    <w:rsid w:val="008771AA"/>
    <w:rsid w:val="0087728E"/>
    <w:rsid w:val="008772D3"/>
    <w:rsid w:val="0087742F"/>
    <w:rsid w:val="008804A6"/>
    <w:rsid w:val="0088106A"/>
    <w:rsid w:val="00881E42"/>
    <w:rsid w:val="008820A3"/>
    <w:rsid w:val="0088288D"/>
    <w:rsid w:val="00882D87"/>
    <w:rsid w:val="008840D4"/>
    <w:rsid w:val="008845AF"/>
    <w:rsid w:val="00884AC9"/>
    <w:rsid w:val="00884D27"/>
    <w:rsid w:val="00884EE9"/>
    <w:rsid w:val="0088510E"/>
    <w:rsid w:val="00886235"/>
    <w:rsid w:val="00887459"/>
    <w:rsid w:val="00887573"/>
    <w:rsid w:val="00890DE6"/>
    <w:rsid w:val="00891DA5"/>
    <w:rsid w:val="0089204C"/>
    <w:rsid w:val="00893011"/>
    <w:rsid w:val="008936C2"/>
    <w:rsid w:val="008943F6"/>
    <w:rsid w:val="0089497E"/>
    <w:rsid w:val="008964E1"/>
    <w:rsid w:val="008A00CA"/>
    <w:rsid w:val="008A0A8F"/>
    <w:rsid w:val="008A0B57"/>
    <w:rsid w:val="008A1DD7"/>
    <w:rsid w:val="008A3E91"/>
    <w:rsid w:val="008A7A66"/>
    <w:rsid w:val="008B0022"/>
    <w:rsid w:val="008B118B"/>
    <w:rsid w:val="008B11DF"/>
    <w:rsid w:val="008B1495"/>
    <w:rsid w:val="008B22C9"/>
    <w:rsid w:val="008B3898"/>
    <w:rsid w:val="008B4404"/>
    <w:rsid w:val="008B4FB1"/>
    <w:rsid w:val="008B7144"/>
    <w:rsid w:val="008B7AB7"/>
    <w:rsid w:val="008B7DC7"/>
    <w:rsid w:val="008C16DE"/>
    <w:rsid w:val="008C1A25"/>
    <w:rsid w:val="008C2EFA"/>
    <w:rsid w:val="008C3C03"/>
    <w:rsid w:val="008C3D85"/>
    <w:rsid w:val="008C46A0"/>
    <w:rsid w:val="008C5D02"/>
    <w:rsid w:val="008C68B0"/>
    <w:rsid w:val="008C6C54"/>
    <w:rsid w:val="008D36BF"/>
    <w:rsid w:val="008D39F3"/>
    <w:rsid w:val="008D47F9"/>
    <w:rsid w:val="008D663C"/>
    <w:rsid w:val="008D7162"/>
    <w:rsid w:val="008E119B"/>
    <w:rsid w:val="008E1D85"/>
    <w:rsid w:val="008E1ECA"/>
    <w:rsid w:val="008E30F2"/>
    <w:rsid w:val="008E3558"/>
    <w:rsid w:val="008E41FC"/>
    <w:rsid w:val="008E5784"/>
    <w:rsid w:val="008E6AE5"/>
    <w:rsid w:val="008F1991"/>
    <w:rsid w:val="008F2133"/>
    <w:rsid w:val="008F2BB4"/>
    <w:rsid w:val="008F37A0"/>
    <w:rsid w:val="008F3F7A"/>
    <w:rsid w:val="008F4517"/>
    <w:rsid w:val="008F5CBB"/>
    <w:rsid w:val="008F6511"/>
    <w:rsid w:val="008F7353"/>
    <w:rsid w:val="009020E4"/>
    <w:rsid w:val="009032F3"/>
    <w:rsid w:val="00903FC1"/>
    <w:rsid w:val="00904577"/>
    <w:rsid w:val="00904731"/>
    <w:rsid w:val="00904C9F"/>
    <w:rsid w:val="00905635"/>
    <w:rsid w:val="009057AA"/>
    <w:rsid w:val="009064E3"/>
    <w:rsid w:val="00907284"/>
    <w:rsid w:val="00910484"/>
    <w:rsid w:val="00910F5D"/>
    <w:rsid w:val="00911977"/>
    <w:rsid w:val="00912894"/>
    <w:rsid w:val="009129EB"/>
    <w:rsid w:val="009146B3"/>
    <w:rsid w:val="00915650"/>
    <w:rsid w:val="009159AF"/>
    <w:rsid w:val="00916AF7"/>
    <w:rsid w:val="00917F04"/>
    <w:rsid w:val="00921AAE"/>
    <w:rsid w:val="0092251A"/>
    <w:rsid w:val="0092451C"/>
    <w:rsid w:val="00924903"/>
    <w:rsid w:val="00924A3F"/>
    <w:rsid w:val="00924D67"/>
    <w:rsid w:val="00924F7F"/>
    <w:rsid w:val="00925E14"/>
    <w:rsid w:val="009279D3"/>
    <w:rsid w:val="0093055D"/>
    <w:rsid w:val="009317F8"/>
    <w:rsid w:val="0093210F"/>
    <w:rsid w:val="0093222F"/>
    <w:rsid w:val="00932E58"/>
    <w:rsid w:val="0093367D"/>
    <w:rsid w:val="00933F5A"/>
    <w:rsid w:val="0093615A"/>
    <w:rsid w:val="0093688A"/>
    <w:rsid w:val="009378D3"/>
    <w:rsid w:val="009405E2"/>
    <w:rsid w:val="00940E99"/>
    <w:rsid w:val="0094297A"/>
    <w:rsid w:val="00945147"/>
    <w:rsid w:val="00946263"/>
    <w:rsid w:val="009474E0"/>
    <w:rsid w:val="009503E8"/>
    <w:rsid w:val="00952DA2"/>
    <w:rsid w:val="00953570"/>
    <w:rsid w:val="00953C8A"/>
    <w:rsid w:val="009557E8"/>
    <w:rsid w:val="00956316"/>
    <w:rsid w:val="009565B6"/>
    <w:rsid w:val="009566EC"/>
    <w:rsid w:val="0095770D"/>
    <w:rsid w:val="0096108A"/>
    <w:rsid w:val="009616A5"/>
    <w:rsid w:val="0096189C"/>
    <w:rsid w:val="009638FA"/>
    <w:rsid w:val="00963A11"/>
    <w:rsid w:val="009646E8"/>
    <w:rsid w:val="00964796"/>
    <w:rsid w:val="00965497"/>
    <w:rsid w:val="00965EAE"/>
    <w:rsid w:val="0096608F"/>
    <w:rsid w:val="009661E7"/>
    <w:rsid w:val="00967661"/>
    <w:rsid w:val="009725C6"/>
    <w:rsid w:val="00973511"/>
    <w:rsid w:val="0097392D"/>
    <w:rsid w:val="00973B71"/>
    <w:rsid w:val="00975870"/>
    <w:rsid w:val="009758F7"/>
    <w:rsid w:val="00975B05"/>
    <w:rsid w:val="0097741F"/>
    <w:rsid w:val="009813D3"/>
    <w:rsid w:val="009855A4"/>
    <w:rsid w:val="00986548"/>
    <w:rsid w:val="0099016B"/>
    <w:rsid w:val="009901F7"/>
    <w:rsid w:val="00994032"/>
    <w:rsid w:val="00994A37"/>
    <w:rsid w:val="00994B0A"/>
    <w:rsid w:val="0099521C"/>
    <w:rsid w:val="009A1169"/>
    <w:rsid w:val="009A149A"/>
    <w:rsid w:val="009A2A39"/>
    <w:rsid w:val="009A2EFD"/>
    <w:rsid w:val="009A3282"/>
    <w:rsid w:val="009A5088"/>
    <w:rsid w:val="009A559C"/>
    <w:rsid w:val="009A6834"/>
    <w:rsid w:val="009A6985"/>
    <w:rsid w:val="009B0221"/>
    <w:rsid w:val="009B0C10"/>
    <w:rsid w:val="009B2433"/>
    <w:rsid w:val="009B33A9"/>
    <w:rsid w:val="009B3EE1"/>
    <w:rsid w:val="009B401C"/>
    <w:rsid w:val="009B5583"/>
    <w:rsid w:val="009B5ECF"/>
    <w:rsid w:val="009B6146"/>
    <w:rsid w:val="009B6C5F"/>
    <w:rsid w:val="009B7EBF"/>
    <w:rsid w:val="009C23B5"/>
    <w:rsid w:val="009C2A10"/>
    <w:rsid w:val="009C4ECD"/>
    <w:rsid w:val="009C6329"/>
    <w:rsid w:val="009C76F8"/>
    <w:rsid w:val="009C7C96"/>
    <w:rsid w:val="009C7CD4"/>
    <w:rsid w:val="009D0298"/>
    <w:rsid w:val="009D05E4"/>
    <w:rsid w:val="009D0DFF"/>
    <w:rsid w:val="009D1085"/>
    <w:rsid w:val="009D1807"/>
    <w:rsid w:val="009D1A48"/>
    <w:rsid w:val="009D1B05"/>
    <w:rsid w:val="009D218D"/>
    <w:rsid w:val="009D3C5C"/>
    <w:rsid w:val="009D406F"/>
    <w:rsid w:val="009D6745"/>
    <w:rsid w:val="009D6E3E"/>
    <w:rsid w:val="009D7632"/>
    <w:rsid w:val="009D7B88"/>
    <w:rsid w:val="009D7F66"/>
    <w:rsid w:val="009E0A26"/>
    <w:rsid w:val="009E256C"/>
    <w:rsid w:val="009E4019"/>
    <w:rsid w:val="009E4380"/>
    <w:rsid w:val="009E4AFE"/>
    <w:rsid w:val="009E4C0F"/>
    <w:rsid w:val="009E4CEC"/>
    <w:rsid w:val="009E555C"/>
    <w:rsid w:val="009E639D"/>
    <w:rsid w:val="009E66BA"/>
    <w:rsid w:val="009E7C45"/>
    <w:rsid w:val="009F06C1"/>
    <w:rsid w:val="009F1016"/>
    <w:rsid w:val="009F2537"/>
    <w:rsid w:val="009F3A77"/>
    <w:rsid w:val="009F3B17"/>
    <w:rsid w:val="009F3EBF"/>
    <w:rsid w:val="009F5B9E"/>
    <w:rsid w:val="009F5BDD"/>
    <w:rsid w:val="009F63AD"/>
    <w:rsid w:val="009F64B4"/>
    <w:rsid w:val="009F6C23"/>
    <w:rsid w:val="009F7306"/>
    <w:rsid w:val="009F7D61"/>
    <w:rsid w:val="00A003FC"/>
    <w:rsid w:val="00A00698"/>
    <w:rsid w:val="00A017D6"/>
    <w:rsid w:val="00A02802"/>
    <w:rsid w:val="00A02CFD"/>
    <w:rsid w:val="00A03EED"/>
    <w:rsid w:val="00A0480C"/>
    <w:rsid w:val="00A04B3F"/>
    <w:rsid w:val="00A05A1C"/>
    <w:rsid w:val="00A0713B"/>
    <w:rsid w:val="00A07A92"/>
    <w:rsid w:val="00A11838"/>
    <w:rsid w:val="00A118EC"/>
    <w:rsid w:val="00A12CA0"/>
    <w:rsid w:val="00A148A5"/>
    <w:rsid w:val="00A15045"/>
    <w:rsid w:val="00A159DB"/>
    <w:rsid w:val="00A15AF4"/>
    <w:rsid w:val="00A15CB4"/>
    <w:rsid w:val="00A15F5D"/>
    <w:rsid w:val="00A16770"/>
    <w:rsid w:val="00A17FEB"/>
    <w:rsid w:val="00A20E47"/>
    <w:rsid w:val="00A211B0"/>
    <w:rsid w:val="00A21EE2"/>
    <w:rsid w:val="00A23C00"/>
    <w:rsid w:val="00A24C28"/>
    <w:rsid w:val="00A25756"/>
    <w:rsid w:val="00A3032C"/>
    <w:rsid w:val="00A310AF"/>
    <w:rsid w:val="00A3138F"/>
    <w:rsid w:val="00A31916"/>
    <w:rsid w:val="00A31A20"/>
    <w:rsid w:val="00A33254"/>
    <w:rsid w:val="00A332EF"/>
    <w:rsid w:val="00A334C4"/>
    <w:rsid w:val="00A33BB1"/>
    <w:rsid w:val="00A33C36"/>
    <w:rsid w:val="00A33FF2"/>
    <w:rsid w:val="00A34CD8"/>
    <w:rsid w:val="00A35672"/>
    <w:rsid w:val="00A40381"/>
    <w:rsid w:val="00A40A39"/>
    <w:rsid w:val="00A41C1C"/>
    <w:rsid w:val="00A43055"/>
    <w:rsid w:val="00A44574"/>
    <w:rsid w:val="00A446C9"/>
    <w:rsid w:val="00A44A5F"/>
    <w:rsid w:val="00A45368"/>
    <w:rsid w:val="00A45F59"/>
    <w:rsid w:val="00A4627F"/>
    <w:rsid w:val="00A465B2"/>
    <w:rsid w:val="00A46DB3"/>
    <w:rsid w:val="00A4726C"/>
    <w:rsid w:val="00A472B0"/>
    <w:rsid w:val="00A502CA"/>
    <w:rsid w:val="00A509C6"/>
    <w:rsid w:val="00A50B5E"/>
    <w:rsid w:val="00A52898"/>
    <w:rsid w:val="00A56112"/>
    <w:rsid w:val="00A57C49"/>
    <w:rsid w:val="00A617D8"/>
    <w:rsid w:val="00A618EE"/>
    <w:rsid w:val="00A62C78"/>
    <w:rsid w:val="00A645F7"/>
    <w:rsid w:val="00A65221"/>
    <w:rsid w:val="00A6637A"/>
    <w:rsid w:val="00A67418"/>
    <w:rsid w:val="00A67B23"/>
    <w:rsid w:val="00A71035"/>
    <w:rsid w:val="00A729BB"/>
    <w:rsid w:val="00A734FA"/>
    <w:rsid w:val="00A73684"/>
    <w:rsid w:val="00A73C33"/>
    <w:rsid w:val="00A741B0"/>
    <w:rsid w:val="00A747DF"/>
    <w:rsid w:val="00A74EDF"/>
    <w:rsid w:val="00A756C5"/>
    <w:rsid w:val="00A75FE9"/>
    <w:rsid w:val="00A7672C"/>
    <w:rsid w:val="00A76CE1"/>
    <w:rsid w:val="00A77256"/>
    <w:rsid w:val="00A80819"/>
    <w:rsid w:val="00A81EE5"/>
    <w:rsid w:val="00A8252C"/>
    <w:rsid w:val="00A8464D"/>
    <w:rsid w:val="00A85579"/>
    <w:rsid w:val="00A85A9E"/>
    <w:rsid w:val="00A867F5"/>
    <w:rsid w:val="00A906CE"/>
    <w:rsid w:val="00A9264F"/>
    <w:rsid w:val="00A92A58"/>
    <w:rsid w:val="00A92BCE"/>
    <w:rsid w:val="00A93EC9"/>
    <w:rsid w:val="00A93F53"/>
    <w:rsid w:val="00A9702A"/>
    <w:rsid w:val="00A972DB"/>
    <w:rsid w:val="00A975E4"/>
    <w:rsid w:val="00AA01E5"/>
    <w:rsid w:val="00AA183A"/>
    <w:rsid w:val="00AA18B5"/>
    <w:rsid w:val="00AA2873"/>
    <w:rsid w:val="00AA39FF"/>
    <w:rsid w:val="00AA456B"/>
    <w:rsid w:val="00AA5BC1"/>
    <w:rsid w:val="00AA675A"/>
    <w:rsid w:val="00AA680C"/>
    <w:rsid w:val="00AB0B61"/>
    <w:rsid w:val="00AB0D07"/>
    <w:rsid w:val="00AB0ECC"/>
    <w:rsid w:val="00AB182B"/>
    <w:rsid w:val="00AB1A2A"/>
    <w:rsid w:val="00AB25D4"/>
    <w:rsid w:val="00AB543F"/>
    <w:rsid w:val="00AB70A1"/>
    <w:rsid w:val="00AB77E6"/>
    <w:rsid w:val="00AC036A"/>
    <w:rsid w:val="00AC0719"/>
    <w:rsid w:val="00AC095C"/>
    <w:rsid w:val="00AC112C"/>
    <w:rsid w:val="00AC1C20"/>
    <w:rsid w:val="00AC1DE2"/>
    <w:rsid w:val="00AC5151"/>
    <w:rsid w:val="00AC55AF"/>
    <w:rsid w:val="00AC597C"/>
    <w:rsid w:val="00AC5F02"/>
    <w:rsid w:val="00AC6769"/>
    <w:rsid w:val="00AC7B23"/>
    <w:rsid w:val="00AD108F"/>
    <w:rsid w:val="00AD10BC"/>
    <w:rsid w:val="00AD2580"/>
    <w:rsid w:val="00AD27FC"/>
    <w:rsid w:val="00AD32A9"/>
    <w:rsid w:val="00AD3471"/>
    <w:rsid w:val="00AD34F9"/>
    <w:rsid w:val="00AD58CE"/>
    <w:rsid w:val="00AD6413"/>
    <w:rsid w:val="00AD7A78"/>
    <w:rsid w:val="00AD7DA3"/>
    <w:rsid w:val="00AE0380"/>
    <w:rsid w:val="00AE0E35"/>
    <w:rsid w:val="00AE1226"/>
    <w:rsid w:val="00AE38B2"/>
    <w:rsid w:val="00AE50EB"/>
    <w:rsid w:val="00AE52F3"/>
    <w:rsid w:val="00AE54C8"/>
    <w:rsid w:val="00AE7598"/>
    <w:rsid w:val="00AE75C9"/>
    <w:rsid w:val="00AF0505"/>
    <w:rsid w:val="00AF0E94"/>
    <w:rsid w:val="00AF14B9"/>
    <w:rsid w:val="00AF2281"/>
    <w:rsid w:val="00AF22AD"/>
    <w:rsid w:val="00AF3A1F"/>
    <w:rsid w:val="00AF4625"/>
    <w:rsid w:val="00AF5804"/>
    <w:rsid w:val="00AF6252"/>
    <w:rsid w:val="00AF69DD"/>
    <w:rsid w:val="00AF779F"/>
    <w:rsid w:val="00AF78E9"/>
    <w:rsid w:val="00AF7E4A"/>
    <w:rsid w:val="00B008D2"/>
    <w:rsid w:val="00B00B31"/>
    <w:rsid w:val="00B00C8C"/>
    <w:rsid w:val="00B0172A"/>
    <w:rsid w:val="00B03770"/>
    <w:rsid w:val="00B03C3E"/>
    <w:rsid w:val="00B04880"/>
    <w:rsid w:val="00B04DAC"/>
    <w:rsid w:val="00B05C7B"/>
    <w:rsid w:val="00B062AC"/>
    <w:rsid w:val="00B06BFB"/>
    <w:rsid w:val="00B07661"/>
    <w:rsid w:val="00B10C61"/>
    <w:rsid w:val="00B110E8"/>
    <w:rsid w:val="00B11B9B"/>
    <w:rsid w:val="00B13687"/>
    <w:rsid w:val="00B13BAF"/>
    <w:rsid w:val="00B13C3A"/>
    <w:rsid w:val="00B13C4E"/>
    <w:rsid w:val="00B174C8"/>
    <w:rsid w:val="00B20E71"/>
    <w:rsid w:val="00B23EAE"/>
    <w:rsid w:val="00B2478C"/>
    <w:rsid w:val="00B30CE7"/>
    <w:rsid w:val="00B317AF"/>
    <w:rsid w:val="00B32557"/>
    <w:rsid w:val="00B33CE9"/>
    <w:rsid w:val="00B34127"/>
    <w:rsid w:val="00B40059"/>
    <w:rsid w:val="00B40BD0"/>
    <w:rsid w:val="00B41177"/>
    <w:rsid w:val="00B431EA"/>
    <w:rsid w:val="00B43259"/>
    <w:rsid w:val="00B43546"/>
    <w:rsid w:val="00B4419C"/>
    <w:rsid w:val="00B445AD"/>
    <w:rsid w:val="00B445EE"/>
    <w:rsid w:val="00B45EC6"/>
    <w:rsid w:val="00B523F7"/>
    <w:rsid w:val="00B52709"/>
    <w:rsid w:val="00B565F0"/>
    <w:rsid w:val="00B6122C"/>
    <w:rsid w:val="00B6313D"/>
    <w:rsid w:val="00B647B7"/>
    <w:rsid w:val="00B64FA7"/>
    <w:rsid w:val="00B665AB"/>
    <w:rsid w:val="00B668FD"/>
    <w:rsid w:val="00B6756C"/>
    <w:rsid w:val="00B67B11"/>
    <w:rsid w:val="00B67D51"/>
    <w:rsid w:val="00B70600"/>
    <w:rsid w:val="00B70654"/>
    <w:rsid w:val="00B70F37"/>
    <w:rsid w:val="00B7133E"/>
    <w:rsid w:val="00B7168B"/>
    <w:rsid w:val="00B7264E"/>
    <w:rsid w:val="00B73942"/>
    <w:rsid w:val="00B73AFF"/>
    <w:rsid w:val="00B73FC9"/>
    <w:rsid w:val="00B748D4"/>
    <w:rsid w:val="00B755DA"/>
    <w:rsid w:val="00B75C72"/>
    <w:rsid w:val="00B77A44"/>
    <w:rsid w:val="00B803FE"/>
    <w:rsid w:val="00B8074C"/>
    <w:rsid w:val="00B8224E"/>
    <w:rsid w:val="00B8226A"/>
    <w:rsid w:val="00B83212"/>
    <w:rsid w:val="00B83F4B"/>
    <w:rsid w:val="00B85E90"/>
    <w:rsid w:val="00B8666D"/>
    <w:rsid w:val="00B9284D"/>
    <w:rsid w:val="00B938B8"/>
    <w:rsid w:val="00B9404E"/>
    <w:rsid w:val="00B97121"/>
    <w:rsid w:val="00B971F5"/>
    <w:rsid w:val="00B974D1"/>
    <w:rsid w:val="00BA012A"/>
    <w:rsid w:val="00BA088E"/>
    <w:rsid w:val="00BA1F80"/>
    <w:rsid w:val="00BA1FC1"/>
    <w:rsid w:val="00BA31FA"/>
    <w:rsid w:val="00BA359C"/>
    <w:rsid w:val="00BA42EF"/>
    <w:rsid w:val="00BA4AF8"/>
    <w:rsid w:val="00BA4E21"/>
    <w:rsid w:val="00BA6078"/>
    <w:rsid w:val="00BA6D48"/>
    <w:rsid w:val="00BB0088"/>
    <w:rsid w:val="00BB06A2"/>
    <w:rsid w:val="00BB08D8"/>
    <w:rsid w:val="00BB09CC"/>
    <w:rsid w:val="00BB1B72"/>
    <w:rsid w:val="00BB2B3C"/>
    <w:rsid w:val="00BB33A6"/>
    <w:rsid w:val="00BB4125"/>
    <w:rsid w:val="00BB425E"/>
    <w:rsid w:val="00BB5959"/>
    <w:rsid w:val="00BB7C35"/>
    <w:rsid w:val="00BC1643"/>
    <w:rsid w:val="00BC168C"/>
    <w:rsid w:val="00BC18A9"/>
    <w:rsid w:val="00BC20BC"/>
    <w:rsid w:val="00BC2B22"/>
    <w:rsid w:val="00BC2D3F"/>
    <w:rsid w:val="00BC3170"/>
    <w:rsid w:val="00BC59B6"/>
    <w:rsid w:val="00BC5D4E"/>
    <w:rsid w:val="00BC7E80"/>
    <w:rsid w:val="00BD0E3A"/>
    <w:rsid w:val="00BD1361"/>
    <w:rsid w:val="00BD2762"/>
    <w:rsid w:val="00BD435C"/>
    <w:rsid w:val="00BD6979"/>
    <w:rsid w:val="00BD6CFC"/>
    <w:rsid w:val="00BD6E67"/>
    <w:rsid w:val="00BD7203"/>
    <w:rsid w:val="00BE0B9A"/>
    <w:rsid w:val="00BE26EB"/>
    <w:rsid w:val="00BE2BA2"/>
    <w:rsid w:val="00BE2BA6"/>
    <w:rsid w:val="00BE3FE6"/>
    <w:rsid w:val="00BE4525"/>
    <w:rsid w:val="00BE5711"/>
    <w:rsid w:val="00BE69AE"/>
    <w:rsid w:val="00BE6C42"/>
    <w:rsid w:val="00BE76D3"/>
    <w:rsid w:val="00BF01EF"/>
    <w:rsid w:val="00BF09F4"/>
    <w:rsid w:val="00BF160C"/>
    <w:rsid w:val="00BF21C9"/>
    <w:rsid w:val="00BF2A2D"/>
    <w:rsid w:val="00BF433C"/>
    <w:rsid w:val="00BF6BDC"/>
    <w:rsid w:val="00BF790B"/>
    <w:rsid w:val="00C010E2"/>
    <w:rsid w:val="00C02C1F"/>
    <w:rsid w:val="00C02E06"/>
    <w:rsid w:val="00C034B4"/>
    <w:rsid w:val="00C036F4"/>
    <w:rsid w:val="00C03ACA"/>
    <w:rsid w:val="00C049EF"/>
    <w:rsid w:val="00C07E41"/>
    <w:rsid w:val="00C10F92"/>
    <w:rsid w:val="00C116F4"/>
    <w:rsid w:val="00C122AF"/>
    <w:rsid w:val="00C1239D"/>
    <w:rsid w:val="00C12BCF"/>
    <w:rsid w:val="00C130F0"/>
    <w:rsid w:val="00C13353"/>
    <w:rsid w:val="00C13EAC"/>
    <w:rsid w:val="00C144A9"/>
    <w:rsid w:val="00C149B1"/>
    <w:rsid w:val="00C15B7C"/>
    <w:rsid w:val="00C1674A"/>
    <w:rsid w:val="00C21219"/>
    <w:rsid w:val="00C21E7F"/>
    <w:rsid w:val="00C21FA4"/>
    <w:rsid w:val="00C236B4"/>
    <w:rsid w:val="00C2408C"/>
    <w:rsid w:val="00C256F3"/>
    <w:rsid w:val="00C25BEB"/>
    <w:rsid w:val="00C273DC"/>
    <w:rsid w:val="00C27B69"/>
    <w:rsid w:val="00C3136B"/>
    <w:rsid w:val="00C31951"/>
    <w:rsid w:val="00C3341D"/>
    <w:rsid w:val="00C37990"/>
    <w:rsid w:val="00C40D35"/>
    <w:rsid w:val="00C42007"/>
    <w:rsid w:val="00C43179"/>
    <w:rsid w:val="00C4411E"/>
    <w:rsid w:val="00C4437D"/>
    <w:rsid w:val="00C46AFA"/>
    <w:rsid w:val="00C46CB3"/>
    <w:rsid w:val="00C47072"/>
    <w:rsid w:val="00C47A28"/>
    <w:rsid w:val="00C47D20"/>
    <w:rsid w:val="00C47FAA"/>
    <w:rsid w:val="00C50B1B"/>
    <w:rsid w:val="00C5106A"/>
    <w:rsid w:val="00C516E2"/>
    <w:rsid w:val="00C51BA1"/>
    <w:rsid w:val="00C5274C"/>
    <w:rsid w:val="00C52BE5"/>
    <w:rsid w:val="00C52D99"/>
    <w:rsid w:val="00C547FB"/>
    <w:rsid w:val="00C5580E"/>
    <w:rsid w:val="00C560ED"/>
    <w:rsid w:val="00C57561"/>
    <w:rsid w:val="00C61967"/>
    <w:rsid w:val="00C6378B"/>
    <w:rsid w:val="00C65879"/>
    <w:rsid w:val="00C7191B"/>
    <w:rsid w:val="00C72F55"/>
    <w:rsid w:val="00C73ACB"/>
    <w:rsid w:val="00C74A07"/>
    <w:rsid w:val="00C76232"/>
    <w:rsid w:val="00C76E00"/>
    <w:rsid w:val="00C807D6"/>
    <w:rsid w:val="00C80B78"/>
    <w:rsid w:val="00C80D0C"/>
    <w:rsid w:val="00C81568"/>
    <w:rsid w:val="00C83508"/>
    <w:rsid w:val="00C84313"/>
    <w:rsid w:val="00C84928"/>
    <w:rsid w:val="00C84BD6"/>
    <w:rsid w:val="00C85176"/>
    <w:rsid w:val="00C85184"/>
    <w:rsid w:val="00C864A7"/>
    <w:rsid w:val="00C87211"/>
    <w:rsid w:val="00C87BBA"/>
    <w:rsid w:val="00C87F7E"/>
    <w:rsid w:val="00C90663"/>
    <w:rsid w:val="00C90B85"/>
    <w:rsid w:val="00C91CD0"/>
    <w:rsid w:val="00C91F3F"/>
    <w:rsid w:val="00C92902"/>
    <w:rsid w:val="00C9298F"/>
    <w:rsid w:val="00C93BCF"/>
    <w:rsid w:val="00C9438D"/>
    <w:rsid w:val="00C97078"/>
    <w:rsid w:val="00C97D64"/>
    <w:rsid w:val="00CA1850"/>
    <w:rsid w:val="00CA1D40"/>
    <w:rsid w:val="00CA23ED"/>
    <w:rsid w:val="00CA33C0"/>
    <w:rsid w:val="00CA46A5"/>
    <w:rsid w:val="00CA5526"/>
    <w:rsid w:val="00CA55CA"/>
    <w:rsid w:val="00CA6CCA"/>
    <w:rsid w:val="00CB158F"/>
    <w:rsid w:val="00CB3EF5"/>
    <w:rsid w:val="00CB4244"/>
    <w:rsid w:val="00CB47C9"/>
    <w:rsid w:val="00CB5F27"/>
    <w:rsid w:val="00CB62A3"/>
    <w:rsid w:val="00CB647F"/>
    <w:rsid w:val="00CB6648"/>
    <w:rsid w:val="00CB6AD4"/>
    <w:rsid w:val="00CC1F2F"/>
    <w:rsid w:val="00CC26ED"/>
    <w:rsid w:val="00CC285E"/>
    <w:rsid w:val="00CC29A8"/>
    <w:rsid w:val="00CC37B7"/>
    <w:rsid w:val="00CC3AE2"/>
    <w:rsid w:val="00CC3DF0"/>
    <w:rsid w:val="00CC43E0"/>
    <w:rsid w:val="00CC4AEA"/>
    <w:rsid w:val="00CC4DB8"/>
    <w:rsid w:val="00CC5DB5"/>
    <w:rsid w:val="00CC7377"/>
    <w:rsid w:val="00CC7AC8"/>
    <w:rsid w:val="00CD0BB9"/>
    <w:rsid w:val="00CD19AA"/>
    <w:rsid w:val="00CD1B74"/>
    <w:rsid w:val="00CD222B"/>
    <w:rsid w:val="00CD30A3"/>
    <w:rsid w:val="00CD4F9C"/>
    <w:rsid w:val="00CD659D"/>
    <w:rsid w:val="00CD78B9"/>
    <w:rsid w:val="00CE009E"/>
    <w:rsid w:val="00CE0AC3"/>
    <w:rsid w:val="00CE105A"/>
    <w:rsid w:val="00CE15CE"/>
    <w:rsid w:val="00CE1655"/>
    <w:rsid w:val="00CE1EF7"/>
    <w:rsid w:val="00CE43CC"/>
    <w:rsid w:val="00CE48B9"/>
    <w:rsid w:val="00CE5542"/>
    <w:rsid w:val="00CE62FA"/>
    <w:rsid w:val="00CE69D9"/>
    <w:rsid w:val="00CE71BA"/>
    <w:rsid w:val="00CE7633"/>
    <w:rsid w:val="00CE77CA"/>
    <w:rsid w:val="00CF0353"/>
    <w:rsid w:val="00CF269E"/>
    <w:rsid w:val="00CF4218"/>
    <w:rsid w:val="00CF4DF3"/>
    <w:rsid w:val="00CF56B4"/>
    <w:rsid w:val="00CF5824"/>
    <w:rsid w:val="00CF62D3"/>
    <w:rsid w:val="00CF69CC"/>
    <w:rsid w:val="00CF6A30"/>
    <w:rsid w:val="00CF6B7C"/>
    <w:rsid w:val="00CF737A"/>
    <w:rsid w:val="00CF7DFB"/>
    <w:rsid w:val="00D020CD"/>
    <w:rsid w:val="00D03148"/>
    <w:rsid w:val="00D03BF3"/>
    <w:rsid w:val="00D03F51"/>
    <w:rsid w:val="00D04424"/>
    <w:rsid w:val="00D0448A"/>
    <w:rsid w:val="00D048AA"/>
    <w:rsid w:val="00D04FC3"/>
    <w:rsid w:val="00D10F6B"/>
    <w:rsid w:val="00D11367"/>
    <w:rsid w:val="00D11DDE"/>
    <w:rsid w:val="00D11FC8"/>
    <w:rsid w:val="00D130BC"/>
    <w:rsid w:val="00D130F2"/>
    <w:rsid w:val="00D14AE3"/>
    <w:rsid w:val="00D15533"/>
    <w:rsid w:val="00D16CBD"/>
    <w:rsid w:val="00D17C65"/>
    <w:rsid w:val="00D17F2B"/>
    <w:rsid w:val="00D17F52"/>
    <w:rsid w:val="00D17F88"/>
    <w:rsid w:val="00D20D3D"/>
    <w:rsid w:val="00D211CA"/>
    <w:rsid w:val="00D21419"/>
    <w:rsid w:val="00D224FF"/>
    <w:rsid w:val="00D22951"/>
    <w:rsid w:val="00D235B7"/>
    <w:rsid w:val="00D23EFD"/>
    <w:rsid w:val="00D245F4"/>
    <w:rsid w:val="00D24779"/>
    <w:rsid w:val="00D25AFE"/>
    <w:rsid w:val="00D26E39"/>
    <w:rsid w:val="00D312D0"/>
    <w:rsid w:val="00D344EE"/>
    <w:rsid w:val="00D3456D"/>
    <w:rsid w:val="00D365D7"/>
    <w:rsid w:val="00D36ACA"/>
    <w:rsid w:val="00D37624"/>
    <w:rsid w:val="00D40AC0"/>
    <w:rsid w:val="00D4216A"/>
    <w:rsid w:val="00D42D94"/>
    <w:rsid w:val="00D43CA6"/>
    <w:rsid w:val="00D44E24"/>
    <w:rsid w:val="00D508A9"/>
    <w:rsid w:val="00D5166E"/>
    <w:rsid w:val="00D518AF"/>
    <w:rsid w:val="00D51C56"/>
    <w:rsid w:val="00D52AB6"/>
    <w:rsid w:val="00D5379B"/>
    <w:rsid w:val="00D54113"/>
    <w:rsid w:val="00D55554"/>
    <w:rsid w:val="00D55D00"/>
    <w:rsid w:val="00D55EEE"/>
    <w:rsid w:val="00D575D9"/>
    <w:rsid w:val="00D604D0"/>
    <w:rsid w:val="00D60AFB"/>
    <w:rsid w:val="00D61D62"/>
    <w:rsid w:val="00D629D9"/>
    <w:rsid w:val="00D64070"/>
    <w:rsid w:val="00D65387"/>
    <w:rsid w:val="00D654A9"/>
    <w:rsid w:val="00D675F7"/>
    <w:rsid w:val="00D70DCE"/>
    <w:rsid w:val="00D70EA3"/>
    <w:rsid w:val="00D7197D"/>
    <w:rsid w:val="00D72344"/>
    <w:rsid w:val="00D725E9"/>
    <w:rsid w:val="00D72ACD"/>
    <w:rsid w:val="00D72DFA"/>
    <w:rsid w:val="00D73E54"/>
    <w:rsid w:val="00D74B7B"/>
    <w:rsid w:val="00D76236"/>
    <w:rsid w:val="00D76D1B"/>
    <w:rsid w:val="00D77966"/>
    <w:rsid w:val="00D80230"/>
    <w:rsid w:val="00D8035E"/>
    <w:rsid w:val="00D80A64"/>
    <w:rsid w:val="00D819EF"/>
    <w:rsid w:val="00D821E7"/>
    <w:rsid w:val="00D83DB3"/>
    <w:rsid w:val="00D8453A"/>
    <w:rsid w:val="00D8548A"/>
    <w:rsid w:val="00D856B2"/>
    <w:rsid w:val="00D85921"/>
    <w:rsid w:val="00D85CF1"/>
    <w:rsid w:val="00D86BE6"/>
    <w:rsid w:val="00D87952"/>
    <w:rsid w:val="00D9046B"/>
    <w:rsid w:val="00D90922"/>
    <w:rsid w:val="00D9195C"/>
    <w:rsid w:val="00D91E37"/>
    <w:rsid w:val="00D91EE9"/>
    <w:rsid w:val="00D91FB3"/>
    <w:rsid w:val="00D926CE"/>
    <w:rsid w:val="00D932EA"/>
    <w:rsid w:val="00D935C7"/>
    <w:rsid w:val="00D93822"/>
    <w:rsid w:val="00D9446A"/>
    <w:rsid w:val="00D952B0"/>
    <w:rsid w:val="00D95367"/>
    <w:rsid w:val="00D95790"/>
    <w:rsid w:val="00DA19E2"/>
    <w:rsid w:val="00DA320E"/>
    <w:rsid w:val="00DA35EE"/>
    <w:rsid w:val="00DA416C"/>
    <w:rsid w:val="00DA4A92"/>
    <w:rsid w:val="00DA4ED6"/>
    <w:rsid w:val="00DA544E"/>
    <w:rsid w:val="00DA7106"/>
    <w:rsid w:val="00DB1046"/>
    <w:rsid w:val="00DB2C24"/>
    <w:rsid w:val="00DB340B"/>
    <w:rsid w:val="00DB3F84"/>
    <w:rsid w:val="00DB469E"/>
    <w:rsid w:val="00DB497E"/>
    <w:rsid w:val="00DB4F92"/>
    <w:rsid w:val="00DB5135"/>
    <w:rsid w:val="00DB7774"/>
    <w:rsid w:val="00DB79EF"/>
    <w:rsid w:val="00DB7E60"/>
    <w:rsid w:val="00DC23F9"/>
    <w:rsid w:val="00DC2AD3"/>
    <w:rsid w:val="00DC37F6"/>
    <w:rsid w:val="00DC38F3"/>
    <w:rsid w:val="00DC526F"/>
    <w:rsid w:val="00DC6567"/>
    <w:rsid w:val="00DC7FB3"/>
    <w:rsid w:val="00DD049E"/>
    <w:rsid w:val="00DD12A1"/>
    <w:rsid w:val="00DD27E3"/>
    <w:rsid w:val="00DD2F49"/>
    <w:rsid w:val="00DD336F"/>
    <w:rsid w:val="00DD3601"/>
    <w:rsid w:val="00DD4270"/>
    <w:rsid w:val="00DD6045"/>
    <w:rsid w:val="00DD6814"/>
    <w:rsid w:val="00DD71A7"/>
    <w:rsid w:val="00DD7871"/>
    <w:rsid w:val="00DE11CC"/>
    <w:rsid w:val="00DE20D8"/>
    <w:rsid w:val="00DE3EDD"/>
    <w:rsid w:val="00DE5AE4"/>
    <w:rsid w:val="00DE7CBE"/>
    <w:rsid w:val="00DF0F6A"/>
    <w:rsid w:val="00DF1468"/>
    <w:rsid w:val="00DF48A0"/>
    <w:rsid w:val="00DF4A8A"/>
    <w:rsid w:val="00DF51BC"/>
    <w:rsid w:val="00DF5D4E"/>
    <w:rsid w:val="00DF6E9B"/>
    <w:rsid w:val="00DF7045"/>
    <w:rsid w:val="00DF76FD"/>
    <w:rsid w:val="00DF7A55"/>
    <w:rsid w:val="00E005DA"/>
    <w:rsid w:val="00E0061E"/>
    <w:rsid w:val="00E013B0"/>
    <w:rsid w:val="00E0260C"/>
    <w:rsid w:val="00E02C57"/>
    <w:rsid w:val="00E03264"/>
    <w:rsid w:val="00E0393A"/>
    <w:rsid w:val="00E04AC9"/>
    <w:rsid w:val="00E04F3B"/>
    <w:rsid w:val="00E050C6"/>
    <w:rsid w:val="00E05FAD"/>
    <w:rsid w:val="00E06060"/>
    <w:rsid w:val="00E06219"/>
    <w:rsid w:val="00E12EE0"/>
    <w:rsid w:val="00E13195"/>
    <w:rsid w:val="00E13533"/>
    <w:rsid w:val="00E1365F"/>
    <w:rsid w:val="00E13AA6"/>
    <w:rsid w:val="00E145E6"/>
    <w:rsid w:val="00E1629D"/>
    <w:rsid w:val="00E162AC"/>
    <w:rsid w:val="00E178A4"/>
    <w:rsid w:val="00E2057D"/>
    <w:rsid w:val="00E20C30"/>
    <w:rsid w:val="00E21D62"/>
    <w:rsid w:val="00E22312"/>
    <w:rsid w:val="00E23C79"/>
    <w:rsid w:val="00E23E7A"/>
    <w:rsid w:val="00E2433E"/>
    <w:rsid w:val="00E24AE7"/>
    <w:rsid w:val="00E25E7B"/>
    <w:rsid w:val="00E305C2"/>
    <w:rsid w:val="00E33021"/>
    <w:rsid w:val="00E33261"/>
    <w:rsid w:val="00E33B6A"/>
    <w:rsid w:val="00E34783"/>
    <w:rsid w:val="00E353DF"/>
    <w:rsid w:val="00E36F73"/>
    <w:rsid w:val="00E371B4"/>
    <w:rsid w:val="00E37E9F"/>
    <w:rsid w:val="00E401D0"/>
    <w:rsid w:val="00E40E4B"/>
    <w:rsid w:val="00E41928"/>
    <w:rsid w:val="00E42044"/>
    <w:rsid w:val="00E4301C"/>
    <w:rsid w:val="00E4454C"/>
    <w:rsid w:val="00E45B84"/>
    <w:rsid w:val="00E463CF"/>
    <w:rsid w:val="00E4679F"/>
    <w:rsid w:val="00E46F5A"/>
    <w:rsid w:val="00E46FAA"/>
    <w:rsid w:val="00E472A6"/>
    <w:rsid w:val="00E4756E"/>
    <w:rsid w:val="00E4787B"/>
    <w:rsid w:val="00E47936"/>
    <w:rsid w:val="00E5013D"/>
    <w:rsid w:val="00E5045B"/>
    <w:rsid w:val="00E50D51"/>
    <w:rsid w:val="00E50FA5"/>
    <w:rsid w:val="00E51E51"/>
    <w:rsid w:val="00E5212E"/>
    <w:rsid w:val="00E52F4D"/>
    <w:rsid w:val="00E54CCA"/>
    <w:rsid w:val="00E57C29"/>
    <w:rsid w:val="00E6093A"/>
    <w:rsid w:val="00E61B4C"/>
    <w:rsid w:val="00E6230C"/>
    <w:rsid w:val="00E62EB9"/>
    <w:rsid w:val="00E64971"/>
    <w:rsid w:val="00E64BB5"/>
    <w:rsid w:val="00E673DE"/>
    <w:rsid w:val="00E71D23"/>
    <w:rsid w:val="00E72A1F"/>
    <w:rsid w:val="00E73BF3"/>
    <w:rsid w:val="00E74014"/>
    <w:rsid w:val="00E74105"/>
    <w:rsid w:val="00E743EC"/>
    <w:rsid w:val="00E75605"/>
    <w:rsid w:val="00E76A6D"/>
    <w:rsid w:val="00E76D6D"/>
    <w:rsid w:val="00E779F7"/>
    <w:rsid w:val="00E77C06"/>
    <w:rsid w:val="00E80008"/>
    <w:rsid w:val="00E81840"/>
    <w:rsid w:val="00E82A18"/>
    <w:rsid w:val="00E84A1D"/>
    <w:rsid w:val="00E84B99"/>
    <w:rsid w:val="00E84D5B"/>
    <w:rsid w:val="00E852DE"/>
    <w:rsid w:val="00E86196"/>
    <w:rsid w:val="00E86251"/>
    <w:rsid w:val="00E87282"/>
    <w:rsid w:val="00E874AC"/>
    <w:rsid w:val="00E87989"/>
    <w:rsid w:val="00E9240D"/>
    <w:rsid w:val="00E94A57"/>
    <w:rsid w:val="00E94E25"/>
    <w:rsid w:val="00E97189"/>
    <w:rsid w:val="00EA177A"/>
    <w:rsid w:val="00EA2775"/>
    <w:rsid w:val="00EA5868"/>
    <w:rsid w:val="00EA709E"/>
    <w:rsid w:val="00EB0013"/>
    <w:rsid w:val="00EB0648"/>
    <w:rsid w:val="00EB0765"/>
    <w:rsid w:val="00EB0F02"/>
    <w:rsid w:val="00EB0F4F"/>
    <w:rsid w:val="00EB2D72"/>
    <w:rsid w:val="00EB2DED"/>
    <w:rsid w:val="00EB4EEF"/>
    <w:rsid w:val="00EB506A"/>
    <w:rsid w:val="00EB5ABD"/>
    <w:rsid w:val="00EB5B19"/>
    <w:rsid w:val="00EB7DB5"/>
    <w:rsid w:val="00EC0932"/>
    <w:rsid w:val="00EC0C33"/>
    <w:rsid w:val="00EC2981"/>
    <w:rsid w:val="00EC2FCF"/>
    <w:rsid w:val="00EC343A"/>
    <w:rsid w:val="00EC395A"/>
    <w:rsid w:val="00EC4A8B"/>
    <w:rsid w:val="00EC5513"/>
    <w:rsid w:val="00EC5C61"/>
    <w:rsid w:val="00ED21EC"/>
    <w:rsid w:val="00ED4539"/>
    <w:rsid w:val="00ED4816"/>
    <w:rsid w:val="00ED62B9"/>
    <w:rsid w:val="00ED67B3"/>
    <w:rsid w:val="00ED6EE0"/>
    <w:rsid w:val="00ED71A6"/>
    <w:rsid w:val="00EE023C"/>
    <w:rsid w:val="00EE0898"/>
    <w:rsid w:val="00EE0C14"/>
    <w:rsid w:val="00EE1AB9"/>
    <w:rsid w:val="00EE3A41"/>
    <w:rsid w:val="00EE48CE"/>
    <w:rsid w:val="00EE4CBE"/>
    <w:rsid w:val="00EE566A"/>
    <w:rsid w:val="00EF256B"/>
    <w:rsid w:val="00EF2575"/>
    <w:rsid w:val="00EF281C"/>
    <w:rsid w:val="00EF32AA"/>
    <w:rsid w:val="00EF36A7"/>
    <w:rsid w:val="00EF3F38"/>
    <w:rsid w:val="00EF58E8"/>
    <w:rsid w:val="00EF6242"/>
    <w:rsid w:val="00EF6EDD"/>
    <w:rsid w:val="00EF6FE7"/>
    <w:rsid w:val="00EF7EA8"/>
    <w:rsid w:val="00F00548"/>
    <w:rsid w:val="00F01A43"/>
    <w:rsid w:val="00F0270D"/>
    <w:rsid w:val="00F02F19"/>
    <w:rsid w:val="00F03051"/>
    <w:rsid w:val="00F04FB4"/>
    <w:rsid w:val="00F07825"/>
    <w:rsid w:val="00F07D32"/>
    <w:rsid w:val="00F103EA"/>
    <w:rsid w:val="00F11094"/>
    <w:rsid w:val="00F11532"/>
    <w:rsid w:val="00F1542A"/>
    <w:rsid w:val="00F160BA"/>
    <w:rsid w:val="00F16F45"/>
    <w:rsid w:val="00F17FED"/>
    <w:rsid w:val="00F21678"/>
    <w:rsid w:val="00F21D4F"/>
    <w:rsid w:val="00F235B4"/>
    <w:rsid w:val="00F23BB1"/>
    <w:rsid w:val="00F23BCF"/>
    <w:rsid w:val="00F2499C"/>
    <w:rsid w:val="00F24BE8"/>
    <w:rsid w:val="00F25790"/>
    <w:rsid w:val="00F259F0"/>
    <w:rsid w:val="00F25B9B"/>
    <w:rsid w:val="00F264EF"/>
    <w:rsid w:val="00F26A1B"/>
    <w:rsid w:val="00F315D5"/>
    <w:rsid w:val="00F323B7"/>
    <w:rsid w:val="00F328BF"/>
    <w:rsid w:val="00F34F71"/>
    <w:rsid w:val="00F35942"/>
    <w:rsid w:val="00F379EE"/>
    <w:rsid w:val="00F40AF9"/>
    <w:rsid w:val="00F42074"/>
    <w:rsid w:val="00F43DF8"/>
    <w:rsid w:val="00F464F7"/>
    <w:rsid w:val="00F47770"/>
    <w:rsid w:val="00F47F71"/>
    <w:rsid w:val="00F51D35"/>
    <w:rsid w:val="00F524F0"/>
    <w:rsid w:val="00F527D7"/>
    <w:rsid w:val="00F547B3"/>
    <w:rsid w:val="00F54F65"/>
    <w:rsid w:val="00F55D69"/>
    <w:rsid w:val="00F570C0"/>
    <w:rsid w:val="00F6066D"/>
    <w:rsid w:val="00F61443"/>
    <w:rsid w:val="00F61AF3"/>
    <w:rsid w:val="00F61F62"/>
    <w:rsid w:val="00F63B70"/>
    <w:rsid w:val="00F65192"/>
    <w:rsid w:val="00F65926"/>
    <w:rsid w:val="00F660D6"/>
    <w:rsid w:val="00F66745"/>
    <w:rsid w:val="00F6681A"/>
    <w:rsid w:val="00F66DDC"/>
    <w:rsid w:val="00F67540"/>
    <w:rsid w:val="00F71192"/>
    <w:rsid w:val="00F71A56"/>
    <w:rsid w:val="00F72D65"/>
    <w:rsid w:val="00F743AF"/>
    <w:rsid w:val="00F75375"/>
    <w:rsid w:val="00F75E43"/>
    <w:rsid w:val="00F76791"/>
    <w:rsid w:val="00F767F5"/>
    <w:rsid w:val="00F76B78"/>
    <w:rsid w:val="00F80C80"/>
    <w:rsid w:val="00F81216"/>
    <w:rsid w:val="00F81862"/>
    <w:rsid w:val="00F81E94"/>
    <w:rsid w:val="00F826B4"/>
    <w:rsid w:val="00F83540"/>
    <w:rsid w:val="00F838F7"/>
    <w:rsid w:val="00F8426D"/>
    <w:rsid w:val="00F860C1"/>
    <w:rsid w:val="00F87725"/>
    <w:rsid w:val="00F87AE3"/>
    <w:rsid w:val="00F93F46"/>
    <w:rsid w:val="00F94634"/>
    <w:rsid w:val="00F9484C"/>
    <w:rsid w:val="00F94D3F"/>
    <w:rsid w:val="00F952DD"/>
    <w:rsid w:val="00F95A42"/>
    <w:rsid w:val="00F95B35"/>
    <w:rsid w:val="00F95CDE"/>
    <w:rsid w:val="00FA030E"/>
    <w:rsid w:val="00FA1184"/>
    <w:rsid w:val="00FA1FE6"/>
    <w:rsid w:val="00FA20F1"/>
    <w:rsid w:val="00FA3C9D"/>
    <w:rsid w:val="00FA4479"/>
    <w:rsid w:val="00FA5C43"/>
    <w:rsid w:val="00FA682B"/>
    <w:rsid w:val="00FA6BA7"/>
    <w:rsid w:val="00FA6BB1"/>
    <w:rsid w:val="00FA7083"/>
    <w:rsid w:val="00FB0836"/>
    <w:rsid w:val="00FB08D7"/>
    <w:rsid w:val="00FB2B2B"/>
    <w:rsid w:val="00FB2E69"/>
    <w:rsid w:val="00FB3AF3"/>
    <w:rsid w:val="00FB454E"/>
    <w:rsid w:val="00FB4650"/>
    <w:rsid w:val="00FB60E1"/>
    <w:rsid w:val="00FB65CC"/>
    <w:rsid w:val="00FB71BB"/>
    <w:rsid w:val="00FB746A"/>
    <w:rsid w:val="00FB79C3"/>
    <w:rsid w:val="00FC0173"/>
    <w:rsid w:val="00FC03CE"/>
    <w:rsid w:val="00FC0F90"/>
    <w:rsid w:val="00FC171E"/>
    <w:rsid w:val="00FC1855"/>
    <w:rsid w:val="00FC205E"/>
    <w:rsid w:val="00FC3302"/>
    <w:rsid w:val="00FC4819"/>
    <w:rsid w:val="00FC572E"/>
    <w:rsid w:val="00FC7037"/>
    <w:rsid w:val="00FC7F6A"/>
    <w:rsid w:val="00FD07F1"/>
    <w:rsid w:val="00FD1A41"/>
    <w:rsid w:val="00FD25D0"/>
    <w:rsid w:val="00FD28AC"/>
    <w:rsid w:val="00FD357B"/>
    <w:rsid w:val="00FD3D88"/>
    <w:rsid w:val="00FD4323"/>
    <w:rsid w:val="00FD4885"/>
    <w:rsid w:val="00FD4AB3"/>
    <w:rsid w:val="00FD5042"/>
    <w:rsid w:val="00FD59BB"/>
    <w:rsid w:val="00FD5CDA"/>
    <w:rsid w:val="00FD5D5F"/>
    <w:rsid w:val="00FD7869"/>
    <w:rsid w:val="00FD7C90"/>
    <w:rsid w:val="00FE09C3"/>
    <w:rsid w:val="00FE411D"/>
    <w:rsid w:val="00FE450D"/>
    <w:rsid w:val="00FE4A86"/>
    <w:rsid w:val="00FE586D"/>
    <w:rsid w:val="00FE591D"/>
    <w:rsid w:val="00FE6083"/>
    <w:rsid w:val="00FE78D3"/>
    <w:rsid w:val="00FE7F48"/>
    <w:rsid w:val="00FF08B3"/>
    <w:rsid w:val="00FF0B58"/>
    <w:rsid w:val="00FF16E2"/>
    <w:rsid w:val="00FF1C7B"/>
    <w:rsid w:val="00FF227E"/>
    <w:rsid w:val="00FF237F"/>
    <w:rsid w:val="00FF347C"/>
    <w:rsid w:val="00FF5191"/>
    <w:rsid w:val="00FF581D"/>
    <w:rsid w:val="00FF6ACE"/>
    <w:rsid w:val="00FF7BE5"/>
    <w:rsid w:val="00FF7EA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7CD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64B4"/>
    <w:pPr>
      <w:ind w:left="720"/>
      <w:contextualSpacing/>
    </w:pPr>
  </w:style>
  <w:style w:type="paragraph" w:styleId="BalloonText">
    <w:name w:val="Balloon Text"/>
    <w:basedOn w:val="Normal"/>
    <w:link w:val="BalloonTextChar"/>
    <w:uiPriority w:val="99"/>
    <w:semiHidden/>
    <w:unhideWhenUsed/>
    <w:rsid w:val="00A73C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3C33"/>
    <w:rPr>
      <w:rFonts w:ascii="Tahoma" w:hAnsi="Tahoma" w:cs="Tahoma"/>
      <w:sz w:val="16"/>
      <w:szCs w:val="16"/>
    </w:rPr>
  </w:style>
  <w:style w:type="character" w:styleId="Hyperlink">
    <w:name w:val="Hyperlink"/>
    <w:basedOn w:val="DefaultParagraphFont"/>
    <w:uiPriority w:val="99"/>
    <w:unhideWhenUsed/>
    <w:rsid w:val="00E25E7B"/>
    <w:rPr>
      <w:color w:val="0000FF" w:themeColor="hyperlink"/>
      <w:u w:val="single"/>
    </w:rPr>
  </w:style>
  <w:style w:type="paragraph" w:styleId="Header">
    <w:name w:val="header"/>
    <w:basedOn w:val="Normal"/>
    <w:link w:val="HeaderChar"/>
    <w:uiPriority w:val="99"/>
    <w:unhideWhenUsed/>
    <w:rsid w:val="00B1368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13687"/>
  </w:style>
  <w:style w:type="paragraph" w:styleId="Footer">
    <w:name w:val="footer"/>
    <w:basedOn w:val="Normal"/>
    <w:link w:val="FooterChar"/>
    <w:uiPriority w:val="99"/>
    <w:unhideWhenUsed/>
    <w:rsid w:val="00B1368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13687"/>
  </w:style>
  <w:style w:type="paragraph" w:styleId="NormalWeb">
    <w:name w:val="Normal (Web)"/>
    <w:basedOn w:val="Normal"/>
    <w:uiPriority w:val="99"/>
    <w:unhideWhenUsed/>
    <w:rsid w:val="00CE69D9"/>
    <w:pPr>
      <w:spacing w:before="100" w:beforeAutospacing="1" w:after="100" w:afterAutospacing="1" w:line="240" w:lineRule="auto"/>
    </w:pPr>
    <w:rPr>
      <w:rFonts w:ascii="Times New Roman" w:eastAsiaTheme="minorEastAsia" w:hAnsi="Times New Roman" w:cs="Times New Roman"/>
      <w:sz w:val="24"/>
      <w:szCs w:val="24"/>
      <w:lang w:eastAsia="en-IN"/>
    </w:rPr>
  </w:style>
  <w:style w:type="character" w:styleId="FollowedHyperlink">
    <w:name w:val="FollowedHyperlink"/>
    <w:basedOn w:val="DefaultParagraphFont"/>
    <w:uiPriority w:val="99"/>
    <w:semiHidden/>
    <w:unhideWhenUsed/>
    <w:rsid w:val="00F76791"/>
    <w:rPr>
      <w:color w:val="800080" w:themeColor="followedHyperlink"/>
      <w:u w:val="single"/>
    </w:rPr>
  </w:style>
  <w:style w:type="character" w:styleId="SubtleEmphasis">
    <w:name w:val="Subtle Emphasis"/>
    <w:basedOn w:val="DefaultParagraphFont"/>
    <w:uiPriority w:val="19"/>
    <w:qFormat/>
    <w:rsid w:val="001A3FBA"/>
    <w:rPr>
      <w:i/>
      <w:iCs/>
      <w:color w:val="808080" w:themeColor="text1" w:themeTint="7F"/>
    </w:rPr>
  </w:style>
  <w:style w:type="table" w:styleId="TableGrid">
    <w:name w:val="Table Grid"/>
    <w:basedOn w:val="TableNormal"/>
    <w:uiPriority w:val="59"/>
    <w:rsid w:val="001B35B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7CD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64B4"/>
    <w:pPr>
      <w:ind w:left="720"/>
      <w:contextualSpacing/>
    </w:pPr>
  </w:style>
  <w:style w:type="paragraph" w:styleId="BalloonText">
    <w:name w:val="Balloon Text"/>
    <w:basedOn w:val="Normal"/>
    <w:link w:val="BalloonTextChar"/>
    <w:uiPriority w:val="99"/>
    <w:semiHidden/>
    <w:unhideWhenUsed/>
    <w:rsid w:val="00A73C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3C33"/>
    <w:rPr>
      <w:rFonts w:ascii="Tahoma" w:hAnsi="Tahoma" w:cs="Tahoma"/>
      <w:sz w:val="16"/>
      <w:szCs w:val="16"/>
    </w:rPr>
  </w:style>
  <w:style w:type="character" w:styleId="Hyperlink">
    <w:name w:val="Hyperlink"/>
    <w:basedOn w:val="DefaultParagraphFont"/>
    <w:uiPriority w:val="99"/>
    <w:unhideWhenUsed/>
    <w:rsid w:val="00E25E7B"/>
    <w:rPr>
      <w:color w:val="0000FF" w:themeColor="hyperlink"/>
      <w:u w:val="single"/>
    </w:rPr>
  </w:style>
  <w:style w:type="paragraph" w:styleId="Header">
    <w:name w:val="header"/>
    <w:basedOn w:val="Normal"/>
    <w:link w:val="HeaderChar"/>
    <w:uiPriority w:val="99"/>
    <w:unhideWhenUsed/>
    <w:rsid w:val="00B1368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13687"/>
  </w:style>
  <w:style w:type="paragraph" w:styleId="Footer">
    <w:name w:val="footer"/>
    <w:basedOn w:val="Normal"/>
    <w:link w:val="FooterChar"/>
    <w:uiPriority w:val="99"/>
    <w:unhideWhenUsed/>
    <w:rsid w:val="00B1368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13687"/>
  </w:style>
  <w:style w:type="paragraph" w:styleId="NormalWeb">
    <w:name w:val="Normal (Web)"/>
    <w:basedOn w:val="Normal"/>
    <w:uiPriority w:val="99"/>
    <w:unhideWhenUsed/>
    <w:rsid w:val="00CE69D9"/>
    <w:pPr>
      <w:spacing w:before="100" w:beforeAutospacing="1" w:after="100" w:afterAutospacing="1" w:line="240" w:lineRule="auto"/>
    </w:pPr>
    <w:rPr>
      <w:rFonts w:ascii="Times New Roman" w:eastAsiaTheme="minorEastAsia" w:hAnsi="Times New Roman" w:cs="Times New Roman"/>
      <w:sz w:val="24"/>
      <w:szCs w:val="24"/>
      <w:lang w:eastAsia="en-IN"/>
    </w:rPr>
  </w:style>
  <w:style w:type="character" w:styleId="FollowedHyperlink">
    <w:name w:val="FollowedHyperlink"/>
    <w:basedOn w:val="DefaultParagraphFont"/>
    <w:uiPriority w:val="99"/>
    <w:semiHidden/>
    <w:unhideWhenUsed/>
    <w:rsid w:val="00F76791"/>
    <w:rPr>
      <w:color w:val="800080" w:themeColor="followedHyperlink"/>
      <w:u w:val="single"/>
    </w:rPr>
  </w:style>
  <w:style w:type="character" w:styleId="SubtleEmphasis">
    <w:name w:val="Subtle Emphasis"/>
    <w:basedOn w:val="DefaultParagraphFont"/>
    <w:uiPriority w:val="19"/>
    <w:qFormat/>
    <w:rsid w:val="001A3FBA"/>
    <w:rPr>
      <w:i/>
      <w:iCs/>
      <w:color w:val="808080" w:themeColor="text1" w:themeTint="7F"/>
    </w:rPr>
  </w:style>
  <w:style w:type="table" w:styleId="TableGrid">
    <w:name w:val="Table Grid"/>
    <w:basedOn w:val="TableNormal"/>
    <w:uiPriority w:val="59"/>
    <w:rsid w:val="001B35B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171933">
      <w:bodyDiv w:val="1"/>
      <w:marLeft w:val="0"/>
      <w:marRight w:val="0"/>
      <w:marTop w:val="0"/>
      <w:marBottom w:val="0"/>
      <w:divBdr>
        <w:top w:val="none" w:sz="0" w:space="0" w:color="auto"/>
        <w:left w:val="none" w:sz="0" w:space="0" w:color="auto"/>
        <w:bottom w:val="none" w:sz="0" w:space="0" w:color="auto"/>
        <w:right w:val="none" w:sz="0" w:space="0" w:color="auto"/>
      </w:divBdr>
    </w:div>
    <w:div w:id="126557051">
      <w:bodyDiv w:val="1"/>
      <w:marLeft w:val="0"/>
      <w:marRight w:val="0"/>
      <w:marTop w:val="0"/>
      <w:marBottom w:val="0"/>
      <w:divBdr>
        <w:top w:val="none" w:sz="0" w:space="0" w:color="auto"/>
        <w:left w:val="none" w:sz="0" w:space="0" w:color="auto"/>
        <w:bottom w:val="none" w:sz="0" w:space="0" w:color="auto"/>
        <w:right w:val="none" w:sz="0" w:space="0" w:color="auto"/>
      </w:divBdr>
    </w:div>
    <w:div w:id="128087733">
      <w:bodyDiv w:val="1"/>
      <w:marLeft w:val="0"/>
      <w:marRight w:val="0"/>
      <w:marTop w:val="0"/>
      <w:marBottom w:val="0"/>
      <w:divBdr>
        <w:top w:val="none" w:sz="0" w:space="0" w:color="auto"/>
        <w:left w:val="none" w:sz="0" w:space="0" w:color="auto"/>
        <w:bottom w:val="none" w:sz="0" w:space="0" w:color="auto"/>
        <w:right w:val="none" w:sz="0" w:space="0" w:color="auto"/>
      </w:divBdr>
    </w:div>
    <w:div w:id="142550414">
      <w:bodyDiv w:val="1"/>
      <w:marLeft w:val="0"/>
      <w:marRight w:val="0"/>
      <w:marTop w:val="0"/>
      <w:marBottom w:val="0"/>
      <w:divBdr>
        <w:top w:val="none" w:sz="0" w:space="0" w:color="auto"/>
        <w:left w:val="none" w:sz="0" w:space="0" w:color="auto"/>
        <w:bottom w:val="none" w:sz="0" w:space="0" w:color="auto"/>
        <w:right w:val="none" w:sz="0" w:space="0" w:color="auto"/>
      </w:divBdr>
    </w:div>
    <w:div w:id="197355494">
      <w:bodyDiv w:val="1"/>
      <w:marLeft w:val="0"/>
      <w:marRight w:val="0"/>
      <w:marTop w:val="0"/>
      <w:marBottom w:val="0"/>
      <w:divBdr>
        <w:top w:val="none" w:sz="0" w:space="0" w:color="auto"/>
        <w:left w:val="none" w:sz="0" w:space="0" w:color="auto"/>
        <w:bottom w:val="none" w:sz="0" w:space="0" w:color="auto"/>
        <w:right w:val="none" w:sz="0" w:space="0" w:color="auto"/>
      </w:divBdr>
    </w:div>
    <w:div w:id="198902294">
      <w:bodyDiv w:val="1"/>
      <w:marLeft w:val="0"/>
      <w:marRight w:val="0"/>
      <w:marTop w:val="0"/>
      <w:marBottom w:val="0"/>
      <w:divBdr>
        <w:top w:val="none" w:sz="0" w:space="0" w:color="auto"/>
        <w:left w:val="none" w:sz="0" w:space="0" w:color="auto"/>
        <w:bottom w:val="none" w:sz="0" w:space="0" w:color="auto"/>
        <w:right w:val="none" w:sz="0" w:space="0" w:color="auto"/>
      </w:divBdr>
    </w:div>
    <w:div w:id="219678764">
      <w:bodyDiv w:val="1"/>
      <w:marLeft w:val="0"/>
      <w:marRight w:val="0"/>
      <w:marTop w:val="0"/>
      <w:marBottom w:val="0"/>
      <w:divBdr>
        <w:top w:val="none" w:sz="0" w:space="0" w:color="auto"/>
        <w:left w:val="none" w:sz="0" w:space="0" w:color="auto"/>
        <w:bottom w:val="none" w:sz="0" w:space="0" w:color="auto"/>
        <w:right w:val="none" w:sz="0" w:space="0" w:color="auto"/>
      </w:divBdr>
    </w:div>
    <w:div w:id="279454805">
      <w:bodyDiv w:val="1"/>
      <w:marLeft w:val="0"/>
      <w:marRight w:val="0"/>
      <w:marTop w:val="0"/>
      <w:marBottom w:val="0"/>
      <w:divBdr>
        <w:top w:val="none" w:sz="0" w:space="0" w:color="auto"/>
        <w:left w:val="none" w:sz="0" w:space="0" w:color="auto"/>
        <w:bottom w:val="none" w:sz="0" w:space="0" w:color="auto"/>
        <w:right w:val="none" w:sz="0" w:space="0" w:color="auto"/>
      </w:divBdr>
    </w:div>
    <w:div w:id="362554394">
      <w:bodyDiv w:val="1"/>
      <w:marLeft w:val="0"/>
      <w:marRight w:val="0"/>
      <w:marTop w:val="0"/>
      <w:marBottom w:val="0"/>
      <w:divBdr>
        <w:top w:val="none" w:sz="0" w:space="0" w:color="auto"/>
        <w:left w:val="none" w:sz="0" w:space="0" w:color="auto"/>
        <w:bottom w:val="none" w:sz="0" w:space="0" w:color="auto"/>
        <w:right w:val="none" w:sz="0" w:space="0" w:color="auto"/>
      </w:divBdr>
    </w:div>
    <w:div w:id="462309166">
      <w:bodyDiv w:val="1"/>
      <w:marLeft w:val="0"/>
      <w:marRight w:val="0"/>
      <w:marTop w:val="0"/>
      <w:marBottom w:val="0"/>
      <w:divBdr>
        <w:top w:val="none" w:sz="0" w:space="0" w:color="auto"/>
        <w:left w:val="none" w:sz="0" w:space="0" w:color="auto"/>
        <w:bottom w:val="none" w:sz="0" w:space="0" w:color="auto"/>
        <w:right w:val="none" w:sz="0" w:space="0" w:color="auto"/>
      </w:divBdr>
    </w:div>
    <w:div w:id="508522677">
      <w:bodyDiv w:val="1"/>
      <w:marLeft w:val="0"/>
      <w:marRight w:val="0"/>
      <w:marTop w:val="0"/>
      <w:marBottom w:val="0"/>
      <w:divBdr>
        <w:top w:val="none" w:sz="0" w:space="0" w:color="auto"/>
        <w:left w:val="none" w:sz="0" w:space="0" w:color="auto"/>
        <w:bottom w:val="none" w:sz="0" w:space="0" w:color="auto"/>
        <w:right w:val="none" w:sz="0" w:space="0" w:color="auto"/>
      </w:divBdr>
    </w:div>
    <w:div w:id="521285204">
      <w:bodyDiv w:val="1"/>
      <w:marLeft w:val="0"/>
      <w:marRight w:val="0"/>
      <w:marTop w:val="0"/>
      <w:marBottom w:val="0"/>
      <w:divBdr>
        <w:top w:val="none" w:sz="0" w:space="0" w:color="auto"/>
        <w:left w:val="none" w:sz="0" w:space="0" w:color="auto"/>
        <w:bottom w:val="none" w:sz="0" w:space="0" w:color="auto"/>
        <w:right w:val="none" w:sz="0" w:space="0" w:color="auto"/>
      </w:divBdr>
    </w:div>
    <w:div w:id="539129109">
      <w:bodyDiv w:val="1"/>
      <w:marLeft w:val="0"/>
      <w:marRight w:val="0"/>
      <w:marTop w:val="0"/>
      <w:marBottom w:val="0"/>
      <w:divBdr>
        <w:top w:val="none" w:sz="0" w:space="0" w:color="auto"/>
        <w:left w:val="none" w:sz="0" w:space="0" w:color="auto"/>
        <w:bottom w:val="none" w:sz="0" w:space="0" w:color="auto"/>
        <w:right w:val="none" w:sz="0" w:space="0" w:color="auto"/>
      </w:divBdr>
    </w:div>
    <w:div w:id="575240510">
      <w:bodyDiv w:val="1"/>
      <w:marLeft w:val="0"/>
      <w:marRight w:val="0"/>
      <w:marTop w:val="0"/>
      <w:marBottom w:val="0"/>
      <w:divBdr>
        <w:top w:val="none" w:sz="0" w:space="0" w:color="auto"/>
        <w:left w:val="none" w:sz="0" w:space="0" w:color="auto"/>
        <w:bottom w:val="none" w:sz="0" w:space="0" w:color="auto"/>
        <w:right w:val="none" w:sz="0" w:space="0" w:color="auto"/>
      </w:divBdr>
    </w:div>
    <w:div w:id="589200188">
      <w:bodyDiv w:val="1"/>
      <w:marLeft w:val="0"/>
      <w:marRight w:val="0"/>
      <w:marTop w:val="0"/>
      <w:marBottom w:val="0"/>
      <w:divBdr>
        <w:top w:val="none" w:sz="0" w:space="0" w:color="auto"/>
        <w:left w:val="none" w:sz="0" w:space="0" w:color="auto"/>
        <w:bottom w:val="none" w:sz="0" w:space="0" w:color="auto"/>
        <w:right w:val="none" w:sz="0" w:space="0" w:color="auto"/>
      </w:divBdr>
    </w:div>
    <w:div w:id="635912932">
      <w:bodyDiv w:val="1"/>
      <w:marLeft w:val="0"/>
      <w:marRight w:val="0"/>
      <w:marTop w:val="0"/>
      <w:marBottom w:val="0"/>
      <w:divBdr>
        <w:top w:val="none" w:sz="0" w:space="0" w:color="auto"/>
        <w:left w:val="none" w:sz="0" w:space="0" w:color="auto"/>
        <w:bottom w:val="none" w:sz="0" w:space="0" w:color="auto"/>
        <w:right w:val="none" w:sz="0" w:space="0" w:color="auto"/>
      </w:divBdr>
    </w:div>
    <w:div w:id="690305981">
      <w:bodyDiv w:val="1"/>
      <w:marLeft w:val="0"/>
      <w:marRight w:val="0"/>
      <w:marTop w:val="0"/>
      <w:marBottom w:val="0"/>
      <w:divBdr>
        <w:top w:val="none" w:sz="0" w:space="0" w:color="auto"/>
        <w:left w:val="none" w:sz="0" w:space="0" w:color="auto"/>
        <w:bottom w:val="none" w:sz="0" w:space="0" w:color="auto"/>
        <w:right w:val="none" w:sz="0" w:space="0" w:color="auto"/>
      </w:divBdr>
    </w:div>
    <w:div w:id="857239361">
      <w:bodyDiv w:val="1"/>
      <w:marLeft w:val="0"/>
      <w:marRight w:val="0"/>
      <w:marTop w:val="0"/>
      <w:marBottom w:val="0"/>
      <w:divBdr>
        <w:top w:val="none" w:sz="0" w:space="0" w:color="auto"/>
        <w:left w:val="none" w:sz="0" w:space="0" w:color="auto"/>
        <w:bottom w:val="none" w:sz="0" w:space="0" w:color="auto"/>
        <w:right w:val="none" w:sz="0" w:space="0" w:color="auto"/>
      </w:divBdr>
    </w:div>
    <w:div w:id="883828951">
      <w:bodyDiv w:val="1"/>
      <w:marLeft w:val="0"/>
      <w:marRight w:val="0"/>
      <w:marTop w:val="0"/>
      <w:marBottom w:val="0"/>
      <w:divBdr>
        <w:top w:val="none" w:sz="0" w:space="0" w:color="auto"/>
        <w:left w:val="none" w:sz="0" w:space="0" w:color="auto"/>
        <w:bottom w:val="none" w:sz="0" w:space="0" w:color="auto"/>
        <w:right w:val="none" w:sz="0" w:space="0" w:color="auto"/>
      </w:divBdr>
    </w:div>
    <w:div w:id="889415721">
      <w:bodyDiv w:val="1"/>
      <w:marLeft w:val="0"/>
      <w:marRight w:val="0"/>
      <w:marTop w:val="0"/>
      <w:marBottom w:val="0"/>
      <w:divBdr>
        <w:top w:val="none" w:sz="0" w:space="0" w:color="auto"/>
        <w:left w:val="none" w:sz="0" w:space="0" w:color="auto"/>
        <w:bottom w:val="none" w:sz="0" w:space="0" w:color="auto"/>
        <w:right w:val="none" w:sz="0" w:space="0" w:color="auto"/>
      </w:divBdr>
    </w:div>
    <w:div w:id="895972587">
      <w:bodyDiv w:val="1"/>
      <w:marLeft w:val="0"/>
      <w:marRight w:val="0"/>
      <w:marTop w:val="0"/>
      <w:marBottom w:val="0"/>
      <w:divBdr>
        <w:top w:val="none" w:sz="0" w:space="0" w:color="auto"/>
        <w:left w:val="none" w:sz="0" w:space="0" w:color="auto"/>
        <w:bottom w:val="none" w:sz="0" w:space="0" w:color="auto"/>
        <w:right w:val="none" w:sz="0" w:space="0" w:color="auto"/>
      </w:divBdr>
    </w:div>
    <w:div w:id="952244534">
      <w:bodyDiv w:val="1"/>
      <w:marLeft w:val="0"/>
      <w:marRight w:val="0"/>
      <w:marTop w:val="0"/>
      <w:marBottom w:val="0"/>
      <w:divBdr>
        <w:top w:val="none" w:sz="0" w:space="0" w:color="auto"/>
        <w:left w:val="none" w:sz="0" w:space="0" w:color="auto"/>
        <w:bottom w:val="none" w:sz="0" w:space="0" w:color="auto"/>
        <w:right w:val="none" w:sz="0" w:space="0" w:color="auto"/>
      </w:divBdr>
    </w:div>
    <w:div w:id="1001590803">
      <w:bodyDiv w:val="1"/>
      <w:marLeft w:val="0"/>
      <w:marRight w:val="0"/>
      <w:marTop w:val="0"/>
      <w:marBottom w:val="0"/>
      <w:divBdr>
        <w:top w:val="none" w:sz="0" w:space="0" w:color="auto"/>
        <w:left w:val="none" w:sz="0" w:space="0" w:color="auto"/>
        <w:bottom w:val="none" w:sz="0" w:space="0" w:color="auto"/>
        <w:right w:val="none" w:sz="0" w:space="0" w:color="auto"/>
      </w:divBdr>
    </w:div>
    <w:div w:id="1002322601">
      <w:bodyDiv w:val="1"/>
      <w:marLeft w:val="0"/>
      <w:marRight w:val="0"/>
      <w:marTop w:val="0"/>
      <w:marBottom w:val="0"/>
      <w:divBdr>
        <w:top w:val="none" w:sz="0" w:space="0" w:color="auto"/>
        <w:left w:val="none" w:sz="0" w:space="0" w:color="auto"/>
        <w:bottom w:val="none" w:sz="0" w:space="0" w:color="auto"/>
        <w:right w:val="none" w:sz="0" w:space="0" w:color="auto"/>
      </w:divBdr>
    </w:div>
    <w:div w:id="1029406644">
      <w:bodyDiv w:val="1"/>
      <w:marLeft w:val="0"/>
      <w:marRight w:val="0"/>
      <w:marTop w:val="0"/>
      <w:marBottom w:val="0"/>
      <w:divBdr>
        <w:top w:val="none" w:sz="0" w:space="0" w:color="auto"/>
        <w:left w:val="none" w:sz="0" w:space="0" w:color="auto"/>
        <w:bottom w:val="none" w:sz="0" w:space="0" w:color="auto"/>
        <w:right w:val="none" w:sz="0" w:space="0" w:color="auto"/>
      </w:divBdr>
    </w:div>
    <w:div w:id="1154761974">
      <w:bodyDiv w:val="1"/>
      <w:marLeft w:val="0"/>
      <w:marRight w:val="0"/>
      <w:marTop w:val="0"/>
      <w:marBottom w:val="0"/>
      <w:divBdr>
        <w:top w:val="none" w:sz="0" w:space="0" w:color="auto"/>
        <w:left w:val="none" w:sz="0" w:space="0" w:color="auto"/>
        <w:bottom w:val="none" w:sz="0" w:space="0" w:color="auto"/>
        <w:right w:val="none" w:sz="0" w:space="0" w:color="auto"/>
      </w:divBdr>
    </w:div>
    <w:div w:id="1172455102">
      <w:bodyDiv w:val="1"/>
      <w:marLeft w:val="0"/>
      <w:marRight w:val="0"/>
      <w:marTop w:val="0"/>
      <w:marBottom w:val="0"/>
      <w:divBdr>
        <w:top w:val="none" w:sz="0" w:space="0" w:color="auto"/>
        <w:left w:val="none" w:sz="0" w:space="0" w:color="auto"/>
        <w:bottom w:val="none" w:sz="0" w:space="0" w:color="auto"/>
        <w:right w:val="none" w:sz="0" w:space="0" w:color="auto"/>
      </w:divBdr>
    </w:div>
    <w:div w:id="1180461399">
      <w:bodyDiv w:val="1"/>
      <w:marLeft w:val="0"/>
      <w:marRight w:val="0"/>
      <w:marTop w:val="0"/>
      <w:marBottom w:val="0"/>
      <w:divBdr>
        <w:top w:val="none" w:sz="0" w:space="0" w:color="auto"/>
        <w:left w:val="none" w:sz="0" w:space="0" w:color="auto"/>
        <w:bottom w:val="none" w:sz="0" w:space="0" w:color="auto"/>
        <w:right w:val="none" w:sz="0" w:space="0" w:color="auto"/>
      </w:divBdr>
    </w:div>
    <w:div w:id="1198469259">
      <w:bodyDiv w:val="1"/>
      <w:marLeft w:val="0"/>
      <w:marRight w:val="0"/>
      <w:marTop w:val="0"/>
      <w:marBottom w:val="0"/>
      <w:divBdr>
        <w:top w:val="none" w:sz="0" w:space="0" w:color="auto"/>
        <w:left w:val="none" w:sz="0" w:space="0" w:color="auto"/>
        <w:bottom w:val="none" w:sz="0" w:space="0" w:color="auto"/>
        <w:right w:val="none" w:sz="0" w:space="0" w:color="auto"/>
      </w:divBdr>
    </w:div>
    <w:div w:id="1227574297">
      <w:bodyDiv w:val="1"/>
      <w:marLeft w:val="0"/>
      <w:marRight w:val="0"/>
      <w:marTop w:val="0"/>
      <w:marBottom w:val="0"/>
      <w:divBdr>
        <w:top w:val="none" w:sz="0" w:space="0" w:color="auto"/>
        <w:left w:val="none" w:sz="0" w:space="0" w:color="auto"/>
        <w:bottom w:val="none" w:sz="0" w:space="0" w:color="auto"/>
        <w:right w:val="none" w:sz="0" w:space="0" w:color="auto"/>
      </w:divBdr>
    </w:div>
    <w:div w:id="1244029169">
      <w:bodyDiv w:val="1"/>
      <w:marLeft w:val="0"/>
      <w:marRight w:val="0"/>
      <w:marTop w:val="0"/>
      <w:marBottom w:val="0"/>
      <w:divBdr>
        <w:top w:val="none" w:sz="0" w:space="0" w:color="auto"/>
        <w:left w:val="none" w:sz="0" w:space="0" w:color="auto"/>
        <w:bottom w:val="none" w:sz="0" w:space="0" w:color="auto"/>
        <w:right w:val="none" w:sz="0" w:space="0" w:color="auto"/>
      </w:divBdr>
    </w:div>
    <w:div w:id="1327317785">
      <w:bodyDiv w:val="1"/>
      <w:marLeft w:val="0"/>
      <w:marRight w:val="0"/>
      <w:marTop w:val="0"/>
      <w:marBottom w:val="0"/>
      <w:divBdr>
        <w:top w:val="none" w:sz="0" w:space="0" w:color="auto"/>
        <w:left w:val="none" w:sz="0" w:space="0" w:color="auto"/>
        <w:bottom w:val="none" w:sz="0" w:space="0" w:color="auto"/>
        <w:right w:val="none" w:sz="0" w:space="0" w:color="auto"/>
      </w:divBdr>
    </w:div>
    <w:div w:id="1341738891">
      <w:bodyDiv w:val="1"/>
      <w:marLeft w:val="0"/>
      <w:marRight w:val="0"/>
      <w:marTop w:val="0"/>
      <w:marBottom w:val="0"/>
      <w:divBdr>
        <w:top w:val="none" w:sz="0" w:space="0" w:color="auto"/>
        <w:left w:val="none" w:sz="0" w:space="0" w:color="auto"/>
        <w:bottom w:val="none" w:sz="0" w:space="0" w:color="auto"/>
        <w:right w:val="none" w:sz="0" w:space="0" w:color="auto"/>
      </w:divBdr>
    </w:div>
    <w:div w:id="1349333366">
      <w:bodyDiv w:val="1"/>
      <w:marLeft w:val="0"/>
      <w:marRight w:val="0"/>
      <w:marTop w:val="0"/>
      <w:marBottom w:val="0"/>
      <w:divBdr>
        <w:top w:val="none" w:sz="0" w:space="0" w:color="auto"/>
        <w:left w:val="none" w:sz="0" w:space="0" w:color="auto"/>
        <w:bottom w:val="none" w:sz="0" w:space="0" w:color="auto"/>
        <w:right w:val="none" w:sz="0" w:space="0" w:color="auto"/>
      </w:divBdr>
    </w:div>
    <w:div w:id="1352024642">
      <w:bodyDiv w:val="1"/>
      <w:marLeft w:val="0"/>
      <w:marRight w:val="0"/>
      <w:marTop w:val="0"/>
      <w:marBottom w:val="0"/>
      <w:divBdr>
        <w:top w:val="none" w:sz="0" w:space="0" w:color="auto"/>
        <w:left w:val="none" w:sz="0" w:space="0" w:color="auto"/>
        <w:bottom w:val="none" w:sz="0" w:space="0" w:color="auto"/>
        <w:right w:val="none" w:sz="0" w:space="0" w:color="auto"/>
      </w:divBdr>
    </w:div>
    <w:div w:id="1428840795">
      <w:bodyDiv w:val="1"/>
      <w:marLeft w:val="0"/>
      <w:marRight w:val="0"/>
      <w:marTop w:val="0"/>
      <w:marBottom w:val="0"/>
      <w:divBdr>
        <w:top w:val="none" w:sz="0" w:space="0" w:color="auto"/>
        <w:left w:val="none" w:sz="0" w:space="0" w:color="auto"/>
        <w:bottom w:val="none" w:sz="0" w:space="0" w:color="auto"/>
        <w:right w:val="none" w:sz="0" w:space="0" w:color="auto"/>
      </w:divBdr>
    </w:div>
    <w:div w:id="1484783856">
      <w:bodyDiv w:val="1"/>
      <w:marLeft w:val="0"/>
      <w:marRight w:val="0"/>
      <w:marTop w:val="0"/>
      <w:marBottom w:val="0"/>
      <w:divBdr>
        <w:top w:val="none" w:sz="0" w:space="0" w:color="auto"/>
        <w:left w:val="none" w:sz="0" w:space="0" w:color="auto"/>
        <w:bottom w:val="none" w:sz="0" w:space="0" w:color="auto"/>
        <w:right w:val="none" w:sz="0" w:space="0" w:color="auto"/>
      </w:divBdr>
    </w:div>
    <w:div w:id="1486622414">
      <w:bodyDiv w:val="1"/>
      <w:marLeft w:val="0"/>
      <w:marRight w:val="0"/>
      <w:marTop w:val="0"/>
      <w:marBottom w:val="0"/>
      <w:divBdr>
        <w:top w:val="none" w:sz="0" w:space="0" w:color="auto"/>
        <w:left w:val="none" w:sz="0" w:space="0" w:color="auto"/>
        <w:bottom w:val="none" w:sz="0" w:space="0" w:color="auto"/>
        <w:right w:val="none" w:sz="0" w:space="0" w:color="auto"/>
      </w:divBdr>
    </w:div>
    <w:div w:id="1577862826">
      <w:bodyDiv w:val="1"/>
      <w:marLeft w:val="0"/>
      <w:marRight w:val="0"/>
      <w:marTop w:val="0"/>
      <w:marBottom w:val="0"/>
      <w:divBdr>
        <w:top w:val="none" w:sz="0" w:space="0" w:color="auto"/>
        <w:left w:val="none" w:sz="0" w:space="0" w:color="auto"/>
        <w:bottom w:val="none" w:sz="0" w:space="0" w:color="auto"/>
        <w:right w:val="none" w:sz="0" w:space="0" w:color="auto"/>
      </w:divBdr>
    </w:div>
    <w:div w:id="1636716875">
      <w:bodyDiv w:val="1"/>
      <w:marLeft w:val="0"/>
      <w:marRight w:val="0"/>
      <w:marTop w:val="0"/>
      <w:marBottom w:val="0"/>
      <w:divBdr>
        <w:top w:val="none" w:sz="0" w:space="0" w:color="auto"/>
        <w:left w:val="none" w:sz="0" w:space="0" w:color="auto"/>
        <w:bottom w:val="none" w:sz="0" w:space="0" w:color="auto"/>
        <w:right w:val="none" w:sz="0" w:space="0" w:color="auto"/>
      </w:divBdr>
    </w:div>
    <w:div w:id="1672098519">
      <w:bodyDiv w:val="1"/>
      <w:marLeft w:val="0"/>
      <w:marRight w:val="0"/>
      <w:marTop w:val="0"/>
      <w:marBottom w:val="0"/>
      <w:divBdr>
        <w:top w:val="none" w:sz="0" w:space="0" w:color="auto"/>
        <w:left w:val="none" w:sz="0" w:space="0" w:color="auto"/>
        <w:bottom w:val="none" w:sz="0" w:space="0" w:color="auto"/>
        <w:right w:val="none" w:sz="0" w:space="0" w:color="auto"/>
      </w:divBdr>
    </w:div>
    <w:div w:id="1678071029">
      <w:bodyDiv w:val="1"/>
      <w:marLeft w:val="0"/>
      <w:marRight w:val="0"/>
      <w:marTop w:val="0"/>
      <w:marBottom w:val="0"/>
      <w:divBdr>
        <w:top w:val="none" w:sz="0" w:space="0" w:color="auto"/>
        <w:left w:val="none" w:sz="0" w:space="0" w:color="auto"/>
        <w:bottom w:val="none" w:sz="0" w:space="0" w:color="auto"/>
        <w:right w:val="none" w:sz="0" w:space="0" w:color="auto"/>
      </w:divBdr>
    </w:div>
    <w:div w:id="1819952724">
      <w:bodyDiv w:val="1"/>
      <w:marLeft w:val="0"/>
      <w:marRight w:val="0"/>
      <w:marTop w:val="0"/>
      <w:marBottom w:val="0"/>
      <w:divBdr>
        <w:top w:val="none" w:sz="0" w:space="0" w:color="auto"/>
        <w:left w:val="none" w:sz="0" w:space="0" w:color="auto"/>
        <w:bottom w:val="none" w:sz="0" w:space="0" w:color="auto"/>
        <w:right w:val="none" w:sz="0" w:space="0" w:color="auto"/>
      </w:divBdr>
    </w:div>
    <w:div w:id="1887065389">
      <w:bodyDiv w:val="1"/>
      <w:marLeft w:val="0"/>
      <w:marRight w:val="0"/>
      <w:marTop w:val="0"/>
      <w:marBottom w:val="0"/>
      <w:divBdr>
        <w:top w:val="none" w:sz="0" w:space="0" w:color="auto"/>
        <w:left w:val="none" w:sz="0" w:space="0" w:color="auto"/>
        <w:bottom w:val="none" w:sz="0" w:space="0" w:color="auto"/>
        <w:right w:val="none" w:sz="0" w:space="0" w:color="auto"/>
      </w:divBdr>
    </w:div>
    <w:div w:id="1963998697">
      <w:bodyDiv w:val="1"/>
      <w:marLeft w:val="0"/>
      <w:marRight w:val="0"/>
      <w:marTop w:val="0"/>
      <w:marBottom w:val="0"/>
      <w:divBdr>
        <w:top w:val="none" w:sz="0" w:space="0" w:color="auto"/>
        <w:left w:val="none" w:sz="0" w:space="0" w:color="auto"/>
        <w:bottom w:val="none" w:sz="0" w:space="0" w:color="auto"/>
        <w:right w:val="none" w:sz="0" w:space="0" w:color="auto"/>
      </w:divBdr>
    </w:div>
    <w:div w:id="2129623426">
      <w:bodyDiv w:val="1"/>
      <w:marLeft w:val="0"/>
      <w:marRight w:val="0"/>
      <w:marTop w:val="0"/>
      <w:marBottom w:val="0"/>
      <w:divBdr>
        <w:top w:val="none" w:sz="0" w:space="0" w:color="auto"/>
        <w:left w:val="none" w:sz="0" w:space="0" w:color="auto"/>
        <w:bottom w:val="none" w:sz="0" w:space="0" w:color="auto"/>
        <w:right w:val="none" w:sz="0" w:space="0" w:color="auto"/>
      </w:divBdr>
    </w:div>
    <w:div w:id="2142527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hyperlink" Target="http://timesofindia.indiatimes.com/photo/17072170.cms"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image" Target="media/image2.jpg"/><Relationship Id="rId17" Type="http://schemas.openxmlformats.org/officeDocument/2006/relationships/image" Target="media/image7.jpg"/><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hyperlink" Target="http://www.iglonline.net/Documents/Annual_Report_with_cover_13072011.pdf"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2.xml"/><Relationship Id="rId5" Type="http://schemas.openxmlformats.org/officeDocument/2006/relationships/settings" Target="settings.xml"/><Relationship Id="rId15" Type="http://schemas.openxmlformats.org/officeDocument/2006/relationships/image" Target="media/image5.jpeg"/><Relationship Id="rId23" Type="http://schemas.openxmlformats.org/officeDocument/2006/relationships/theme" Target="theme/theme1.xml"/><Relationship Id="rId10" Type="http://schemas.openxmlformats.org/officeDocument/2006/relationships/chart" Target="charts/chart1.xml"/><Relationship Id="rId19" Type="http://schemas.openxmlformats.org/officeDocument/2006/relationships/image" Target="media/image8.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4.jpeg"/><Relationship Id="rId22"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I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en-US" sz="1500" baseline="0"/>
              <a:t>Air  pollutants emission of Delhi in 1991-95 </a:t>
            </a:r>
          </a:p>
        </c:rich>
      </c:tx>
      <c:layout>
        <c:manualLayout>
          <c:xMode val="edge"/>
          <c:yMode val="edge"/>
          <c:x val="0.16660305482648002"/>
          <c:y val="3.56409157499923E-2"/>
        </c:manualLayout>
      </c:layout>
      <c:overlay val="0"/>
    </c:title>
    <c:autoTitleDeleted val="0"/>
    <c:plotArea>
      <c:layout/>
      <c:barChart>
        <c:barDir val="col"/>
        <c:grouping val="clustered"/>
        <c:varyColors val="0"/>
        <c:ser>
          <c:idx val="0"/>
          <c:order val="0"/>
          <c:tx>
            <c:strRef>
              <c:f>Sheet1!$B$1</c:f>
              <c:strCache>
                <c:ptCount val="1"/>
                <c:pt idx="0">
                  <c:v>Series 1</c:v>
                </c:pt>
              </c:strCache>
            </c:strRef>
          </c:tx>
          <c:invertIfNegative val="0"/>
          <c:cat>
            <c:numRef>
              <c:f>Sheet1!$A$2:$A$6</c:f>
              <c:numCache>
                <c:formatCode>General</c:formatCode>
                <c:ptCount val="5"/>
                <c:pt idx="0">
                  <c:v>1991</c:v>
                </c:pt>
                <c:pt idx="1">
                  <c:v>1992</c:v>
                </c:pt>
                <c:pt idx="2">
                  <c:v>1993</c:v>
                </c:pt>
                <c:pt idx="3">
                  <c:v>1994</c:v>
                </c:pt>
                <c:pt idx="4">
                  <c:v>1995</c:v>
                </c:pt>
              </c:numCache>
            </c:numRef>
          </c:cat>
          <c:val>
            <c:numRef>
              <c:f>Sheet1!$B$2:$B$6</c:f>
              <c:numCache>
                <c:formatCode>General</c:formatCode>
                <c:ptCount val="5"/>
                <c:pt idx="0">
                  <c:v>1450</c:v>
                </c:pt>
                <c:pt idx="1">
                  <c:v>1700</c:v>
                </c:pt>
                <c:pt idx="2">
                  <c:v>2010</c:v>
                </c:pt>
                <c:pt idx="3">
                  <c:v>2400</c:v>
                </c:pt>
                <c:pt idx="4">
                  <c:v>3000</c:v>
                </c:pt>
              </c:numCache>
            </c:numRef>
          </c:val>
        </c:ser>
        <c:dLbls>
          <c:showLegendKey val="0"/>
          <c:showVal val="0"/>
          <c:showCatName val="0"/>
          <c:showSerName val="0"/>
          <c:showPercent val="0"/>
          <c:showBubbleSize val="0"/>
        </c:dLbls>
        <c:gapWidth val="150"/>
        <c:axId val="234167680"/>
        <c:axId val="234236160"/>
      </c:barChart>
      <c:catAx>
        <c:axId val="234167680"/>
        <c:scaling>
          <c:orientation val="minMax"/>
        </c:scaling>
        <c:delete val="0"/>
        <c:axPos val="b"/>
        <c:title>
          <c:tx>
            <c:rich>
              <a:bodyPr/>
              <a:lstStyle/>
              <a:p>
                <a:pPr>
                  <a:defRPr/>
                </a:pPr>
                <a:r>
                  <a:rPr lang="en-IN" b="0"/>
                  <a:t>Year</a:t>
                </a:r>
              </a:p>
            </c:rich>
          </c:tx>
          <c:overlay val="0"/>
        </c:title>
        <c:numFmt formatCode="General" sourceLinked="1"/>
        <c:majorTickMark val="out"/>
        <c:minorTickMark val="none"/>
        <c:tickLblPos val="nextTo"/>
        <c:crossAx val="234236160"/>
        <c:crosses val="autoZero"/>
        <c:auto val="1"/>
        <c:lblAlgn val="ctr"/>
        <c:lblOffset val="100"/>
        <c:noMultiLvlLbl val="0"/>
      </c:catAx>
      <c:valAx>
        <c:axId val="234236160"/>
        <c:scaling>
          <c:orientation val="minMax"/>
        </c:scaling>
        <c:delete val="0"/>
        <c:axPos val="l"/>
        <c:majorGridlines/>
        <c:title>
          <c:tx>
            <c:rich>
              <a:bodyPr rot="-5400000" vert="horz"/>
              <a:lstStyle/>
              <a:p>
                <a:pPr>
                  <a:defRPr/>
                </a:pPr>
                <a:r>
                  <a:rPr lang="en-IN" b="0"/>
                  <a:t>M</a:t>
                </a:r>
                <a:r>
                  <a:rPr lang="en-IN" b="0" baseline="0"/>
                  <a:t>etric Tonnes </a:t>
                </a:r>
                <a:endParaRPr lang="en-IN" b="0"/>
              </a:p>
            </c:rich>
          </c:tx>
          <c:overlay val="0"/>
        </c:title>
        <c:numFmt formatCode="General" sourceLinked="1"/>
        <c:majorTickMark val="out"/>
        <c:minorTickMark val="none"/>
        <c:tickLblPos val="nextTo"/>
        <c:crossAx val="234167680"/>
        <c:crosses val="autoZero"/>
        <c:crossBetween val="between"/>
      </c:valAx>
    </c:plotArea>
    <c:legend>
      <c:legendPos val="r"/>
      <c:overlay val="0"/>
    </c:legend>
    <c:plotVisOnly val="1"/>
    <c:dispBlanksAs val="gap"/>
    <c:showDLblsOverMax val="0"/>
  </c:chart>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I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en-US" sz="1600"/>
              <a:t>Sources of Air Pollution in Delhi in 1990s</a:t>
            </a:r>
          </a:p>
        </c:rich>
      </c:tx>
      <c:overlay val="0"/>
    </c:title>
    <c:autoTitleDeleted val="0"/>
    <c:view3D>
      <c:rotX val="30"/>
      <c:rotY val="0"/>
      <c:rAngAx val="0"/>
      <c:perspective val="30"/>
    </c:view3D>
    <c:floor>
      <c:thickness val="0"/>
    </c:floor>
    <c:sideWall>
      <c:thickness val="0"/>
    </c:sideWall>
    <c:backWall>
      <c:thickness val="0"/>
    </c:backWall>
    <c:plotArea>
      <c:layout/>
      <c:pie3DChart>
        <c:varyColors val="1"/>
        <c:ser>
          <c:idx val="0"/>
          <c:order val="0"/>
          <c:tx>
            <c:strRef>
              <c:f>Sheet1!$B$1</c:f>
              <c:strCache>
                <c:ptCount val="1"/>
                <c:pt idx="0">
                  <c:v>Sales</c:v>
                </c:pt>
              </c:strCache>
            </c:strRef>
          </c:tx>
          <c:dLbls>
            <c:showLegendKey val="0"/>
            <c:showVal val="1"/>
            <c:showCatName val="0"/>
            <c:showSerName val="0"/>
            <c:showPercent val="0"/>
            <c:showBubbleSize val="0"/>
            <c:showLeaderLines val="1"/>
          </c:dLbls>
          <c:cat>
            <c:strRef>
              <c:f>Sheet1!$A$2:$A$5</c:f>
              <c:strCache>
                <c:ptCount val="4"/>
                <c:pt idx="0">
                  <c:v>Vehicle</c:v>
                </c:pt>
                <c:pt idx="1">
                  <c:v>Coal based thermal power plant</c:v>
                </c:pt>
                <c:pt idx="2">
                  <c:v>Industrial units</c:v>
                </c:pt>
                <c:pt idx="3">
                  <c:v>Domestic</c:v>
                </c:pt>
              </c:strCache>
            </c:strRef>
          </c:cat>
          <c:val>
            <c:numRef>
              <c:f>Sheet1!$B$2:$B$5</c:f>
              <c:numCache>
                <c:formatCode>0%</c:formatCode>
                <c:ptCount val="4"/>
                <c:pt idx="0">
                  <c:v>0.67</c:v>
                </c:pt>
                <c:pt idx="1">
                  <c:v>0.13</c:v>
                </c:pt>
                <c:pt idx="2">
                  <c:v>0.12</c:v>
                </c:pt>
                <c:pt idx="3">
                  <c:v>0.08</c:v>
                </c:pt>
              </c:numCache>
            </c:numRef>
          </c:val>
        </c:ser>
        <c:ser>
          <c:idx val="1"/>
          <c:order val="1"/>
          <c:tx>
            <c:strRef>
              <c:f>Sheet1!$C$1</c:f>
              <c:strCache>
                <c:ptCount val="1"/>
                <c:pt idx="0">
                  <c:v>Column1</c:v>
                </c:pt>
              </c:strCache>
            </c:strRef>
          </c:tx>
          <c:cat>
            <c:strRef>
              <c:f>Sheet1!$A$2:$A$5</c:f>
              <c:strCache>
                <c:ptCount val="4"/>
                <c:pt idx="0">
                  <c:v>Vehicle</c:v>
                </c:pt>
                <c:pt idx="1">
                  <c:v>Coal based thermal power plant</c:v>
                </c:pt>
                <c:pt idx="2">
                  <c:v>Industrial units</c:v>
                </c:pt>
                <c:pt idx="3">
                  <c:v>Domestic</c:v>
                </c:pt>
              </c:strCache>
            </c:strRef>
          </c:cat>
          <c:val>
            <c:numRef>
              <c:f>Sheet1!$C$2:$C$5</c:f>
            </c:numRef>
          </c:val>
        </c:ser>
        <c:dLbls>
          <c:showLegendKey val="0"/>
          <c:showVal val="0"/>
          <c:showCatName val="0"/>
          <c:showSerName val="0"/>
          <c:showPercent val="0"/>
          <c:showBubbleSize val="0"/>
          <c:showLeaderLines val="1"/>
        </c:dLbls>
      </c:pie3DChart>
    </c:plotArea>
    <c:legend>
      <c:legendPos val="r"/>
      <c:overlay val="0"/>
    </c:legend>
    <c:plotVisOnly val="1"/>
    <c:dispBlanksAs val="gap"/>
    <c:showDLblsOverMax val="0"/>
  </c:chart>
  <c:externalData r:id="rId2">
    <c:autoUpdate val="0"/>
  </c:externalData>
</c:chartSpace>
</file>

<file path=word/drawings/drawing1.xml><?xml version="1.0" encoding="utf-8"?>
<c:userShapes xmlns:c="http://schemas.openxmlformats.org/drawingml/2006/chart">
  <cdr:relSizeAnchor xmlns:cdr="http://schemas.openxmlformats.org/drawingml/2006/chartDrawing">
    <cdr:from>
      <cdr:x>0.34203</cdr:x>
      <cdr:y>0.94658</cdr:y>
    </cdr:from>
    <cdr:to>
      <cdr:x>0.5971</cdr:x>
      <cdr:y>0.97888</cdr:y>
    </cdr:to>
    <cdr:sp macro="" textlink="">
      <cdr:nvSpPr>
        <cdr:cNvPr id="2" name="Text Box 1"/>
        <cdr:cNvSpPr txBox="1"/>
      </cdr:nvSpPr>
      <cdr:spPr>
        <a:xfrm xmlns:a="http://schemas.openxmlformats.org/drawingml/2006/main">
          <a:off x="1876508" y="3029447"/>
          <a:ext cx="1399429" cy="103367"/>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en-IN" sz="1100"/>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4B08D8-0545-497A-80BE-F4D77DDD36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14380</TotalTime>
  <Pages>50</Pages>
  <Words>16752</Words>
  <Characters>95487</Characters>
  <Application>Microsoft Office Word</Application>
  <DocSecurity>0</DocSecurity>
  <Lines>795</Lines>
  <Paragraphs>224</Paragraphs>
  <ScaleCrop>false</ScaleCrop>
  <HeadingPairs>
    <vt:vector size="2" baseType="variant">
      <vt:variant>
        <vt:lpstr>Title</vt:lpstr>
      </vt:variant>
      <vt:variant>
        <vt:i4>1</vt:i4>
      </vt:variant>
    </vt:vector>
  </HeadingPairs>
  <TitlesOfParts>
    <vt:vector size="1" baseType="lpstr">
      <vt:lpstr>-</vt:lpstr>
    </vt:vector>
  </TitlesOfParts>
  <Company>Hewlett-Packard</Company>
  <LinksUpToDate>false</LinksUpToDate>
  <CharactersWithSpaces>112015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Hage Tari</dc:creator>
  <cp:keywords/>
  <dc:description/>
  <cp:lastModifiedBy>Hage Tari</cp:lastModifiedBy>
  <cp:revision>1300</cp:revision>
  <dcterms:created xsi:type="dcterms:W3CDTF">2012-09-17T08:17:00Z</dcterms:created>
  <dcterms:modified xsi:type="dcterms:W3CDTF">2012-11-14T08:20:00Z</dcterms:modified>
</cp:coreProperties>
</file>