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rPr>
        <w:id w:val="72963525"/>
        <w:docPartObj>
          <w:docPartGallery w:val="Cover Pages"/>
          <w:docPartUnique/>
        </w:docPartObj>
      </w:sdtPr>
      <w:sdtEndPr>
        <w:rPr>
          <w:rFonts w:ascii="Cambria" w:eastAsiaTheme="minorEastAsia" w:hAnsi="Cambria" w:cstheme="minorBidi"/>
          <w:sz w:val="22"/>
          <w:szCs w:val="22"/>
          <w:lang w:val="zh-CN"/>
        </w:rPr>
      </w:sdtEndPr>
      <w:sdtContent>
        <w:p w:rsidR="003D082F" w:rsidRPr="003D082F" w:rsidRDefault="003D082F" w:rsidP="003D082F">
          <w:pPr>
            <w:pStyle w:val="NoSpacing"/>
            <w:jc w:val="left"/>
            <w:rPr>
              <w:rFonts w:asciiTheme="majorHAnsi" w:eastAsiaTheme="majorEastAsia" w:hAnsiTheme="majorHAnsi" w:cstheme="majorBidi"/>
              <w:sz w:val="72"/>
              <w:szCs w:val="72"/>
            </w:rPr>
          </w:pPr>
        </w:p>
        <w:p w:rsidR="00645EA2" w:rsidRPr="009A1337" w:rsidRDefault="003D082F" w:rsidP="003D082F">
          <w:pPr>
            <w:pStyle w:val="NoSpacing"/>
            <w:jc w:val="left"/>
            <w:rPr>
              <w:rFonts w:asciiTheme="majorHAnsi" w:eastAsiaTheme="majorEastAsia" w:hAnsiTheme="majorHAnsi" w:cstheme="majorBidi"/>
              <w:color w:val="4E7373" w:themeColor="accent3" w:themeShade="BF"/>
              <w:sz w:val="72"/>
              <w:szCs w:val="72"/>
            </w:rPr>
          </w:pPr>
          <w:r w:rsidRPr="009A1337">
            <w:rPr>
              <w:rFonts w:ascii="Franklin Gothic Heavy" w:hAnsi="Franklin Gothic Heavy"/>
              <w:bCs/>
              <w:color w:val="4E7373" w:themeColor="accent3" w:themeShade="BF"/>
              <w:sz w:val="72"/>
              <w:szCs w:val="72"/>
            </w:rPr>
            <w:t>NGOs’ effects on humanitarian logistics of disaster relief in China</w:t>
          </w:r>
          <w:r w:rsidR="006B66B5">
            <w:rPr>
              <w:rFonts w:asciiTheme="majorHAnsi" w:eastAsiaTheme="majorEastAsia" w:hAnsiTheme="majorHAnsi" w:cstheme="majorBidi"/>
              <w:color w:val="4E7373" w:themeColor="accent3" w:themeShade="BF"/>
              <w:sz w:val="72"/>
              <w:szCs w:val="72"/>
            </w:rPr>
            <w:pict>
              <v:rect id="_x0000_s1043" style="position:absolute;margin-left:0;margin-top:0;width:624.25pt;height:64pt;z-index:251660288;mso-width-percent:1050;mso-height-percent:900;mso-position-horizontal:center;mso-position-horizontal-relative:page;mso-position-vertical:bottom;mso-position-vertical-relative:page;mso-width-percent:1050;mso-height-percent:900;mso-height-relative:top-margin-area" o:allowincell="f" fillcolor="#6a9a9a [3206]" strokecolor="#f2f2f2 [3041]" strokeweight="3pt">
                <v:shadow on="t" type="perspective" color="#344d4d [1606]" opacity=".5" offset="1pt" offset2="-1pt"/>
                <w10:wrap anchorx="page" anchory="page"/>
              </v:rect>
            </w:pict>
          </w:r>
          <w:r w:rsidR="006B66B5">
            <w:rPr>
              <w:rFonts w:asciiTheme="majorHAnsi" w:eastAsiaTheme="majorEastAsia" w:hAnsiTheme="majorHAnsi" w:cstheme="majorBidi"/>
              <w:color w:val="4E7373" w:themeColor="accent3" w:themeShade="BF"/>
              <w:sz w:val="72"/>
              <w:szCs w:val="72"/>
            </w:rPr>
            <w:pict>
              <v:rect id="_x0000_s1046" style="position:absolute;margin-left:0;margin-top:0;width:7.15pt;height:883.2pt;z-index:251663360;mso-height-percent:1050;mso-position-horizontal:center;mso-position-horizontal-relative:left-margin-area;mso-position-vertical:center;mso-position-vertical-relative:page;mso-height-percent:1050" o:allowincell="f" fillcolor="#91644b [3208]" strokecolor="#f2f2f2 [3041]" strokeweight="3pt">
                <v:shadow on="t" type="perspective" color="#483125 [1608]" opacity=".5" offset="1pt" offset2="-1pt"/>
                <w10:wrap anchorx="margin" anchory="page"/>
              </v:rect>
            </w:pict>
          </w:r>
          <w:r w:rsidR="006B66B5">
            <w:rPr>
              <w:rFonts w:asciiTheme="majorHAnsi" w:eastAsiaTheme="majorEastAsia" w:hAnsiTheme="majorHAnsi" w:cstheme="majorBidi"/>
              <w:color w:val="4E7373" w:themeColor="accent3" w:themeShade="BF"/>
              <w:sz w:val="72"/>
              <w:szCs w:val="72"/>
            </w:rPr>
            <w:pict>
              <v:rect id="_x0000_s1045" style="position:absolute;margin-left:0;margin-top:0;width:7.15pt;height:883.2pt;z-index:251662336;mso-height-percent:1050;mso-position-horizontal:center;mso-position-horizontal-relative:right-margin-area;mso-position-vertical:center;mso-position-vertical-relative:page;mso-height-percent:1050" o:allowincell="f" fillcolor="#91644b [3208]" strokecolor="#f2f2f2 [3041]" strokeweight="3pt">
                <v:shadow on="t" type="perspective" color="#483125 [1608]" opacity=".5" offset="1pt" offset2="-1pt"/>
                <w10:wrap anchorx="page" anchory="page"/>
              </v:rect>
            </w:pict>
          </w:r>
          <w:r w:rsidR="006B66B5">
            <w:rPr>
              <w:rFonts w:asciiTheme="majorHAnsi" w:eastAsiaTheme="majorEastAsia" w:hAnsiTheme="majorHAnsi" w:cstheme="majorBidi"/>
              <w:color w:val="4E7373" w:themeColor="accent3" w:themeShade="BF"/>
              <w:sz w:val="72"/>
              <w:szCs w:val="72"/>
            </w:rPr>
            <w:pict>
              <v:rect id="_x0000_s1044" style="position:absolute;margin-left:0;margin-top:0;width:624.25pt;height:64pt;z-index:251661312;mso-width-percent:1050;mso-height-percent:900;mso-position-horizontal:center;mso-position-horizontal-relative:page;mso-position-vertical:top;mso-position-vertical-relative:top-margin-area;mso-width-percent:1050;mso-height-percent:900;mso-height-relative:top-margin-area" o:allowincell="f" fillcolor="#6a9a9a [3206]" strokecolor="#f2f2f2 [3041]" strokeweight="3pt">
                <v:shadow on="t" type="perspective" color="#344d4d [1606]" opacity=".5" offset="1pt" offset2="-1pt"/>
                <w10:wrap anchorx="page" anchory="margin"/>
              </v:rect>
            </w:pict>
          </w:r>
        </w:p>
        <w:p w:rsidR="00645EA2" w:rsidRDefault="00645EA2">
          <w:pPr>
            <w:pStyle w:val="NoSpacing"/>
            <w:rPr>
              <w:rFonts w:asciiTheme="majorHAnsi" w:eastAsiaTheme="majorEastAsia" w:hAnsiTheme="majorHAnsi" w:cstheme="majorBidi"/>
              <w:sz w:val="36"/>
              <w:szCs w:val="36"/>
            </w:rPr>
          </w:pPr>
        </w:p>
        <w:p w:rsidR="00645EA2" w:rsidRDefault="00645EA2" w:rsidP="00645EA2">
          <w:pPr>
            <w:pStyle w:val="NoSpacing"/>
            <w:wordWrap w:val="0"/>
            <w:spacing w:line="360" w:lineRule="auto"/>
            <w:jc w:val="right"/>
            <w:rPr>
              <w:b/>
              <w:bCs/>
            </w:rPr>
          </w:pPr>
        </w:p>
        <w:p w:rsidR="00645EA2" w:rsidRDefault="00645EA2" w:rsidP="00645EA2">
          <w:pPr>
            <w:pStyle w:val="NoSpacing"/>
            <w:spacing w:line="360" w:lineRule="auto"/>
            <w:jc w:val="right"/>
            <w:rPr>
              <w:b/>
              <w:bCs/>
            </w:rPr>
          </w:pPr>
        </w:p>
        <w:p w:rsidR="00645EA2" w:rsidRDefault="00645EA2" w:rsidP="00645EA2">
          <w:pPr>
            <w:pStyle w:val="NoSpacing"/>
            <w:spacing w:line="360" w:lineRule="auto"/>
            <w:jc w:val="right"/>
            <w:rPr>
              <w:b/>
              <w:bCs/>
            </w:rPr>
          </w:pPr>
        </w:p>
        <w:p w:rsidR="00645EA2" w:rsidRDefault="00645EA2" w:rsidP="00645EA2">
          <w:pPr>
            <w:pStyle w:val="NoSpacing"/>
            <w:spacing w:line="360" w:lineRule="auto"/>
            <w:jc w:val="right"/>
            <w:rPr>
              <w:b/>
              <w:bCs/>
            </w:rPr>
          </w:pPr>
        </w:p>
        <w:p w:rsidR="00645EA2" w:rsidRPr="006B1723" w:rsidRDefault="00645EA2" w:rsidP="00645EA2">
          <w:pPr>
            <w:pStyle w:val="NoSpacing"/>
            <w:spacing w:line="360" w:lineRule="auto"/>
            <w:jc w:val="right"/>
            <w:rPr>
              <w:b/>
              <w:bCs/>
            </w:rPr>
          </w:pPr>
        </w:p>
        <w:p w:rsidR="00645EA2" w:rsidRPr="009A1337" w:rsidRDefault="006B66B5" w:rsidP="006B1723">
          <w:pPr>
            <w:pStyle w:val="NoSpacing"/>
            <w:spacing w:line="360" w:lineRule="auto"/>
            <w:jc w:val="left"/>
            <w:rPr>
              <w:sz w:val="28"/>
              <w:szCs w:val="28"/>
            </w:rPr>
          </w:pPr>
          <w:sdt>
            <w:sdtPr>
              <w:rPr>
                <w:rFonts w:hint="eastAsia"/>
                <w:sz w:val="28"/>
                <w:szCs w:val="28"/>
              </w:rPr>
              <w:alias w:val="作者"/>
              <w:id w:val="14700094"/>
              <w:dataBinding w:prefixMappings="xmlns:ns0='http://schemas.openxmlformats.org/package/2006/metadata/core-properties' xmlns:ns1='http://purl.org/dc/elements/1.1/'" w:xpath="/ns0:coreProperties[1]/ns1:creator[1]" w:storeItemID="{6C3C8BC8-F283-45AE-878A-BAB7291924A1}"/>
              <w:text/>
            </w:sdtPr>
            <w:sdtContent>
              <w:r w:rsidR="00645EA2" w:rsidRPr="009A1337">
                <w:rPr>
                  <w:rFonts w:hint="eastAsia"/>
                  <w:sz w:val="28"/>
                  <w:szCs w:val="28"/>
                </w:rPr>
                <w:t>Zhaoting Wang (342670)</w:t>
              </w:r>
            </w:sdtContent>
          </w:sdt>
        </w:p>
        <w:sdt>
          <w:sdtPr>
            <w:rPr>
              <w:sz w:val="28"/>
              <w:szCs w:val="28"/>
            </w:rPr>
            <w:alias w:val="公司"/>
            <w:id w:val="14700089"/>
            <w:dataBinding w:prefixMappings="xmlns:ns0='http://schemas.openxmlformats.org/officeDocument/2006/extended-properties'" w:xpath="/ns0:Properties[1]/ns0:Company[1]" w:storeItemID="{6668398D-A668-4E3E-A5EB-62B293D839F1}"/>
            <w:text/>
          </w:sdtPr>
          <w:sdtContent>
            <w:p w:rsidR="00645EA2" w:rsidRPr="009A1337" w:rsidRDefault="00645EA2" w:rsidP="006B1723">
              <w:pPr>
                <w:pStyle w:val="NoSpacing"/>
                <w:spacing w:line="360" w:lineRule="auto"/>
                <w:jc w:val="left"/>
                <w:rPr>
                  <w:sz w:val="28"/>
                  <w:szCs w:val="28"/>
                </w:rPr>
              </w:pPr>
              <w:r w:rsidRPr="009A1337">
                <w:rPr>
                  <w:rFonts w:hint="eastAsia"/>
                  <w:sz w:val="28"/>
                  <w:szCs w:val="28"/>
                </w:rPr>
                <w:t>Erasmus Universiteit Rotterdam</w:t>
              </w:r>
            </w:p>
          </w:sdtContent>
        </w:sdt>
        <w:p w:rsidR="00645EA2" w:rsidRPr="009A1337" w:rsidRDefault="00645EA2" w:rsidP="006B1723">
          <w:pPr>
            <w:jc w:val="left"/>
            <w:rPr>
              <w:sz w:val="28"/>
              <w:szCs w:val="28"/>
            </w:rPr>
          </w:pPr>
          <w:r w:rsidRPr="009A1337">
            <w:rPr>
              <w:rFonts w:hint="eastAsia"/>
              <w:sz w:val="28"/>
              <w:szCs w:val="28"/>
            </w:rPr>
            <w:t>July 2013</w:t>
          </w:r>
        </w:p>
        <w:p w:rsidR="00645EA2" w:rsidRDefault="00645EA2" w:rsidP="00645EA2">
          <w:pPr>
            <w:pStyle w:val="NoSpacing"/>
            <w:spacing w:line="360" w:lineRule="auto"/>
            <w:jc w:val="right"/>
            <w:rPr>
              <w:b/>
              <w:bCs/>
            </w:rPr>
          </w:pPr>
        </w:p>
        <w:p w:rsidR="0071066D" w:rsidRDefault="00645EA2" w:rsidP="0071066D">
          <w:pPr>
            <w:pStyle w:val="NoSpacing"/>
            <w:spacing w:line="360" w:lineRule="auto"/>
            <w:jc w:val="right"/>
            <w:rPr>
              <w:b/>
              <w:bCs/>
            </w:rPr>
          </w:pPr>
          <w:r w:rsidRPr="00645EA2">
            <w:rPr>
              <w:b/>
              <w:bCs/>
            </w:rPr>
            <w:br w:type="page"/>
          </w:r>
        </w:p>
        <w:p w:rsidR="00C23C09" w:rsidRDefault="0071066D" w:rsidP="003D47B5">
          <w:pPr>
            <w:pStyle w:val="Heading2"/>
          </w:pPr>
          <w:r>
            <w:rPr>
              <w:rFonts w:hint="eastAsia"/>
            </w:rPr>
            <w:lastRenderedPageBreak/>
            <w:t>Abstract</w:t>
          </w:r>
        </w:p>
        <w:p w:rsidR="00FD5E3F" w:rsidRDefault="00C23C09" w:rsidP="0071066D">
          <w:r>
            <w:rPr>
              <w:rFonts w:hint="eastAsia"/>
            </w:rPr>
            <w:t xml:space="preserve">Humanitarian Logistics (HL) has been a hot topic after </w:t>
          </w:r>
          <w:proofErr w:type="spellStart"/>
          <w:r>
            <w:rPr>
              <w:rFonts w:hint="eastAsia"/>
            </w:rPr>
            <w:t>Lushan</w:t>
          </w:r>
          <w:proofErr w:type="spellEnd"/>
          <w:r>
            <w:rPr>
              <w:rFonts w:hint="eastAsia"/>
            </w:rPr>
            <w:t xml:space="preserve"> Earthquake in China</w:t>
          </w:r>
          <w:r w:rsidRPr="00C23C09">
            <w:rPr>
              <w:rFonts w:hint="eastAsia"/>
            </w:rPr>
            <w:t xml:space="preserve"> because of its crucial position in the process of disaster relief. </w:t>
          </w:r>
          <w:r>
            <w:rPr>
              <w:rFonts w:hint="eastAsia"/>
            </w:rPr>
            <w:t xml:space="preserve">This paper has researched how NGOs have </w:t>
          </w:r>
          <w:r w:rsidR="00D80005">
            <w:t>affected</w:t>
          </w:r>
          <w:r>
            <w:rPr>
              <w:rFonts w:hint="eastAsia"/>
            </w:rPr>
            <w:t xml:space="preserve"> HL</w:t>
          </w:r>
          <w:r w:rsidR="00E102BC">
            <w:rPr>
              <w:rFonts w:hint="eastAsia"/>
            </w:rPr>
            <w:t>.</w:t>
          </w:r>
          <w:r>
            <w:rPr>
              <w:rFonts w:hint="eastAsia"/>
            </w:rPr>
            <w:t xml:space="preserve"> </w:t>
          </w:r>
          <w:r w:rsidR="00E102BC">
            <w:rPr>
              <w:rFonts w:hint="eastAsia"/>
            </w:rPr>
            <w:t>Two international and two Chinese cases have been studied</w:t>
          </w:r>
          <w:r w:rsidR="00B93041">
            <w:rPr>
              <w:rFonts w:hint="eastAsia"/>
            </w:rPr>
            <w:t xml:space="preserve"> and compared</w:t>
          </w:r>
          <w:r w:rsidR="00E102BC">
            <w:rPr>
              <w:rFonts w:hint="eastAsia"/>
            </w:rPr>
            <w:t>,</w:t>
          </w:r>
          <w:r w:rsidR="00E102BC" w:rsidRPr="00E102BC">
            <w:rPr>
              <w:rFonts w:hint="eastAsia"/>
            </w:rPr>
            <w:t xml:space="preserve"> </w:t>
          </w:r>
          <w:r w:rsidR="00E102BC">
            <w:rPr>
              <w:rFonts w:hint="eastAsia"/>
            </w:rPr>
            <w:t>and the success factors and barriers of NGOs</w:t>
          </w:r>
          <w:r w:rsidR="00E102BC">
            <w:t>’</w:t>
          </w:r>
          <w:r w:rsidR="00E102BC">
            <w:rPr>
              <w:rFonts w:hint="eastAsia"/>
            </w:rPr>
            <w:t xml:space="preserve"> participation in HL of disaster relief activities in China have been identified.</w:t>
          </w:r>
          <w:r w:rsidR="00472B13">
            <w:rPr>
              <w:rFonts w:hint="eastAsia"/>
            </w:rPr>
            <w:t xml:space="preserve"> These NGOs are all newly founded, and highly involved in the first two stages and less involved in the last stage of disaster relief. Their quick response </w:t>
          </w:r>
          <w:r w:rsidR="00472B13">
            <w:t>and</w:t>
          </w:r>
          <w:r w:rsidR="00472B13">
            <w:rPr>
              <w:rFonts w:hint="eastAsia"/>
            </w:rPr>
            <w:t xml:space="preserve"> diversified channels of funds </w:t>
          </w:r>
          <w:r w:rsidR="00FD5E3F">
            <w:t>rising</w:t>
          </w:r>
          <w:r w:rsidR="00472B13">
            <w:rPr>
              <w:rFonts w:hint="eastAsia"/>
            </w:rPr>
            <w:t xml:space="preserve"> </w:t>
          </w:r>
          <w:r w:rsidR="00FD5E3F">
            <w:rPr>
              <w:rFonts w:hint="eastAsia"/>
            </w:rPr>
            <w:t>were the main reasons for successes. However, the inflexible cooperation with the governments was their most significant barrier of them.</w:t>
          </w:r>
        </w:p>
        <w:p w:rsidR="00FD5E3F" w:rsidRDefault="00FD5E3F" w:rsidP="0071066D"/>
        <w:p w:rsidR="00D80005" w:rsidRDefault="00FD5E3F" w:rsidP="00FD5E3F">
          <w:r>
            <w:rPr>
              <w:rStyle w:val="Strong"/>
            </w:rPr>
            <w:t>K</w:t>
          </w:r>
          <w:r>
            <w:rPr>
              <w:rStyle w:val="Strong"/>
              <w:rFonts w:hint="eastAsia"/>
            </w:rPr>
            <w:t xml:space="preserve">eywords: </w:t>
          </w:r>
          <w:r>
            <w:rPr>
              <w:rStyle w:val="Strong"/>
              <w:rFonts w:hint="eastAsia"/>
              <w:b w:val="0"/>
            </w:rPr>
            <w:t>humanitarian logistics, disaster relief, earthquake, China</w:t>
          </w:r>
        </w:p>
      </w:sdtContent>
    </w:sdt>
    <w:p w:rsidR="0071066D" w:rsidRPr="002C548B" w:rsidRDefault="0071066D" w:rsidP="0071066D">
      <w:r w:rsidRPr="002C548B">
        <w:br w:type="page"/>
      </w:r>
    </w:p>
    <w:sdt>
      <w:sdtPr>
        <w:rPr>
          <w:rFonts w:ascii="Cambria" w:eastAsiaTheme="minorEastAsia" w:hAnsi="Cambria" w:cstheme="minorBidi"/>
          <w:b w:val="0"/>
          <w:bCs w:val="0"/>
          <w:color w:val="auto"/>
          <w:kern w:val="2"/>
          <w:sz w:val="22"/>
          <w:szCs w:val="22"/>
          <w:lang w:val="zh-CN"/>
        </w:rPr>
        <w:id w:val="1085653"/>
        <w:docPartObj>
          <w:docPartGallery w:val="Table of Contents"/>
          <w:docPartUnique/>
        </w:docPartObj>
      </w:sdtPr>
      <w:sdtEndPr>
        <w:rPr>
          <w:lang w:val="en-US"/>
        </w:rPr>
      </w:sdtEndPr>
      <w:sdtContent>
        <w:p w:rsidR="007F35BF" w:rsidRDefault="007F35BF">
          <w:pPr>
            <w:pStyle w:val="TOCHeading"/>
          </w:pPr>
          <w:r w:rsidRPr="00645EA2">
            <w:rPr>
              <w:rFonts w:hint="eastAsia"/>
            </w:rPr>
            <w:t>Content</w:t>
          </w:r>
        </w:p>
        <w:p w:rsidR="007E5739" w:rsidRDefault="006B66B5">
          <w:pPr>
            <w:pStyle w:val="TOC1"/>
            <w:rPr>
              <w:rFonts w:asciiTheme="minorHAnsi" w:hAnsiTheme="minorHAnsi"/>
              <w:b w:val="0"/>
              <w:sz w:val="21"/>
            </w:rPr>
          </w:pPr>
          <w:r w:rsidRPr="006B66B5">
            <w:fldChar w:fldCharType="begin"/>
          </w:r>
          <w:r w:rsidR="007F35BF">
            <w:instrText xml:space="preserve"> TOC \o "1-3" \h \z \u </w:instrText>
          </w:r>
          <w:r w:rsidRPr="006B66B5">
            <w:fldChar w:fldCharType="separate"/>
          </w:r>
          <w:hyperlink w:anchor="_Toc361020764" w:history="1">
            <w:r w:rsidR="007E5739" w:rsidRPr="00162B86">
              <w:rPr>
                <w:rStyle w:val="Hyperlink"/>
              </w:rPr>
              <w:t>Chapter 1 Introduction</w:t>
            </w:r>
            <w:r w:rsidR="007E5739">
              <w:rPr>
                <w:webHidden/>
              </w:rPr>
              <w:tab/>
            </w:r>
            <w:r>
              <w:rPr>
                <w:webHidden/>
              </w:rPr>
              <w:fldChar w:fldCharType="begin"/>
            </w:r>
            <w:r w:rsidR="007E5739">
              <w:rPr>
                <w:webHidden/>
              </w:rPr>
              <w:instrText xml:space="preserve"> PAGEREF _Toc361020764 \h </w:instrText>
            </w:r>
            <w:r>
              <w:rPr>
                <w:webHidden/>
              </w:rPr>
            </w:r>
            <w:r>
              <w:rPr>
                <w:webHidden/>
              </w:rPr>
              <w:fldChar w:fldCharType="separate"/>
            </w:r>
            <w:r w:rsidR="008D2E85">
              <w:rPr>
                <w:webHidden/>
              </w:rPr>
              <w:t>4</w:t>
            </w:r>
            <w:r>
              <w:rPr>
                <w:webHidden/>
              </w:rPr>
              <w:fldChar w:fldCharType="end"/>
            </w:r>
          </w:hyperlink>
        </w:p>
        <w:p w:rsidR="007E5739" w:rsidRDefault="006B66B5" w:rsidP="007E5739">
          <w:pPr>
            <w:pStyle w:val="TOC2"/>
            <w:tabs>
              <w:tab w:val="right" w:leader="dot" w:pos="9016"/>
            </w:tabs>
            <w:ind w:left="440"/>
            <w:rPr>
              <w:rFonts w:asciiTheme="minorHAnsi" w:hAnsiTheme="minorHAnsi"/>
              <w:noProof/>
              <w:sz w:val="21"/>
            </w:rPr>
          </w:pPr>
          <w:hyperlink w:anchor="_Toc361020765" w:history="1">
            <w:r w:rsidR="007E5739" w:rsidRPr="00162B86">
              <w:rPr>
                <w:rStyle w:val="Hyperlink"/>
                <w:noProof/>
              </w:rPr>
              <w:t>1.1 Relevance</w:t>
            </w:r>
            <w:r w:rsidR="007E5739">
              <w:rPr>
                <w:noProof/>
                <w:webHidden/>
              </w:rPr>
              <w:tab/>
            </w:r>
            <w:r>
              <w:rPr>
                <w:noProof/>
                <w:webHidden/>
              </w:rPr>
              <w:fldChar w:fldCharType="begin"/>
            </w:r>
            <w:r w:rsidR="007E5739">
              <w:rPr>
                <w:noProof/>
                <w:webHidden/>
              </w:rPr>
              <w:instrText xml:space="preserve"> PAGEREF _Toc361020765 \h </w:instrText>
            </w:r>
            <w:r>
              <w:rPr>
                <w:noProof/>
                <w:webHidden/>
              </w:rPr>
            </w:r>
            <w:r>
              <w:rPr>
                <w:noProof/>
                <w:webHidden/>
              </w:rPr>
              <w:fldChar w:fldCharType="separate"/>
            </w:r>
            <w:r w:rsidR="008D2E85">
              <w:rPr>
                <w:noProof/>
                <w:webHidden/>
              </w:rPr>
              <w:t>4</w:t>
            </w:r>
            <w:r>
              <w:rPr>
                <w:noProof/>
                <w:webHidden/>
              </w:rPr>
              <w:fldChar w:fldCharType="end"/>
            </w:r>
          </w:hyperlink>
        </w:p>
        <w:p w:rsidR="007E5739" w:rsidRDefault="006B66B5" w:rsidP="007E5739">
          <w:pPr>
            <w:pStyle w:val="TOC2"/>
            <w:tabs>
              <w:tab w:val="right" w:leader="dot" w:pos="9016"/>
            </w:tabs>
            <w:ind w:left="440"/>
            <w:rPr>
              <w:rFonts w:asciiTheme="minorHAnsi" w:hAnsiTheme="minorHAnsi"/>
              <w:noProof/>
              <w:sz w:val="21"/>
            </w:rPr>
          </w:pPr>
          <w:hyperlink w:anchor="_Toc361020766" w:history="1">
            <w:r w:rsidR="007E5739" w:rsidRPr="00162B86">
              <w:rPr>
                <w:rStyle w:val="Hyperlink"/>
                <w:noProof/>
              </w:rPr>
              <w:t>1.2 Aim</w:t>
            </w:r>
            <w:r w:rsidR="007E5739">
              <w:rPr>
                <w:noProof/>
                <w:webHidden/>
              </w:rPr>
              <w:tab/>
            </w:r>
            <w:r>
              <w:rPr>
                <w:noProof/>
                <w:webHidden/>
              </w:rPr>
              <w:fldChar w:fldCharType="begin"/>
            </w:r>
            <w:r w:rsidR="007E5739">
              <w:rPr>
                <w:noProof/>
                <w:webHidden/>
              </w:rPr>
              <w:instrText xml:space="preserve"> PAGEREF _Toc361020766 \h </w:instrText>
            </w:r>
            <w:r>
              <w:rPr>
                <w:noProof/>
                <w:webHidden/>
              </w:rPr>
            </w:r>
            <w:r>
              <w:rPr>
                <w:noProof/>
                <w:webHidden/>
              </w:rPr>
              <w:fldChar w:fldCharType="separate"/>
            </w:r>
            <w:r w:rsidR="008D2E85">
              <w:rPr>
                <w:noProof/>
                <w:webHidden/>
              </w:rPr>
              <w:t>4</w:t>
            </w:r>
            <w:r>
              <w:rPr>
                <w:noProof/>
                <w:webHidden/>
              </w:rPr>
              <w:fldChar w:fldCharType="end"/>
            </w:r>
          </w:hyperlink>
        </w:p>
        <w:p w:rsidR="007E5739" w:rsidRDefault="006B66B5" w:rsidP="007E5739">
          <w:pPr>
            <w:pStyle w:val="TOC2"/>
            <w:tabs>
              <w:tab w:val="right" w:leader="dot" w:pos="9016"/>
            </w:tabs>
            <w:ind w:left="440"/>
            <w:rPr>
              <w:rFonts w:asciiTheme="minorHAnsi" w:hAnsiTheme="minorHAnsi"/>
              <w:noProof/>
              <w:sz w:val="21"/>
            </w:rPr>
          </w:pPr>
          <w:hyperlink w:anchor="_Toc361020767" w:history="1">
            <w:r w:rsidR="007E5739" w:rsidRPr="00162B86">
              <w:rPr>
                <w:rStyle w:val="Hyperlink"/>
                <w:noProof/>
              </w:rPr>
              <w:t>1.3 Research question</w:t>
            </w:r>
            <w:r w:rsidR="007E5739">
              <w:rPr>
                <w:noProof/>
                <w:webHidden/>
              </w:rPr>
              <w:tab/>
            </w:r>
            <w:r>
              <w:rPr>
                <w:noProof/>
                <w:webHidden/>
              </w:rPr>
              <w:fldChar w:fldCharType="begin"/>
            </w:r>
            <w:r w:rsidR="007E5739">
              <w:rPr>
                <w:noProof/>
                <w:webHidden/>
              </w:rPr>
              <w:instrText xml:space="preserve"> PAGEREF _Toc361020767 \h </w:instrText>
            </w:r>
            <w:r>
              <w:rPr>
                <w:noProof/>
                <w:webHidden/>
              </w:rPr>
            </w:r>
            <w:r>
              <w:rPr>
                <w:noProof/>
                <w:webHidden/>
              </w:rPr>
              <w:fldChar w:fldCharType="separate"/>
            </w:r>
            <w:r w:rsidR="008D2E85">
              <w:rPr>
                <w:noProof/>
                <w:webHidden/>
              </w:rPr>
              <w:t>5</w:t>
            </w:r>
            <w:r>
              <w:rPr>
                <w:noProof/>
                <w:webHidden/>
              </w:rPr>
              <w:fldChar w:fldCharType="end"/>
            </w:r>
          </w:hyperlink>
        </w:p>
        <w:p w:rsidR="007E5739" w:rsidRDefault="006B66B5" w:rsidP="007E5739">
          <w:pPr>
            <w:pStyle w:val="TOC2"/>
            <w:tabs>
              <w:tab w:val="right" w:leader="dot" w:pos="9016"/>
            </w:tabs>
            <w:ind w:left="440"/>
            <w:rPr>
              <w:rFonts w:asciiTheme="minorHAnsi" w:hAnsiTheme="minorHAnsi"/>
              <w:noProof/>
              <w:sz w:val="21"/>
            </w:rPr>
          </w:pPr>
          <w:hyperlink w:anchor="_Toc361020770" w:history="1">
            <w:r w:rsidR="007E5739" w:rsidRPr="00162B86">
              <w:rPr>
                <w:rStyle w:val="Hyperlink"/>
                <w:noProof/>
              </w:rPr>
              <w:t>1.4 Method</w:t>
            </w:r>
            <w:r w:rsidR="007E5739">
              <w:rPr>
                <w:noProof/>
                <w:webHidden/>
              </w:rPr>
              <w:tab/>
            </w:r>
            <w:r>
              <w:rPr>
                <w:noProof/>
                <w:webHidden/>
              </w:rPr>
              <w:fldChar w:fldCharType="begin"/>
            </w:r>
            <w:r w:rsidR="007E5739">
              <w:rPr>
                <w:noProof/>
                <w:webHidden/>
              </w:rPr>
              <w:instrText xml:space="preserve"> PAGEREF _Toc361020770 \h </w:instrText>
            </w:r>
            <w:r>
              <w:rPr>
                <w:noProof/>
                <w:webHidden/>
              </w:rPr>
            </w:r>
            <w:r>
              <w:rPr>
                <w:noProof/>
                <w:webHidden/>
              </w:rPr>
              <w:fldChar w:fldCharType="separate"/>
            </w:r>
            <w:r w:rsidR="008D2E85">
              <w:rPr>
                <w:noProof/>
                <w:webHidden/>
              </w:rPr>
              <w:t>5</w:t>
            </w:r>
            <w:r>
              <w:rPr>
                <w:noProof/>
                <w:webHidden/>
              </w:rPr>
              <w:fldChar w:fldCharType="end"/>
            </w:r>
          </w:hyperlink>
        </w:p>
        <w:p w:rsidR="007E5739" w:rsidRDefault="006B66B5" w:rsidP="007E5739">
          <w:pPr>
            <w:pStyle w:val="TOC2"/>
            <w:tabs>
              <w:tab w:val="right" w:leader="dot" w:pos="9016"/>
            </w:tabs>
            <w:ind w:left="440"/>
            <w:rPr>
              <w:rFonts w:asciiTheme="minorHAnsi" w:hAnsiTheme="minorHAnsi"/>
              <w:noProof/>
              <w:sz w:val="21"/>
            </w:rPr>
          </w:pPr>
          <w:hyperlink w:anchor="_Toc361020771" w:history="1">
            <w:r w:rsidR="007E5739" w:rsidRPr="00162B86">
              <w:rPr>
                <w:rStyle w:val="Hyperlink"/>
                <w:noProof/>
              </w:rPr>
              <w:t>1.5 Structure</w:t>
            </w:r>
            <w:r w:rsidR="007E5739">
              <w:rPr>
                <w:noProof/>
                <w:webHidden/>
              </w:rPr>
              <w:tab/>
            </w:r>
            <w:r>
              <w:rPr>
                <w:noProof/>
                <w:webHidden/>
              </w:rPr>
              <w:fldChar w:fldCharType="begin"/>
            </w:r>
            <w:r w:rsidR="007E5739">
              <w:rPr>
                <w:noProof/>
                <w:webHidden/>
              </w:rPr>
              <w:instrText xml:space="preserve"> PAGEREF _Toc361020771 \h </w:instrText>
            </w:r>
            <w:r>
              <w:rPr>
                <w:noProof/>
                <w:webHidden/>
              </w:rPr>
            </w:r>
            <w:r>
              <w:rPr>
                <w:noProof/>
                <w:webHidden/>
              </w:rPr>
              <w:fldChar w:fldCharType="separate"/>
            </w:r>
            <w:r w:rsidR="008D2E85">
              <w:rPr>
                <w:noProof/>
                <w:webHidden/>
              </w:rPr>
              <w:t>6</w:t>
            </w:r>
            <w:r>
              <w:rPr>
                <w:noProof/>
                <w:webHidden/>
              </w:rPr>
              <w:fldChar w:fldCharType="end"/>
            </w:r>
          </w:hyperlink>
        </w:p>
        <w:p w:rsidR="007E5739" w:rsidRDefault="006B66B5">
          <w:pPr>
            <w:pStyle w:val="TOC1"/>
            <w:rPr>
              <w:rFonts w:asciiTheme="minorHAnsi" w:hAnsiTheme="minorHAnsi"/>
              <w:b w:val="0"/>
              <w:sz w:val="21"/>
            </w:rPr>
          </w:pPr>
          <w:hyperlink w:anchor="_Toc361020772" w:history="1">
            <w:r w:rsidR="007E5739" w:rsidRPr="00162B86">
              <w:rPr>
                <w:rStyle w:val="Hyperlink"/>
              </w:rPr>
              <w:t>Chapter 2 Theoretical Review</w:t>
            </w:r>
            <w:r w:rsidR="007E5739">
              <w:rPr>
                <w:webHidden/>
              </w:rPr>
              <w:tab/>
            </w:r>
            <w:r>
              <w:rPr>
                <w:webHidden/>
              </w:rPr>
              <w:fldChar w:fldCharType="begin"/>
            </w:r>
            <w:r w:rsidR="007E5739">
              <w:rPr>
                <w:webHidden/>
              </w:rPr>
              <w:instrText xml:space="preserve"> PAGEREF _Toc361020772 \h </w:instrText>
            </w:r>
            <w:r>
              <w:rPr>
                <w:webHidden/>
              </w:rPr>
            </w:r>
            <w:r>
              <w:rPr>
                <w:webHidden/>
              </w:rPr>
              <w:fldChar w:fldCharType="separate"/>
            </w:r>
            <w:r w:rsidR="008D2E85">
              <w:rPr>
                <w:webHidden/>
              </w:rPr>
              <w:t>7</w:t>
            </w:r>
            <w:r>
              <w:rPr>
                <w:webHidden/>
              </w:rPr>
              <w:fldChar w:fldCharType="end"/>
            </w:r>
          </w:hyperlink>
        </w:p>
        <w:p w:rsidR="007E5739" w:rsidRDefault="006B66B5" w:rsidP="007E5739">
          <w:pPr>
            <w:pStyle w:val="TOC2"/>
            <w:tabs>
              <w:tab w:val="right" w:leader="dot" w:pos="9016"/>
            </w:tabs>
            <w:ind w:left="440"/>
            <w:rPr>
              <w:rFonts w:asciiTheme="minorHAnsi" w:hAnsiTheme="minorHAnsi"/>
              <w:noProof/>
              <w:sz w:val="21"/>
            </w:rPr>
          </w:pPr>
          <w:hyperlink w:anchor="_Toc361020773" w:history="1">
            <w:r w:rsidR="007E5739" w:rsidRPr="00162B86">
              <w:rPr>
                <w:rStyle w:val="Hyperlink"/>
                <w:noProof/>
              </w:rPr>
              <w:t>2.1 Definition of Commercial and Humanitarian Logistics</w:t>
            </w:r>
            <w:r w:rsidR="007E5739">
              <w:rPr>
                <w:noProof/>
                <w:webHidden/>
              </w:rPr>
              <w:tab/>
            </w:r>
            <w:r>
              <w:rPr>
                <w:noProof/>
                <w:webHidden/>
              </w:rPr>
              <w:fldChar w:fldCharType="begin"/>
            </w:r>
            <w:r w:rsidR="007E5739">
              <w:rPr>
                <w:noProof/>
                <w:webHidden/>
              </w:rPr>
              <w:instrText xml:space="preserve"> PAGEREF _Toc361020773 \h </w:instrText>
            </w:r>
            <w:r>
              <w:rPr>
                <w:noProof/>
                <w:webHidden/>
              </w:rPr>
            </w:r>
            <w:r>
              <w:rPr>
                <w:noProof/>
                <w:webHidden/>
              </w:rPr>
              <w:fldChar w:fldCharType="separate"/>
            </w:r>
            <w:r w:rsidR="008D2E85">
              <w:rPr>
                <w:noProof/>
                <w:webHidden/>
              </w:rPr>
              <w:t>7</w:t>
            </w:r>
            <w:r>
              <w:rPr>
                <w:noProof/>
                <w:webHidden/>
              </w:rPr>
              <w:fldChar w:fldCharType="end"/>
            </w:r>
          </w:hyperlink>
        </w:p>
        <w:p w:rsidR="007E5739" w:rsidRDefault="006B66B5" w:rsidP="007E5739">
          <w:pPr>
            <w:pStyle w:val="TOC2"/>
            <w:tabs>
              <w:tab w:val="right" w:leader="dot" w:pos="9016"/>
            </w:tabs>
            <w:ind w:left="440"/>
            <w:rPr>
              <w:rFonts w:asciiTheme="minorHAnsi" w:hAnsiTheme="minorHAnsi"/>
              <w:noProof/>
              <w:sz w:val="21"/>
            </w:rPr>
          </w:pPr>
          <w:hyperlink w:anchor="_Toc361020774" w:history="1">
            <w:r w:rsidR="007E5739" w:rsidRPr="00162B86">
              <w:rPr>
                <w:rStyle w:val="Hyperlink"/>
                <w:noProof/>
              </w:rPr>
              <w:t>2.2 Comparison between Commercial and Humanitarian Logistics</w:t>
            </w:r>
            <w:r w:rsidR="007E5739">
              <w:rPr>
                <w:noProof/>
                <w:webHidden/>
              </w:rPr>
              <w:tab/>
            </w:r>
            <w:r>
              <w:rPr>
                <w:noProof/>
                <w:webHidden/>
              </w:rPr>
              <w:fldChar w:fldCharType="begin"/>
            </w:r>
            <w:r w:rsidR="007E5739">
              <w:rPr>
                <w:noProof/>
                <w:webHidden/>
              </w:rPr>
              <w:instrText xml:space="preserve"> PAGEREF _Toc361020774 \h </w:instrText>
            </w:r>
            <w:r>
              <w:rPr>
                <w:noProof/>
                <w:webHidden/>
              </w:rPr>
            </w:r>
            <w:r>
              <w:rPr>
                <w:noProof/>
                <w:webHidden/>
              </w:rPr>
              <w:fldChar w:fldCharType="separate"/>
            </w:r>
            <w:r w:rsidR="008D2E85">
              <w:rPr>
                <w:noProof/>
                <w:webHidden/>
              </w:rPr>
              <w:t>8</w:t>
            </w:r>
            <w:r>
              <w:rPr>
                <w:noProof/>
                <w:webHidden/>
              </w:rPr>
              <w:fldChar w:fldCharType="end"/>
            </w:r>
          </w:hyperlink>
        </w:p>
        <w:p w:rsidR="007E5739" w:rsidRDefault="006B66B5" w:rsidP="007E5739">
          <w:pPr>
            <w:pStyle w:val="TOC2"/>
            <w:tabs>
              <w:tab w:val="right" w:leader="dot" w:pos="9016"/>
            </w:tabs>
            <w:ind w:left="440"/>
            <w:rPr>
              <w:rFonts w:asciiTheme="minorHAnsi" w:hAnsiTheme="minorHAnsi"/>
              <w:noProof/>
              <w:sz w:val="21"/>
            </w:rPr>
          </w:pPr>
          <w:hyperlink w:anchor="_Toc361020775" w:history="1">
            <w:r w:rsidR="007E5739" w:rsidRPr="00162B86">
              <w:rPr>
                <w:rStyle w:val="Hyperlink"/>
                <w:noProof/>
              </w:rPr>
              <w:t>2.3 NGOs in Disaster Relief</w:t>
            </w:r>
            <w:r w:rsidR="007E5739">
              <w:rPr>
                <w:noProof/>
                <w:webHidden/>
              </w:rPr>
              <w:tab/>
            </w:r>
            <w:r>
              <w:rPr>
                <w:noProof/>
                <w:webHidden/>
              </w:rPr>
              <w:fldChar w:fldCharType="begin"/>
            </w:r>
            <w:r w:rsidR="007E5739">
              <w:rPr>
                <w:noProof/>
                <w:webHidden/>
              </w:rPr>
              <w:instrText xml:space="preserve"> PAGEREF _Toc361020775 \h </w:instrText>
            </w:r>
            <w:r>
              <w:rPr>
                <w:noProof/>
                <w:webHidden/>
              </w:rPr>
            </w:r>
            <w:r>
              <w:rPr>
                <w:noProof/>
                <w:webHidden/>
              </w:rPr>
              <w:fldChar w:fldCharType="separate"/>
            </w:r>
            <w:r w:rsidR="008D2E85">
              <w:rPr>
                <w:noProof/>
                <w:webHidden/>
              </w:rPr>
              <w:t>9</w:t>
            </w:r>
            <w:r>
              <w:rPr>
                <w:noProof/>
                <w:webHidden/>
              </w:rPr>
              <w:fldChar w:fldCharType="end"/>
            </w:r>
          </w:hyperlink>
        </w:p>
        <w:p w:rsidR="007E5739" w:rsidRDefault="006B66B5" w:rsidP="007E5739">
          <w:pPr>
            <w:pStyle w:val="TOC3"/>
            <w:tabs>
              <w:tab w:val="right" w:leader="dot" w:pos="9016"/>
            </w:tabs>
            <w:ind w:left="880"/>
            <w:rPr>
              <w:rFonts w:asciiTheme="minorHAnsi" w:hAnsiTheme="minorHAnsi"/>
              <w:noProof/>
              <w:sz w:val="21"/>
            </w:rPr>
          </w:pPr>
          <w:hyperlink w:anchor="_Toc361020776" w:history="1">
            <w:r w:rsidR="007E5739" w:rsidRPr="00162B86">
              <w:rPr>
                <w:rStyle w:val="Hyperlink"/>
                <w:noProof/>
              </w:rPr>
              <w:t>2.3.1</w:t>
            </w:r>
            <w:r w:rsidR="00451EE4">
              <w:rPr>
                <w:rStyle w:val="Hyperlink"/>
                <w:rFonts w:hint="eastAsia"/>
                <w:noProof/>
              </w:rPr>
              <w:t xml:space="preserve"> </w:t>
            </w:r>
            <w:r w:rsidR="007E5739" w:rsidRPr="00162B86">
              <w:rPr>
                <w:rStyle w:val="Hyperlink"/>
                <w:noProof/>
              </w:rPr>
              <w:t>NGOs in China</w:t>
            </w:r>
            <w:r w:rsidR="007E5739">
              <w:rPr>
                <w:noProof/>
                <w:webHidden/>
              </w:rPr>
              <w:tab/>
            </w:r>
            <w:r>
              <w:rPr>
                <w:noProof/>
                <w:webHidden/>
              </w:rPr>
              <w:fldChar w:fldCharType="begin"/>
            </w:r>
            <w:r w:rsidR="007E5739">
              <w:rPr>
                <w:noProof/>
                <w:webHidden/>
              </w:rPr>
              <w:instrText xml:space="preserve"> PAGEREF _Toc361020776 \h </w:instrText>
            </w:r>
            <w:r>
              <w:rPr>
                <w:noProof/>
                <w:webHidden/>
              </w:rPr>
            </w:r>
            <w:r>
              <w:rPr>
                <w:noProof/>
                <w:webHidden/>
              </w:rPr>
              <w:fldChar w:fldCharType="separate"/>
            </w:r>
            <w:r w:rsidR="008D2E85">
              <w:rPr>
                <w:noProof/>
                <w:webHidden/>
              </w:rPr>
              <w:t>9</w:t>
            </w:r>
            <w:r>
              <w:rPr>
                <w:noProof/>
                <w:webHidden/>
              </w:rPr>
              <w:fldChar w:fldCharType="end"/>
            </w:r>
          </w:hyperlink>
        </w:p>
        <w:p w:rsidR="007E5739" w:rsidRDefault="006B66B5" w:rsidP="007E5739">
          <w:pPr>
            <w:pStyle w:val="TOC3"/>
            <w:tabs>
              <w:tab w:val="right" w:leader="dot" w:pos="9016"/>
            </w:tabs>
            <w:ind w:left="880"/>
            <w:rPr>
              <w:rFonts w:asciiTheme="minorHAnsi" w:hAnsiTheme="minorHAnsi"/>
              <w:noProof/>
              <w:sz w:val="21"/>
            </w:rPr>
          </w:pPr>
          <w:hyperlink w:anchor="_Toc361020777" w:history="1">
            <w:r w:rsidR="007E5739" w:rsidRPr="00162B86">
              <w:rPr>
                <w:rStyle w:val="Hyperlink"/>
                <w:noProof/>
              </w:rPr>
              <w:t>2.3.2 Chinese NGOs in Humanitarian Logistics</w:t>
            </w:r>
            <w:r w:rsidR="007E5739">
              <w:rPr>
                <w:noProof/>
                <w:webHidden/>
              </w:rPr>
              <w:tab/>
            </w:r>
            <w:r>
              <w:rPr>
                <w:noProof/>
                <w:webHidden/>
              </w:rPr>
              <w:fldChar w:fldCharType="begin"/>
            </w:r>
            <w:r w:rsidR="007E5739">
              <w:rPr>
                <w:noProof/>
                <w:webHidden/>
              </w:rPr>
              <w:instrText xml:space="preserve"> PAGEREF _Toc361020777 \h </w:instrText>
            </w:r>
            <w:r>
              <w:rPr>
                <w:noProof/>
                <w:webHidden/>
              </w:rPr>
            </w:r>
            <w:r>
              <w:rPr>
                <w:noProof/>
                <w:webHidden/>
              </w:rPr>
              <w:fldChar w:fldCharType="separate"/>
            </w:r>
            <w:r w:rsidR="008D2E85">
              <w:rPr>
                <w:noProof/>
                <w:webHidden/>
              </w:rPr>
              <w:t>10</w:t>
            </w:r>
            <w:r>
              <w:rPr>
                <w:noProof/>
                <w:webHidden/>
              </w:rPr>
              <w:fldChar w:fldCharType="end"/>
            </w:r>
          </w:hyperlink>
        </w:p>
        <w:p w:rsidR="007E5739" w:rsidRDefault="006B66B5" w:rsidP="007E5739">
          <w:pPr>
            <w:pStyle w:val="TOC2"/>
            <w:tabs>
              <w:tab w:val="right" w:leader="dot" w:pos="9016"/>
            </w:tabs>
            <w:ind w:left="440"/>
            <w:rPr>
              <w:rFonts w:asciiTheme="minorHAnsi" w:hAnsiTheme="minorHAnsi"/>
              <w:noProof/>
              <w:sz w:val="21"/>
            </w:rPr>
          </w:pPr>
          <w:hyperlink w:anchor="_Toc361020778" w:history="1">
            <w:r w:rsidR="007E5739" w:rsidRPr="00162B86">
              <w:rPr>
                <w:rStyle w:val="Hyperlink"/>
                <w:noProof/>
              </w:rPr>
              <w:t>2.4 Key Performance Indicators of NGOs’ HL</w:t>
            </w:r>
            <w:r w:rsidR="007E5739">
              <w:rPr>
                <w:noProof/>
                <w:webHidden/>
              </w:rPr>
              <w:tab/>
            </w:r>
            <w:r>
              <w:rPr>
                <w:noProof/>
                <w:webHidden/>
              </w:rPr>
              <w:fldChar w:fldCharType="begin"/>
            </w:r>
            <w:r w:rsidR="007E5739">
              <w:rPr>
                <w:noProof/>
                <w:webHidden/>
              </w:rPr>
              <w:instrText xml:space="preserve"> PAGEREF _Toc361020778 \h </w:instrText>
            </w:r>
            <w:r>
              <w:rPr>
                <w:noProof/>
                <w:webHidden/>
              </w:rPr>
            </w:r>
            <w:r>
              <w:rPr>
                <w:noProof/>
                <w:webHidden/>
              </w:rPr>
              <w:fldChar w:fldCharType="separate"/>
            </w:r>
            <w:r w:rsidR="008D2E85">
              <w:rPr>
                <w:noProof/>
                <w:webHidden/>
              </w:rPr>
              <w:t>13</w:t>
            </w:r>
            <w:r>
              <w:rPr>
                <w:noProof/>
                <w:webHidden/>
              </w:rPr>
              <w:fldChar w:fldCharType="end"/>
            </w:r>
          </w:hyperlink>
        </w:p>
        <w:p w:rsidR="007E5739" w:rsidRDefault="006B66B5" w:rsidP="007E5739">
          <w:pPr>
            <w:pStyle w:val="TOC2"/>
            <w:tabs>
              <w:tab w:val="right" w:leader="dot" w:pos="9016"/>
            </w:tabs>
            <w:ind w:left="440"/>
            <w:rPr>
              <w:rFonts w:asciiTheme="minorHAnsi" w:hAnsiTheme="minorHAnsi"/>
              <w:noProof/>
              <w:sz w:val="21"/>
            </w:rPr>
          </w:pPr>
          <w:hyperlink w:anchor="_Toc361020779" w:history="1">
            <w:r w:rsidR="007E5739" w:rsidRPr="00162B86">
              <w:rPr>
                <w:rStyle w:val="Hyperlink"/>
                <w:noProof/>
              </w:rPr>
              <w:t>2.5 Conclusion</w:t>
            </w:r>
            <w:r w:rsidR="007E5739">
              <w:rPr>
                <w:noProof/>
                <w:webHidden/>
              </w:rPr>
              <w:tab/>
            </w:r>
            <w:r>
              <w:rPr>
                <w:noProof/>
                <w:webHidden/>
              </w:rPr>
              <w:fldChar w:fldCharType="begin"/>
            </w:r>
            <w:r w:rsidR="007E5739">
              <w:rPr>
                <w:noProof/>
                <w:webHidden/>
              </w:rPr>
              <w:instrText xml:space="preserve"> PAGEREF _Toc361020779 \h </w:instrText>
            </w:r>
            <w:r>
              <w:rPr>
                <w:noProof/>
                <w:webHidden/>
              </w:rPr>
            </w:r>
            <w:r>
              <w:rPr>
                <w:noProof/>
                <w:webHidden/>
              </w:rPr>
              <w:fldChar w:fldCharType="separate"/>
            </w:r>
            <w:r w:rsidR="008D2E85">
              <w:rPr>
                <w:noProof/>
                <w:webHidden/>
              </w:rPr>
              <w:t>14</w:t>
            </w:r>
            <w:r>
              <w:rPr>
                <w:noProof/>
                <w:webHidden/>
              </w:rPr>
              <w:fldChar w:fldCharType="end"/>
            </w:r>
          </w:hyperlink>
        </w:p>
        <w:p w:rsidR="007E5739" w:rsidRDefault="006B66B5">
          <w:pPr>
            <w:pStyle w:val="TOC1"/>
            <w:rPr>
              <w:rFonts w:asciiTheme="minorHAnsi" w:hAnsiTheme="minorHAnsi"/>
              <w:b w:val="0"/>
              <w:sz w:val="21"/>
            </w:rPr>
          </w:pPr>
          <w:hyperlink w:anchor="_Toc361020780" w:history="1">
            <w:r w:rsidR="007E5739" w:rsidRPr="00162B86">
              <w:rPr>
                <w:rStyle w:val="Hyperlink"/>
              </w:rPr>
              <w:t>Chapter 3 Case Studies</w:t>
            </w:r>
            <w:r w:rsidR="007E5739">
              <w:rPr>
                <w:webHidden/>
              </w:rPr>
              <w:tab/>
            </w:r>
            <w:r>
              <w:rPr>
                <w:webHidden/>
              </w:rPr>
              <w:fldChar w:fldCharType="begin"/>
            </w:r>
            <w:r w:rsidR="007E5739">
              <w:rPr>
                <w:webHidden/>
              </w:rPr>
              <w:instrText xml:space="preserve"> PAGEREF _Toc361020780 \h </w:instrText>
            </w:r>
            <w:r>
              <w:rPr>
                <w:webHidden/>
              </w:rPr>
            </w:r>
            <w:r>
              <w:rPr>
                <w:webHidden/>
              </w:rPr>
              <w:fldChar w:fldCharType="separate"/>
            </w:r>
            <w:r w:rsidR="008D2E85">
              <w:rPr>
                <w:webHidden/>
              </w:rPr>
              <w:t>16</w:t>
            </w:r>
            <w:r>
              <w:rPr>
                <w:webHidden/>
              </w:rPr>
              <w:fldChar w:fldCharType="end"/>
            </w:r>
          </w:hyperlink>
        </w:p>
        <w:p w:rsidR="007E5739" w:rsidRDefault="006B66B5" w:rsidP="007E5739">
          <w:pPr>
            <w:pStyle w:val="TOC2"/>
            <w:tabs>
              <w:tab w:val="right" w:leader="dot" w:pos="9016"/>
            </w:tabs>
            <w:ind w:left="440"/>
            <w:rPr>
              <w:rFonts w:asciiTheme="minorHAnsi" w:hAnsiTheme="minorHAnsi"/>
              <w:noProof/>
              <w:sz w:val="21"/>
            </w:rPr>
          </w:pPr>
          <w:hyperlink w:anchor="_Toc361020781" w:history="1">
            <w:r w:rsidR="007E5739" w:rsidRPr="00162B86">
              <w:rPr>
                <w:rStyle w:val="Hyperlink"/>
                <w:noProof/>
              </w:rPr>
              <w:t>3.1 International Experiences</w:t>
            </w:r>
            <w:r w:rsidR="007E5739">
              <w:rPr>
                <w:noProof/>
                <w:webHidden/>
              </w:rPr>
              <w:tab/>
            </w:r>
            <w:r>
              <w:rPr>
                <w:noProof/>
                <w:webHidden/>
              </w:rPr>
              <w:fldChar w:fldCharType="begin"/>
            </w:r>
            <w:r w:rsidR="007E5739">
              <w:rPr>
                <w:noProof/>
                <w:webHidden/>
              </w:rPr>
              <w:instrText xml:space="preserve"> PAGEREF _Toc361020781 \h </w:instrText>
            </w:r>
            <w:r>
              <w:rPr>
                <w:noProof/>
                <w:webHidden/>
              </w:rPr>
            </w:r>
            <w:r>
              <w:rPr>
                <w:noProof/>
                <w:webHidden/>
              </w:rPr>
              <w:fldChar w:fldCharType="separate"/>
            </w:r>
            <w:r w:rsidR="008D2E85">
              <w:rPr>
                <w:noProof/>
                <w:webHidden/>
              </w:rPr>
              <w:t>16</w:t>
            </w:r>
            <w:r>
              <w:rPr>
                <w:noProof/>
                <w:webHidden/>
              </w:rPr>
              <w:fldChar w:fldCharType="end"/>
            </w:r>
          </w:hyperlink>
        </w:p>
        <w:p w:rsidR="007E5739" w:rsidRDefault="006B66B5" w:rsidP="007E5739">
          <w:pPr>
            <w:pStyle w:val="TOC3"/>
            <w:tabs>
              <w:tab w:val="right" w:leader="dot" w:pos="9016"/>
            </w:tabs>
            <w:ind w:left="880"/>
            <w:rPr>
              <w:rFonts w:asciiTheme="minorHAnsi" w:hAnsiTheme="minorHAnsi"/>
              <w:noProof/>
              <w:sz w:val="21"/>
            </w:rPr>
          </w:pPr>
          <w:hyperlink w:anchor="_Toc361020782" w:history="1">
            <w:r w:rsidR="007E5739" w:rsidRPr="00162B86">
              <w:rPr>
                <w:rStyle w:val="Hyperlink"/>
                <w:noProof/>
              </w:rPr>
              <w:t>3.1.1 The Great Hanshin Earthquake in Japan</w:t>
            </w:r>
            <w:r w:rsidR="007E5739">
              <w:rPr>
                <w:noProof/>
                <w:webHidden/>
              </w:rPr>
              <w:tab/>
            </w:r>
            <w:r>
              <w:rPr>
                <w:noProof/>
                <w:webHidden/>
              </w:rPr>
              <w:fldChar w:fldCharType="begin"/>
            </w:r>
            <w:r w:rsidR="007E5739">
              <w:rPr>
                <w:noProof/>
                <w:webHidden/>
              </w:rPr>
              <w:instrText xml:space="preserve"> PAGEREF _Toc361020782 \h </w:instrText>
            </w:r>
            <w:r>
              <w:rPr>
                <w:noProof/>
                <w:webHidden/>
              </w:rPr>
            </w:r>
            <w:r>
              <w:rPr>
                <w:noProof/>
                <w:webHidden/>
              </w:rPr>
              <w:fldChar w:fldCharType="separate"/>
            </w:r>
            <w:r w:rsidR="008D2E85">
              <w:rPr>
                <w:noProof/>
                <w:webHidden/>
              </w:rPr>
              <w:t>16</w:t>
            </w:r>
            <w:r>
              <w:rPr>
                <w:noProof/>
                <w:webHidden/>
              </w:rPr>
              <w:fldChar w:fldCharType="end"/>
            </w:r>
          </w:hyperlink>
        </w:p>
        <w:p w:rsidR="007E5739" w:rsidRDefault="006B66B5" w:rsidP="007E5739">
          <w:pPr>
            <w:pStyle w:val="TOC3"/>
            <w:tabs>
              <w:tab w:val="right" w:leader="dot" w:pos="9016"/>
            </w:tabs>
            <w:ind w:left="880"/>
            <w:rPr>
              <w:rFonts w:asciiTheme="minorHAnsi" w:hAnsiTheme="minorHAnsi"/>
              <w:noProof/>
              <w:sz w:val="21"/>
            </w:rPr>
          </w:pPr>
          <w:hyperlink w:anchor="_Toc361020783" w:history="1">
            <w:r w:rsidR="007E5739" w:rsidRPr="00162B86">
              <w:rPr>
                <w:rStyle w:val="Hyperlink"/>
                <w:noProof/>
              </w:rPr>
              <w:t>3.1.2 9/21 Earthquake in Taiwan</w:t>
            </w:r>
            <w:r w:rsidR="007E5739">
              <w:rPr>
                <w:noProof/>
                <w:webHidden/>
              </w:rPr>
              <w:tab/>
            </w:r>
            <w:r>
              <w:rPr>
                <w:noProof/>
                <w:webHidden/>
              </w:rPr>
              <w:fldChar w:fldCharType="begin"/>
            </w:r>
            <w:r w:rsidR="007E5739">
              <w:rPr>
                <w:noProof/>
                <w:webHidden/>
              </w:rPr>
              <w:instrText xml:space="preserve"> PAGEREF _Toc361020783 \h </w:instrText>
            </w:r>
            <w:r>
              <w:rPr>
                <w:noProof/>
                <w:webHidden/>
              </w:rPr>
            </w:r>
            <w:r>
              <w:rPr>
                <w:noProof/>
                <w:webHidden/>
              </w:rPr>
              <w:fldChar w:fldCharType="separate"/>
            </w:r>
            <w:r w:rsidR="008D2E85">
              <w:rPr>
                <w:noProof/>
                <w:webHidden/>
              </w:rPr>
              <w:t>17</w:t>
            </w:r>
            <w:r>
              <w:rPr>
                <w:noProof/>
                <w:webHidden/>
              </w:rPr>
              <w:fldChar w:fldCharType="end"/>
            </w:r>
          </w:hyperlink>
        </w:p>
        <w:p w:rsidR="007E5739" w:rsidRDefault="006B66B5" w:rsidP="007E5739">
          <w:pPr>
            <w:pStyle w:val="TOC3"/>
            <w:tabs>
              <w:tab w:val="right" w:leader="dot" w:pos="9016"/>
            </w:tabs>
            <w:ind w:left="880"/>
            <w:rPr>
              <w:rFonts w:asciiTheme="minorHAnsi" w:hAnsiTheme="minorHAnsi"/>
              <w:noProof/>
              <w:sz w:val="21"/>
            </w:rPr>
          </w:pPr>
          <w:hyperlink w:anchor="_Toc361020784" w:history="1">
            <w:r w:rsidR="007E5739" w:rsidRPr="00162B86">
              <w:rPr>
                <w:rStyle w:val="Hyperlink"/>
                <w:noProof/>
              </w:rPr>
              <w:t>3.1.3 Conclusion on international experiences</w:t>
            </w:r>
            <w:r w:rsidR="007E5739">
              <w:rPr>
                <w:noProof/>
                <w:webHidden/>
              </w:rPr>
              <w:tab/>
            </w:r>
            <w:r>
              <w:rPr>
                <w:noProof/>
                <w:webHidden/>
              </w:rPr>
              <w:fldChar w:fldCharType="begin"/>
            </w:r>
            <w:r w:rsidR="007E5739">
              <w:rPr>
                <w:noProof/>
                <w:webHidden/>
              </w:rPr>
              <w:instrText xml:space="preserve"> PAGEREF _Toc361020784 \h </w:instrText>
            </w:r>
            <w:r>
              <w:rPr>
                <w:noProof/>
                <w:webHidden/>
              </w:rPr>
            </w:r>
            <w:r>
              <w:rPr>
                <w:noProof/>
                <w:webHidden/>
              </w:rPr>
              <w:fldChar w:fldCharType="separate"/>
            </w:r>
            <w:r w:rsidR="008D2E85">
              <w:rPr>
                <w:noProof/>
                <w:webHidden/>
              </w:rPr>
              <w:t>18</w:t>
            </w:r>
            <w:r>
              <w:rPr>
                <w:noProof/>
                <w:webHidden/>
              </w:rPr>
              <w:fldChar w:fldCharType="end"/>
            </w:r>
          </w:hyperlink>
        </w:p>
        <w:p w:rsidR="007E5739" w:rsidRDefault="006B66B5" w:rsidP="007E5739">
          <w:pPr>
            <w:pStyle w:val="TOC2"/>
            <w:tabs>
              <w:tab w:val="left" w:pos="835"/>
              <w:tab w:val="right" w:leader="dot" w:pos="9016"/>
            </w:tabs>
            <w:ind w:left="440"/>
            <w:rPr>
              <w:rFonts w:asciiTheme="minorHAnsi" w:hAnsiTheme="minorHAnsi"/>
              <w:noProof/>
              <w:sz w:val="21"/>
            </w:rPr>
          </w:pPr>
          <w:hyperlink w:anchor="_Toc361020785" w:history="1">
            <w:r w:rsidR="007E5739" w:rsidRPr="00162B86">
              <w:rPr>
                <w:rStyle w:val="Hyperlink"/>
                <w:noProof/>
              </w:rPr>
              <w:t>3.2</w:t>
            </w:r>
            <w:r w:rsidR="007E5739">
              <w:rPr>
                <w:rFonts w:asciiTheme="minorHAnsi" w:hAnsiTheme="minorHAnsi"/>
                <w:noProof/>
                <w:sz w:val="21"/>
              </w:rPr>
              <w:tab/>
            </w:r>
            <w:r w:rsidR="007E5739" w:rsidRPr="00162B86">
              <w:rPr>
                <w:rStyle w:val="Hyperlink"/>
                <w:noProof/>
              </w:rPr>
              <w:t>Sichuan Earthquake in China, 2008</w:t>
            </w:r>
            <w:r w:rsidR="007E5739">
              <w:rPr>
                <w:noProof/>
                <w:webHidden/>
              </w:rPr>
              <w:tab/>
            </w:r>
            <w:r>
              <w:rPr>
                <w:noProof/>
                <w:webHidden/>
              </w:rPr>
              <w:fldChar w:fldCharType="begin"/>
            </w:r>
            <w:r w:rsidR="007E5739">
              <w:rPr>
                <w:noProof/>
                <w:webHidden/>
              </w:rPr>
              <w:instrText xml:space="preserve"> PAGEREF _Toc361020785 \h </w:instrText>
            </w:r>
            <w:r>
              <w:rPr>
                <w:noProof/>
                <w:webHidden/>
              </w:rPr>
            </w:r>
            <w:r>
              <w:rPr>
                <w:noProof/>
                <w:webHidden/>
              </w:rPr>
              <w:fldChar w:fldCharType="separate"/>
            </w:r>
            <w:r w:rsidR="008D2E85">
              <w:rPr>
                <w:noProof/>
                <w:webHidden/>
              </w:rPr>
              <w:t>19</w:t>
            </w:r>
            <w:r>
              <w:rPr>
                <w:noProof/>
                <w:webHidden/>
              </w:rPr>
              <w:fldChar w:fldCharType="end"/>
            </w:r>
          </w:hyperlink>
        </w:p>
        <w:p w:rsidR="007E5739" w:rsidRDefault="006B66B5" w:rsidP="007E5739">
          <w:pPr>
            <w:pStyle w:val="TOC3"/>
            <w:tabs>
              <w:tab w:val="left" w:pos="1360"/>
              <w:tab w:val="right" w:leader="dot" w:pos="9016"/>
            </w:tabs>
            <w:ind w:left="880"/>
            <w:rPr>
              <w:rFonts w:asciiTheme="minorHAnsi" w:hAnsiTheme="minorHAnsi"/>
              <w:noProof/>
              <w:sz w:val="21"/>
            </w:rPr>
          </w:pPr>
          <w:hyperlink w:anchor="_Toc361020786" w:history="1">
            <w:r w:rsidR="007E5739" w:rsidRPr="00162B86">
              <w:rPr>
                <w:rStyle w:val="Hyperlink"/>
                <w:noProof/>
              </w:rPr>
              <w:t>3.2.1</w:t>
            </w:r>
            <w:r w:rsidR="007E5739">
              <w:rPr>
                <w:rFonts w:asciiTheme="minorHAnsi" w:hAnsiTheme="minorHAnsi"/>
                <w:noProof/>
                <w:sz w:val="21"/>
              </w:rPr>
              <w:tab/>
            </w:r>
            <w:r w:rsidR="007E5739" w:rsidRPr="00162B86">
              <w:rPr>
                <w:rStyle w:val="Hyperlink"/>
                <w:noProof/>
              </w:rPr>
              <w:t>Youchange China Social Entrepreneur Foundation</w:t>
            </w:r>
            <w:r w:rsidR="007E5739">
              <w:rPr>
                <w:noProof/>
                <w:webHidden/>
              </w:rPr>
              <w:tab/>
            </w:r>
            <w:r>
              <w:rPr>
                <w:noProof/>
                <w:webHidden/>
              </w:rPr>
              <w:fldChar w:fldCharType="begin"/>
            </w:r>
            <w:r w:rsidR="007E5739">
              <w:rPr>
                <w:noProof/>
                <w:webHidden/>
              </w:rPr>
              <w:instrText xml:space="preserve"> PAGEREF _Toc361020786 \h </w:instrText>
            </w:r>
            <w:r>
              <w:rPr>
                <w:noProof/>
                <w:webHidden/>
              </w:rPr>
            </w:r>
            <w:r>
              <w:rPr>
                <w:noProof/>
                <w:webHidden/>
              </w:rPr>
              <w:fldChar w:fldCharType="separate"/>
            </w:r>
            <w:r w:rsidR="008D2E85">
              <w:rPr>
                <w:noProof/>
                <w:webHidden/>
              </w:rPr>
              <w:t>20</w:t>
            </w:r>
            <w:r>
              <w:rPr>
                <w:noProof/>
                <w:webHidden/>
              </w:rPr>
              <w:fldChar w:fldCharType="end"/>
            </w:r>
          </w:hyperlink>
        </w:p>
        <w:p w:rsidR="007E5739" w:rsidRDefault="006B66B5" w:rsidP="007E5739">
          <w:pPr>
            <w:pStyle w:val="TOC3"/>
            <w:tabs>
              <w:tab w:val="right" w:leader="dot" w:pos="9016"/>
            </w:tabs>
            <w:ind w:left="880"/>
            <w:rPr>
              <w:rFonts w:asciiTheme="minorHAnsi" w:hAnsiTheme="minorHAnsi"/>
              <w:noProof/>
              <w:sz w:val="21"/>
            </w:rPr>
          </w:pPr>
          <w:hyperlink w:anchor="_Toc361020787" w:history="1">
            <w:r w:rsidR="007E5739" w:rsidRPr="00162B86">
              <w:rPr>
                <w:rStyle w:val="Hyperlink"/>
                <w:noProof/>
              </w:rPr>
              <w:t>3.2.2 One Foundation</w:t>
            </w:r>
            <w:r w:rsidR="007E5739">
              <w:rPr>
                <w:noProof/>
                <w:webHidden/>
              </w:rPr>
              <w:tab/>
            </w:r>
            <w:r>
              <w:rPr>
                <w:noProof/>
                <w:webHidden/>
              </w:rPr>
              <w:fldChar w:fldCharType="begin"/>
            </w:r>
            <w:r w:rsidR="007E5739">
              <w:rPr>
                <w:noProof/>
                <w:webHidden/>
              </w:rPr>
              <w:instrText xml:space="preserve"> PAGEREF _Toc361020787 \h </w:instrText>
            </w:r>
            <w:r>
              <w:rPr>
                <w:noProof/>
                <w:webHidden/>
              </w:rPr>
            </w:r>
            <w:r>
              <w:rPr>
                <w:noProof/>
                <w:webHidden/>
              </w:rPr>
              <w:fldChar w:fldCharType="separate"/>
            </w:r>
            <w:r w:rsidR="008D2E85">
              <w:rPr>
                <w:noProof/>
                <w:webHidden/>
              </w:rPr>
              <w:t>21</w:t>
            </w:r>
            <w:r>
              <w:rPr>
                <w:noProof/>
                <w:webHidden/>
              </w:rPr>
              <w:fldChar w:fldCharType="end"/>
            </w:r>
          </w:hyperlink>
        </w:p>
        <w:p w:rsidR="007E5739" w:rsidRDefault="006B66B5" w:rsidP="007E5739">
          <w:pPr>
            <w:pStyle w:val="TOC3"/>
            <w:tabs>
              <w:tab w:val="right" w:leader="dot" w:pos="9016"/>
            </w:tabs>
            <w:ind w:left="880"/>
            <w:rPr>
              <w:rFonts w:asciiTheme="minorHAnsi" w:hAnsiTheme="minorHAnsi"/>
              <w:noProof/>
              <w:sz w:val="21"/>
            </w:rPr>
          </w:pPr>
          <w:hyperlink w:anchor="_Toc361020788" w:history="1">
            <w:r w:rsidR="00967C5A">
              <w:rPr>
                <w:rStyle w:val="Hyperlink"/>
                <w:noProof/>
              </w:rPr>
              <w:t>3.2.3 Conclusion</w:t>
            </w:r>
            <w:r w:rsidR="007E5739" w:rsidRPr="00162B86">
              <w:rPr>
                <w:rStyle w:val="Hyperlink"/>
                <w:noProof/>
              </w:rPr>
              <w:t xml:space="preserve"> on domestic experiences</w:t>
            </w:r>
            <w:r w:rsidR="007E5739">
              <w:rPr>
                <w:noProof/>
                <w:webHidden/>
              </w:rPr>
              <w:tab/>
            </w:r>
            <w:r>
              <w:rPr>
                <w:noProof/>
                <w:webHidden/>
              </w:rPr>
              <w:fldChar w:fldCharType="begin"/>
            </w:r>
            <w:r w:rsidR="007E5739">
              <w:rPr>
                <w:noProof/>
                <w:webHidden/>
              </w:rPr>
              <w:instrText xml:space="preserve"> PAGEREF _Toc361020788 \h </w:instrText>
            </w:r>
            <w:r>
              <w:rPr>
                <w:noProof/>
                <w:webHidden/>
              </w:rPr>
            </w:r>
            <w:r>
              <w:rPr>
                <w:noProof/>
                <w:webHidden/>
              </w:rPr>
              <w:fldChar w:fldCharType="separate"/>
            </w:r>
            <w:r w:rsidR="008D2E85">
              <w:rPr>
                <w:noProof/>
                <w:webHidden/>
              </w:rPr>
              <w:t>22</w:t>
            </w:r>
            <w:r>
              <w:rPr>
                <w:noProof/>
                <w:webHidden/>
              </w:rPr>
              <w:fldChar w:fldCharType="end"/>
            </w:r>
          </w:hyperlink>
        </w:p>
        <w:p w:rsidR="007E5739" w:rsidRDefault="006B66B5" w:rsidP="007E5739">
          <w:pPr>
            <w:pStyle w:val="TOC2"/>
            <w:tabs>
              <w:tab w:val="left" w:pos="835"/>
              <w:tab w:val="right" w:leader="dot" w:pos="9016"/>
            </w:tabs>
            <w:ind w:left="440"/>
            <w:rPr>
              <w:rFonts w:asciiTheme="minorHAnsi" w:hAnsiTheme="minorHAnsi"/>
              <w:noProof/>
              <w:sz w:val="21"/>
            </w:rPr>
          </w:pPr>
          <w:hyperlink w:anchor="_Toc361020789" w:history="1">
            <w:r w:rsidR="007E5739" w:rsidRPr="00162B86">
              <w:rPr>
                <w:rStyle w:val="Hyperlink"/>
                <w:noProof/>
              </w:rPr>
              <w:t>3.3</w:t>
            </w:r>
            <w:r w:rsidR="007E5739">
              <w:rPr>
                <w:rFonts w:asciiTheme="minorHAnsi" w:hAnsiTheme="minorHAnsi"/>
                <w:noProof/>
                <w:sz w:val="21"/>
              </w:rPr>
              <w:tab/>
            </w:r>
            <w:r w:rsidR="007E5739" w:rsidRPr="00162B86">
              <w:rPr>
                <w:rStyle w:val="Hyperlink"/>
                <w:noProof/>
              </w:rPr>
              <w:t>Comparison between International and Domestic Experiences</w:t>
            </w:r>
            <w:r w:rsidR="007E5739">
              <w:rPr>
                <w:noProof/>
                <w:webHidden/>
              </w:rPr>
              <w:tab/>
            </w:r>
            <w:r>
              <w:rPr>
                <w:noProof/>
                <w:webHidden/>
              </w:rPr>
              <w:fldChar w:fldCharType="begin"/>
            </w:r>
            <w:r w:rsidR="007E5739">
              <w:rPr>
                <w:noProof/>
                <w:webHidden/>
              </w:rPr>
              <w:instrText xml:space="preserve"> PAGEREF _Toc361020789 \h </w:instrText>
            </w:r>
            <w:r>
              <w:rPr>
                <w:noProof/>
                <w:webHidden/>
              </w:rPr>
            </w:r>
            <w:r>
              <w:rPr>
                <w:noProof/>
                <w:webHidden/>
              </w:rPr>
              <w:fldChar w:fldCharType="separate"/>
            </w:r>
            <w:r w:rsidR="008D2E85">
              <w:rPr>
                <w:noProof/>
                <w:webHidden/>
              </w:rPr>
              <w:t>23</w:t>
            </w:r>
            <w:r>
              <w:rPr>
                <w:noProof/>
                <w:webHidden/>
              </w:rPr>
              <w:fldChar w:fldCharType="end"/>
            </w:r>
          </w:hyperlink>
        </w:p>
        <w:p w:rsidR="007E5739" w:rsidRDefault="006B66B5">
          <w:pPr>
            <w:pStyle w:val="TOC1"/>
            <w:rPr>
              <w:rFonts w:asciiTheme="minorHAnsi" w:hAnsiTheme="minorHAnsi"/>
              <w:b w:val="0"/>
              <w:sz w:val="21"/>
            </w:rPr>
          </w:pPr>
          <w:hyperlink w:anchor="_Toc361020790" w:history="1">
            <w:r w:rsidR="007E5739" w:rsidRPr="00162B86">
              <w:rPr>
                <w:rStyle w:val="Hyperlink"/>
              </w:rPr>
              <w:t>Chapter 4 Conclusion and Recommendations</w:t>
            </w:r>
            <w:r w:rsidR="007E5739">
              <w:rPr>
                <w:webHidden/>
              </w:rPr>
              <w:tab/>
            </w:r>
            <w:r>
              <w:rPr>
                <w:webHidden/>
              </w:rPr>
              <w:fldChar w:fldCharType="begin"/>
            </w:r>
            <w:r w:rsidR="007E5739">
              <w:rPr>
                <w:webHidden/>
              </w:rPr>
              <w:instrText xml:space="preserve"> PAGEREF _Toc361020790 \h </w:instrText>
            </w:r>
            <w:r>
              <w:rPr>
                <w:webHidden/>
              </w:rPr>
            </w:r>
            <w:r>
              <w:rPr>
                <w:webHidden/>
              </w:rPr>
              <w:fldChar w:fldCharType="separate"/>
            </w:r>
            <w:r w:rsidR="008D2E85">
              <w:rPr>
                <w:webHidden/>
              </w:rPr>
              <w:t>26</w:t>
            </w:r>
            <w:r>
              <w:rPr>
                <w:webHidden/>
              </w:rPr>
              <w:fldChar w:fldCharType="end"/>
            </w:r>
          </w:hyperlink>
        </w:p>
        <w:p w:rsidR="007E5739" w:rsidRDefault="006B66B5" w:rsidP="007E5739">
          <w:pPr>
            <w:pStyle w:val="TOC2"/>
            <w:tabs>
              <w:tab w:val="right" w:leader="dot" w:pos="9016"/>
            </w:tabs>
            <w:ind w:left="440"/>
            <w:rPr>
              <w:rFonts w:asciiTheme="minorHAnsi" w:hAnsiTheme="minorHAnsi"/>
              <w:noProof/>
              <w:sz w:val="21"/>
            </w:rPr>
          </w:pPr>
          <w:hyperlink w:anchor="_Toc361020791" w:history="1">
            <w:r w:rsidR="007E5739" w:rsidRPr="00162B86">
              <w:rPr>
                <w:rStyle w:val="Hyperlink"/>
                <w:noProof/>
              </w:rPr>
              <w:t>4.1 Conclusion</w:t>
            </w:r>
            <w:r w:rsidR="007E5739">
              <w:rPr>
                <w:noProof/>
                <w:webHidden/>
              </w:rPr>
              <w:tab/>
            </w:r>
            <w:r>
              <w:rPr>
                <w:noProof/>
                <w:webHidden/>
              </w:rPr>
              <w:fldChar w:fldCharType="begin"/>
            </w:r>
            <w:r w:rsidR="007E5739">
              <w:rPr>
                <w:noProof/>
                <w:webHidden/>
              </w:rPr>
              <w:instrText xml:space="preserve"> PAGEREF _Toc361020791 \h </w:instrText>
            </w:r>
            <w:r>
              <w:rPr>
                <w:noProof/>
                <w:webHidden/>
              </w:rPr>
            </w:r>
            <w:r>
              <w:rPr>
                <w:noProof/>
                <w:webHidden/>
              </w:rPr>
              <w:fldChar w:fldCharType="separate"/>
            </w:r>
            <w:r w:rsidR="008D2E85">
              <w:rPr>
                <w:noProof/>
                <w:webHidden/>
              </w:rPr>
              <w:t>26</w:t>
            </w:r>
            <w:r>
              <w:rPr>
                <w:noProof/>
                <w:webHidden/>
              </w:rPr>
              <w:fldChar w:fldCharType="end"/>
            </w:r>
          </w:hyperlink>
        </w:p>
        <w:p w:rsidR="007E5739" w:rsidRDefault="006B66B5" w:rsidP="007E5739">
          <w:pPr>
            <w:pStyle w:val="TOC2"/>
            <w:tabs>
              <w:tab w:val="right" w:leader="dot" w:pos="9016"/>
            </w:tabs>
            <w:ind w:left="440"/>
            <w:rPr>
              <w:rFonts w:asciiTheme="minorHAnsi" w:hAnsiTheme="minorHAnsi"/>
              <w:noProof/>
              <w:sz w:val="21"/>
            </w:rPr>
          </w:pPr>
          <w:hyperlink w:anchor="_Toc361020792" w:history="1">
            <w:r w:rsidR="007E5739" w:rsidRPr="00162B86">
              <w:rPr>
                <w:rStyle w:val="Hyperlink"/>
                <w:noProof/>
              </w:rPr>
              <w:t>4.2 Recommendations</w:t>
            </w:r>
            <w:r w:rsidR="007E5739">
              <w:rPr>
                <w:noProof/>
                <w:webHidden/>
              </w:rPr>
              <w:tab/>
            </w:r>
            <w:r>
              <w:rPr>
                <w:noProof/>
                <w:webHidden/>
              </w:rPr>
              <w:fldChar w:fldCharType="begin"/>
            </w:r>
            <w:r w:rsidR="007E5739">
              <w:rPr>
                <w:noProof/>
                <w:webHidden/>
              </w:rPr>
              <w:instrText xml:space="preserve"> PAGEREF _Toc361020792 \h </w:instrText>
            </w:r>
            <w:r>
              <w:rPr>
                <w:noProof/>
                <w:webHidden/>
              </w:rPr>
            </w:r>
            <w:r>
              <w:rPr>
                <w:noProof/>
                <w:webHidden/>
              </w:rPr>
              <w:fldChar w:fldCharType="separate"/>
            </w:r>
            <w:r w:rsidR="008D2E85">
              <w:rPr>
                <w:noProof/>
                <w:webHidden/>
              </w:rPr>
              <w:t>27</w:t>
            </w:r>
            <w:r>
              <w:rPr>
                <w:noProof/>
                <w:webHidden/>
              </w:rPr>
              <w:fldChar w:fldCharType="end"/>
            </w:r>
          </w:hyperlink>
        </w:p>
        <w:p w:rsidR="007E5739" w:rsidRDefault="006B66B5">
          <w:pPr>
            <w:pStyle w:val="TOC1"/>
            <w:rPr>
              <w:rFonts w:asciiTheme="minorHAnsi" w:hAnsiTheme="minorHAnsi"/>
              <w:b w:val="0"/>
              <w:sz w:val="21"/>
            </w:rPr>
          </w:pPr>
          <w:hyperlink w:anchor="_Toc361020793" w:history="1">
            <w:r w:rsidR="007E5739" w:rsidRPr="00162B86">
              <w:rPr>
                <w:rStyle w:val="Hyperlink"/>
              </w:rPr>
              <w:t>Bibliography</w:t>
            </w:r>
            <w:r w:rsidR="007E5739">
              <w:rPr>
                <w:webHidden/>
              </w:rPr>
              <w:tab/>
            </w:r>
            <w:r>
              <w:rPr>
                <w:webHidden/>
              </w:rPr>
              <w:fldChar w:fldCharType="begin"/>
            </w:r>
            <w:r w:rsidR="007E5739">
              <w:rPr>
                <w:webHidden/>
              </w:rPr>
              <w:instrText xml:space="preserve"> PAGEREF _Toc361020793 \h </w:instrText>
            </w:r>
            <w:r>
              <w:rPr>
                <w:webHidden/>
              </w:rPr>
            </w:r>
            <w:r>
              <w:rPr>
                <w:webHidden/>
              </w:rPr>
              <w:fldChar w:fldCharType="separate"/>
            </w:r>
            <w:r w:rsidR="008D2E85">
              <w:rPr>
                <w:webHidden/>
              </w:rPr>
              <w:t>28</w:t>
            </w:r>
            <w:r>
              <w:rPr>
                <w:webHidden/>
              </w:rPr>
              <w:fldChar w:fldCharType="end"/>
            </w:r>
          </w:hyperlink>
        </w:p>
        <w:p w:rsidR="007F35BF" w:rsidRDefault="006B66B5" w:rsidP="007F35BF">
          <w:r>
            <w:fldChar w:fldCharType="end"/>
          </w:r>
        </w:p>
      </w:sdtContent>
    </w:sdt>
    <w:p w:rsidR="007F35BF" w:rsidRDefault="007F35BF" w:rsidP="007F35BF">
      <w:pPr>
        <w:rPr>
          <w:rFonts w:asciiTheme="majorHAnsi" w:eastAsiaTheme="majorEastAsia" w:hAnsiTheme="majorHAnsi" w:cstheme="majorBidi"/>
          <w:color w:val="793736" w:themeColor="accent1" w:themeShade="BF"/>
          <w:kern w:val="0"/>
          <w:sz w:val="28"/>
          <w:szCs w:val="28"/>
        </w:rPr>
      </w:pPr>
      <w:r>
        <w:br w:type="page"/>
      </w:r>
    </w:p>
    <w:p w:rsidR="009C7057" w:rsidRDefault="009C7057" w:rsidP="00FE0517">
      <w:pPr>
        <w:pStyle w:val="Heading1"/>
        <w:spacing w:line="360" w:lineRule="auto"/>
      </w:pPr>
      <w:bookmarkStart w:id="0" w:name="_Toc360498515"/>
      <w:bookmarkStart w:id="1" w:name="_Toc361020764"/>
      <w:r>
        <w:lastRenderedPageBreak/>
        <w:t>Chapter 1</w:t>
      </w:r>
      <w:r w:rsidR="00C21EFD">
        <w:rPr>
          <w:rFonts w:hint="eastAsia"/>
        </w:rPr>
        <w:t xml:space="preserve"> Introduction</w:t>
      </w:r>
      <w:bookmarkEnd w:id="0"/>
      <w:bookmarkEnd w:id="1"/>
    </w:p>
    <w:p w:rsidR="004B3B09" w:rsidRDefault="009C7057" w:rsidP="009C7057">
      <w:pPr>
        <w:pStyle w:val="Heading2"/>
      </w:pPr>
      <w:bookmarkStart w:id="2" w:name="_Toc360498516"/>
      <w:bookmarkStart w:id="3" w:name="_Toc361020765"/>
      <w:r>
        <w:t xml:space="preserve">1.1 </w:t>
      </w:r>
      <w:r w:rsidR="004B3B09">
        <w:rPr>
          <w:rFonts w:hint="eastAsia"/>
        </w:rPr>
        <w:t>Relevance</w:t>
      </w:r>
      <w:bookmarkEnd w:id="2"/>
      <w:bookmarkEnd w:id="3"/>
    </w:p>
    <w:p w:rsidR="004B3B09" w:rsidRDefault="004B3B09" w:rsidP="00FE0517">
      <w:r w:rsidRPr="00CB51B6">
        <w:rPr>
          <w:rFonts w:hint="eastAsia"/>
        </w:rPr>
        <w:t xml:space="preserve">An earthquake which was assessed at 7.0 of the magnitude </w:t>
      </w:r>
      <w:r w:rsidRPr="00CB51B6">
        <w:t>occurred</w:t>
      </w:r>
      <w:r w:rsidRPr="00CB51B6">
        <w:rPr>
          <w:rFonts w:hint="eastAsia"/>
        </w:rPr>
        <w:t xml:space="preserve"> in </w:t>
      </w:r>
      <w:proofErr w:type="spellStart"/>
      <w:r w:rsidRPr="00CB51B6">
        <w:rPr>
          <w:rFonts w:hint="eastAsia"/>
        </w:rPr>
        <w:t>Lushan</w:t>
      </w:r>
      <w:proofErr w:type="spellEnd"/>
      <w:r w:rsidRPr="00CB51B6">
        <w:rPr>
          <w:rFonts w:hint="eastAsia"/>
        </w:rPr>
        <w:t>, China, on April 20</w:t>
      </w:r>
      <w:r w:rsidRPr="00CB51B6">
        <w:rPr>
          <w:rFonts w:hint="eastAsia"/>
          <w:vertAlign w:val="superscript"/>
        </w:rPr>
        <w:t>th</w:t>
      </w:r>
      <w:r w:rsidRPr="00CB51B6">
        <w:rPr>
          <w:rFonts w:hint="eastAsia"/>
        </w:rPr>
        <w:t>, 2013</w:t>
      </w:r>
      <w:sdt>
        <w:sdtPr>
          <w:rPr>
            <w:rFonts w:hint="eastAsia"/>
          </w:rPr>
          <w:id w:val="247601902"/>
          <w:citation/>
        </w:sdtPr>
        <w:sdtContent>
          <w:r w:rsidR="006B66B5">
            <w:fldChar w:fldCharType="begin"/>
          </w:r>
          <w:r>
            <w:instrText xml:space="preserve"> CITATION Bar13 \l 2052 </w:instrText>
          </w:r>
          <w:r w:rsidR="006B66B5">
            <w:fldChar w:fldCharType="separate"/>
          </w:r>
          <w:r w:rsidR="00066870">
            <w:rPr>
              <w:noProof/>
            </w:rPr>
            <w:t xml:space="preserve"> (Demick, 2013)</w:t>
          </w:r>
          <w:r w:rsidR="006B66B5">
            <w:rPr>
              <w:noProof/>
            </w:rPr>
            <w:fldChar w:fldCharType="end"/>
          </w:r>
        </w:sdtContent>
      </w:sdt>
      <w:r w:rsidRPr="00CB51B6">
        <w:rPr>
          <w:rFonts w:hint="eastAsia"/>
        </w:rPr>
        <w:t>. The suffered region almost covered the entire Sichuan Province, which not only led to 180 death and 11,227 injuries but also destroyed large amounts of infrastructure, such as buildings and electricity grids</w:t>
      </w:r>
      <w:sdt>
        <w:sdtPr>
          <w:rPr>
            <w:rFonts w:hint="eastAsia"/>
          </w:rPr>
          <w:id w:val="247601904"/>
          <w:citation/>
        </w:sdtPr>
        <w:sdtContent>
          <w:r w:rsidR="006B66B5">
            <w:fldChar w:fldCharType="begin"/>
          </w:r>
          <w:r>
            <w:instrText xml:space="preserve"> CITATION Xin13 \l 2052  </w:instrText>
          </w:r>
          <w:r w:rsidR="006B66B5">
            <w:fldChar w:fldCharType="separate"/>
          </w:r>
          <w:r w:rsidR="00066870">
            <w:rPr>
              <w:noProof/>
            </w:rPr>
            <w:t xml:space="preserve"> (Xinhua, 2013)</w:t>
          </w:r>
          <w:r w:rsidR="006B66B5">
            <w:rPr>
              <w:noProof/>
            </w:rPr>
            <w:fldChar w:fldCharType="end"/>
          </w:r>
        </w:sdtContent>
      </w:sdt>
      <w:r w:rsidRPr="00CB51B6">
        <w:rPr>
          <w:rFonts w:hint="eastAsia"/>
        </w:rPr>
        <w:t>.</w:t>
      </w:r>
      <w:r>
        <w:rPr>
          <w:rFonts w:hint="eastAsia"/>
        </w:rPr>
        <w:t xml:space="preserve"> Carrying out relief activities should be put onto the most </w:t>
      </w:r>
      <w:r>
        <w:t>important</w:t>
      </w:r>
      <w:r>
        <w:rPr>
          <w:rFonts w:hint="eastAsia"/>
        </w:rPr>
        <w:t xml:space="preserve"> position after the earthquake, because there were not only a lot of lives to rescue, but also an extraordinary</w:t>
      </w:r>
      <w:r w:rsidRPr="00CB51B6">
        <w:rPr>
          <w:rFonts w:hint="eastAsia"/>
        </w:rPr>
        <w:t xml:space="preserve"> demand of medical facilities and life </w:t>
      </w:r>
      <w:r w:rsidRPr="00CB51B6">
        <w:t>necessities</w:t>
      </w:r>
      <w:r w:rsidRPr="00CB51B6">
        <w:rPr>
          <w:rFonts w:hint="eastAsia"/>
        </w:rPr>
        <w:t xml:space="preserve"> </w:t>
      </w:r>
      <w:r>
        <w:rPr>
          <w:rFonts w:hint="eastAsia"/>
        </w:rPr>
        <w:t xml:space="preserve">need to be satisfied. </w:t>
      </w:r>
    </w:p>
    <w:p w:rsidR="004B3B09" w:rsidRDefault="004B3B09" w:rsidP="00FE0517"/>
    <w:p w:rsidR="004B3B09" w:rsidRPr="002746BC" w:rsidRDefault="004B3B09" w:rsidP="00FE0517">
      <w:r>
        <w:rPr>
          <w:rFonts w:hint="eastAsia"/>
        </w:rPr>
        <w:t>The relief activities were largely compounded by logistics</w:t>
      </w:r>
      <w:sdt>
        <w:sdtPr>
          <w:rPr>
            <w:rFonts w:hint="eastAsia"/>
          </w:rPr>
          <w:id w:val="-1618677191"/>
          <w:citation/>
        </w:sdtPr>
        <w:sdtContent>
          <w:r w:rsidR="006B66B5">
            <w:fldChar w:fldCharType="begin"/>
          </w:r>
          <w:r w:rsidR="00B772D9">
            <w:instrText xml:space="preserve"> CITATION Apt09 \l 1033 </w:instrText>
          </w:r>
          <w:r w:rsidR="006B66B5">
            <w:fldChar w:fldCharType="separate"/>
          </w:r>
          <w:r w:rsidR="00066870">
            <w:rPr>
              <w:noProof/>
            </w:rPr>
            <w:t xml:space="preserve"> (Apte, 2009)</w:t>
          </w:r>
          <w:r w:rsidR="006B66B5">
            <w:fldChar w:fldCharType="end"/>
          </w:r>
        </w:sdtContent>
      </w:sdt>
      <w:r>
        <w:rPr>
          <w:rFonts w:hint="eastAsia"/>
        </w:rPr>
        <w:t>.</w:t>
      </w:r>
      <w:r w:rsidRPr="00BD45BC">
        <w:rPr>
          <w:rFonts w:hint="eastAsia"/>
        </w:rPr>
        <w:t xml:space="preserve"> </w:t>
      </w:r>
      <w:r>
        <w:rPr>
          <w:rFonts w:hint="eastAsia"/>
        </w:rPr>
        <w:t xml:space="preserve">Comparing to commercial logistics, it was not easy to organize humanitarian logistics (HL) because it was always struggling in the very difficult situations because of the damages (Kovacs &amp; </w:t>
      </w:r>
      <w:proofErr w:type="spellStart"/>
      <w:r>
        <w:rPr>
          <w:rFonts w:hint="eastAsia"/>
        </w:rPr>
        <w:t>Spens</w:t>
      </w:r>
      <w:proofErr w:type="spellEnd"/>
      <w:r>
        <w:rPr>
          <w:rFonts w:hint="eastAsia"/>
        </w:rPr>
        <w:t>, 2007). Meanwhile,</w:t>
      </w:r>
      <w:r w:rsidRPr="003A683E">
        <w:rPr>
          <w:rFonts w:hint="eastAsia"/>
        </w:rPr>
        <w:t xml:space="preserve"> </w:t>
      </w:r>
      <w:proofErr w:type="spellStart"/>
      <w:r>
        <w:rPr>
          <w:rFonts w:hint="eastAsia"/>
        </w:rPr>
        <w:t>Balcik</w:t>
      </w:r>
      <w:proofErr w:type="spellEnd"/>
      <w:r>
        <w:rPr>
          <w:rFonts w:hint="eastAsia"/>
        </w:rPr>
        <w:t xml:space="preserve"> and </w:t>
      </w:r>
      <w:proofErr w:type="spellStart"/>
      <w:r>
        <w:rPr>
          <w:rFonts w:hint="eastAsia"/>
        </w:rPr>
        <w:t>Beamon</w:t>
      </w:r>
      <w:proofErr w:type="spellEnd"/>
      <w:r>
        <w:rPr>
          <w:rFonts w:hint="eastAsia"/>
        </w:rPr>
        <w:t xml:space="preserve"> (2008) pointed out some unique characteristics of HL, such as unpredictable and sudden demand, time limits and lack of resources. </w:t>
      </w:r>
    </w:p>
    <w:p w:rsidR="004B3B09" w:rsidRDefault="004B3B09" w:rsidP="00FE0517"/>
    <w:p w:rsidR="004B3B09" w:rsidRDefault="004B3B09" w:rsidP="00FE0517">
      <w:r>
        <w:rPr>
          <w:rFonts w:hint="eastAsia"/>
        </w:rPr>
        <w:t xml:space="preserve">The last point, which is lack of </w:t>
      </w:r>
      <w:r>
        <w:t>resources,</w:t>
      </w:r>
      <w:r>
        <w:rPr>
          <w:rFonts w:hint="eastAsia"/>
        </w:rPr>
        <w:t xml:space="preserve"> is more </w:t>
      </w:r>
      <w:r>
        <w:t>problematic</w:t>
      </w:r>
      <w:r>
        <w:rPr>
          <w:rFonts w:hint="eastAsia"/>
        </w:rPr>
        <w:t xml:space="preserve"> for NGOs that are usually in different or small scales, thus not able to obtain </w:t>
      </w:r>
      <w:r>
        <w:t>abundant</w:t>
      </w:r>
      <w:r>
        <w:rPr>
          <w:rFonts w:hint="eastAsia"/>
        </w:rPr>
        <w:t xml:space="preserve"> resources and </w:t>
      </w:r>
      <w:r>
        <w:t>knowledge</w:t>
      </w:r>
      <w:r>
        <w:rPr>
          <w:rFonts w:hint="eastAsia"/>
        </w:rPr>
        <w:t xml:space="preserve"> </w:t>
      </w:r>
      <w:sdt>
        <w:sdtPr>
          <w:rPr>
            <w:rFonts w:hint="eastAsia"/>
          </w:rPr>
          <w:id w:val="90498322"/>
          <w:citation/>
        </w:sdtPr>
        <w:sdtContent>
          <w:r w:rsidR="006B66B5">
            <w:fldChar w:fldCharType="begin"/>
          </w:r>
          <w:r>
            <w:instrText xml:space="preserve"> CITATION Sha10 \l 2052 </w:instrText>
          </w:r>
          <w:r w:rsidR="006B66B5">
            <w:fldChar w:fldCharType="separate"/>
          </w:r>
          <w:r w:rsidR="00066870">
            <w:rPr>
              <w:rFonts w:hint="eastAsia"/>
              <w:noProof/>
            </w:rPr>
            <w:t>(Shieh, 2010)</w:t>
          </w:r>
          <w:r w:rsidR="006B66B5">
            <w:rPr>
              <w:noProof/>
            </w:rPr>
            <w:fldChar w:fldCharType="end"/>
          </w:r>
        </w:sdtContent>
      </w:sdt>
      <w:r>
        <w:rPr>
          <w:rFonts w:hint="eastAsia"/>
        </w:rPr>
        <w:t xml:space="preserve">. In China, NGOs were unorganized, inactive and unconnected with each other before 2008. The public awareness of NGOs started to rise because of their efforts on the relief after the </w:t>
      </w:r>
      <w:r>
        <w:t>occurrence</w:t>
      </w:r>
      <w:r>
        <w:rPr>
          <w:rFonts w:hint="eastAsia"/>
        </w:rPr>
        <w:t xml:space="preserve"> of Sichuan Earthquake, which caused 100,000 </w:t>
      </w:r>
      <w:r>
        <w:t>deaths</w:t>
      </w:r>
      <w:r>
        <w:rPr>
          <w:rFonts w:hint="eastAsia"/>
        </w:rPr>
        <w:t xml:space="preserve">, but also </w:t>
      </w:r>
      <w:r w:rsidRPr="002D213E">
        <w:t>85</w:t>
      </w:r>
      <w:r>
        <w:rPr>
          <w:rFonts w:hint="eastAsia"/>
        </w:rPr>
        <w:t>,</w:t>
      </w:r>
      <w:r w:rsidRPr="002D213E">
        <w:t>000</w:t>
      </w:r>
      <w:r>
        <w:rPr>
          <w:rFonts w:hint="eastAsia"/>
        </w:rPr>
        <w:t>,</w:t>
      </w:r>
      <w:r w:rsidRPr="002D213E">
        <w:t>000</w:t>
      </w:r>
      <w:r>
        <w:rPr>
          <w:rFonts w:hint="eastAsia"/>
        </w:rPr>
        <w:t xml:space="preserve"> dollar damage</w:t>
      </w:r>
      <w:sdt>
        <w:sdtPr>
          <w:rPr>
            <w:rFonts w:hint="eastAsia"/>
          </w:rPr>
          <w:id w:val="113937598"/>
          <w:citation/>
        </w:sdtPr>
        <w:sdtContent>
          <w:r w:rsidR="006B66B5">
            <w:fldChar w:fldCharType="begin"/>
          </w:r>
          <w:r>
            <w:instrText xml:space="preserve"> </w:instrText>
          </w:r>
          <w:r>
            <w:rPr>
              <w:rFonts w:hint="eastAsia"/>
            </w:rPr>
            <w:instrText xml:space="preserve">CITATION </w:instrText>
          </w:r>
          <w:r>
            <w:rPr>
              <w:rFonts w:hint="eastAsia"/>
            </w:rPr>
            <w:instrText>占位符</w:instrText>
          </w:r>
          <w:r>
            <w:rPr>
              <w:rFonts w:hint="eastAsia"/>
            </w:rPr>
            <w:instrText xml:space="preserve">3 \l 2052 </w:instrText>
          </w:r>
          <w:r>
            <w:instrText xml:space="preserve"> </w:instrText>
          </w:r>
          <w:r w:rsidR="006B66B5">
            <w:fldChar w:fldCharType="separate"/>
          </w:r>
          <w:r w:rsidR="00066870">
            <w:rPr>
              <w:rFonts w:hint="eastAsia"/>
              <w:noProof/>
            </w:rPr>
            <w:t xml:space="preserve"> </w:t>
          </w:r>
          <w:r w:rsidR="00066870">
            <w:rPr>
              <w:noProof/>
            </w:rPr>
            <w:t>(Université catholique de Louvain, 2013)</w:t>
          </w:r>
          <w:r w:rsidR="006B66B5">
            <w:fldChar w:fldCharType="end"/>
          </w:r>
        </w:sdtContent>
      </w:sdt>
      <w:r>
        <w:rPr>
          <w:rFonts w:hint="eastAsia"/>
        </w:rPr>
        <w:t xml:space="preserve">. For example, some NGOs promptly brought water and medicine to remote villages before the military, which boosted the speed of HL in the relief activities. NGOs have been developing rapidly since then. One reason of their </w:t>
      </w:r>
      <w:r>
        <w:t>development</w:t>
      </w:r>
      <w:r>
        <w:rPr>
          <w:rFonts w:hint="eastAsia"/>
        </w:rPr>
        <w:t xml:space="preserve"> was the experiences they gained from the participation of relief. Another was more publicity about their contribution in the relief made them easier to attract financial resources</w:t>
      </w:r>
      <w:sdt>
        <w:sdtPr>
          <w:rPr>
            <w:rFonts w:hint="eastAsia"/>
          </w:rPr>
          <w:id w:val="90498433"/>
          <w:citation/>
        </w:sdtPr>
        <w:sdtContent>
          <w:r w:rsidR="006B66B5">
            <w:fldChar w:fldCharType="begin"/>
          </w:r>
          <w:r>
            <w:instrText xml:space="preserve"> </w:instrText>
          </w:r>
          <w:r>
            <w:rPr>
              <w:rFonts w:hint="eastAsia"/>
            </w:rPr>
            <w:instrText xml:space="preserve">CITATION </w:instrText>
          </w:r>
          <w:r>
            <w:rPr>
              <w:rFonts w:hint="eastAsia"/>
            </w:rPr>
            <w:instrText>占位符</w:instrText>
          </w:r>
          <w:r>
            <w:rPr>
              <w:rFonts w:hint="eastAsia"/>
            </w:rPr>
            <w:instrText>1 \l 2052</w:instrText>
          </w:r>
          <w:r>
            <w:instrText xml:space="preserve"> </w:instrText>
          </w:r>
          <w:r w:rsidR="006B66B5">
            <w:fldChar w:fldCharType="separate"/>
          </w:r>
          <w:r w:rsidR="00066870">
            <w:rPr>
              <w:rFonts w:hint="eastAsia"/>
              <w:noProof/>
            </w:rPr>
            <w:t xml:space="preserve"> </w:t>
          </w:r>
          <w:r w:rsidR="00066870">
            <w:rPr>
              <w:noProof/>
            </w:rPr>
            <w:t>(Cai, 2009)</w:t>
          </w:r>
          <w:r w:rsidR="006B66B5">
            <w:fldChar w:fldCharType="end"/>
          </w:r>
        </w:sdtContent>
      </w:sdt>
      <w:r>
        <w:rPr>
          <w:rFonts w:hint="eastAsia"/>
        </w:rPr>
        <w:t xml:space="preserve">. </w:t>
      </w:r>
    </w:p>
    <w:p w:rsidR="004B3B09" w:rsidRPr="00E20BB4" w:rsidRDefault="004B3B09" w:rsidP="00FE0517"/>
    <w:p w:rsidR="004B3B09" w:rsidRDefault="004B3B09" w:rsidP="00FE0517">
      <w:r>
        <w:rPr>
          <w:rFonts w:hint="eastAsia"/>
        </w:rPr>
        <w:t>As a consequence,</w:t>
      </w:r>
      <w:r w:rsidRPr="00CB51B6">
        <w:rPr>
          <w:rFonts w:hint="eastAsia"/>
        </w:rPr>
        <w:t xml:space="preserve"> the </w:t>
      </w:r>
      <w:r>
        <w:rPr>
          <w:rFonts w:hint="eastAsia"/>
        </w:rPr>
        <w:t>organization and application</w:t>
      </w:r>
      <w:r w:rsidRPr="00CB51B6">
        <w:rPr>
          <w:rFonts w:hint="eastAsia"/>
        </w:rPr>
        <w:t xml:space="preserve"> of </w:t>
      </w:r>
      <w:r>
        <w:rPr>
          <w:rFonts w:hint="eastAsia"/>
        </w:rPr>
        <w:t xml:space="preserve">post-disaster </w:t>
      </w:r>
      <w:r w:rsidRPr="00CB51B6">
        <w:rPr>
          <w:rFonts w:hint="eastAsia"/>
        </w:rPr>
        <w:t xml:space="preserve">humanitarian logistics </w:t>
      </w:r>
      <w:r>
        <w:rPr>
          <w:rFonts w:hint="eastAsia"/>
        </w:rPr>
        <w:t xml:space="preserve">(HL) </w:t>
      </w:r>
      <w:r w:rsidRPr="00CB51B6">
        <w:rPr>
          <w:rFonts w:hint="eastAsia"/>
        </w:rPr>
        <w:t>in China</w:t>
      </w:r>
      <w:r>
        <w:rPr>
          <w:rFonts w:hint="eastAsia"/>
        </w:rPr>
        <w:t xml:space="preserve"> became a focused issue after the earthquake, because of NGOs</w:t>
      </w:r>
      <w:r>
        <w:t>’</w:t>
      </w:r>
      <w:r>
        <w:rPr>
          <w:rFonts w:hint="eastAsia"/>
        </w:rPr>
        <w:t xml:space="preserve"> strength has been playing an important role in the post-disaster HL</w:t>
      </w:r>
      <w:sdt>
        <w:sdtPr>
          <w:rPr>
            <w:rFonts w:hint="eastAsia"/>
          </w:rPr>
          <w:id w:val="247601983"/>
          <w:citation/>
        </w:sdtPr>
        <w:sdtContent>
          <w:r w:rsidR="006B66B5">
            <w:fldChar w:fldCharType="begin"/>
          </w:r>
          <w:r>
            <w:instrText xml:space="preserve"> </w:instrText>
          </w:r>
          <w:r>
            <w:rPr>
              <w:rFonts w:hint="eastAsia"/>
            </w:rPr>
            <w:instrText xml:space="preserve">CITATION </w:instrText>
          </w:r>
          <w:r>
            <w:rPr>
              <w:rFonts w:hint="eastAsia"/>
            </w:rPr>
            <w:instrText>占位符</w:instrText>
          </w:r>
          <w:r>
            <w:rPr>
              <w:rFonts w:hint="eastAsia"/>
            </w:rPr>
            <w:instrText xml:space="preserve">1 \l 2052 </w:instrText>
          </w:r>
          <w:r>
            <w:instrText xml:space="preserve"> </w:instrText>
          </w:r>
          <w:r w:rsidR="006B66B5">
            <w:fldChar w:fldCharType="separate"/>
          </w:r>
          <w:r w:rsidR="00066870">
            <w:rPr>
              <w:rFonts w:hint="eastAsia"/>
              <w:noProof/>
            </w:rPr>
            <w:t xml:space="preserve"> </w:t>
          </w:r>
          <w:r w:rsidR="00066870">
            <w:rPr>
              <w:noProof/>
            </w:rPr>
            <w:t>(Cai, 2009)</w:t>
          </w:r>
          <w:r w:rsidR="006B66B5">
            <w:fldChar w:fldCharType="end"/>
          </w:r>
        </w:sdtContent>
      </w:sdt>
      <w:r>
        <w:rPr>
          <w:rFonts w:hint="eastAsia"/>
        </w:rPr>
        <w:t xml:space="preserve">. </w:t>
      </w:r>
    </w:p>
    <w:p w:rsidR="00C6404A" w:rsidRPr="00543353" w:rsidRDefault="00C6404A" w:rsidP="00FE0517"/>
    <w:p w:rsidR="004B3B09" w:rsidRDefault="009C7057" w:rsidP="009C7057">
      <w:pPr>
        <w:pStyle w:val="Heading2"/>
      </w:pPr>
      <w:bookmarkStart w:id="4" w:name="_Toc360498517"/>
      <w:bookmarkStart w:id="5" w:name="_Toc361020766"/>
      <w:r>
        <w:t xml:space="preserve">1.2 </w:t>
      </w:r>
      <w:r w:rsidR="004B3B09">
        <w:rPr>
          <w:rFonts w:hint="eastAsia"/>
        </w:rPr>
        <w:t>Aim</w:t>
      </w:r>
      <w:bookmarkEnd w:id="4"/>
      <w:bookmarkEnd w:id="5"/>
    </w:p>
    <w:p w:rsidR="004B3B09" w:rsidRDefault="004B3B09" w:rsidP="00FE0517">
      <w:r>
        <w:rPr>
          <w:rFonts w:hint="eastAsia"/>
        </w:rPr>
        <w:t xml:space="preserve">China has the fourth largest land area and the largest population; as a consequence, Chinese people would probably </w:t>
      </w:r>
      <w:r>
        <w:t>experience</w:t>
      </w:r>
      <w:r>
        <w:rPr>
          <w:rFonts w:hint="eastAsia"/>
        </w:rPr>
        <w:t xml:space="preserve"> more types and amounts of disasters which can cause </w:t>
      </w:r>
      <w:r>
        <w:rPr>
          <w:rFonts w:hint="eastAsia"/>
        </w:rPr>
        <w:lastRenderedPageBreak/>
        <w:t>enormous economic losses than the other people in the world.</w:t>
      </w:r>
      <w:r>
        <w:t xml:space="preserve"> Chinese NGOs have concerned to improve the speed and effectiveness of HL, the core component of disaster relief, which can significantly assist disaster relief activities</w:t>
      </w:r>
      <w:sdt>
        <w:sdtPr>
          <w:rPr>
            <w:rFonts w:hint="eastAsia"/>
          </w:rPr>
          <w:id w:val="613953331"/>
          <w:citation/>
        </w:sdtPr>
        <w:sdtContent>
          <w:r w:rsidR="006B66B5">
            <w:fldChar w:fldCharType="begin"/>
          </w:r>
          <w:r w:rsidR="00801619">
            <w:instrText xml:space="preserve">CITATION Kov11 \t  \l 2052 </w:instrText>
          </w:r>
          <w:r w:rsidR="006B66B5">
            <w:fldChar w:fldCharType="separate"/>
          </w:r>
          <w:r w:rsidR="00066870">
            <w:rPr>
              <w:noProof/>
            </w:rPr>
            <w:t xml:space="preserve"> (Kovacs &amp; Spens, 2011)</w:t>
          </w:r>
          <w:r w:rsidR="006B66B5">
            <w:rPr>
              <w:noProof/>
            </w:rPr>
            <w:fldChar w:fldCharType="end"/>
          </w:r>
        </w:sdtContent>
      </w:sdt>
      <w:r>
        <w:rPr>
          <w:rFonts w:hint="eastAsia"/>
        </w:rPr>
        <w:t xml:space="preserve">. Therefore, </w:t>
      </w:r>
      <w:r>
        <w:t>i</w:t>
      </w:r>
      <w:r>
        <w:rPr>
          <w:rFonts w:hint="eastAsia"/>
        </w:rPr>
        <w:t xml:space="preserve">t is </w:t>
      </w:r>
      <w:r>
        <w:t>necessary</w:t>
      </w:r>
      <w:r>
        <w:rPr>
          <w:rFonts w:hint="eastAsia"/>
        </w:rPr>
        <w:t xml:space="preserve"> to study the effect of NGOs</w:t>
      </w:r>
      <w:r>
        <w:t>’</w:t>
      </w:r>
      <w:r>
        <w:rPr>
          <w:rFonts w:hint="eastAsia"/>
        </w:rPr>
        <w:t xml:space="preserve"> participation in the HL after the disaster in China. </w:t>
      </w:r>
      <w:r>
        <w:t xml:space="preserve"> </w:t>
      </w:r>
    </w:p>
    <w:p w:rsidR="00FE0517" w:rsidRDefault="00FE0517" w:rsidP="00FE0517"/>
    <w:p w:rsidR="004B3B09" w:rsidRDefault="004B3B09" w:rsidP="00FE0517">
      <w:r>
        <w:t>T</w:t>
      </w:r>
      <w:r>
        <w:rPr>
          <w:rFonts w:hint="eastAsia"/>
        </w:rPr>
        <w:t>h</w:t>
      </w:r>
      <w:r>
        <w:t>e paper is aiming</w:t>
      </w:r>
      <w:r>
        <w:rPr>
          <w:rFonts w:hint="eastAsia"/>
        </w:rPr>
        <w:t xml:space="preserve"> to identify the success factors and barriers of NGOs</w:t>
      </w:r>
      <w:r>
        <w:t>’</w:t>
      </w:r>
      <w:r>
        <w:rPr>
          <w:rFonts w:hint="eastAsia"/>
        </w:rPr>
        <w:t xml:space="preserve"> participation in HL of disaster relief activities in China.</w:t>
      </w:r>
      <w:r w:rsidRPr="004B3B09">
        <w:t xml:space="preserve"> In order to examine the effects, some key performance indicators will be created during the analysis.</w:t>
      </w:r>
    </w:p>
    <w:p w:rsidR="00C6404A" w:rsidRPr="00E20BB4" w:rsidRDefault="00C6404A" w:rsidP="00FE0517"/>
    <w:p w:rsidR="004B3B09" w:rsidRDefault="009C7057" w:rsidP="009C7057">
      <w:pPr>
        <w:pStyle w:val="Heading2"/>
      </w:pPr>
      <w:bookmarkStart w:id="6" w:name="_Toc360498518"/>
      <w:bookmarkStart w:id="7" w:name="_Toc361020767"/>
      <w:r>
        <w:t xml:space="preserve">1.3 </w:t>
      </w:r>
      <w:r w:rsidR="004B3B09">
        <w:rPr>
          <w:rFonts w:hint="eastAsia"/>
        </w:rPr>
        <w:t>Research question</w:t>
      </w:r>
      <w:bookmarkEnd w:id="6"/>
      <w:bookmarkEnd w:id="7"/>
    </w:p>
    <w:p w:rsidR="004B3B09" w:rsidRPr="004E0C66" w:rsidRDefault="004B3B09" w:rsidP="004E0C66">
      <w:pPr>
        <w:pStyle w:val="Heading3"/>
        <w:rPr>
          <w:rStyle w:val="IntenseEmphasis"/>
          <w:i w:val="0"/>
        </w:rPr>
      </w:pPr>
      <w:bookmarkStart w:id="8" w:name="_Toc360498519"/>
      <w:bookmarkStart w:id="9" w:name="_Toc360498547"/>
      <w:bookmarkStart w:id="10" w:name="_Toc361020768"/>
      <w:r w:rsidRPr="004E0C66">
        <w:rPr>
          <w:rStyle w:val="IntenseEmphasis"/>
          <w:rFonts w:hint="eastAsia"/>
          <w:i w:val="0"/>
        </w:rPr>
        <w:t>Main research question</w:t>
      </w:r>
      <w:bookmarkEnd w:id="8"/>
      <w:bookmarkEnd w:id="9"/>
      <w:bookmarkEnd w:id="10"/>
    </w:p>
    <w:p w:rsidR="004B3B09" w:rsidRPr="004E0C66" w:rsidRDefault="004B3B09" w:rsidP="00FE0517">
      <w:pPr>
        <w:rPr>
          <w:i/>
          <w:color w:val="002060"/>
          <w:sz w:val="26"/>
          <w:szCs w:val="26"/>
        </w:rPr>
      </w:pPr>
      <w:r w:rsidRPr="004E0C66">
        <w:rPr>
          <w:rFonts w:hint="eastAsia"/>
          <w:i/>
          <w:color w:val="002060"/>
          <w:sz w:val="26"/>
          <w:szCs w:val="26"/>
        </w:rPr>
        <w:t>How ha</w:t>
      </w:r>
      <w:r w:rsidRPr="004E0C66">
        <w:rPr>
          <w:i/>
          <w:color w:val="002060"/>
          <w:sz w:val="26"/>
          <w:szCs w:val="26"/>
        </w:rPr>
        <w:t>ve</w:t>
      </w:r>
      <w:r w:rsidRPr="004E0C66">
        <w:rPr>
          <w:rFonts w:hint="eastAsia"/>
          <w:i/>
          <w:color w:val="002060"/>
          <w:sz w:val="26"/>
          <w:szCs w:val="26"/>
        </w:rPr>
        <w:t xml:space="preserve"> NGOs </w:t>
      </w:r>
      <w:r w:rsidRPr="004E0C66">
        <w:rPr>
          <w:i/>
          <w:color w:val="002060"/>
          <w:sz w:val="26"/>
          <w:szCs w:val="26"/>
        </w:rPr>
        <w:t>influenced</w:t>
      </w:r>
      <w:r w:rsidRPr="004E0C66">
        <w:rPr>
          <w:rFonts w:hint="eastAsia"/>
          <w:i/>
          <w:color w:val="002060"/>
          <w:sz w:val="26"/>
          <w:szCs w:val="26"/>
        </w:rPr>
        <w:t xml:space="preserve"> humanitarian logistics on</w:t>
      </w:r>
      <w:r w:rsidRPr="004E0C66">
        <w:rPr>
          <w:i/>
          <w:color w:val="002060"/>
          <w:sz w:val="26"/>
          <w:szCs w:val="26"/>
        </w:rPr>
        <w:t xml:space="preserve"> disaster</w:t>
      </w:r>
      <w:r w:rsidRPr="004E0C66">
        <w:rPr>
          <w:rFonts w:hint="eastAsia"/>
          <w:i/>
          <w:color w:val="002060"/>
          <w:sz w:val="26"/>
          <w:szCs w:val="26"/>
        </w:rPr>
        <w:t xml:space="preserve"> relief activities in China?</w:t>
      </w:r>
    </w:p>
    <w:p w:rsidR="004B3B09" w:rsidRDefault="004B3B09" w:rsidP="00FE0517"/>
    <w:p w:rsidR="004B3B09" w:rsidRPr="004E0C66" w:rsidRDefault="004B3B09" w:rsidP="004E0C66">
      <w:pPr>
        <w:pStyle w:val="Heading3"/>
        <w:rPr>
          <w:rStyle w:val="IntenseEmphasis"/>
          <w:i w:val="0"/>
        </w:rPr>
      </w:pPr>
      <w:bookmarkStart w:id="11" w:name="_Toc360498520"/>
      <w:bookmarkStart w:id="12" w:name="_Toc360498548"/>
      <w:bookmarkStart w:id="13" w:name="_Toc361020769"/>
      <w:r w:rsidRPr="004E0C66">
        <w:rPr>
          <w:rStyle w:val="IntenseEmphasis"/>
          <w:rFonts w:hint="eastAsia"/>
          <w:i w:val="0"/>
        </w:rPr>
        <w:t>Sub-questions</w:t>
      </w:r>
      <w:bookmarkEnd w:id="11"/>
      <w:bookmarkEnd w:id="12"/>
      <w:bookmarkEnd w:id="13"/>
    </w:p>
    <w:p w:rsidR="00101E36" w:rsidRPr="00101E36" w:rsidRDefault="004B3B09" w:rsidP="009C7057">
      <w:pPr>
        <w:rPr>
          <w:bCs/>
          <w:iCs/>
        </w:rPr>
      </w:pPr>
      <w:r w:rsidRPr="009C7057">
        <w:rPr>
          <w:rStyle w:val="IntenseEmphasis"/>
          <w:rFonts w:hint="eastAsia"/>
          <w:b w:val="0"/>
          <w:i w:val="0"/>
          <w:color w:val="auto"/>
        </w:rPr>
        <w:t>Secondary questions are created to support and guide the main research question. Therefore, some sub-questions are raised as follow</w:t>
      </w:r>
      <w:r w:rsidR="008461EF">
        <w:rPr>
          <w:rStyle w:val="IntenseEmphasis"/>
          <w:rFonts w:hint="eastAsia"/>
          <w:b w:val="0"/>
          <w:i w:val="0"/>
          <w:color w:val="auto"/>
        </w:rPr>
        <w:t>s</w:t>
      </w:r>
      <w:r w:rsidRPr="009C7057">
        <w:rPr>
          <w:rStyle w:val="IntenseEmphasis"/>
          <w:rFonts w:hint="eastAsia"/>
          <w:b w:val="0"/>
          <w:i w:val="0"/>
          <w:color w:val="auto"/>
        </w:rPr>
        <w:t>:</w:t>
      </w:r>
    </w:p>
    <w:p w:rsidR="004B3B09" w:rsidRDefault="004B3B09" w:rsidP="00FE0517">
      <w:pPr>
        <w:pStyle w:val="ListParagraph"/>
        <w:numPr>
          <w:ilvl w:val="0"/>
          <w:numId w:val="2"/>
        </w:numPr>
        <w:ind w:firstLineChars="0"/>
      </w:pPr>
      <w:r>
        <w:rPr>
          <w:rFonts w:hint="eastAsia"/>
        </w:rPr>
        <w:t>What are the ma</w:t>
      </w:r>
      <w:r w:rsidR="00DB4495">
        <w:rPr>
          <w:rFonts w:hint="eastAsia"/>
        </w:rPr>
        <w:t xml:space="preserve">in different aspects between </w:t>
      </w:r>
      <w:r w:rsidR="004C0C7C">
        <w:rPr>
          <w:rFonts w:hint="eastAsia"/>
        </w:rPr>
        <w:t xml:space="preserve">commercial and </w:t>
      </w:r>
      <w:r w:rsidR="004C0C7C">
        <w:t>humanitarian logistics</w:t>
      </w:r>
      <w:r>
        <w:rPr>
          <w:rFonts w:hint="eastAsia"/>
        </w:rPr>
        <w:t>?</w:t>
      </w:r>
    </w:p>
    <w:p w:rsidR="004B3B09" w:rsidRDefault="004B3B09" w:rsidP="00FE0517">
      <w:pPr>
        <w:pStyle w:val="ListParagraph"/>
        <w:numPr>
          <w:ilvl w:val="0"/>
          <w:numId w:val="2"/>
        </w:numPr>
        <w:ind w:firstLineChars="0"/>
      </w:pPr>
      <w:r>
        <w:rPr>
          <w:rFonts w:hint="eastAsia"/>
        </w:rPr>
        <w:t xml:space="preserve">What </w:t>
      </w:r>
      <w:r>
        <w:t>are</w:t>
      </w:r>
      <w:r w:rsidR="00C01615">
        <w:rPr>
          <w:rFonts w:hint="eastAsia"/>
        </w:rPr>
        <w:t xml:space="preserve"> the definition and duties </w:t>
      </w:r>
      <w:r>
        <w:rPr>
          <w:rFonts w:hint="eastAsia"/>
        </w:rPr>
        <w:t>of</w:t>
      </w:r>
      <w:r w:rsidR="00C01615">
        <w:rPr>
          <w:rFonts w:hint="eastAsia"/>
        </w:rPr>
        <w:t xml:space="preserve"> Chinese</w:t>
      </w:r>
      <w:r>
        <w:rPr>
          <w:rFonts w:hint="eastAsia"/>
        </w:rPr>
        <w:t xml:space="preserve"> NGO</w:t>
      </w:r>
      <w:r>
        <w:t xml:space="preserve"> in HL</w:t>
      </w:r>
      <w:r>
        <w:rPr>
          <w:rFonts w:hint="eastAsia"/>
        </w:rPr>
        <w:t>?</w:t>
      </w:r>
    </w:p>
    <w:p w:rsidR="004B3B09" w:rsidRDefault="004B3B09" w:rsidP="00FE0517">
      <w:pPr>
        <w:pStyle w:val="ListParagraph"/>
        <w:numPr>
          <w:ilvl w:val="0"/>
          <w:numId w:val="2"/>
        </w:numPr>
        <w:ind w:firstLineChars="0"/>
      </w:pPr>
      <w:r>
        <w:t>What are the key performance indicators of HL in China?</w:t>
      </w:r>
    </w:p>
    <w:p w:rsidR="004B3B09" w:rsidRDefault="004B3B09" w:rsidP="00FE0517">
      <w:pPr>
        <w:pStyle w:val="ListParagraph"/>
        <w:numPr>
          <w:ilvl w:val="0"/>
          <w:numId w:val="2"/>
        </w:numPr>
        <w:ind w:firstLineChars="0"/>
      </w:pPr>
      <w:r>
        <w:rPr>
          <w:rFonts w:hint="eastAsia"/>
        </w:rPr>
        <w:t xml:space="preserve">What are the </w:t>
      </w:r>
      <w:r w:rsidR="00A67715">
        <w:t xml:space="preserve">success factors and </w:t>
      </w:r>
      <w:r>
        <w:rPr>
          <w:rFonts w:hint="eastAsia"/>
        </w:rPr>
        <w:t>barriers of organizing HL by NGOs in China?</w:t>
      </w:r>
    </w:p>
    <w:p w:rsidR="00C6404A" w:rsidRDefault="00C6404A" w:rsidP="00C6404A">
      <w:pPr>
        <w:pStyle w:val="ListParagraph"/>
        <w:ind w:left="420" w:firstLineChars="0" w:firstLine="0"/>
      </w:pPr>
    </w:p>
    <w:p w:rsidR="004B3B09" w:rsidRDefault="009C7057" w:rsidP="009C7057">
      <w:pPr>
        <w:pStyle w:val="Heading2"/>
      </w:pPr>
      <w:bookmarkStart w:id="14" w:name="_Toc360498521"/>
      <w:bookmarkStart w:id="15" w:name="_Toc361020770"/>
      <w:r>
        <w:t xml:space="preserve">1.4 </w:t>
      </w:r>
      <w:r w:rsidR="004B3B09">
        <w:rPr>
          <w:rFonts w:hint="eastAsia"/>
        </w:rPr>
        <w:t>Method</w:t>
      </w:r>
      <w:bookmarkEnd w:id="14"/>
      <w:bookmarkEnd w:id="15"/>
    </w:p>
    <w:p w:rsidR="00190632" w:rsidRDefault="004B3B09" w:rsidP="00FE0517">
      <w:r>
        <w:rPr>
          <w:rFonts w:hint="eastAsia"/>
        </w:rPr>
        <w:t>In this paper, the research is based on literature review and case study. First some theories of HL and NGOs from the literatures are going to be introduced in order to give an overview of HL and NGOs in the disaster relief.</w:t>
      </w:r>
      <w:r>
        <w:t xml:space="preserve"> After necessary theoretical analysis, </w:t>
      </w:r>
      <w:r w:rsidR="00190632">
        <w:rPr>
          <w:rFonts w:hint="eastAsia"/>
        </w:rPr>
        <w:t xml:space="preserve">some key performance indicators will be found in order to </w:t>
      </w:r>
      <w:r w:rsidR="004C53C2">
        <w:rPr>
          <w:rFonts w:hint="eastAsia"/>
        </w:rPr>
        <w:t>evaluate</w:t>
      </w:r>
      <w:r w:rsidR="00190632">
        <w:rPr>
          <w:rFonts w:hint="eastAsia"/>
        </w:rPr>
        <w:t xml:space="preserve"> the following cases:</w:t>
      </w:r>
    </w:p>
    <w:p w:rsidR="00101E36" w:rsidRDefault="00101E36" w:rsidP="00FE0517"/>
    <w:p w:rsidR="004B3B09" w:rsidRDefault="00103599" w:rsidP="00FE0517">
      <w:pPr>
        <w:pStyle w:val="ListParagraph"/>
        <w:numPr>
          <w:ilvl w:val="0"/>
          <w:numId w:val="3"/>
        </w:numPr>
        <w:ind w:firstLineChars="0"/>
        <w:jc w:val="left"/>
      </w:pPr>
      <w:r>
        <w:rPr>
          <w:rFonts w:hint="eastAsia"/>
        </w:rPr>
        <w:t xml:space="preserve">Citizen Supporting Organization </w:t>
      </w:r>
      <w:r w:rsidR="004B3B09">
        <w:t>in Great Hanshin Earthquake, Japan, 1995</w:t>
      </w:r>
    </w:p>
    <w:p w:rsidR="004B3B09" w:rsidRDefault="004B3B09" w:rsidP="00FE0517">
      <w:pPr>
        <w:pStyle w:val="ListParagraph"/>
        <w:numPr>
          <w:ilvl w:val="0"/>
          <w:numId w:val="3"/>
        </w:numPr>
        <w:ind w:firstLineChars="0"/>
        <w:jc w:val="left"/>
      </w:pPr>
      <w:r>
        <w:t>Nongovernmental Rebuilding Alliance in 9/21 Earthquake, Taiwan, China, 1999</w:t>
      </w:r>
    </w:p>
    <w:p w:rsidR="004B3B09" w:rsidRDefault="00273134" w:rsidP="00FE0517">
      <w:pPr>
        <w:pStyle w:val="ListParagraph"/>
        <w:numPr>
          <w:ilvl w:val="0"/>
          <w:numId w:val="3"/>
        </w:numPr>
        <w:ind w:firstLineChars="0"/>
        <w:jc w:val="left"/>
      </w:pPr>
      <w:r>
        <w:rPr>
          <w:rFonts w:hint="eastAsia"/>
          <w:noProof/>
        </w:rPr>
        <w:t>Youchange China Social Entrepreneur Foundation</w:t>
      </w:r>
      <w:r w:rsidR="004B3B09">
        <w:t xml:space="preserve"> in Sichuan, China, 2008</w:t>
      </w:r>
    </w:p>
    <w:p w:rsidR="004B3B09" w:rsidRDefault="004B3B09" w:rsidP="00FE0517">
      <w:pPr>
        <w:pStyle w:val="ListParagraph"/>
        <w:numPr>
          <w:ilvl w:val="0"/>
          <w:numId w:val="3"/>
        </w:numPr>
        <w:ind w:firstLineChars="0"/>
        <w:jc w:val="left"/>
      </w:pPr>
      <w:r>
        <w:t>One Foundation in Sichuan, China, 2008</w:t>
      </w:r>
    </w:p>
    <w:p w:rsidR="00101E36" w:rsidRDefault="00101E36" w:rsidP="00101E36">
      <w:pPr>
        <w:jc w:val="left"/>
      </w:pPr>
    </w:p>
    <w:p w:rsidR="004B3B09" w:rsidRPr="00D83759" w:rsidRDefault="002A4E39" w:rsidP="00101E36">
      <w:pPr>
        <w:rPr>
          <w:rFonts w:ascii="SimSun" w:eastAsia="SimSun" w:hAnsi="SimSun" w:cs="SimSun"/>
          <w:kern w:val="0"/>
          <w:sz w:val="24"/>
          <w:szCs w:val="24"/>
        </w:rPr>
      </w:pPr>
      <w:r>
        <w:lastRenderedPageBreak/>
        <w:t>The</w:t>
      </w:r>
      <w:r>
        <w:rPr>
          <w:rFonts w:hint="eastAsia"/>
        </w:rPr>
        <w:t>se cases</w:t>
      </w:r>
      <w:r w:rsidR="004B3B09">
        <w:t xml:space="preserve"> are all selected from the reports in the newspapers and websites about well-known earthquakes in the world.</w:t>
      </w:r>
      <w:r w:rsidR="004B3B09">
        <w:rPr>
          <w:rFonts w:hint="eastAsia"/>
        </w:rPr>
        <w:t xml:space="preserve"> </w:t>
      </w:r>
      <w:r w:rsidR="004B3B09">
        <w:t>The</w:t>
      </w:r>
      <w:r w:rsidR="004B3B09">
        <w:rPr>
          <w:rFonts w:hint="eastAsia"/>
        </w:rPr>
        <w:t xml:space="preserve"> key performance indicators </w:t>
      </w:r>
      <w:r w:rsidR="004B3B09">
        <w:t xml:space="preserve">will be used </w:t>
      </w:r>
      <w:r w:rsidR="004B3B09">
        <w:rPr>
          <w:rFonts w:hint="eastAsia"/>
        </w:rPr>
        <w:t>to evaluate the effect</w:t>
      </w:r>
      <w:r w:rsidR="004B3B09">
        <w:t>s</w:t>
      </w:r>
      <w:r w:rsidR="004B3B09">
        <w:rPr>
          <w:rFonts w:hint="eastAsia"/>
        </w:rPr>
        <w:t xml:space="preserve"> of NGOs</w:t>
      </w:r>
      <w:r w:rsidR="004B3B09">
        <w:t>’</w:t>
      </w:r>
      <w:r w:rsidR="004B3B09">
        <w:rPr>
          <w:rFonts w:hint="eastAsia"/>
        </w:rPr>
        <w:t xml:space="preserve"> HL</w:t>
      </w:r>
      <w:r w:rsidR="004B3B09">
        <w:t xml:space="preserve">. </w:t>
      </w:r>
      <w:r>
        <w:rPr>
          <w:rFonts w:hint="eastAsia"/>
        </w:rPr>
        <w:t>Focusing on the</w:t>
      </w:r>
      <w:r w:rsidR="00505FC8">
        <w:t xml:space="preserve"> experiences gained from </w:t>
      </w:r>
      <w:r>
        <w:t xml:space="preserve">Asian regions can be more </w:t>
      </w:r>
      <w:r>
        <w:rPr>
          <w:rFonts w:hint="eastAsia"/>
        </w:rPr>
        <w:t>comparable</w:t>
      </w:r>
      <w:r w:rsidR="00505FC8">
        <w:t xml:space="preserve"> for the following studies about China, because they are closely related</w:t>
      </w:r>
      <w:r w:rsidR="00567F8C">
        <w:rPr>
          <w:rFonts w:hint="eastAsia"/>
        </w:rPr>
        <w:t xml:space="preserve"> to each other in both geographical and cultural perspectives</w:t>
      </w:r>
      <w:r w:rsidR="00505FC8">
        <w:t>.</w:t>
      </w:r>
      <w:r w:rsidR="005E552F">
        <w:t xml:space="preserve"> </w:t>
      </w:r>
      <w:r w:rsidR="004B3B09">
        <w:t xml:space="preserve">Then the other two cases will be analyzed by the same way from domestic point of view. From study of </w:t>
      </w:r>
      <w:r>
        <w:t>previou</w:t>
      </w:r>
      <w:r>
        <w:rPr>
          <w:rFonts w:hint="eastAsia"/>
        </w:rPr>
        <w:t>s</w:t>
      </w:r>
      <w:r w:rsidR="004B3B09">
        <w:t xml:space="preserve"> cases, some inspirations about current disaster, </w:t>
      </w:r>
      <w:proofErr w:type="spellStart"/>
      <w:r w:rsidR="004B3B09">
        <w:t>Lushan</w:t>
      </w:r>
      <w:proofErr w:type="spellEnd"/>
      <w:r w:rsidR="004B3B09">
        <w:t xml:space="preserve"> Earthquake, will be addressed.</w:t>
      </w:r>
    </w:p>
    <w:p w:rsidR="00C6404A" w:rsidRDefault="00C6404A" w:rsidP="00101E36"/>
    <w:p w:rsidR="004B3B09" w:rsidRDefault="009C7057" w:rsidP="00101E36">
      <w:pPr>
        <w:pStyle w:val="Heading2"/>
      </w:pPr>
      <w:bookmarkStart w:id="16" w:name="_Toc360498522"/>
      <w:bookmarkStart w:id="17" w:name="_Toc361020771"/>
      <w:r>
        <w:t xml:space="preserve">1.5 </w:t>
      </w:r>
      <w:r w:rsidR="004B3B09">
        <w:rPr>
          <w:rFonts w:hint="eastAsia"/>
        </w:rPr>
        <w:t>Structure</w:t>
      </w:r>
      <w:bookmarkEnd w:id="16"/>
      <w:bookmarkEnd w:id="17"/>
    </w:p>
    <w:p w:rsidR="004B3B09" w:rsidRDefault="004B3B09" w:rsidP="00101E36">
      <w:r>
        <w:rPr>
          <w:rFonts w:hint="eastAsia"/>
        </w:rPr>
        <w:t>In order to get the answer to the research question, the paper will be structured as follow</w:t>
      </w:r>
      <w:r w:rsidR="003D317C">
        <w:t>s</w:t>
      </w:r>
      <w:r>
        <w:rPr>
          <w:rFonts w:hint="eastAsia"/>
        </w:rPr>
        <w:t xml:space="preserve">. In the second chapter, first three sub-questions will be discussed, in order to illustrate basic theories about HL and NGOs. In the third chapter, the case studies will be focused in this chapter, by applying the theories explained in Chapter two. The last sub-question will be answered after the </w:t>
      </w:r>
      <w:r w:rsidR="00066870">
        <w:rPr>
          <w:rFonts w:hint="eastAsia"/>
        </w:rPr>
        <w:t>comparison between the international and domestic cases, because some unique successful factors and</w:t>
      </w:r>
      <w:r>
        <w:rPr>
          <w:rFonts w:hint="eastAsia"/>
        </w:rPr>
        <w:t xml:space="preserve"> barriers need to be pointed out. Furthermore, it will give a summary on the findings of all the cases. In the fourth chapter, the answer of main rese</w:t>
      </w:r>
      <w:r w:rsidR="00505FC8">
        <w:rPr>
          <w:rFonts w:hint="eastAsia"/>
        </w:rPr>
        <w:t>arch question will be revealed</w:t>
      </w:r>
      <w:r w:rsidR="00505FC8">
        <w:t>, and some policy recommendation will be stated.</w:t>
      </w:r>
    </w:p>
    <w:p w:rsidR="00033AFB" w:rsidRDefault="00033AFB">
      <w:pPr>
        <w:widowControl/>
        <w:spacing w:after="200" w:line="276" w:lineRule="auto"/>
        <w:jc w:val="left"/>
      </w:pPr>
      <w:r>
        <w:br w:type="page"/>
      </w:r>
    </w:p>
    <w:p w:rsidR="00033AFB" w:rsidRDefault="00033AFB" w:rsidP="009056A9">
      <w:pPr>
        <w:pStyle w:val="Heading1"/>
        <w:spacing w:line="360" w:lineRule="auto"/>
      </w:pPr>
      <w:bookmarkStart w:id="18" w:name="_Toc360498523"/>
      <w:bookmarkStart w:id="19" w:name="_Toc361020772"/>
      <w:r>
        <w:lastRenderedPageBreak/>
        <w:t>Chapter</w:t>
      </w:r>
      <w:r w:rsidR="009056A9">
        <w:t xml:space="preserve"> </w:t>
      </w:r>
      <w:r>
        <w:t>2</w:t>
      </w:r>
      <w:r w:rsidR="00C21EFD">
        <w:rPr>
          <w:rFonts w:hint="eastAsia"/>
        </w:rPr>
        <w:t xml:space="preserve"> Theoretical Review</w:t>
      </w:r>
      <w:bookmarkEnd w:id="18"/>
      <w:bookmarkEnd w:id="19"/>
    </w:p>
    <w:p w:rsidR="0018193E" w:rsidRDefault="00033AFB" w:rsidP="009056A9">
      <w:pPr>
        <w:pStyle w:val="Heading2"/>
      </w:pPr>
      <w:bookmarkStart w:id="20" w:name="_Toc360498524"/>
      <w:bookmarkStart w:id="21" w:name="_Toc361020773"/>
      <w:r>
        <w:t xml:space="preserve">2.1 </w:t>
      </w:r>
      <w:r w:rsidR="004C0A83">
        <w:rPr>
          <w:rFonts w:hint="eastAsia"/>
        </w:rPr>
        <w:t xml:space="preserve">Definition of </w:t>
      </w:r>
      <w:r w:rsidR="00C507B9">
        <w:t xml:space="preserve">Commercial and </w:t>
      </w:r>
      <w:r>
        <w:t>Humanitarian Logistics</w:t>
      </w:r>
      <w:bookmarkEnd w:id="20"/>
      <w:bookmarkEnd w:id="21"/>
      <w:r w:rsidR="00C507B9">
        <w:t xml:space="preserve"> </w:t>
      </w:r>
    </w:p>
    <w:p w:rsidR="009C3EB9" w:rsidRDefault="000B6C59" w:rsidP="001F3366">
      <w:r>
        <w:t xml:space="preserve">Before we analyze the topic </w:t>
      </w:r>
      <w:r w:rsidR="002B7BB3">
        <w:t xml:space="preserve">“humanitarian logistics” </w:t>
      </w:r>
      <w:r>
        <w:t>more deeply, a few definitions need to be understoo</w:t>
      </w:r>
      <w:r w:rsidR="007D7D36">
        <w:t>d</w:t>
      </w:r>
      <w:r w:rsidR="002B7BB3">
        <w:t xml:space="preserve">. </w:t>
      </w:r>
      <w:r w:rsidR="009C3EB9">
        <w:t>In fact, there is a large boundary of the definition of logistics, because different organizations have different doors to get assess. But essentially, it is in relation to the movement of goods, service and information</w:t>
      </w:r>
      <w:sdt>
        <w:sdtPr>
          <w:id w:val="1139232759"/>
          <w:citation/>
        </w:sdtPr>
        <w:sdtContent>
          <w:r w:rsidR="006B66B5">
            <w:fldChar w:fldCharType="begin"/>
          </w:r>
          <w:r w:rsidR="00801619">
            <w:instrText xml:space="preserve">CITATION Lum01 \l 1033 </w:instrText>
          </w:r>
          <w:r w:rsidR="006B66B5">
            <w:fldChar w:fldCharType="separate"/>
          </w:r>
          <w:r w:rsidR="00066870">
            <w:rPr>
              <w:noProof/>
            </w:rPr>
            <w:t xml:space="preserve"> (Lummus, Krumwiede, &amp; Vokurka, 2001)</w:t>
          </w:r>
          <w:r w:rsidR="006B66B5">
            <w:fldChar w:fldCharType="end"/>
          </w:r>
        </w:sdtContent>
      </w:sdt>
      <w:r w:rsidR="009C3EB9">
        <w:t>.</w:t>
      </w:r>
    </w:p>
    <w:p w:rsidR="009C3EB9" w:rsidRDefault="009C3EB9" w:rsidP="001F3366"/>
    <w:p w:rsidR="00F123AF" w:rsidRDefault="00F123AF" w:rsidP="00F123AF">
      <w:r>
        <w:t xml:space="preserve">The concept of logistics has evolved over time. In the earliest time, the word “logistics” came from military applications. </w:t>
      </w:r>
      <w:r>
        <w:rPr>
          <w:rFonts w:hint="eastAsia"/>
        </w:rPr>
        <w:t xml:space="preserve">It </w:t>
      </w:r>
      <w:r>
        <w:t xml:space="preserve">was all the activities and methods </w:t>
      </w:r>
      <w:r>
        <w:rPr>
          <w:rFonts w:hint="eastAsia"/>
        </w:rPr>
        <w:t xml:space="preserve">used in order to satisfy </w:t>
      </w:r>
      <w:r>
        <w:t xml:space="preserve">the supply of army forces, including </w:t>
      </w:r>
      <w:r>
        <w:rPr>
          <w:rFonts w:hint="eastAsia"/>
        </w:rPr>
        <w:t>inventory</w:t>
      </w:r>
      <w:r>
        <w:t xml:space="preserve"> requirements, transport and distribution</w:t>
      </w:r>
      <w:sdt>
        <w:sdtPr>
          <w:id w:val="-408163168"/>
          <w:citation/>
        </w:sdtPr>
        <w:sdtContent>
          <w:fldSimple w:instr=" CITATION Lut71 \l 1033 ">
            <w:r w:rsidR="00066870">
              <w:rPr>
                <w:noProof/>
              </w:rPr>
              <w:t xml:space="preserve"> (Luttwak, 1971)</w:t>
            </w:r>
          </w:fldSimple>
        </w:sdtContent>
      </w:sdt>
      <w:r>
        <w:t>. Furthermore, he also recognized that logistics not only included the physical movement, but also involved a large amount of the mix</w:t>
      </w:r>
      <w:r>
        <w:rPr>
          <w:rFonts w:hint="eastAsia"/>
        </w:rPr>
        <w:t>ed activities</w:t>
      </w:r>
      <w:r>
        <w:t xml:space="preserve">, which consisted of planning, calculation and </w:t>
      </w:r>
      <w:r>
        <w:rPr>
          <w:rFonts w:hint="eastAsia"/>
        </w:rPr>
        <w:t xml:space="preserve">as well as </w:t>
      </w:r>
      <w:r>
        <w:t xml:space="preserve">physical activities. </w:t>
      </w:r>
    </w:p>
    <w:p w:rsidR="00F123AF" w:rsidRDefault="00F123AF" w:rsidP="00F123AF"/>
    <w:p w:rsidR="00F123AF" w:rsidRDefault="00F123AF" w:rsidP="00F123AF">
      <w:r>
        <w:t xml:space="preserve">After the war time, the efficient application of logistics in the military started to attract business people’s eyes. Different organizations were trying to make specific definition of logistics for business use. For example, APICS, a leader of global supply chain and operations management distinguished business definition from military definition. </w:t>
      </w:r>
      <w:r>
        <w:rPr>
          <w:rFonts w:hint="eastAsia"/>
        </w:rPr>
        <w:t xml:space="preserve">From the perspective of business, the process of </w:t>
      </w:r>
      <w:r>
        <w:t xml:space="preserve">logistics </w:t>
      </w:r>
      <w:r>
        <w:rPr>
          <w:rFonts w:hint="eastAsia"/>
        </w:rPr>
        <w:t>can be seen as</w:t>
      </w:r>
      <w:r>
        <w:t xml:space="preserve"> </w:t>
      </w:r>
      <w:r>
        <w:rPr>
          <w:rFonts w:hint="eastAsia"/>
        </w:rPr>
        <w:t>to</w:t>
      </w:r>
      <w:r>
        <w:t xml:space="preserve"> obtai</w:t>
      </w:r>
      <w:r>
        <w:rPr>
          <w:rFonts w:hint="eastAsia"/>
        </w:rPr>
        <w:t>n</w:t>
      </w:r>
      <w:r>
        <w:t>, produc</w:t>
      </w:r>
      <w:r>
        <w:rPr>
          <w:rFonts w:hint="eastAsia"/>
        </w:rPr>
        <w:t>e</w:t>
      </w:r>
      <w:r>
        <w:t xml:space="preserve"> and distribut</w:t>
      </w:r>
      <w:r>
        <w:rPr>
          <w:rFonts w:hint="eastAsia"/>
        </w:rPr>
        <w:t>e</w:t>
      </w:r>
      <w:r>
        <w:t xml:space="preserve"> material</w:t>
      </w:r>
      <w:r>
        <w:rPr>
          <w:rFonts w:hint="eastAsia"/>
        </w:rPr>
        <w:t>s</w:t>
      </w:r>
      <w:r>
        <w:t xml:space="preserve"> and product</w:t>
      </w:r>
      <w:r>
        <w:rPr>
          <w:rFonts w:hint="eastAsia"/>
        </w:rPr>
        <w:t>s</w:t>
      </w:r>
      <w:r>
        <w:t xml:space="preserve"> in the </w:t>
      </w:r>
      <w:r>
        <w:rPr>
          <w:rFonts w:hint="eastAsia"/>
        </w:rPr>
        <w:t>appropriate</w:t>
      </w:r>
      <w:r>
        <w:t xml:space="preserve"> place</w:t>
      </w:r>
      <w:r>
        <w:rPr>
          <w:rFonts w:hint="eastAsia"/>
        </w:rPr>
        <w:t>s</w:t>
      </w:r>
      <w:r>
        <w:t xml:space="preserve"> </w:t>
      </w:r>
      <w:r>
        <w:rPr>
          <w:rFonts w:hint="eastAsia"/>
        </w:rPr>
        <w:t xml:space="preserve">and </w:t>
      </w:r>
      <w:r>
        <w:t xml:space="preserve">quantities. </w:t>
      </w:r>
      <w:r>
        <w:rPr>
          <w:rFonts w:hint="eastAsia"/>
        </w:rPr>
        <w:t>But in</w:t>
      </w:r>
      <w:r>
        <w:t xml:space="preserve"> a military sense, it can also include the movement of personnel</w:t>
      </w:r>
      <w:sdt>
        <w:sdtPr>
          <w:id w:val="-1291117882"/>
          <w:citation/>
        </w:sdtPr>
        <w:sdtContent>
          <w:fldSimple w:instr=" CITATION Cox98 \l 1033 ">
            <w:r w:rsidR="00066870">
              <w:rPr>
                <w:noProof/>
              </w:rPr>
              <w:t xml:space="preserve"> (Cox, Blackstone, &amp; Spencer, 1998)</w:t>
            </w:r>
          </w:fldSimple>
        </w:sdtContent>
      </w:sdt>
      <w:r>
        <w:t xml:space="preserve">. At the same time, The Council of Logistic Management (1998), which is the most professional organization in association with logistics, </w:t>
      </w:r>
      <w:r>
        <w:rPr>
          <w:rFonts w:hint="eastAsia"/>
        </w:rPr>
        <w:t xml:space="preserve">defined </w:t>
      </w:r>
      <w:r>
        <w:t xml:space="preserve">that </w:t>
      </w:r>
      <w:r>
        <w:rPr>
          <w:rFonts w:hint="eastAsia"/>
        </w:rPr>
        <w:t xml:space="preserve">commercial </w:t>
      </w:r>
      <w:r>
        <w:t xml:space="preserve">logistics </w:t>
      </w:r>
      <w:r>
        <w:rPr>
          <w:rFonts w:hint="eastAsia"/>
        </w:rPr>
        <w:t xml:space="preserve">as </w:t>
      </w:r>
      <w:r>
        <w:t>“</w:t>
      </w:r>
      <w:r>
        <w:rPr>
          <w:rFonts w:hint="eastAsia"/>
        </w:rPr>
        <w:t>t</w:t>
      </w:r>
      <w:r>
        <w:t>he process of planning, implementing, and controlling the efficient, effective flow and storage of goods, services and related information from the point of origin to the point of consumption for the purpose of confi</w:t>
      </w:r>
      <w:r w:rsidR="00275E46">
        <w:t>rming to customer requirements.</w:t>
      </w:r>
      <w:r>
        <w:t>”</w:t>
      </w:r>
      <w:r>
        <w:rPr>
          <w:rFonts w:hint="eastAsia"/>
        </w:rPr>
        <w:t xml:space="preserve"> (p.2)</w:t>
      </w:r>
    </w:p>
    <w:p w:rsidR="00F123AF" w:rsidRDefault="00F123AF" w:rsidP="00F123AF"/>
    <w:p w:rsidR="00F123AF" w:rsidRPr="003221DA" w:rsidRDefault="00F123AF" w:rsidP="00F123AF">
      <w:r>
        <w:rPr>
          <w:rFonts w:hint="eastAsia"/>
        </w:rPr>
        <w:t>In addition, the definition of humanitarian logistics</w:t>
      </w:r>
      <w:r>
        <w:t xml:space="preserve"> (HL)</w:t>
      </w:r>
      <w:r>
        <w:rPr>
          <w:rFonts w:hint="eastAsia"/>
        </w:rPr>
        <w:t xml:space="preserve"> </w:t>
      </w:r>
      <w:r>
        <w:t xml:space="preserve">shares basic parts with the other two types of logistics mentioned above, it also contains the movements of goods and people. </w:t>
      </w:r>
      <w:r>
        <w:rPr>
          <w:rFonts w:hint="eastAsia"/>
        </w:rPr>
        <w:t xml:space="preserve">Nevertheless, the </w:t>
      </w:r>
      <w:r>
        <w:t>“</w:t>
      </w:r>
      <w:r>
        <w:rPr>
          <w:rFonts w:hint="eastAsia"/>
        </w:rPr>
        <w:t>customer</w:t>
      </w:r>
      <w:r>
        <w:t>”</w:t>
      </w:r>
      <w:r>
        <w:rPr>
          <w:rFonts w:hint="eastAsia"/>
        </w:rPr>
        <w:t xml:space="preserve"> of HL is completely different from the other two, because its starting point is to save people from sufferings. </w:t>
      </w:r>
      <w:r>
        <w:t>In 2004, HL was defined as “the process of planning, implementing and controlling the efficient, cost-effective flow and storage of goods and materials, as well as related information, from point of origin to point of consumption of the purpose of meeting the end beneficiary’s requirements</w:t>
      </w:r>
      <w:r>
        <w:rPr>
          <w:noProof/>
        </w:rPr>
        <w:t xml:space="preserve"> (Thomas &amp; Mizushima, 2005</w:t>
      </w:r>
      <w:r>
        <w:rPr>
          <w:rFonts w:hint="eastAsia"/>
          <w:noProof/>
        </w:rPr>
        <w:t>, p.1</w:t>
      </w:r>
      <w:r>
        <w:rPr>
          <w:noProof/>
        </w:rPr>
        <w:t>)</w:t>
      </w:r>
      <w:r>
        <w:t xml:space="preserve">.” </w:t>
      </w:r>
    </w:p>
    <w:p w:rsidR="00646E70" w:rsidRPr="00F123AF" w:rsidRDefault="00646E70" w:rsidP="001F3366"/>
    <w:p w:rsidR="004C0A83" w:rsidRDefault="004C0A83" w:rsidP="004C0A83">
      <w:pPr>
        <w:pStyle w:val="Heading2"/>
      </w:pPr>
      <w:bookmarkStart w:id="22" w:name="_Toc360498525"/>
      <w:bookmarkStart w:id="23" w:name="_Toc361020774"/>
      <w:r>
        <w:rPr>
          <w:rFonts w:hint="eastAsia"/>
        </w:rPr>
        <w:lastRenderedPageBreak/>
        <w:t xml:space="preserve">2.2 </w:t>
      </w:r>
      <w:r w:rsidR="005C3CDA">
        <w:rPr>
          <w:rFonts w:hint="eastAsia"/>
        </w:rPr>
        <w:t xml:space="preserve">Comparison </w:t>
      </w:r>
      <w:r w:rsidR="006A382B">
        <w:t>between</w:t>
      </w:r>
      <w:r w:rsidR="005C3CDA">
        <w:rPr>
          <w:rFonts w:hint="eastAsia"/>
        </w:rPr>
        <w:t xml:space="preserve"> Commercial and Humanitarian Logistics</w:t>
      </w:r>
      <w:bookmarkEnd w:id="22"/>
      <w:bookmarkEnd w:id="23"/>
    </w:p>
    <w:p w:rsidR="001F1259" w:rsidRPr="00D102D1" w:rsidRDefault="001F1259" w:rsidP="001F1259">
      <w:r>
        <w:t>Through different definitions for three types of logistics, it is obvious that they all build upon the basis of the mobility of goods and people, but ends in the separate objectives. Military logistics serves the army forces; commercial logistics aims to satisfy their customers; and HL contributes to help vulnerable people affected by the disasters</w:t>
      </w:r>
      <w:sdt>
        <w:sdtPr>
          <w:id w:val="-825815016"/>
          <w:citation/>
        </w:sdtPr>
        <w:sdtContent>
          <w:r w:rsidR="006B66B5">
            <w:fldChar w:fldCharType="begin"/>
          </w:r>
          <w:r w:rsidR="00801619">
            <w:instrText xml:space="preserve">CITATION LNv06 \l 1033 </w:instrText>
          </w:r>
          <w:r w:rsidR="006B66B5">
            <w:fldChar w:fldCharType="separate"/>
          </w:r>
          <w:r w:rsidR="00066870">
            <w:rPr>
              <w:noProof/>
            </w:rPr>
            <w:t xml:space="preserve"> (Wassenhove, 2006)</w:t>
          </w:r>
          <w:r w:rsidR="006B66B5">
            <w:fldChar w:fldCharType="end"/>
          </w:r>
        </w:sdtContent>
      </w:sdt>
      <w:r>
        <w:t>.</w:t>
      </w:r>
      <w:r w:rsidR="00D102D1">
        <w:rPr>
          <w:rFonts w:hint="eastAsia"/>
        </w:rPr>
        <w:t xml:space="preserve"> </w:t>
      </w:r>
    </w:p>
    <w:p w:rsidR="001F1259" w:rsidRDefault="001F1259" w:rsidP="001F1259"/>
    <w:p w:rsidR="00A21420" w:rsidRDefault="00DB4495" w:rsidP="001F1259">
      <w:r>
        <w:t>However, comparisons</w:t>
      </w:r>
      <w:r w:rsidR="001F1259">
        <w:t xml:space="preserve"> between t</w:t>
      </w:r>
      <w:r>
        <w:t>ypes of logistics should be</w:t>
      </w:r>
      <w:r w:rsidR="001F1259">
        <w:t xml:space="preserve"> far more than definitions.</w:t>
      </w:r>
      <w:r w:rsidR="00037357">
        <w:t xml:space="preserve"> </w:t>
      </w:r>
      <w:proofErr w:type="spellStart"/>
      <w:r w:rsidR="00994A4D">
        <w:t>McLachlin</w:t>
      </w:r>
      <w:proofErr w:type="spellEnd"/>
      <w:r w:rsidR="00994A4D">
        <w:t xml:space="preserve"> et al. (2009) indicated two dimensions of difference between commercial and humanitarian logistics, which are motivation and environments. In commercial logistics, </w:t>
      </w:r>
      <w:r w:rsidR="00EA472E">
        <w:rPr>
          <w:rFonts w:hint="eastAsia"/>
        </w:rPr>
        <w:t>the biggest motivation of</w:t>
      </w:r>
      <w:r w:rsidR="00994A4D">
        <w:rPr>
          <w:rFonts w:hint="eastAsia"/>
        </w:rPr>
        <w:t xml:space="preserve"> conducting is profit</w:t>
      </w:r>
      <w:r w:rsidR="00994A4D">
        <w:t xml:space="preserve">, while humanitarian logistics are usually conducted by non-profit organizations. Meanwhile, commercial logistics generally operates in uninterrupted environments, but humanitarian logistics </w:t>
      </w:r>
      <w:r w:rsidR="0087456D">
        <w:t>operates in interrupted environments very often.</w:t>
      </w:r>
      <w:r w:rsidR="001030A7">
        <w:t xml:space="preserve"> </w:t>
      </w:r>
    </w:p>
    <w:p w:rsidR="00A21420" w:rsidRDefault="00A21420" w:rsidP="001F1259"/>
    <w:p w:rsidR="00123011" w:rsidRDefault="00A21420" w:rsidP="001F1259">
      <w:r>
        <w:t xml:space="preserve">In fact, there are </w:t>
      </w:r>
      <w:r w:rsidRPr="0087456D">
        <w:t xml:space="preserve">two main streams of humanitarian logistics: continuous aid and disaster relief, which lead substantially different ways of operation (Kovacs </w:t>
      </w:r>
      <w:r>
        <w:t xml:space="preserve">&amp; </w:t>
      </w:r>
      <w:proofErr w:type="spellStart"/>
      <w:r>
        <w:t>Spens</w:t>
      </w:r>
      <w:proofErr w:type="spellEnd"/>
      <w:r>
        <w:t>, 2007). For example, HL which concerns</w:t>
      </w:r>
      <w:r w:rsidRPr="0087456D">
        <w:t xml:space="preserve"> to help people famine regions</w:t>
      </w:r>
      <w:r>
        <w:t xml:space="preserve"> is under uninterrupted environments; but HL which aims to</w:t>
      </w:r>
      <w:r w:rsidRPr="0087456D">
        <w:t xml:space="preserve"> rescue people after an earthquake</w:t>
      </w:r>
      <w:r>
        <w:t xml:space="preserve"> is under interrupted environments</w:t>
      </w:r>
      <w:r w:rsidRPr="0087456D">
        <w:t xml:space="preserve">. In this paper, the stream of </w:t>
      </w:r>
      <w:r>
        <w:t>disaster relief will be focused</w:t>
      </w:r>
      <w:r w:rsidR="00123011">
        <w:t>.</w:t>
      </w:r>
    </w:p>
    <w:p w:rsidR="00A21420" w:rsidRDefault="00A21420" w:rsidP="001F1259"/>
    <w:p w:rsidR="00FB7B57" w:rsidRDefault="00A21C75" w:rsidP="0087456D">
      <w:pPr>
        <w:rPr>
          <w:noProof/>
        </w:rPr>
      </w:pPr>
      <w:r>
        <w:t>Under uninterrupted environments, political and economic conditions are reasonably stable; infrastructure is in place; and all the actors (suppliers, customers and etc.) are on the stage.</w:t>
      </w:r>
      <w:r w:rsidR="00C4091D">
        <w:t xml:space="preserve"> </w:t>
      </w:r>
      <w:r w:rsidR="00A21420">
        <w:t xml:space="preserve"> </w:t>
      </w:r>
      <w:r w:rsidR="0087456D">
        <w:rPr>
          <w:rFonts w:hint="eastAsia"/>
        </w:rPr>
        <w:t xml:space="preserve">Taking </w:t>
      </w:r>
      <w:r w:rsidR="0087456D">
        <w:t>profit-driven motivation and uninterrupted environment</w:t>
      </w:r>
      <w:r w:rsidR="00FB7B57">
        <w:rPr>
          <w:rFonts w:hint="eastAsia"/>
        </w:rPr>
        <w:t xml:space="preserve"> into account, </w:t>
      </w:r>
      <w:r w:rsidR="00037357">
        <w:t xml:space="preserve">commercial logistics </w:t>
      </w:r>
      <w:r w:rsidR="0087456D">
        <w:t xml:space="preserve">can adopt </w:t>
      </w:r>
      <w:r w:rsidR="00FB7B57">
        <w:t>analytical business models</w:t>
      </w:r>
      <w:r w:rsidR="00C3759B">
        <w:t xml:space="preserve"> which help</w:t>
      </w:r>
      <w:r w:rsidR="00FB7B57">
        <w:rPr>
          <w:rFonts w:hint="eastAsia"/>
        </w:rPr>
        <w:t xml:space="preserve"> companies make predictions about customer demands</w:t>
      </w:r>
      <w:r w:rsidR="00C3759B">
        <w:rPr>
          <w:rFonts w:hint="eastAsia"/>
          <w:noProof/>
        </w:rPr>
        <w:t>, and thus optimize their activities</w:t>
      </w:r>
      <w:r w:rsidR="0002382F">
        <w:rPr>
          <w:noProof/>
        </w:rPr>
        <w:t xml:space="preserve"> (Holguín-Veras et al., 2012)</w:t>
      </w:r>
      <w:r w:rsidR="00C3759B">
        <w:rPr>
          <w:rFonts w:hint="eastAsia"/>
          <w:noProof/>
        </w:rPr>
        <w:t>.</w:t>
      </w:r>
      <w:r w:rsidR="00FB7B57">
        <w:rPr>
          <w:rFonts w:hint="eastAsia"/>
          <w:noProof/>
        </w:rPr>
        <w:t xml:space="preserve"> </w:t>
      </w:r>
      <w:r w:rsidR="0087456D">
        <w:rPr>
          <w:noProof/>
        </w:rPr>
        <w:t>In terms of</w:t>
      </w:r>
      <w:r w:rsidR="0087456D">
        <w:rPr>
          <w:rFonts w:hint="eastAsia"/>
          <w:noProof/>
        </w:rPr>
        <w:t xml:space="preserve"> cargo</w:t>
      </w:r>
      <w:r w:rsidR="0087456D">
        <w:rPr>
          <w:noProof/>
        </w:rPr>
        <w:t xml:space="preserve"> transportation</w:t>
      </w:r>
      <w:r w:rsidR="00742045">
        <w:rPr>
          <w:rFonts w:hint="eastAsia"/>
          <w:noProof/>
        </w:rPr>
        <w:t>, companies always know the nature of the cargos and in which route they are going to be transported. Thus</w:t>
      </w:r>
      <w:r w:rsidR="00C3759B">
        <w:rPr>
          <w:rFonts w:hint="eastAsia"/>
          <w:noProof/>
        </w:rPr>
        <w:t>, logisticians can make</w:t>
      </w:r>
      <w:r w:rsidR="00742045">
        <w:rPr>
          <w:rFonts w:hint="eastAsia"/>
          <w:noProof/>
        </w:rPr>
        <w:t xml:space="preserve"> routines according to the information about the feature of every cargo in every order, in order to </w:t>
      </w:r>
      <w:r w:rsidR="00C3759B">
        <w:rPr>
          <w:rFonts w:hint="eastAsia"/>
          <w:noProof/>
        </w:rPr>
        <w:t xml:space="preserve">organize operations </w:t>
      </w:r>
      <w:r w:rsidR="001C75BA">
        <w:rPr>
          <w:noProof/>
        </w:rPr>
        <w:t xml:space="preserve">according to the time needed. </w:t>
      </w:r>
      <w:r w:rsidR="00C3759B">
        <w:rPr>
          <w:rFonts w:hint="eastAsia"/>
          <w:noProof/>
        </w:rPr>
        <w:t>Furthermore, a</w:t>
      </w:r>
      <w:r w:rsidR="00C3759B">
        <w:rPr>
          <w:rFonts w:hint="eastAsia"/>
        </w:rPr>
        <w:t xml:space="preserve">s one of the most frequent activities in business, there are already a lot of decision-making procedures. Companies are able to involve a </w:t>
      </w:r>
      <w:r w:rsidR="00C3759B">
        <w:t>relative</w:t>
      </w:r>
      <w:r w:rsidR="00C3759B">
        <w:rPr>
          <w:rFonts w:hint="eastAsia"/>
        </w:rPr>
        <w:t>ly small group of decision makers.</w:t>
      </w:r>
      <w:r w:rsidR="004A4076">
        <w:rPr>
          <w:rFonts w:hint="eastAsia"/>
        </w:rPr>
        <w:t xml:space="preserve"> </w:t>
      </w:r>
    </w:p>
    <w:p w:rsidR="00A21420" w:rsidRDefault="00A21420" w:rsidP="00FE4FAE"/>
    <w:p w:rsidR="00A723C3" w:rsidRDefault="00A21420" w:rsidP="001F1259">
      <w:r>
        <w:t>On the contrary,</w:t>
      </w:r>
      <w:r w:rsidR="005D69ED">
        <w:t xml:space="preserve"> HL with a non-profit motive emphasizes social objectives rather than economic objectives. Under interrupted environments, operation of </w:t>
      </w:r>
      <w:r w:rsidR="00123011" w:rsidRPr="00123011">
        <w:t>HL is cha</w:t>
      </w:r>
      <w:r w:rsidR="00F76CE2">
        <w:t xml:space="preserve">llenged by a lack of stability and </w:t>
      </w:r>
      <w:r w:rsidR="00123011" w:rsidRPr="00123011">
        <w:t>greater complexity</w:t>
      </w:r>
      <w:r w:rsidR="00F76CE2">
        <w:t>. For example, logistics infrastructures are often damaged after a disaster</w:t>
      </w:r>
      <w:r w:rsidR="001C75BA">
        <w:t>, which will impede logistics to satisfy large volume of sudden demand</w:t>
      </w:r>
      <w:r w:rsidR="00F76CE2">
        <w:t xml:space="preserve">. Furthermore, </w:t>
      </w:r>
      <w:r w:rsidR="00FD09AF">
        <w:t>unpredictable disasters result in difficulties of</w:t>
      </w:r>
      <w:r w:rsidR="00123011" w:rsidRPr="00123011">
        <w:t xml:space="preserve"> matching multiple sources of supply with shifting </w:t>
      </w:r>
      <w:r w:rsidR="00123011" w:rsidRPr="00123011">
        <w:lastRenderedPageBreak/>
        <w:t>customer demand (</w:t>
      </w:r>
      <w:proofErr w:type="spellStart"/>
      <w:r w:rsidR="00123011" w:rsidRPr="00123011">
        <w:t>McLachlin</w:t>
      </w:r>
      <w:proofErr w:type="spellEnd"/>
      <w:r w:rsidR="00123011" w:rsidRPr="00123011">
        <w:t>, Larson, &amp; Khan, 2009).</w:t>
      </w:r>
      <w:r w:rsidR="00F76CE2">
        <w:t xml:space="preserve"> </w:t>
      </w:r>
      <w:r w:rsidR="00E84719">
        <w:t xml:space="preserve">Therefore, HL usually </w:t>
      </w:r>
      <w:r w:rsidR="000D385E">
        <w:t>complies</w:t>
      </w:r>
      <w:r w:rsidR="00E84719">
        <w:t xml:space="preserve"> with phases of emergency management, for example, mitigation, preparedness, response and recovery</w:t>
      </w:r>
      <w:r w:rsidR="00E84719">
        <w:rPr>
          <w:noProof/>
        </w:rPr>
        <w:t xml:space="preserve"> (National Governors' Association for Policy Research, 1979; FEMAIS-1, 2010)</w:t>
      </w:r>
      <w:r w:rsidR="00E84719">
        <w:t>.</w:t>
      </w:r>
    </w:p>
    <w:p w:rsidR="00AE6790" w:rsidRDefault="00AE6790" w:rsidP="001F1259"/>
    <w:p w:rsidR="00AE6790" w:rsidRDefault="00AE6790" w:rsidP="001F1259">
      <w:r>
        <w:t xml:space="preserve">Table </w:t>
      </w:r>
      <w:r w:rsidR="00BF0FD6">
        <w:rPr>
          <w:rFonts w:hint="eastAsia"/>
        </w:rPr>
        <w:t>2.</w:t>
      </w:r>
      <w:r>
        <w:t>1 summarizes</w:t>
      </w:r>
      <w:r w:rsidR="00BE6A22">
        <w:t xml:space="preserve"> main </w:t>
      </w:r>
      <w:r>
        <w:t>differences</w:t>
      </w:r>
      <w:r w:rsidR="00BE6A22">
        <w:t xml:space="preserve"> aspects</w:t>
      </w:r>
      <w:r>
        <w:t xml:space="preserve"> between these two types of logistics. </w:t>
      </w:r>
    </w:p>
    <w:p w:rsidR="00F76CE2" w:rsidRDefault="00F76CE2" w:rsidP="001F1259"/>
    <w:p w:rsidR="00F76CE2" w:rsidRPr="00E659AB" w:rsidRDefault="00E659AB" w:rsidP="00E659AB">
      <w:pPr>
        <w:rPr>
          <w:b/>
          <w:color w:val="B2935C" w:themeColor="accent2"/>
          <w:sz w:val="18"/>
          <w:szCs w:val="18"/>
        </w:rPr>
      </w:pPr>
      <w:r w:rsidRPr="00E659AB">
        <w:rPr>
          <w:b/>
          <w:color w:val="B2935C" w:themeColor="accent2"/>
          <w:sz w:val="18"/>
          <w:szCs w:val="18"/>
        </w:rPr>
        <w:t xml:space="preserve">Table </w:t>
      </w:r>
      <w:r w:rsidR="00BF0FD6">
        <w:rPr>
          <w:rFonts w:hint="eastAsia"/>
          <w:b/>
          <w:color w:val="B2935C" w:themeColor="accent2"/>
          <w:sz w:val="18"/>
          <w:szCs w:val="18"/>
        </w:rPr>
        <w:t>2.</w:t>
      </w:r>
      <w:r w:rsidRPr="00E659AB">
        <w:rPr>
          <w:b/>
          <w:color w:val="B2935C" w:themeColor="accent2"/>
          <w:sz w:val="18"/>
          <w:szCs w:val="18"/>
        </w:rPr>
        <w:t>1</w:t>
      </w:r>
      <w:r w:rsidR="001A079D">
        <w:rPr>
          <w:rFonts w:hint="eastAsia"/>
          <w:b/>
          <w:color w:val="B2935C" w:themeColor="accent2"/>
          <w:sz w:val="18"/>
          <w:szCs w:val="18"/>
        </w:rPr>
        <w:t>:</w:t>
      </w:r>
      <w:r w:rsidR="00D3586C">
        <w:rPr>
          <w:b/>
          <w:color w:val="B2935C" w:themeColor="accent2"/>
          <w:sz w:val="18"/>
          <w:szCs w:val="18"/>
        </w:rPr>
        <w:t xml:space="preserve"> Differences between commercial and humanitarian logistics</w:t>
      </w:r>
    </w:p>
    <w:tbl>
      <w:tblPr>
        <w:tblStyle w:val="MediumShading2-Accent3"/>
        <w:tblW w:w="9261" w:type="dxa"/>
        <w:tblBorders>
          <w:insideH w:val="single" w:sz="4" w:space="0" w:color="auto"/>
          <w:insideV w:val="single" w:sz="4" w:space="0" w:color="auto"/>
        </w:tblBorders>
        <w:tblLook w:val="04A0"/>
      </w:tblPr>
      <w:tblGrid>
        <w:gridCol w:w="3112"/>
        <w:gridCol w:w="3036"/>
        <w:gridCol w:w="3113"/>
      </w:tblGrid>
      <w:tr w:rsidR="00EC0851" w:rsidTr="00BF75DD">
        <w:trPr>
          <w:cnfStyle w:val="100000000000"/>
          <w:trHeight w:val="556"/>
        </w:trPr>
        <w:tc>
          <w:tcPr>
            <w:cnfStyle w:val="001000000100"/>
            <w:tcW w:w="3112" w:type="dxa"/>
            <w:tcBorders>
              <w:top w:val="none" w:sz="0" w:space="0" w:color="auto"/>
              <w:left w:val="none" w:sz="0" w:space="0" w:color="auto"/>
              <w:bottom w:val="none" w:sz="0" w:space="0" w:color="auto"/>
              <w:right w:val="none" w:sz="0" w:space="0" w:color="auto"/>
              <w:tl2br w:val="single" w:sz="4" w:space="0" w:color="auto"/>
            </w:tcBorders>
          </w:tcPr>
          <w:p w:rsidR="00EC0851" w:rsidRDefault="00EC0851" w:rsidP="00D61BCB">
            <w:pPr>
              <w:jc w:val="right"/>
            </w:pPr>
            <w:r>
              <w:t>Type</w:t>
            </w:r>
          </w:p>
          <w:p w:rsidR="00EC0851" w:rsidRDefault="00EC0851" w:rsidP="00D61BCB">
            <w:pPr>
              <w:jc w:val="left"/>
            </w:pPr>
            <w:r>
              <w:t>Dimension</w:t>
            </w:r>
          </w:p>
        </w:tc>
        <w:tc>
          <w:tcPr>
            <w:tcW w:w="3036" w:type="dxa"/>
            <w:tcBorders>
              <w:top w:val="none" w:sz="0" w:space="0" w:color="auto"/>
              <w:left w:val="none" w:sz="0" w:space="0" w:color="auto"/>
              <w:bottom w:val="none" w:sz="0" w:space="0" w:color="auto"/>
              <w:right w:val="none" w:sz="0" w:space="0" w:color="auto"/>
            </w:tcBorders>
            <w:vAlign w:val="center"/>
          </w:tcPr>
          <w:p w:rsidR="00EC0851" w:rsidRDefault="00EC0851" w:rsidP="00BF75DD">
            <w:pPr>
              <w:jc w:val="center"/>
              <w:cnfStyle w:val="100000000000"/>
            </w:pPr>
            <w:r>
              <w:t>Commercial Logistics</w:t>
            </w:r>
          </w:p>
        </w:tc>
        <w:tc>
          <w:tcPr>
            <w:tcW w:w="3113" w:type="dxa"/>
            <w:tcBorders>
              <w:top w:val="none" w:sz="0" w:space="0" w:color="auto"/>
              <w:left w:val="none" w:sz="0" w:space="0" w:color="auto"/>
              <w:bottom w:val="none" w:sz="0" w:space="0" w:color="auto"/>
              <w:right w:val="none" w:sz="0" w:space="0" w:color="auto"/>
            </w:tcBorders>
            <w:vAlign w:val="center"/>
          </w:tcPr>
          <w:p w:rsidR="00EC0851" w:rsidRDefault="00EC0851" w:rsidP="00BF75DD">
            <w:pPr>
              <w:jc w:val="center"/>
              <w:cnfStyle w:val="100000000000"/>
            </w:pPr>
            <w:r>
              <w:t>Humanitarian Logistics</w:t>
            </w:r>
          </w:p>
        </w:tc>
      </w:tr>
      <w:tr w:rsidR="00EC0851" w:rsidTr="00BF75DD">
        <w:trPr>
          <w:cnfStyle w:val="000000100000"/>
          <w:trHeight w:val="556"/>
        </w:trPr>
        <w:tc>
          <w:tcPr>
            <w:cnfStyle w:val="001000000000"/>
            <w:tcW w:w="3112" w:type="dxa"/>
            <w:tcBorders>
              <w:left w:val="none" w:sz="0" w:space="0" w:color="auto"/>
              <w:bottom w:val="none" w:sz="0" w:space="0" w:color="auto"/>
              <w:right w:val="none" w:sz="0" w:space="0" w:color="auto"/>
            </w:tcBorders>
            <w:vAlign w:val="center"/>
          </w:tcPr>
          <w:p w:rsidR="00EC0851" w:rsidRDefault="00EC0851" w:rsidP="00BF75DD">
            <w:pPr>
              <w:jc w:val="center"/>
            </w:pPr>
            <w:r>
              <w:t>Motivation</w:t>
            </w:r>
          </w:p>
        </w:tc>
        <w:tc>
          <w:tcPr>
            <w:tcW w:w="3036" w:type="dxa"/>
            <w:vAlign w:val="center"/>
          </w:tcPr>
          <w:p w:rsidR="00EC0851" w:rsidRDefault="00EC0851" w:rsidP="00BF75DD">
            <w:pPr>
              <w:jc w:val="center"/>
              <w:cnfStyle w:val="000000100000"/>
            </w:pPr>
            <w:r>
              <w:t>Profit</w:t>
            </w:r>
          </w:p>
        </w:tc>
        <w:tc>
          <w:tcPr>
            <w:tcW w:w="3113" w:type="dxa"/>
            <w:vAlign w:val="center"/>
          </w:tcPr>
          <w:p w:rsidR="00EC0851" w:rsidRDefault="00EC0851" w:rsidP="00BF75DD">
            <w:pPr>
              <w:jc w:val="center"/>
              <w:cnfStyle w:val="000000100000"/>
            </w:pPr>
            <w:r>
              <w:t>Non-Profit</w:t>
            </w:r>
          </w:p>
        </w:tc>
      </w:tr>
      <w:tr w:rsidR="00EC0851" w:rsidTr="00BF75DD">
        <w:trPr>
          <w:trHeight w:val="569"/>
        </w:trPr>
        <w:tc>
          <w:tcPr>
            <w:cnfStyle w:val="001000000000"/>
            <w:tcW w:w="3112" w:type="dxa"/>
            <w:tcBorders>
              <w:left w:val="none" w:sz="0" w:space="0" w:color="auto"/>
              <w:bottom w:val="none" w:sz="0" w:space="0" w:color="auto"/>
              <w:right w:val="none" w:sz="0" w:space="0" w:color="auto"/>
            </w:tcBorders>
            <w:vAlign w:val="center"/>
          </w:tcPr>
          <w:p w:rsidR="00EC0851" w:rsidRDefault="00EC0851" w:rsidP="00BF75DD">
            <w:pPr>
              <w:jc w:val="center"/>
            </w:pPr>
            <w:r>
              <w:t>Environment</w:t>
            </w:r>
          </w:p>
        </w:tc>
        <w:tc>
          <w:tcPr>
            <w:tcW w:w="3036" w:type="dxa"/>
            <w:vAlign w:val="center"/>
          </w:tcPr>
          <w:p w:rsidR="00EC0851" w:rsidRDefault="00EC0851" w:rsidP="00BF75DD">
            <w:pPr>
              <w:jc w:val="center"/>
              <w:cnfStyle w:val="000000000000"/>
            </w:pPr>
            <w:r>
              <w:t>Stable</w:t>
            </w:r>
          </w:p>
        </w:tc>
        <w:tc>
          <w:tcPr>
            <w:tcW w:w="3113" w:type="dxa"/>
            <w:vAlign w:val="center"/>
          </w:tcPr>
          <w:p w:rsidR="00EC0851" w:rsidRDefault="00EC0851" w:rsidP="00BF75DD">
            <w:pPr>
              <w:jc w:val="center"/>
              <w:cnfStyle w:val="000000000000"/>
            </w:pPr>
            <w:r>
              <w:t>Unstable</w:t>
            </w:r>
          </w:p>
        </w:tc>
      </w:tr>
      <w:tr w:rsidR="00EC0851" w:rsidTr="00BF75DD">
        <w:trPr>
          <w:cnfStyle w:val="000000100000"/>
          <w:trHeight w:val="556"/>
        </w:trPr>
        <w:tc>
          <w:tcPr>
            <w:cnfStyle w:val="001000000000"/>
            <w:tcW w:w="3112" w:type="dxa"/>
            <w:tcBorders>
              <w:left w:val="none" w:sz="0" w:space="0" w:color="auto"/>
              <w:bottom w:val="none" w:sz="0" w:space="0" w:color="auto"/>
              <w:right w:val="none" w:sz="0" w:space="0" w:color="auto"/>
            </w:tcBorders>
            <w:vAlign w:val="center"/>
          </w:tcPr>
          <w:p w:rsidR="00EC0851" w:rsidRDefault="00EC0851" w:rsidP="00BF75DD">
            <w:pPr>
              <w:jc w:val="center"/>
            </w:pPr>
            <w:r>
              <w:t>Demand</w:t>
            </w:r>
          </w:p>
        </w:tc>
        <w:tc>
          <w:tcPr>
            <w:tcW w:w="3036" w:type="dxa"/>
            <w:vAlign w:val="center"/>
          </w:tcPr>
          <w:p w:rsidR="00EC0851" w:rsidRDefault="00EC0851" w:rsidP="00BF75DD">
            <w:pPr>
              <w:jc w:val="center"/>
              <w:cnfStyle w:val="000000100000"/>
            </w:pPr>
            <w:r>
              <w:t>Predictable</w:t>
            </w:r>
          </w:p>
          <w:p w:rsidR="00EC0851" w:rsidRDefault="00EC0851" w:rsidP="00BF75DD">
            <w:pPr>
              <w:jc w:val="center"/>
              <w:cnfStyle w:val="000000100000"/>
            </w:pPr>
            <w:proofErr w:type="spellStart"/>
            <w:r>
              <w:t>Unsudden</w:t>
            </w:r>
            <w:proofErr w:type="spellEnd"/>
          </w:p>
        </w:tc>
        <w:tc>
          <w:tcPr>
            <w:tcW w:w="3113" w:type="dxa"/>
            <w:vAlign w:val="center"/>
          </w:tcPr>
          <w:p w:rsidR="00EC0851" w:rsidRDefault="00EC0851" w:rsidP="00BF75DD">
            <w:pPr>
              <w:jc w:val="center"/>
              <w:cnfStyle w:val="000000100000"/>
            </w:pPr>
            <w:r>
              <w:t>Unpredictable</w:t>
            </w:r>
          </w:p>
          <w:p w:rsidR="00EC0851" w:rsidRDefault="00EC0851" w:rsidP="00BF75DD">
            <w:pPr>
              <w:jc w:val="center"/>
              <w:cnfStyle w:val="000000100000"/>
            </w:pPr>
            <w:r>
              <w:t>Sudden</w:t>
            </w:r>
          </w:p>
        </w:tc>
      </w:tr>
      <w:tr w:rsidR="00EC0851" w:rsidTr="00BF75DD">
        <w:trPr>
          <w:trHeight w:val="556"/>
        </w:trPr>
        <w:tc>
          <w:tcPr>
            <w:cnfStyle w:val="001000000000"/>
            <w:tcW w:w="3112" w:type="dxa"/>
            <w:tcBorders>
              <w:left w:val="none" w:sz="0" w:space="0" w:color="auto"/>
              <w:bottom w:val="none" w:sz="0" w:space="0" w:color="auto"/>
              <w:right w:val="none" w:sz="0" w:space="0" w:color="auto"/>
            </w:tcBorders>
            <w:vAlign w:val="center"/>
          </w:tcPr>
          <w:p w:rsidR="00EC0851" w:rsidRDefault="00EC0851" w:rsidP="00BF75DD">
            <w:pPr>
              <w:jc w:val="center"/>
            </w:pPr>
            <w:r>
              <w:t>Model Used</w:t>
            </w:r>
          </w:p>
        </w:tc>
        <w:tc>
          <w:tcPr>
            <w:tcW w:w="3036" w:type="dxa"/>
            <w:vAlign w:val="center"/>
          </w:tcPr>
          <w:p w:rsidR="00EC0851" w:rsidRDefault="00EC0851" w:rsidP="00BF75DD">
            <w:pPr>
              <w:jc w:val="center"/>
              <w:cnfStyle w:val="000000000000"/>
            </w:pPr>
            <w:r>
              <w:t>Business model</w:t>
            </w:r>
          </w:p>
        </w:tc>
        <w:tc>
          <w:tcPr>
            <w:tcW w:w="3113" w:type="dxa"/>
            <w:vAlign w:val="center"/>
          </w:tcPr>
          <w:p w:rsidR="00EC0851" w:rsidRDefault="00EC0851" w:rsidP="00BF75DD">
            <w:pPr>
              <w:jc w:val="center"/>
              <w:cnfStyle w:val="000000000000"/>
            </w:pPr>
            <w:r>
              <w:t>Emergency management</w:t>
            </w:r>
          </w:p>
        </w:tc>
      </w:tr>
    </w:tbl>
    <w:p w:rsidR="00AE6790" w:rsidRDefault="00D3586C" w:rsidP="001F1259">
      <w:pPr>
        <w:rPr>
          <w:b/>
          <w:sz w:val="20"/>
          <w:szCs w:val="20"/>
        </w:rPr>
      </w:pPr>
      <w:r w:rsidRPr="00D3586C">
        <w:rPr>
          <w:b/>
          <w:sz w:val="20"/>
          <w:szCs w:val="20"/>
        </w:rPr>
        <w:t>Source: own elaboration</w:t>
      </w:r>
    </w:p>
    <w:p w:rsidR="00A00282" w:rsidRPr="00D3586C" w:rsidRDefault="00A00282" w:rsidP="001F1259">
      <w:pPr>
        <w:rPr>
          <w:b/>
          <w:sz w:val="20"/>
          <w:szCs w:val="20"/>
        </w:rPr>
      </w:pPr>
    </w:p>
    <w:p w:rsidR="00BE6A22" w:rsidRDefault="00BE6A22" w:rsidP="00BE6A22">
      <w:pPr>
        <w:pStyle w:val="Heading2"/>
      </w:pPr>
      <w:bookmarkStart w:id="24" w:name="_Toc360498526"/>
      <w:bookmarkStart w:id="25" w:name="_Toc361020775"/>
      <w:r>
        <w:t xml:space="preserve">2.3 </w:t>
      </w:r>
      <w:r w:rsidR="00F27A33">
        <w:rPr>
          <w:rFonts w:hint="eastAsia"/>
        </w:rPr>
        <w:t>NGOs in Disaster Relief</w:t>
      </w:r>
      <w:bookmarkEnd w:id="24"/>
      <w:bookmarkEnd w:id="25"/>
    </w:p>
    <w:p w:rsidR="00BE6A22" w:rsidRDefault="000341A0" w:rsidP="00BE6A22">
      <w:pPr>
        <w:pStyle w:val="Heading3"/>
      </w:pPr>
      <w:bookmarkStart w:id="26" w:name="_Toc360498527"/>
      <w:bookmarkStart w:id="27" w:name="_Toc361020776"/>
      <w:r>
        <w:t>2.3.1</w:t>
      </w:r>
      <w:r w:rsidR="00AA651C">
        <w:rPr>
          <w:rFonts w:hint="eastAsia"/>
        </w:rPr>
        <w:t>NGOs in China</w:t>
      </w:r>
      <w:bookmarkEnd w:id="26"/>
      <w:bookmarkEnd w:id="27"/>
    </w:p>
    <w:p w:rsidR="000E7273" w:rsidRDefault="00FD724B" w:rsidP="000341A0">
      <w:r>
        <w:t>NGO is abbreviation of “Non</w:t>
      </w:r>
      <w:r w:rsidR="00FB4243">
        <w:t>-</w:t>
      </w:r>
      <w:r w:rsidR="00B44199">
        <w:t>g</w:t>
      </w:r>
      <w:r>
        <w:t>overnment</w:t>
      </w:r>
      <w:r w:rsidR="00B44199">
        <w:t>al</w:t>
      </w:r>
      <w:r>
        <w:t xml:space="preserve"> Organization”.</w:t>
      </w:r>
      <w:r w:rsidR="00C7482A">
        <w:t xml:space="preserve"> </w:t>
      </w:r>
      <w:r w:rsidR="0078049C">
        <w:rPr>
          <w:rFonts w:hint="eastAsia"/>
        </w:rPr>
        <w:t>At the beginning, word of</w:t>
      </w:r>
      <w:r w:rsidR="0078049C">
        <w:t xml:space="preserve"> “</w:t>
      </w:r>
      <w:r w:rsidR="0078049C">
        <w:rPr>
          <w:rFonts w:hint="eastAsia"/>
        </w:rPr>
        <w:t>NGO</w:t>
      </w:r>
      <w:r w:rsidR="0078049C">
        <w:t>”</w:t>
      </w:r>
      <w:r w:rsidR="0078049C">
        <w:rPr>
          <w:rFonts w:hint="eastAsia"/>
        </w:rPr>
        <w:t xml:space="preserve"> generated from United Nations, which basically referred to the organizations </w:t>
      </w:r>
      <w:r w:rsidR="003E78B8">
        <w:rPr>
          <w:rFonts w:hint="eastAsia"/>
        </w:rPr>
        <w:t xml:space="preserve">with no part of government or representative from a government. </w:t>
      </w:r>
      <w:r w:rsidR="0030115C">
        <w:rPr>
          <w:rFonts w:hint="eastAsia"/>
        </w:rPr>
        <w:t>NGO does not mean only</w:t>
      </w:r>
      <w:r w:rsidR="0030115C">
        <w:t xml:space="preserve"> “</w:t>
      </w:r>
      <w:r w:rsidR="0030115C">
        <w:rPr>
          <w:rFonts w:hint="eastAsia"/>
        </w:rPr>
        <w:t>non-governmental</w:t>
      </w:r>
      <w:r w:rsidR="0030115C">
        <w:t>”</w:t>
      </w:r>
      <w:r w:rsidR="0030115C">
        <w:rPr>
          <w:rFonts w:hint="eastAsia"/>
        </w:rPr>
        <w:t xml:space="preserve">, it also has </w:t>
      </w:r>
      <w:r w:rsidR="001D3372">
        <w:rPr>
          <w:rFonts w:hint="eastAsia"/>
        </w:rPr>
        <w:t xml:space="preserve">a wide range of </w:t>
      </w:r>
      <w:r w:rsidR="003E78B8">
        <w:rPr>
          <w:rFonts w:hint="eastAsia"/>
        </w:rPr>
        <w:t xml:space="preserve">alternative </w:t>
      </w:r>
      <w:r w:rsidR="0030115C">
        <w:rPr>
          <w:rFonts w:hint="eastAsia"/>
        </w:rPr>
        <w:t>meanings</w:t>
      </w:r>
      <w:r w:rsidR="001D3372">
        <w:rPr>
          <w:rFonts w:hint="eastAsia"/>
        </w:rPr>
        <w:t xml:space="preserve">, such as </w:t>
      </w:r>
      <w:r w:rsidR="001D3372">
        <w:t>“</w:t>
      </w:r>
      <w:r w:rsidR="001D3372">
        <w:rPr>
          <w:rFonts w:hint="eastAsia"/>
        </w:rPr>
        <w:t>non-profit</w:t>
      </w:r>
      <w:r w:rsidR="001D3372">
        <w:t>”</w:t>
      </w:r>
      <w:r w:rsidR="001D3372">
        <w:rPr>
          <w:rFonts w:hint="eastAsia"/>
        </w:rPr>
        <w:t>,</w:t>
      </w:r>
      <w:r w:rsidR="001D3372">
        <w:t xml:space="preserve"> “</w:t>
      </w:r>
      <w:r w:rsidR="001D3372">
        <w:rPr>
          <w:rFonts w:hint="eastAsia"/>
        </w:rPr>
        <w:t>voluntary</w:t>
      </w:r>
      <w:r w:rsidR="001D3372">
        <w:t>”</w:t>
      </w:r>
      <w:r w:rsidR="001D3372">
        <w:rPr>
          <w:rFonts w:hint="eastAsia"/>
        </w:rPr>
        <w:t xml:space="preserve"> and </w:t>
      </w:r>
      <w:r w:rsidR="001D3372">
        <w:t>“</w:t>
      </w:r>
      <w:r w:rsidR="001D3372">
        <w:rPr>
          <w:rFonts w:hint="eastAsia"/>
        </w:rPr>
        <w:t>civil society</w:t>
      </w:r>
      <w:r w:rsidR="001D3372">
        <w:t>”</w:t>
      </w:r>
      <w:r w:rsidR="001D3372">
        <w:rPr>
          <w:rFonts w:hint="eastAsia"/>
        </w:rPr>
        <w:t xml:space="preserve"> organizations</w:t>
      </w:r>
      <w:r w:rsidR="0030115C">
        <w:rPr>
          <w:rFonts w:hint="eastAsia"/>
        </w:rPr>
        <w:t>. It is resulted from cultural and historical differences between different countries, which lead to different way of thinking</w:t>
      </w:r>
      <w:r w:rsidR="0030115C" w:rsidRPr="0030115C">
        <w:rPr>
          <w:rFonts w:hint="eastAsia"/>
        </w:rPr>
        <w:t xml:space="preserve"> </w:t>
      </w:r>
      <w:sdt>
        <w:sdtPr>
          <w:rPr>
            <w:rFonts w:hint="eastAsia"/>
          </w:rPr>
          <w:id w:val="160085434"/>
          <w:citation/>
        </w:sdtPr>
        <w:sdtContent>
          <w:r w:rsidR="006B66B5">
            <w:fldChar w:fldCharType="begin"/>
          </w:r>
          <w:r w:rsidR="00735A7E">
            <w:instrText xml:space="preserve"> CITATION Lew09 \l 2052 </w:instrText>
          </w:r>
          <w:r w:rsidR="006B66B5">
            <w:fldChar w:fldCharType="separate"/>
          </w:r>
          <w:r w:rsidR="00066870">
            <w:rPr>
              <w:rFonts w:hint="eastAsia"/>
              <w:noProof/>
            </w:rPr>
            <w:t>(Lewis, 2009)</w:t>
          </w:r>
          <w:r w:rsidR="006B66B5">
            <w:rPr>
              <w:noProof/>
            </w:rPr>
            <w:fldChar w:fldCharType="end"/>
          </w:r>
        </w:sdtContent>
      </w:sdt>
      <w:r w:rsidR="0030115C">
        <w:rPr>
          <w:rFonts w:hint="eastAsia"/>
        </w:rPr>
        <w:t xml:space="preserve"> . For example, </w:t>
      </w:r>
      <w:r w:rsidR="009531EB">
        <w:rPr>
          <w:rFonts w:hint="eastAsia"/>
        </w:rPr>
        <w:t xml:space="preserve">in the USA, NGOs are considered of </w:t>
      </w:r>
      <w:r w:rsidR="009531EB">
        <w:t>“</w:t>
      </w:r>
      <w:r w:rsidR="009531EB">
        <w:rPr>
          <w:rFonts w:hint="eastAsia"/>
        </w:rPr>
        <w:t>non-profit organizations</w:t>
      </w:r>
      <w:r w:rsidR="009531EB">
        <w:t>”</w:t>
      </w:r>
      <w:r w:rsidR="009531EB">
        <w:rPr>
          <w:rFonts w:hint="eastAsia"/>
        </w:rPr>
        <w:t xml:space="preserve">; in the UK, NGOs tend to work as </w:t>
      </w:r>
      <w:r w:rsidR="009531EB">
        <w:t>“</w:t>
      </w:r>
      <w:r w:rsidR="009531EB">
        <w:rPr>
          <w:rFonts w:hint="eastAsia"/>
        </w:rPr>
        <w:t>voluntary organizations</w:t>
      </w:r>
      <w:r w:rsidR="009531EB">
        <w:t>”</w:t>
      </w:r>
      <w:r w:rsidR="009531EB">
        <w:rPr>
          <w:rFonts w:hint="eastAsia"/>
        </w:rPr>
        <w:t xml:space="preserve"> and </w:t>
      </w:r>
      <w:r w:rsidR="009531EB">
        <w:t>“</w:t>
      </w:r>
      <w:r w:rsidR="009531EB">
        <w:rPr>
          <w:rFonts w:hint="eastAsia"/>
        </w:rPr>
        <w:t>charities</w:t>
      </w:r>
      <w:r w:rsidR="009531EB">
        <w:t>”</w:t>
      </w:r>
      <w:r w:rsidR="009531EB">
        <w:rPr>
          <w:rFonts w:hint="eastAsia"/>
        </w:rPr>
        <w:t>.</w:t>
      </w:r>
      <w:r w:rsidR="00BA1913">
        <w:rPr>
          <w:rFonts w:hint="eastAsia"/>
        </w:rPr>
        <w:t xml:space="preserve">  </w:t>
      </w:r>
    </w:p>
    <w:p w:rsidR="000E7273" w:rsidRDefault="000E7273" w:rsidP="000E7273"/>
    <w:p w:rsidR="000341A0" w:rsidRDefault="000E7273" w:rsidP="000341A0">
      <w:r>
        <w:rPr>
          <w:rFonts w:hint="eastAsia"/>
        </w:rPr>
        <w:t xml:space="preserve">NGOs emerged in 1990s in China. At the </w:t>
      </w:r>
      <w:r>
        <w:t>beginning</w:t>
      </w:r>
      <w:r>
        <w:rPr>
          <w:rFonts w:hint="eastAsia"/>
        </w:rPr>
        <w:t>, they mostly were aiming to build a</w:t>
      </w:r>
      <w:r w:rsidR="00D3586C">
        <w:t>n</w:t>
      </w:r>
      <w:r>
        <w:rPr>
          <w:rFonts w:hint="eastAsia"/>
        </w:rPr>
        <w:t xml:space="preserve"> environmental-friendly society. Until 2008, they had been developed slowly and inconsistently, and thus had limited capacity</w:t>
      </w:r>
      <w:r w:rsidR="002F3162">
        <w:rPr>
          <w:rFonts w:hint="eastAsia"/>
        </w:rPr>
        <w:t xml:space="preserve"> </w:t>
      </w:r>
      <w:sdt>
        <w:sdtPr>
          <w:rPr>
            <w:rFonts w:hint="eastAsia"/>
          </w:rPr>
          <w:id w:val="227770869"/>
          <w:citation/>
        </w:sdtPr>
        <w:sdtContent>
          <w:r w:rsidR="006B66B5">
            <w:fldChar w:fldCharType="begin"/>
          </w:r>
          <w:r w:rsidR="00735A7E">
            <w:instrText xml:space="preserve"> CITATION Zha11 \l 2052 </w:instrText>
          </w:r>
          <w:r w:rsidR="006B66B5">
            <w:fldChar w:fldCharType="separate"/>
          </w:r>
          <w:r w:rsidR="00066870">
            <w:rPr>
              <w:rFonts w:hint="eastAsia"/>
              <w:noProof/>
            </w:rPr>
            <w:t>(Zhao, 2011)</w:t>
          </w:r>
          <w:r w:rsidR="006B66B5">
            <w:rPr>
              <w:noProof/>
            </w:rPr>
            <w:fldChar w:fldCharType="end"/>
          </w:r>
        </w:sdtContent>
      </w:sdt>
      <w:r>
        <w:rPr>
          <w:rFonts w:hint="eastAsia"/>
        </w:rPr>
        <w:t xml:space="preserve">. According to </w:t>
      </w:r>
      <w:r w:rsidR="00CA21A8">
        <w:rPr>
          <w:rFonts w:hint="eastAsia"/>
        </w:rPr>
        <w:t xml:space="preserve">Chinese Ministry of Civil Affairs, </w:t>
      </w:r>
      <w:r w:rsidR="00BA1913">
        <w:rPr>
          <w:rFonts w:hint="eastAsia"/>
        </w:rPr>
        <w:t xml:space="preserve">the term </w:t>
      </w:r>
      <w:r w:rsidR="00BA1913">
        <w:t>“</w:t>
      </w:r>
      <w:r w:rsidR="00BA1913">
        <w:rPr>
          <w:rFonts w:hint="eastAsia"/>
        </w:rPr>
        <w:t>NGO</w:t>
      </w:r>
      <w:r w:rsidR="00BA1913">
        <w:t>”</w:t>
      </w:r>
      <w:r w:rsidR="00BA1913">
        <w:rPr>
          <w:rFonts w:hint="eastAsia"/>
        </w:rPr>
        <w:t xml:space="preserve"> has been defined as: </w:t>
      </w:r>
    </w:p>
    <w:p w:rsidR="00C834DB" w:rsidRDefault="00C834DB" w:rsidP="000341A0"/>
    <w:p w:rsidR="00BA1913" w:rsidRDefault="00BA1913" w:rsidP="000341A0"/>
    <w:p w:rsidR="007B032E" w:rsidRDefault="007C434C" w:rsidP="001F1259">
      <w:pPr>
        <w:rPr>
          <w:noProof/>
        </w:rPr>
      </w:pPr>
      <w:r w:rsidRPr="007C434C">
        <w:lastRenderedPageBreak/>
        <w:t>“</w:t>
      </w:r>
      <w:r w:rsidR="003F3242" w:rsidRPr="007C434C">
        <w:rPr>
          <w:rFonts w:hint="eastAsia"/>
        </w:rPr>
        <w:t>The formal</w:t>
      </w:r>
      <w:r w:rsidR="00B52851" w:rsidRPr="007C434C">
        <w:rPr>
          <w:rFonts w:hint="eastAsia"/>
        </w:rPr>
        <w:t xml:space="preserve"> and non-profit target</w:t>
      </w:r>
      <w:r w:rsidR="003F3242" w:rsidRPr="007C434C">
        <w:rPr>
          <w:rFonts w:hint="eastAsia"/>
        </w:rPr>
        <w:t xml:space="preserve"> organizations </w:t>
      </w:r>
      <w:r w:rsidR="00B52851" w:rsidRPr="007C434C">
        <w:rPr>
          <w:rFonts w:hint="eastAsia"/>
        </w:rPr>
        <w:t>have no government components. They have certain levels of autonomy, voluntariness, public or mutual benefits</w:t>
      </w:r>
      <w:r w:rsidRPr="007C434C">
        <w:rPr>
          <w:rFonts w:hint="eastAsia"/>
        </w:rPr>
        <w:t>.</w:t>
      </w:r>
      <w:r w:rsidRPr="007C434C">
        <w:t>”</w:t>
      </w:r>
      <w:r w:rsidR="004748AA" w:rsidRPr="007C434C">
        <w:rPr>
          <w:noProof/>
        </w:rPr>
        <w:t xml:space="preserve"> </w:t>
      </w:r>
      <w:r w:rsidR="004748AA" w:rsidRPr="007C434C">
        <w:rPr>
          <w:rFonts w:hint="eastAsia"/>
          <w:noProof/>
        </w:rPr>
        <w:t>(Li, 2003</w:t>
      </w:r>
      <w:r w:rsidRPr="007C434C">
        <w:rPr>
          <w:rFonts w:hint="eastAsia"/>
          <w:noProof/>
        </w:rPr>
        <w:t>, p.23</w:t>
      </w:r>
      <w:r w:rsidR="004748AA" w:rsidRPr="007C434C">
        <w:rPr>
          <w:rFonts w:hint="eastAsia"/>
          <w:noProof/>
        </w:rPr>
        <w:t>)</w:t>
      </w:r>
    </w:p>
    <w:p w:rsidR="00C834DB" w:rsidRDefault="00C834DB" w:rsidP="001F1259"/>
    <w:p w:rsidR="003F59AF" w:rsidRDefault="00662886" w:rsidP="003F59AF">
      <w:r>
        <w:rPr>
          <w:rFonts w:hint="eastAsia"/>
        </w:rPr>
        <w:t xml:space="preserve">In 2003, Li also </w:t>
      </w:r>
      <w:r>
        <w:t>categorized</w:t>
      </w:r>
      <w:r>
        <w:rPr>
          <w:rFonts w:hint="eastAsia"/>
        </w:rPr>
        <w:t xml:space="preserve"> Chinese NGOs into two types: mutually and public </w:t>
      </w:r>
      <w:r>
        <w:t>beneficial</w:t>
      </w:r>
      <w:r>
        <w:rPr>
          <w:rFonts w:hint="eastAsia"/>
        </w:rPr>
        <w:t xml:space="preserve"> non-government organizations. </w:t>
      </w:r>
      <w:r w:rsidR="00AF6FFE">
        <w:rPr>
          <w:rFonts w:hint="eastAsia"/>
        </w:rPr>
        <w:t>On one hand, m</w:t>
      </w:r>
      <w:r>
        <w:rPr>
          <w:rFonts w:hint="eastAsia"/>
        </w:rPr>
        <w:t xml:space="preserve">ost of mutually beneficial NGOs </w:t>
      </w:r>
      <w:r>
        <w:t>have</w:t>
      </w:r>
      <w:r>
        <w:rPr>
          <w:rFonts w:hint="eastAsia"/>
        </w:rPr>
        <w:t xml:space="preserve"> membership. There are also two major </w:t>
      </w:r>
      <w:r w:rsidR="00E42D90">
        <w:rPr>
          <w:rFonts w:hint="eastAsia"/>
        </w:rPr>
        <w:t>fields for this type of NGOs, which are economic and social. In economic field, NGOs include the chamber of commerce, labor union</w:t>
      </w:r>
      <w:r>
        <w:rPr>
          <w:rFonts w:hint="eastAsia"/>
        </w:rPr>
        <w:t xml:space="preserve"> </w:t>
      </w:r>
      <w:r w:rsidR="0062238E">
        <w:rPr>
          <w:rFonts w:hint="eastAsia"/>
        </w:rPr>
        <w:t xml:space="preserve">and professional organization. They are important components of profit-targeted organizations, like </w:t>
      </w:r>
      <w:r w:rsidR="0062238E">
        <w:t>enterprises</w:t>
      </w:r>
      <w:r w:rsidR="0062238E">
        <w:rPr>
          <w:rFonts w:hint="eastAsia"/>
        </w:rPr>
        <w:t xml:space="preserve">, and their activities are closely related to them. In social field, </w:t>
      </w:r>
      <w:r w:rsidR="00AF6FFE">
        <w:rPr>
          <w:rFonts w:hint="eastAsia"/>
        </w:rPr>
        <w:t xml:space="preserve">NGOs </w:t>
      </w:r>
      <w:r w:rsidR="0062238E">
        <w:rPr>
          <w:rFonts w:hint="eastAsia"/>
        </w:rPr>
        <w:t>are</w:t>
      </w:r>
      <w:r w:rsidR="00AF6FFE">
        <w:rPr>
          <w:rFonts w:hint="eastAsia"/>
        </w:rPr>
        <w:t xml:space="preserve"> for example,</w:t>
      </w:r>
      <w:r w:rsidR="0062238E">
        <w:rPr>
          <w:rFonts w:hint="eastAsia"/>
        </w:rPr>
        <w:t xml:space="preserve"> </w:t>
      </w:r>
      <w:r w:rsidR="00EA24AF">
        <w:rPr>
          <w:rFonts w:hint="eastAsia"/>
        </w:rPr>
        <w:t xml:space="preserve">some study associations, </w:t>
      </w:r>
      <w:r w:rsidR="00AF6FFE">
        <w:rPr>
          <w:rFonts w:hint="eastAsia"/>
        </w:rPr>
        <w:t xml:space="preserve">group of interests. No </w:t>
      </w:r>
      <w:r w:rsidR="00AF6FFE">
        <w:t>matter in the economic or social field, these NGOs shares</w:t>
      </w:r>
      <w:r w:rsidR="00AF6FFE">
        <w:rPr>
          <w:rFonts w:hint="eastAsia"/>
        </w:rPr>
        <w:t xml:space="preserve"> a common feature with each other, which is away from the market.</w:t>
      </w:r>
    </w:p>
    <w:p w:rsidR="00AF6FFE" w:rsidRDefault="00AF6FFE" w:rsidP="003F59AF"/>
    <w:p w:rsidR="001666F8" w:rsidRDefault="00AF6FFE" w:rsidP="00035CBC">
      <w:r>
        <w:rPr>
          <w:rFonts w:hint="eastAsia"/>
        </w:rPr>
        <w:t xml:space="preserve">On the other hand, </w:t>
      </w:r>
      <w:r w:rsidR="00890403">
        <w:rPr>
          <w:rFonts w:hint="eastAsia"/>
        </w:rPr>
        <w:t xml:space="preserve">public beneficial NGOs are divided into two </w:t>
      </w:r>
      <w:r w:rsidR="00890403">
        <w:t>categories</w:t>
      </w:r>
      <w:r w:rsidR="00890403">
        <w:rPr>
          <w:rFonts w:hint="eastAsia"/>
        </w:rPr>
        <w:t xml:space="preserve">: membership and non-membership. </w:t>
      </w:r>
      <w:r w:rsidR="00890403">
        <w:t>T</w:t>
      </w:r>
      <w:r w:rsidR="00890403">
        <w:rPr>
          <w:rFonts w:hint="eastAsia"/>
        </w:rPr>
        <w:t xml:space="preserve">he latter </w:t>
      </w:r>
      <w:r w:rsidR="002370C5">
        <w:rPr>
          <w:rFonts w:hint="eastAsia"/>
        </w:rPr>
        <w:t>one can be further divided into foundation</w:t>
      </w:r>
      <w:r w:rsidR="00890DC2">
        <w:rPr>
          <w:rFonts w:hint="eastAsia"/>
        </w:rPr>
        <w:t>s</w:t>
      </w:r>
      <w:r w:rsidR="002370C5">
        <w:rPr>
          <w:rFonts w:hint="eastAsia"/>
        </w:rPr>
        <w:t xml:space="preserve"> (operational-based and donation-based) and substantial social service provider</w:t>
      </w:r>
      <w:r w:rsidR="00890DC2">
        <w:rPr>
          <w:rFonts w:hint="eastAsia"/>
        </w:rPr>
        <w:t xml:space="preserve">s (non-profit schools and hospitals, </w:t>
      </w:r>
      <w:r w:rsidR="00890DC2">
        <w:t>religious</w:t>
      </w:r>
      <w:r w:rsidR="00890DC2">
        <w:rPr>
          <w:rFonts w:hint="eastAsia"/>
        </w:rPr>
        <w:t xml:space="preserve"> organizations, etc.)</w:t>
      </w:r>
      <w:r w:rsidR="002370C5">
        <w:rPr>
          <w:rFonts w:hint="eastAsia"/>
        </w:rPr>
        <w:t>.</w:t>
      </w:r>
      <w:r w:rsidR="00890DC2">
        <w:rPr>
          <w:rFonts w:hint="eastAsia"/>
        </w:rPr>
        <w:t xml:space="preserve"> </w:t>
      </w:r>
      <w:r w:rsidR="00A934FE">
        <w:rPr>
          <w:rFonts w:hint="eastAsia"/>
        </w:rPr>
        <w:t xml:space="preserve">In the case studies of Chapter 3, two Chinese NGOs which are </w:t>
      </w:r>
      <w:proofErr w:type="spellStart"/>
      <w:r w:rsidR="00273134">
        <w:t>Youch</w:t>
      </w:r>
      <w:r w:rsidR="00273134">
        <w:rPr>
          <w:rFonts w:hint="eastAsia"/>
        </w:rPr>
        <w:t>ange</w:t>
      </w:r>
      <w:proofErr w:type="spellEnd"/>
      <w:r w:rsidR="0021535A">
        <w:rPr>
          <w:rFonts w:hint="eastAsia"/>
        </w:rPr>
        <w:t xml:space="preserve"> </w:t>
      </w:r>
      <w:r w:rsidR="00A934FE">
        <w:t>Foundation</w:t>
      </w:r>
      <w:r w:rsidR="0021535A">
        <w:rPr>
          <w:rFonts w:hint="eastAsia"/>
        </w:rPr>
        <w:t xml:space="preserve"> of Entrepreneurs</w:t>
      </w:r>
      <w:r w:rsidR="00A934FE">
        <w:rPr>
          <w:rFonts w:hint="eastAsia"/>
        </w:rPr>
        <w:t xml:space="preserve"> and One </w:t>
      </w:r>
      <w:r w:rsidR="00A934FE">
        <w:t>Foundation</w:t>
      </w:r>
      <w:r w:rsidR="00A934FE">
        <w:rPr>
          <w:rFonts w:hint="eastAsia"/>
        </w:rPr>
        <w:t xml:space="preserve"> are donation-based and operational-based, respectively.</w:t>
      </w:r>
    </w:p>
    <w:p w:rsidR="001666F8" w:rsidRDefault="001666F8" w:rsidP="00035CBC"/>
    <w:p w:rsidR="00035CBC" w:rsidRDefault="00035CBC" w:rsidP="00804EDA">
      <w:pPr>
        <w:pStyle w:val="Heading3"/>
      </w:pPr>
      <w:bookmarkStart w:id="28" w:name="_Toc360498528"/>
      <w:bookmarkStart w:id="29" w:name="_Toc361020777"/>
      <w:r>
        <w:rPr>
          <w:rFonts w:hint="eastAsia"/>
        </w:rPr>
        <w:t xml:space="preserve">2.3.2 </w:t>
      </w:r>
      <w:r w:rsidR="00B52AB0">
        <w:rPr>
          <w:rFonts w:hint="eastAsia"/>
        </w:rPr>
        <w:t xml:space="preserve">Chinese </w:t>
      </w:r>
      <w:r>
        <w:rPr>
          <w:rFonts w:hint="eastAsia"/>
        </w:rPr>
        <w:t>NGOs in Humanitarian Logistics</w:t>
      </w:r>
      <w:bookmarkEnd w:id="28"/>
      <w:bookmarkEnd w:id="29"/>
    </w:p>
    <w:p w:rsidR="006A79DC" w:rsidRDefault="006A79DC" w:rsidP="00FE35D9">
      <w:r>
        <w:rPr>
          <w:rFonts w:hint="eastAsia"/>
        </w:rPr>
        <w:t xml:space="preserve">Disaster relief is a process which consists of several stages. Lee and </w:t>
      </w:r>
      <w:proofErr w:type="spellStart"/>
      <w:r>
        <w:rPr>
          <w:rFonts w:hint="eastAsia"/>
        </w:rPr>
        <w:t>Zbinden</w:t>
      </w:r>
      <w:proofErr w:type="spellEnd"/>
      <w:r>
        <w:rPr>
          <w:rFonts w:hint="eastAsia"/>
        </w:rPr>
        <w:t xml:space="preserve"> (2003) </w:t>
      </w:r>
      <w:r>
        <w:t>discussed</w:t>
      </w:r>
      <w:r>
        <w:rPr>
          <w:rFonts w:hint="eastAsia"/>
        </w:rPr>
        <w:t xml:space="preserve"> three stages of </w:t>
      </w:r>
      <w:r w:rsidR="0041030E">
        <w:rPr>
          <w:rFonts w:hint="eastAsia"/>
        </w:rPr>
        <w:t xml:space="preserve">HL </w:t>
      </w:r>
      <w:r>
        <w:rPr>
          <w:rFonts w:hint="eastAsia"/>
        </w:rPr>
        <w:t>operations</w:t>
      </w:r>
      <w:r w:rsidR="0041030E">
        <w:rPr>
          <w:rFonts w:hint="eastAsia"/>
        </w:rPr>
        <w:t xml:space="preserve"> of disaster relief</w:t>
      </w:r>
      <w:r>
        <w:rPr>
          <w:rFonts w:hint="eastAsia"/>
        </w:rPr>
        <w:t>: preparedness, during operations and post-operations.</w:t>
      </w:r>
      <w:r w:rsidR="0009606E">
        <w:rPr>
          <w:rFonts w:hint="eastAsia"/>
        </w:rPr>
        <w:t xml:space="preserve"> Kovacs </w:t>
      </w:r>
      <w:r w:rsidR="0009606E">
        <w:t xml:space="preserve">and </w:t>
      </w:r>
      <w:proofErr w:type="spellStart"/>
      <w:r w:rsidR="0009606E">
        <w:t>Spens</w:t>
      </w:r>
      <w:proofErr w:type="spellEnd"/>
      <w:r w:rsidR="0009606E">
        <w:t xml:space="preserve"> (2007) elaborated these </w:t>
      </w:r>
      <w:r w:rsidR="00231789">
        <w:rPr>
          <w:rFonts w:hint="eastAsia"/>
        </w:rPr>
        <w:t xml:space="preserve">stages </w:t>
      </w:r>
      <w:r w:rsidR="0009606E">
        <w:rPr>
          <w:rFonts w:hint="eastAsia"/>
        </w:rPr>
        <w:t>of operations</w:t>
      </w:r>
      <w:r w:rsidR="0009606E">
        <w:t xml:space="preserve"> in details that different stages of operations should take place in different time periods</w:t>
      </w:r>
      <w:r w:rsidR="00231789">
        <w:rPr>
          <w:rFonts w:hint="eastAsia"/>
        </w:rPr>
        <w:t>, which are before disaster strikes, instantly after disaster strikes and aftermath of disaster st</w:t>
      </w:r>
      <w:r w:rsidR="00FC4FDB">
        <w:rPr>
          <w:rFonts w:hint="eastAsia"/>
        </w:rPr>
        <w:t>r</w:t>
      </w:r>
      <w:r w:rsidR="00231789">
        <w:rPr>
          <w:rFonts w:hint="eastAsia"/>
        </w:rPr>
        <w:t>ikes.</w:t>
      </w:r>
      <w:r w:rsidR="00B52AB0">
        <w:rPr>
          <w:rFonts w:hint="eastAsia"/>
        </w:rPr>
        <w:t xml:space="preserve"> </w:t>
      </w:r>
      <w:r w:rsidR="00044782">
        <w:rPr>
          <w:rFonts w:hint="eastAsia"/>
        </w:rPr>
        <w:t xml:space="preserve">In their opinion, disaster relief can be classified as three phases: preparation, </w:t>
      </w:r>
      <w:r w:rsidR="00044782">
        <w:t>immediate</w:t>
      </w:r>
      <w:r w:rsidR="00044782">
        <w:rPr>
          <w:rFonts w:hint="eastAsia"/>
        </w:rPr>
        <w:t xml:space="preserve"> response and reconstruction.</w:t>
      </w:r>
    </w:p>
    <w:p w:rsidR="006C6749" w:rsidRDefault="006C6749" w:rsidP="00FE35D9"/>
    <w:p w:rsidR="00FC3824" w:rsidRDefault="006C6749" w:rsidP="00FE35D9">
      <w:r>
        <w:rPr>
          <w:rFonts w:hint="eastAsia"/>
        </w:rPr>
        <w:t xml:space="preserve">Chinese NGOs were highly praised because of their prompt response of disaster relief in Sichuan Earthquake in 2008. </w:t>
      </w:r>
      <w:r w:rsidR="00D1702F">
        <w:rPr>
          <w:rFonts w:hint="eastAsia"/>
        </w:rPr>
        <w:t xml:space="preserve">In fact, </w:t>
      </w:r>
      <w:r w:rsidR="00FC3824">
        <w:rPr>
          <w:rFonts w:hint="eastAsia"/>
        </w:rPr>
        <w:t xml:space="preserve">none of them are organized for disaster relief, meaning </w:t>
      </w:r>
      <w:proofErr w:type="spellStart"/>
      <w:r w:rsidR="00FC3824">
        <w:rPr>
          <w:rFonts w:hint="eastAsia"/>
        </w:rPr>
        <w:t>that</w:t>
      </w:r>
      <w:r w:rsidR="00D1702F">
        <w:rPr>
          <w:rFonts w:hint="eastAsia"/>
        </w:rPr>
        <w:t>the</w:t>
      </w:r>
      <w:proofErr w:type="spellEnd"/>
      <w:r w:rsidR="00D1702F">
        <w:rPr>
          <w:rFonts w:hint="eastAsia"/>
        </w:rPr>
        <w:t xml:space="preserve"> primary </w:t>
      </w:r>
      <w:r w:rsidR="00D1702F">
        <w:t>mission of these NGOs was</w:t>
      </w:r>
      <w:r w:rsidR="00D1702F">
        <w:rPr>
          <w:rFonts w:hint="eastAsia"/>
        </w:rPr>
        <w:t xml:space="preserve"> not disaster relief, but they all participated relief activities from different aspects. Xiao and Fan (</w:t>
      </w:r>
      <w:r w:rsidR="00CA08F1">
        <w:rPr>
          <w:rFonts w:hint="eastAsia"/>
        </w:rPr>
        <w:t>2010) analyzed</w:t>
      </w:r>
      <w:r w:rsidR="00D1702F">
        <w:rPr>
          <w:rFonts w:hint="eastAsia"/>
        </w:rPr>
        <w:t xml:space="preserve"> NGOs</w:t>
      </w:r>
      <w:r w:rsidR="00D1702F">
        <w:t>’</w:t>
      </w:r>
      <w:r w:rsidR="00D1702F">
        <w:rPr>
          <w:rFonts w:hint="eastAsia"/>
        </w:rPr>
        <w:t xml:space="preserve"> function</w:t>
      </w:r>
      <w:r w:rsidR="00583629">
        <w:rPr>
          <w:rFonts w:hint="eastAsia"/>
        </w:rPr>
        <w:t>s</w:t>
      </w:r>
      <w:r w:rsidR="00D1702F">
        <w:rPr>
          <w:rFonts w:hint="eastAsia"/>
        </w:rPr>
        <w:t xml:space="preserve"> during Sichuan Earthquake, </w:t>
      </w:r>
      <w:r w:rsidR="00583629">
        <w:rPr>
          <w:rFonts w:hint="eastAsia"/>
        </w:rPr>
        <w:t>which indicated that the most important stages of those NGOs participated in were immediate response and reconstruction.  Furthermore, the stage of immediate response can also be divided into two stages: rescue stage and relief stage.</w:t>
      </w:r>
      <w:r w:rsidR="00841DBD">
        <w:rPr>
          <w:rFonts w:hint="eastAsia"/>
        </w:rPr>
        <w:t xml:space="preserve"> </w:t>
      </w:r>
      <w:bookmarkStart w:id="30" w:name="_GoBack"/>
      <w:bookmarkEnd w:id="30"/>
    </w:p>
    <w:p w:rsidR="00841DBD" w:rsidRDefault="00EB1A2B" w:rsidP="00FE35D9">
      <w:r>
        <w:rPr>
          <w:rFonts w:hint="eastAsia"/>
        </w:rPr>
        <w:lastRenderedPageBreak/>
        <w:t xml:space="preserve">Combined with the features of Chinese NGOs, </w:t>
      </w:r>
      <w:r w:rsidR="001D4E02">
        <w:rPr>
          <w:rFonts w:hint="eastAsia"/>
        </w:rPr>
        <w:t>three stages of</w:t>
      </w:r>
      <w:r w:rsidR="00841DBD">
        <w:rPr>
          <w:rFonts w:hint="eastAsia"/>
        </w:rPr>
        <w:t xml:space="preserve"> disaster relief process for NGOs can be described as follow:</w:t>
      </w:r>
    </w:p>
    <w:p w:rsidR="00C21EFD" w:rsidRPr="00C21EFD" w:rsidRDefault="00C21EFD" w:rsidP="00FE35D9"/>
    <w:p w:rsidR="00D3586C" w:rsidRPr="00D3586C" w:rsidRDefault="00D3586C" w:rsidP="00FE35D9">
      <w:pPr>
        <w:rPr>
          <w:b/>
          <w:color w:val="B2935C" w:themeColor="accent2"/>
          <w:sz w:val="18"/>
          <w:szCs w:val="18"/>
        </w:rPr>
      </w:pPr>
      <w:r w:rsidRPr="00D3586C">
        <w:rPr>
          <w:b/>
          <w:color w:val="B2935C" w:themeColor="accent2"/>
          <w:sz w:val="18"/>
          <w:szCs w:val="18"/>
        </w:rPr>
        <w:t xml:space="preserve">Figure </w:t>
      </w:r>
      <w:r w:rsidR="00BF0FD6">
        <w:rPr>
          <w:rFonts w:hint="eastAsia"/>
          <w:b/>
          <w:color w:val="B2935C" w:themeColor="accent2"/>
          <w:sz w:val="18"/>
          <w:szCs w:val="18"/>
        </w:rPr>
        <w:t>2.</w:t>
      </w:r>
      <w:r w:rsidRPr="00D3586C">
        <w:rPr>
          <w:b/>
          <w:color w:val="B2935C" w:themeColor="accent2"/>
          <w:sz w:val="18"/>
          <w:szCs w:val="18"/>
        </w:rPr>
        <w:t>1</w:t>
      </w:r>
      <w:r w:rsidR="001A079D">
        <w:rPr>
          <w:rFonts w:hint="eastAsia"/>
          <w:b/>
          <w:color w:val="B2935C" w:themeColor="accent2"/>
          <w:sz w:val="18"/>
          <w:szCs w:val="18"/>
        </w:rPr>
        <w:t>:</w:t>
      </w:r>
      <w:r w:rsidRPr="00D3586C">
        <w:rPr>
          <w:b/>
          <w:color w:val="B2935C" w:themeColor="accent2"/>
          <w:sz w:val="18"/>
          <w:szCs w:val="18"/>
        </w:rPr>
        <w:t xml:space="preserve"> Stages of disaster relief for Chinese NGOs</w:t>
      </w:r>
    </w:p>
    <w:p w:rsidR="00231789" w:rsidRDefault="00CA0495" w:rsidP="00FE35D9">
      <w:r>
        <w:rPr>
          <w:rFonts w:hint="eastAsia"/>
          <w:noProof/>
          <w:lang w:eastAsia="en-US"/>
        </w:rPr>
        <w:drawing>
          <wp:inline distT="0" distB="0" distL="0" distR="0">
            <wp:extent cx="6265164" cy="536448"/>
            <wp:effectExtent l="38100" t="0" r="21336" b="0"/>
            <wp:docPr id="2"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D3586C" w:rsidRPr="00D3586C" w:rsidRDefault="00D3586C" w:rsidP="00FE35D9">
      <w:pPr>
        <w:rPr>
          <w:b/>
          <w:sz w:val="20"/>
          <w:szCs w:val="20"/>
        </w:rPr>
      </w:pPr>
      <w:r w:rsidRPr="00D3586C">
        <w:rPr>
          <w:b/>
          <w:sz w:val="20"/>
          <w:szCs w:val="20"/>
        </w:rPr>
        <w:t>Source: own elaboration</w:t>
      </w:r>
    </w:p>
    <w:p w:rsidR="001D4E02" w:rsidRDefault="001D4E02" w:rsidP="001F3366"/>
    <w:p w:rsidR="00380F12" w:rsidRDefault="001A0895" w:rsidP="001F3366">
      <w:r>
        <w:t>Naturally</w:t>
      </w:r>
      <w:r>
        <w:rPr>
          <w:rFonts w:hint="eastAsia"/>
        </w:rPr>
        <w:t>,</w:t>
      </w:r>
      <w:r w:rsidR="00F5153F">
        <w:rPr>
          <w:rFonts w:hint="eastAsia"/>
        </w:rPr>
        <w:t xml:space="preserve"> </w:t>
      </w:r>
      <w:r>
        <w:rPr>
          <w:rFonts w:hint="eastAsia"/>
        </w:rPr>
        <w:t>d</w:t>
      </w:r>
      <w:r w:rsidR="001D4E02">
        <w:rPr>
          <w:rFonts w:hint="eastAsia"/>
        </w:rPr>
        <w:t>ifferent res</w:t>
      </w:r>
      <w:r w:rsidR="00F5153F">
        <w:rPr>
          <w:rFonts w:hint="eastAsia"/>
        </w:rPr>
        <w:t>ources and skills</w:t>
      </w:r>
      <w:r w:rsidR="00297F2D">
        <w:rPr>
          <w:rFonts w:hint="eastAsia"/>
        </w:rPr>
        <w:t xml:space="preserve"> are needed</w:t>
      </w:r>
      <w:r w:rsidR="001D4E02">
        <w:rPr>
          <w:rFonts w:hint="eastAsia"/>
        </w:rPr>
        <w:t xml:space="preserve"> for the three distinct stages</w:t>
      </w:r>
      <w:r w:rsidR="00380F12">
        <w:rPr>
          <w:rFonts w:hint="eastAsia"/>
          <w:noProof/>
        </w:rPr>
        <w:t xml:space="preserve"> </w:t>
      </w:r>
      <w:r w:rsidR="00380F12">
        <w:rPr>
          <w:noProof/>
        </w:rPr>
        <w:t>(Kovacs &amp; Spens, 2007)</w:t>
      </w:r>
      <w:r w:rsidR="001D4E02">
        <w:rPr>
          <w:rFonts w:hint="eastAsia"/>
        </w:rPr>
        <w:t>.</w:t>
      </w:r>
      <w:r w:rsidR="00CA3ACD">
        <w:rPr>
          <w:rFonts w:hint="eastAsia"/>
        </w:rPr>
        <w:t xml:space="preserve"> Indeed, NGOs should </w:t>
      </w:r>
      <w:r w:rsidR="008E13EE">
        <w:rPr>
          <w:rFonts w:hint="eastAsia"/>
        </w:rPr>
        <w:t xml:space="preserve">have different duties of HL </w:t>
      </w:r>
      <w:r w:rsidR="00CA3ACD">
        <w:rPr>
          <w:rFonts w:hint="eastAsia"/>
        </w:rPr>
        <w:t>for</w:t>
      </w:r>
      <w:r w:rsidR="008E13EE">
        <w:rPr>
          <w:rFonts w:hint="eastAsia"/>
        </w:rPr>
        <w:t xml:space="preserve"> each stages</w:t>
      </w:r>
      <w:r w:rsidR="00CA3ACD">
        <w:rPr>
          <w:rFonts w:hint="eastAsia"/>
        </w:rPr>
        <w:t xml:space="preserve"> </w:t>
      </w:r>
      <w:r w:rsidR="008E13EE">
        <w:rPr>
          <w:rFonts w:hint="eastAsia"/>
        </w:rPr>
        <w:t>of disaster relief.</w:t>
      </w:r>
    </w:p>
    <w:p w:rsidR="008E13EE" w:rsidRDefault="008E13EE" w:rsidP="001F3366"/>
    <w:p w:rsidR="0067244B" w:rsidRPr="00D3586C" w:rsidRDefault="0067244B" w:rsidP="00701A9F">
      <w:pPr>
        <w:pStyle w:val="ListParagraph"/>
        <w:numPr>
          <w:ilvl w:val="0"/>
          <w:numId w:val="4"/>
        </w:numPr>
        <w:ind w:firstLineChars="0"/>
        <w:rPr>
          <w:rStyle w:val="Strong"/>
        </w:rPr>
      </w:pPr>
      <w:r w:rsidRPr="00D3586C">
        <w:rPr>
          <w:rStyle w:val="Strong"/>
          <w:rFonts w:hint="eastAsia"/>
        </w:rPr>
        <w:t>Rescue Stage</w:t>
      </w:r>
    </w:p>
    <w:p w:rsidR="00CA3ACD" w:rsidRDefault="00FA53C1" w:rsidP="001F3366">
      <w:r>
        <w:rPr>
          <w:rFonts w:hint="eastAsia"/>
        </w:rPr>
        <w:t>R</w:t>
      </w:r>
      <w:r w:rsidR="00FF532E">
        <w:rPr>
          <w:rFonts w:hint="eastAsia"/>
        </w:rPr>
        <w:t>escue stage</w:t>
      </w:r>
      <w:r>
        <w:rPr>
          <w:rFonts w:hint="eastAsia"/>
        </w:rPr>
        <w:t xml:space="preserve"> starts from the time of disaster happened, and will last one week. The most critical mission for this stage is saving lives</w:t>
      </w:r>
      <w:r w:rsidR="00FF532E">
        <w:rPr>
          <w:rFonts w:hint="eastAsia"/>
        </w:rPr>
        <w:t>,</w:t>
      </w:r>
      <w:r>
        <w:rPr>
          <w:rFonts w:hint="eastAsia"/>
        </w:rPr>
        <w:t xml:space="preserve"> especially in first 72 hours, which is called </w:t>
      </w:r>
      <w:r>
        <w:t>“</w:t>
      </w:r>
      <w:r>
        <w:rPr>
          <w:rFonts w:hint="eastAsia"/>
        </w:rPr>
        <w:t>Gold 72 hours</w:t>
      </w:r>
      <w:r>
        <w:t>”</w:t>
      </w:r>
      <w:r>
        <w:rPr>
          <w:rFonts w:hint="eastAsia"/>
        </w:rPr>
        <w:t xml:space="preserve">, because people are most likely to survive if they are rescued in this period. </w:t>
      </w:r>
      <w:r w:rsidR="009B1198">
        <w:rPr>
          <w:rFonts w:hint="eastAsia"/>
        </w:rPr>
        <w:t xml:space="preserve">Thus, demand in </w:t>
      </w:r>
      <w:r>
        <w:rPr>
          <w:rFonts w:hint="eastAsia"/>
        </w:rPr>
        <w:t>suffered area</w:t>
      </w:r>
      <w:r w:rsidR="009B1198">
        <w:rPr>
          <w:rFonts w:hint="eastAsia"/>
        </w:rPr>
        <w:t xml:space="preserve"> includes rescue and salvaging facilities. However, during this period,</w:t>
      </w:r>
      <w:r w:rsidR="00FF532E">
        <w:rPr>
          <w:rFonts w:hint="eastAsia"/>
        </w:rPr>
        <w:t xml:space="preserve"> capacity of logistics is restricted because of</w:t>
      </w:r>
      <w:r w:rsidR="009B1198">
        <w:rPr>
          <w:rFonts w:hint="eastAsia"/>
        </w:rPr>
        <w:t xml:space="preserve"> not only damaged infrastructure, but also</w:t>
      </w:r>
      <w:r w:rsidR="00FF532E">
        <w:rPr>
          <w:rFonts w:hint="eastAsia"/>
        </w:rPr>
        <w:t xml:space="preserve"> all the unknown factors </w:t>
      </w:r>
      <w:r w:rsidR="00FF532E">
        <w:t>–</w:t>
      </w:r>
      <w:r w:rsidR="00FF532E">
        <w:rPr>
          <w:rFonts w:hint="eastAsia"/>
        </w:rPr>
        <w:t xml:space="preserve"> set of suppliers, manufacture sites, and predictable demands. But </w:t>
      </w:r>
      <w:r w:rsidR="009B1198">
        <w:rPr>
          <w:rFonts w:hint="eastAsia"/>
        </w:rPr>
        <w:t xml:space="preserve">rescue </w:t>
      </w:r>
      <w:r w:rsidR="00FF532E">
        <w:t>needs</w:t>
      </w:r>
      <w:r w:rsidR="00FF532E">
        <w:rPr>
          <w:rFonts w:hint="eastAsia"/>
        </w:rPr>
        <w:t xml:space="preserve"> the most immediate </w:t>
      </w:r>
      <w:r w:rsidR="00FF532E">
        <w:t>response</w:t>
      </w:r>
      <w:r w:rsidR="00FF532E">
        <w:rPr>
          <w:rFonts w:hint="eastAsia"/>
        </w:rPr>
        <w:t xml:space="preserve">, because it is competing with time and lives. HL should be redesigned and deployed even though it faces </w:t>
      </w:r>
      <w:r>
        <w:rPr>
          <w:rFonts w:hint="eastAsia"/>
        </w:rPr>
        <w:t xml:space="preserve">very </w:t>
      </w:r>
      <w:r w:rsidR="009B1198">
        <w:rPr>
          <w:rFonts w:hint="eastAsia"/>
        </w:rPr>
        <w:t>difficult situations</w:t>
      </w:r>
      <w:r w:rsidR="0067244B">
        <w:rPr>
          <w:rFonts w:hint="eastAsia"/>
          <w:noProof/>
        </w:rPr>
        <w:t xml:space="preserve"> </w:t>
      </w:r>
      <w:r w:rsidR="0067244B">
        <w:rPr>
          <w:noProof/>
        </w:rPr>
        <w:t>(Kovacs &amp; Spens, 2007)</w:t>
      </w:r>
      <w:r w:rsidR="009B1198">
        <w:rPr>
          <w:rFonts w:hint="eastAsia"/>
        </w:rPr>
        <w:t>.</w:t>
      </w:r>
    </w:p>
    <w:p w:rsidR="0067244B" w:rsidRDefault="0067244B" w:rsidP="001F3366"/>
    <w:p w:rsidR="0067244B" w:rsidRDefault="00A15D80" w:rsidP="001F3366">
      <w:r>
        <w:rPr>
          <w:rFonts w:hint="eastAsia"/>
        </w:rPr>
        <w:t xml:space="preserve">NGOs </w:t>
      </w:r>
      <w:r w:rsidR="004E316E">
        <w:rPr>
          <w:rFonts w:hint="eastAsia"/>
        </w:rPr>
        <w:t>have</w:t>
      </w:r>
      <w:r>
        <w:rPr>
          <w:rFonts w:hint="eastAsia"/>
        </w:rPr>
        <w:t xml:space="preserve"> flexible </w:t>
      </w:r>
      <w:r w:rsidR="00FE1999">
        <w:t>person</w:t>
      </w:r>
      <w:r w:rsidR="00FE1999">
        <w:rPr>
          <w:rFonts w:hint="eastAsia"/>
        </w:rPr>
        <w:t>nel</w:t>
      </w:r>
      <w:r>
        <w:rPr>
          <w:rFonts w:hint="eastAsia"/>
        </w:rPr>
        <w:t xml:space="preserve"> and equipments</w:t>
      </w:r>
      <w:r w:rsidR="00DB0A68">
        <w:rPr>
          <w:rFonts w:hint="eastAsia"/>
        </w:rPr>
        <w:t xml:space="preserve"> and thus can quickly drive to suffered area and rescue people</w:t>
      </w:r>
      <w:r>
        <w:rPr>
          <w:rFonts w:hint="eastAsia"/>
        </w:rPr>
        <w:t xml:space="preserve">. </w:t>
      </w:r>
      <w:r w:rsidR="00FE1999">
        <w:rPr>
          <w:rFonts w:hint="eastAsia"/>
        </w:rPr>
        <w:t xml:space="preserve">For example, </w:t>
      </w:r>
      <w:r w:rsidR="00DB0A68">
        <w:rPr>
          <w:rFonts w:hint="eastAsia"/>
        </w:rPr>
        <w:t>they</w:t>
      </w:r>
      <w:r w:rsidR="007B004C">
        <w:rPr>
          <w:rFonts w:hint="eastAsia"/>
        </w:rPr>
        <w:t xml:space="preserve"> can go</w:t>
      </w:r>
      <w:r w:rsidR="00DB0A68">
        <w:rPr>
          <w:rFonts w:hint="eastAsia"/>
        </w:rPr>
        <w:t xml:space="preserve"> by small groups</w:t>
      </w:r>
      <w:r w:rsidR="007B004C">
        <w:rPr>
          <w:rFonts w:hint="eastAsia"/>
        </w:rPr>
        <w:t xml:space="preserve"> with</w:t>
      </w:r>
      <w:r w:rsidR="00DB0A68">
        <w:rPr>
          <w:rFonts w:hint="eastAsia"/>
        </w:rPr>
        <w:t xml:space="preserve"> </w:t>
      </w:r>
      <w:r w:rsidR="007B004C">
        <w:rPr>
          <w:rFonts w:hint="eastAsia"/>
        </w:rPr>
        <w:t xml:space="preserve">off-road </w:t>
      </w:r>
      <w:r w:rsidR="007B004C">
        <w:t>vehicles</w:t>
      </w:r>
      <w:r w:rsidR="007B004C">
        <w:rPr>
          <w:rFonts w:hint="eastAsia"/>
        </w:rPr>
        <w:t xml:space="preserve"> to the suffered areas which are not capable to allow big-sized</w:t>
      </w:r>
      <w:r w:rsidR="00E51C0A">
        <w:rPr>
          <w:rFonts w:hint="eastAsia"/>
        </w:rPr>
        <w:t xml:space="preserve"> military</w:t>
      </w:r>
      <w:r w:rsidR="007B004C">
        <w:rPr>
          <w:rFonts w:hint="eastAsia"/>
        </w:rPr>
        <w:t xml:space="preserve"> vehicles to enter</w:t>
      </w:r>
      <w:r w:rsidR="00E27229">
        <w:rPr>
          <w:rFonts w:hint="eastAsia"/>
        </w:rPr>
        <w:t xml:space="preserve"> </w:t>
      </w:r>
      <w:sdt>
        <w:sdtPr>
          <w:rPr>
            <w:rFonts w:hint="eastAsia"/>
          </w:rPr>
          <w:id w:val="227771029"/>
          <w:citation/>
        </w:sdtPr>
        <w:sdtContent>
          <w:r w:rsidR="006B66B5">
            <w:fldChar w:fldCharType="begin"/>
          </w:r>
          <w:r w:rsidR="00E27229">
            <w:instrText xml:space="preserve"> </w:instrText>
          </w:r>
          <w:r w:rsidR="00E27229">
            <w:rPr>
              <w:rFonts w:hint="eastAsia"/>
            </w:rPr>
            <w:instrText xml:space="preserve">CITATION </w:instrText>
          </w:r>
          <w:r w:rsidR="00E27229">
            <w:rPr>
              <w:rFonts w:hint="eastAsia"/>
            </w:rPr>
            <w:instrText>地震救</w:instrText>
          </w:r>
          <w:r w:rsidR="00E27229">
            <w:rPr>
              <w:rFonts w:hint="eastAsia"/>
            </w:rPr>
            <w:instrText xml:space="preserve">08 \l 2052 </w:instrText>
          </w:r>
          <w:r w:rsidR="00E27229">
            <w:instrText xml:space="preserve"> </w:instrText>
          </w:r>
          <w:r w:rsidR="006B66B5">
            <w:fldChar w:fldCharType="separate"/>
          </w:r>
          <w:r w:rsidR="00066870">
            <w:rPr>
              <w:rFonts w:hint="eastAsia"/>
              <w:noProof/>
            </w:rPr>
            <w:t>(Xiaoxiang Morning Newspaper, 2008)</w:t>
          </w:r>
          <w:r w:rsidR="006B66B5">
            <w:fldChar w:fldCharType="end"/>
          </w:r>
        </w:sdtContent>
      </w:sdt>
      <w:r w:rsidR="007B004C">
        <w:rPr>
          <w:rFonts w:hint="eastAsia"/>
        </w:rPr>
        <w:t xml:space="preserve">. In this way, NGOs can facilitate </w:t>
      </w:r>
      <w:r w:rsidR="00E51C0A">
        <w:rPr>
          <w:rFonts w:hint="eastAsia"/>
        </w:rPr>
        <w:t xml:space="preserve">sending professional people with rescue </w:t>
      </w:r>
      <w:r w:rsidR="00E51C0A">
        <w:t>knowledge</w:t>
      </w:r>
      <w:r w:rsidR="00E51C0A">
        <w:rPr>
          <w:rFonts w:hint="eastAsia"/>
        </w:rPr>
        <w:t xml:space="preserve"> </w:t>
      </w:r>
      <w:r w:rsidR="00E51C0A">
        <w:t>and</w:t>
      </w:r>
      <w:r w:rsidR="00E51C0A">
        <w:rPr>
          <w:rFonts w:hint="eastAsia"/>
        </w:rPr>
        <w:t xml:space="preserve"> some small and light facilities to start rescue as soon as possible.</w:t>
      </w:r>
    </w:p>
    <w:p w:rsidR="00E51C0A" w:rsidRDefault="00E51C0A" w:rsidP="001F3366"/>
    <w:p w:rsidR="00E51C0A" w:rsidRPr="00D3586C" w:rsidRDefault="00E51C0A" w:rsidP="00701A9F">
      <w:pPr>
        <w:pStyle w:val="ListParagraph"/>
        <w:numPr>
          <w:ilvl w:val="0"/>
          <w:numId w:val="4"/>
        </w:numPr>
        <w:ind w:firstLineChars="0"/>
        <w:rPr>
          <w:rStyle w:val="Strong"/>
        </w:rPr>
      </w:pPr>
      <w:r w:rsidRPr="00D3586C">
        <w:rPr>
          <w:rStyle w:val="Strong"/>
          <w:rFonts w:hint="eastAsia"/>
        </w:rPr>
        <w:t>Relief Stage</w:t>
      </w:r>
    </w:p>
    <w:p w:rsidR="00E51C0A" w:rsidRDefault="00E51C0A" w:rsidP="001F3366">
      <w:r>
        <w:rPr>
          <w:rFonts w:hint="eastAsia"/>
        </w:rPr>
        <w:t xml:space="preserve">Relief stage takes place 1 to 2 months after the disaster. </w:t>
      </w:r>
      <w:r w:rsidR="001E30D1">
        <w:rPr>
          <w:rFonts w:hint="eastAsia"/>
        </w:rPr>
        <w:t xml:space="preserve">The effect of disaster is mitigated over time. Instead of saving lives, the most important mission is providing normal life </w:t>
      </w:r>
      <w:r w:rsidR="001E30D1">
        <w:t>necessities</w:t>
      </w:r>
      <w:r w:rsidR="001E30D1">
        <w:rPr>
          <w:rFonts w:hint="eastAsia"/>
        </w:rPr>
        <w:t xml:space="preserve"> for survivors. </w:t>
      </w:r>
    </w:p>
    <w:p w:rsidR="00085901" w:rsidRDefault="00085901" w:rsidP="001F3366"/>
    <w:p w:rsidR="00C21EFD" w:rsidRDefault="00135CED" w:rsidP="001F3366">
      <w:r>
        <w:rPr>
          <w:rFonts w:hint="eastAsia"/>
        </w:rPr>
        <w:t xml:space="preserve">NGOs have </w:t>
      </w:r>
      <w:r>
        <w:t>advantages</w:t>
      </w:r>
      <w:r>
        <w:rPr>
          <w:rFonts w:hint="eastAsia"/>
        </w:rPr>
        <w:t xml:space="preserve"> on demand-oriented services. They can discover people</w:t>
      </w:r>
      <w:r>
        <w:t>’</w:t>
      </w:r>
      <w:r>
        <w:rPr>
          <w:rFonts w:hint="eastAsia"/>
        </w:rPr>
        <w:t>s need from details because they are organized from various industries and thus have quite other ways of thinking.</w:t>
      </w:r>
      <w:r w:rsidR="00F720A0">
        <w:rPr>
          <w:rFonts w:hint="eastAsia"/>
        </w:rPr>
        <w:t xml:space="preserve"> They are able to try to fulfill special, group-</w:t>
      </w:r>
      <w:r w:rsidR="00F720A0">
        <w:t>preferential</w:t>
      </w:r>
      <w:r w:rsidR="00F720A0">
        <w:rPr>
          <w:rFonts w:hint="eastAsia"/>
        </w:rPr>
        <w:t xml:space="preserve"> or personalized </w:t>
      </w:r>
      <w:r>
        <w:rPr>
          <w:rFonts w:hint="eastAsia"/>
        </w:rPr>
        <w:t xml:space="preserve"> </w:t>
      </w:r>
      <w:r w:rsidR="00F720A0">
        <w:rPr>
          <w:rFonts w:hint="eastAsia"/>
        </w:rPr>
        <w:t xml:space="preserve">demand which </w:t>
      </w:r>
      <w:r w:rsidR="00F720A0">
        <w:t>government</w:t>
      </w:r>
      <w:r w:rsidR="00F720A0">
        <w:rPr>
          <w:rFonts w:hint="eastAsia"/>
        </w:rPr>
        <w:t xml:space="preserve"> are hardly consider, for example, female products, milk powder, and vegetarian food</w:t>
      </w:r>
      <w:sdt>
        <w:sdtPr>
          <w:rPr>
            <w:rFonts w:hint="eastAsia"/>
          </w:rPr>
          <w:id w:val="227771031"/>
          <w:citation/>
        </w:sdtPr>
        <w:sdtContent>
          <w:r w:rsidR="006B66B5">
            <w:fldChar w:fldCharType="begin"/>
          </w:r>
          <w:r w:rsidR="00735A7E">
            <w:instrText xml:space="preserve"> CITATION Qin12 \l 2052 </w:instrText>
          </w:r>
          <w:r w:rsidR="006B66B5">
            <w:fldChar w:fldCharType="separate"/>
          </w:r>
          <w:r w:rsidR="00066870">
            <w:rPr>
              <w:noProof/>
            </w:rPr>
            <w:t xml:space="preserve"> </w:t>
          </w:r>
          <w:r w:rsidR="00066870">
            <w:rPr>
              <w:rFonts w:hint="eastAsia"/>
              <w:noProof/>
            </w:rPr>
            <w:lastRenderedPageBreak/>
            <w:t>(Qin &amp; Meng, 2012)</w:t>
          </w:r>
          <w:r w:rsidR="006B66B5">
            <w:rPr>
              <w:noProof/>
            </w:rPr>
            <w:fldChar w:fldCharType="end"/>
          </w:r>
        </w:sdtContent>
      </w:sdt>
      <w:r w:rsidR="00F720A0">
        <w:rPr>
          <w:rFonts w:hint="eastAsia"/>
        </w:rPr>
        <w:t>.</w:t>
      </w:r>
    </w:p>
    <w:p w:rsidR="00967C5A" w:rsidRPr="00713429" w:rsidRDefault="00967C5A" w:rsidP="001F3366"/>
    <w:p w:rsidR="00701A9F" w:rsidRPr="00D3586C" w:rsidRDefault="00701A9F" w:rsidP="00701A9F">
      <w:pPr>
        <w:pStyle w:val="ListParagraph"/>
        <w:numPr>
          <w:ilvl w:val="0"/>
          <w:numId w:val="4"/>
        </w:numPr>
        <w:ind w:firstLineChars="0"/>
        <w:rPr>
          <w:rStyle w:val="Strong"/>
        </w:rPr>
      </w:pPr>
      <w:r w:rsidRPr="00D3586C">
        <w:rPr>
          <w:rStyle w:val="Strong"/>
          <w:rFonts w:hint="eastAsia"/>
        </w:rPr>
        <w:t>Reconstruction Stage</w:t>
      </w:r>
    </w:p>
    <w:p w:rsidR="006A52EB" w:rsidRDefault="006B54C5" w:rsidP="00701A9F">
      <w:r>
        <w:rPr>
          <w:rFonts w:hint="eastAsia"/>
        </w:rPr>
        <w:t>NGOs</w:t>
      </w:r>
      <w:r w:rsidR="00FE3E90">
        <w:rPr>
          <w:rFonts w:hint="eastAsia"/>
        </w:rPr>
        <w:t xml:space="preserve"> also take part in long-term disaster relief activities. </w:t>
      </w:r>
      <w:r w:rsidR="00C53E1C">
        <w:t>Reconstruction</w:t>
      </w:r>
      <w:r w:rsidR="00C53E1C">
        <w:rPr>
          <w:rFonts w:hint="eastAsia"/>
        </w:rPr>
        <w:t xml:space="preserve"> </w:t>
      </w:r>
      <w:r w:rsidR="00F82145">
        <w:rPr>
          <w:rFonts w:hint="eastAsia"/>
        </w:rPr>
        <w:t>is</w:t>
      </w:r>
      <w:r w:rsidR="00C53E1C">
        <w:rPr>
          <w:rFonts w:hint="eastAsia"/>
        </w:rPr>
        <w:t xml:space="preserve"> normally takes 1 to 2 years</w:t>
      </w:r>
      <w:r w:rsidR="008B26F5">
        <w:rPr>
          <w:rFonts w:hint="eastAsia"/>
        </w:rPr>
        <w:t xml:space="preserve"> after disaster strike</w:t>
      </w:r>
      <w:r w:rsidR="00C53E1C">
        <w:rPr>
          <w:rFonts w:hint="eastAsia"/>
        </w:rPr>
        <w:t xml:space="preserve">. </w:t>
      </w:r>
      <w:r w:rsidR="008B26F5">
        <w:rPr>
          <w:rFonts w:hint="eastAsia"/>
        </w:rPr>
        <w:t xml:space="preserve">Victims </w:t>
      </w:r>
      <w:r w:rsidR="00997DBF">
        <w:rPr>
          <w:rFonts w:hint="eastAsia"/>
        </w:rPr>
        <w:t xml:space="preserve">desire </w:t>
      </w:r>
      <w:r w:rsidR="00997DBF">
        <w:t>psychological</w:t>
      </w:r>
      <w:r w:rsidR="00997DBF">
        <w:rPr>
          <w:rFonts w:hint="eastAsia"/>
        </w:rPr>
        <w:t xml:space="preserve"> care</w:t>
      </w:r>
      <w:r w:rsidR="00D54CFB">
        <w:rPr>
          <w:rFonts w:hint="eastAsia"/>
        </w:rPr>
        <w:t xml:space="preserve"> to recover </w:t>
      </w:r>
      <w:r w:rsidR="009B20B1">
        <w:rPr>
          <w:rFonts w:hint="eastAsia"/>
        </w:rPr>
        <w:t xml:space="preserve">from what they have experienced. </w:t>
      </w:r>
      <w:r w:rsidR="00821D81">
        <w:t>Therefore, m</w:t>
      </w:r>
      <w:r w:rsidR="006A52EB" w:rsidRPr="006A52EB">
        <w:t>ost important duty for NGOs in this stage is to provide psychological assistance, since some NGOs have large composition of professional psychological members. Thus they can not only send these professional people to help the victims but also give advice to other actors about psychosocial rehabilitation facilities</w:t>
      </w:r>
      <w:sdt>
        <w:sdtPr>
          <w:id w:val="99080869"/>
          <w:citation/>
        </w:sdtPr>
        <w:sdtContent>
          <w:fldSimple w:instr=" CITATION Liu08 \l 2052 ">
            <w:r w:rsidR="00066870">
              <w:rPr>
                <w:noProof/>
              </w:rPr>
              <w:t xml:space="preserve"> </w:t>
            </w:r>
            <w:r w:rsidR="00066870">
              <w:rPr>
                <w:rFonts w:hint="eastAsia"/>
                <w:noProof/>
              </w:rPr>
              <w:t>(Liu, 2008)</w:t>
            </w:r>
          </w:fldSimple>
        </w:sdtContent>
      </w:sdt>
      <w:r w:rsidR="006A52EB" w:rsidRPr="006A52EB">
        <w:t>.</w:t>
      </w:r>
    </w:p>
    <w:p w:rsidR="006A52EB" w:rsidRDefault="006A52EB" w:rsidP="00701A9F"/>
    <w:p w:rsidR="00B71D63" w:rsidRDefault="002A07EF" w:rsidP="00701A9F">
      <w:r>
        <w:rPr>
          <w:rFonts w:hint="eastAsia"/>
        </w:rPr>
        <w:t xml:space="preserve">Furthermore, NGOs can also contribute to reconstruction project, since many of their </w:t>
      </w:r>
      <w:r>
        <w:t>members</w:t>
      </w:r>
      <w:r>
        <w:rPr>
          <w:rFonts w:hint="eastAsia"/>
        </w:rPr>
        <w:t xml:space="preserve"> are </w:t>
      </w:r>
      <w:r>
        <w:t>entrepreneurs</w:t>
      </w:r>
      <w:r>
        <w:rPr>
          <w:rFonts w:hint="eastAsia"/>
        </w:rPr>
        <w:t>, which might help suffered people in the perspective of business.</w:t>
      </w:r>
      <w:r w:rsidR="009405C8">
        <w:rPr>
          <w:rFonts w:hint="eastAsia"/>
        </w:rPr>
        <w:t xml:space="preserve"> </w:t>
      </w:r>
      <w:r w:rsidR="006A52EB">
        <w:rPr>
          <w:rFonts w:hint="eastAsia"/>
        </w:rPr>
        <w:t xml:space="preserve">In addition, </w:t>
      </w:r>
      <w:r w:rsidR="006A52EB">
        <w:t xml:space="preserve">it must be needed for </w:t>
      </w:r>
      <w:r w:rsidR="006A52EB">
        <w:rPr>
          <w:rFonts w:hint="eastAsia"/>
        </w:rPr>
        <w:t xml:space="preserve">huge </w:t>
      </w:r>
      <w:r w:rsidR="006A52EB">
        <w:t xml:space="preserve">capital and human resources in this stage, which usually go beyond of NGOs’ capacity. As a consequence, </w:t>
      </w:r>
      <w:r w:rsidR="009405C8">
        <w:rPr>
          <w:rFonts w:hint="eastAsia"/>
        </w:rPr>
        <w:t xml:space="preserve">NGOs usually have to cooperate with government and </w:t>
      </w:r>
      <w:r w:rsidR="009405C8">
        <w:t>enterprises</w:t>
      </w:r>
      <w:r w:rsidR="009405C8">
        <w:rPr>
          <w:rFonts w:hint="eastAsia"/>
        </w:rPr>
        <w:t xml:space="preserve"> frequently because they </w:t>
      </w:r>
      <w:r w:rsidR="006A52EB">
        <w:t>have great responsibility in this stage</w:t>
      </w:r>
      <w:sdt>
        <w:sdtPr>
          <w:id w:val="99080870"/>
          <w:citation/>
        </w:sdtPr>
        <w:sdtContent>
          <w:r w:rsidR="006B66B5">
            <w:fldChar w:fldCharType="begin"/>
          </w:r>
          <w:r w:rsidR="00223A6A">
            <w:instrText xml:space="preserve"> </w:instrText>
          </w:r>
          <w:r w:rsidR="00223A6A">
            <w:rPr>
              <w:rFonts w:hint="eastAsia"/>
            </w:rPr>
            <w:instrText xml:space="preserve">CITATION </w:instrText>
          </w:r>
          <w:r w:rsidR="00223A6A">
            <w:rPr>
              <w:rFonts w:hint="eastAsia"/>
            </w:rPr>
            <w:instrText>占位符</w:instrText>
          </w:r>
          <w:r w:rsidR="00223A6A">
            <w:rPr>
              <w:rFonts w:hint="eastAsia"/>
            </w:rPr>
            <w:instrText>1 \l 2052</w:instrText>
          </w:r>
          <w:r w:rsidR="00223A6A">
            <w:instrText xml:space="preserve"> </w:instrText>
          </w:r>
          <w:r w:rsidR="006B66B5">
            <w:fldChar w:fldCharType="separate"/>
          </w:r>
          <w:r w:rsidR="00066870">
            <w:rPr>
              <w:rFonts w:hint="eastAsia"/>
              <w:noProof/>
            </w:rPr>
            <w:t xml:space="preserve"> </w:t>
          </w:r>
          <w:r w:rsidR="00066870">
            <w:rPr>
              <w:noProof/>
            </w:rPr>
            <w:t>(Cai, 2009)</w:t>
          </w:r>
          <w:r w:rsidR="006B66B5">
            <w:fldChar w:fldCharType="end"/>
          </w:r>
        </w:sdtContent>
      </w:sdt>
      <w:r w:rsidR="006A52EB">
        <w:t>.</w:t>
      </w:r>
    </w:p>
    <w:p w:rsidR="00C70B66" w:rsidRDefault="00C70B66" w:rsidP="00701A9F"/>
    <w:p w:rsidR="00C70B66" w:rsidRDefault="00C70B66" w:rsidP="00701A9F">
      <w:r>
        <w:t xml:space="preserve">Above analysis has also shown differences of NGOs’ degrees of involvement in three stages. NGOs are highly involved in the first two stages, but less involved in the third stage due to their shortage of capacities.  </w:t>
      </w:r>
      <w:r w:rsidR="006F4E75">
        <w:t>Thus, t</w:t>
      </w:r>
      <w:r>
        <w:t xml:space="preserve">his paper will focus on </w:t>
      </w:r>
      <w:r w:rsidR="006F4E75">
        <w:t>NGOs’ activities in the first two stages which are rescue and relief.</w:t>
      </w:r>
    </w:p>
    <w:p w:rsidR="006F4E75" w:rsidRDefault="006F4E75" w:rsidP="00701A9F"/>
    <w:p w:rsidR="004748AA" w:rsidRDefault="004748AA" w:rsidP="00701A9F">
      <w:r>
        <w:rPr>
          <w:rFonts w:hint="eastAsia"/>
        </w:rPr>
        <w:t>Table 2 summarized NGOs</w:t>
      </w:r>
      <w:r>
        <w:t>’</w:t>
      </w:r>
      <w:r w:rsidR="00C70B66">
        <w:rPr>
          <w:rFonts w:hint="eastAsia"/>
        </w:rPr>
        <w:t xml:space="preserve"> </w:t>
      </w:r>
      <w:r w:rsidR="00C70B66">
        <w:t>duties and degrees of involvement in disaster relief activities.</w:t>
      </w:r>
    </w:p>
    <w:p w:rsidR="004748AA" w:rsidRDefault="004748AA" w:rsidP="00701A9F"/>
    <w:p w:rsidR="004748AA" w:rsidRPr="002512D5" w:rsidRDefault="004748AA" w:rsidP="00701A9F">
      <w:pPr>
        <w:rPr>
          <w:b/>
          <w:color w:val="B2935C" w:themeColor="accent2"/>
          <w:sz w:val="18"/>
          <w:szCs w:val="18"/>
        </w:rPr>
      </w:pPr>
      <w:r w:rsidRPr="002512D5">
        <w:rPr>
          <w:rFonts w:hint="eastAsia"/>
          <w:b/>
          <w:color w:val="B2935C" w:themeColor="accent2"/>
          <w:sz w:val="18"/>
          <w:szCs w:val="18"/>
        </w:rPr>
        <w:t xml:space="preserve">Table </w:t>
      </w:r>
      <w:r w:rsidR="00BF0FD6">
        <w:rPr>
          <w:rFonts w:hint="eastAsia"/>
          <w:b/>
          <w:color w:val="B2935C" w:themeColor="accent2"/>
          <w:sz w:val="18"/>
          <w:szCs w:val="18"/>
        </w:rPr>
        <w:t>2.</w:t>
      </w:r>
      <w:r w:rsidRPr="002512D5">
        <w:rPr>
          <w:rFonts w:hint="eastAsia"/>
          <w:b/>
          <w:color w:val="B2935C" w:themeColor="accent2"/>
          <w:sz w:val="18"/>
          <w:szCs w:val="18"/>
        </w:rPr>
        <w:t>2</w:t>
      </w:r>
      <w:r w:rsidR="001A079D">
        <w:rPr>
          <w:rFonts w:hint="eastAsia"/>
          <w:b/>
          <w:color w:val="B2935C" w:themeColor="accent2"/>
          <w:sz w:val="18"/>
          <w:szCs w:val="18"/>
        </w:rPr>
        <w:t>:</w:t>
      </w:r>
      <w:r w:rsidR="003D24F4" w:rsidRPr="002512D5">
        <w:rPr>
          <w:b/>
          <w:color w:val="B2935C" w:themeColor="accent2"/>
          <w:sz w:val="18"/>
          <w:szCs w:val="18"/>
        </w:rPr>
        <w:t xml:space="preserve"> NGOs in disaster relief</w:t>
      </w:r>
    </w:p>
    <w:tbl>
      <w:tblPr>
        <w:tblStyle w:val="MediumShading2-Accent3"/>
        <w:tblW w:w="9648" w:type="dxa"/>
        <w:tblBorders>
          <w:insideH w:val="single" w:sz="4" w:space="0" w:color="auto"/>
          <w:insideV w:val="single" w:sz="4" w:space="0" w:color="auto"/>
        </w:tblBorders>
        <w:tblLook w:val="04A0"/>
      </w:tblPr>
      <w:tblGrid>
        <w:gridCol w:w="2032"/>
        <w:gridCol w:w="2561"/>
        <w:gridCol w:w="5055"/>
      </w:tblGrid>
      <w:tr w:rsidR="003D24F4" w:rsidTr="008870EC">
        <w:trPr>
          <w:cnfStyle w:val="100000000000"/>
          <w:trHeight w:val="774"/>
        </w:trPr>
        <w:tc>
          <w:tcPr>
            <w:cnfStyle w:val="001000000100"/>
            <w:tcW w:w="2032" w:type="dxa"/>
            <w:tcBorders>
              <w:top w:val="none" w:sz="0" w:space="0" w:color="auto"/>
              <w:left w:val="none" w:sz="0" w:space="0" w:color="auto"/>
              <w:bottom w:val="none" w:sz="0" w:space="0" w:color="auto"/>
              <w:right w:val="none" w:sz="0" w:space="0" w:color="auto"/>
            </w:tcBorders>
          </w:tcPr>
          <w:p w:rsidR="003D24F4" w:rsidRPr="00D61BCB" w:rsidRDefault="003D24F4" w:rsidP="002512D5">
            <w:pPr>
              <w:jc w:val="left"/>
              <w:rPr>
                <w:b w:val="0"/>
              </w:rPr>
            </w:pPr>
            <w:r w:rsidRPr="00D61BCB">
              <w:t>Stage</w:t>
            </w:r>
          </w:p>
        </w:tc>
        <w:tc>
          <w:tcPr>
            <w:tcW w:w="2561" w:type="dxa"/>
            <w:tcBorders>
              <w:top w:val="none" w:sz="0" w:space="0" w:color="auto"/>
              <w:left w:val="none" w:sz="0" w:space="0" w:color="auto"/>
              <w:bottom w:val="none" w:sz="0" w:space="0" w:color="auto"/>
              <w:right w:val="none" w:sz="0" w:space="0" w:color="auto"/>
            </w:tcBorders>
          </w:tcPr>
          <w:p w:rsidR="003D24F4" w:rsidRPr="00D61BCB" w:rsidRDefault="003D24F4" w:rsidP="002512D5">
            <w:pPr>
              <w:jc w:val="left"/>
              <w:cnfStyle w:val="100000000000"/>
              <w:rPr>
                <w:b w:val="0"/>
              </w:rPr>
            </w:pPr>
            <w:r w:rsidRPr="00D61BCB">
              <w:t>Degree of Involvement</w:t>
            </w:r>
          </w:p>
        </w:tc>
        <w:tc>
          <w:tcPr>
            <w:tcW w:w="5055" w:type="dxa"/>
            <w:tcBorders>
              <w:top w:val="none" w:sz="0" w:space="0" w:color="auto"/>
              <w:left w:val="none" w:sz="0" w:space="0" w:color="auto"/>
              <w:bottom w:val="none" w:sz="0" w:space="0" w:color="auto"/>
              <w:right w:val="none" w:sz="0" w:space="0" w:color="auto"/>
            </w:tcBorders>
          </w:tcPr>
          <w:p w:rsidR="003D24F4" w:rsidRPr="00D61BCB" w:rsidRDefault="003D24F4" w:rsidP="002512D5">
            <w:pPr>
              <w:jc w:val="left"/>
              <w:cnfStyle w:val="100000000000"/>
              <w:rPr>
                <w:b w:val="0"/>
              </w:rPr>
            </w:pPr>
            <w:r w:rsidRPr="00D61BCB">
              <w:t>Duties</w:t>
            </w:r>
            <w:r w:rsidR="00B87B04">
              <w:rPr>
                <w:rFonts w:hint="eastAsia"/>
              </w:rPr>
              <w:t xml:space="preserve"> of NGOs</w:t>
            </w:r>
          </w:p>
        </w:tc>
      </w:tr>
      <w:tr w:rsidR="003D24F4" w:rsidTr="008870EC">
        <w:trPr>
          <w:cnfStyle w:val="000000100000"/>
          <w:trHeight w:val="774"/>
        </w:trPr>
        <w:tc>
          <w:tcPr>
            <w:cnfStyle w:val="001000000000"/>
            <w:tcW w:w="2032" w:type="dxa"/>
            <w:tcBorders>
              <w:left w:val="none" w:sz="0" w:space="0" w:color="auto"/>
              <w:bottom w:val="none" w:sz="0" w:space="0" w:color="auto"/>
              <w:right w:val="none" w:sz="0" w:space="0" w:color="auto"/>
            </w:tcBorders>
          </w:tcPr>
          <w:p w:rsidR="003D24F4" w:rsidRPr="003D24F4" w:rsidRDefault="003D24F4" w:rsidP="002512D5">
            <w:pPr>
              <w:jc w:val="left"/>
            </w:pPr>
            <w:r w:rsidRPr="003D24F4">
              <w:t>1 Rescue</w:t>
            </w:r>
          </w:p>
        </w:tc>
        <w:tc>
          <w:tcPr>
            <w:tcW w:w="2561" w:type="dxa"/>
          </w:tcPr>
          <w:p w:rsidR="003D24F4" w:rsidRPr="003D24F4" w:rsidRDefault="003D24F4" w:rsidP="002512D5">
            <w:pPr>
              <w:jc w:val="left"/>
              <w:cnfStyle w:val="000000100000"/>
            </w:pPr>
            <w:r w:rsidRPr="003D24F4">
              <w:t>High</w:t>
            </w:r>
          </w:p>
        </w:tc>
        <w:tc>
          <w:tcPr>
            <w:tcW w:w="5055" w:type="dxa"/>
          </w:tcPr>
          <w:p w:rsidR="003D24F4" w:rsidRDefault="003D24F4" w:rsidP="002512D5">
            <w:pPr>
              <w:jc w:val="left"/>
              <w:cnfStyle w:val="000000100000"/>
              <w:rPr>
                <w:b/>
                <w:color w:val="793736" w:themeColor="accent1" w:themeShade="BF"/>
                <w:sz w:val="20"/>
                <w:szCs w:val="20"/>
              </w:rPr>
            </w:pPr>
            <w:r>
              <w:t>Send people and facilities for rescue activities immediately</w:t>
            </w:r>
          </w:p>
        </w:tc>
      </w:tr>
      <w:tr w:rsidR="003D24F4" w:rsidTr="008870EC">
        <w:trPr>
          <w:trHeight w:val="774"/>
        </w:trPr>
        <w:tc>
          <w:tcPr>
            <w:cnfStyle w:val="001000000000"/>
            <w:tcW w:w="2032" w:type="dxa"/>
            <w:tcBorders>
              <w:left w:val="none" w:sz="0" w:space="0" w:color="auto"/>
              <w:bottom w:val="none" w:sz="0" w:space="0" w:color="auto"/>
              <w:right w:val="none" w:sz="0" w:space="0" w:color="auto"/>
            </w:tcBorders>
          </w:tcPr>
          <w:p w:rsidR="003D24F4" w:rsidRPr="003D24F4" w:rsidRDefault="003D24F4" w:rsidP="002512D5">
            <w:pPr>
              <w:jc w:val="left"/>
            </w:pPr>
            <w:r w:rsidRPr="003D24F4">
              <w:t>2 Relief</w:t>
            </w:r>
          </w:p>
        </w:tc>
        <w:tc>
          <w:tcPr>
            <w:tcW w:w="2561" w:type="dxa"/>
          </w:tcPr>
          <w:p w:rsidR="003D24F4" w:rsidRPr="003D24F4" w:rsidRDefault="003D24F4" w:rsidP="002512D5">
            <w:pPr>
              <w:jc w:val="left"/>
              <w:cnfStyle w:val="000000000000"/>
            </w:pPr>
            <w:r w:rsidRPr="003D24F4">
              <w:t>High</w:t>
            </w:r>
          </w:p>
        </w:tc>
        <w:tc>
          <w:tcPr>
            <w:tcW w:w="5055" w:type="dxa"/>
          </w:tcPr>
          <w:p w:rsidR="003D24F4" w:rsidRDefault="003D24F4" w:rsidP="002512D5">
            <w:pPr>
              <w:jc w:val="left"/>
              <w:cnfStyle w:val="000000000000"/>
              <w:rPr>
                <w:b/>
                <w:color w:val="793736" w:themeColor="accent1" w:themeShade="BF"/>
                <w:sz w:val="20"/>
                <w:szCs w:val="20"/>
              </w:rPr>
            </w:pPr>
            <w:r>
              <w:t>Discover and satisfy special demand of suffered people</w:t>
            </w:r>
          </w:p>
        </w:tc>
      </w:tr>
      <w:tr w:rsidR="003D24F4" w:rsidTr="008870EC">
        <w:trPr>
          <w:cnfStyle w:val="000000100000"/>
          <w:trHeight w:val="774"/>
        </w:trPr>
        <w:tc>
          <w:tcPr>
            <w:cnfStyle w:val="001000000000"/>
            <w:tcW w:w="2032" w:type="dxa"/>
            <w:tcBorders>
              <w:left w:val="none" w:sz="0" w:space="0" w:color="auto"/>
              <w:bottom w:val="none" w:sz="0" w:space="0" w:color="auto"/>
              <w:right w:val="none" w:sz="0" w:space="0" w:color="auto"/>
            </w:tcBorders>
          </w:tcPr>
          <w:p w:rsidR="003D24F4" w:rsidRPr="003D24F4" w:rsidRDefault="003D24F4" w:rsidP="002512D5">
            <w:pPr>
              <w:jc w:val="left"/>
            </w:pPr>
            <w:r w:rsidRPr="003D24F4">
              <w:t>3 Reconstruction</w:t>
            </w:r>
          </w:p>
        </w:tc>
        <w:tc>
          <w:tcPr>
            <w:tcW w:w="2561" w:type="dxa"/>
          </w:tcPr>
          <w:p w:rsidR="003D24F4" w:rsidRPr="003D24F4" w:rsidRDefault="003D24F4" w:rsidP="002512D5">
            <w:pPr>
              <w:jc w:val="left"/>
              <w:cnfStyle w:val="000000100000"/>
            </w:pPr>
            <w:r w:rsidRPr="003D24F4">
              <w:t>Low</w:t>
            </w:r>
          </w:p>
        </w:tc>
        <w:tc>
          <w:tcPr>
            <w:tcW w:w="5055" w:type="dxa"/>
          </w:tcPr>
          <w:p w:rsidR="003D24F4" w:rsidRDefault="003D24F4" w:rsidP="002512D5">
            <w:pPr>
              <w:jc w:val="left"/>
              <w:cnfStyle w:val="000000100000"/>
              <w:rPr>
                <w:b/>
                <w:color w:val="793736" w:themeColor="accent1" w:themeShade="BF"/>
                <w:sz w:val="20"/>
                <w:szCs w:val="20"/>
              </w:rPr>
            </w:pPr>
            <w:r>
              <w:t>Send psychologists and give advice of psychological rehabilitation facilities</w:t>
            </w:r>
          </w:p>
        </w:tc>
      </w:tr>
    </w:tbl>
    <w:p w:rsidR="003D24F4" w:rsidRDefault="002512D5" w:rsidP="002512D5">
      <w:pPr>
        <w:rPr>
          <w:b/>
          <w:sz w:val="20"/>
          <w:szCs w:val="20"/>
        </w:rPr>
      </w:pPr>
      <w:r w:rsidRPr="002512D5">
        <w:rPr>
          <w:b/>
          <w:sz w:val="20"/>
          <w:szCs w:val="20"/>
        </w:rPr>
        <w:t>Source: own elaboration</w:t>
      </w:r>
    </w:p>
    <w:p w:rsidR="00804EDA" w:rsidRPr="00804EDA" w:rsidRDefault="00804EDA" w:rsidP="002512D5">
      <w:pPr>
        <w:rPr>
          <w:b/>
          <w:sz w:val="20"/>
          <w:szCs w:val="20"/>
        </w:rPr>
      </w:pPr>
    </w:p>
    <w:p w:rsidR="00AA788D" w:rsidRDefault="00AA788D" w:rsidP="00AA788D">
      <w:pPr>
        <w:pStyle w:val="Heading2"/>
      </w:pPr>
      <w:bookmarkStart w:id="31" w:name="_Toc360498529"/>
      <w:bookmarkStart w:id="32" w:name="_Toc361020778"/>
      <w:r>
        <w:rPr>
          <w:rFonts w:hint="eastAsia"/>
        </w:rPr>
        <w:lastRenderedPageBreak/>
        <w:t>2.4 Key Performance Indicators of NGOs</w:t>
      </w:r>
      <w:r>
        <w:t>’</w:t>
      </w:r>
      <w:r>
        <w:rPr>
          <w:rFonts w:hint="eastAsia"/>
        </w:rPr>
        <w:t xml:space="preserve"> HL</w:t>
      </w:r>
      <w:bookmarkEnd w:id="31"/>
      <w:bookmarkEnd w:id="32"/>
    </w:p>
    <w:p w:rsidR="00B02E52" w:rsidRDefault="00ED7912" w:rsidP="00AA788D">
      <w:r>
        <w:rPr>
          <w:rFonts w:hint="eastAsia"/>
        </w:rPr>
        <w:t xml:space="preserve">Performance measurement </w:t>
      </w:r>
      <w:r w:rsidR="00E24463">
        <w:rPr>
          <w:rFonts w:hint="eastAsia"/>
        </w:rPr>
        <w:t xml:space="preserve">of logistics </w:t>
      </w:r>
      <w:r>
        <w:rPr>
          <w:rFonts w:hint="eastAsia"/>
        </w:rPr>
        <w:t>is crucial to NGO</w:t>
      </w:r>
      <w:r w:rsidR="00D35173">
        <w:rPr>
          <w:rFonts w:hint="eastAsia"/>
        </w:rPr>
        <w:t>s</w:t>
      </w:r>
      <w:r>
        <w:rPr>
          <w:rFonts w:hint="eastAsia"/>
        </w:rPr>
        <w:t xml:space="preserve"> accountability</w:t>
      </w:r>
      <w:r w:rsidR="00E24463">
        <w:rPr>
          <w:rFonts w:hint="eastAsia"/>
        </w:rPr>
        <w:t>, because it is the most expensive part of a disaster relief chain</w:t>
      </w:r>
      <w:r w:rsidR="00D35173">
        <w:rPr>
          <w:rFonts w:hint="eastAsia"/>
          <w:noProof/>
        </w:rPr>
        <w:t xml:space="preserve"> </w:t>
      </w:r>
      <w:r w:rsidR="00E24463">
        <w:rPr>
          <w:rFonts w:hint="eastAsia"/>
          <w:noProof/>
        </w:rPr>
        <w:t>(Beamon B. M., 2004; Wassenhove, 2006)</w:t>
      </w:r>
      <w:r>
        <w:rPr>
          <w:rFonts w:hint="eastAsia"/>
        </w:rPr>
        <w:t xml:space="preserve">. </w:t>
      </w:r>
      <w:r w:rsidR="00D35173">
        <w:rPr>
          <w:rFonts w:hint="eastAsia"/>
        </w:rPr>
        <w:t>As actor</w:t>
      </w:r>
      <w:r w:rsidR="00F31D5D">
        <w:rPr>
          <w:rFonts w:hint="eastAsia"/>
        </w:rPr>
        <w:t>s</w:t>
      </w:r>
      <w:r w:rsidR="00D35173">
        <w:rPr>
          <w:rFonts w:hint="eastAsia"/>
        </w:rPr>
        <w:t xml:space="preserve"> of disaster relief</w:t>
      </w:r>
      <w:r w:rsidR="00F31D5D">
        <w:rPr>
          <w:rFonts w:hint="eastAsia"/>
        </w:rPr>
        <w:t>, it is not surprising that NGOs</w:t>
      </w:r>
      <w:r w:rsidR="00D35173">
        <w:rPr>
          <w:rFonts w:hint="eastAsia"/>
        </w:rPr>
        <w:t xml:space="preserve"> </w:t>
      </w:r>
      <w:r w:rsidR="00F31D5D">
        <w:rPr>
          <w:rFonts w:hint="eastAsia"/>
        </w:rPr>
        <w:t>always receive</w:t>
      </w:r>
      <w:r w:rsidR="00D35173">
        <w:rPr>
          <w:rFonts w:hint="eastAsia"/>
        </w:rPr>
        <w:t xml:space="preserve"> numerous </w:t>
      </w:r>
      <w:r w:rsidR="00D35173">
        <w:t>attentions</w:t>
      </w:r>
      <w:r w:rsidR="00E24463">
        <w:rPr>
          <w:rFonts w:hint="eastAsia"/>
        </w:rPr>
        <w:t xml:space="preserve"> from society.</w:t>
      </w:r>
      <w:r w:rsidR="00F31D5D">
        <w:rPr>
          <w:rFonts w:hint="eastAsia"/>
        </w:rPr>
        <w:t xml:space="preserve"> </w:t>
      </w:r>
      <w:r w:rsidR="00E24463">
        <w:rPr>
          <w:rFonts w:hint="eastAsia"/>
        </w:rPr>
        <w:t xml:space="preserve"> Contributors, donors, </w:t>
      </w:r>
      <w:r w:rsidR="00F31D5D">
        <w:rPr>
          <w:rFonts w:hint="eastAsia"/>
        </w:rPr>
        <w:t xml:space="preserve">relief participants will question the NGOs about how their fund has been used. If NGOs are not able to give an efficient, effective and </w:t>
      </w:r>
      <w:r w:rsidR="00F31D5D">
        <w:t>transparent</w:t>
      </w:r>
      <w:r w:rsidR="00F31D5D">
        <w:rPr>
          <w:rFonts w:hint="eastAsia"/>
        </w:rPr>
        <w:t xml:space="preserve"> statement of their operations, they will be attacked by those people. </w:t>
      </w:r>
      <w:r w:rsidR="00B02E52">
        <w:rPr>
          <w:rFonts w:hint="eastAsia"/>
        </w:rPr>
        <w:t>Especially in China, one of the limitation of NGOs</w:t>
      </w:r>
      <w:r w:rsidR="00B02E52">
        <w:t>’</w:t>
      </w:r>
      <w:r w:rsidR="00B02E52">
        <w:rPr>
          <w:rFonts w:hint="eastAsia"/>
        </w:rPr>
        <w:t xml:space="preserve"> growing is crisis if credibility. </w:t>
      </w:r>
      <w:r w:rsidR="00B639F5">
        <w:rPr>
          <w:rFonts w:hint="eastAsia"/>
        </w:rPr>
        <w:t>At the same time, a good performance measurement is beneficial to NGOs as well, because it can help managers make better decisions, improve performance and provide accountability</w:t>
      </w:r>
      <w:sdt>
        <w:sdtPr>
          <w:rPr>
            <w:rFonts w:hint="eastAsia"/>
          </w:rPr>
          <w:id w:val="270528418"/>
          <w:citation/>
        </w:sdtPr>
        <w:sdtContent>
          <w:r w:rsidR="006B66B5">
            <w:fldChar w:fldCharType="begin"/>
          </w:r>
          <w:r w:rsidR="00735A7E">
            <w:instrText xml:space="preserve"> CITATION Poi03 \l 2052 </w:instrText>
          </w:r>
          <w:r w:rsidR="006B66B5">
            <w:fldChar w:fldCharType="separate"/>
          </w:r>
          <w:r w:rsidR="00066870">
            <w:rPr>
              <w:noProof/>
            </w:rPr>
            <w:t xml:space="preserve"> </w:t>
          </w:r>
          <w:r w:rsidR="00066870">
            <w:rPr>
              <w:rFonts w:hint="eastAsia"/>
              <w:noProof/>
            </w:rPr>
            <w:t>(Poister, 2003)</w:t>
          </w:r>
          <w:r w:rsidR="006B66B5">
            <w:rPr>
              <w:noProof/>
            </w:rPr>
            <w:fldChar w:fldCharType="end"/>
          </w:r>
        </w:sdtContent>
      </w:sdt>
      <w:r w:rsidR="00B639F5">
        <w:rPr>
          <w:rFonts w:hint="eastAsia"/>
        </w:rPr>
        <w:t xml:space="preserve">. </w:t>
      </w:r>
      <w:r w:rsidR="00A07DF5">
        <w:rPr>
          <w:rFonts w:hint="eastAsia"/>
        </w:rPr>
        <w:t>Managers are also able to have efficient feedback with the assist of these measurements</w:t>
      </w:r>
      <w:sdt>
        <w:sdtPr>
          <w:rPr>
            <w:rFonts w:hint="eastAsia"/>
          </w:rPr>
          <w:id w:val="270528653"/>
          <w:citation/>
        </w:sdtPr>
        <w:sdtContent>
          <w:r w:rsidR="006B66B5">
            <w:fldChar w:fldCharType="begin"/>
          </w:r>
          <w:r w:rsidR="00735A7E">
            <w:instrText xml:space="preserve"> CITATION Bea081 \l 2052 </w:instrText>
          </w:r>
          <w:r w:rsidR="006B66B5">
            <w:fldChar w:fldCharType="separate"/>
          </w:r>
          <w:r w:rsidR="00066870">
            <w:rPr>
              <w:noProof/>
            </w:rPr>
            <w:t xml:space="preserve"> </w:t>
          </w:r>
          <w:r w:rsidR="00066870">
            <w:rPr>
              <w:rFonts w:hint="eastAsia"/>
              <w:noProof/>
            </w:rPr>
            <w:t>(Beamon &amp; Balcik, 2008)</w:t>
          </w:r>
          <w:r w:rsidR="006B66B5">
            <w:rPr>
              <w:noProof/>
            </w:rPr>
            <w:fldChar w:fldCharType="end"/>
          </w:r>
        </w:sdtContent>
      </w:sdt>
      <w:r w:rsidR="00A07DF5">
        <w:rPr>
          <w:rFonts w:hint="eastAsia"/>
        </w:rPr>
        <w:t>.</w:t>
      </w:r>
    </w:p>
    <w:p w:rsidR="00B02E52" w:rsidRDefault="00B639F5" w:rsidP="00AA788D">
      <w:r>
        <w:rPr>
          <w:rFonts w:hint="eastAsia"/>
        </w:rPr>
        <w:t xml:space="preserve"> </w:t>
      </w:r>
    </w:p>
    <w:p w:rsidR="00DA63FE" w:rsidRDefault="00E24463" w:rsidP="00AA788D">
      <w:r>
        <w:rPr>
          <w:rFonts w:hint="eastAsia"/>
        </w:rPr>
        <w:t xml:space="preserve">Thus, it is </w:t>
      </w:r>
      <w:r w:rsidR="00B02E52">
        <w:rPr>
          <w:rFonts w:hint="eastAsia"/>
        </w:rPr>
        <w:t xml:space="preserve">necessary to create </w:t>
      </w:r>
      <w:r w:rsidR="004952CD">
        <w:rPr>
          <w:rFonts w:hint="eastAsia"/>
        </w:rPr>
        <w:t>some key performance indicators</w:t>
      </w:r>
      <w:r w:rsidR="00C77249">
        <w:rPr>
          <w:rFonts w:hint="eastAsia"/>
        </w:rPr>
        <w:t xml:space="preserve"> to measure NGOs</w:t>
      </w:r>
      <w:r w:rsidR="00C77249">
        <w:t>’</w:t>
      </w:r>
      <w:r w:rsidR="00C77249">
        <w:rPr>
          <w:rFonts w:hint="eastAsia"/>
        </w:rPr>
        <w:t xml:space="preserve"> activities of HL in disaster relief.</w:t>
      </w:r>
      <w:r w:rsidR="004952CD">
        <w:rPr>
          <w:rFonts w:hint="eastAsia"/>
        </w:rPr>
        <w:t xml:space="preserve"> </w:t>
      </w:r>
      <w:r w:rsidR="001C09CF">
        <w:rPr>
          <w:rFonts w:hint="eastAsia"/>
        </w:rPr>
        <w:t xml:space="preserve">As logistics is a part of supply chain, </w:t>
      </w:r>
      <w:r w:rsidR="00C77249">
        <w:rPr>
          <w:rFonts w:hint="eastAsia"/>
        </w:rPr>
        <w:t xml:space="preserve">HL </w:t>
      </w:r>
      <w:r w:rsidR="001C09CF">
        <w:rPr>
          <w:rFonts w:hint="eastAsia"/>
        </w:rPr>
        <w:t xml:space="preserve">is a part of relief chain. </w:t>
      </w:r>
      <w:r w:rsidR="00C7430F">
        <w:rPr>
          <w:rFonts w:hint="eastAsia"/>
        </w:rPr>
        <w:t>In se</w:t>
      </w:r>
      <w:r w:rsidR="001C09CF">
        <w:rPr>
          <w:rFonts w:hint="eastAsia"/>
        </w:rPr>
        <w:t>ction 2.2, we mentioned that commercial logistics shares some similarities with HL; thus, some methods and measurements in commercial logistics can also be adapted to HL</w:t>
      </w:r>
      <w:sdt>
        <w:sdtPr>
          <w:rPr>
            <w:rFonts w:hint="eastAsia"/>
          </w:rPr>
          <w:id w:val="270527949"/>
          <w:citation/>
        </w:sdtPr>
        <w:sdtContent>
          <w:r w:rsidR="006B66B5">
            <w:fldChar w:fldCharType="begin"/>
          </w:r>
          <w:r w:rsidR="00735A7E">
            <w:instrText xml:space="preserve"> CITATION Bea081 \l 2052 </w:instrText>
          </w:r>
          <w:r w:rsidR="006B66B5">
            <w:fldChar w:fldCharType="separate"/>
          </w:r>
          <w:r w:rsidR="00066870">
            <w:rPr>
              <w:noProof/>
            </w:rPr>
            <w:t xml:space="preserve"> </w:t>
          </w:r>
          <w:r w:rsidR="00066870">
            <w:rPr>
              <w:rFonts w:hint="eastAsia"/>
              <w:noProof/>
            </w:rPr>
            <w:t>(Beamon &amp; Balcik, 2008)</w:t>
          </w:r>
          <w:r w:rsidR="006B66B5">
            <w:rPr>
              <w:noProof/>
            </w:rPr>
            <w:fldChar w:fldCharType="end"/>
          </w:r>
        </w:sdtContent>
      </w:sdt>
      <w:r w:rsidR="001C09CF">
        <w:rPr>
          <w:rFonts w:hint="eastAsia"/>
        </w:rPr>
        <w:t>.</w:t>
      </w:r>
      <w:r w:rsidR="00FD1593">
        <w:rPr>
          <w:rFonts w:hint="eastAsia"/>
        </w:rPr>
        <w:t xml:space="preserve"> </w:t>
      </w:r>
    </w:p>
    <w:p w:rsidR="00DA63FE" w:rsidRDefault="00DA63FE" w:rsidP="00AA788D"/>
    <w:p w:rsidR="00102335" w:rsidRDefault="00B9298A" w:rsidP="00AA788D">
      <w:r>
        <w:rPr>
          <w:rFonts w:hint="eastAsia"/>
        </w:rPr>
        <w:t xml:space="preserve">However, unlike commercial logistics just focuses on financial sustainability, NGOs have another important bottom line: mission effectiveness. </w:t>
      </w:r>
      <w:r w:rsidR="00DA63FE">
        <w:rPr>
          <w:rFonts w:hint="eastAsia"/>
        </w:rPr>
        <w:t>Based on these two principles, Davidson</w:t>
      </w:r>
      <w:r w:rsidR="00F93428">
        <w:rPr>
          <w:rFonts w:hint="eastAsia"/>
        </w:rPr>
        <w:t xml:space="preserve"> (2006)</w:t>
      </w:r>
      <w:r w:rsidR="00DA63FE">
        <w:rPr>
          <w:rFonts w:hint="eastAsia"/>
        </w:rPr>
        <w:t xml:space="preserve"> and </w:t>
      </w:r>
      <w:proofErr w:type="spellStart"/>
      <w:r w:rsidR="00DA63FE">
        <w:rPr>
          <w:rFonts w:hint="eastAsia"/>
        </w:rPr>
        <w:t>Beamon</w:t>
      </w:r>
      <w:proofErr w:type="spellEnd"/>
      <w:r w:rsidR="00DA63FE">
        <w:rPr>
          <w:rFonts w:hint="eastAsia"/>
        </w:rPr>
        <w:t xml:space="preserve"> and </w:t>
      </w:r>
      <w:proofErr w:type="spellStart"/>
      <w:r w:rsidR="00DA63FE">
        <w:rPr>
          <w:rFonts w:hint="eastAsia"/>
        </w:rPr>
        <w:t>Balcik</w:t>
      </w:r>
      <w:proofErr w:type="spellEnd"/>
      <w:r w:rsidR="00F93428">
        <w:rPr>
          <w:rFonts w:hint="eastAsia"/>
        </w:rPr>
        <w:t xml:space="preserve"> (2008)</w:t>
      </w:r>
      <w:r w:rsidR="00DA63FE">
        <w:rPr>
          <w:rFonts w:hint="eastAsia"/>
        </w:rPr>
        <w:t xml:space="preserve"> have found two sets of indicators. </w:t>
      </w:r>
    </w:p>
    <w:p w:rsidR="00B639F5" w:rsidRDefault="00B639F5" w:rsidP="00AA788D"/>
    <w:p w:rsidR="00DA63FE" w:rsidRPr="00DA63FE" w:rsidRDefault="00E471E5" w:rsidP="00AA788D">
      <w:r>
        <w:rPr>
          <w:rFonts w:hint="eastAsia"/>
        </w:rPr>
        <w:t>Davidson</w:t>
      </w:r>
      <w:r w:rsidR="00F93428">
        <w:rPr>
          <w:rFonts w:hint="eastAsia"/>
        </w:rPr>
        <w:t xml:space="preserve"> (2006)</w:t>
      </w:r>
      <w:r>
        <w:rPr>
          <w:rFonts w:hint="eastAsia"/>
        </w:rPr>
        <w:t xml:space="preserve"> developed a framework of ke</w:t>
      </w:r>
      <w:r w:rsidR="00A5598F">
        <w:rPr>
          <w:rFonts w:hint="eastAsia"/>
        </w:rPr>
        <w:t>y performance indicators in HL based on actual relief operations. This framework purposed four indicators: appeal coverage, donation-to-</w:t>
      </w:r>
      <w:r w:rsidR="00A5598F">
        <w:t>delivery</w:t>
      </w:r>
      <w:r w:rsidR="00A5598F">
        <w:rPr>
          <w:rFonts w:hint="eastAsia"/>
        </w:rPr>
        <w:t xml:space="preserve"> time, financial efficiency, and assessment accuracy. </w:t>
      </w:r>
      <w:r w:rsidR="00FD1593">
        <w:rPr>
          <w:rFonts w:hint="eastAsia"/>
        </w:rPr>
        <w:t>First two indicators p</w:t>
      </w:r>
      <w:r w:rsidR="00B9298A">
        <w:rPr>
          <w:rFonts w:hint="eastAsia"/>
        </w:rPr>
        <w:t>lace emphasis on time</w:t>
      </w:r>
      <w:r w:rsidR="00FD1593">
        <w:rPr>
          <w:rFonts w:hint="eastAsia"/>
        </w:rPr>
        <w:t xml:space="preserve"> and the latter two </w:t>
      </w:r>
      <w:r w:rsidR="00FD1593">
        <w:t>focuses</w:t>
      </w:r>
      <w:r w:rsidR="00FD1593">
        <w:rPr>
          <w:rFonts w:hint="eastAsia"/>
        </w:rPr>
        <w:t xml:space="preserve"> on financial efficiency. </w:t>
      </w:r>
    </w:p>
    <w:p w:rsidR="008544BC" w:rsidRDefault="008544BC" w:rsidP="00AA788D"/>
    <w:p w:rsidR="008544BC" w:rsidRDefault="008544BC" w:rsidP="00AA788D">
      <w:r>
        <w:rPr>
          <w:rFonts w:hint="eastAsia"/>
        </w:rPr>
        <w:t xml:space="preserve">Appeal coverage measures how </w:t>
      </w:r>
      <w:r>
        <w:t>quickly</w:t>
      </w:r>
      <w:r>
        <w:rPr>
          <w:rFonts w:hint="eastAsia"/>
        </w:rPr>
        <w:t xml:space="preserve"> an organization can find donors and transport goods to the suffered area at a specific point of time.</w:t>
      </w:r>
      <w:r w:rsidR="00E57D1C">
        <w:rPr>
          <w:rFonts w:hint="eastAsia"/>
        </w:rPr>
        <w:t xml:space="preserve"> Donation-to-</w:t>
      </w:r>
      <w:r w:rsidR="00E57D1C">
        <w:t>delivery</w:t>
      </w:r>
      <w:r w:rsidR="00E57D1C">
        <w:rPr>
          <w:rFonts w:hint="eastAsia"/>
        </w:rPr>
        <w:t xml:space="preserve"> time directly monitors the time spent from the point of donor </w:t>
      </w:r>
      <w:r w:rsidR="00E57D1C">
        <w:t>pledged</w:t>
      </w:r>
      <w:r w:rsidR="00E57D1C">
        <w:rPr>
          <w:rFonts w:hint="eastAsia"/>
        </w:rPr>
        <w:t xml:space="preserve"> to donate to the point that the goods are shipped. Financial efficiency </w:t>
      </w:r>
      <w:r w:rsidR="00E57D1C">
        <w:t>weighs</w:t>
      </w:r>
      <w:r w:rsidR="00E57D1C">
        <w:rPr>
          <w:rFonts w:hint="eastAsia"/>
        </w:rPr>
        <w:t xml:space="preserve"> up the gap between budgeted and actual costs</w:t>
      </w:r>
      <w:r w:rsidR="00FD1593">
        <w:rPr>
          <w:rFonts w:hint="eastAsia"/>
        </w:rPr>
        <w:t>, and the weight of transportation costs in total costs.</w:t>
      </w:r>
      <w:r w:rsidR="00E57D1C">
        <w:rPr>
          <w:rFonts w:hint="eastAsia"/>
        </w:rPr>
        <w:t xml:space="preserve"> Assessment accuracy judges how </w:t>
      </w:r>
      <w:r w:rsidR="00FD1593">
        <w:rPr>
          <w:rFonts w:hint="eastAsia"/>
        </w:rPr>
        <w:t>the final budget changes over time from the original budget of an organization.</w:t>
      </w:r>
    </w:p>
    <w:p w:rsidR="00DA63FE" w:rsidRDefault="00DA63FE" w:rsidP="00AA788D"/>
    <w:p w:rsidR="00451EE4" w:rsidRDefault="00451EE4" w:rsidP="00AA788D"/>
    <w:p w:rsidR="00451EE4" w:rsidRDefault="00451EE4" w:rsidP="00AA788D"/>
    <w:p w:rsidR="00B41C93" w:rsidRPr="00DA63FE" w:rsidRDefault="00DA63FE" w:rsidP="00AA788D">
      <w:r>
        <w:rPr>
          <w:rFonts w:hint="eastAsia"/>
        </w:rPr>
        <w:lastRenderedPageBreak/>
        <w:t xml:space="preserve">Later, </w:t>
      </w:r>
      <w:proofErr w:type="spellStart"/>
      <w:r>
        <w:rPr>
          <w:rFonts w:hint="eastAsia"/>
        </w:rPr>
        <w:t>Balcik</w:t>
      </w:r>
      <w:proofErr w:type="spellEnd"/>
      <w:r>
        <w:rPr>
          <w:rFonts w:hint="eastAsia"/>
        </w:rPr>
        <w:t xml:space="preserve"> and </w:t>
      </w:r>
      <w:proofErr w:type="spellStart"/>
      <w:r>
        <w:rPr>
          <w:rFonts w:hint="eastAsia"/>
        </w:rPr>
        <w:t>Beamon</w:t>
      </w:r>
      <w:proofErr w:type="spellEnd"/>
      <w:r>
        <w:rPr>
          <w:rFonts w:hint="eastAsia"/>
        </w:rPr>
        <w:t xml:space="preserve"> (2008) combine it with performance indicators of commercial supply chain. They </w:t>
      </w:r>
      <w:r>
        <w:t>derived</w:t>
      </w:r>
      <w:r>
        <w:rPr>
          <w:rFonts w:hint="eastAsia"/>
        </w:rPr>
        <w:t xml:space="preserve"> resource, output and flexibility metrics for non-profit humanitarian relief chain. </w:t>
      </w:r>
    </w:p>
    <w:p w:rsidR="005F5615" w:rsidRDefault="005F5615" w:rsidP="00701A9F"/>
    <w:p w:rsidR="00AA788D" w:rsidRDefault="005F5615" w:rsidP="00701A9F">
      <w:r>
        <w:rPr>
          <w:rFonts w:hint="eastAsia"/>
        </w:rPr>
        <w:t>First, r</w:t>
      </w:r>
      <w:r w:rsidR="0095497B">
        <w:rPr>
          <w:rFonts w:hint="eastAsia"/>
        </w:rPr>
        <w:t xml:space="preserve">esources metrics aim to estimate the level of efficiency. </w:t>
      </w:r>
      <w:r w:rsidR="00D17116">
        <w:rPr>
          <w:rFonts w:hint="eastAsia"/>
        </w:rPr>
        <w:t xml:space="preserve">NGOs need to accurate estimation of funding </w:t>
      </w:r>
      <w:r w:rsidR="00D17116">
        <w:t>requirements</w:t>
      </w:r>
      <w:r w:rsidR="00D17116">
        <w:rPr>
          <w:rFonts w:hint="eastAsia"/>
        </w:rPr>
        <w:t xml:space="preserve"> for</w:t>
      </w:r>
      <w:r w:rsidR="00784959">
        <w:rPr>
          <w:rFonts w:hint="eastAsia"/>
        </w:rPr>
        <w:t xml:space="preserve"> distribution of goods</w:t>
      </w:r>
      <w:r w:rsidR="00D17116">
        <w:rPr>
          <w:rFonts w:hint="eastAsia"/>
        </w:rPr>
        <w:t>, and try to save more people with certain amount of</w:t>
      </w:r>
      <w:r>
        <w:rPr>
          <w:rFonts w:hint="eastAsia"/>
        </w:rPr>
        <w:t xml:space="preserve"> cost</w:t>
      </w:r>
      <w:r w:rsidR="00D17116">
        <w:rPr>
          <w:rFonts w:hint="eastAsia"/>
        </w:rPr>
        <w:t xml:space="preserve">. </w:t>
      </w:r>
      <w:r w:rsidR="0095497B">
        <w:rPr>
          <w:rFonts w:hint="eastAsia"/>
        </w:rPr>
        <w:t xml:space="preserve">NGOs without sufficient ability to use their resources will have problems with donors in future. </w:t>
      </w:r>
      <w:r>
        <w:rPr>
          <w:rFonts w:hint="eastAsia"/>
        </w:rPr>
        <w:t>Second, o</w:t>
      </w:r>
      <w:r w:rsidR="0095497B">
        <w:rPr>
          <w:rFonts w:hint="eastAsia"/>
        </w:rPr>
        <w:t xml:space="preserve">utput metrics aim to investigate </w:t>
      </w:r>
      <w:r>
        <w:rPr>
          <w:rFonts w:hint="eastAsia"/>
        </w:rPr>
        <w:t>the level of effectiveness, which is the actual</w:t>
      </w:r>
      <w:r w:rsidR="00784959">
        <w:rPr>
          <w:rFonts w:hint="eastAsia"/>
        </w:rPr>
        <w:t xml:space="preserve"> amount</w:t>
      </w:r>
      <w:r>
        <w:rPr>
          <w:rFonts w:hint="eastAsia"/>
        </w:rPr>
        <w:t xml:space="preserve"> and validity</w:t>
      </w:r>
      <w:r w:rsidR="00784959">
        <w:rPr>
          <w:rFonts w:hint="eastAsia"/>
        </w:rPr>
        <w:t xml:space="preserve"> of aids NGOs provided</w:t>
      </w:r>
      <w:r>
        <w:rPr>
          <w:rFonts w:hint="eastAsia"/>
        </w:rPr>
        <w:t xml:space="preserve">. Response time has to be </w:t>
      </w:r>
      <w:r>
        <w:t>included</w:t>
      </w:r>
      <w:r>
        <w:rPr>
          <w:rFonts w:hint="eastAsia"/>
        </w:rPr>
        <w:t xml:space="preserve"> in as well, because delays </w:t>
      </w:r>
      <w:r w:rsidR="0095497B">
        <w:rPr>
          <w:rFonts w:hint="eastAsia"/>
        </w:rPr>
        <w:t>will result in increasing death and suffering</w:t>
      </w:r>
      <w:r>
        <w:rPr>
          <w:rFonts w:hint="eastAsia"/>
        </w:rPr>
        <w:t>, although NGOs has provided right goods</w:t>
      </w:r>
      <w:r w:rsidR="0095497B">
        <w:rPr>
          <w:rFonts w:hint="eastAsia"/>
        </w:rPr>
        <w:t xml:space="preserve">. </w:t>
      </w:r>
      <w:r>
        <w:rPr>
          <w:rFonts w:hint="eastAsia"/>
        </w:rPr>
        <w:t>Third, f</w:t>
      </w:r>
      <w:r w:rsidR="0095497B">
        <w:rPr>
          <w:rFonts w:hint="eastAsia"/>
        </w:rPr>
        <w:t xml:space="preserve">lexibility metrics aim to weigh the ability to respond to a changing environment. </w:t>
      </w:r>
      <w:r w:rsidR="00691CAE">
        <w:rPr>
          <w:rFonts w:hint="eastAsia"/>
        </w:rPr>
        <w:t xml:space="preserve">Highly unstable and uncertain condition and </w:t>
      </w:r>
      <w:r>
        <w:rPr>
          <w:rFonts w:hint="eastAsia"/>
        </w:rPr>
        <w:t xml:space="preserve">emergency management </w:t>
      </w:r>
      <w:r w:rsidR="00691CAE">
        <w:rPr>
          <w:rFonts w:hint="eastAsia"/>
        </w:rPr>
        <w:t>require high levels of flexibility performance.</w:t>
      </w:r>
      <w:r>
        <w:rPr>
          <w:rFonts w:hint="eastAsia"/>
        </w:rPr>
        <w:t xml:space="preserve"> NGOs should be flexible not only in organizing HL by themselves, but also </w:t>
      </w:r>
      <w:r w:rsidR="006B0AAC">
        <w:rPr>
          <w:rFonts w:hint="eastAsia"/>
        </w:rPr>
        <w:t>in cooperating with other actors in HL, e.g. government.</w:t>
      </w:r>
    </w:p>
    <w:p w:rsidR="002457EB" w:rsidRPr="00221883" w:rsidRDefault="002457EB" w:rsidP="00701A9F"/>
    <w:p w:rsidR="00D03A5C" w:rsidRDefault="00F340C6" w:rsidP="00701A9F">
      <w:r>
        <w:rPr>
          <w:rFonts w:hint="eastAsia"/>
        </w:rPr>
        <w:t>From above analysis, t</w:t>
      </w:r>
      <w:r w:rsidR="002457EB">
        <w:rPr>
          <w:rFonts w:hint="eastAsia"/>
        </w:rPr>
        <w:t xml:space="preserve">hese two sets of indicators above </w:t>
      </w:r>
      <w:r>
        <w:rPr>
          <w:rFonts w:hint="eastAsia"/>
        </w:rPr>
        <w:t xml:space="preserve">measure effectiveness of mission and efficiency of </w:t>
      </w:r>
      <w:r w:rsidR="00D57036">
        <w:rPr>
          <w:rFonts w:hint="eastAsia"/>
        </w:rPr>
        <w:t xml:space="preserve">financial </w:t>
      </w:r>
      <w:r>
        <w:rPr>
          <w:rFonts w:hint="eastAsia"/>
        </w:rPr>
        <w:t>resources using</w:t>
      </w:r>
      <w:r w:rsidR="001C0E95">
        <w:rPr>
          <w:rFonts w:hint="eastAsia"/>
        </w:rPr>
        <w:t xml:space="preserve"> similarly</w:t>
      </w:r>
      <w:r>
        <w:rPr>
          <w:rFonts w:hint="eastAsia"/>
        </w:rPr>
        <w:t xml:space="preserve">. But the metrics of </w:t>
      </w:r>
      <w:proofErr w:type="spellStart"/>
      <w:r>
        <w:rPr>
          <w:rFonts w:hint="eastAsia"/>
        </w:rPr>
        <w:t>Balcik</w:t>
      </w:r>
      <w:proofErr w:type="spellEnd"/>
      <w:r>
        <w:rPr>
          <w:rFonts w:hint="eastAsia"/>
        </w:rPr>
        <w:t xml:space="preserve"> and </w:t>
      </w:r>
      <w:proofErr w:type="spellStart"/>
      <w:r>
        <w:rPr>
          <w:rFonts w:hint="eastAsia"/>
        </w:rPr>
        <w:t>Beamon</w:t>
      </w:r>
      <w:proofErr w:type="spellEnd"/>
      <w:r>
        <w:rPr>
          <w:rFonts w:hint="eastAsia"/>
        </w:rPr>
        <w:t xml:space="preserve"> have another line of measurement of flexibility. In the previous section, it has been presented that changing environment is the most significant challenge of HL in disaster relief, thus, flexibility should be a crucial indicator of performance measurement. In other</w:t>
      </w:r>
      <w:r w:rsidR="00174740">
        <w:rPr>
          <w:rFonts w:hint="eastAsia"/>
        </w:rPr>
        <w:t xml:space="preserve"> words, </w:t>
      </w:r>
      <w:proofErr w:type="spellStart"/>
      <w:r w:rsidR="00174740">
        <w:rPr>
          <w:rFonts w:hint="eastAsia"/>
        </w:rPr>
        <w:t>Balcik</w:t>
      </w:r>
      <w:proofErr w:type="spellEnd"/>
      <w:r w:rsidR="00174740">
        <w:rPr>
          <w:rFonts w:hint="eastAsia"/>
        </w:rPr>
        <w:t xml:space="preserve"> and </w:t>
      </w:r>
      <w:proofErr w:type="spellStart"/>
      <w:r w:rsidR="00174740">
        <w:rPr>
          <w:rFonts w:hint="eastAsia"/>
        </w:rPr>
        <w:t>Beamon</w:t>
      </w:r>
      <w:r w:rsidR="00174740">
        <w:t>’</w:t>
      </w:r>
      <w:r w:rsidR="00174740">
        <w:rPr>
          <w:rFonts w:hint="eastAsia"/>
        </w:rPr>
        <w:t>s</w:t>
      </w:r>
      <w:proofErr w:type="spellEnd"/>
      <w:r w:rsidR="00174740">
        <w:rPr>
          <w:rFonts w:hint="eastAsia"/>
        </w:rPr>
        <w:t xml:space="preserve"> performance indicators are more suitable for HL in disaster </w:t>
      </w:r>
      <w:r w:rsidR="00174740">
        <w:t>relief</w:t>
      </w:r>
      <w:r w:rsidR="00174740">
        <w:rPr>
          <w:rFonts w:hint="eastAsia"/>
        </w:rPr>
        <w:t xml:space="preserve">. </w:t>
      </w:r>
    </w:p>
    <w:p w:rsidR="00D03A5C" w:rsidRDefault="00D03A5C" w:rsidP="00701A9F"/>
    <w:p w:rsidR="00DA63FE" w:rsidRDefault="00174740" w:rsidP="00701A9F">
      <w:r>
        <w:rPr>
          <w:rFonts w:hint="eastAsia"/>
        </w:rPr>
        <w:t xml:space="preserve">As a result, </w:t>
      </w:r>
      <w:r w:rsidR="00221883">
        <w:rPr>
          <w:rFonts w:hint="eastAsia"/>
        </w:rPr>
        <w:t xml:space="preserve">it can be conclude that there are three key performance indicators of </w:t>
      </w:r>
      <w:r w:rsidR="00D6341A">
        <w:rPr>
          <w:rFonts w:hint="eastAsia"/>
        </w:rPr>
        <w:t xml:space="preserve">NGOs for </w:t>
      </w:r>
      <w:r w:rsidR="00221883">
        <w:rPr>
          <w:rFonts w:hint="eastAsia"/>
        </w:rPr>
        <w:t xml:space="preserve">HL in disaster relief: </w:t>
      </w:r>
      <w:r w:rsidR="00D57036">
        <w:rPr>
          <w:rFonts w:hint="eastAsia"/>
        </w:rPr>
        <w:t xml:space="preserve">financial </w:t>
      </w:r>
      <w:r w:rsidR="00221883">
        <w:rPr>
          <w:rFonts w:hint="eastAsia"/>
        </w:rPr>
        <w:t>efficiency, outpu</w:t>
      </w:r>
      <w:r w:rsidR="00F93428">
        <w:rPr>
          <w:rFonts w:hint="eastAsia"/>
        </w:rPr>
        <w:t>t effectiveness and flexibility (See Figure 2.2).</w:t>
      </w:r>
    </w:p>
    <w:p w:rsidR="00174740" w:rsidRDefault="00174740" w:rsidP="00701A9F"/>
    <w:p w:rsidR="001A079D" w:rsidRPr="0009781A" w:rsidRDefault="00D6341A" w:rsidP="00701A9F">
      <w:pPr>
        <w:rPr>
          <w:b/>
          <w:color w:val="B2935C" w:themeColor="accent2"/>
          <w:sz w:val="18"/>
          <w:szCs w:val="18"/>
        </w:rPr>
      </w:pPr>
      <w:r w:rsidRPr="0009781A">
        <w:rPr>
          <w:rFonts w:hint="eastAsia"/>
          <w:b/>
          <w:color w:val="B2935C" w:themeColor="accent2"/>
          <w:sz w:val="18"/>
          <w:szCs w:val="18"/>
        </w:rPr>
        <w:t>Figure 2</w:t>
      </w:r>
      <w:r w:rsidR="00BF0FD6">
        <w:rPr>
          <w:rFonts w:hint="eastAsia"/>
          <w:b/>
          <w:color w:val="B2935C" w:themeColor="accent2"/>
          <w:sz w:val="18"/>
          <w:szCs w:val="18"/>
        </w:rPr>
        <w:t>.2</w:t>
      </w:r>
      <w:r w:rsidR="001A079D" w:rsidRPr="0009781A">
        <w:rPr>
          <w:rFonts w:hint="eastAsia"/>
          <w:b/>
          <w:color w:val="B2935C" w:themeColor="accent2"/>
          <w:sz w:val="18"/>
          <w:szCs w:val="18"/>
        </w:rPr>
        <w:t>: Key performance indicators of</w:t>
      </w:r>
      <w:r w:rsidRPr="0009781A">
        <w:rPr>
          <w:rFonts w:hint="eastAsia"/>
          <w:b/>
          <w:color w:val="B2935C" w:themeColor="accent2"/>
          <w:sz w:val="18"/>
          <w:szCs w:val="18"/>
        </w:rPr>
        <w:t xml:space="preserve"> NGOs for</w:t>
      </w:r>
      <w:r w:rsidR="001A079D" w:rsidRPr="0009781A">
        <w:rPr>
          <w:rFonts w:hint="eastAsia"/>
          <w:b/>
          <w:color w:val="B2935C" w:themeColor="accent2"/>
          <w:sz w:val="18"/>
          <w:szCs w:val="18"/>
        </w:rPr>
        <w:t xml:space="preserve"> HL in disaster relief</w:t>
      </w:r>
    </w:p>
    <w:p w:rsidR="00B14D32" w:rsidRDefault="006B66B5" w:rsidP="00701A9F">
      <w:r>
        <w:pict>
          <v:group id="_x0000_s1037" editas="canvas" style="width:455.45pt;height:66.4pt;mso-position-horizontal-relative:char;mso-position-vertical-relative:line" coordorigin="2357,9393" coordsize="7266,105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2357;top:9393;width:7266;height:1059" o:preferrelative="f" stroked="t" strokecolor="black [3213]" strokeweight="1pt">
              <v:fill o:detectmouseclick="t"/>
              <v:path o:extrusionok="t" o:connecttype="none"/>
              <o:lock v:ext="edit" text="t"/>
            </v:shape>
            <v:roundrect id="_x0000_s1038" style="position:absolute;left:2633;top:9551;width:1784;height:627" arcsize="10923f" fillcolor="#a24a48 [3204]" strokecolor="#f2f2f2 [3041]" strokeweight="3pt">
              <v:shadow on="t" type="perspective" color="#502423 [1604]" opacity=".5" offset="1pt" offset2="-1pt"/>
              <v:textbox>
                <w:txbxContent>
                  <w:p w:rsidR="0071066D" w:rsidRPr="0009781A" w:rsidRDefault="0071066D">
                    <w:pPr>
                      <w:rPr>
                        <w:color w:val="F2F2F2" w:themeColor="background1" w:themeShade="F2"/>
                      </w:rPr>
                    </w:pPr>
                    <w:r>
                      <w:rPr>
                        <w:rFonts w:hint="eastAsia"/>
                        <w:color w:val="F2F2F2" w:themeColor="background1" w:themeShade="F2"/>
                      </w:rPr>
                      <w:t>Financial</w:t>
                    </w:r>
                    <w:r w:rsidRPr="0009781A">
                      <w:rPr>
                        <w:rFonts w:hint="eastAsia"/>
                        <w:color w:val="F2F2F2" w:themeColor="background1" w:themeShade="F2"/>
                      </w:rPr>
                      <w:t xml:space="preserve"> Efficiency</w:t>
                    </w:r>
                  </w:p>
                </w:txbxContent>
              </v:textbox>
            </v:roundrect>
            <v:roundrect id="_x0000_s1040" style="position:absolute;left:4999;top:9551;width:1920;height:627" arcsize="10923f" fillcolor="#a24a48 [3204]" strokecolor="#f2f2f2 [3041]" strokeweight="3pt">
              <v:shadow on="t" type="perspective" color="#502423 [1604]" opacity=".5" offset="1pt" offset2="-1pt"/>
              <v:textbox>
                <w:txbxContent>
                  <w:p w:rsidR="0071066D" w:rsidRPr="0009781A" w:rsidRDefault="0071066D">
                    <w:pPr>
                      <w:rPr>
                        <w:color w:val="F2F2F2" w:themeColor="background1" w:themeShade="F2"/>
                      </w:rPr>
                    </w:pPr>
                    <w:r w:rsidRPr="0009781A">
                      <w:rPr>
                        <w:rFonts w:hint="eastAsia"/>
                        <w:color w:val="F2F2F2" w:themeColor="background1" w:themeShade="F2"/>
                      </w:rPr>
                      <w:t>Output Effectiveness</w:t>
                    </w:r>
                  </w:p>
                </w:txbxContent>
              </v:textbox>
            </v:roundrect>
            <v:roundrect id="_x0000_s1041" style="position:absolute;left:7449;top:9551;width:1786;height:627" arcsize="10923f" fillcolor="#a24a48 [3204]" strokecolor="#f2f2f2 [3041]" strokeweight="3pt">
              <v:shadow on="t" type="perspective" color="#502423 [1604]" opacity=".5" offset="1pt" offset2="-1pt"/>
              <v:textbox>
                <w:txbxContent>
                  <w:p w:rsidR="0071066D" w:rsidRPr="0009781A" w:rsidRDefault="0071066D">
                    <w:pPr>
                      <w:rPr>
                        <w:color w:val="F2F2F2" w:themeColor="background1" w:themeShade="F2"/>
                      </w:rPr>
                    </w:pPr>
                    <w:r w:rsidRPr="0009781A">
                      <w:rPr>
                        <w:rFonts w:hint="eastAsia"/>
                        <w:color w:val="F2F2F2" w:themeColor="background1" w:themeShade="F2"/>
                      </w:rPr>
                      <w:t>Flexibility</w:t>
                    </w:r>
                  </w:p>
                </w:txbxContent>
              </v:textbox>
            </v:roundrect>
            <w10:wrap type="none"/>
            <w10:anchorlock/>
          </v:group>
        </w:pict>
      </w:r>
    </w:p>
    <w:p w:rsidR="001A079D" w:rsidRPr="0009781A" w:rsidRDefault="0009781A" w:rsidP="00701A9F">
      <w:pPr>
        <w:rPr>
          <w:b/>
          <w:sz w:val="20"/>
          <w:szCs w:val="20"/>
        </w:rPr>
      </w:pPr>
      <w:r w:rsidRPr="0009781A">
        <w:rPr>
          <w:rFonts w:hint="eastAsia"/>
          <w:b/>
          <w:sz w:val="20"/>
          <w:szCs w:val="20"/>
        </w:rPr>
        <w:t xml:space="preserve">Source: adapted from </w:t>
      </w:r>
      <w:proofErr w:type="spellStart"/>
      <w:r w:rsidRPr="0009781A">
        <w:rPr>
          <w:rFonts w:hint="eastAsia"/>
          <w:b/>
          <w:sz w:val="20"/>
          <w:szCs w:val="20"/>
        </w:rPr>
        <w:t>Balcik</w:t>
      </w:r>
      <w:proofErr w:type="spellEnd"/>
      <w:r w:rsidRPr="0009781A">
        <w:rPr>
          <w:rFonts w:hint="eastAsia"/>
          <w:b/>
          <w:sz w:val="20"/>
          <w:szCs w:val="20"/>
        </w:rPr>
        <w:t xml:space="preserve"> and </w:t>
      </w:r>
      <w:proofErr w:type="spellStart"/>
      <w:r w:rsidRPr="0009781A">
        <w:rPr>
          <w:rFonts w:hint="eastAsia"/>
          <w:b/>
          <w:sz w:val="20"/>
          <w:szCs w:val="20"/>
        </w:rPr>
        <w:t>Beamon</w:t>
      </w:r>
      <w:proofErr w:type="spellEnd"/>
      <w:r w:rsidRPr="0009781A">
        <w:rPr>
          <w:rFonts w:hint="eastAsia"/>
          <w:b/>
          <w:sz w:val="20"/>
          <w:szCs w:val="20"/>
        </w:rPr>
        <w:t xml:space="preserve"> (2008)</w:t>
      </w:r>
    </w:p>
    <w:p w:rsidR="00691CAE" w:rsidRDefault="00691CAE" w:rsidP="00701A9F"/>
    <w:p w:rsidR="00B7624A" w:rsidRDefault="00343BAE" w:rsidP="00343BAE">
      <w:pPr>
        <w:pStyle w:val="Heading2"/>
      </w:pPr>
      <w:bookmarkStart w:id="33" w:name="_Toc360498530"/>
      <w:bookmarkStart w:id="34" w:name="_Toc361020779"/>
      <w:r>
        <w:rPr>
          <w:rFonts w:hint="eastAsia"/>
        </w:rPr>
        <w:t>2.5 Conclusion</w:t>
      </w:r>
      <w:bookmarkEnd w:id="33"/>
      <w:bookmarkEnd w:id="34"/>
    </w:p>
    <w:p w:rsidR="004C3324" w:rsidRDefault="00B7624A" w:rsidP="00B7624A">
      <w:r>
        <w:rPr>
          <w:rFonts w:hint="eastAsia"/>
        </w:rPr>
        <w:t xml:space="preserve">In this chapter, the </w:t>
      </w:r>
      <w:r>
        <w:t>background</w:t>
      </w:r>
      <w:r>
        <w:rPr>
          <w:rFonts w:hint="eastAsia"/>
        </w:rPr>
        <w:t xml:space="preserve"> </w:t>
      </w:r>
      <w:r w:rsidR="00122360">
        <w:rPr>
          <w:rFonts w:hint="eastAsia"/>
        </w:rPr>
        <w:t>information</w:t>
      </w:r>
      <w:r>
        <w:rPr>
          <w:rFonts w:hint="eastAsia"/>
        </w:rPr>
        <w:t xml:space="preserve"> </w:t>
      </w:r>
      <w:r w:rsidR="001D5A41">
        <w:rPr>
          <w:rFonts w:hint="eastAsia"/>
        </w:rPr>
        <w:t>has been</w:t>
      </w:r>
      <w:r>
        <w:rPr>
          <w:rFonts w:hint="eastAsia"/>
        </w:rPr>
        <w:t xml:space="preserve"> provided.</w:t>
      </w:r>
      <w:r w:rsidR="00122360">
        <w:rPr>
          <w:rFonts w:hint="eastAsia"/>
        </w:rPr>
        <w:t xml:space="preserve"> </w:t>
      </w:r>
      <w:r w:rsidR="001D5A41">
        <w:rPr>
          <w:rFonts w:hint="eastAsia"/>
        </w:rPr>
        <w:t>First, it</w:t>
      </w:r>
      <w:r w:rsidR="00122360">
        <w:rPr>
          <w:rFonts w:hint="eastAsia"/>
        </w:rPr>
        <w:t xml:space="preserve"> </w:t>
      </w:r>
      <w:r w:rsidR="001D5A41">
        <w:rPr>
          <w:rFonts w:hint="eastAsia"/>
        </w:rPr>
        <w:t xml:space="preserve">has </w:t>
      </w:r>
      <w:r w:rsidR="00122360">
        <w:rPr>
          <w:rFonts w:hint="eastAsia"/>
        </w:rPr>
        <w:t>des</w:t>
      </w:r>
      <w:r w:rsidR="001D5A41">
        <w:rPr>
          <w:rFonts w:hint="eastAsia"/>
        </w:rPr>
        <w:t>cribed</w:t>
      </w:r>
      <w:r w:rsidR="00122360">
        <w:rPr>
          <w:rFonts w:hint="eastAsia"/>
        </w:rPr>
        <w:t xml:space="preserve"> what is meant by </w:t>
      </w:r>
      <w:r w:rsidR="00122360">
        <w:t>“</w:t>
      </w:r>
      <w:r w:rsidR="00122360">
        <w:rPr>
          <w:rFonts w:hint="eastAsia"/>
        </w:rPr>
        <w:t>humanitarian logistics</w:t>
      </w:r>
      <w:r w:rsidR="00122360">
        <w:t>”</w:t>
      </w:r>
      <w:r w:rsidR="001D5A41">
        <w:rPr>
          <w:rFonts w:hint="eastAsia"/>
        </w:rPr>
        <w:t xml:space="preserve"> and figured out</w:t>
      </w:r>
      <w:r w:rsidR="00122360">
        <w:rPr>
          <w:rFonts w:hint="eastAsia"/>
        </w:rPr>
        <w:t xml:space="preserve"> </w:t>
      </w:r>
      <w:r w:rsidR="001D5A41">
        <w:rPr>
          <w:rFonts w:hint="eastAsia"/>
        </w:rPr>
        <w:t xml:space="preserve">its features compared with commercial logistics. Basically, HL operates with a non-profit motivation, unstable environment, and </w:t>
      </w:r>
      <w:r w:rsidR="001D5A41">
        <w:rPr>
          <w:rFonts w:hint="eastAsia"/>
        </w:rPr>
        <w:lastRenderedPageBreak/>
        <w:t xml:space="preserve">varieties of sudden demand. </w:t>
      </w:r>
    </w:p>
    <w:p w:rsidR="004C3324" w:rsidRDefault="004C3324" w:rsidP="00B7624A"/>
    <w:p w:rsidR="004B03DB" w:rsidRDefault="001D5A41" w:rsidP="00B7624A">
      <w:r>
        <w:rPr>
          <w:rFonts w:hint="eastAsia"/>
        </w:rPr>
        <w:t xml:space="preserve">Second, definition of </w:t>
      </w:r>
      <w:r w:rsidR="00122360">
        <w:t>“</w:t>
      </w:r>
      <w:r w:rsidR="00122360">
        <w:rPr>
          <w:rFonts w:hint="eastAsia"/>
        </w:rPr>
        <w:t>NGO</w:t>
      </w:r>
      <w:r w:rsidR="00122360">
        <w:t>”</w:t>
      </w:r>
      <w:r>
        <w:rPr>
          <w:rFonts w:hint="eastAsia"/>
        </w:rPr>
        <w:t xml:space="preserve"> and their duties in HL have been presented respectively. NGOs have different ta</w:t>
      </w:r>
      <w:r w:rsidR="004C3324">
        <w:rPr>
          <w:rFonts w:hint="eastAsia"/>
        </w:rPr>
        <w:t>sks in three</w:t>
      </w:r>
      <w:r>
        <w:rPr>
          <w:rFonts w:hint="eastAsia"/>
        </w:rPr>
        <w:t xml:space="preserve"> stages of disaster relief</w:t>
      </w:r>
      <w:r w:rsidR="004C3324">
        <w:rPr>
          <w:rFonts w:hint="eastAsia"/>
        </w:rPr>
        <w:t xml:space="preserve">. In </w:t>
      </w:r>
      <w:r w:rsidR="005F15D8">
        <w:rPr>
          <w:rFonts w:hint="eastAsia"/>
        </w:rPr>
        <w:t xml:space="preserve">the </w:t>
      </w:r>
      <w:r w:rsidR="004C3324">
        <w:rPr>
          <w:rFonts w:hint="eastAsia"/>
        </w:rPr>
        <w:t xml:space="preserve">rescue stage, NGOs need promptly send professional people and facilities to saving lives. </w:t>
      </w:r>
      <w:r w:rsidR="00BF7CC7">
        <w:rPr>
          <w:rFonts w:hint="eastAsia"/>
        </w:rPr>
        <w:t>Next, i</w:t>
      </w:r>
      <w:r w:rsidR="004C3324">
        <w:rPr>
          <w:rFonts w:hint="eastAsia"/>
        </w:rPr>
        <w:t xml:space="preserve">n </w:t>
      </w:r>
      <w:r w:rsidR="005F15D8">
        <w:rPr>
          <w:rFonts w:hint="eastAsia"/>
        </w:rPr>
        <w:t xml:space="preserve">the </w:t>
      </w:r>
      <w:r w:rsidR="004C3324">
        <w:rPr>
          <w:rFonts w:hint="eastAsia"/>
        </w:rPr>
        <w:t xml:space="preserve">relief </w:t>
      </w:r>
      <w:r w:rsidR="00BF7CC7">
        <w:rPr>
          <w:rFonts w:hint="eastAsia"/>
        </w:rPr>
        <w:t>stage, they</w:t>
      </w:r>
      <w:r w:rsidR="004C3324">
        <w:rPr>
          <w:rFonts w:hint="eastAsia"/>
        </w:rPr>
        <w:t xml:space="preserve"> could discover and provide special life necessities. </w:t>
      </w:r>
      <w:r w:rsidR="00BF7CC7">
        <w:rPr>
          <w:rFonts w:hint="eastAsia"/>
        </w:rPr>
        <w:t>Finally, i</w:t>
      </w:r>
      <w:r w:rsidR="004C3324">
        <w:rPr>
          <w:rFonts w:hint="eastAsia"/>
        </w:rPr>
        <w:t xml:space="preserve">n reconstruction stage, </w:t>
      </w:r>
      <w:r w:rsidR="00BF7CC7">
        <w:rPr>
          <w:rFonts w:hint="eastAsia"/>
        </w:rPr>
        <w:t>they</w:t>
      </w:r>
      <w:r w:rsidR="00B05321">
        <w:rPr>
          <w:rFonts w:hint="eastAsia"/>
        </w:rPr>
        <w:t xml:space="preserve"> could be responsible for providing facilities of </w:t>
      </w:r>
      <w:r w:rsidR="00B05321">
        <w:t>psychological</w:t>
      </w:r>
      <w:r w:rsidR="00B05321">
        <w:rPr>
          <w:rFonts w:hint="eastAsia"/>
        </w:rPr>
        <w:t xml:space="preserve"> rehabilitation. </w:t>
      </w:r>
    </w:p>
    <w:p w:rsidR="004B03DB" w:rsidRDefault="004B03DB" w:rsidP="00B7624A"/>
    <w:p w:rsidR="00C21EFD" w:rsidRDefault="003852AD" w:rsidP="00B7624A">
      <w:r>
        <w:rPr>
          <w:rFonts w:hint="eastAsia"/>
        </w:rPr>
        <w:t xml:space="preserve">At last, </w:t>
      </w:r>
      <w:r w:rsidR="00020B41">
        <w:rPr>
          <w:rFonts w:hint="eastAsia"/>
        </w:rPr>
        <w:t xml:space="preserve">key performance indicators for NGOs in HL have been analyzed. </w:t>
      </w:r>
      <w:r w:rsidR="004748AA">
        <w:rPr>
          <w:rFonts w:hint="eastAsia"/>
        </w:rPr>
        <w:t xml:space="preserve">Appropriate indicators will improve accountability of NGOs. </w:t>
      </w:r>
      <w:r w:rsidR="0009781A">
        <w:rPr>
          <w:rFonts w:hint="eastAsia"/>
        </w:rPr>
        <w:t>There are three key performance indicators</w:t>
      </w:r>
      <w:r w:rsidR="00020B41">
        <w:rPr>
          <w:rFonts w:hint="eastAsia"/>
        </w:rPr>
        <w:t xml:space="preserve"> can measure NGOs</w:t>
      </w:r>
      <w:r w:rsidR="00020B41">
        <w:t>’</w:t>
      </w:r>
      <w:r w:rsidR="002B0BE0">
        <w:rPr>
          <w:rFonts w:hint="eastAsia"/>
        </w:rPr>
        <w:t xml:space="preserve"> performance: financial</w:t>
      </w:r>
      <w:r w:rsidR="0009781A">
        <w:rPr>
          <w:rFonts w:hint="eastAsia"/>
        </w:rPr>
        <w:t xml:space="preserve"> efficiency, o</w:t>
      </w:r>
      <w:r w:rsidR="00020B41">
        <w:rPr>
          <w:rFonts w:hint="eastAsia"/>
        </w:rPr>
        <w:t>utput</w:t>
      </w:r>
      <w:r w:rsidR="0009781A">
        <w:rPr>
          <w:rFonts w:hint="eastAsia"/>
        </w:rPr>
        <w:t xml:space="preserve"> effectiveness and f</w:t>
      </w:r>
      <w:r w:rsidR="00020B41">
        <w:rPr>
          <w:rFonts w:hint="eastAsia"/>
        </w:rPr>
        <w:t xml:space="preserve">lexibility. </w:t>
      </w:r>
      <w:r w:rsidR="004748AA">
        <w:rPr>
          <w:rFonts w:hint="eastAsia"/>
        </w:rPr>
        <w:t>They will be illustrated further in the case studies in Chapter 3.</w:t>
      </w:r>
    </w:p>
    <w:p w:rsidR="00C21EFD" w:rsidRDefault="00C21EFD">
      <w:pPr>
        <w:widowControl/>
        <w:spacing w:after="200" w:line="276" w:lineRule="auto"/>
        <w:jc w:val="left"/>
      </w:pPr>
      <w:r>
        <w:br w:type="page"/>
      </w:r>
    </w:p>
    <w:p w:rsidR="005330DB" w:rsidRDefault="00C21EFD" w:rsidP="005330DB">
      <w:pPr>
        <w:pStyle w:val="Heading1"/>
      </w:pPr>
      <w:bookmarkStart w:id="35" w:name="_Toc360498531"/>
      <w:bookmarkStart w:id="36" w:name="_Toc361020780"/>
      <w:r>
        <w:rPr>
          <w:rFonts w:hint="eastAsia"/>
        </w:rPr>
        <w:lastRenderedPageBreak/>
        <w:t>Chapter 3 Case Studies</w:t>
      </w:r>
      <w:bookmarkEnd w:id="35"/>
      <w:bookmarkEnd w:id="36"/>
    </w:p>
    <w:p w:rsidR="005330DB" w:rsidRPr="005330DB" w:rsidRDefault="005330DB" w:rsidP="005330DB">
      <w:pPr>
        <w:pStyle w:val="Heading2"/>
      </w:pPr>
      <w:bookmarkStart w:id="37" w:name="_Toc360498532"/>
      <w:bookmarkStart w:id="38" w:name="_Toc361020781"/>
      <w:r>
        <w:rPr>
          <w:rFonts w:hint="eastAsia"/>
        </w:rPr>
        <w:t>3.1 International Experience</w:t>
      </w:r>
      <w:r w:rsidR="005414C9">
        <w:rPr>
          <w:rFonts w:hint="eastAsia"/>
        </w:rPr>
        <w:t>s</w:t>
      </w:r>
      <w:bookmarkEnd w:id="37"/>
      <w:bookmarkEnd w:id="38"/>
    </w:p>
    <w:p w:rsidR="0092520D" w:rsidRDefault="005330DB" w:rsidP="005330DB">
      <w:pPr>
        <w:pStyle w:val="Heading3"/>
      </w:pPr>
      <w:bookmarkStart w:id="39" w:name="_Toc360498533"/>
      <w:bookmarkStart w:id="40" w:name="_Toc361020782"/>
      <w:r>
        <w:rPr>
          <w:rFonts w:hint="eastAsia"/>
        </w:rPr>
        <w:t xml:space="preserve">3.1.1 </w:t>
      </w:r>
      <w:r w:rsidR="0092520D">
        <w:rPr>
          <w:rFonts w:hint="eastAsia"/>
        </w:rPr>
        <w:t>The Great Hanshin Earthquake</w:t>
      </w:r>
      <w:r>
        <w:rPr>
          <w:rFonts w:hint="eastAsia"/>
        </w:rPr>
        <w:t xml:space="preserve"> in Japan</w:t>
      </w:r>
      <w:bookmarkEnd w:id="39"/>
      <w:bookmarkEnd w:id="40"/>
    </w:p>
    <w:p w:rsidR="00B036F1" w:rsidRDefault="0092520D" w:rsidP="0092520D">
      <w:r>
        <w:rPr>
          <w:rFonts w:hint="eastAsia"/>
        </w:rPr>
        <w:t xml:space="preserve">On 17 January, 1995, the Great Hanshin Earthquake took place in Kobe City. </w:t>
      </w:r>
      <w:r w:rsidR="002C502C">
        <w:rPr>
          <w:rFonts w:hint="eastAsia"/>
        </w:rPr>
        <w:t>It was one the most severe natural disaster in the 20</w:t>
      </w:r>
      <w:r w:rsidR="002C502C" w:rsidRPr="002C502C">
        <w:rPr>
          <w:rFonts w:hint="eastAsia"/>
          <w:vertAlign w:val="superscript"/>
        </w:rPr>
        <w:t>th</w:t>
      </w:r>
      <w:r w:rsidR="002C502C">
        <w:rPr>
          <w:rFonts w:hint="eastAsia"/>
        </w:rPr>
        <w:t xml:space="preserve"> century in Japan, according to some statistics, more than </w:t>
      </w:r>
      <w:r w:rsidR="00A3160E">
        <w:rPr>
          <w:rFonts w:hint="eastAsia"/>
        </w:rPr>
        <w:t>639,686</w:t>
      </w:r>
      <w:r w:rsidR="002C502C">
        <w:rPr>
          <w:rFonts w:hint="eastAsia"/>
        </w:rPr>
        <w:t xml:space="preserve"> buildings were damaged</w:t>
      </w:r>
      <w:r w:rsidR="00213C0E">
        <w:rPr>
          <w:rFonts w:hint="eastAsia"/>
        </w:rPr>
        <w:t xml:space="preserve"> as well as</w:t>
      </w:r>
      <w:r w:rsidR="002C502C">
        <w:rPr>
          <w:rFonts w:hint="eastAsia"/>
        </w:rPr>
        <w:t xml:space="preserve"> thousands people were dead, injured and became homeless. </w:t>
      </w:r>
    </w:p>
    <w:p w:rsidR="00B036F1" w:rsidRDefault="00B036F1" w:rsidP="0092520D"/>
    <w:p w:rsidR="002B5432" w:rsidRDefault="00A3160E" w:rsidP="0092520D">
      <w:r>
        <w:rPr>
          <w:rFonts w:hint="eastAsia"/>
        </w:rPr>
        <w:t>After the strike,</w:t>
      </w:r>
      <w:r w:rsidR="00103599">
        <w:rPr>
          <w:rFonts w:hint="eastAsia"/>
        </w:rPr>
        <w:t xml:space="preserve"> Japanese government </w:t>
      </w:r>
      <w:r w:rsidR="007E6FA3">
        <w:rPr>
          <w:rFonts w:hint="eastAsia"/>
        </w:rPr>
        <w:t xml:space="preserve">responded slowly, they started to rescue people after three days </w:t>
      </w:r>
      <w:r w:rsidR="00103599">
        <w:rPr>
          <w:rFonts w:hint="eastAsia"/>
        </w:rPr>
        <w:t>due to communication problems between the local officers and Japan Self Defense Forces.</w:t>
      </w:r>
      <w:r w:rsidR="00B036F1">
        <w:rPr>
          <w:rFonts w:hint="eastAsia"/>
        </w:rPr>
        <w:t xml:space="preserve"> </w:t>
      </w:r>
      <w:r w:rsidR="00103599">
        <w:rPr>
          <w:rFonts w:hint="eastAsia"/>
        </w:rPr>
        <w:t>On the contrary,</w:t>
      </w:r>
      <w:r>
        <w:rPr>
          <w:rFonts w:hint="eastAsia"/>
        </w:rPr>
        <w:t xml:space="preserve"> large numbers of volunteers joined in the disaster relief</w:t>
      </w:r>
      <w:r w:rsidR="00103599">
        <w:rPr>
          <w:rFonts w:hint="eastAsia"/>
        </w:rPr>
        <w:t xml:space="preserve"> in a short time</w:t>
      </w:r>
      <w:r>
        <w:rPr>
          <w:rFonts w:hint="eastAsia"/>
        </w:rPr>
        <w:t xml:space="preserve">, </w:t>
      </w:r>
      <w:r w:rsidR="00103599">
        <w:rPr>
          <w:rFonts w:hint="eastAsia"/>
        </w:rPr>
        <w:t>which provided significant help in the first several days.</w:t>
      </w:r>
      <w:r w:rsidR="000077ED">
        <w:rPr>
          <w:rFonts w:hint="eastAsia"/>
        </w:rPr>
        <w:t xml:space="preserve"> In order to manage the large inflow of volunteers and maximize their capacity, </w:t>
      </w:r>
      <w:r w:rsidR="00F03820">
        <w:rPr>
          <w:rFonts w:hint="eastAsia"/>
        </w:rPr>
        <w:t xml:space="preserve">a lot of NGOs were </w:t>
      </w:r>
      <w:r w:rsidR="000077ED">
        <w:rPr>
          <w:rFonts w:hint="eastAsia"/>
        </w:rPr>
        <w:t>established to coordinate with them</w:t>
      </w:r>
      <w:r w:rsidR="007E5C3E">
        <w:rPr>
          <w:rFonts w:hint="eastAsia"/>
        </w:rPr>
        <w:t xml:space="preserve"> three days after the strike</w:t>
      </w:r>
      <w:sdt>
        <w:sdtPr>
          <w:rPr>
            <w:rFonts w:hint="eastAsia"/>
          </w:rPr>
          <w:id w:val="5047818"/>
          <w:citation/>
        </w:sdtPr>
        <w:sdtContent>
          <w:fldSimple w:instr=" CITATION LiY08 \l 2052  ">
            <w:r w:rsidR="00066870">
              <w:rPr>
                <w:noProof/>
              </w:rPr>
              <w:t xml:space="preserve"> </w:t>
            </w:r>
            <w:r w:rsidR="00066870">
              <w:rPr>
                <w:rFonts w:hint="eastAsia"/>
                <w:noProof/>
              </w:rPr>
              <w:t>(Li Y. , 2008)</w:t>
            </w:r>
          </w:fldSimple>
        </w:sdtContent>
      </w:sdt>
      <w:r w:rsidR="000077ED">
        <w:rPr>
          <w:rFonts w:hint="eastAsia"/>
        </w:rPr>
        <w:t xml:space="preserve">. </w:t>
      </w:r>
    </w:p>
    <w:p w:rsidR="00F03820" w:rsidRDefault="00F03820" w:rsidP="0092520D"/>
    <w:p w:rsidR="00510568" w:rsidRDefault="00F03820" w:rsidP="0092520D">
      <w:r>
        <w:rPr>
          <w:rFonts w:hint="eastAsia"/>
        </w:rPr>
        <w:t>In Osaka, Citizen Support Organization implemented</w:t>
      </w:r>
      <w:r w:rsidR="0078358A">
        <w:rPr>
          <w:rFonts w:hint="eastAsia"/>
        </w:rPr>
        <w:t xml:space="preserve"> </w:t>
      </w:r>
      <w:r w:rsidR="0078358A">
        <w:t>“</w:t>
      </w:r>
      <w:r w:rsidR="0078358A">
        <w:rPr>
          <w:rFonts w:hint="eastAsia"/>
        </w:rPr>
        <w:t>motor group</w:t>
      </w:r>
      <w:r w:rsidR="0078358A">
        <w:t>”</w:t>
      </w:r>
      <w:r>
        <w:rPr>
          <w:rFonts w:hint="eastAsia"/>
        </w:rPr>
        <w:t xml:space="preserve"> strategy in the first week.</w:t>
      </w:r>
      <w:r w:rsidR="00C84600">
        <w:rPr>
          <w:rFonts w:hint="eastAsia"/>
        </w:rPr>
        <w:t xml:space="preserve"> </w:t>
      </w:r>
      <w:r>
        <w:rPr>
          <w:rFonts w:hint="eastAsia"/>
        </w:rPr>
        <w:t>M</w:t>
      </w:r>
      <w:r w:rsidR="00A414FD">
        <w:rPr>
          <w:rFonts w:hint="eastAsia"/>
        </w:rPr>
        <w:t>otorcycles have advantages</w:t>
      </w:r>
      <w:r>
        <w:rPr>
          <w:rFonts w:hint="eastAsia"/>
        </w:rPr>
        <w:t xml:space="preserve"> flexible and fast in the mobility, so they use them </w:t>
      </w:r>
      <w:r w:rsidR="00C84600">
        <w:rPr>
          <w:rFonts w:hint="eastAsia"/>
        </w:rPr>
        <w:t xml:space="preserve">as the main method of transport. </w:t>
      </w:r>
      <w:r w:rsidR="00A414FD">
        <w:rPr>
          <w:rFonts w:hint="eastAsia"/>
        </w:rPr>
        <w:t>But motorcycles cannot sustain large volume logistics, thus they can only be used in the very first stage.</w:t>
      </w:r>
      <w:r w:rsidR="00234063">
        <w:rPr>
          <w:rFonts w:hint="eastAsia"/>
        </w:rPr>
        <w:t xml:space="preserve"> </w:t>
      </w:r>
      <w:r>
        <w:rPr>
          <w:rFonts w:hint="eastAsia"/>
        </w:rPr>
        <w:t>During the</w:t>
      </w:r>
      <w:r w:rsidR="00C84600">
        <w:rPr>
          <w:rFonts w:hint="eastAsia"/>
        </w:rPr>
        <w:t xml:space="preserve"> day</w:t>
      </w:r>
      <w:r w:rsidR="00234063">
        <w:rPr>
          <w:rFonts w:hint="eastAsia"/>
        </w:rPr>
        <w:t xml:space="preserve"> volunteers </w:t>
      </w:r>
      <w:r w:rsidR="00A414FD">
        <w:rPr>
          <w:rFonts w:hint="eastAsia"/>
        </w:rPr>
        <w:t>of motor group dro</w:t>
      </w:r>
      <w:r w:rsidR="00EF4F82">
        <w:rPr>
          <w:rFonts w:hint="eastAsia"/>
        </w:rPr>
        <w:t>ve motorcycles to all the streets and collect</w:t>
      </w:r>
      <w:r w:rsidR="00A414FD">
        <w:rPr>
          <w:rFonts w:hint="eastAsia"/>
        </w:rPr>
        <w:t>ed</w:t>
      </w:r>
      <w:r w:rsidR="00EF4F82">
        <w:rPr>
          <w:rFonts w:hint="eastAsia"/>
        </w:rPr>
        <w:t xml:space="preserve"> all kinds of information</w:t>
      </w:r>
      <w:r w:rsidR="00C84600">
        <w:rPr>
          <w:rFonts w:hint="eastAsia"/>
        </w:rPr>
        <w:t xml:space="preserve"> </w:t>
      </w:r>
      <w:r w:rsidR="00A414FD">
        <w:rPr>
          <w:rFonts w:hint="eastAsia"/>
        </w:rPr>
        <w:t>which</w:t>
      </w:r>
      <w:r w:rsidR="00EF4F82">
        <w:rPr>
          <w:rFonts w:hint="eastAsia"/>
        </w:rPr>
        <w:t xml:space="preserve"> would be processed by headquarter during the night. In the second morning, different demand of assistance in different areas will be figured out, and thus amount</w:t>
      </w:r>
      <w:r w:rsidR="00A414FD">
        <w:rPr>
          <w:rFonts w:hint="eastAsia"/>
        </w:rPr>
        <w:t>s</w:t>
      </w:r>
      <w:r w:rsidR="00EF4F82">
        <w:rPr>
          <w:rFonts w:hint="eastAsia"/>
        </w:rPr>
        <w:t xml:space="preserve"> of relevant</w:t>
      </w:r>
      <w:r w:rsidR="00713429">
        <w:rPr>
          <w:rFonts w:hint="eastAsia"/>
        </w:rPr>
        <w:t xml:space="preserve"> and professional</w:t>
      </w:r>
      <w:r w:rsidR="00EF4F82">
        <w:rPr>
          <w:rFonts w:hint="eastAsia"/>
        </w:rPr>
        <w:t xml:space="preserve"> volunteers</w:t>
      </w:r>
      <w:r w:rsidR="003B3556">
        <w:rPr>
          <w:rFonts w:hint="eastAsia"/>
        </w:rPr>
        <w:t xml:space="preserve"> and goods</w:t>
      </w:r>
      <w:r w:rsidR="00EF4F82">
        <w:rPr>
          <w:rFonts w:hint="eastAsia"/>
        </w:rPr>
        <w:t xml:space="preserve"> </w:t>
      </w:r>
      <w:r w:rsidR="007E6FA3">
        <w:rPr>
          <w:rFonts w:hint="eastAsia"/>
        </w:rPr>
        <w:t xml:space="preserve">would be </w:t>
      </w:r>
      <w:r w:rsidR="00907D0E">
        <w:t>delivered</w:t>
      </w:r>
      <w:r w:rsidR="003B3556">
        <w:rPr>
          <w:rFonts w:hint="eastAsia"/>
        </w:rPr>
        <w:t xml:space="preserve"> to those areas.</w:t>
      </w:r>
      <w:r w:rsidR="00C84600">
        <w:rPr>
          <w:rFonts w:hint="eastAsia"/>
        </w:rPr>
        <w:t xml:space="preserve"> </w:t>
      </w:r>
    </w:p>
    <w:p w:rsidR="00510568" w:rsidRDefault="00510568" w:rsidP="0092520D"/>
    <w:p w:rsidR="00F03820" w:rsidRDefault="00510568" w:rsidP="0092520D">
      <w:r>
        <w:rPr>
          <w:rFonts w:hint="eastAsia"/>
        </w:rPr>
        <w:t xml:space="preserve">Furthermore, Community Support Center was founded in Kobe on the third day of earthquake happened. </w:t>
      </w:r>
      <w:r w:rsidR="00AA72C3">
        <w:rPr>
          <w:rFonts w:hint="eastAsia"/>
        </w:rPr>
        <w:t>In the first three months, v</w:t>
      </w:r>
      <w:r>
        <w:rPr>
          <w:rFonts w:hint="eastAsia"/>
        </w:rPr>
        <w:t xml:space="preserve">olunteers </w:t>
      </w:r>
      <w:r w:rsidR="00061CF6">
        <w:rPr>
          <w:rFonts w:hint="eastAsia"/>
        </w:rPr>
        <w:t xml:space="preserve">cooked for all the suffered citizens in the park, and provided more than 7000 meals a day at most.  </w:t>
      </w:r>
      <w:r w:rsidR="00AA72C3">
        <w:rPr>
          <w:rFonts w:hint="eastAsia"/>
        </w:rPr>
        <w:t xml:space="preserve">They also </w:t>
      </w:r>
      <w:r w:rsidR="001326E0">
        <w:rPr>
          <w:rFonts w:hint="eastAsia"/>
        </w:rPr>
        <w:t xml:space="preserve">organized professional </w:t>
      </w:r>
      <w:r w:rsidR="001326E0">
        <w:t>help;</w:t>
      </w:r>
      <w:r w:rsidR="001326E0">
        <w:rPr>
          <w:rFonts w:hint="eastAsia"/>
        </w:rPr>
        <w:t xml:space="preserve"> for example, making dentures for old people in two hours and heating milk for babies.</w:t>
      </w:r>
    </w:p>
    <w:p w:rsidR="001326E0" w:rsidRDefault="001326E0" w:rsidP="0092520D"/>
    <w:p w:rsidR="00335C31" w:rsidRDefault="004061B9" w:rsidP="0092520D">
      <w:r>
        <w:rPr>
          <w:rFonts w:hint="eastAsia"/>
        </w:rPr>
        <w:t>The most remarkable advantage of NGOs in the Great Hanshin Earth</w:t>
      </w:r>
      <w:r w:rsidR="009E1B54">
        <w:rPr>
          <w:rFonts w:hint="eastAsia"/>
        </w:rPr>
        <w:t>quake was</w:t>
      </w:r>
      <w:r>
        <w:rPr>
          <w:rFonts w:hint="eastAsia"/>
        </w:rPr>
        <w:t xml:space="preserve"> high level of flexibility</w:t>
      </w:r>
      <w:r w:rsidR="009E1B54">
        <w:rPr>
          <w:rFonts w:hint="eastAsia"/>
        </w:rPr>
        <w:t xml:space="preserve"> of themselves</w:t>
      </w:r>
      <w:r>
        <w:rPr>
          <w:rFonts w:hint="eastAsia"/>
        </w:rPr>
        <w:t xml:space="preserve">. </w:t>
      </w:r>
      <w:r w:rsidR="009E1B54">
        <w:t>Volunteers</w:t>
      </w:r>
      <w:r w:rsidR="009E1B54">
        <w:rPr>
          <w:rFonts w:hint="eastAsia"/>
        </w:rPr>
        <w:t xml:space="preserve"> were quickly organized suffered areas and different missions were assigned to them in different time periods.</w:t>
      </w:r>
      <w:r w:rsidR="00A414FD">
        <w:rPr>
          <w:rFonts w:hint="eastAsia"/>
        </w:rPr>
        <w:t xml:space="preserve"> </w:t>
      </w:r>
      <w:r w:rsidR="009E1B54">
        <w:rPr>
          <w:rFonts w:hint="eastAsia"/>
        </w:rPr>
        <w:t>But</w:t>
      </w:r>
      <w:r w:rsidR="002017ED">
        <w:rPr>
          <w:rFonts w:hint="eastAsia"/>
        </w:rPr>
        <w:t xml:space="preserve"> it should be also noticed that </w:t>
      </w:r>
      <w:r w:rsidR="009E1B54">
        <w:rPr>
          <w:rFonts w:hint="eastAsia"/>
        </w:rPr>
        <w:t>these NGOs had insufficient cooperation with other actors in disaster relief process</w:t>
      </w:r>
      <w:r w:rsidR="002017ED">
        <w:rPr>
          <w:rFonts w:hint="eastAsia"/>
        </w:rPr>
        <w:t xml:space="preserve"> because of immaturity social environment</w:t>
      </w:r>
      <w:sdt>
        <w:sdtPr>
          <w:rPr>
            <w:rFonts w:hint="eastAsia"/>
          </w:rPr>
          <w:id w:val="5047819"/>
          <w:citation/>
        </w:sdtPr>
        <w:sdtContent>
          <w:fldSimple w:instr=" CITATION Aot04 \l 2052 ">
            <w:r w:rsidR="00066870">
              <w:rPr>
                <w:noProof/>
              </w:rPr>
              <w:t xml:space="preserve"> </w:t>
            </w:r>
            <w:r w:rsidR="00066870">
              <w:rPr>
                <w:rFonts w:hint="eastAsia"/>
                <w:noProof/>
              </w:rPr>
              <w:t>(Aota &amp; Murosaki, 2004)</w:t>
            </w:r>
          </w:fldSimple>
        </w:sdtContent>
      </w:sdt>
      <w:r w:rsidR="009E1B54">
        <w:rPr>
          <w:rFonts w:hint="eastAsia"/>
        </w:rPr>
        <w:t>. After the disaster,</w:t>
      </w:r>
      <w:r w:rsidR="00907D0E">
        <w:rPr>
          <w:rFonts w:hint="eastAsia"/>
        </w:rPr>
        <w:t xml:space="preserve"> Japanese government </w:t>
      </w:r>
      <w:r w:rsidR="009E1B54">
        <w:rPr>
          <w:rFonts w:hint="eastAsia"/>
        </w:rPr>
        <w:t xml:space="preserve">has </w:t>
      </w:r>
      <w:r w:rsidR="00907D0E">
        <w:rPr>
          <w:rFonts w:hint="eastAsia"/>
        </w:rPr>
        <w:t>learnt the importance of NGOs, and thus to enact various laws to protect them.</w:t>
      </w:r>
      <w:r w:rsidR="00A414FD">
        <w:rPr>
          <w:rFonts w:hint="eastAsia"/>
        </w:rPr>
        <w:t xml:space="preserve"> </w:t>
      </w:r>
      <w:r w:rsidR="00335C31">
        <w:rPr>
          <w:rFonts w:hint="eastAsia"/>
        </w:rPr>
        <w:lastRenderedPageBreak/>
        <w:t xml:space="preserve">As a result, the year 1995 has been called </w:t>
      </w:r>
      <w:r w:rsidR="00335C31">
        <w:t>“</w:t>
      </w:r>
      <w:r w:rsidR="00335C31">
        <w:rPr>
          <w:rFonts w:hint="eastAsia"/>
        </w:rPr>
        <w:t>the new era of NGO</w:t>
      </w:r>
      <w:r w:rsidR="00335C31">
        <w:t>”</w:t>
      </w:r>
      <w:r w:rsidR="00335C31">
        <w:rPr>
          <w:rFonts w:hint="eastAsia"/>
        </w:rPr>
        <w:t xml:space="preserve"> in Japan. </w:t>
      </w:r>
    </w:p>
    <w:p w:rsidR="005330DB" w:rsidRDefault="005330DB" w:rsidP="0092520D"/>
    <w:p w:rsidR="001326E0" w:rsidRDefault="009E1B54" w:rsidP="0092520D">
      <w:r>
        <w:rPr>
          <w:rFonts w:hint="eastAsia"/>
        </w:rPr>
        <w:t>Unfortunately, exact data of financial positions of those organizations</w:t>
      </w:r>
      <w:r w:rsidR="00F3787B">
        <w:rPr>
          <w:rFonts w:hint="eastAsia"/>
        </w:rPr>
        <w:t xml:space="preserve"> was missing</w:t>
      </w:r>
      <w:r>
        <w:rPr>
          <w:rFonts w:hint="eastAsia"/>
        </w:rPr>
        <w:t>, it probably bec</w:t>
      </w:r>
      <w:r w:rsidR="00F3787B">
        <w:rPr>
          <w:rFonts w:hint="eastAsia"/>
        </w:rPr>
        <w:t>ause almost all of them were</w:t>
      </w:r>
      <w:r>
        <w:rPr>
          <w:rFonts w:hint="eastAsia"/>
        </w:rPr>
        <w:t xml:space="preserve"> disbanded </w:t>
      </w:r>
      <w:r w:rsidR="00F3787B">
        <w:rPr>
          <w:rFonts w:hint="eastAsia"/>
        </w:rPr>
        <w:t>after the end of relief activities of the Great Hanshin Earthquake.</w:t>
      </w:r>
    </w:p>
    <w:p w:rsidR="00EC0851" w:rsidRDefault="00EC0851" w:rsidP="0092520D"/>
    <w:p w:rsidR="00BF0FD6" w:rsidRDefault="000451B2" w:rsidP="0092520D">
      <w:r>
        <w:rPr>
          <w:rFonts w:hint="eastAsia"/>
        </w:rPr>
        <w:t>Table 3.1</w:t>
      </w:r>
      <w:r w:rsidR="00BF0FD6">
        <w:rPr>
          <w:rFonts w:hint="eastAsia"/>
        </w:rPr>
        <w:t xml:space="preserve"> </w:t>
      </w:r>
      <w:r w:rsidR="00BF0FD6">
        <w:t>summarized</w:t>
      </w:r>
      <w:r w:rsidR="00BF0FD6">
        <w:rPr>
          <w:rFonts w:hint="eastAsia"/>
        </w:rPr>
        <w:t xml:space="preserve"> actions of Japanese NGOs in the Great Hanshin Earthquake</w:t>
      </w:r>
    </w:p>
    <w:p w:rsidR="00BF0FD6" w:rsidRDefault="00BF0FD6" w:rsidP="0092520D"/>
    <w:p w:rsidR="00711327" w:rsidRPr="000451B2" w:rsidRDefault="000451B2" w:rsidP="0092520D">
      <w:pPr>
        <w:rPr>
          <w:b/>
          <w:color w:val="B2935C" w:themeColor="accent2"/>
          <w:sz w:val="18"/>
          <w:szCs w:val="18"/>
        </w:rPr>
      </w:pPr>
      <w:r>
        <w:rPr>
          <w:rFonts w:hint="eastAsia"/>
          <w:b/>
          <w:color w:val="B2935C" w:themeColor="accent2"/>
          <w:sz w:val="18"/>
          <w:szCs w:val="18"/>
        </w:rPr>
        <w:t>Table 3.1</w:t>
      </w:r>
      <w:r w:rsidR="00BF0FD6" w:rsidRPr="000451B2">
        <w:rPr>
          <w:rFonts w:hint="eastAsia"/>
          <w:b/>
          <w:color w:val="B2935C" w:themeColor="accent2"/>
          <w:sz w:val="18"/>
          <w:szCs w:val="18"/>
        </w:rPr>
        <w:t xml:space="preserve"> HL in the Great Hanshin Earthquake</w:t>
      </w:r>
    </w:p>
    <w:tbl>
      <w:tblPr>
        <w:tblStyle w:val="MediumShading2-Accent3"/>
        <w:tblpPr w:leftFromText="180" w:rightFromText="180" w:vertAnchor="text" w:horzAnchor="margin" w:tblpXSpec="center" w:tblpY="266"/>
        <w:tblW w:w="10419" w:type="dxa"/>
        <w:tblBorders>
          <w:insideH w:val="single" w:sz="8" w:space="0" w:color="auto"/>
          <w:insideV w:val="single" w:sz="8" w:space="0" w:color="auto"/>
        </w:tblBorders>
        <w:tblLayout w:type="fixed"/>
        <w:tblLook w:val="04A0"/>
      </w:tblPr>
      <w:tblGrid>
        <w:gridCol w:w="1809"/>
        <w:gridCol w:w="2977"/>
        <w:gridCol w:w="3203"/>
        <w:gridCol w:w="2430"/>
      </w:tblGrid>
      <w:tr w:rsidR="00711327" w:rsidTr="00E4191B">
        <w:trPr>
          <w:cnfStyle w:val="100000000000"/>
          <w:trHeight w:val="370"/>
        </w:trPr>
        <w:tc>
          <w:tcPr>
            <w:cnfStyle w:val="001000000100"/>
            <w:tcW w:w="1809" w:type="dxa"/>
            <w:tcBorders>
              <w:top w:val="none" w:sz="0" w:space="0" w:color="auto"/>
              <w:left w:val="none" w:sz="0" w:space="0" w:color="auto"/>
              <w:bottom w:val="none" w:sz="0" w:space="0" w:color="auto"/>
              <w:right w:val="none" w:sz="0" w:space="0" w:color="auto"/>
            </w:tcBorders>
          </w:tcPr>
          <w:p w:rsidR="00711327" w:rsidRPr="00EC0851" w:rsidRDefault="00711327" w:rsidP="00BD4A6D">
            <w:pPr>
              <w:rPr>
                <w:color w:val="auto"/>
              </w:rPr>
            </w:pPr>
            <w:r w:rsidRPr="00EC0851">
              <w:rPr>
                <w:rFonts w:hint="eastAsia"/>
                <w:color w:val="auto"/>
              </w:rPr>
              <w:t>Region: Japan</w:t>
            </w:r>
          </w:p>
        </w:tc>
        <w:tc>
          <w:tcPr>
            <w:tcW w:w="2977" w:type="dxa"/>
            <w:tcBorders>
              <w:top w:val="none" w:sz="0" w:space="0" w:color="auto"/>
              <w:left w:val="none" w:sz="0" w:space="0" w:color="auto"/>
              <w:bottom w:val="none" w:sz="0" w:space="0" w:color="auto"/>
              <w:right w:val="none" w:sz="0" w:space="0" w:color="auto"/>
            </w:tcBorders>
          </w:tcPr>
          <w:p w:rsidR="00711327" w:rsidRPr="00D83759" w:rsidRDefault="00711327" w:rsidP="00BD4A6D">
            <w:pPr>
              <w:cnfStyle w:val="100000000000"/>
              <w:rPr>
                <w:color w:val="auto"/>
              </w:rPr>
            </w:pPr>
            <w:r w:rsidRPr="00D83759">
              <w:rPr>
                <w:rFonts w:hint="eastAsia"/>
                <w:color w:val="auto"/>
              </w:rPr>
              <w:t>HL Strategy</w:t>
            </w:r>
            <w:r w:rsidR="00C70167">
              <w:rPr>
                <w:rFonts w:hint="eastAsia"/>
                <w:color w:val="auto"/>
              </w:rPr>
              <w:t>(</w:t>
            </w:r>
            <w:proofErr w:type="spellStart"/>
            <w:r w:rsidR="00C70167">
              <w:rPr>
                <w:rFonts w:hint="eastAsia"/>
                <w:color w:val="auto"/>
              </w:rPr>
              <w:t>ies</w:t>
            </w:r>
            <w:proofErr w:type="spellEnd"/>
            <w:r w:rsidR="00C70167">
              <w:rPr>
                <w:rFonts w:hint="eastAsia"/>
                <w:color w:val="auto"/>
              </w:rPr>
              <w:t>)</w:t>
            </w:r>
          </w:p>
        </w:tc>
        <w:tc>
          <w:tcPr>
            <w:tcW w:w="3203" w:type="dxa"/>
            <w:tcBorders>
              <w:top w:val="none" w:sz="0" w:space="0" w:color="auto"/>
              <w:left w:val="none" w:sz="0" w:space="0" w:color="auto"/>
              <w:bottom w:val="none" w:sz="0" w:space="0" w:color="auto"/>
              <w:right w:val="none" w:sz="0" w:space="0" w:color="auto"/>
            </w:tcBorders>
          </w:tcPr>
          <w:p w:rsidR="00711327" w:rsidRPr="00D83759" w:rsidRDefault="0041111C" w:rsidP="00BD4A6D">
            <w:pPr>
              <w:cnfStyle w:val="100000000000"/>
              <w:rPr>
                <w:color w:val="auto"/>
              </w:rPr>
            </w:pPr>
            <w:r>
              <w:rPr>
                <w:rFonts w:hint="eastAsia"/>
                <w:color w:val="auto"/>
              </w:rPr>
              <w:t xml:space="preserve">Positive </w:t>
            </w:r>
            <w:r w:rsidR="00711327" w:rsidRPr="00D83759">
              <w:rPr>
                <w:rFonts w:hint="eastAsia"/>
                <w:color w:val="auto"/>
              </w:rPr>
              <w:t>Impact</w:t>
            </w:r>
            <w:r w:rsidR="00711327">
              <w:rPr>
                <w:rFonts w:hint="eastAsia"/>
                <w:color w:val="auto"/>
              </w:rPr>
              <w:t>(s)</w:t>
            </w:r>
          </w:p>
        </w:tc>
        <w:tc>
          <w:tcPr>
            <w:tcW w:w="2430" w:type="dxa"/>
            <w:tcBorders>
              <w:top w:val="none" w:sz="0" w:space="0" w:color="auto"/>
              <w:left w:val="none" w:sz="0" w:space="0" w:color="auto"/>
              <w:bottom w:val="none" w:sz="0" w:space="0" w:color="auto"/>
              <w:right w:val="none" w:sz="0" w:space="0" w:color="auto"/>
            </w:tcBorders>
          </w:tcPr>
          <w:p w:rsidR="00711327" w:rsidRPr="00711327" w:rsidRDefault="0041111C" w:rsidP="00BD4A6D">
            <w:pPr>
              <w:cnfStyle w:val="100000000000"/>
              <w:rPr>
                <w:color w:val="auto"/>
              </w:rPr>
            </w:pPr>
            <w:r>
              <w:rPr>
                <w:rFonts w:hint="eastAsia"/>
                <w:color w:val="auto"/>
              </w:rPr>
              <w:t>Limitation(s)</w:t>
            </w:r>
          </w:p>
        </w:tc>
      </w:tr>
      <w:tr w:rsidR="00711327" w:rsidTr="00E4191B">
        <w:trPr>
          <w:cnfStyle w:val="000000100000"/>
          <w:trHeight w:val="640"/>
        </w:trPr>
        <w:tc>
          <w:tcPr>
            <w:cnfStyle w:val="001000000000"/>
            <w:tcW w:w="1809" w:type="dxa"/>
            <w:tcBorders>
              <w:left w:val="none" w:sz="0" w:space="0" w:color="auto"/>
              <w:bottom w:val="none" w:sz="0" w:space="0" w:color="auto"/>
              <w:right w:val="none" w:sz="0" w:space="0" w:color="auto"/>
            </w:tcBorders>
          </w:tcPr>
          <w:p w:rsidR="00711327" w:rsidRPr="00EC0851" w:rsidRDefault="00711327" w:rsidP="00BD4A6D">
            <w:pPr>
              <w:rPr>
                <w:color w:val="auto"/>
              </w:rPr>
            </w:pPr>
            <w:r w:rsidRPr="00EC0851">
              <w:rPr>
                <w:rFonts w:hint="eastAsia"/>
                <w:color w:val="auto"/>
              </w:rPr>
              <w:t>Rescue</w:t>
            </w:r>
          </w:p>
        </w:tc>
        <w:tc>
          <w:tcPr>
            <w:tcW w:w="2977" w:type="dxa"/>
          </w:tcPr>
          <w:p w:rsidR="00711327" w:rsidRPr="0051109C" w:rsidRDefault="00711327" w:rsidP="0051109C">
            <w:pPr>
              <w:cnfStyle w:val="000000100000"/>
              <w:rPr>
                <w:sz w:val="20"/>
                <w:szCs w:val="20"/>
              </w:rPr>
            </w:pPr>
            <w:r w:rsidRPr="0051109C">
              <w:rPr>
                <w:rFonts w:hint="eastAsia"/>
                <w:sz w:val="20"/>
                <w:szCs w:val="20"/>
              </w:rPr>
              <w:t xml:space="preserve">Used motorcycles to collect information, </w:t>
            </w:r>
            <w:r w:rsidRPr="0051109C">
              <w:rPr>
                <w:sz w:val="20"/>
                <w:szCs w:val="20"/>
              </w:rPr>
              <w:t>deliver</w:t>
            </w:r>
            <w:r w:rsidRPr="0051109C">
              <w:rPr>
                <w:rFonts w:hint="eastAsia"/>
                <w:sz w:val="20"/>
                <w:szCs w:val="20"/>
              </w:rPr>
              <w:t xml:space="preserve"> goods and volunteers</w:t>
            </w:r>
          </w:p>
        </w:tc>
        <w:tc>
          <w:tcPr>
            <w:tcW w:w="3203" w:type="dxa"/>
          </w:tcPr>
          <w:p w:rsidR="00711327" w:rsidRPr="0051109C" w:rsidRDefault="00711327" w:rsidP="00BD4A6D">
            <w:pPr>
              <w:cnfStyle w:val="000000100000"/>
              <w:rPr>
                <w:sz w:val="20"/>
                <w:szCs w:val="20"/>
              </w:rPr>
            </w:pPr>
            <w:r w:rsidRPr="0051109C">
              <w:rPr>
                <w:rFonts w:hint="eastAsia"/>
                <w:sz w:val="20"/>
                <w:szCs w:val="20"/>
              </w:rPr>
              <w:t>Injured individuals were treated in time</w:t>
            </w:r>
          </w:p>
        </w:tc>
        <w:tc>
          <w:tcPr>
            <w:tcW w:w="2430" w:type="dxa"/>
          </w:tcPr>
          <w:p w:rsidR="00711327" w:rsidRPr="0051109C" w:rsidRDefault="00711327" w:rsidP="00BD4A6D">
            <w:pPr>
              <w:cnfStyle w:val="000000100000"/>
              <w:rPr>
                <w:sz w:val="20"/>
                <w:szCs w:val="20"/>
              </w:rPr>
            </w:pPr>
            <w:r w:rsidRPr="0051109C">
              <w:rPr>
                <w:rFonts w:hint="eastAsia"/>
                <w:sz w:val="20"/>
                <w:szCs w:val="20"/>
              </w:rPr>
              <w:t>Capacity of motorcycle was limited</w:t>
            </w:r>
          </w:p>
        </w:tc>
      </w:tr>
      <w:tr w:rsidR="00711327" w:rsidTr="00E4191B">
        <w:trPr>
          <w:trHeight w:val="380"/>
        </w:trPr>
        <w:tc>
          <w:tcPr>
            <w:cnfStyle w:val="001000000000"/>
            <w:tcW w:w="1809" w:type="dxa"/>
            <w:tcBorders>
              <w:left w:val="none" w:sz="0" w:space="0" w:color="auto"/>
              <w:bottom w:val="none" w:sz="0" w:space="0" w:color="auto"/>
              <w:right w:val="none" w:sz="0" w:space="0" w:color="auto"/>
            </w:tcBorders>
          </w:tcPr>
          <w:p w:rsidR="00711327" w:rsidRPr="00EC0851" w:rsidRDefault="00711327" w:rsidP="00BD4A6D">
            <w:pPr>
              <w:rPr>
                <w:color w:val="auto"/>
              </w:rPr>
            </w:pPr>
            <w:r w:rsidRPr="00EC0851">
              <w:rPr>
                <w:rFonts w:hint="eastAsia"/>
                <w:color w:val="auto"/>
              </w:rPr>
              <w:t>Relief</w:t>
            </w:r>
          </w:p>
        </w:tc>
        <w:tc>
          <w:tcPr>
            <w:tcW w:w="2977" w:type="dxa"/>
          </w:tcPr>
          <w:p w:rsidR="00711327" w:rsidRPr="0051109C" w:rsidRDefault="00711327" w:rsidP="00BD4A6D">
            <w:pPr>
              <w:cnfStyle w:val="000000000000"/>
              <w:rPr>
                <w:sz w:val="20"/>
                <w:szCs w:val="20"/>
              </w:rPr>
            </w:pPr>
            <w:r w:rsidRPr="0051109C">
              <w:rPr>
                <w:rFonts w:hint="eastAsia"/>
                <w:sz w:val="20"/>
                <w:szCs w:val="20"/>
              </w:rPr>
              <w:t>Provided special products for old people and babies</w:t>
            </w:r>
          </w:p>
          <w:p w:rsidR="00711327" w:rsidRPr="0051109C" w:rsidRDefault="00711327" w:rsidP="00BD4A6D">
            <w:pPr>
              <w:cnfStyle w:val="000000000000"/>
              <w:rPr>
                <w:sz w:val="20"/>
                <w:szCs w:val="20"/>
              </w:rPr>
            </w:pPr>
            <w:r w:rsidRPr="0051109C">
              <w:rPr>
                <w:rFonts w:hint="eastAsia"/>
                <w:sz w:val="20"/>
                <w:szCs w:val="20"/>
              </w:rPr>
              <w:t>Cooked in different parks</w:t>
            </w:r>
          </w:p>
        </w:tc>
        <w:tc>
          <w:tcPr>
            <w:tcW w:w="3203" w:type="dxa"/>
          </w:tcPr>
          <w:p w:rsidR="00711327" w:rsidRPr="0051109C" w:rsidRDefault="00711327" w:rsidP="00BD4A6D">
            <w:pPr>
              <w:cnfStyle w:val="000000000000"/>
              <w:rPr>
                <w:sz w:val="20"/>
                <w:szCs w:val="20"/>
              </w:rPr>
            </w:pPr>
            <w:r w:rsidRPr="0051109C">
              <w:rPr>
                <w:rFonts w:hint="eastAsia"/>
                <w:sz w:val="20"/>
                <w:szCs w:val="20"/>
              </w:rPr>
              <w:t>Solved problems of homeless people primarily</w:t>
            </w:r>
          </w:p>
        </w:tc>
        <w:tc>
          <w:tcPr>
            <w:tcW w:w="2430" w:type="dxa"/>
          </w:tcPr>
          <w:p w:rsidR="00711327" w:rsidRPr="0051109C" w:rsidRDefault="00711327" w:rsidP="00BD4A6D">
            <w:pPr>
              <w:cnfStyle w:val="000000000000"/>
              <w:rPr>
                <w:sz w:val="20"/>
                <w:szCs w:val="20"/>
              </w:rPr>
            </w:pPr>
            <w:r w:rsidRPr="0051109C">
              <w:rPr>
                <w:rFonts w:hint="eastAsia"/>
                <w:sz w:val="20"/>
                <w:szCs w:val="20"/>
              </w:rPr>
              <w:t>Lack of variety of products</w:t>
            </w:r>
          </w:p>
        </w:tc>
      </w:tr>
      <w:tr w:rsidR="00711327" w:rsidTr="00E4191B">
        <w:trPr>
          <w:cnfStyle w:val="000000100000"/>
          <w:trHeight w:val="413"/>
        </w:trPr>
        <w:tc>
          <w:tcPr>
            <w:cnfStyle w:val="001000000000"/>
            <w:tcW w:w="1809" w:type="dxa"/>
            <w:tcBorders>
              <w:left w:val="none" w:sz="0" w:space="0" w:color="auto"/>
              <w:bottom w:val="none" w:sz="0" w:space="0" w:color="auto"/>
              <w:right w:val="none" w:sz="0" w:space="0" w:color="auto"/>
            </w:tcBorders>
          </w:tcPr>
          <w:p w:rsidR="00711327" w:rsidRPr="00EC0851" w:rsidRDefault="00711327" w:rsidP="00BD4A6D">
            <w:pPr>
              <w:rPr>
                <w:color w:val="auto"/>
              </w:rPr>
            </w:pPr>
            <w:r w:rsidRPr="00EC0851">
              <w:rPr>
                <w:rFonts w:hint="eastAsia"/>
                <w:color w:val="auto"/>
              </w:rPr>
              <w:t>Reconstruction</w:t>
            </w:r>
          </w:p>
        </w:tc>
        <w:tc>
          <w:tcPr>
            <w:tcW w:w="2977" w:type="dxa"/>
          </w:tcPr>
          <w:p w:rsidR="00711327" w:rsidRPr="0051109C" w:rsidRDefault="00711327" w:rsidP="00BD4A6D">
            <w:pPr>
              <w:cnfStyle w:val="000000100000"/>
              <w:rPr>
                <w:sz w:val="20"/>
                <w:szCs w:val="20"/>
              </w:rPr>
            </w:pPr>
            <w:r w:rsidRPr="0051109C">
              <w:rPr>
                <w:rFonts w:hint="eastAsia"/>
                <w:sz w:val="20"/>
                <w:szCs w:val="20"/>
              </w:rPr>
              <w:t>N/A</w:t>
            </w:r>
          </w:p>
        </w:tc>
        <w:tc>
          <w:tcPr>
            <w:tcW w:w="3203" w:type="dxa"/>
          </w:tcPr>
          <w:p w:rsidR="00711327" w:rsidRPr="0051109C" w:rsidRDefault="00711327" w:rsidP="00BD4A6D">
            <w:pPr>
              <w:cnfStyle w:val="000000100000"/>
              <w:rPr>
                <w:sz w:val="20"/>
                <w:szCs w:val="20"/>
              </w:rPr>
            </w:pPr>
            <w:r w:rsidRPr="0051109C">
              <w:rPr>
                <w:rFonts w:hint="eastAsia"/>
                <w:sz w:val="20"/>
                <w:szCs w:val="20"/>
              </w:rPr>
              <w:t>N/A</w:t>
            </w:r>
          </w:p>
        </w:tc>
        <w:tc>
          <w:tcPr>
            <w:tcW w:w="2430" w:type="dxa"/>
          </w:tcPr>
          <w:p w:rsidR="00711327" w:rsidRPr="0051109C" w:rsidRDefault="00711327" w:rsidP="00BD4A6D">
            <w:pPr>
              <w:cnfStyle w:val="000000100000"/>
              <w:rPr>
                <w:sz w:val="20"/>
                <w:szCs w:val="20"/>
              </w:rPr>
            </w:pPr>
            <w:r w:rsidRPr="0051109C">
              <w:rPr>
                <w:rFonts w:hint="eastAsia"/>
                <w:sz w:val="20"/>
                <w:szCs w:val="20"/>
              </w:rPr>
              <w:t>N/A</w:t>
            </w:r>
          </w:p>
        </w:tc>
      </w:tr>
    </w:tbl>
    <w:p w:rsidR="00EC0851" w:rsidRPr="000451B2" w:rsidRDefault="00BF0FD6" w:rsidP="0092520D">
      <w:pPr>
        <w:rPr>
          <w:b/>
          <w:sz w:val="18"/>
          <w:szCs w:val="18"/>
        </w:rPr>
      </w:pPr>
      <w:r w:rsidRPr="000451B2">
        <w:rPr>
          <w:rFonts w:hint="eastAsia"/>
          <w:b/>
          <w:sz w:val="18"/>
          <w:szCs w:val="18"/>
        </w:rPr>
        <w:t xml:space="preserve">Source: </w:t>
      </w:r>
      <w:r w:rsidR="000451B2" w:rsidRPr="000451B2">
        <w:rPr>
          <w:rFonts w:hint="eastAsia"/>
          <w:b/>
          <w:sz w:val="18"/>
          <w:szCs w:val="18"/>
        </w:rPr>
        <w:t>own elaboration</w:t>
      </w:r>
    </w:p>
    <w:p w:rsidR="00F3787B" w:rsidRDefault="00F3787B" w:rsidP="0092520D"/>
    <w:p w:rsidR="00F3787B" w:rsidRDefault="005330DB" w:rsidP="00694BE0">
      <w:pPr>
        <w:pStyle w:val="Heading3"/>
      </w:pPr>
      <w:bookmarkStart w:id="41" w:name="_Toc360498534"/>
      <w:bookmarkStart w:id="42" w:name="_Toc361020783"/>
      <w:r>
        <w:rPr>
          <w:rFonts w:hint="eastAsia"/>
        </w:rPr>
        <w:t xml:space="preserve">3.1.2 </w:t>
      </w:r>
      <w:r w:rsidR="00694BE0">
        <w:rPr>
          <w:rFonts w:hint="eastAsia"/>
        </w:rPr>
        <w:t>9</w:t>
      </w:r>
      <w:r w:rsidR="000451B2">
        <w:rPr>
          <w:rFonts w:hint="eastAsia"/>
        </w:rPr>
        <w:t>/</w:t>
      </w:r>
      <w:r w:rsidR="00694BE0">
        <w:rPr>
          <w:rFonts w:hint="eastAsia"/>
        </w:rPr>
        <w:t>21 Earthquake in Taiwan</w:t>
      </w:r>
      <w:bookmarkEnd w:id="41"/>
      <w:bookmarkEnd w:id="42"/>
    </w:p>
    <w:p w:rsidR="0099078E" w:rsidRDefault="0099078E" w:rsidP="0099078E">
      <w:r>
        <w:rPr>
          <w:rFonts w:hint="eastAsia"/>
        </w:rPr>
        <w:t>The earthquake struck on September 21</w:t>
      </w:r>
      <w:r w:rsidRPr="0099078E">
        <w:rPr>
          <w:rFonts w:hint="eastAsia"/>
          <w:vertAlign w:val="superscript"/>
        </w:rPr>
        <w:t>st</w:t>
      </w:r>
      <w:r>
        <w:rPr>
          <w:rFonts w:hint="eastAsia"/>
        </w:rPr>
        <w:t>, 1999. It was measured 7.3 on the Richter scale</w:t>
      </w:r>
      <w:r w:rsidR="00C0523E">
        <w:rPr>
          <w:rFonts w:hint="eastAsia"/>
        </w:rPr>
        <w:t xml:space="preserve">, left an estimated 2400 death and 100,000 homeless people. </w:t>
      </w:r>
      <w:r w:rsidR="00C30C8C">
        <w:rPr>
          <w:rFonts w:hint="eastAsia"/>
        </w:rPr>
        <w:t>Nongovernmental Rebuilding Alliance was an emergence organization that combined 180 di</w:t>
      </w:r>
      <w:r w:rsidR="00104274">
        <w:rPr>
          <w:rFonts w:hint="eastAsia"/>
        </w:rPr>
        <w:t>fferent original NGOs in Taiwan with the protection of law and relevant regulations.</w:t>
      </w:r>
      <w:r w:rsidR="00C30C8C">
        <w:rPr>
          <w:rFonts w:hint="eastAsia"/>
        </w:rPr>
        <w:t xml:space="preserve"> It started operation of relief three days after three days of the disaster, and had profound </w:t>
      </w:r>
      <w:r w:rsidR="00C30C8C">
        <w:t>influence</w:t>
      </w:r>
      <w:r w:rsidR="00C30C8C">
        <w:rPr>
          <w:rFonts w:hint="eastAsia"/>
        </w:rPr>
        <w:t xml:space="preserve"> on all the relief processes. </w:t>
      </w:r>
    </w:p>
    <w:p w:rsidR="00C30C8C" w:rsidRDefault="00C30C8C" w:rsidP="0099078E"/>
    <w:p w:rsidR="009E4BB9" w:rsidRDefault="009E4BB9" w:rsidP="0099078E">
      <w:r>
        <w:rPr>
          <w:rFonts w:hint="eastAsia"/>
        </w:rPr>
        <w:t>In the first period, the alliance motivated volunteers to assist searching and transporting injured individuals and dead bodies</w:t>
      </w:r>
      <w:r w:rsidR="00B26CE5">
        <w:rPr>
          <w:rFonts w:hint="eastAsia"/>
        </w:rPr>
        <w:t>, and provided the majority of death bag</w:t>
      </w:r>
      <w:r>
        <w:rPr>
          <w:rFonts w:hint="eastAsia"/>
        </w:rPr>
        <w:t>s</w:t>
      </w:r>
      <w:r w:rsidR="00B26CE5">
        <w:rPr>
          <w:rFonts w:hint="eastAsia"/>
        </w:rPr>
        <w:t xml:space="preserve"> (1600 out of 2400)</w:t>
      </w:r>
      <w:r>
        <w:rPr>
          <w:rFonts w:hint="eastAsia"/>
        </w:rPr>
        <w:t xml:space="preserve"> and 10 freezers. Next,</w:t>
      </w:r>
      <w:r w:rsidR="005A1661">
        <w:rPr>
          <w:rFonts w:hint="eastAsia"/>
        </w:rPr>
        <w:t xml:space="preserve"> in order to allocate and transport donated goods reasonably,</w:t>
      </w:r>
      <w:r>
        <w:rPr>
          <w:rFonts w:hint="eastAsia"/>
        </w:rPr>
        <w:t xml:space="preserve"> they built 31 distribution centers</w:t>
      </w:r>
      <w:r w:rsidR="00CB7852">
        <w:rPr>
          <w:rFonts w:hint="eastAsia"/>
        </w:rPr>
        <w:t xml:space="preserve"> in 14 days,</w:t>
      </w:r>
      <w:r w:rsidR="005A1661">
        <w:rPr>
          <w:rFonts w:hint="eastAsia"/>
        </w:rPr>
        <w:t xml:space="preserve"> based on level of suffering in different areas. These life necessities including tents, sleeping bags, blankets, bottle water, milk powder and lighting facilities.</w:t>
      </w:r>
      <w:r>
        <w:rPr>
          <w:rFonts w:hint="eastAsia"/>
        </w:rPr>
        <w:t xml:space="preserve"> </w:t>
      </w:r>
      <w:r w:rsidR="00991557">
        <w:rPr>
          <w:rFonts w:hint="eastAsia"/>
        </w:rPr>
        <w:t xml:space="preserve">Moreover, the volunteers kept visiting families to provide </w:t>
      </w:r>
      <w:r w:rsidR="00991557">
        <w:t>psychological</w:t>
      </w:r>
      <w:r w:rsidR="00991557">
        <w:rPr>
          <w:rFonts w:hint="eastAsia"/>
        </w:rPr>
        <w:t xml:space="preserve"> recovery as much as possible.</w:t>
      </w:r>
    </w:p>
    <w:p w:rsidR="009E4BB9" w:rsidRDefault="009E4BB9" w:rsidP="0099078E"/>
    <w:p w:rsidR="00E4191B" w:rsidRDefault="00E4191B" w:rsidP="0099078E"/>
    <w:p w:rsidR="00C30C8C" w:rsidRDefault="002F79D3" w:rsidP="0099078E">
      <w:r>
        <w:rPr>
          <w:rFonts w:hint="eastAsia"/>
        </w:rPr>
        <w:lastRenderedPageBreak/>
        <w:t>In the perspective of financial resources utilization, the alliance received donation of</w:t>
      </w:r>
      <w:r w:rsidR="00C30C8C">
        <w:rPr>
          <w:rFonts w:hint="eastAsia"/>
        </w:rPr>
        <w:t xml:space="preserve"> </w:t>
      </w:r>
      <w:r w:rsidR="00116AA0">
        <w:rPr>
          <w:rFonts w:hint="eastAsia"/>
        </w:rPr>
        <w:t xml:space="preserve">10.3 billion new Taiwan </w:t>
      </w:r>
      <w:r w:rsidR="00116AA0">
        <w:t>dollars</w:t>
      </w:r>
      <w:r w:rsidR="00116AA0">
        <w:rPr>
          <w:rFonts w:hint="eastAsia"/>
        </w:rPr>
        <w:t xml:space="preserve"> (approx. 264 million euro</w:t>
      </w:r>
      <w:r w:rsidR="00116AA0">
        <w:t>) in</w:t>
      </w:r>
      <w:r w:rsidR="00116AA0">
        <w:rPr>
          <w:rFonts w:hint="eastAsia"/>
        </w:rPr>
        <w:t xml:space="preserve"> </w:t>
      </w:r>
      <w:r w:rsidR="00116AA0">
        <w:t>total</w:t>
      </w:r>
      <w:r w:rsidR="00116AA0">
        <w:rPr>
          <w:rFonts w:hint="eastAsia"/>
        </w:rPr>
        <w:t xml:space="preserve">. </w:t>
      </w:r>
      <w:r w:rsidR="00470FB5">
        <w:rPr>
          <w:rFonts w:hint="eastAsia"/>
        </w:rPr>
        <w:t xml:space="preserve">There was an auditing organization in the alliance, monitoring every flow of financial resources, and publishing financial statement </w:t>
      </w:r>
      <w:r w:rsidR="00DC0CC0">
        <w:rPr>
          <w:rFonts w:hint="eastAsia"/>
        </w:rPr>
        <w:t xml:space="preserve">in details </w:t>
      </w:r>
      <w:r w:rsidR="00470FB5">
        <w:rPr>
          <w:rFonts w:hint="eastAsia"/>
        </w:rPr>
        <w:t>every month</w:t>
      </w:r>
      <w:r w:rsidR="00BC2A8E">
        <w:rPr>
          <w:rFonts w:hint="eastAsia"/>
        </w:rPr>
        <w:t xml:space="preserve"> </w:t>
      </w:r>
      <w:sdt>
        <w:sdtPr>
          <w:rPr>
            <w:rFonts w:hint="eastAsia"/>
          </w:rPr>
          <w:id w:val="1085247"/>
          <w:citation/>
        </w:sdtPr>
        <w:sdtContent>
          <w:fldSimple w:instr=" CITATION Yan08 \l 2052 ">
            <w:r w:rsidR="00066870">
              <w:rPr>
                <w:rFonts w:hint="eastAsia"/>
                <w:noProof/>
              </w:rPr>
              <w:t>(Yang, 2008)</w:t>
            </w:r>
          </w:fldSimple>
        </w:sdtContent>
      </w:sdt>
      <w:r w:rsidR="00470FB5">
        <w:rPr>
          <w:rFonts w:hint="eastAsia"/>
        </w:rPr>
        <w:t xml:space="preserve">. Due to the strict administration, </w:t>
      </w:r>
      <w:r w:rsidR="00116AA0">
        <w:rPr>
          <w:rFonts w:hint="eastAsia"/>
        </w:rPr>
        <w:t>no news shows that there is any illegal use of these funds</w:t>
      </w:r>
      <w:r w:rsidR="00470FB5">
        <w:rPr>
          <w:rFonts w:hint="eastAsia"/>
        </w:rPr>
        <w:t xml:space="preserve"> in these years</w:t>
      </w:r>
      <w:r w:rsidR="00116AA0">
        <w:rPr>
          <w:rFonts w:hint="eastAsia"/>
        </w:rPr>
        <w:t>. In addition, the administration costs</w:t>
      </w:r>
      <w:r w:rsidR="00AD5581">
        <w:rPr>
          <w:rFonts w:hint="eastAsia"/>
        </w:rPr>
        <w:t xml:space="preserve"> only 0.007 percent</w:t>
      </w:r>
      <w:r w:rsidR="00116AA0">
        <w:rPr>
          <w:rFonts w:hint="eastAsia"/>
        </w:rPr>
        <w:t xml:space="preserve"> of the total funds. C</w:t>
      </w:r>
      <w:r w:rsidR="00AD5581">
        <w:rPr>
          <w:rFonts w:hint="eastAsia"/>
        </w:rPr>
        <w:t xml:space="preserve">omparing with 10 </w:t>
      </w:r>
      <w:r w:rsidR="00116AA0">
        <w:rPr>
          <w:rFonts w:hint="eastAsia"/>
        </w:rPr>
        <w:t xml:space="preserve">to </w:t>
      </w:r>
      <w:r w:rsidR="00AD5581">
        <w:rPr>
          <w:rFonts w:hint="eastAsia"/>
        </w:rPr>
        <w:t>20 percent</w:t>
      </w:r>
      <w:r w:rsidR="00116AA0">
        <w:rPr>
          <w:rFonts w:hint="eastAsia"/>
        </w:rPr>
        <w:t xml:space="preserve"> administra</w:t>
      </w:r>
      <w:r w:rsidR="0093183D">
        <w:rPr>
          <w:rFonts w:hint="eastAsia"/>
        </w:rPr>
        <w:t>tion cost of NGOs in Hong Kong,</w:t>
      </w:r>
      <w:r w:rsidR="00116AA0">
        <w:rPr>
          <w:rFonts w:hint="eastAsia"/>
        </w:rPr>
        <w:t xml:space="preserve"> </w:t>
      </w:r>
      <w:r w:rsidR="00AD5581">
        <w:rPr>
          <w:rFonts w:hint="eastAsia"/>
        </w:rPr>
        <w:t xml:space="preserve">the financial resources has been used very efficiently. </w:t>
      </w:r>
      <w:r w:rsidR="00991557">
        <w:rPr>
          <w:rFonts w:hint="eastAsia"/>
        </w:rPr>
        <w:t>As reported,</w:t>
      </w:r>
      <w:r w:rsidR="00AD5581">
        <w:rPr>
          <w:rFonts w:hint="eastAsia"/>
        </w:rPr>
        <w:t xml:space="preserve"> there were still funds left 10 years after the disaster</w:t>
      </w:r>
      <w:r w:rsidR="00101328">
        <w:rPr>
          <w:rFonts w:hint="eastAsia"/>
        </w:rPr>
        <w:t>, which reconstruction in the suffered regions had been already completed</w:t>
      </w:r>
      <w:r w:rsidR="00AD5581">
        <w:rPr>
          <w:rFonts w:hint="eastAsia"/>
        </w:rPr>
        <w:t xml:space="preserve"> </w:t>
      </w:r>
      <w:sdt>
        <w:sdtPr>
          <w:rPr>
            <w:rFonts w:hint="eastAsia"/>
          </w:rPr>
          <w:id w:val="1085246"/>
          <w:citation/>
        </w:sdtPr>
        <w:sdtContent>
          <w:fldSimple w:instr=" CITATION Fen12 \l 2052  ">
            <w:r w:rsidR="00066870">
              <w:rPr>
                <w:rFonts w:hint="eastAsia"/>
                <w:noProof/>
              </w:rPr>
              <w:t>(Wang &amp; Zhang, 2012)</w:t>
            </w:r>
          </w:fldSimple>
        </w:sdtContent>
      </w:sdt>
      <w:r w:rsidR="00AD5581">
        <w:rPr>
          <w:rFonts w:hint="eastAsia"/>
        </w:rPr>
        <w:t>.</w:t>
      </w:r>
    </w:p>
    <w:p w:rsidR="000451B2" w:rsidRDefault="000451B2" w:rsidP="0099078E"/>
    <w:p w:rsidR="000451B2" w:rsidRDefault="000451B2" w:rsidP="0099078E">
      <w:r>
        <w:rPr>
          <w:rFonts w:hint="eastAsia"/>
        </w:rPr>
        <w:t xml:space="preserve">Table 3.2 shows that actions and impacts of Nongovernmental Rebuilding Alliance </w:t>
      </w:r>
    </w:p>
    <w:p w:rsidR="000451B2" w:rsidRDefault="000451B2" w:rsidP="0099078E"/>
    <w:p w:rsidR="00726EB5" w:rsidRPr="00726EB5" w:rsidRDefault="000451B2" w:rsidP="0099078E">
      <w:pPr>
        <w:rPr>
          <w:b/>
          <w:color w:val="B2935C" w:themeColor="accent2"/>
          <w:sz w:val="18"/>
          <w:szCs w:val="18"/>
        </w:rPr>
      </w:pPr>
      <w:r w:rsidRPr="000E6EAE">
        <w:rPr>
          <w:rFonts w:hint="eastAsia"/>
          <w:b/>
          <w:color w:val="B2935C" w:themeColor="accent2"/>
          <w:sz w:val="18"/>
          <w:szCs w:val="18"/>
        </w:rPr>
        <w:t>Table 3.2: Nongovernmental Rebuilding Alliance after 9/21 Earthquake in Taiwan</w:t>
      </w:r>
    </w:p>
    <w:tbl>
      <w:tblPr>
        <w:tblStyle w:val="MediumShading2-Accent3"/>
        <w:tblpPr w:leftFromText="180" w:rightFromText="180" w:vertAnchor="text" w:horzAnchor="margin" w:tblpXSpec="center" w:tblpY="266"/>
        <w:tblW w:w="10419" w:type="dxa"/>
        <w:tblBorders>
          <w:insideH w:val="single" w:sz="8" w:space="0" w:color="auto"/>
          <w:insideV w:val="single" w:sz="8" w:space="0" w:color="auto"/>
        </w:tblBorders>
        <w:tblLayout w:type="fixed"/>
        <w:tblLook w:val="04A0"/>
      </w:tblPr>
      <w:tblGrid>
        <w:gridCol w:w="1809"/>
        <w:gridCol w:w="3544"/>
        <w:gridCol w:w="2268"/>
        <w:gridCol w:w="2798"/>
      </w:tblGrid>
      <w:tr w:rsidR="00C70167" w:rsidTr="008F21B1">
        <w:trPr>
          <w:cnfStyle w:val="100000000000"/>
          <w:trHeight w:val="370"/>
        </w:trPr>
        <w:tc>
          <w:tcPr>
            <w:cnfStyle w:val="001000000100"/>
            <w:tcW w:w="1809" w:type="dxa"/>
            <w:tcBorders>
              <w:top w:val="none" w:sz="0" w:space="0" w:color="auto"/>
              <w:left w:val="none" w:sz="0" w:space="0" w:color="auto"/>
              <w:bottom w:val="none" w:sz="0" w:space="0" w:color="auto"/>
              <w:right w:val="none" w:sz="0" w:space="0" w:color="auto"/>
            </w:tcBorders>
          </w:tcPr>
          <w:p w:rsidR="00C70167" w:rsidRPr="00EC0851" w:rsidRDefault="00C70167" w:rsidP="00BD4A6D">
            <w:pPr>
              <w:rPr>
                <w:color w:val="auto"/>
              </w:rPr>
            </w:pPr>
            <w:r>
              <w:rPr>
                <w:rFonts w:hint="eastAsia"/>
                <w:color w:val="auto"/>
              </w:rPr>
              <w:t>Re</w:t>
            </w:r>
            <w:r w:rsidRPr="00D83759">
              <w:rPr>
                <w:rFonts w:hint="eastAsia"/>
                <w:color w:val="auto"/>
              </w:rPr>
              <w:t>gion: Taiwan</w:t>
            </w:r>
          </w:p>
        </w:tc>
        <w:tc>
          <w:tcPr>
            <w:tcW w:w="3544" w:type="dxa"/>
            <w:tcBorders>
              <w:top w:val="none" w:sz="0" w:space="0" w:color="auto"/>
              <w:left w:val="none" w:sz="0" w:space="0" w:color="auto"/>
              <w:bottom w:val="none" w:sz="0" w:space="0" w:color="auto"/>
              <w:right w:val="none" w:sz="0" w:space="0" w:color="auto"/>
            </w:tcBorders>
          </w:tcPr>
          <w:p w:rsidR="00C70167" w:rsidRPr="00D83759" w:rsidRDefault="00C70167" w:rsidP="00BD4A6D">
            <w:pPr>
              <w:cnfStyle w:val="100000000000"/>
              <w:rPr>
                <w:color w:val="auto"/>
              </w:rPr>
            </w:pPr>
            <w:r w:rsidRPr="00D83759">
              <w:rPr>
                <w:rFonts w:hint="eastAsia"/>
                <w:color w:val="auto"/>
              </w:rPr>
              <w:t>HL Strategy</w:t>
            </w:r>
            <w:r>
              <w:rPr>
                <w:rFonts w:hint="eastAsia"/>
                <w:color w:val="auto"/>
              </w:rPr>
              <w:t>(</w:t>
            </w:r>
            <w:proofErr w:type="spellStart"/>
            <w:r>
              <w:rPr>
                <w:rFonts w:hint="eastAsia"/>
                <w:color w:val="auto"/>
              </w:rPr>
              <w:t>ies</w:t>
            </w:r>
            <w:proofErr w:type="spellEnd"/>
            <w:r>
              <w:rPr>
                <w:rFonts w:hint="eastAsia"/>
                <w:color w:val="auto"/>
              </w:rPr>
              <w:t>)</w:t>
            </w:r>
          </w:p>
        </w:tc>
        <w:tc>
          <w:tcPr>
            <w:tcW w:w="2268" w:type="dxa"/>
            <w:tcBorders>
              <w:top w:val="none" w:sz="0" w:space="0" w:color="auto"/>
              <w:left w:val="none" w:sz="0" w:space="0" w:color="auto"/>
              <w:bottom w:val="none" w:sz="0" w:space="0" w:color="auto"/>
              <w:right w:val="none" w:sz="0" w:space="0" w:color="auto"/>
            </w:tcBorders>
          </w:tcPr>
          <w:p w:rsidR="00C70167" w:rsidRPr="00D83759" w:rsidRDefault="0041111C" w:rsidP="00BD4A6D">
            <w:pPr>
              <w:cnfStyle w:val="100000000000"/>
              <w:rPr>
                <w:color w:val="auto"/>
              </w:rPr>
            </w:pPr>
            <w:r>
              <w:rPr>
                <w:rFonts w:hint="eastAsia"/>
                <w:color w:val="auto"/>
              </w:rPr>
              <w:t xml:space="preserve">Positive </w:t>
            </w:r>
            <w:r w:rsidRPr="00D83759">
              <w:rPr>
                <w:rFonts w:hint="eastAsia"/>
                <w:color w:val="auto"/>
              </w:rPr>
              <w:t>Impact</w:t>
            </w:r>
            <w:r>
              <w:rPr>
                <w:rFonts w:hint="eastAsia"/>
                <w:color w:val="auto"/>
              </w:rPr>
              <w:t>(s)</w:t>
            </w:r>
          </w:p>
        </w:tc>
        <w:tc>
          <w:tcPr>
            <w:tcW w:w="2798" w:type="dxa"/>
            <w:tcBorders>
              <w:top w:val="none" w:sz="0" w:space="0" w:color="auto"/>
              <w:left w:val="none" w:sz="0" w:space="0" w:color="auto"/>
              <w:bottom w:val="none" w:sz="0" w:space="0" w:color="auto"/>
              <w:right w:val="none" w:sz="0" w:space="0" w:color="auto"/>
            </w:tcBorders>
          </w:tcPr>
          <w:p w:rsidR="00C70167" w:rsidRPr="00711327" w:rsidRDefault="0041111C" w:rsidP="00BD4A6D">
            <w:pPr>
              <w:cnfStyle w:val="100000000000"/>
              <w:rPr>
                <w:color w:val="auto"/>
              </w:rPr>
            </w:pPr>
            <w:r>
              <w:rPr>
                <w:rFonts w:hint="eastAsia"/>
                <w:color w:val="auto"/>
              </w:rPr>
              <w:t>Limitation(s)</w:t>
            </w:r>
          </w:p>
        </w:tc>
      </w:tr>
      <w:tr w:rsidR="00C70167" w:rsidTr="008F21B1">
        <w:trPr>
          <w:cnfStyle w:val="000000100000"/>
          <w:trHeight w:val="640"/>
        </w:trPr>
        <w:tc>
          <w:tcPr>
            <w:cnfStyle w:val="001000000000"/>
            <w:tcW w:w="1809" w:type="dxa"/>
            <w:tcBorders>
              <w:left w:val="none" w:sz="0" w:space="0" w:color="auto"/>
              <w:bottom w:val="none" w:sz="0" w:space="0" w:color="auto"/>
              <w:right w:val="none" w:sz="0" w:space="0" w:color="auto"/>
            </w:tcBorders>
          </w:tcPr>
          <w:p w:rsidR="00C70167" w:rsidRPr="00EC0851" w:rsidRDefault="00C70167" w:rsidP="00BD4A6D">
            <w:pPr>
              <w:rPr>
                <w:color w:val="auto"/>
              </w:rPr>
            </w:pPr>
            <w:r w:rsidRPr="00EC0851">
              <w:rPr>
                <w:rFonts w:hint="eastAsia"/>
                <w:color w:val="auto"/>
              </w:rPr>
              <w:t>Rescue</w:t>
            </w:r>
          </w:p>
        </w:tc>
        <w:tc>
          <w:tcPr>
            <w:tcW w:w="3544" w:type="dxa"/>
          </w:tcPr>
          <w:p w:rsidR="00C70167" w:rsidRPr="0051109C" w:rsidRDefault="00C70167" w:rsidP="00C70167">
            <w:pPr>
              <w:cnfStyle w:val="000000100000"/>
              <w:rPr>
                <w:sz w:val="20"/>
                <w:szCs w:val="20"/>
              </w:rPr>
            </w:pPr>
            <w:r w:rsidRPr="0051109C">
              <w:rPr>
                <w:rFonts w:hint="eastAsia"/>
                <w:sz w:val="20"/>
                <w:szCs w:val="20"/>
              </w:rPr>
              <w:t>Transported injured people and dead bodies</w:t>
            </w:r>
          </w:p>
          <w:p w:rsidR="00C70167" w:rsidRPr="0051109C" w:rsidRDefault="00C70167" w:rsidP="00C70167">
            <w:pPr>
              <w:cnfStyle w:val="000000100000"/>
              <w:rPr>
                <w:sz w:val="20"/>
                <w:szCs w:val="20"/>
              </w:rPr>
            </w:pPr>
            <w:r w:rsidRPr="0051109C">
              <w:rPr>
                <w:rFonts w:hint="eastAsia"/>
                <w:sz w:val="20"/>
                <w:szCs w:val="20"/>
              </w:rPr>
              <w:t>Provided death bags and freezers</w:t>
            </w:r>
          </w:p>
        </w:tc>
        <w:tc>
          <w:tcPr>
            <w:tcW w:w="2268" w:type="dxa"/>
          </w:tcPr>
          <w:p w:rsidR="00C70167" w:rsidRPr="0051109C" w:rsidRDefault="00C70167" w:rsidP="00BD4A6D">
            <w:pPr>
              <w:cnfStyle w:val="000000100000"/>
              <w:rPr>
                <w:sz w:val="20"/>
                <w:szCs w:val="20"/>
              </w:rPr>
            </w:pPr>
            <w:r w:rsidRPr="0051109C">
              <w:rPr>
                <w:rFonts w:hint="eastAsia"/>
                <w:sz w:val="20"/>
                <w:szCs w:val="20"/>
              </w:rPr>
              <w:t>Significantly helped dead individuals</w:t>
            </w:r>
            <w:r w:rsidRPr="0051109C">
              <w:rPr>
                <w:sz w:val="20"/>
                <w:szCs w:val="20"/>
              </w:rPr>
              <w:t>’</w:t>
            </w:r>
            <w:r w:rsidRPr="0051109C">
              <w:rPr>
                <w:rFonts w:hint="eastAsia"/>
                <w:sz w:val="20"/>
                <w:szCs w:val="20"/>
              </w:rPr>
              <w:t xml:space="preserve"> families</w:t>
            </w:r>
          </w:p>
        </w:tc>
        <w:tc>
          <w:tcPr>
            <w:tcW w:w="2798" w:type="dxa"/>
          </w:tcPr>
          <w:p w:rsidR="00C70167" w:rsidRPr="0051109C" w:rsidRDefault="00C044C6" w:rsidP="00BD4A6D">
            <w:pPr>
              <w:cnfStyle w:val="000000100000"/>
              <w:rPr>
                <w:sz w:val="20"/>
                <w:szCs w:val="20"/>
              </w:rPr>
            </w:pPr>
            <w:r w:rsidRPr="0051109C">
              <w:rPr>
                <w:rFonts w:hint="eastAsia"/>
                <w:sz w:val="20"/>
                <w:szCs w:val="20"/>
              </w:rPr>
              <w:t>Lack of advanced rescue  facilities</w:t>
            </w:r>
          </w:p>
        </w:tc>
      </w:tr>
      <w:tr w:rsidR="00C70167" w:rsidTr="008F21B1">
        <w:trPr>
          <w:trHeight w:val="380"/>
        </w:trPr>
        <w:tc>
          <w:tcPr>
            <w:cnfStyle w:val="001000000000"/>
            <w:tcW w:w="1809" w:type="dxa"/>
            <w:tcBorders>
              <w:left w:val="none" w:sz="0" w:space="0" w:color="auto"/>
              <w:bottom w:val="none" w:sz="0" w:space="0" w:color="auto"/>
              <w:right w:val="none" w:sz="0" w:space="0" w:color="auto"/>
            </w:tcBorders>
          </w:tcPr>
          <w:p w:rsidR="00C70167" w:rsidRPr="00EC0851" w:rsidRDefault="00C70167" w:rsidP="00BD4A6D">
            <w:pPr>
              <w:rPr>
                <w:color w:val="auto"/>
              </w:rPr>
            </w:pPr>
            <w:r w:rsidRPr="00EC0851">
              <w:rPr>
                <w:rFonts w:hint="eastAsia"/>
                <w:color w:val="auto"/>
              </w:rPr>
              <w:t>Relief</w:t>
            </w:r>
          </w:p>
        </w:tc>
        <w:tc>
          <w:tcPr>
            <w:tcW w:w="3544" w:type="dxa"/>
          </w:tcPr>
          <w:p w:rsidR="00C70167" w:rsidRPr="0051109C" w:rsidRDefault="00C70167" w:rsidP="00BD4A6D">
            <w:pPr>
              <w:cnfStyle w:val="000000000000"/>
              <w:rPr>
                <w:sz w:val="20"/>
                <w:szCs w:val="20"/>
              </w:rPr>
            </w:pPr>
            <w:r w:rsidRPr="0051109C">
              <w:rPr>
                <w:rFonts w:hint="eastAsia"/>
                <w:sz w:val="20"/>
                <w:szCs w:val="20"/>
              </w:rPr>
              <w:t>Built 31 distribution centers  in different areas for donated goods</w:t>
            </w:r>
          </w:p>
        </w:tc>
        <w:tc>
          <w:tcPr>
            <w:tcW w:w="2268" w:type="dxa"/>
          </w:tcPr>
          <w:p w:rsidR="00C70167" w:rsidRPr="0051109C" w:rsidRDefault="00C70167" w:rsidP="00BD4A6D">
            <w:pPr>
              <w:cnfStyle w:val="000000000000"/>
              <w:rPr>
                <w:sz w:val="20"/>
                <w:szCs w:val="20"/>
              </w:rPr>
            </w:pPr>
            <w:r w:rsidRPr="0051109C">
              <w:rPr>
                <w:rFonts w:hint="eastAsia"/>
                <w:sz w:val="20"/>
                <w:szCs w:val="20"/>
              </w:rPr>
              <w:t xml:space="preserve">Various goods </w:t>
            </w:r>
            <w:r w:rsidRPr="0051109C">
              <w:rPr>
                <w:sz w:val="20"/>
                <w:szCs w:val="20"/>
              </w:rPr>
              <w:t>satisfied different demands</w:t>
            </w:r>
          </w:p>
        </w:tc>
        <w:tc>
          <w:tcPr>
            <w:tcW w:w="2798" w:type="dxa"/>
          </w:tcPr>
          <w:p w:rsidR="00C70167" w:rsidRPr="0051109C" w:rsidRDefault="0051109C" w:rsidP="00BD4A6D">
            <w:pPr>
              <w:cnfStyle w:val="000000000000"/>
              <w:rPr>
                <w:sz w:val="20"/>
                <w:szCs w:val="20"/>
              </w:rPr>
            </w:pPr>
            <w:r>
              <w:rPr>
                <w:rFonts w:hint="eastAsia"/>
                <w:sz w:val="20"/>
                <w:szCs w:val="20"/>
              </w:rPr>
              <w:t>N/A</w:t>
            </w:r>
          </w:p>
        </w:tc>
      </w:tr>
      <w:tr w:rsidR="00C70167" w:rsidTr="008F21B1">
        <w:trPr>
          <w:cnfStyle w:val="000000100000"/>
          <w:trHeight w:val="413"/>
        </w:trPr>
        <w:tc>
          <w:tcPr>
            <w:cnfStyle w:val="001000000000"/>
            <w:tcW w:w="1809" w:type="dxa"/>
            <w:tcBorders>
              <w:left w:val="none" w:sz="0" w:space="0" w:color="auto"/>
              <w:bottom w:val="none" w:sz="0" w:space="0" w:color="auto"/>
              <w:right w:val="none" w:sz="0" w:space="0" w:color="auto"/>
            </w:tcBorders>
          </w:tcPr>
          <w:p w:rsidR="00C70167" w:rsidRPr="00EC0851" w:rsidRDefault="00C70167" w:rsidP="00BD4A6D">
            <w:pPr>
              <w:rPr>
                <w:color w:val="auto"/>
              </w:rPr>
            </w:pPr>
            <w:r w:rsidRPr="00EC0851">
              <w:rPr>
                <w:rFonts w:hint="eastAsia"/>
                <w:color w:val="auto"/>
              </w:rPr>
              <w:t>Reconstruction</w:t>
            </w:r>
          </w:p>
        </w:tc>
        <w:tc>
          <w:tcPr>
            <w:tcW w:w="3544" w:type="dxa"/>
          </w:tcPr>
          <w:p w:rsidR="00C70167" w:rsidRPr="0051109C" w:rsidRDefault="00C70167" w:rsidP="00C70167">
            <w:pPr>
              <w:cnfStyle w:val="000000100000"/>
              <w:rPr>
                <w:sz w:val="20"/>
                <w:szCs w:val="20"/>
              </w:rPr>
            </w:pPr>
            <w:r w:rsidRPr="0051109C">
              <w:rPr>
                <w:rFonts w:hint="eastAsia"/>
                <w:sz w:val="20"/>
                <w:szCs w:val="20"/>
              </w:rPr>
              <w:t>Raised large amount of funds</w:t>
            </w:r>
          </w:p>
          <w:p w:rsidR="00C70167" w:rsidRPr="0051109C" w:rsidRDefault="00C70167" w:rsidP="00C70167">
            <w:pPr>
              <w:cnfStyle w:val="000000100000"/>
              <w:rPr>
                <w:sz w:val="20"/>
                <w:szCs w:val="20"/>
              </w:rPr>
            </w:pPr>
            <w:r w:rsidRPr="0051109C">
              <w:rPr>
                <w:rFonts w:hint="eastAsia"/>
                <w:sz w:val="20"/>
                <w:szCs w:val="20"/>
              </w:rPr>
              <w:t>Offered psychological recovery</w:t>
            </w:r>
          </w:p>
        </w:tc>
        <w:tc>
          <w:tcPr>
            <w:tcW w:w="2268" w:type="dxa"/>
          </w:tcPr>
          <w:p w:rsidR="00C70167" w:rsidRPr="0051109C" w:rsidRDefault="008F21B1" w:rsidP="00BD4A6D">
            <w:pPr>
              <w:cnfStyle w:val="000000100000"/>
              <w:rPr>
                <w:sz w:val="20"/>
                <w:szCs w:val="20"/>
              </w:rPr>
            </w:pPr>
            <w:r>
              <w:rPr>
                <w:rFonts w:hint="eastAsia"/>
                <w:sz w:val="20"/>
                <w:szCs w:val="20"/>
              </w:rPr>
              <w:t>Efficiently s</w:t>
            </w:r>
            <w:r w:rsidR="00C70167" w:rsidRPr="0051109C">
              <w:rPr>
                <w:rFonts w:hint="eastAsia"/>
                <w:sz w:val="20"/>
                <w:szCs w:val="20"/>
              </w:rPr>
              <w:t>upported reconstruction until finished</w:t>
            </w:r>
          </w:p>
        </w:tc>
        <w:tc>
          <w:tcPr>
            <w:tcW w:w="2798" w:type="dxa"/>
          </w:tcPr>
          <w:p w:rsidR="009339C0" w:rsidRPr="0051109C" w:rsidRDefault="009339C0" w:rsidP="00BD4A6D">
            <w:pPr>
              <w:cnfStyle w:val="000000100000"/>
              <w:rPr>
                <w:sz w:val="20"/>
                <w:szCs w:val="20"/>
              </w:rPr>
            </w:pPr>
            <w:r>
              <w:rPr>
                <w:rFonts w:hint="eastAsia"/>
                <w:sz w:val="20"/>
                <w:szCs w:val="20"/>
              </w:rPr>
              <w:t>Volunteers were not professional psychologists</w:t>
            </w:r>
          </w:p>
        </w:tc>
      </w:tr>
    </w:tbl>
    <w:p w:rsidR="00C70167" w:rsidRDefault="00C70167" w:rsidP="0099078E">
      <w:pPr>
        <w:rPr>
          <w:b/>
          <w:sz w:val="18"/>
          <w:szCs w:val="18"/>
        </w:rPr>
      </w:pPr>
      <w:r w:rsidRPr="00C70167">
        <w:rPr>
          <w:rFonts w:hint="eastAsia"/>
          <w:b/>
          <w:sz w:val="18"/>
          <w:szCs w:val="18"/>
        </w:rPr>
        <w:t>Source: own elaboration</w:t>
      </w:r>
    </w:p>
    <w:p w:rsidR="00C46302" w:rsidRPr="00C70167" w:rsidRDefault="00C46302" w:rsidP="0099078E">
      <w:pPr>
        <w:rPr>
          <w:b/>
          <w:sz w:val="18"/>
          <w:szCs w:val="18"/>
        </w:rPr>
      </w:pPr>
    </w:p>
    <w:p w:rsidR="005414C9" w:rsidRDefault="005414C9" w:rsidP="005414C9">
      <w:pPr>
        <w:pStyle w:val="Heading3"/>
      </w:pPr>
      <w:bookmarkStart w:id="43" w:name="_Toc360498535"/>
      <w:bookmarkStart w:id="44" w:name="_Toc361020784"/>
      <w:r>
        <w:rPr>
          <w:rFonts w:hint="eastAsia"/>
        </w:rPr>
        <w:t xml:space="preserve">3.1.3 </w:t>
      </w:r>
      <w:r w:rsidR="006F6862">
        <w:rPr>
          <w:rFonts w:hint="eastAsia"/>
        </w:rPr>
        <w:t xml:space="preserve">Conclusion on </w:t>
      </w:r>
      <w:r>
        <w:rPr>
          <w:rFonts w:hint="eastAsia"/>
        </w:rPr>
        <w:t>international experiences</w:t>
      </w:r>
      <w:bookmarkEnd w:id="43"/>
      <w:bookmarkEnd w:id="44"/>
    </w:p>
    <w:p w:rsidR="00711327" w:rsidRDefault="0012371F" w:rsidP="00537633">
      <w:r>
        <w:rPr>
          <w:rFonts w:hint="eastAsia"/>
        </w:rPr>
        <w:t xml:space="preserve">In general, both NGOs in two cases assisted disaster relief in Japan and Taiwan. </w:t>
      </w:r>
      <w:r w:rsidR="00537633">
        <w:rPr>
          <w:rFonts w:hint="eastAsia"/>
        </w:rPr>
        <w:t xml:space="preserve">Japanese </w:t>
      </w:r>
      <w:r w:rsidR="00711327">
        <w:rPr>
          <w:rFonts w:hint="eastAsia"/>
        </w:rPr>
        <w:t>NGOs</w:t>
      </w:r>
      <w:r w:rsidR="00902FCC">
        <w:rPr>
          <w:rFonts w:hint="eastAsia"/>
        </w:rPr>
        <w:t xml:space="preserve"> were the main forces of disaster relief of the Great Hanshin Earthquake.</w:t>
      </w:r>
      <w:r w:rsidR="00711327">
        <w:rPr>
          <w:rFonts w:hint="eastAsia"/>
        </w:rPr>
        <w:t xml:space="preserve"> </w:t>
      </w:r>
      <w:r w:rsidR="00902FCC">
        <w:rPr>
          <w:rFonts w:hint="eastAsia"/>
        </w:rPr>
        <w:t>M</w:t>
      </w:r>
      <w:r w:rsidR="00537633">
        <w:rPr>
          <w:rFonts w:hint="eastAsia"/>
        </w:rPr>
        <w:t>ore flexible and promp</w:t>
      </w:r>
      <w:r w:rsidR="00711327">
        <w:rPr>
          <w:rFonts w:hint="eastAsia"/>
        </w:rPr>
        <w:t xml:space="preserve">t </w:t>
      </w:r>
      <w:r w:rsidR="00902FCC">
        <w:t>responses</w:t>
      </w:r>
      <w:r w:rsidR="00711327">
        <w:rPr>
          <w:rFonts w:hint="eastAsia"/>
        </w:rPr>
        <w:t xml:space="preserve"> wer</w:t>
      </w:r>
      <w:r w:rsidR="00902FCC">
        <w:rPr>
          <w:rFonts w:hint="eastAsia"/>
        </w:rPr>
        <w:t xml:space="preserve">e significantly reduced relief time </w:t>
      </w:r>
      <w:r w:rsidR="00711327">
        <w:rPr>
          <w:rFonts w:hint="eastAsia"/>
        </w:rPr>
        <w:t>and suffering. Their provision of special service for old people</w:t>
      </w:r>
      <w:r w:rsidR="00537633">
        <w:rPr>
          <w:rFonts w:hint="eastAsia"/>
        </w:rPr>
        <w:t xml:space="preserve"> </w:t>
      </w:r>
      <w:r w:rsidR="00711327">
        <w:rPr>
          <w:rFonts w:hint="eastAsia"/>
        </w:rPr>
        <w:t>and babies partly met people</w:t>
      </w:r>
      <w:r w:rsidR="00711327">
        <w:t>’</w:t>
      </w:r>
      <w:r w:rsidR="00711327">
        <w:rPr>
          <w:rFonts w:hint="eastAsia"/>
        </w:rPr>
        <w:t>s demand, but lack of variety.</w:t>
      </w:r>
      <w:r w:rsidR="000D2536">
        <w:rPr>
          <w:rFonts w:hint="eastAsia"/>
        </w:rPr>
        <w:t xml:space="preserve"> Furthermore, the cooperation with government was very limited</w:t>
      </w:r>
      <w:r w:rsidR="00104274">
        <w:rPr>
          <w:rFonts w:hint="eastAsia"/>
        </w:rPr>
        <w:t xml:space="preserve"> and thus led insufficient </w:t>
      </w:r>
      <w:r w:rsidR="00104274">
        <w:t>attendance</w:t>
      </w:r>
      <w:r w:rsidR="00104274">
        <w:rPr>
          <w:rFonts w:hint="eastAsia"/>
        </w:rPr>
        <w:t xml:space="preserve"> in long-term reconstruction</w:t>
      </w:r>
      <w:r w:rsidR="000D2536">
        <w:rPr>
          <w:rFonts w:hint="eastAsia"/>
        </w:rPr>
        <w:t>.</w:t>
      </w:r>
    </w:p>
    <w:p w:rsidR="00711327" w:rsidRDefault="00711327" w:rsidP="00537633"/>
    <w:p w:rsidR="001B6E38" w:rsidRDefault="00004751" w:rsidP="00537633">
      <w:r>
        <w:rPr>
          <w:rFonts w:hint="eastAsia"/>
        </w:rPr>
        <w:t>On the other hand, the Nong</w:t>
      </w:r>
      <w:r w:rsidR="003D47ED">
        <w:rPr>
          <w:rFonts w:hint="eastAsia"/>
        </w:rPr>
        <w:t>overnmental Rebuilding Alliance also quickly responde</w:t>
      </w:r>
      <w:r w:rsidR="009E32DA">
        <w:rPr>
          <w:rFonts w:hint="eastAsia"/>
        </w:rPr>
        <w:t xml:space="preserve">d the earthquake. It met varieties of demand and allocated goods for relief more reasonably. </w:t>
      </w:r>
      <w:r w:rsidR="00104274">
        <w:rPr>
          <w:rFonts w:hint="eastAsia"/>
        </w:rPr>
        <w:t>It was</w:t>
      </w:r>
      <w:r>
        <w:rPr>
          <w:rFonts w:hint="eastAsia"/>
        </w:rPr>
        <w:t xml:space="preserve"> exceedingly trusted, even more than the government of Taiwan, because of its transparent financial </w:t>
      </w:r>
      <w:r w:rsidR="00E055AC">
        <w:rPr>
          <w:rFonts w:hint="eastAsia"/>
        </w:rPr>
        <w:t>management.</w:t>
      </w:r>
      <w:r w:rsidR="006F6862">
        <w:rPr>
          <w:rFonts w:hint="eastAsia"/>
        </w:rPr>
        <w:t xml:space="preserve"> </w:t>
      </w:r>
      <w:r w:rsidR="00104274">
        <w:rPr>
          <w:rFonts w:hint="eastAsia"/>
        </w:rPr>
        <w:t xml:space="preserve">Moreover, they operated under the law protection and thus had better </w:t>
      </w:r>
      <w:r w:rsidR="00104274">
        <w:rPr>
          <w:rFonts w:hint="eastAsia"/>
        </w:rPr>
        <w:lastRenderedPageBreak/>
        <w:t xml:space="preserve">performance on </w:t>
      </w:r>
      <w:r w:rsidR="00D34D9D">
        <w:rPr>
          <w:rFonts w:hint="eastAsia"/>
        </w:rPr>
        <w:t xml:space="preserve">communication </w:t>
      </w:r>
      <w:r w:rsidR="00104274">
        <w:rPr>
          <w:rFonts w:hint="eastAsia"/>
        </w:rPr>
        <w:t>with the government of Taiwan.</w:t>
      </w:r>
    </w:p>
    <w:p w:rsidR="00663A32" w:rsidRPr="00275E46" w:rsidRDefault="00663A32" w:rsidP="00537633"/>
    <w:p w:rsidR="004F475F" w:rsidRDefault="006F6862" w:rsidP="00537633">
      <w:r>
        <w:rPr>
          <w:rFonts w:hint="eastAsia"/>
        </w:rPr>
        <w:t xml:space="preserve">Therefore, some major successful factors can be derived from these international experiences. First, NGOs should understand the advantages of different means of transport, in order to use them depending on actual situations. Second, </w:t>
      </w:r>
      <w:r w:rsidR="004F475F">
        <w:rPr>
          <w:rFonts w:hint="eastAsia"/>
        </w:rPr>
        <w:t xml:space="preserve">information publicity of NGOs will win the trust of people and donors. </w:t>
      </w:r>
      <w:r w:rsidR="000504AB">
        <w:rPr>
          <w:rFonts w:hint="eastAsia"/>
        </w:rPr>
        <w:t xml:space="preserve">However, the </w:t>
      </w:r>
      <w:r w:rsidR="000504AB">
        <w:t>barriers</w:t>
      </w:r>
      <w:r w:rsidR="000504AB">
        <w:rPr>
          <w:rFonts w:hint="eastAsia"/>
        </w:rPr>
        <w:t xml:space="preserve"> of operating disaster relief also existed. One of the biggest </w:t>
      </w:r>
      <w:r w:rsidR="000504AB">
        <w:t>barriers</w:t>
      </w:r>
      <w:r w:rsidR="000504AB">
        <w:rPr>
          <w:rFonts w:hint="eastAsia"/>
        </w:rPr>
        <w:t xml:space="preserve"> is insufficient interaction with government.</w:t>
      </w:r>
      <w:r w:rsidR="00A0600A">
        <w:rPr>
          <w:rFonts w:hint="eastAsia"/>
        </w:rPr>
        <w:t xml:space="preserve"> Thus, </w:t>
      </w:r>
      <w:r w:rsidR="00F026F6">
        <w:rPr>
          <w:rFonts w:hint="eastAsia"/>
        </w:rPr>
        <w:t xml:space="preserve">improving coordination with government is </w:t>
      </w:r>
      <w:r w:rsidR="00F026F6">
        <w:t>critical</w:t>
      </w:r>
      <w:r w:rsidR="00F026F6">
        <w:rPr>
          <w:rFonts w:hint="eastAsia"/>
        </w:rPr>
        <w:t xml:space="preserve"> for every NGO in the disaster relief.</w:t>
      </w:r>
    </w:p>
    <w:p w:rsidR="004F475F" w:rsidRDefault="004F475F" w:rsidP="00537633"/>
    <w:p w:rsidR="002014AD" w:rsidRDefault="00F026F6" w:rsidP="0099078E">
      <w:r>
        <w:rPr>
          <w:rFonts w:hint="eastAsia"/>
        </w:rPr>
        <w:t>A</w:t>
      </w:r>
      <w:r w:rsidR="004F475F">
        <w:rPr>
          <w:rFonts w:hint="eastAsia"/>
        </w:rPr>
        <w:t xml:space="preserve">chieving high level of key performance indicators also implies </w:t>
      </w:r>
      <w:r w:rsidR="000504AB">
        <w:rPr>
          <w:rFonts w:hint="eastAsia"/>
        </w:rPr>
        <w:t>successful operations of NGOs.</w:t>
      </w:r>
      <w:r w:rsidR="004F475F">
        <w:rPr>
          <w:rFonts w:hint="eastAsia"/>
        </w:rPr>
        <w:t xml:space="preserve"> </w:t>
      </w:r>
      <w:proofErr w:type="spellStart"/>
      <w:r w:rsidR="002014AD">
        <w:rPr>
          <w:rFonts w:hint="eastAsia"/>
        </w:rPr>
        <w:t>Balcik</w:t>
      </w:r>
      <w:proofErr w:type="spellEnd"/>
      <w:r w:rsidR="002014AD">
        <w:rPr>
          <w:rFonts w:hint="eastAsia"/>
        </w:rPr>
        <w:t xml:space="preserve"> a</w:t>
      </w:r>
      <w:r w:rsidR="00B24B6C">
        <w:rPr>
          <w:rFonts w:hint="eastAsia"/>
        </w:rPr>
        <w:t xml:space="preserve">nd </w:t>
      </w:r>
      <w:proofErr w:type="spellStart"/>
      <w:r w:rsidR="00B24B6C">
        <w:rPr>
          <w:rFonts w:hint="eastAsia"/>
        </w:rPr>
        <w:t>Beamon</w:t>
      </w:r>
      <w:proofErr w:type="spellEnd"/>
      <w:r w:rsidR="00B24B6C">
        <w:rPr>
          <w:rFonts w:hint="eastAsia"/>
        </w:rPr>
        <w:t xml:space="preserve"> (2008) did not point</w:t>
      </w:r>
      <w:r w:rsidR="002014AD">
        <w:rPr>
          <w:rFonts w:hint="eastAsia"/>
        </w:rPr>
        <w:t xml:space="preserve"> out how </w:t>
      </w:r>
      <w:r w:rsidR="00B24B6C">
        <w:rPr>
          <w:rFonts w:hint="eastAsia"/>
        </w:rPr>
        <w:t>to use their indicators exactly. T</w:t>
      </w:r>
      <w:r w:rsidR="002014AD">
        <w:rPr>
          <w:rFonts w:hint="eastAsia"/>
        </w:rPr>
        <w:t xml:space="preserve">he three indicators are adopted from them, </w:t>
      </w:r>
      <w:r w:rsidR="00B24B6C">
        <w:rPr>
          <w:rFonts w:hint="eastAsia"/>
        </w:rPr>
        <w:t>b</w:t>
      </w:r>
      <w:r>
        <w:rPr>
          <w:rFonts w:hint="eastAsia"/>
        </w:rPr>
        <w:t xml:space="preserve">ased on above analysis, </w:t>
      </w:r>
      <w:r w:rsidR="002014AD">
        <w:rPr>
          <w:rFonts w:hint="eastAsia"/>
        </w:rPr>
        <w:t xml:space="preserve">two levels - </w:t>
      </w:r>
      <w:r w:rsidR="002014AD">
        <w:t>“</w:t>
      </w:r>
      <w:r w:rsidR="002014AD">
        <w:rPr>
          <w:rFonts w:hint="eastAsia"/>
        </w:rPr>
        <w:t>moderate</w:t>
      </w:r>
      <w:r w:rsidR="002014AD">
        <w:t>”</w:t>
      </w:r>
      <w:r w:rsidR="002014AD">
        <w:rPr>
          <w:rFonts w:hint="eastAsia"/>
        </w:rPr>
        <w:t xml:space="preserve"> and </w:t>
      </w:r>
      <w:r w:rsidR="002014AD">
        <w:t>“</w:t>
      </w:r>
      <w:r w:rsidR="002014AD">
        <w:rPr>
          <w:rFonts w:hint="eastAsia"/>
        </w:rPr>
        <w:t>significant</w:t>
      </w:r>
      <w:r w:rsidR="002014AD">
        <w:t>”</w:t>
      </w:r>
      <w:r w:rsidR="002014AD">
        <w:rPr>
          <w:rFonts w:hint="eastAsia"/>
        </w:rPr>
        <w:t xml:space="preserve"> are used to present the results. </w:t>
      </w:r>
      <w:r w:rsidR="002D4150">
        <w:t>“</w:t>
      </w:r>
      <w:r w:rsidR="002D4150">
        <w:rPr>
          <w:rFonts w:hint="eastAsia"/>
        </w:rPr>
        <w:t>Moderate</w:t>
      </w:r>
      <w:r w:rsidR="002D4150">
        <w:t>”</w:t>
      </w:r>
      <w:r w:rsidR="002D4150">
        <w:rPr>
          <w:rFonts w:hint="eastAsia"/>
        </w:rPr>
        <w:t xml:space="preserve"> represents that NGO had partly or primarily helped and solved the problems of survivors and homeless people. </w:t>
      </w:r>
      <w:r w:rsidR="002D4150">
        <w:t>“</w:t>
      </w:r>
      <w:r w:rsidR="002D4150">
        <w:rPr>
          <w:rFonts w:hint="eastAsia"/>
        </w:rPr>
        <w:t>Significant</w:t>
      </w:r>
      <w:r w:rsidR="002D4150">
        <w:t>”</w:t>
      </w:r>
      <w:r w:rsidR="002D4150">
        <w:rPr>
          <w:rFonts w:hint="eastAsia"/>
        </w:rPr>
        <w:t xml:space="preserve"> implies that NGO distinctively performed in the relief activities.</w:t>
      </w:r>
    </w:p>
    <w:p w:rsidR="00B24B6C" w:rsidRDefault="00B24B6C" w:rsidP="0099078E"/>
    <w:p w:rsidR="000504AB" w:rsidRDefault="006F6862" w:rsidP="0099078E">
      <w:r>
        <w:rPr>
          <w:rFonts w:hint="eastAsia"/>
        </w:rPr>
        <w:t>T</w:t>
      </w:r>
      <w:r w:rsidR="00004751">
        <w:rPr>
          <w:rFonts w:hint="eastAsia"/>
        </w:rPr>
        <w:t xml:space="preserve">able 3.3 </w:t>
      </w:r>
      <w:r w:rsidR="00A0600A">
        <w:rPr>
          <w:rFonts w:hint="eastAsia"/>
        </w:rPr>
        <w:t xml:space="preserve">compared the </w:t>
      </w:r>
      <w:r w:rsidR="00004751">
        <w:rPr>
          <w:rFonts w:hint="eastAsia"/>
        </w:rPr>
        <w:t xml:space="preserve">evaluation of two cases </w:t>
      </w:r>
      <w:r w:rsidR="00713429">
        <w:rPr>
          <w:rFonts w:hint="eastAsia"/>
        </w:rPr>
        <w:t xml:space="preserve">according to </w:t>
      </w:r>
      <w:r w:rsidR="008571D8">
        <w:rPr>
          <w:rFonts w:hint="eastAsia"/>
        </w:rPr>
        <w:t>three key performance indicators.</w:t>
      </w:r>
    </w:p>
    <w:p w:rsidR="000504AB" w:rsidRDefault="000504AB" w:rsidP="0099078E"/>
    <w:p w:rsidR="00CB7852" w:rsidRPr="00CB7852" w:rsidRDefault="00CB7852" w:rsidP="0099078E">
      <w:pPr>
        <w:rPr>
          <w:b/>
          <w:color w:val="B2935C" w:themeColor="accent2"/>
          <w:sz w:val="18"/>
          <w:szCs w:val="18"/>
        </w:rPr>
      </w:pPr>
      <w:r w:rsidRPr="00CB7852">
        <w:rPr>
          <w:rFonts w:hint="eastAsia"/>
          <w:b/>
          <w:color w:val="B2935C" w:themeColor="accent2"/>
          <w:sz w:val="18"/>
          <w:szCs w:val="18"/>
        </w:rPr>
        <w:t>Table 3.3 Comparison of performances in Japan and Taiwan</w:t>
      </w:r>
    </w:p>
    <w:tbl>
      <w:tblPr>
        <w:tblStyle w:val="MediumShading2-Accent3"/>
        <w:tblW w:w="97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257"/>
        <w:gridCol w:w="3258"/>
        <w:gridCol w:w="3258"/>
      </w:tblGrid>
      <w:tr w:rsidR="00F72A90" w:rsidTr="00661CE8">
        <w:trPr>
          <w:cnfStyle w:val="100000000000"/>
          <w:trHeight w:val="613"/>
        </w:trPr>
        <w:tc>
          <w:tcPr>
            <w:cnfStyle w:val="001000000100"/>
            <w:tcW w:w="3257" w:type="dxa"/>
            <w:tcBorders>
              <w:top w:val="none" w:sz="0" w:space="0" w:color="auto"/>
              <w:left w:val="none" w:sz="0" w:space="0" w:color="auto"/>
              <w:bottom w:val="none" w:sz="0" w:space="0" w:color="auto"/>
              <w:right w:val="none" w:sz="0" w:space="0" w:color="auto"/>
              <w:tl2br w:val="single" w:sz="8" w:space="0" w:color="auto"/>
            </w:tcBorders>
          </w:tcPr>
          <w:p w:rsidR="00D83759" w:rsidRPr="00D64170" w:rsidRDefault="00D83759" w:rsidP="00D83759">
            <w:pPr>
              <w:ind w:firstLineChars="1000" w:firstLine="2209"/>
              <w:rPr>
                <w:color w:val="auto"/>
              </w:rPr>
            </w:pPr>
            <w:r w:rsidRPr="00D64170">
              <w:rPr>
                <w:rFonts w:hint="eastAsia"/>
                <w:color w:val="auto"/>
              </w:rPr>
              <w:t>Region</w:t>
            </w:r>
          </w:p>
          <w:p w:rsidR="00D83759" w:rsidRPr="00D64170" w:rsidRDefault="00D83759" w:rsidP="00D83759">
            <w:pPr>
              <w:jc w:val="left"/>
              <w:rPr>
                <w:color w:val="auto"/>
              </w:rPr>
            </w:pPr>
            <w:r w:rsidRPr="00D64170">
              <w:rPr>
                <w:rFonts w:hint="eastAsia"/>
                <w:color w:val="auto"/>
              </w:rPr>
              <w:t>KPI</w:t>
            </w:r>
          </w:p>
        </w:tc>
        <w:tc>
          <w:tcPr>
            <w:tcW w:w="3258" w:type="dxa"/>
            <w:tcBorders>
              <w:top w:val="none" w:sz="0" w:space="0" w:color="auto"/>
              <w:left w:val="none" w:sz="0" w:space="0" w:color="auto"/>
              <w:bottom w:val="none" w:sz="0" w:space="0" w:color="auto"/>
              <w:right w:val="none" w:sz="0" w:space="0" w:color="auto"/>
            </w:tcBorders>
            <w:vAlign w:val="center"/>
          </w:tcPr>
          <w:p w:rsidR="00F72A90" w:rsidRPr="00D64170" w:rsidRDefault="00F72A90" w:rsidP="00661CE8">
            <w:pPr>
              <w:jc w:val="center"/>
              <w:cnfStyle w:val="100000000000"/>
              <w:rPr>
                <w:color w:val="auto"/>
              </w:rPr>
            </w:pPr>
            <w:r w:rsidRPr="00D64170">
              <w:rPr>
                <w:rFonts w:hint="eastAsia"/>
                <w:color w:val="auto"/>
              </w:rPr>
              <w:t>Japan</w:t>
            </w:r>
          </w:p>
        </w:tc>
        <w:tc>
          <w:tcPr>
            <w:tcW w:w="3258" w:type="dxa"/>
            <w:tcBorders>
              <w:top w:val="none" w:sz="0" w:space="0" w:color="auto"/>
              <w:left w:val="none" w:sz="0" w:space="0" w:color="auto"/>
              <w:bottom w:val="none" w:sz="0" w:space="0" w:color="auto"/>
              <w:right w:val="none" w:sz="0" w:space="0" w:color="auto"/>
            </w:tcBorders>
            <w:vAlign w:val="center"/>
          </w:tcPr>
          <w:p w:rsidR="00F72A90" w:rsidRPr="00D64170" w:rsidRDefault="00F72A90" w:rsidP="00661CE8">
            <w:pPr>
              <w:jc w:val="center"/>
              <w:cnfStyle w:val="100000000000"/>
              <w:rPr>
                <w:color w:val="auto"/>
              </w:rPr>
            </w:pPr>
            <w:r w:rsidRPr="00D64170">
              <w:rPr>
                <w:rFonts w:hint="eastAsia"/>
                <w:color w:val="auto"/>
              </w:rPr>
              <w:t>Taiwan</w:t>
            </w:r>
          </w:p>
        </w:tc>
      </w:tr>
      <w:tr w:rsidR="00F72A90" w:rsidTr="00661CE8">
        <w:trPr>
          <w:cnfStyle w:val="000000100000"/>
          <w:trHeight w:val="613"/>
        </w:trPr>
        <w:tc>
          <w:tcPr>
            <w:cnfStyle w:val="001000000000"/>
            <w:tcW w:w="3257" w:type="dxa"/>
            <w:tcBorders>
              <w:left w:val="none" w:sz="0" w:space="0" w:color="auto"/>
              <w:bottom w:val="none" w:sz="0" w:space="0" w:color="auto"/>
              <w:right w:val="none" w:sz="0" w:space="0" w:color="auto"/>
            </w:tcBorders>
            <w:vAlign w:val="center"/>
          </w:tcPr>
          <w:p w:rsidR="00F72A90" w:rsidRPr="00D64170" w:rsidRDefault="00F72A90" w:rsidP="00661CE8">
            <w:pPr>
              <w:rPr>
                <w:color w:val="auto"/>
              </w:rPr>
            </w:pPr>
            <w:r w:rsidRPr="00D64170">
              <w:rPr>
                <w:rFonts w:hint="eastAsia"/>
                <w:color w:val="auto"/>
              </w:rPr>
              <w:t>Financial Efficiency</w:t>
            </w:r>
          </w:p>
        </w:tc>
        <w:tc>
          <w:tcPr>
            <w:tcW w:w="3258" w:type="dxa"/>
            <w:vAlign w:val="center"/>
          </w:tcPr>
          <w:p w:rsidR="00F72A90" w:rsidRPr="0051109C" w:rsidRDefault="00F72A90" w:rsidP="00661CE8">
            <w:pPr>
              <w:jc w:val="center"/>
              <w:cnfStyle w:val="000000100000"/>
              <w:rPr>
                <w:sz w:val="20"/>
                <w:szCs w:val="20"/>
              </w:rPr>
            </w:pPr>
            <w:r w:rsidRPr="0051109C">
              <w:rPr>
                <w:rFonts w:hint="eastAsia"/>
                <w:sz w:val="20"/>
                <w:szCs w:val="20"/>
              </w:rPr>
              <w:t>N/A</w:t>
            </w:r>
          </w:p>
        </w:tc>
        <w:tc>
          <w:tcPr>
            <w:tcW w:w="3258" w:type="dxa"/>
            <w:vAlign w:val="center"/>
          </w:tcPr>
          <w:p w:rsidR="00F72A90" w:rsidRPr="0051109C" w:rsidRDefault="00726EB5" w:rsidP="00661CE8">
            <w:pPr>
              <w:jc w:val="center"/>
              <w:cnfStyle w:val="000000100000"/>
              <w:rPr>
                <w:sz w:val="20"/>
                <w:szCs w:val="20"/>
              </w:rPr>
            </w:pPr>
            <w:r w:rsidRPr="0051109C">
              <w:rPr>
                <w:rFonts w:hint="eastAsia"/>
                <w:sz w:val="20"/>
                <w:szCs w:val="20"/>
              </w:rPr>
              <w:t>Significant</w:t>
            </w:r>
          </w:p>
        </w:tc>
      </w:tr>
      <w:tr w:rsidR="00F72A90" w:rsidTr="00661CE8">
        <w:trPr>
          <w:trHeight w:val="613"/>
        </w:trPr>
        <w:tc>
          <w:tcPr>
            <w:cnfStyle w:val="001000000000"/>
            <w:tcW w:w="3257" w:type="dxa"/>
            <w:tcBorders>
              <w:left w:val="none" w:sz="0" w:space="0" w:color="auto"/>
              <w:bottom w:val="none" w:sz="0" w:space="0" w:color="auto"/>
              <w:right w:val="none" w:sz="0" w:space="0" w:color="auto"/>
            </w:tcBorders>
            <w:vAlign w:val="center"/>
          </w:tcPr>
          <w:p w:rsidR="00F72A90" w:rsidRPr="00D64170" w:rsidRDefault="00F72A90" w:rsidP="00661CE8">
            <w:pPr>
              <w:rPr>
                <w:color w:val="auto"/>
              </w:rPr>
            </w:pPr>
            <w:r w:rsidRPr="00D64170">
              <w:rPr>
                <w:rFonts w:hint="eastAsia"/>
                <w:color w:val="auto"/>
              </w:rPr>
              <w:t>Output Effectiveness</w:t>
            </w:r>
          </w:p>
        </w:tc>
        <w:tc>
          <w:tcPr>
            <w:tcW w:w="3258" w:type="dxa"/>
            <w:vAlign w:val="center"/>
          </w:tcPr>
          <w:p w:rsidR="00F72A90" w:rsidRPr="0051109C" w:rsidRDefault="008870EC" w:rsidP="00661CE8">
            <w:pPr>
              <w:jc w:val="center"/>
              <w:cnfStyle w:val="000000000000"/>
              <w:rPr>
                <w:sz w:val="20"/>
                <w:szCs w:val="20"/>
              </w:rPr>
            </w:pPr>
            <w:r w:rsidRPr="0051109C">
              <w:rPr>
                <w:rFonts w:hint="eastAsia"/>
                <w:sz w:val="20"/>
                <w:szCs w:val="20"/>
              </w:rPr>
              <w:t>Moderate</w:t>
            </w:r>
          </w:p>
        </w:tc>
        <w:tc>
          <w:tcPr>
            <w:tcW w:w="3258" w:type="dxa"/>
            <w:vAlign w:val="center"/>
          </w:tcPr>
          <w:p w:rsidR="00F72A90" w:rsidRPr="0051109C" w:rsidRDefault="00902FCC" w:rsidP="00661CE8">
            <w:pPr>
              <w:jc w:val="center"/>
              <w:cnfStyle w:val="000000000000"/>
              <w:rPr>
                <w:sz w:val="20"/>
                <w:szCs w:val="20"/>
              </w:rPr>
            </w:pPr>
            <w:r w:rsidRPr="0051109C">
              <w:rPr>
                <w:rFonts w:hint="eastAsia"/>
                <w:sz w:val="20"/>
                <w:szCs w:val="20"/>
              </w:rPr>
              <w:t>Significant</w:t>
            </w:r>
          </w:p>
        </w:tc>
      </w:tr>
      <w:tr w:rsidR="00F72A90" w:rsidTr="00661CE8">
        <w:trPr>
          <w:cnfStyle w:val="000000100000"/>
          <w:trHeight w:val="613"/>
        </w:trPr>
        <w:tc>
          <w:tcPr>
            <w:cnfStyle w:val="001000000000"/>
            <w:tcW w:w="3257" w:type="dxa"/>
            <w:tcBorders>
              <w:left w:val="none" w:sz="0" w:space="0" w:color="auto"/>
              <w:bottom w:val="none" w:sz="0" w:space="0" w:color="auto"/>
              <w:right w:val="none" w:sz="0" w:space="0" w:color="auto"/>
            </w:tcBorders>
            <w:vAlign w:val="center"/>
          </w:tcPr>
          <w:p w:rsidR="00F72A90" w:rsidRPr="00D64170" w:rsidRDefault="00F72A90" w:rsidP="00661CE8">
            <w:pPr>
              <w:rPr>
                <w:color w:val="auto"/>
              </w:rPr>
            </w:pPr>
            <w:r w:rsidRPr="00D64170">
              <w:rPr>
                <w:rFonts w:hint="eastAsia"/>
                <w:color w:val="auto"/>
              </w:rPr>
              <w:t>Flexibility</w:t>
            </w:r>
          </w:p>
        </w:tc>
        <w:tc>
          <w:tcPr>
            <w:tcW w:w="3258" w:type="dxa"/>
            <w:vAlign w:val="center"/>
          </w:tcPr>
          <w:p w:rsidR="00F72A90" w:rsidRPr="0051109C" w:rsidRDefault="008870EC" w:rsidP="00661CE8">
            <w:pPr>
              <w:jc w:val="center"/>
              <w:cnfStyle w:val="000000100000"/>
              <w:rPr>
                <w:sz w:val="20"/>
                <w:szCs w:val="20"/>
              </w:rPr>
            </w:pPr>
            <w:r w:rsidRPr="0051109C">
              <w:rPr>
                <w:rFonts w:hint="eastAsia"/>
                <w:sz w:val="20"/>
                <w:szCs w:val="20"/>
              </w:rPr>
              <w:t>Moderate</w:t>
            </w:r>
          </w:p>
        </w:tc>
        <w:tc>
          <w:tcPr>
            <w:tcW w:w="3258" w:type="dxa"/>
            <w:vAlign w:val="center"/>
          </w:tcPr>
          <w:p w:rsidR="00F72A90" w:rsidRPr="0051109C" w:rsidRDefault="00A0600A" w:rsidP="00661CE8">
            <w:pPr>
              <w:jc w:val="center"/>
              <w:cnfStyle w:val="000000100000"/>
              <w:rPr>
                <w:sz w:val="20"/>
                <w:szCs w:val="20"/>
              </w:rPr>
            </w:pPr>
            <w:r w:rsidRPr="0051109C">
              <w:rPr>
                <w:rFonts w:hint="eastAsia"/>
                <w:sz w:val="20"/>
                <w:szCs w:val="20"/>
              </w:rPr>
              <w:t>Significant</w:t>
            </w:r>
          </w:p>
        </w:tc>
      </w:tr>
    </w:tbl>
    <w:p w:rsidR="00F52B04" w:rsidRDefault="00CB7852" w:rsidP="0099078E">
      <w:pPr>
        <w:rPr>
          <w:b/>
          <w:sz w:val="18"/>
          <w:szCs w:val="18"/>
        </w:rPr>
      </w:pPr>
      <w:r w:rsidRPr="00CB7852">
        <w:rPr>
          <w:rFonts w:hint="eastAsia"/>
          <w:b/>
          <w:sz w:val="18"/>
          <w:szCs w:val="18"/>
        </w:rPr>
        <w:t>Source: own elaboration</w:t>
      </w:r>
    </w:p>
    <w:p w:rsidR="00275E46" w:rsidRPr="00004751" w:rsidRDefault="00275E46" w:rsidP="0099078E">
      <w:pPr>
        <w:rPr>
          <w:b/>
          <w:sz w:val="18"/>
          <w:szCs w:val="18"/>
        </w:rPr>
      </w:pPr>
    </w:p>
    <w:p w:rsidR="00EF3DA8" w:rsidRDefault="005330DB" w:rsidP="005330DB">
      <w:pPr>
        <w:pStyle w:val="Heading2"/>
        <w:numPr>
          <w:ilvl w:val="1"/>
          <w:numId w:val="4"/>
        </w:numPr>
      </w:pPr>
      <w:bookmarkStart w:id="45" w:name="_Toc360498536"/>
      <w:bookmarkStart w:id="46" w:name="_Toc361020785"/>
      <w:r>
        <w:rPr>
          <w:rFonts w:hint="eastAsia"/>
        </w:rPr>
        <w:t>Sichuan Earthquake in China, 2008</w:t>
      </w:r>
      <w:bookmarkEnd w:id="45"/>
      <w:bookmarkEnd w:id="46"/>
    </w:p>
    <w:p w:rsidR="00711821" w:rsidRDefault="00AD23A1" w:rsidP="00711821">
      <w:r>
        <w:rPr>
          <w:rFonts w:hint="eastAsia"/>
        </w:rPr>
        <w:t xml:space="preserve">Sichuan Earthquake </w:t>
      </w:r>
      <w:r>
        <w:t>incurred</w:t>
      </w:r>
      <w:r>
        <w:rPr>
          <w:rFonts w:hint="eastAsia"/>
        </w:rPr>
        <w:t xml:space="preserve"> on 12 May, 2008, measured </w:t>
      </w:r>
      <w:r w:rsidR="00711821">
        <w:rPr>
          <w:rFonts w:hint="eastAsia"/>
        </w:rPr>
        <w:t>8.0</w:t>
      </w:r>
      <w:r>
        <w:rPr>
          <w:rFonts w:hint="eastAsia"/>
        </w:rPr>
        <w:t xml:space="preserve"> on the Richter </w:t>
      </w:r>
      <w:r>
        <w:t>scale</w:t>
      </w:r>
      <w:r>
        <w:rPr>
          <w:rFonts w:hint="eastAsia"/>
        </w:rPr>
        <w:t>.</w:t>
      </w:r>
      <w:r w:rsidR="00711821">
        <w:rPr>
          <w:rFonts w:hint="eastAsia"/>
        </w:rPr>
        <w:t xml:space="preserve"> It affected more than 500,000 km</w:t>
      </w:r>
      <w:r w:rsidR="00711821" w:rsidRPr="00711821">
        <w:rPr>
          <w:rFonts w:hint="eastAsia"/>
          <w:vertAlign w:val="superscript"/>
        </w:rPr>
        <w:t>2</w:t>
      </w:r>
      <w:r w:rsidR="00711821">
        <w:rPr>
          <w:rFonts w:hint="eastAsia"/>
        </w:rPr>
        <w:t xml:space="preserve"> and caused 69,000 people</w:t>
      </w:r>
      <w:r w:rsidR="00711821">
        <w:t>’</w:t>
      </w:r>
      <w:r w:rsidR="00711821">
        <w:rPr>
          <w:rFonts w:hint="eastAsia"/>
        </w:rPr>
        <w:t xml:space="preserve">s death and 18,000 missing. </w:t>
      </w:r>
      <w:r w:rsidR="00726B30">
        <w:rPr>
          <w:rFonts w:hint="eastAsia"/>
        </w:rPr>
        <w:t>Numerous volunteers and NGOs rushe</w:t>
      </w:r>
      <w:r w:rsidR="00E055AC">
        <w:rPr>
          <w:rFonts w:hint="eastAsia"/>
        </w:rPr>
        <w:t xml:space="preserve">d into suffered regions and made effort to rescue people. </w:t>
      </w:r>
      <w:r w:rsidR="00B05235">
        <w:rPr>
          <w:rFonts w:hint="eastAsia"/>
        </w:rPr>
        <w:t>T</w:t>
      </w:r>
      <w:r w:rsidR="00E055AC">
        <w:rPr>
          <w:rFonts w:hint="eastAsia"/>
        </w:rPr>
        <w:t xml:space="preserve">wo NGOs </w:t>
      </w:r>
      <w:r w:rsidR="00B05235">
        <w:rPr>
          <w:rFonts w:hint="eastAsia"/>
        </w:rPr>
        <w:t>made distinctive contribution</w:t>
      </w:r>
      <w:r w:rsidR="00B05235" w:rsidRPr="00B05235">
        <w:rPr>
          <w:rFonts w:hint="eastAsia"/>
        </w:rPr>
        <w:t xml:space="preserve"> </w:t>
      </w:r>
      <w:r w:rsidR="00B05235">
        <w:rPr>
          <w:rFonts w:hint="eastAsia"/>
        </w:rPr>
        <w:t>among the countless philanthropic actions.  Their professional, specialized and irreplaceable help impressed society deeply.  Therefore,</w:t>
      </w:r>
      <w:r w:rsidR="00A06226">
        <w:rPr>
          <w:rFonts w:hint="eastAsia"/>
        </w:rPr>
        <w:t xml:space="preserve"> they</w:t>
      </w:r>
      <w:r w:rsidR="00E055AC">
        <w:rPr>
          <w:rFonts w:hint="eastAsia"/>
        </w:rPr>
        <w:t xml:space="preserve"> </w:t>
      </w:r>
      <w:r w:rsidR="00A06226">
        <w:rPr>
          <w:rFonts w:hint="eastAsia"/>
        </w:rPr>
        <w:t>will be discussed in the following sections.</w:t>
      </w:r>
    </w:p>
    <w:p w:rsidR="00275E46" w:rsidRPr="00A06226" w:rsidRDefault="00275E46" w:rsidP="00711821"/>
    <w:p w:rsidR="00273134" w:rsidRDefault="00273134" w:rsidP="00273134">
      <w:pPr>
        <w:pStyle w:val="Heading3"/>
        <w:numPr>
          <w:ilvl w:val="2"/>
          <w:numId w:val="4"/>
        </w:numPr>
      </w:pPr>
      <w:bookmarkStart w:id="47" w:name="_Toc361020786"/>
      <w:r>
        <w:rPr>
          <w:rFonts w:hint="eastAsia"/>
          <w:noProof/>
        </w:rPr>
        <w:lastRenderedPageBreak/>
        <w:t>Youchange China Social Entrepreneur Foundation</w:t>
      </w:r>
      <w:bookmarkEnd w:id="47"/>
      <w:r>
        <w:rPr>
          <w:rFonts w:hint="eastAsia"/>
        </w:rPr>
        <w:t xml:space="preserve"> </w:t>
      </w:r>
    </w:p>
    <w:p w:rsidR="00355088" w:rsidRPr="00661CE8" w:rsidRDefault="00AB2CCF" w:rsidP="00820267">
      <w:r>
        <w:rPr>
          <w:rFonts w:hint="eastAsia"/>
        </w:rPr>
        <w:t xml:space="preserve">The original purpose of this foundation is poverty alleviation, when top managers heard the news of </w:t>
      </w:r>
      <w:r>
        <w:t>earthquake;</w:t>
      </w:r>
      <w:r>
        <w:rPr>
          <w:rFonts w:hint="eastAsia"/>
        </w:rPr>
        <w:t xml:space="preserve"> they decided to change it to disaster relief. Mr</w:t>
      </w:r>
      <w:r w:rsidR="00B01354">
        <w:rPr>
          <w:rFonts w:hint="eastAsia"/>
        </w:rPr>
        <w:t>s</w:t>
      </w:r>
      <w:r>
        <w:rPr>
          <w:rFonts w:hint="eastAsia"/>
        </w:rPr>
        <w:t xml:space="preserve">. Wang, director of </w:t>
      </w:r>
      <w:proofErr w:type="spellStart"/>
      <w:r>
        <w:rPr>
          <w:rFonts w:hint="eastAsia"/>
        </w:rPr>
        <w:t>Youcheng</w:t>
      </w:r>
      <w:proofErr w:type="spellEnd"/>
      <w:r>
        <w:rPr>
          <w:rFonts w:hint="eastAsia"/>
        </w:rPr>
        <w:t xml:space="preserve"> foundation,</w:t>
      </w:r>
      <w:r w:rsidR="00355088">
        <w:rPr>
          <w:rFonts w:hint="eastAsia"/>
        </w:rPr>
        <w:t xml:space="preserve"> developed emergence scenario of funds </w:t>
      </w:r>
      <w:r w:rsidR="00355088">
        <w:t>rising</w:t>
      </w:r>
      <w:r w:rsidR="00355088">
        <w:rPr>
          <w:rFonts w:hint="eastAsia"/>
        </w:rPr>
        <w:t xml:space="preserve">, and began to call up donation from other entrepreneurs. In the first 72 hours, </w:t>
      </w:r>
      <w:r w:rsidR="00273134">
        <w:rPr>
          <w:rFonts w:hint="eastAsia"/>
          <w:noProof/>
        </w:rPr>
        <w:t>Youchange China Social Entrepreneur Foundation</w:t>
      </w:r>
      <w:r w:rsidR="00355088">
        <w:rPr>
          <w:rFonts w:hint="eastAsia"/>
        </w:rPr>
        <w:t xml:space="preserve"> had </w:t>
      </w:r>
      <w:r w:rsidR="00355088">
        <w:t>collected</w:t>
      </w:r>
      <w:r w:rsidR="00355088">
        <w:rPr>
          <w:rFonts w:hint="eastAsia"/>
        </w:rPr>
        <w:t xml:space="preserve"> 3 million </w:t>
      </w:r>
      <w:proofErr w:type="spellStart"/>
      <w:r w:rsidR="00355088">
        <w:rPr>
          <w:rFonts w:hint="eastAsia"/>
        </w:rPr>
        <w:t>yuan</w:t>
      </w:r>
      <w:proofErr w:type="spellEnd"/>
      <w:r w:rsidR="00355088">
        <w:rPr>
          <w:rFonts w:hint="eastAsia"/>
        </w:rPr>
        <w:t xml:space="preserve"> from their members and 9</w:t>
      </w:r>
      <w:r w:rsidR="00AC02EA">
        <w:rPr>
          <w:rFonts w:hint="eastAsia"/>
        </w:rPr>
        <w:t>.</w:t>
      </w:r>
      <w:r w:rsidR="00355088">
        <w:rPr>
          <w:rFonts w:hint="eastAsia"/>
        </w:rPr>
        <w:t xml:space="preserve">6 million </w:t>
      </w:r>
      <w:proofErr w:type="spellStart"/>
      <w:r w:rsidR="00355088">
        <w:rPr>
          <w:rFonts w:hint="eastAsia"/>
        </w:rPr>
        <w:t>yuan</w:t>
      </w:r>
      <w:proofErr w:type="spellEnd"/>
      <w:r w:rsidR="00355088">
        <w:rPr>
          <w:rFonts w:hint="eastAsia"/>
        </w:rPr>
        <w:t xml:space="preserve"> in total</w:t>
      </w:r>
      <w:sdt>
        <w:sdtPr>
          <w:rPr>
            <w:rFonts w:hint="eastAsia"/>
          </w:rPr>
          <w:id w:val="1085601"/>
          <w:citation/>
        </w:sdtPr>
        <w:sdtContent>
          <w:fldSimple w:instr=" CITATION Din08 \l 2052 ">
            <w:r w:rsidR="00066870">
              <w:rPr>
                <w:noProof/>
              </w:rPr>
              <w:t xml:space="preserve"> </w:t>
            </w:r>
            <w:r w:rsidR="00066870">
              <w:rPr>
                <w:rFonts w:hint="eastAsia"/>
                <w:noProof/>
              </w:rPr>
              <w:t>(Ding, 2008)</w:t>
            </w:r>
          </w:fldSimple>
        </w:sdtContent>
      </w:sdt>
      <w:r w:rsidR="00355088">
        <w:rPr>
          <w:rFonts w:hint="eastAsia"/>
        </w:rPr>
        <w:t>.</w:t>
      </w:r>
    </w:p>
    <w:p w:rsidR="00355088" w:rsidRDefault="00273134" w:rsidP="00820267">
      <w:r>
        <w:rPr>
          <w:rFonts w:hint="eastAsia"/>
        </w:rPr>
        <w:t xml:space="preserve">The first aid group of </w:t>
      </w:r>
      <w:proofErr w:type="spellStart"/>
      <w:r>
        <w:rPr>
          <w:rFonts w:hint="eastAsia"/>
        </w:rPr>
        <w:t>Youchange</w:t>
      </w:r>
      <w:proofErr w:type="spellEnd"/>
      <w:r w:rsidR="00355088">
        <w:rPr>
          <w:rFonts w:hint="eastAsia"/>
        </w:rPr>
        <w:t xml:space="preserve"> traveled to Sichuan one day after.</w:t>
      </w:r>
      <w:r w:rsidR="00946097">
        <w:rPr>
          <w:rFonts w:hint="eastAsia"/>
        </w:rPr>
        <w:t xml:space="preserve"> T</w:t>
      </w:r>
      <w:r w:rsidR="00125FF7">
        <w:rPr>
          <w:rFonts w:hint="eastAsia"/>
        </w:rPr>
        <w:t>hey set up a</w:t>
      </w:r>
      <w:r w:rsidR="00B01354">
        <w:rPr>
          <w:rFonts w:hint="eastAsia"/>
        </w:rPr>
        <w:t xml:space="preserve"> </w:t>
      </w:r>
      <w:r w:rsidR="001D33DA">
        <w:t>communication</w:t>
      </w:r>
      <w:r w:rsidR="001D33DA">
        <w:rPr>
          <w:rFonts w:hint="eastAsia"/>
        </w:rPr>
        <w:t xml:space="preserve"> center</w:t>
      </w:r>
      <w:r w:rsidR="00946097">
        <w:rPr>
          <w:rFonts w:hint="eastAsia"/>
        </w:rPr>
        <w:t xml:space="preserve"> in Chengdu, the capital of Sichuan Province, and tried to contact local NGOs to know actual situation and demand of goods. </w:t>
      </w:r>
      <w:r w:rsidR="00355088">
        <w:rPr>
          <w:rFonts w:hint="eastAsia"/>
        </w:rPr>
        <w:t>A</w:t>
      </w:r>
      <w:r w:rsidR="00DF553A">
        <w:rPr>
          <w:rFonts w:hint="eastAsia"/>
        </w:rPr>
        <w:t>t the same time,</w:t>
      </w:r>
      <w:r w:rsidR="001D33DA">
        <w:rPr>
          <w:rFonts w:hint="eastAsia"/>
        </w:rPr>
        <w:t xml:space="preserve"> diversified</w:t>
      </w:r>
      <w:r w:rsidR="00D426DD">
        <w:rPr>
          <w:rFonts w:hint="eastAsia"/>
        </w:rPr>
        <w:t xml:space="preserve"> </w:t>
      </w:r>
      <w:r w:rsidR="00DF553A">
        <w:rPr>
          <w:rFonts w:hint="eastAsia"/>
        </w:rPr>
        <w:t xml:space="preserve">goods (valued 3 million </w:t>
      </w:r>
      <w:proofErr w:type="spellStart"/>
      <w:r w:rsidR="00DF553A">
        <w:rPr>
          <w:rFonts w:hint="eastAsia"/>
        </w:rPr>
        <w:t>yuan</w:t>
      </w:r>
      <w:proofErr w:type="spellEnd"/>
      <w:r w:rsidR="00DF553A">
        <w:rPr>
          <w:rFonts w:hint="eastAsia"/>
        </w:rPr>
        <w:t>) were sent by trucks from Beijing.</w:t>
      </w:r>
      <w:r>
        <w:rPr>
          <w:rFonts w:hint="eastAsia"/>
        </w:rPr>
        <w:t xml:space="preserve"> </w:t>
      </w:r>
      <w:proofErr w:type="spellStart"/>
      <w:r>
        <w:rPr>
          <w:rFonts w:hint="eastAsia"/>
        </w:rPr>
        <w:t>Youchange</w:t>
      </w:r>
      <w:proofErr w:type="spellEnd"/>
      <w:r>
        <w:rPr>
          <w:rFonts w:hint="eastAsia"/>
        </w:rPr>
        <w:t xml:space="preserve"> and their members had donated 246 million </w:t>
      </w:r>
      <w:proofErr w:type="spellStart"/>
      <w:r>
        <w:rPr>
          <w:rFonts w:hint="eastAsia"/>
        </w:rPr>
        <w:t>yuan</w:t>
      </w:r>
      <w:proofErr w:type="spellEnd"/>
      <w:r>
        <w:rPr>
          <w:rFonts w:hint="eastAsia"/>
        </w:rPr>
        <w:t xml:space="preserve"> by May 26</w:t>
      </w:r>
      <w:r w:rsidRPr="00273134">
        <w:rPr>
          <w:rFonts w:hint="eastAsia"/>
          <w:vertAlign w:val="superscript"/>
        </w:rPr>
        <w:t>th</w:t>
      </w:r>
      <w:r>
        <w:rPr>
          <w:rFonts w:hint="eastAsia"/>
        </w:rPr>
        <w:t>, 2008</w:t>
      </w:r>
      <w:sdt>
        <w:sdtPr>
          <w:rPr>
            <w:rFonts w:hint="eastAsia"/>
          </w:rPr>
          <w:id w:val="72963763"/>
          <w:citation/>
        </w:sdtPr>
        <w:sdtContent>
          <w:fldSimple w:instr=" CITATION You08 \l 2052 ">
            <w:r w:rsidR="00066870">
              <w:rPr>
                <w:noProof/>
              </w:rPr>
              <w:t xml:space="preserve"> </w:t>
            </w:r>
            <w:r w:rsidR="00066870">
              <w:rPr>
                <w:rFonts w:hint="eastAsia"/>
                <w:noProof/>
              </w:rPr>
              <w:t>(Youchange China Social Entrepreneur Foundation, 2008)</w:t>
            </w:r>
          </w:fldSimple>
        </w:sdtContent>
      </w:sdt>
      <w:r>
        <w:rPr>
          <w:rFonts w:hint="eastAsia"/>
        </w:rPr>
        <w:t>.</w:t>
      </w:r>
    </w:p>
    <w:p w:rsidR="00DF553A" w:rsidRDefault="00DF553A" w:rsidP="00820267"/>
    <w:p w:rsidR="001D33DA" w:rsidRDefault="00DF553A" w:rsidP="00820267">
      <w:r>
        <w:rPr>
          <w:rFonts w:hint="eastAsia"/>
        </w:rPr>
        <w:t>On 15</w:t>
      </w:r>
      <w:r w:rsidRPr="00DF553A">
        <w:rPr>
          <w:rFonts w:hint="eastAsia"/>
          <w:vertAlign w:val="superscript"/>
        </w:rPr>
        <w:t>th</w:t>
      </w:r>
      <w:r w:rsidR="00273134">
        <w:rPr>
          <w:rFonts w:hint="eastAsia"/>
        </w:rPr>
        <w:t xml:space="preserve">, </w:t>
      </w:r>
      <w:proofErr w:type="spellStart"/>
      <w:r w:rsidR="00273134">
        <w:rPr>
          <w:rFonts w:hint="eastAsia"/>
        </w:rPr>
        <w:t>Youchange</w:t>
      </w:r>
      <w:proofErr w:type="spellEnd"/>
      <w:r>
        <w:rPr>
          <w:rFonts w:hint="eastAsia"/>
        </w:rPr>
        <w:t xml:space="preserve"> arranged a</w:t>
      </w:r>
      <w:r w:rsidR="00633464">
        <w:rPr>
          <w:rFonts w:hint="eastAsia"/>
        </w:rPr>
        <w:t xml:space="preserve"> 4-ton</w:t>
      </w:r>
      <w:r>
        <w:rPr>
          <w:rFonts w:hint="eastAsia"/>
        </w:rPr>
        <w:t xml:space="preserve"> medicine donation of </w:t>
      </w:r>
      <w:proofErr w:type="spellStart"/>
      <w:r>
        <w:rPr>
          <w:rFonts w:hint="eastAsia"/>
        </w:rPr>
        <w:t>Fuxing</w:t>
      </w:r>
      <w:proofErr w:type="spellEnd"/>
      <w:r>
        <w:rPr>
          <w:rFonts w:hint="eastAsia"/>
        </w:rPr>
        <w:t xml:space="preserve"> Group, </w:t>
      </w:r>
      <w:r>
        <w:t>L</w:t>
      </w:r>
      <w:r>
        <w:rPr>
          <w:rFonts w:hint="eastAsia"/>
        </w:rPr>
        <w:t>td.</w:t>
      </w:r>
      <w:r w:rsidR="00273134">
        <w:rPr>
          <w:rFonts w:hint="eastAsia"/>
        </w:rPr>
        <w:t xml:space="preserve"> The reason of choosing </w:t>
      </w:r>
      <w:proofErr w:type="spellStart"/>
      <w:r w:rsidR="00273134">
        <w:rPr>
          <w:rFonts w:hint="eastAsia"/>
        </w:rPr>
        <w:t>Youchange</w:t>
      </w:r>
      <w:proofErr w:type="spellEnd"/>
      <w:r>
        <w:rPr>
          <w:rFonts w:hint="eastAsia"/>
        </w:rPr>
        <w:t xml:space="preserve"> was that they made a list for the us</w:t>
      </w:r>
      <w:r w:rsidR="00280094">
        <w:rPr>
          <w:rFonts w:hint="eastAsia"/>
        </w:rPr>
        <w:t>e of every donation, and updated</w:t>
      </w:r>
      <w:r>
        <w:rPr>
          <w:rFonts w:hint="eastAsia"/>
        </w:rPr>
        <w:t xml:space="preserve"> feedback to the donors/companies when the goods were sent to Sichuan. </w:t>
      </w:r>
      <w:r w:rsidR="00125FF7">
        <w:rPr>
          <w:rFonts w:hint="eastAsia"/>
        </w:rPr>
        <w:t xml:space="preserve">They were also able to allocate those goods efficiently, because of updated results of demand </w:t>
      </w:r>
      <w:r w:rsidR="00125FF7">
        <w:t>investigation</w:t>
      </w:r>
      <w:r w:rsidR="00125FF7">
        <w:rPr>
          <w:rFonts w:hint="eastAsia"/>
        </w:rPr>
        <w:t xml:space="preserve"> by the office in Chengdu.</w:t>
      </w:r>
      <w:r>
        <w:rPr>
          <w:rFonts w:hint="eastAsia"/>
        </w:rPr>
        <w:t xml:space="preserve"> </w:t>
      </w:r>
      <w:r w:rsidR="001D33DA">
        <w:rPr>
          <w:rFonts w:hint="eastAsia"/>
        </w:rPr>
        <w:t xml:space="preserve">Moreover, </w:t>
      </w:r>
      <w:proofErr w:type="spellStart"/>
      <w:r w:rsidR="001D33DA">
        <w:rPr>
          <w:rFonts w:hint="eastAsia"/>
        </w:rPr>
        <w:t>Youchange</w:t>
      </w:r>
      <w:proofErr w:type="spellEnd"/>
      <w:r w:rsidR="001D33DA">
        <w:rPr>
          <w:rFonts w:hint="eastAsia"/>
        </w:rPr>
        <w:t xml:space="preserve"> also handed over 50 off-road vehicles and 500 motorcycles to help send medical </w:t>
      </w:r>
      <w:r w:rsidR="00E859BF">
        <w:rPr>
          <w:rFonts w:hint="eastAsia"/>
        </w:rPr>
        <w:t>staffs, to prevent appraisal of epidemic diseases.</w:t>
      </w:r>
    </w:p>
    <w:p w:rsidR="001D33DA" w:rsidRPr="007775CB" w:rsidRDefault="001D33DA" w:rsidP="00820267"/>
    <w:p w:rsidR="005921A8" w:rsidRDefault="00D64170" w:rsidP="00820267">
      <w:r>
        <w:rPr>
          <w:rFonts w:hint="eastAsia"/>
        </w:rPr>
        <w:t>In long-term reconst</w:t>
      </w:r>
      <w:r w:rsidR="00273134">
        <w:rPr>
          <w:rFonts w:hint="eastAsia"/>
        </w:rPr>
        <w:t xml:space="preserve">ruction, </w:t>
      </w:r>
      <w:proofErr w:type="spellStart"/>
      <w:r w:rsidR="00273134">
        <w:rPr>
          <w:rFonts w:hint="eastAsia"/>
        </w:rPr>
        <w:t>Youchange</w:t>
      </w:r>
      <w:proofErr w:type="spellEnd"/>
      <w:r>
        <w:rPr>
          <w:rFonts w:hint="eastAsia"/>
        </w:rPr>
        <w:t xml:space="preserve"> focused on </w:t>
      </w:r>
      <w:r w:rsidR="00FE40DC">
        <w:rPr>
          <w:rFonts w:hint="eastAsia"/>
        </w:rPr>
        <w:t xml:space="preserve">taking care of primary education, since a lot of schools were destroyed during the earthquake. The foundation built some </w:t>
      </w:r>
      <w:r w:rsidR="00FE40DC">
        <w:t>temporary</w:t>
      </w:r>
      <w:r w:rsidR="00FE40DC">
        <w:rPr>
          <w:rFonts w:hint="eastAsia"/>
        </w:rPr>
        <w:t xml:space="preserve"> classrooms in one month and planned to construct a primary school</w:t>
      </w:r>
      <w:r w:rsidR="00FF650B">
        <w:rPr>
          <w:rFonts w:hint="eastAsia"/>
        </w:rPr>
        <w:t xml:space="preserve"> in </w:t>
      </w:r>
      <w:proofErr w:type="spellStart"/>
      <w:r w:rsidR="00FF650B">
        <w:rPr>
          <w:rFonts w:hint="eastAsia"/>
        </w:rPr>
        <w:t>Mianzhu</w:t>
      </w:r>
      <w:proofErr w:type="spellEnd"/>
      <w:r w:rsidR="00FF650B">
        <w:rPr>
          <w:rFonts w:hint="eastAsia"/>
        </w:rPr>
        <w:t xml:space="preserve"> City</w:t>
      </w:r>
      <w:r w:rsidR="00FE40DC">
        <w:rPr>
          <w:rFonts w:hint="eastAsia"/>
        </w:rPr>
        <w:t xml:space="preserve"> with the </w:t>
      </w:r>
      <w:r w:rsidR="00FF650B">
        <w:rPr>
          <w:rFonts w:hint="eastAsia"/>
        </w:rPr>
        <w:t>materials donated by</w:t>
      </w:r>
      <w:r w:rsidR="00FE40DC">
        <w:rPr>
          <w:rFonts w:hint="eastAsia"/>
        </w:rPr>
        <w:t xml:space="preserve"> a Cantonese </w:t>
      </w:r>
      <w:r w:rsidR="00FF650B">
        <w:rPr>
          <w:rFonts w:hint="eastAsia"/>
        </w:rPr>
        <w:t>company.</w:t>
      </w:r>
    </w:p>
    <w:p w:rsidR="001C440E" w:rsidRDefault="001C440E" w:rsidP="00820267"/>
    <w:p w:rsidR="001D33DA" w:rsidRPr="00E859BF" w:rsidRDefault="00273134" w:rsidP="00820267">
      <w:r>
        <w:rPr>
          <w:rFonts w:hint="eastAsia"/>
        </w:rPr>
        <w:t xml:space="preserve">However, </w:t>
      </w:r>
      <w:proofErr w:type="spellStart"/>
      <w:r>
        <w:rPr>
          <w:rFonts w:hint="eastAsia"/>
        </w:rPr>
        <w:t>Youchange</w:t>
      </w:r>
      <w:proofErr w:type="spellEnd"/>
      <w:r w:rsidR="001C440E">
        <w:rPr>
          <w:rFonts w:hint="eastAsia"/>
        </w:rPr>
        <w:t xml:space="preserve"> noticed some </w:t>
      </w:r>
      <w:r w:rsidR="001C440E">
        <w:t>unreasonable</w:t>
      </w:r>
      <w:r w:rsidR="001C440E">
        <w:rPr>
          <w:rFonts w:hint="eastAsia"/>
        </w:rPr>
        <w:t xml:space="preserve"> and inefficient distribution of other sectors. A lot of people donated their goods to local government which has limited capacity for dealing with such volume. In </w:t>
      </w:r>
      <w:proofErr w:type="spellStart"/>
      <w:r w:rsidR="001C440E">
        <w:rPr>
          <w:rFonts w:hint="eastAsia"/>
        </w:rPr>
        <w:t>Mianzhu</w:t>
      </w:r>
      <w:proofErr w:type="spellEnd"/>
      <w:r w:rsidR="001C440E">
        <w:rPr>
          <w:rFonts w:hint="eastAsia"/>
        </w:rPr>
        <w:t xml:space="preserve"> Cit</w:t>
      </w:r>
      <w:r>
        <w:rPr>
          <w:rFonts w:hint="eastAsia"/>
        </w:rPr>
        <w:t xml:space="preserve">y, </w:t>
      </w:r>
      <w:proofErr w:type="spellStart"/>
      <w:r>
        <w:rPr>
          <w:rFonts w:hint="eastAsia"/>
        </w:rPr>
        <w:t>Youchange</w:t>
      </w:r>
      <w:proofErr w:type="spellEnd"/>
      <w:r w:rsidR="001C440E">
        <w:rPr>
          <w:rFonts w:hint="eastAsia"/>
        </w:rPr>
        <w:t xml:space="preserve"> discovered that many warehouses were full of life necessities without any </w:t>
      </w:r>
      <w:r w:rsidR="001C440E">
        <w:t>relevant</w:t>
      </w:r>
      <w:r w:rsidR="001C440E">
        <w:rPr>
          <w:rFonts w:hint="eastAsia"/>
        </w:rPr>
        <w:t xml:space="preserve"> </w:t>
      </w:r>
      <w:r w:rsidR="001C440E">
        <w:t>management</w:t>
      </w:r>
      <w:r w:rsidR="001C440E">
        <w:rPr>
          <w:rFonts w:hint="eastAsia"/>
        </w:rPr>
        <w:t xml:space="preserve"> for those </w:t>
      </w:r>
      <w:r w:rsidR="001C440E">
        <w:t>goods</w:t>
      </w:r>
      <w:r>
        <w:rPr>
          <w:rFonts w:hint="eastAsia"/>
        </w:rPr>
        <w:t xml:space="preserve">. </w:t>
      </w:r>
      <w:proofErr w:type="spellStart"/>
      <w:r>
        <w:rPr>
          <w:rFonts w:hint="eastAsia"/>
        </w:rPr>
        <w:t>Youchange</w:t>
      </w:r>
      <w:proofErr w:type="spellEnd"/>
      <w:r w:rsidR="001C440E">
        <w:rPr>
          <w:rFonts w:hint="eastAsia"/>
        </w:rPr>
        <w:t xml:space="preserve"> had no rights to get </w:t>
      </w:r>
      <w:r w:rsidR="001C440E">
        <w:t>access</w:t>
      </w:r>
      <w:r w:rsidR="001C440E">
        <w:rPr>
          <w:rFonts w:hint="eastAsia"/>
        </w:rPr>
        <w:t xml:space="preserve"> to those warehouses, because</w:t>
      </w:r>
      <w:r w:rsidR="00D24950">
        <w:rPr>
          <w:rFonts w:hint="eastAsia"/>
        </w:rPr>
        <w:t xml:space="preserve"> they were required</w:t>
      </w:r>
      <w:r w:rsidR="001C440E">
        <w:rPr>
          <w:rFonts w:hint="eastAsia"/>
        </w:rPr>
        <w:t xml:space="preserve"> to apply permission beforehand</w:t>
      </w:r>
      <w:r w:rsidR="00532BE2">
        <w:rPr>
          <w:rFonts w:hint="eastAsia"/>
        </w:rPr>
        <w:t xml:space="preserve"> but they were not aware of it</w:t>
      </w:r>
      <w:r w:rsidR="001C440E">
        <w:rPr>
          <w:rFonts w:hint="eastAsia"/>
        </w:rPr>
        <w:t>.</w:t>
      </w:r>
      <w:r w:rsidR="00532BE2">
        <w:rPr>
          <w:rFonts w:hint="eastAsia"/>
        </w:rPr>
        <w:t xml:space="preserve"> It was nearly impossible to apply such </w:t>
      </w:r>
      <w:r w:rsidR="00532BE2">
        <w:t>permission</w:t>
      </w:r>
      <w:r w:rsidR="00532BE2">
        <w:rPr>
          <w:rFonts w:hint="eastAsia"/>
        </w:rPr>
        <w:t xml:space="preserve"> in the emergence situation that normal procedures were all interrupted.</w:t>
      </w:r>
    </w:p>
    <w:p w:rsidR="001D33DA" w:rsidRDefault="001D33DA" w:rsidP="00820267"/>
    <w:p w:rsidR="00E859BF" w:rsidRDefault="00E859BF" w:rsidP="00820267">
      <w:r>
        <w:rPr>
          <w:rFonts w:hint="eastAsia"/>
        </w:rPr>
        <w:t xml:space="preserve">Table 3.4 summarized </w:t>
      </w:r>
      <w:proofErr w:type="spellStart"/>
      <w:r>
        <w:rPr>
          <w:rFonts w:hint="eastAsia"/>
        </w:rPr>
        <w:t>Youchange</w:t>
      </w:r>
      <w:r>
        <w:t>’</w:t>
      </w:r>
      <w:r>
        <w:rPr>
          <w:rFonts w:hint="eastAsia"/>
        </w:rPr>
        <w:t>s</w:t>
      </w:r>
      <w:proofErr w:type="spellEnd"/>
      <w:r>
        <w:rPr>
          <w:rFonts w:hint="eastAsia"/>
        </w:rPr>
        <w:t xml:space="preserve"> activities in Sichuan at that time.</w:t>
      </w:r>
    </w:p>
    <w:p w:rsidR="00275E46" w:rsidRDefault="00275E46" w:rsidP="00820267">
      <w:pPr>
        <w:rPr>
          <w:b/>
          <w:color w:val="B2935C" w:themeColor="accent2"/>
          <w:sz w:val="18"/>
          <w:szCs w:val="18"/>
        </w:rPr>
      </w:pPr>
    </w:p>
    <w:p w:rsidR="00275E46" w:rsidRDefault="00275E46" w:rsidP="00820267">
      <w:pPr>
        <w:rPr>
          <w:b/>
          <w:color w:val="B2935C" w:themeColor="accent2"/>
          <w:sz w:val="18"/>
          <w:szCs w:val="18"/>
        </w:rPr>
      </w:pPr>
    </w:p>
    <w:p w:rsidR="00661CE8" w:rsidRDefault="00661CE8" w:rsidP="00820267">
      <w:pPr>
        <w:rPr>
          <w:b/>
          <w:color w:val="B2935C" w:themeColor="accent2"/>
          <w:sz w:val="18"/>
          <w:szCs w:val="18"/>
        </w:rPr>
      </w:pPr>
    </w:p>
    <w:p w:rsidR="00661CE8" w:rsidRDefault="00661CE8" w:rsidP="00820267">
      <w:pPr>
        <w:rPr>
          <w:b/>
          <w:color w:val="B2935C" w:themeColor="accent2"/>
          <w:sz w:val="18"/>
          <w:szCs w:val="18"/>
        </w:rPr>
      </w:pPr>
    </w:p>
    <w:p w:rsidR="001D33DA" w:rsidRPr="001D33DA" w:rsidRDefault="001D33DA" w:rsidP="00820267">
      <w:pPr>
        <w:rPr>
          <w:b/>
          <w:color w:val="B2935C" w:themeColor="accent2"/>
          <w:sz w:val="18"/>
          <w:szCs w:val="18"/>
        </w:rPr>
      </w:pPr>
      <w:r w:rsidRPr="001D33DA">
        <w:rPr>
          <w:rFonts w:hint="eastAsia"/>
          <w:b/>
          <w:color w:val="B2935C" w:themeColor="accent2"/>
          <w:sz w:val="18"/>
          <w:szCs w:val="18"/>
        </w:rPr>
        <w:lastRenderedPageBreak/>
        <w:t xml:space="preserve">Table 3.4 Disaster relief of </w:t>
      </w:r>
      <w:proofErr w:type="spellStart"/>
      <w:r w:rsidRPr="001D33DA">
        <w:rPr>
          <w:rFonts w:hint="eastAsia"/>
          <w:b/>
          <w:color w:val="B2935C" w:themeColor="accent2"/>
          <w:sz w:val="18"/>
          <w:szCs w:val="18"/>
        </w:rPr>
        <w:t>Youchange</w:t>
      </w:r>
      <w:proofErr w:type="spellEnd"/>
      <w:r w:rsidRPr="001D33DA">
        <w:rPr>
          <w:rFonts w:hint="eastAsia"/>
          <w:b/>
          <w:color w:val="B2935C" w:themeColor="accent2"/>
          <w:sz w:val="18"/>
          <w:szCs w:val="18"/>
        </w:rPr>
        <w:t xml:space="preserve"> China Social Entrepreneur Foundation in Sichuan Earthquake</w:t>
      </w:r>
    </w:p>
    <w:tbl>
      <w:tblPr>
        <w:tblStyle w:val="MediumShading2-Accent3"/>
        <w:tblpPr w:leftFromText="180" w:rightFromText="180" w:vertAnchor="text" w:horzAnchor="margin" w:tblpXSpec="center" w:tblpY="266"/>
        <w:tblW w:w="11307" w:type="dxa"/>
        <w:tblBorders>
          <w:insideH w:val="single" w:sz="8" w:space="0" w:color="auto"/>
          <w:insideV w:val="single" w:sz="8" w:space="0" w:color="auto"/>
        </w:tblBorders>
        <w:tblLayout w:type="fixed"/>
        <w:tblLook w:val="04A0"/>
      </w:tblPr>
      <w:tblGrid>
        <w:gridCol w:w="1809"/>
        <w:gridCol w:w="4111"/>
        <w:gridCol w:w="2552"/>
        <w:gridCol w:w="2835"/>
      </w:tblGrid>
      <w:tr w:rsidR="0041111C" w:rsidTr="004C6E7D">
        <w:trPr>
          <w:cnfStyle w:val="100000000000"/>
          <w:trHeight w:val="370"/>
        </w:trPr>
        <w:tc>
          <w:tcPr>
            <w:cnfStyle w:val="001000000100"/>
            <w:tcW w:w="1809" w:type="dxa"/>
            <w:tcBorders>
              <w:top w:val="none" w:sz="0" w:space="0" w:color="auto"/>
              <w:left w:val="none" w:sz="0" w:space="0" w:color="auto"/>
              <w:bottom w:val="none" w:sz="0" w:space="0" w:color="auto"/>
              <w:right w:val="none" w:sz="0" w:space="0" w:color="auto"/>
            </w:tcBorders>
          </w:tcPr>
          <w:p w:rsidR="0041111C" w:rsidRPr="00EC0851" w:rsidRDefault="0041111C" w:rsidP="0041111C">
            <w:pPr>
              <w:rPr>
                <w:color w:val="auto"/>
              </w:rPr>
            </w:pPr>
            <w:r>
              <w:rPr>
                <w:rFonts w:hint="eastAsia"/>
                <w:color w:val="auto"/>
              </w:rPr>
              <w:t>Re</w:t>
            </w:r>
            <w:r w:rsidRPr="00D83759">
              <w:rPr>
                <w:rFonts w:hint="eastAsia"/>
                <w:color w:val="auto"/>
              </w:rPr>
              <w:t xml:space="preserve">gion: </w:t>
            </w:r>
            <w:r>
              <w:rPr>
                <w:rFonts w:hint="eastAsia"/>
                <w:color w:val="auto"/>
              </w:rPr>
              <w:t>China</w:t>
            </w:r>
          </w:p>
        </w:tc>
        <w:tc>
          <w:tcPr>
            <w:tcW w:w="4111" w:type="dxa"/>
            <w:tcBorders>
              <w:top w:val="none" w:sz="0" w:space="0" w:color="auto"/>
              <w:left w:val="none" w:sz="0" w:space="0" w:color="auto"/>
              <w:bottom w:val="none" w:sz="0" w:space="0" w:color="auto"/>
              <w:right w:val="none" w:sz="0" w:space="0" w:color="auto"/>
            </w:tcBorders>
          </w:tcPr>
          <w:p w:rsidR="0041111C" w:rsidRPr="00D83759" w:rsidRDefault="0041111C" w:rsidP="0041111C">
            <w:pPr>
              <w:cnfStyle w:val="100000000000"/>
              <w:rPr>
                <w:color w:val="auto"/>
              </w:rPr>
            </w:pPr>
            <w:r w:rsidRPr="00D83759">
              <w:rPr>
                <w:rFonts w:hint="eastAsia"/>
                <w:color w:val="auto"/>
              </w:rPr>
              <w:t>HL Strategy</w:t>
            </w:r>
            <w:r>
              <w:rPr>
                <w:rFonts w:hint="eastAsia"/>
                <w:color w:val="auto"/>
              </w:rPr>
              <w:t>(</w:t>
            </w:r>
            <w:proofErr w:type="spellStart"/>
            <w:r>
              <w:rPr>
                <w:rFonts w:hint="eastAsia"/>
                <w:color w:val="auto"/>
              </w:rPr>
              <w:t>ies</w:t>
            </w:r>
            <w:proofErr w:type="spellEnd"/>
            <w:r>
              <w:rPr>
                <w:rFonts w:hint="eastAsia"/>
                <w:color w:val="auto"/>
              </w:rPr>
              <w:t>)</w:t>
            </w:r>
          </w:p>
        </w:tc>
        <w:tc>
          <w:tcPr>
            <w:tcW w:w="2552" w:type="dxa"/>
            <w:tcBorders>
              <w:top w:val="none" w:sz="0" w:space="0" w:color="auto"/>
              <w:left w:val="none" w:sz="0" w:space="0" w:color="auto"/>
              <w:bottom w:val="none" w:sz="0" w:space="0" w:color="auto"/>
              <w:right w:val="none" w:sz="0" w:space="0" w:color="auto"/>
            </w:tcBorders>
          </w:tcPr>
          <w:p w:rsidR="0041111C" w:rsidRPr="00D83759" w:rsidRDefault="0041111C" w:rsidP="0041111C">
            <w:pPr>
              <w:cnfStyle w:val="100000000000"/>
              <w:rPr>
                <w:color w:val="auto"/>
              </w:rPr>
            </w:pPr>
            <w:r>
              <w:rPr>
                <w:rFonts w:hint="eastAsia"/>
                <w:color w:val="auto"/>
              </w:rPr>
              <w:t xml:space="preserve">Positive </w:t>
            </w:r>
            <w:r w:rsidRPr="00D83759">
              <w:rPr>
                <w:rFonts w:hint="eastAsia"/>
                <w:color w:val="auto"/>
              </w:rPr>
              <w:t>Impact</w:t>
            </w:r>
            <w:r>
              <w:rPr>
                <w:rFonts w:hint="eastAsia"/>
                <w:color w:val="auto"/>
              </w:rPr>
              <w:t>(s)</w:t>
            </w:r>
          </w:p>
        </w:tc>
        <w:tc>
          <w:tcPr>
            <w:tcW w:w="2835" w:type="dxa"/>
            <w:tcBorders>
              <w:top w:val="none" w:sz="0" w:space="0" w:color="auto"/>
              <w:left w:val="none" w:sz="0" w:space="0" w:color="auto"/>
              <w:bottom w:val="none" w:sz="0" w:space="0" w:color="auto"/>
              <w:right w:val="none" w:sz="0" w:space="0" w:color="auto"/>
            </w:tcBorders>
          </w:tcPr>
          <w:p w:rsidR="0041111C" w:rsidRPr="00711327" w:rsidRDefault="0041111C" w:rsidP="0041111C">
            <w:pPr>
              <w:cnfStyle w:val="100000000000"/>
              <w:rPr>
                <w:color w:val="auto"/>
              </w:rPr>
            </w:pPr>
            <w:r>
              <w:rPr>
                <w:rFonts w:hint="eastAsia"/>
                <w:color w:val="auto"/>
              </w:rPr>
              <w:t>Limitation(s)</w:t>
            </w:r>
          </w:p>
        </w:tc>
      </w:tr>
      <w:tr w:rsidR="001D33DA" w:rsidTr="004C6E7D">
        <w:trPr>
          <w:cnfStyle w:val="000000100000"/>
          <w:trHeight w:val="640"/>
        </w:trPr>
        <w:tc>
          <w:tcPr>
            <w:cnfStyle w:val="001000000000"/>
            <w:tcW w:w="1809" w:type="dxa"/>
            <w:tcBorders>
              <w:left w:val="none" w:sz="0" w:space="0" w:color="auto"/>
              <w:bottom w:val="none" w:sz="0" w:space="0" w:color="auto"/>
              <w:right w:val="none" w:sz="0" w:space="0" w:color="auto"/>
            </w:tcBorders>
          </w:tcPr>
          <w:p w:rsidR="001D33DA" w:rsidRPr="00EC0851" w:rsidRDefault="001D33DA" w:rsidP="004F4711">
            <w:pPr>
              <w:rPr>
                <w:color w:val="auto"/>
              </w:rPr>
            </w:pPr>
            <w:r w:rsidRPr="00EC0851">
              <w:rPr>
                <w:rFonts w:hint="eastAsia"/>
                <w:color w:val="auto"/>
              </w:rPr>
              <w:t>Rescue</w:t>
            </w:r>
          </w:p>
        </w:tc>
        <w:tc>
          <w:tcPr>
            <w:tcW w:w="4111" w:type="dxa"/>
          </w:tcPr>
          <w:p w:rsidR="001D33DA" w:rsidRPr="0051109C" w:rsidRDefault="00B01354" w:rsidP="00E859BF">
            <w:pPr>
              <w:cnfStyle w:val="000000100000"/>
              <w:rPr>
                <w:sz w:val="20"/>
                <w:szCs w:val="20"/>
              </w:rPr>
            </w:pPr>
            <w:r w:rsidRPr="0051109C">
              <w:rPr>
                <w:rFonts w:hint="eastAsia"/>
                <w:sz w:val="20"/>
                <w:szCs w:val="20"/>
              </w:rPr>
              <w:t>Called up and collected donated funds and goods</w:t>
            </w:r>
            <w:r w:rsidR="004E7E8C" w:rsidRPr="0051109C">
              <w:rPr>
                <w:rFonts w:hint="eastAsia"/>
                <w:sz w:val="20"/>
                <w:szCs w:val="20"/>
              </w:rPr>
              <w:t xml:space="preserve"> from different companies</w:t>
            </w:r>
          </w:p>
          <w:p w:rsidR="00B01354" w:rsidRPr="0051109C" w:rsidRDefault="00B01354" w:rsidP="00E859BF">
            <w:pPr>
              <w:cnfStyle w:val="000000100000"/>
              <w:rPr>
                <w:sz w:val="20"/>
                <w:szCs w:val="20"/>
              </w:rPr>
            </w:pPr>
            <w:r w:rsidRPr="0051109C">
              <w:rPr>
                <w:rFonts w:hint="eastAsia"/>
                <w:sz w:val="20"/>
                <w:szCs w:val="20"/>
              </w:rPr>
              <w:t>Set up communication center in suffered area</w:t>
            </w:r>
          </w:p>
        </w:tc>
        <w:tc>
          <w:tcPr>
            <w:tcW w:w="2552" w:type="dxa"/>
          </w:tcPr>
          <w:p w:rsidR="001D33DA" w:rsidRPr="0051109C" w:rsidRDefault="00B01354" w:rsidP="004F4711">
            <w:pPr>
              <w:cnfStyle w:val="000000100000"/>
              <w:rPr>
                <w:sz w:val="20"/>
                <w:szCs w:val="20"/>
              </w:rPr>
            </w:pPr>
            <w:r w:rsidRPr="0051109C">
              <w:rPr>
                <w:rFonts w:hint="eastAsia"/>
                <w:sz w:val="20"/>
                <w:szCs w:val="20"/>
              </w:rPr>
              <w:t>Organized members and some companies partly</w:t>
            </w:r>
          </w:p>
        </w:tc>
        <w:tc>
          <w:tcPr>
            <w:tcW w:w="2835" w:type="dxa"/>
          </w:tcPr>
          <w:p w:rsidR="001D33DA" w:rsidRPr="0051109C" w:rsidRDefault="00B01354" w:rsidP="004F4711">
            <w:pPr>
              <w:cnfStyle w:val="000000100000"/>
              <w:rPr>
                <w:sz w:val="20"/>
                <w:szCs w:val="20"/>
              </w:rPr>
            </w:pPr>
            <w:r w:rsidRPr="0051109C">
              <w:rPr>
                <w:rFonts w:hint="eastAsia"/>
                <w:sz w:val="20"/>
                <w:szCs w:val="20"/>
              </w:rPr>
              <w:t>Limited people rescued</w:t>
            </w:r>
          </w:p>
          <w:p w:rsidR="00B01354" w:rsidRPr="0051109C" w:rsidRDefault="00B01354" w:rsidP="004F4711">
            <w:pPr>
              <w:cnfStyle w:val="000000100000"/>
              <w:rPr>
                <w:sz w:val="20"/>
                <w:szCs w:val="20"/>
              </w:rPr>
            </w:pPr>
            <w:r w:rsidRPr="0051109C">
              <w:rPr>
                <w:rFonts w:hint="eastAsia"/>
                <w:sz w:val="20"/>
                <w:szCs w:val="20"/>
              </w:rPr>
              <w:t>Lack of advanced facilities</w:t>
            </w:r>
          </w:p>
        </w:tc>
      </w:tr>
      <w:tr w:rsidR="001D33DA" w:rsidTr="004C6E7D">
        <w:trPr>
          <w:trHeight w:val="380"/>
        </w:trPr>
        <w:tc>
          <w:tcPr>
            <w:cnfStyle w:val="001000000000"/>
            <w:tcW w:w="1809" w:type="dxa"/>
            <w:tcBorders>
              <w:left w:val="none" w:sz="0" w:space="0" w:color="auto"/>
              <w:bottom w:val="none" w:sz="0" w:space="0" w:color="auto"/>
              <w:right w:val="none" w:sz="0" w:space="0" w:color="auto"/>
            </w:tcBorders>
          </w:tcPr>
          <w:p w:rsidR="001D33DA" w:rsidRPr="00EC0851" w:rsidRDefault="001D33DA" w:rsidP="004F4711">
            <w:pPr>
              <w:rPr>
                <w:color w:val="auto"/>
              </w:rPr>
            </w:pPr>
            <w:r w:rsidRPr="00EC0851">
              <w:rPr>
                <w:rFonts w:hint="eastAsia"/>
                <w:color w:val="auto"/>
              </w:rPr>
              <w:t>Relief</w:t>
            </w:r>
          </w:p>
        </w:tc>
        <w:tc>
          <w:tcPr>
            <w:tcW w:w="4111" w:type="dxa"/>
          </w:tcPr>
          <w:p w:rsidR="00B01354" w:rsidRPr="0051109C" w:rsidRDefault="00B01354" w:rsidP="004F4711">
            <w:pPr>
              <w:cnfStyle w:val="000000000000"/>
              <w:rPr>
                <w:sz w:val="20"/>
                <w:szCs w:val="20"/>
              </w:rPr>
            </w:pPr>
            <w:r w:rsidRPr="0051109C">
              <w:rPr>
                <w:rFonts w:hint="eastAsia"/>
                <w:sz w:val="20"/>
                <w:szCs w:val="20"/>
              </w:rPr>
              <w:t>Distributed life necessities</w:t>
            </w:r>
          </w:p>
          <w:p w:rsidR="001D33DA" w:rsidRPr="0051109C" w:rsidRDefault="00B01354" w:rsidP="004F4711">
            <w:pPr>
              <w:cnfStyle w:val="000000000000"/>
              <w:rPr>
                <w:sz w:val="20"/>
                <w:szCs w:val="20"/>
              </w:rPr>
            </w:pPr>
            <w:r w:rsidRPr="0051109C">
              <w:rPr>
                <w:rFonts w:hint="eastAsia"/>
                <w:sz w:val="20"/>
                <w:szCs w:val="20"/>
              </w:rPr>
              <w:t>Donated vehicles to help medical treatment</w:t>
            </w:r>
          </w:p>
        </w:tc>
        <w:tc>
          <w:tcPr>
            <w:tcW w:w="2552" w:type="dxa"/>
          </w:tcPr>
          <w:p w:rsidR="001D33DA" w:rsidRPr="0051109C" w:rsidRDefault="00B01354" w:rsidP="004F4711">
            <w:pPr>
              <w:cnfStyle w:val="000000000000"/>
              <w:rPr>
                <w:sz w:val="20"/>
                <w:szCs w:val="20"/>
              </w:rPr>
            </w:pPr>
            <w:r w:rsidRPr="0051109C">
              <w:rPr>
                <w:rFonts w:hint="eastAsia"/>
                <w:sz w:val="20"/>
                <w:szCs w:val="20"/>
              </w:rPr>
              <w:t>Prevented epidemic diseases in some areas</w:t>
            </w:r>
          </w:p>
        </w:tc>
        <w:tc>
          <w:tcPr>
            <w:tcW w:w="2835" w:type="dxa"/>
          </w:tcPr>
          <w:p w:rsidR="001D33DA" w:rsidRPr="0051109C" w:rsidRDefault="00B01354" w:rsidP="004F4711">
            <w:pPr>
              <w:cnfStyle w:val="000000000000"/>
              <w:rPr>
                <w:sz w:val="20"/>
                <w:szCs w:val="20"/>
              </w:rPr>
            </w:pPr>
            <w:r w:rsidRPr="0051109C">
              <w:rPr>
                <w:rFonts w:hint="eastAsia"/>
                <w:sz w:val="20"/>
                <w:szCs w:val="20"/>
              </w:rPr>
              <w:t>Unfavorable communication with government</w:t>
            </w:r>
          </w:p>
        </w:tc>
      </w:tr>
      <w:tr w:rsidR="001D33DA" w:rsidTr="004C6E7D">
        <w:trPr>
          <w:cnfStyle w:val="000000100000"/>
          <w:trHeight w:val="413"/>
        </w:trPr>
        <w:tc>
          <w:tcPr>
            <w:cnfStyle w:val="001000000000"/>
            <w:tcW w:w="1809" w:type="dxa"/>
            <w:tcBorders>
              <w:left w:val="none" w:sz="0" w:space="0" w:color="auto"/>
              <w:bottom w:val="none" w:sz="0" w:space="0" w:color="auto"/>
              <w:right w:val="none" w:sz="0" w:space="0" w:color="auto"/>
            </w:tcBorders>
          </w:tcPr>
          <w:p w:rsidR="001D33DA" w:rsidRPr="00EC0851" w:rsidRDefault="001D33DA" w:rsidP="004F4711">
            <w:pPr>
              <w:rPr>
                <w:color w:val="auto"/>
              </w:rPr>
            </w:pPr>
            <w:r w:rsidRPr="00EC0851">
              <w:rPr>
                <w:rFonts w:hint="eastAsia"/>
                <w:color w:val="auto"/>
              </w:rPr>
              <w:t>Reconstruction</w:t>
            </w:r>
          </w:p>
        </w:tc>
        <w:tc>
          <w:tcPr>
            <w:tcW w:w="4111" w:type="dxa"/>
          </w:tcPr>
          <w:p w:rsidR="00437A24" w:rsidRPr="0051109C" w:rsidRDefault="00437A24" w:rsidP="00437A24">
            <w:pPr>
              <w:cnfStyle w:val="000000100000"/>
              <w:rPr>
                <w:sz w:val="20"/>
                <w:szCs w:val="20"/>
              </w:rPr>
            </w:pPr>
            <w:r w:rsidRPr="0051109C">
              <w:rPr>
                <w:rFonts w:hint="eastAsia"/>
                <w:sz w:val="20"/>
                <w:szCs w:val="20"/>
              </w:rPr>
              <w:t>Built temporary classrooms and a primary school in future</w:t>
            </w:r>
          </w:p>
        </w:tc>
        <w:tc>
          <w:tcPr>
            <w:tcW w:w="2552" w:type="dxa"/>
          </w:tcPr>
          <w:p w:rsidR="001D33DA" w:rsidRPr="0051109C" w:rsidRDefault="001D33DA" w:rsidP="004F4711">
            <w:pPr>
              <w:cnfStyle w:val="000000100000"/>
              <w:rPr>
                <w:sz w:val="20"/>
                <w:szCs w:val="20"/>
              </w:rPr>
            </w:pPr>
            <w:r w:rsidRPr="0051109C">
              <w:rPr>
                <w:rFonts w:hint="eastAsia"/>
                <w:sz w:val="20"/>
                <w:szCs w:val="20"/>
              </w:rPr>
              <w:t>Supported reconstruction until finished</w:t>
            </w:r>
          </w:p>
        </w:tc>
        <w:tc>
          <w:tcPr>
            <w:tcW w:w="2835" w:type="dxa"/>
          </w:tcPr>
          <w:p w:rsidR="008F21B1" w:rsidRPr="00DC255C" w:rsidRDefault="0051109C" w:rsidP="004F4711">
            <w:pPr>
              <w:cnfStyle w:val="000000100000"/>
              <w:rPr>
                <w:sz w:val="20"/>
                <w:szCs w:val="20"/>
              </w:rPr>
            </w:pPr>
            <w:r>
              <w:rPr>
                <w:rFonts w:hint="eastAsia"/>
                <w:sz w:val="20"/>
                <w:szCs w:val="20"/>
              </w:rPr>
              <w:t xml:space="preserve">Lack of </w:t>
            </w:r>
            <w:r w:rsidR="00DC255C">
              <w:rPr>
                <w:rFonts w:hint="eastAsia"/>
                <w:sz w:val="20"/>
                <w:szCs w:val="20"/>
              </w:rPr>
              <w:t xml:space="preserve">professional </w:t>
            </w:r>
            <w:r>
              <w:rPr>
                <w:rFonts w:hint="eastAsia"/>
                <w:sz w:val="20"/>
                <w:szCs w:val="20"/>
              </w:rPr>
              <w:t>psychological care of adults</w:t>
            </w:r>
          </w:p>
        </w:tc>
      </w:tr>
    </w:tbl>
    <w:p w:rsidR="001D33DA" w:rsidRPr="00E859BF" w:rsidRDefault="00E859BF" w:rsidP="00820267">
      <w:pPr>
        <w:rPr>
          <w:b/>
          <w:sz w:val="20"/>
          <w:szCs w:val="20"/>
        </w:rPr>
      </w:pPr>
      <w:r w:rsidRPr="00E859BF">
        <w:rPr>
          <w:rFonts w:hint="eastAsia"/>
          <w:b/>
          <w:sz w:val="20"/>
          <w:szCs w:val="20"/>
        </w:rPr>
        <w:t>Source: own elaboration</w:t>
      </w:r>
    </w:p>
    <w:p w:rsidR="00E859BF" w:rsidRPr="001D33DA" w:rsidRDefault="00E859BF" w:rsidP="00820267"/>
    <w:p w:rsidR="00FF650B" w:rsidRDefault="004D702A" w:rsidP="00FF650B">
      <w:pPr>
        <w:pStyle w:val="Heading3"/>
      </w:pPr>
      <w:bookmarkStart w:id="48" w:name="_Toc360498538"/>
      <w:bookmarkStart w:id="49" w:name="_Toc361020787"/>
      <w:r>
        <w:rPr>
          <w:rFonts w:hint="eastAsia"/>
        </w:rPr>
        <w:t xml:space="preserve">3.2.2 </w:t>
      </w:r>
      <w:r w:rsidR="00FF650B">
        <w:rPr>
          <w:rFonts w:hint="eastAsia"/>
        </w:rPr>
        <w:t>One Foundation</w:t>
      </w:r>
      <w:bookmarkEnd w:id="48"/>
      <w:bookmarkEnd w:id="49"/>
    </w:p>
    <w:p w:rsidR="00FF650B" w:rsidRDefault="00E80DB6" w:rsidP="00FF650B">
      <w:r>
        <w:t>“</w:t>
      </w:r>
      <w:r>
        <w:rPr>
          <w:rFonts w:hint="eastAsia"/>
        </w:rPr>
        <w:t>One Foundation</w:t>
      </w:r>
      <w:r>
        <w:t>”</w:t>
      </w:r>
      <w:r>
        <w:rPr>
          <w:rFonts w:hint="eastAsia"/>
        </w:rPr>
        <w:t xml:space="preserve"> was one of the most well-known NGOs in China. It was established by Jet Li, a famous movie star in Hong Kong. It has </w:t>
      </w:r>
      <w:r>
        <w:t>cooperation</w:t>
      </w:r>
      <w:r>
        <w:rPr>
          <w:rFonts w:hint="eastAsia"/>
        </w:rPr>
        <w:t xml:space="preserve"> in various business fields,</w:t>
      </w:r>
      <w:r w:rsidR="004A263C">
        <w:rPr>
          <w:rFonts w:hint="eastAsia"/>
        </w:rPr>
        <w:t xml:space="preserve"> which facilitated organization and collection of relief goods in a large extent. In other w</w:t>
      </w:r>
      <w:r w:rsidR="00D43711">
        <w:rPr>
          <w:rFonts w:hint="eastAsia"/>
        </w:rPr>
        <w:t>ords, One Foundation shared many</w:t>
      </w:r>
      <w:r w:rsidR="00437A24">
        <w:rPr>
          <w:rFonts w:hint="eastAsia"/>
        </w:rPr>
        <w:t xml:space="preserve"> similarities with </w:t>
      </w:r>
      <w:proofErr w:type="spellStart"/>
      <w:r w:rsidR="00437A24">
        <w:rPr>
          <w:rFonts w:hint="eastAsia"/>
        </w:rPr>
        <w:t>Youchange</w:t>
      </w:r>
      <w:proofErr w:type="spellEnd"/>
      <w:r w:rsidR="004A263C">
        <w:rPr>
          <w:rFonts w:hint="eastAsia"/>
        </w:rPr>
        <w:t xml:space="preserve"> Foundation, but has its own advantages.</w:t>
      </w:r>
    </w:p>
    <w:p w:rsidR="004A263C" w:rsidRDefault="004A263C" w:rsidP="00FF650B"/>
    <w:p w:rsidR="002E5DBB" w:rsidRDefault="00ED084B" w:rsidP="00FF650B">
      <w:r>
        <w:rPr>
          <w:rFonts w:hint="eastAsia"/>
        </w:rPr>
        <w:t>In terms of financial resources, One Fou</w:t>
      </w:r>
      <w:r w:rsidR="00D92DBC">
        <w:rPr>
          <w:rFonts w:hint="eastAsia"/>
        </w:rPr>
        <w:t xml:space="preserve">ndation also opened online channel of donation. People could donate money through Alipay.com (an online payment platform, like </w:t>
      </w:r>
      <w:proofErr w:type="spellStart"/>
      <w:r w:rsidR="00D92DBC">
        <w:rPr>
          <w:rFonts w:hint="eastAsia"/>
        </w:rPr>
        <w:t>Paypal</w:t>
      </w:r>
      <w:proofErr w:type="spellEnd"/>
      <w:r w:rsidR="00D92DBC">
        <w:rPr>
          <w:rFonts w:hint="eastAsia"/>
        </w:rPr>
        <w:t>) and goods through taobao.com (a famous Chinese online market).</w:t>
      </w:r>
      <w:r w:rsidR="00DE14E4">
        <w:rPr>
          <w:rFonts w:hint="eastAsia"/>
        </w:rPr>
        <w:t xml:space="preserve"> It was the first time of online donation, and thus questioned its legitimacy by society. In fact, </w:t>
      </w:r>
      <w:r w:rsidR="002E5DBB">
        <w:rPr>
          <w:rFonts w:hint="eastAsia"/>
        </w:rPr>
        <w:t xml:space="preserve">legitimacy of fund raising has been a serious problem for all the NGOs in China, and Chinese government has strict regulations of </w:t>
      </w:r>
      <w:r w:rsidR="00437A24">
        <w:rPr>
          <w:rFonts w:hint="eastAsia"/>
        </w:rPr>
        <w:t xml:space="preserve">organizing </w:t>
      </w:r>
      <w:r w:rsidR="002E5DBB">
        <w:rPr>
          <w:rFonts w:hint="eastAsia"/>
        </w:rPr>
        <w:t xml:space="preserve">donation via the Internet. Fortunately, One Foundation explained their online donation channel was approved by the government in </w:t>
      </w:r>
      <w:r w:rsidR="007E4224">
        <w:t>time;</w:t>
      </w:r>
      <w:r w:rsidR="002E5DBB">
        <w:rPr>
          <w:rFonts w:hint="eastAsia"/>
        </w:rPr>
        <w:t xml:space="preserve"> a</w:t>
      </w:r>
      <w:r w:rsidR="00D92DBC">
        <w:rPr>
          <w:rFonts w:hint="eastAsia"/>
        </w:rPr>
        <w:t>s a consequence,</w:t>
      </w:r>
      <w:r w:rsidR="002E5DBB">
        <w:rPr>
          <w:rFonts w:hint="eastAsia"/>
        </w:rPr>
        <w:t xml:space="preserve"> it</w:t>
      </w:r>
      <w:r w:rsidR="00FC1934">
        <w:rPr>
          <w:rFonts w:hint="eastAsia"/>
        </w:rPr>
        <w:t xml:space="preserve"> boosted </w:t>
      </w:r>
      <w:r w:rsidR="00FC1934">
        <w:t>additional</w:t>
      </w:r>
      <w:r w:rsidR="00D92DBC">
        <w:rPr>
          <w:rFonts w:hint="eastAsia"/>
        </w:rPr>
        <w:t xml:space="preserve"> 1 million </w:t>
      </w:r>
      <w:proofErr w:type="spellStart"/>
      <w:r w:rsidR="00D92DBC">
        <w:rPr>
          <w:rFonts w:hint="eastAsia"/>
        </w:rPr>
        <w:t>yuan</w:t>
      </w:r>
      <w:proofErr w:type="spellEnd"/>
      <w:r w:rsidR="00D92DBC">
        <w:rPr>
          <w:rFonts w:hint="eastAsia"/>
        </w:rPr>
        <w:t xml:space="preserve"> in 24 hours</w:t>
      </w:r>
      <w:r w:rsidR="008F3C3A" w:rsidRPr="008F3C3A">
        <w:rPr>
          <w:rFonts w:hint="eastAsia"/>
        </w:rPr>
        <w:t xml:space="preserve"> </w:t>
      </w:r>
      <w:sdt>
        <w:sdtPr>
          <w:rPr>
            <w:rFonts w:hint="eastAsia"/>
          </w:rPr>
          <w:id w:val="1086036"/>
          <w:citation/>
        </w:sdtPr>
        <w:sdtContent>
          <w:fldSimple w:instr=" CITATION Lei08 \l 2052 ">
            <w:r w:rsidR="008F3C3A">
              <w:rPr>
                <w:noProof/>
              </w:rPr>
              <w:t xml:space="preserve"> </w:t>
            </w:r>
            <w:r w:rsidR="008F3C3A">
              <w:rPr>
                <w:rFonts w:hint="eastAsia"/>
                <w:noProof/>
              </w:rPr>
              <w:t>(Lei, 2008)</w:t>
            </w:r>
          </w:fldSimple>
        </w:sdtContent>
      </w:sdt>
      <w:r w:rsidR="00D92DBC">
        <w:rPr>
          <w:rFonts w:hint="eastAsia"/>
        </w:rPr>
        <w:t>.</w:t>
      </w:r>
      <w:r w:rsidR="00D43711">
        <w:rPr>
          <w:rFonts w:hint="eastAsia"/>
        </w:rPr>
        <w:t xml:space="preserve"> </w:t>
      </w:r>
      <w:r w:rsidR="00437A24">
        <w:rPr>
          <w:rFonts w:hint="eastAsia"/>
        </w:rPr>
        <w:t>By May 15</w:t>
      </w:r>
      <w:r w:rsidR="00437A24" w:rsidRPr="00437A24">
        <w:rPr>
          <w:rFonts w:hint="eastAsia"/>
          <w:vertAlign w:val="superscript"/>
        </w:rPr>
        <w:t>th</w:t>
      </w:r>
      <w:r w:rsidR="00437A24">
        <w:rPr>
          <w:rFonts w:hint="eastAsia"/>
        </w:rPr>
        <w:t xml:space="preserve">, One Foundation had received 280 million </w:t>
      </w:r>
      <w:proofErr w:type="spellStart"/>
      <w:r w:rsidR="00437A24">
        <w:rPr>
          <w:rFonts w:hint="eastAsia"/>
        </w:rPr>
        <w:t>yuan</w:t>
      </w:r>
      <w:proofErr w:type="spellEnd"/>
      <w:r w:rsidR="00437A24">
        <w:rPr>
          <w:rFonts w:hint="eastAsia"/>
        </w:rPr>
        <w:t xml:space="preserve"> in total</w:t>
      </w:r>
      <w:sdt>
        <w:sdtPr>
          <w:rPr>
            <w:rFonts w:hint="eastAsia"/>
          </w:rPr>
          <w:id w:val="4489821"/>
          <w:citation/>
        </w:sdtPr>
        <w:sdtContent>
          <w:fldSimple w:instr=" CITATION Yan08 \l 2052 ">
            <w:r w:rsidR="008F3C3A">
              <w:rPr>
                <w:rFonts w:hint="eastAsia"/>
                <w:noProof/>
              </w:rPr>
              <w:t xml:space="preserve"> (Yang, 2008)</w:t>
            </w:r>
          </w:fldSimple>
        </w:sdtContent>
      </w:sdt>
      <w:r w:rsidR="00437A24">
        <w:rPr>
          <w:rFonts w:hint="eastAsia"/>
        </w:rPr>
        <w:t>.</w:t>
      </w:r>
      <w:r w:rsidR="008163A8">
        <w:rPr>
          <w:rFonts w:hint="eastAsia"/>
        </w:rPr>
        <w:t xml:space="preserve"> </w:t>
      </w:r>
      <w:r w:rsidR="00515726">
        <w:rPr>
          <w:rFonts w:hint="eastAsia"/>
        </w:rPr>
        <w:t>Jet Li also contacted other elites and movie stars, and held a ch</w:t>
      </w:r>
      <w:r w:rsidR="008163A8">
        <w:rPr>
          <w:rFonts w:hint="eastAsia"/>
        </w:rPr>
        <w:t>arity racing game in Shanghai, which added another source of funds collection.</w:t>
      </w:r>
    </w:p>
    <w:p w:rsidR="008B0523" w:rsidRPr="00275E46" w:rsidRDefault="008B0523" w:rsidP="00FF650B"/>
    <w:p w:rsidR="00AB6E07" w:rsidRDefault="00437A24" w:rsidP="00FF650B">
      <w:r>
        <w:rPr>
          <w:rFonts w:hint="eastAsia"/>
        </w:rPr>
        <w:t xml:space="preserve">Furthermore, </w:t>
      </w:r>
      <w:r w:rsidR="00633464">
        <w:rPr>
          <w:rFonts w:hint="eastAsia"/>
        </w:rPr>
        <w:t xml:space="preserve">One Foundation </w:t>
      </w:r>
      <w:r w:rsidR="00DE14E4">
        <w:rPr>
          <w:rFonts w:hint="eastAsia"/>
        </w:rPr>
        <w:t>took advantage of multiple means of</w:t>
      </w:r>
      <w:r w:rsidR="00633464">
        <w:rPr>
          <w:rFonts w:hint="eastAsia"/>
        </w:rPr>
        <w:t xml:space="preserve"> </w:t>
      </w:r>
      <w:r w:rsidR="00AB6E07">
        <w:rPr>
          <w:rFonts w:hint="eastAsia"/>
        </w:rPr>
        <w:t>transportation</w:t>
      </w:r>
      <w:r w:rsidR="00DE14E4">
        <w:rPr>
          <w:rFonts w:hint="eastAsia"/>
        </w:rPr>
        <w:t xml:space="preserve"> by</w:t>
      </w:r>
      <w:r w:rsidR="005134D8">
        <w:rPr>
          <w:rFonts w:hint="eastAsia"/>
        </w:rPr>
        <w:t xml:space="preserve"> </w:t>
      </w:r>
      <w:r w:rsidR="008F6107">
        <w:rPr>
          <w:rFonts w:hint="eastAsia"/>
        </w:rPr>
        <w:t xml:space="preserve">arranging </w:t>
      </w:r>
      <w:r w:rsidR="00037EE2">
        <w:rPr>
          <w:rFonts w:hint="eastAsia"/>
        </w:rPr>
        <w:t xml:space="preserve">with </w:t>
      </w:r>
      <w:proofErr w:type="spellStart"/>
      <w:r w:rsidR="00037EE2">
        <w:rPr>
          <w:rFonts w:hint="eastAsia"/>
        </w:rPr>
        <w:t>Juneyao</w:t>
      </w:r>
      <w:proofErr w:type="spellEnd"/>
      <w:r w:rsidR="00037EE2">
        <w:rPr>
          <w:rFonts w:hint="eastAsia"/>
        </w:rPr>
        <w:t xml:space="preserve"> Airlines to carry certain amount goods in every flight from Shanghai to Chengdu.</w:t>
      </w:r>
      <w:r w:rsidR="002B2714">
        <w:rPr>
          <w:rFonts w:hint="eastAsia"/>
        </w:rPr>
        <w:t xml:space="preserve"> Volunteers transferred goods to local logistics companies after the arrival of goods.</w:t>
      </w:r>
    </w:p>
    <w:p w:rsidR="004D702A" w:rsidRDefault="004D702A" w:rsidP="00FF650B"/>
    <w:p w:rsidR="004E7E8C" w:rsidRDefault="004E7E8C" w:rsidP="00FF650B">
      <w:r>
        <w:rPr>
          <w:rFonts w:hint="eastAsia"/>
        </w:rPr>
        <w:t>Table</w:t>
      </w:r>
      <w:r w:rsidR="00912ED9">
        <w:rPr>
          <w:rFonts w:hint="eastAsia"/>
        </w:rPr>
        <w:t xml:space="preserve"> 3.5 illustrates the</w:t>
      </w:r>
      <w:r>
        <w:rPr>
          <w:rFonts w:hint="eastAsia"/>
        </w:rPr>
        <w:t xml:space="preserve"> activities of One Foundation during the disaster relief in Sichuan</w:t>
      </w:r>
    </w:p>
    <w:p w:rsidR="004C6E7D" w:rsidRDefault="004C6E7D" w:rsidP="00FF650B"/>
    <w:p w:rsidR="00663A32" w:rsidRDefault="00663A32" w:rsidP="00FF650B"/>
    <w:p w:rsidR="004E7E8C" w:rsidRPr="004E7E8C" w:rsidRDefault="001B6A4B" w:rsidP="00FF650B">
      <w:pPr>
        <w:rPr>
          <w:b/>
          <w:color w:val="B2935C" w:themeColor="accent2"/>
          <w:sz w:val="18"/>
          <w:szCs w:val="18"/>
        </w:rPr>
      </w:pPr>
      <w:r>
        <w:rPr>
          <w:rFonts w:hint="eastAsia"/>
          <w:b/>
          <w:color w:val="B2935C" w:themeColor="accent2"/>
          <w:sz w:val="18"/>
          <w:szCs w:val="18"/>
        </w:rPr>
        <w:lastRenderedPageBreak/>
        <w:t>Table 3.5</w:t>
      </w:r>
      <w:r w:rsidR="004E7E8C" w:rsidRPr="004E7E8C">
        <w:rPr>
          <w:rFonts w:hint="eastAsia"/>
          <w:b/>
          <w:color w:val="B2935C" w:themeColor="accent2"/>
          <w:sz w:val="18"/>
          <w:szCs w:val="18"/>
        </w:rPr>
        <w:t xml:space="preserve"> Disaster relief of One Foundation in Sichuan Earthquake</w:t>
      </w:r>
    </w:p>
    <w:tbl>
      <w:tblPr>
        <w:tblStyle w:val="MediumShading2-Accent3"/>
        <w:tblpPr w:leftFromText="180" w:rightFromText="180" w:vertAnchor="text" w:horzAnchor="margin" w:tblpXSpec="center" w:tblpY="266"/>
        <w:tblW w:w="11023" w:type="dxa"/>
        <w:tblBorders>
          <w:insideH w:val="single" w:sz="8" w:space="0" w:color="auto"/>
          <w:insideV w:val="single" w:sz="8" w:space="0" w:color="auto"/>
        </w:tblBorders>
        <w:tblLayout w:type="fixed"/>
        <w:tblLook w:val="04A0"/>
      </w:tblPr>
      <w:tblGrid>
        <w:gridCol w:w="1809"/>
        <w:gridCol w:w="3544"/>
        <w:gridCol w:w="2636"/>
        <w:gridCol w:w="3034"/>
      </w:tblGrid>
      <w:tr w:rsidR="0041111C" w:rsidTr="004C6E7D">
        <w:trPr>
          <w:cnfStyle w:val="100000000000"/>
          <w:trHeight w:val="370"/>
        </w:trPr>
        <w:tc>
          <w:tcPr>
            <w:cnfStyle w:val="001000000100"/>
            <w:tcW w:w="1809" w:type="dxa"/>
            <w:tcBorders>
              <w:top w:val="none" w:sz="0" w:space="0" w:color="auto"/>
              <w:left w:val="none" w:sz="0" w:space="0" w:color="auto"/>
              <w:bottom w:val="none" w:sz="0" w:space="0" w:color="auto"/>
              <w:right w:val="none" w:sz="0" w:space="0" w:color="auto"/>
            </w:tcBorders>
          </w:tcPr>
          <w:p w:rsidR="0041111C" w:rsidRPr="00EC0851" w:rsidRDefault="0041111C" w:rsidP="0041111C">
            <w:pPr>
              <w:rPr>
                <w:color w:val="auto"/>
              </w:rPr>
            </w:pPr>
            <w:r>
              <w:rPr>
                <w:rFonts w:hint="eastAsia"/>
                <w:color w:val="auto"/>
              </w:rPr>
              <w:t>Re</w:t>
            </w:r>
            <w:r w:rsidRPr="00D83759">
              <w:rPr>
                <w:rFonts w:hint="eastAsia"/>
                <w:color w:val="auto"/>
              </w:rPr>
              <w:t xml:space="preserve">gion: </w:t>
            </w:r>
            <w:r>
              <w:rPr>
                <w:rFonts w:hint="eastAsia"/>
                <w:color w:val="auto"/>
              </w:rPr>
              <w:t>China</w:t>
            </w:r>
          </w:p>
        </w:tc>
        <w:tc>
          <w:tcPr>
            <w:tcW w:w="3544" w:type="dxa"/>
            <w:tcBorders>
              <w:top w:val="none" w:sz="0" w:space="0" w:color="auto"/>
              <w:left w:val="none" w:sz="0" w:space="0" w:color="auto"/>
              <w:bottom w:val="none" w:sz="0" w:space="0" w:color="auto"/>
              <w:right w:val="none" w:sz="0" w:space="0" w:color="auto"/>
            </w:tcBorders>
          </w:tcPr>
          <w:p w:rsidR="0041111C" w:rsidRPr="00D83759" w:rsidRDefault="0041111C" w:rsidP="0041111C">
            <w:pPr>
              <w:cnfStyle w:val="100000000000"/>
              <w:rPr>
                <w:color w:val="auto"/>
              </w:rPr>
            </w:pPr>
            <w:r w:rsidRPr="00D83759">
              <w:rPr>
                <w:rFonts w:hint="eastAsia"/>
                <w:color w:val="auto"/>
              </w:rPr>
              <w:t>HL Strategy</w:t>
            </w:r>
            <w:r>
              <w:rPr>
                <w:rFonts w:hint="eastAsia"/>
                <w:color w:val="auto"/>
              </w:rPr>
              <w:t>(</w:t>
            </w:r>
            <w:proofErr w:type="spellStart"/>
            <w:r>
              <w:rPr>
                <w:rFonts w:hint="eastAsia"/>
                <w:color w:val="auto"/>
              </w:rPr>
              <w:t>ies</w:t>
            </w:r>
            <w:proofErr w:type="spellEnd"/>
            <w:r>
              <w:rPr>
                <w:rFonts w:hint="eastAsia"/>
                <w:color w:val="auto"/>
              </w:rPr>
              <w:t>)</w:t>
            </w:r>
          </w:p>
        </w:tc>
        <w:tc>
          <w:tcPr>
            <w:tcW w:w="2636" w:type="dxa"/>
            <w:tcBorders>
              <w:top w:val="none" w:sz="0" w:space="0" w:color="auto"/>
              <w:left w:val="none" w:sz="0" w:space="0" w:color="auto"/>
              <w:bottom w:val="none" w:sz="0" w:space="0" w:color="auto"/>
              <w:right w:val="none" w:sz="0" w:space="0" w:color="auto"/>
            </w:tcBorders>
          </w:tcPr>
          <w:p w:rsidR="0041111C" w:rsidRPr="00D83759" w:rsidRDefault="0041111C" w:rsidP="0041111C">
            <w:pPr>
              <w:cnfStyle w:val="100000000000"/>
              <w:rPr>
                <w:color w:val="auto"/>
              </w:rPr>
            </w:pPr>
            <w:r>
              <w:rPr>
                <w:rFonts w:hint="eastAsia"/>
                <w:color w:val="auto"/>
              </w:rPr>
              <w:t xml:space="preserve">Positive </w:t>
            </w:r>
            <w:r w:rsidRPr="00D83759">
              <w:rPr>
                <w:rFonts w:hint="eastAsia"/>
                <w:color w:val="auto"/>
              </w:rPr>
              <w:t>Impact</w:t>
            </w:r>
            <w:r>
              <w:rPr>
                <w:rFonts w:hint="eastAsia"/>
                <w:color w:val="auto"/>
              </w:rPr>
              <w:t>(s)</w:t>
            </w:r>
          </w:p>
        </w:tc>
        <w:tc>
          <w:tcPr>
            <w:tcW w:w="3034" w:type="dxa"/>
            <w:tcBorders>
              <w:top w:val="none" w:sz="0" w:space="0" w:color="auto"/>
              <w:left w:val="none" w:sz="0" w:space="0" w:color="auto"/>
              <w:bottom w:val="none" w:sz="0" w:space="0" w:color="auto"/>
              <w:right w:val="none" w:sz="0" w:space="0" w:color="auto"/>
            </w:tcBorders>
          </w:tcPr>
          <w:p w:rsidR="0041111C" w:rsidRPr="00711327" w:rsidRDefault="0041111C" w:rsidP="0041111C">
            <w:pPr>
              <w:cnfStyle w:val="100000000000"/>
              <w:rPr>
                <w:color w:val="auto"/>
              </w:rPr>
            </w:pPr>
            <w:r>
              <w:rPr>
                <w:rFonts w:hint="eastAsia"/>
                <w:color w:val="auto"/>
              </w:rPr>
              <w:t>Limitation(s)</w:t>
            </w:r>
          </w:p>
        </w:tc>
      </w:tr>
      <w:tr w:rsidR="004E7E8C" w:rsidTr="004C6E7D">
        <w:trPr>
          <w:cnfStyle w:val="000000100000"/>
          <w:trHeight w:val="640"/>
        </w:trPr>
        <w:tc>
          <w:tcPr>
            <w:cnfStyle w:val="001000000000"/>
            <w:tcW w:w="1809" w:type="dxa"/>
            <w:tcBorders>
              <w:left w:val="none" w:sz="0" w:space="0" w:color="auto"/>
              <w:bottom w:val="none" w:sz="0" w:space="0" w:color="auto"/>
              <w:right w:val="none" w:sz="0" w:space="0" w:color="auto"/>
            </w:tcBorders>
          </w:tcPr>
          <w:p w:rsidR="004E7E8C" w:rsidRPr="00EC0851" w:rsidRDefault="004E7E8C" w:rsidP="004F4711">
            <w:pPr>
              <w:rPr>
                <w:color w:val="auto"/>
              </w:rPr>
            </w:pPr>
            <w:r w:rsidRPr="00EC0851">
              <w:rPr>
                <w:rFonts w:hint="eastAsia"/>
                <w:color w:val="auto"/>
              </w:rPr>
              <w:t>Rescue</w:t>
            </w:r>
          </w:p>
        </w:tc>
        <w:tc>
          <w:tcPr>
            <w:tcW w:w="3544" w:type="dxa"/>
          </w:tcPr>
          <w:p w:rsidR="004E7E8C" w:rsidRPr="0051109C" w:rsidRDefault="004E7E8C" w:rsidP="004F4711">
            <w:pPr>
              <w:cnfStyle w:val="000000100000"/>
              <w:rPr>
                <w:sz w:val="20"/>
                <w:szCs w:val="20"/>
              </w:rPr>
            </w:pPr>
            <w:r w:rsidRPr="0051109C">
              <w:rPr>
                <w:rFonts w:hint="eastAsia"/>
                <w:sz w:val="20"/>
                <w:szCs w:val="20"/>
              </w:rPr>
              <w:t>Called up and collected donated funds and goods</w:t>
            </w:r>
            <w:r w:rsidR="00280094" w:rsidRPr="0051109C">
              <w:rPr>
                <w:rFonts w:hint="eastAsia"/>
                <w:sz w:val="20"/>
                <w:szCs w:val="20"/>
              </w:rPr>
              <w:t xml:space="preserve"> from diversified channels</w:t>
            </w:r>
          </w:p>
          <w:p w:rsidR="00280094" w:rsidRPr="0051109C" w:rsidRDefault="00280094" w:rsidP="004F4711">
            <w:pPr>
              <w:cnfStyle w:val="000000100000"/>
              <w:rPr>
                <w:sz w:val="20"/>
                <w:szCs w:val="20"/>
              </w:rPr>
            </w:pPr>
            <w:r w:rsidRPr="0051109C">
              <w:rPr>
                <w:rFonts w:hint="eastAsia"/>
                <w:sz w:val="20"/>
                <w:szCs w:val="20"/>
              </w:rPr>
              <w:t>Sent goods and personnel immediately to suffered areas</w:t>
            </w:r>
          </w:p>
        </w:tc>
        <w:tc>
          <w:tcPr>
            <w:tcW w:w="2636" w:type="dxa"/>
          </w:tcPr>
          <w:p w:rsidR="004E7E8C" w:rsidRPr="0051109C" w:rsidRDefault="00280094" w:rsidP="004F4711">
            <w:pPr>
              <w:cnfStyle w:val="000000100000"/>
              <w:rPr>
                <w:sz w:val="20"/>
                <w:szCs w:val="20"/>
              </w:rPr>
            </w:pPr>
            <w:r w:rsidRPr="0051109C">
              <w:rPr>
                <w:rFonts w:hint="eastAsia"/>
                <w:sz w:val="20"/>
                <w:szCs w:val="20"/>
              </w:rPr>
              <w:t>Opened a new channel of donation</w:t>
            </w:r>
          </w:p>
          <w:p w:rsidR="00280094" w:rsidRPr="0051109C" w:rsidRDefault="00280094" w:rsidP="004F4711">
            <w:pPr>
              <w:cnfStyle w:val="000000100000"/>
              <w:rPr>
                <w:sz w:val="20"/>
                <w:szCs w:val="20"/>
              </w:rPr>
            </w:pPr>
            <w:r w:rsidRPr="0051109C">
              <w:rPr>
                <w:rFonts w:hint="eastAsia"/>
                <w:sz w:val="20"/>
                <w:szCs w:val="20"/>
              </w:rPr>
              <w:t>Called attention of famous people in society</w:t>
            </w:r>
          </w:p>
        </w:tc>
        <w:tc>
          <w:tcPr>
            <w:tcW w:w="3034" w:type="dxa"/>
          </w:tcPr>
          <w:p w:rsidR="004E7E8C" w:rsidRPr="0051109C" w:rsidRDefault="00912ED9" w:rsidP="004F4711">
            <w:pPr>
              <w:cnfStyle w:val="000000100000"/>
              <w:rPr>
                <w:sz w:val="20"/>
                <w:szCs w:val="20"/>
              </w:rPr>
            </w:pPr>
            <w:r w:rsidRPr="0051109C">
              <w:rPr>
                <w:rFonts w:hint="eastAsia"/>
                <w:sz w:val="20"/>
                <w:szCs w:val="20"/>
              </w:rPr>
              <w:t>Internet channel was questioned at the earliest period</w:t>
            </w:r>
          </w:p>
        </w:tc>
      </w:tr>
      <w:tr w:rsidR="004E7E8C" w:rsidTr="004C6E7D">
        <w:trPr>
          <w:trHeight w:val="380"/>
        </w:trPr>
        <w:tc>
          <w:tcPr>
            <w:cnfStyle w:val="001000000000"/>
            <w:tcW w:w="1809" w:type="dxa"/>
            <w:tcBorders>
              <w:left w:val="none" w:sz="0" w:space="0" w:color="auto"/>
              <w:bottom w:val="none" w:sz="0" w:space="0" w:color="auto"/>
              <w:right w:val="none" w:sz="0" w:space="0" w:color="auto"/>
            </w:tcBorders>
          </w:tcPr>
          <w:p w:rsidR="004E7E8C" w:rsidRPr="00EC0851" w:rsidRDefault="004E7E8C" w:rsidP="004F4711">
            <w:pPr>
              <w:rPr>
                <w:color w:val="auto"/>
              </w:rPr>
            </w:pPr>
            <w:r w:rsidRPr="00EC0851">
              <w:rPr>
                <w:rFonts w:hint="eastAsia"/>
                <w:color w:val="auto"/>
              </w:rPr>
              <w:t>Relief</w:t>
            </w:r>
          </w:p>
        </w:tc>
        <w:tc>
          <w:tcPr>
            <w:tcW w:w="3544" w:type="dxa"/>
          </w:tcPr>
          <w:p w:rsidR="004E7E8C" w:rsidRPr="0051109C" w:rsidRDefault="00CA07AE" w:rsidP="004F4711">
            <w:pPr>
              <w:cnfStyle w:val="000000000000"/>
              <w:rPr>
                <w:sz w:val="20"/>
                <w:szCs w:val="20"/>
              </w:rPr>
            </w:pPr>
            <w:r w:rsidRPr="0051109C">
              <w:rPr>
                <w:rFonts w:hint="eastAsia"/>
                <w:sz w:val="20"/>
                <w:szCs w:val="20"/>
              </w:rPr>
              <w:t>Transported goods with cooperated companies</w:t>
            </w:r>
          </w:p>
        </w:tc>
        <w:tc>
          <w:tcPr>
            <w:tcW w:w="2636" w:type="dxa"/>
          </w:tcPr>
          <w:p w:rsidR="004E7E8C" w:rsidRPr="0051109C" w:rsidRDefault="00CA07AE" w:rsidP="004F4711">
            <w:pPr>
              <w:cnfStyle w:val="000000000000"/>
              <w:rPr>
                <w:sz w:val="20"/>
                <w:szCs w:val="20"/>
              </w:rPr>
            </w:pPr>
            <w:r w:rsidRPr="0051109C">
              <w:rPr>
                <w:rFonts w:hint="eastAsia"/>
                <w:sz w:val="20"/>
                <w:szCs w:val="20"/>
              </w:rPr>
              <w:t xml:space="preserve">More goods were </w:t>
            </w:r>
            <w:r w:rsidR="00912ED9" w:rsidRPr="0051109C">
              <w:rPr>
                <w:sz w:val="20"/>
                <w:szCs w:val="20"/>
              </w:rPr>
              <w:t>delivered</w:t>
            </w:r>
          </w:p>
        </w:tc>
        <w:tc>
          <w:tcPr>
            <w:tcW w:w="3034" w:type="dxa"/>
          </w:tcPr>
          <w:p w:rsidR="004E7E8C" w:rsidRPr="0051109C" w:rsidRDefault="0051109C" w:rsidP="004F4711">
            <w:pPr>
              <w:cnfStyle w:val="000000000000"/>
              <w:rPr>
                <w:sz w:val="20"/>
                <w:szCs w:val="20"/>
              </w:rPr>
            </w:pPr>
            <w:r>
              <w:rPr>
                <w:rFonts w:hint="eastAsia"/>
                <w:sz w:val="20"/>
                <w:szCs w:val="20"/>
              </w:rPr>
              <w:t>N/A</w:t>
            </w:r>
          </w:p>
        </w:tc>
      </w:tr>
      <w:tr w:rsidR="004E7E8C" w:rsidTr="004C6E7D">
        <w:trPr>
          <w:cnfStyle w:val="000000100000"/>
          <w:trHeight w:val="413"/>
        </w:trPr>
        <w:tc>
          <w:tcPr>
            <w:cnfStyle w:val="001000000000"/>
            <w:tcW w:w="1809" w:type="dxa"/>
            <w:tcBorders>
              <w:left w:val="none" w:sz="0" w:space="0" w:color="auto"/>
              <w:bottom w:val="none" w:sz="0" w:space="0" w:color="auto"/>
              <w:right w:val="none" w:sz="0" w:space="0" w:color="auto"/>
            </w:tcBorders>
          </w:tcPr>
          <w:p w:rsidR="004E7E8C" w:rsidRPr="00EC0851" w:rsidRDefault="004E7E8C" w:rsidP="004F4711">
            <w:pPr>
              <w:rPr>
                <w:color w:val="auto"/>
              </w:rPr>
            </w:pPr>
            <w:r w:rsidRPr="00EC0851">
              <w:rPr>
                <w:rFonts w:hint="eastAsia"/>
                <w:color w:val="auto"/>
              </w:rPr>
              <w:t>Reconstruction</w:t>
            </w:r>
          </w:p>
        </w:tc>
        <w:tc>
          <w:tcPr>
            <w:tcW w:w="3544" w:type="dxa"/>
          </w:tcPr>
          <w:p w:rsidR="004E7E8C" w:rsidRDefault="006D6139" w:rsidP="006D6139">
            <w:pPr>
              <w:cnfStyle w:val="000000100000"/>
              <w:rPr>
                <w:sz w:val="20"/>
                <w:szCs w:val="20"/>
              </w:rPr>
            </w:pPr>
            <w:r w:rsidRPr="0051109C">
              <w:rPr>
                <w:rFonts w:hint="eastAsia"/>
                <w:sz w:val="20"/>
                <w:szCs w:val="20"/>
              </w:rPr>
              <w:t>Took parts in long-term reconstruction projects</w:t>
            </w:r>
          </w:p>
          <w:p w:rsidR="00DC255C" w:rsidRPr="0051109C" w:rsidRDefault="00DC255C" w:rsidP="006D6139">
            <w:pPr>
              <w:cnfStyle w:val="000000100000"/>
              <w:rPr>
                <w:sz w:val="20"/>
                <w:szCs w:val="20"/>
              </w:rPr>
            </w:pPr>
            <w:r>
              <w:rPr>
                <w:rFonts w:hint="eastAsia"/>
                <w:sz w:val="20"/>
                <w:szCs w:val="20"/>
              </w:rPr>
              <w:t>Provided psychological care</w:t>
            </w:r>
          </w:p>
        </w:tc>
        <w:tc>
          <w:tcPr>
            <w:tcW w:w="2636" w:type="dxa"/>
          </w:tcPr>
          <w:p w:rsidR="004E7E8C" w:rsidRPr="0051109C" w:rsidRDefault="004E7E8C" w:rsidP="006D6139">
            <w:pPr>
              <w:cnfStyle w:val="000000100000"/>
              <w:rPr>
                <w:sz w:val="20"/>
                <w:szCs w:val="20"/>
              </w:rPr>
            </w:pPr>
            <w:r w:rsidRPr="0051109C">
              <w:rPr>
                <w:rFonts w:hint="eastAsia"/>
                <w:sz w:val="20"/>
                <w:szCs w:val="20"/>
              </w:rPr>
              <w:t xml:space="preserve">Supported reconstruction </w:t>
            </w:r>
          </w:p>
        </w:tc>
        <w:tc>
          <w:tcPr>
            <w:tcW w:w="3034" w:type="dxa"/>
          </w:tcPr>
          <w:p w:rsidR="004E7E8C" w:rsidRDefault="0051109C" w:rsidP="004F4711">
            <w:pPr>
              <w:cnfStyle w:val="000000100000"/>
              <w:rPr>
                <w:sz w:val="20"/>
                <w:szCs w:val="20"/>
              </w:rPr>
            </w:pPr>
            <w:r>
              <w:rPr>
                <w:rFonts w:hint="eastAsia"/>
                <w:sz w:val="20"/>
                <w:szCs w:val="20"/>
              </w:rPr>
              <w:t xml:space="preserve">Lack of </w:t>
            </w:r>
            <w:r w:rsidR="00DC255C">
              <w:rPr>
                <w:rFonts w:hint="eastAsia"/>
                <w:sz w:val="20"/>
                <w:szCs w:val="20"/>
              </w:rPr>
              <w:t xml:space="preserve">professional </w:t>
            </w:r>
            <w:r>
              <w:rPr>
                <w:rFonts w:hint="eastAsia"/>
                <w:sz w:val="20"/>
                <w:szCs w:val="20"/>
              </w:rPr>
              <w:t>psychological care of adults</w:t>
            </w:r>
          </w:p>
          <w:p w:rsidR="008F21B1" w:rsidRPr="0051109C" w:rsidRDefault="008F21B1" w:rsidP="004F4711">
            <w:pPr>
              <w:cnfStyle w:val="000000100000"/>
              <w:rPr>
                <w:sz w:val="20"/>
                <w:szCs w:val="20"/>
              </w:rPr>
            </w:pPr>
            <w:r>
              <w:rPr>
                <w:rFonts w:hint="eastAsia"/>
                <w:sz w:val="20"/>
                <w:szCs w:val="20"/>
              </w:rPr>
              <w:t>Lack of information about sustainability</w:t>
            </w:r>
          </w:p>
        </w:tc>
      </w:tr>
    </w:tbl>
    <w:p w:rsidR="00275E46" w:rsidRDefault="004E7E8C" w:rsidP="00FF650B">
      <w:pPr>
        <w:rPr>
          <w:b/>
          <w:sz w:val="20"/>
          <w:szCs w:val="20"/>
        </w:rPr>
      </w:pPr>
      <w:r w:rsidRPr="004E7E8C">
        <w:rPr>
          <w:rFonts w:hint="eastAsia"/>
          <w:b/>
          <w:sz w:val="20"/>
          <w:szCs w:val="20"/>
        </w:rPr>
        <w:t>Source: own elaboration</w:t>
      </w:r>
    </w:p>
    <w:p w:rsidR="00275E46" w:rsidRPr="004E7E8C" w:rsidRDefault="00275E46" w:rsidP="00FF650B">
      <w:pPr>
        <w:rPr>
          <w:b/>
          <w:sz w:val="20"/>
          <w:szCs w:val="20"/>
        </w:rPr>
      </w:pPr>
    </w:p>
    <w:p w:rsidR="004D702A" w:rsidRDefault="00967C5A" w:rsidP="004D702A">
      <w:pPr>
        <w:pStyle w:val="Heading3"/>
      </w:pPr>
      <w:bookmarkStart w:id="50" w:name="_Toc360498539"/>
      <w:bookmarkStart w:id="51" w:name="_Toc361020788"/>
      <w:r>
        <w:rPr>
          <w:rFonts w:hint="eastAsia"/>
        </w:rPr>
        <w:t>3.2.3 Conclusion</w:t>
      </w:r>
      <w:r w:rsidR="004D702A">
        <w:rPr>
          <w:rFonts w:hint="eastAsia"/>
        </w:rPr>
        <w:t xml:space="preserve"> on domestic experiences</w:t>
      </w:r>
      <w:bookmarkEnd w:id="50"/>
      <w:bookmarkEnd w:id="51"/>
    </w:p>
    <w:p w:rsidR="004A263C" w:rsidRDefault="009C0A68" w:rsidP="00FF650B">
      <w:r>
        <w:rPr>
          <w:rFonts w:hint="eastAsia"/>
        </w:rPr>
        <w:t>Co</w:t>
      </w:r>
      <w:r w:rsidR="00633464">
        <w:rPr>
          <w:rFonts w:hint="eastAsia"/>
        </w:rPr>
        <w:t xml:space="preserve">mparing two foundations, both of them </w:t>
      </w:r>
      <w:r w:rsidR="007E4224">
        <w:rPr>
          <w:rFonts w:hint="eastAsia"/>
        </w:rPr>
        <w:t xml:space="preserve">well performed in financial </w:t>
      </w:r>
      <w:r w:rsidR="00A970A4">
        <w:rPr>
          <w:rFonts w:hint="eastAsia"/>
        </w:rPr>
        <w:t xml:space="preserve">sector, they were able to </w:t>
      </w:r>
      <w:r w:rsidR="00C163ED">
        <w:rPr>
          <w:rFonts w:hint="eastAsia"/>
        </w:rPr>
        <w:t xml:space="preserve">raise and manage funds donated very efficiently. </w:t>
      </w:r>
      <w:r w:rsidR="00FC1934">
        <w:rPr>
          <w:rFonts w:hint="eastAsia"/>
        </w:rPr>
        <w:t xml:space="preserve">Donation via online channel should be kept in use as an innovative method of disaster relief, since it </w:t>
      </w:r>
      <w:r w:rsidR="00410C96">
        <w:rPr>
          <w:rFonts w:hint="eastAsia"/>
        </w:rPr>
        <w:t>attracted additional financial resource</w:t>
      </w:r>
      <w:r w:rsidR="00FC1934">
        <w:rPr>
          <w:rFonts w:hint="eastAsia"/>
        </w:rPr>
        <w:t>.</w:t>
      </w:r>
      <w:r w:rsidR="004E6AF7">
        <w:rPr>
          <w:rFonts w:hint="eastAsia"/>
        </w:rPr>
        <w:t xml:space="preserve"> Investigating demands in the suffered area </w:t>
      </w:r>
      <w:r w:rsidR="00410C96">
        <w:rPr>
          <w:rFonts w:hint="eastAsia"/>
        </w:rPr>
        <w:t>and transporting in different ways were also used in the previous international cases, and they also led effective logistic operations in China, thus ought to remain in future.</w:t>
      </w:r>
    </w:p>
    <w:p w:rsidR="001B6A4B" w:rsidRDefault="001B6A4B" w:rsidP="00FF650B"/>
    <w:p w:rsidR="001B6A4B" w:rsidRDefault="001B6A4B" w:rsidP="00FF650B">
      <w:r>
        <w:rPr>
          <w:rFonts w:hint="eastAsia"/>
        </w:rPr>
        <w:t>In terms of goods transportation, both NGOs made effort in sending goods as much as possible.</w:t>
      </w:r>
      <w:r w:rsidR="00B1646B">
        <w:rPr>
          <w:rFonts w:hint="eastAsia"/>
        </w:rPr>
        <w:t xml:space="preserve"> </w:t>
      </w:r>
      <w:r w:rsidR="002D4150">
        <w:rPr>
          <w:rFonts w:hint="eastAsia"/>
        </w:rPr>
        <w:t xml:space="preserve">They </w:t>
      </w:r>
      <w:r w:rsidR="00B1646B">
        <w:rPr>
          <w:rFonts w:hint="eastAsia"/>
        </w:rPr>
        <w:t>made significant contribution to transport</w:t>
      </w:r>
      <w:r w:rsidR="002D4150">
        <w:rPr>
          <w:rFonts w:hint="eastAsia"/>
        </w:rPr>
        <w:t xml:space="preserve"> from different aspects</w:t>
      </w:r>
      <w:r w:rsidR="00B1646B">
        <w:rPr>
          <w:rFonts w:hint="eastAsia"/>
        </w:rPr>
        <w:t>. On one hand,</w:t>
      </w:r>
      <w:r>
        <w:rPr>
          <w:rFonts w:hint="eastAsia"/>
        </w:rPr>
        <w:t xml:space="preserve"> </w:t>
      </w:r>
      <w:proofErr w:type="spellStart"/>
      <w:r>
        <w:rPr>
          <w:rFonts w:hint="eastAsia"/>
        </w:rPr>
        <w:t>Youchange</w:t>
      </w:r>
      <w:proofErr w:type="spellEnd"/>
      <w:r>
        <w:rPr>
          <w:rFonts w:hint="eastAsia"/>
        </w:rPr>
        <w:t xml:space="preserve"> con</w:t>
      </w:r>
      <w:r w:rsidR="00B1646B">
        <w:rPr>
          <w:rFonts w:hint="eastAsia"/>
        </w:rPr>
        <w:t>tributed to medical services. On the other hand,</w:t>
      </w:r>
      <w:r>
        <w:rPr>
          <w:rFonts w:hint="eastAsia"/>
        </w:rPr>
        <w:t xml:space="preserve"> One Foundation was assisted by their aviation partner</w:t>
      </w:r>
      <w:r w:rsidR="00B1646B">
        <w:rPr>
          <w:rFonts w:hint="eastAsia"/>
        </w:rPr>
        <w:t xml:space="preserve">, which indicated that they took advantage of multiple means of </w:t>
      </w:r>
      <w:r w:rsidR="00B1646B">
        <w:t>delivery</w:t>
      </w:r>
      <w:r w:rsidR="00B1646B">
        <w:rPr>
          <w:rFonts w:hint="eastAsia"/>
        </w:rPr>
        <w:t>.</w:t>
      </w:r>
      <w:r>
        <w:rPr>
          <w:rFonts w:hint="eastAsia"/>
        </w:rPr>
        <w:t xml:space="preserve"> </w:t>
      </w:r>
    </w:p>
    <w:p w:rsidR="00691ED5" w:rsidRPr="00B1646B" w:rsidRDefault="00691ED5" w:rsidP="00FF650B"/>
    <w:p w:rsidR="00691ED5" w:rsidRDefault="00691ED5" w:rsidP="00FF650B">
      <w:r>
        <w:rPr>
          <w:rFonts w:hint="eastAsia"/>
        </w:rPr>
        <w:t xml:space="preserve">Nevertheless, </w:t>
      </w:r>
      <w:r w:rsidR="0016093A">
        <w:rPr>
          <w:rFonts w:hint="eastAsia"/>
        </w:rPr>
        <w:t xml:space="preserve">there has been a significant barrier of the cooperation between </w:t>
      </w:r>
      <w:r w:rsidR="00B62B1E">
        <w:rPr>
          <w:rFonts w:hint="eastAsia"/>
        </w:rPr>
        <w:t>NGOs and government.</w:t>
      </w:r>
      <w:r w:rsidR="00E426AA">
        <w:rPr>
          <w:rFonts w:hint="eastAsia"/>
        </w:rPr>
        <w:t xml:space="preserve"> </w:t>
      </w:r>
      <w:r w:rsidR="00B62B1E">
        <w:rPr>
          <w:rFonts w:hint="eastAsia"/>
        </w:rPr>
        <w:t>I</w:t>
      </w:r>
      <w:r w:rsidR="00E426AA">
        <w:rPr>
          <w:rFonts w:hint="eastAsia"/>
        </w:rPr>
        <w:t xml:space="preserve">nformation asymmetry </w:t>
      </w:r>
      <w:r w:rsidR="00B62B1E">
        <w:rPr>
          <w:rFonts w:hint="eastAsia"/>
        </w:rPr>
        <w:t>of regulations restricted flexibility of NGOs in emergent situation, which impeded reasonable allocation of goods with limited capacity of government.</w:t>
      </w:r>
    </w:p>
    <w:p w:rsidR="001B6A4B" w:rsidRDefault="001B6A4B" w:rsidP="00FF650B"/>
    <w:p w:rsidR="00275E46" w:rsidRPr="00275E46" w:rsidRDefault="001B6A4B" w:rsidP="00FF650B">
      <w:r>
        <w:rPr>
          <w:rFonts w:hint="eastAsia"/>
        </w:rPr>
        <w:t>Similarly, Table 3.6 compared two NGOs using key performance indicators.</w:t>
      </w:r>
    </w:p>
    <w:p w:rsidR="00275E46" w:rsidRDefault="00275E46" w:rsidP="00FF650B"/>
    <w:p w:rsidR="004C6E7D" w:rsidRDefault="004C6E7D" w:rsidP="00FF650B"/>
    <w:p w:rsidR="004C6E7D" w:rsidRDefault="004C6E7D" w:rsidP="00FF650B"/>
    <w:p w:rsidR="00661CE8" w:rsidRPr="00275E46" w:rsidRDefault="00661CE8" w:rsidP="00FF650B"/>
    <w:p w:rsidR="001B6A4B" w:rsidRPr="00CB7852" w:rsidRDefault="001B6A4B" w:rsidP="001B6A4B">
      <w:pPr>
        <w:rPr>
          <w:b/>
          <w:color w:val="B2935C" w:themeColor="accent2"/>
          <w:sz w:val="18"/>
          <w:szCs w:val="18"/>
        </w:rPr>
      </w:pPr>
      <w:r>
        <w:rPr>
          <w:rFonts w:hint="eastAsia"/>
          <w:b/>
          <w:color w:val="B2935C" w:themeColor="accent2"/>
          <w:sz w:val="18"/>
          <w:szCs w:val="18"/>
        </w:rPr>
        <w:lastRenderedPageBreak/>
        <w:t>Table 3.6</w:t>
      </w:r>
      <w:r w:rsidRPr="00CB7852">
        <w:rPr>
          <w:rFonts w:hint="eastAsia"/>
          <w:b/>
          <w:color w:val="B2935C" w:themeColor="accent2"/>
          <w:sz w:val="18"/>
          <w:szCs w:val="18"/>
        </w:rPr>
        <w:t xml:space="preserve"> Comparison of performances in Japan and Taiwan</w:t>
      </w:r>
    </w:p>
    <w:tbl>
      <w:tblPr>
        <w:tblStyle w:val="MediumShading2-Accent3"/>
        <w:tblW w:w="98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273"/>
        <w:gridCol w:w="3274"/>
        <w:gridCol w:w="3274"/>
      </w:tblGrid>
      <w:tr w:rsidR="001B6A4B" w:rsidTr="004C6E7D">
        <w:trPr>
          <w:cnfStyle w:val="100000000000"/>
          <w:trHeight w:val="589"/>
        </w:trPr>
        <w:tc>
          <w:tcPr>
            <w:cnfStyle w:val="001000000100"/>
            <w:tcW w:w="3273" w:type="dxa"/>
            <w:tcBorders>
              <w:top w:val="none" w:sz="0" w:space="0" w:color="auto"/>
              <w:left w:val="none" w:sz="0" w:space="0" w:color="auto"/>
              <w:bottom w:val="none" w:sz="0" w:space="0" w:color="auto"/>
              <w:right w:val="none" w:sz="0" w:space="0" w:color="auto"/>
              <w:tl2br w:val="single" w:sz="8" w:space="0" w:color="auto"/>
            </w:tcBorders>
          </w:tcPr>
          <w:p w:rsidR="001B6A4B" w:rsidRDefault="001B6A4B" w:rsidP="004F4711">
            <w:pPr>
              <w:jc w:val="left"/>
              <w:rPr>
                <w:color w:val="auto"/>
              </w:rPr>
            </w:pPr>
            <w:r>
              <w:rPr>
                <w:rFonts w:hint="eastAsia"/>
                <w:color w:val="auto"/>
              </w:rPr>
              <w:t xml:space="preserve">                                Name of NGO</w:t>
            </w:r>
          </w:p>
          <w:p w:rsidR="001B6A4B" w:rsidRPr="00D64170" w:rsidRDefault="001B6A4B" w:rsidP="004F4711">
            <w:pPr>
              <w:jc w:val="left"/>
              <w:rPr>
                <w:color w:val="auto"/>
              </w:rPr>
            </w:pPr>
            <w:r w:rsidRPr="00D64170">
              <w:rPr>
                <w:rFonts w:hint="eastAsia"/>
                <w:color w:val="auto"/>
              </w:rPr>
              <w:t>KPI</w:t>
            </w:r>
          </w:p>
        </w:tc>
        <w:tc>
          <w:tcPr>
            <w:tcW w:w="3274" w:type="dxa"/>
            <w:tcBorders>
              <w:top w:val="none" w:sz="0" w:space="0" w:color="auto"/>
              <w:left w:val="none" w:sz="0" w:space="0" w:color="auto"/>
              <w:bottom w:val="none" w:sz="0" w:space="0" w:color="auto"/>
              <w:right w:val="none" w:sz="0" w:space="0" w:color="auto"/>
            </w:tcBorders>
            <w:vAlign w:val="center"/>
          </w:tcPr>
          <w:p w:rsidR="001B6A4B" w:rsidRPr="00D64170" w:rsidRDefault="001B6A4B" w:rsidP="004C6E7D">
            <w:pPr>
              <w:jc w:val="center"/>
              <w:cnfStyle w:val="100000000000"/>
              <w:rPr>
                <w:color w:val="auto"/>
              </w:rPr>
            </w:pPr>
            <w:proofErr w:type="spellStart"/>
            <w:r>
              <w:rPr>
                <w:rFonts w:hint="eastAsia"/>
                <w:color w:val="auto"/>
              </w:rPr>
              <w:t>Youchange</w:t>
            </w:r>
            <w:proofErr w:type="spellEnd"/>
            <w:r>
              <w:rPr>
                <w:rFonts w:hint="eastAsia"/>
                <w:color w:val="auto"/>
              </w:rPr>
              <w:t xml:space="preserve"> China Social Entrepreneur Foundation</w:t>
            </w:r>
          </w:p>
        </w:tc>
        <w:tc>
          <w:tcPr>
            <w:tcW w:w="3274" w:type="dxa"/>
            <w:tcBorders>
              <w:top w:val="none" w:sz="0" w:space="0" w:color="auto"/>
              <w:left w:val="none" w:sz="0" w:space="0" w:color="auto"/>
              <w:bottom w:val="none" w:sz="0" w:space="0" w:color="auto"/>
              <w:right w:val="none" w:sz="0" w:space="0" w:color="auto"/>
            </w:tcBorders>
            <w:vAlign w:val="center"/>
          </w:tcPr>
          <w:p w:rsidR="001B6A4B" w:rsidRPr="00D64170" w:rsidRDefault="001B6A4B" w:rsidP="004C6E7D">
            <w:pPr>
              <w:jc w:val="center"/>
              <w:cnfStyle w:val="100000000000"/>
              <w:rPr>
                <w:color w:val="auto"/>
              </w:rPr>
            </w:pPr>
            <w:r>
              <w:rPr>
                <w:rFonts w:hint="eastAsia"/>
                <w:color w:val="auto"/>
              </w:rPr>
              <w:t>One Foundation</w:t>
            </w:r>
          </w:p>
        </w:tc>
      </w:tr>
      <w:tr w:rsidR="001B6A4B" w:rsidTr="004C6E7D">
        <w:trPr>
          <w:cnfStyle w:val="000000100000"/>
          <w:trHeight w:val="589"/>
        </w:trPr>
        <w:tc>
          <w:tcPr>
            <w:cnfStyle w:val="001000000000"/>
            <w:tcW w:w="3273" w:type="dxa"/>
            <w:tcBorders>
              <w:left w:val="none" w:sz="0" w:space="0" w:color="auto"/>
              <w:bottom w:val="none" w:sz="0" w:space="0" w:color="auto"/>
              <w:right w:val="none" w:sz="0" w:space="0" w:color="auto"/>
            </w:tcBorders>
            <w:vAlign w:val="center"/>
          </w:tcPr>
          <w:p w:rsidR="001B6A4B" w:rsidRPr="00D64170" w:rsidRDefault="001B6A4B" w:rsidP="004C6E7D">
            <w:pPr>
              <w:rPr>
                <w:color w:val="auto"/>
              </w:rPr>
            </w:pPr>
            <w:r w:rsidRPr="00D64170">
              <w:rPr>
                <w:rFonts w:hint="eastAsia"/>
                <w:color w:val="auto"/>
              </w:rPr>
              <w:t>Financial Efficiency</w:t>
            </w:r>
          </w:p>
        </w:tc>
        <w:tc>
          <w:tcPr>
            <w:tcW w:w="3274" w:type="dxa"/>
            <w:vAlign w:val="center"/>
          </w:tcPr>
          <w:p w:rsidR="001B6A4B" w:rsidRPr="00CE299A" w:rsidRDefault="001B6A4B" w:rsidP="004C6E7D">
            <w:pPr>
              <w:jc w:val="center"/>
              <w:cnfStyle w:val="000000100000"/>
              <w:rPr>
                <w:sz w:val="20"/>
                <w:szCs w:val="20"/>
              </w:rPr>
            </w:pPr>
            <w:r w:rsidRPr="00CE299A">
              <w:rPr>
                <w:rFonts w:hint="eastAsia"/>
                <w:sz w:val="20"/>
                <w:szCs w:val="20"/>
              </w:rPr>
              <w:t>Moderate</w:t>
            </w:r>
          </w:p>
        </w:tc>
        <w:tc>
          <w:tcPr>
            <w:tcW w:w="3274" w:type="dxa"/>
            <w:vAlign w:val="center"/>
          </w:tcPr>
          <w:p w:rsidR="001B6A4B" w:rsidRPr="00CE299A" w:rsidRDefault="001B6A4B" w:rsidP="004C6E7D">
            <w:pPr>
              <w:jc w:val="center"/>
              <w:cnfStyle w:val="000000100000"/>
              <w:rPr>
                <w:sz w:val="20"/>
                <w:szCs w:val="20"/>
              </w:rPr>
            </w:pPr>
            <w:r w:rsidRPr="00CE299A">
              <w:rPr>
                <w:rFonts w:hint="eastAsia"/>
                <w:sz w:val="20"/>
                <w:szCs w:val="20"/>
              </w:rPr>
              <w:t>Significant</w:t>
            </w:r>
          </w:p>
        </w:tc>
      </w:tr>
      <w:tr w:rsidR="001B6A4B" w:rsidTr="004C6E7D">
        <w:trPr>
          <w:trHeight w:val="589"/>
        </w:trPr>
        <w:tc>
          <w:tcPr>
            <w:cnfStyle w:val="001000000000"/>
            <w:tcW w:w="3273" w:type="dxa"/>
            <w:tcBorders>
              <w:left w:val="none" w:sz="0" w:space="0" w:color="auto"/>
              <w:bottom w:val="none" w:sz="0" w:space="0" w:color="auto"/>
              <w:right w:val="none" w:sz="0" w:space="0" w:color="auto"/>
            </w:tcBorders>
            <w:vAlign w:val="center"/>
          </w:tcPr>
          <w:p w:rsidR="001B6A4B" w:rsidRPr="00D64170" w:rsidRDefault="001B6A4B" w:rsidP="004C6E7D">
            <w:pPr>
              <w:rPr>
                <w:color w:val="auto"/>
              </w:rPr>
            </w:pPr>
            <w:r w:rsidRPr="00D64170">
              <w:rPr>
                <w:rFonts w:hint="eastAsia"/>
                <w:color w:val="auto"/>
              </w:rPr>
              <w:t>Output Effectiveness</w:t>
            </w:r>
          </w:p>
        </w:tc>
        <w:tc>
          <w:tcPr>
            <w:tcW w:w="3274" w:type="dxa"/>
            <w:vAlign w:val="center"/>
          </w:tcPr>
          <w:p w:rsidR="001B6A4B" w:rsidRPr="00CE299A" w:rsidRDefault="001B6A4B" w:rsidP="004C6E7D">
            <w:pPr>
              <w:jc w:val="center"/>
              <w:cnfStyle w:val="000000000000"/>
              <w:rPr>
                <w:sz w:val="20"/>
                <w:szCs w:val="20"/>
              </w:rPr>
            </w:pPr>
            <w:r w:rsidRPr="00CE299A">
              <w:rPr>
                <w:rFonts w:hint="eastAsia"/>
                <w:sz w:val="20"/>
                <w:szCs w:val="20"/>
              </w:rPr>
              <w:t>Significant (medical services)</w:t>
            </w:r>
          </w:p>
        </w:tc>
        <w:tc>
          <w:tcPr>
            <w:tcW w:w="3274" w:type="dxa"/>
            <w:vAlign w:val="center"/>
          </w:tcPr>
          <w:p w:rsidR="001B6A4B" w:rsidRPr="00CE299A" w:rsidRDefault="001B6A4B" w:rsidP="004C6E7D">
            <w:pPr>
              <w:jc w:val="center"/>
              <w:cnfStyle w:val="000000000000"/>
              <w:rPr>
                <w:sz w:val="20"/>
                <w:szCs w:val="20"/>
              </w:rPr>
            </w:pPr>
            <w:r w:rsidRPr="00CE299A">
              <w:rPr>
                <w:rFonts w:hint="eastAsia"/>
                <w:sz w:val="20"/>
                <w:szCs w:val="20"/>
              </w:rPr>
              <w:t>Significant (multiple delivery)</w:t>
            </w:r>
          </w:p>
        </w:tc>
      </w:tr>
      <w:tr w:rsidR="001B6A4B" w:rsidTr="004C6E7D">
        <w:trPr>
          <w:cnfStyle w:val="000000100000"/>
          <w:trHeight w:val="589"/>
        </w:trPr>
        <w:tc>
          <w:tcPr>
            <w:cnfStyle w:val="001000000000"/>
            <w:tcW w:w="3273" w:type="dxa"/>
            <w:tcBorders>
              <w:left w:val="none" w:sz="0" w:space="0" w:color="auto"/>
              <w:bottom w:val="none" w:sz="0" w:space="0" w:color="auto"/>
              <w:right w:val="none" w:sz="0" w:space="0" w:color="auto"/>
            </w:tcBorders>
            <w:vAlign w:val="center"/>
          </w:tcPr>
          <w:p w:rsidR="001B6A4B" w:rsidRPr="00D64170" w:rsidRDefault="001B6A4B" w:rsidP="004C6E7D">
            <w:pPr>
              <w:rPr>
                <w:color w:val="auto"/>
              </w:rPr>
            </w:pPr>
            <w:r w:rsidRPr="00D64170">
              <w:rPr>
                <w:rFonts w:hint="eastAsia"/>
                <w:color w:val="auto"/>
              </w:rPr>
              <w:t>Flexibility</w:t>
            </w:r>
          </w:p>
        </w:tc>
        <w:tc>
          <w:tcPr>
            <w:tcW w:w="3274" w:type="dxa"/>
            <w:vAlign w:val="center"/>
          </w:tcPr>
          <w:p w:rsidR="001B6A4B" w:rsidRPr="00CE299A" w:rsidRDefault="001B6A4B" w:rsidP="004C6E7D">
            <w:pPr>
              <w:jc w:val="center"/>
              <w:cnfStyle w:val="000000100000"/>
              <w:rPr>
                <w:sz w:val="20"/>
                <w:szCs w:val="20"/>
              </w:rPr>
            </w:pPr>
            <w:r w:rsidRPr="00CE299A">
              <w:rPr>
                <w:rFonts w:hint="eastAsia"/>
                <w:sz w:val="20"/>
                <w:szCs w:val="20"/>
              </w:rPr>
              <w:t>Moderate</w:t>
            </w:r>
          </w:p>
        </w:tc>
        <w:tc>
          <w:tcPr>
            <w:tcW w:w="3274" w:type="dxa"/>
            <w:vAlign w:val="center"/>
          </w:tcPr>
          <w:p w:rsidR="001B6A4B" w:rsidRPr="00CE299A" w:rsidRDefault="001B6A4B" w:rsidP="004C6E7D">
            <w:pPr>
              <w:jc w:val="center"/>
              <w:cnfStyle w:val="000000100000"/>
              <w:rPr>
                <w:sz w:val="20"/>
                <w:szCs w:val="20"/>
              </w:rPr>
            </w:pPr>
            <w:r w:rsidRPr="00CE299A">
              <w:rPr>
                <w:rFonts w:hint="eastAsia"/>
                <w:sz w:val="20"/>
                <w:szCs w:val="20"/>
              </w:rPr>
              <w:t>Moderate</w:t>
            </w:r>
          </w:p>
        </w:tc>
      </w:tr>
    </w:tbl>
    <w:p w:rsidR="001B6A4B" w:rsidRDefault="001B6A4B" w:rsidP="001B6A4B">
      <w:pPr>
        <w:rPr>
          <w:b/>
          <w:sz w:val="18"/>
          <w:szCs w:val="18"/>
        </w:rPr>
      </w:pPr>
      <w:r w:rsidRPr="00CB7852">
        <w:rPr>
          <w:rFonts w:hint="eastAsia"/>
          <w:b/>
          <w:sz w:val="18"/>
          <w:szCs w:val="18"/>
        </w:rPr>
        <w:t>Source: own elaboration</w:t>
      </w:r>
    </w:p>
    <w:p w:rsidR="00804E23" w:rsidRDefault="00804E23" w:rsidP="00FF650B"/>
    <w:p w:rsidR="008C6655" w:rsidRDefault="008C6655" w:rsidP="008C6655">
      <w:pPr>
        <w:pStyle w:val="Heading2"/>
        <w:numPr>
          <w:ilvl w:val="1"/>
          <w:numId w:val="4"/>
        </w:numPr>
      </w:pPr>
      <w:bookmarkStart w:id="52" w:name="_Toc361020789"/>
      <w:r>
        <w:rPr>
          <w:rFonts w:hint="eastAsia"/>
        </w:rPr>
        <w:t xml:space="preserve">Comparison between International and Domestic </w:t>
      </w:r>
      <w:r w:rsidR="006A1213">
        <w:rPr>
          <w:rFonts w:hint="eastAsia"/>
        </w:rPr>
        <w:t>Experiences</w:t>
      </w:r>
      <w:bookmarkEnd w:id="52"/>
    </w:p>
    <w:p w:rsidR="009A1337" w:rsidRDefault="004F4711" w:rsidP="008C6655">
      <w:r>
        <w:rPr>
          <w:rFonts w:hint="eastAsia"/>
        </w:rPr>
        <w:t>I</w:t>
      </w:r>
      <w:r w:rsidR="006A1213">
        <w:rPr>
          <w:rFonts w:hint="eastAsia"/>
        </w:rPr>
        <w:t xml:space="preserve">t is necessary to compare international and domestic </w:t>
      </w:r>
      <w:r w:rsidR="009A1337">
        <w:rPr>
          <w:rFonts w:hint="eastAsia"/>
        </w:rPr>
        <w:t>cases, since it will help to</w:t>
      </w:r>
      <w:r>
        <w:rPr>
          <w:rFonts w:hint="eastAsia"/>
        </w:rPr>
        <w:t xml:space="preserve"> identify NGOs</w:t>
      </w:r>
      <w:r>
        <w:t>’</w:t>
      </w:r>
      <w:r>
        <w:rPr>
          <w:rFonts w:hint="eastAsia"/>
        </w:rPr>
        <w:t xml:space="preserve"> success factors and</w:t>
      </w:r>
      <w:r w:rsidR="009A1337">
        <w:rPr>
          <w:rFonts w:hint="eastAsia"/>
        </w:rPr>
        <w:t xml:space="preserve"> barriers of HL in China</w:t>
      </w:r>
      <w:r w:rsidR="00811E36">
        <w:rPr>
          <w:rFonts w:hint="eastAsia"/>
        </w:rPr>
        <w:t xml:space="preserve"> in details</w:t>
      </w:r>
      <w:r w:rsidR="00E6691C">
        <w:rPr>
          <w:rFonts w:hint="eastAsia"/>
        </w:rPr>
        <w:t xml:space="preserve">. </w:t>
      </w:r>
      <w:r w:rsidR="009A1337">
        <w:rPr>
          <w:rFonts w:hint="eastAsia"/>
        </w:rPr>
        <w:t xml:space="preserve">In general, these cases </w:t>
      </w:r>
      <w:r w:rsidR="002545C5">
        <w:rPr>
          <w:rFonts w:hint="eastAsia"/>
        </w:rPr>
        <w:t xml:space="preserve">will be distinguished in </w:t>
      </w:r>
      <w:r w:rsidR="002809E9">
        <w:rPr>
          <w:rFonts w:hint="eastAsia"/>
        </w:rPr>
        <w:t>the following</w:t>
      </w:r>
      <w:r w:rsidR="009A1337">
        <w:rPr>
          <w:rFonts w:hint="eastAsia"/>
        </w:rPr>
        <w:t xml:space="preserve"> aspects: </w:t>
      </w:r>
      <w:r w:rsidR="002809E9">
        <w:rPr>
          <w:rFonts w:hint="eastAsia"/>
        </w:rPr>
        <w:t>level of maturity of NGOs</w:t>
      </w:r>
      <w:r w:rsidR="002545C5">
        <w:rPr>
          <w:rFonts w:hint="eastAsia"/>
        </w:rPr>
        <w:t xml:space="preserve"> and actions in different relief stages.</w:t>
      </w:r>
    </w:p>
    <w:p w:rsidR="002545C5" w:rsidRDefault="002545C5" w:rsidP="008C6655"/>
    <w:p w:rsidR="002809E9" w:rsidRDefault="009A1337" w:rsidP="008C6655">
      <w:r>
        <w:rPr>
          <w:rFonts w:hint="eastAsia"/>
        </w:rPr>
        <w:t xml:space="preserve">To begin with, the cases in Japan and Taiwan happened earlier than the other two Chinese cases. </w:t>
      </w:r>
    </w:p>
    <w:p w:rsidR="009A1337" w:rsidRDefault="002545C5" w:rsidP="008C6655">
      <w:r>
        <w:rPr>
          <w:rFonts w:hint="eastAsia"/>
        </w:rPr>
        <w:t>H</w:t>
      </w:r>
      <w:r w:rsidR="002809E9">
        <w:rPr>
          <w:rFonts w:hint="eastAsia"/>
        </w:rPr>
        <w:t xml:space="preserve">owever, the time difference has not influenced the </w:t>
      </w:r>
      <w:r w:rsidR="00247774">
        <w:rPr>
          <w:rFonts w:hint="eastAsia"/>
        </w:rPr>
        <w:t xml:space="preserve">level of </w:t>
      </w:r>
      <w:r w:rsidR="002809E9">
        <w:rPr>
          <w:rFonts w:hint="eastAsia"/>
        </w:rPr>
        <w:t xml:space="preserve">maturity of </w:t>
      </w:r>
      <w:r w:rsidR="00A50705">
        <w:rPr>
          <w:rFonts w:hint="eastAsia"/>
        </w:rPr>
        <w:t xml:space="preserve">NGOs. </w:t>
      </w:r>
      <w:r w:rsidR="00536160">
        <w:rPr>
          <w:rFonts w:hint="eastAsia"/>
        </w:rPr>
        <w:t>In other words,</w:t>
      </w:r>
      <w:r w:rsidR="00E622A3">
        <w:rPr>
          <w:rFonts w:hint="eastAsia"/>
        </w:rPr>
        <w:t xml:space="preserve"> NGO was a new concept in all the regions of our cases. I</w:t>
      </w:r>
      <w:r w:rsidR="00536160">
        <w:rPr>
          <w:rFonts w:hint="eastAsia"/>
        </w:rPr>
        <w:t>t</w:t>
      </w:r>
      <w:r w:rsidR="00A50705">
        <w:rPr>
          <w:rFonts w:hint="eastAsia"/>
        </w:rPr>
        <w:t xml:space="preserve"> was shown that</w:t>
      </w:r>
      <w:r>
        <w:rPr>
          <w:rFonts w:hint="eastAsia"/>
        </w:rPr>
        <w:t xml:space="preserve"> all of </w:t>
      </w:r>
      <w:r w:rsidR="00A50705">
        <w:rPr>
          <w:rFonts w:hint="eastAsia"/>
        </w:rPr>
        <w:t xml:space="preserve">these </w:t>
      </w:r>
      <w:r w:rsidR="00E622A3">
        <w:rPr>
          <w:rFonts w:hint="eastAsia"/>
        </w:rPr>
        <w:t>NGOs were</w:t>
      </w:r>
      <w:r>
        <w:rPr>
          <w:rFonts w:hint="eastAsia"/>
        </w:rPr>
        <w:t xml:space="preserve"> founded</w:t>
      </w:r>
      <w:r w:rsidR="00E622A3">
        <w:rPr>
          <w:rFonts w:hint="eastAsia"/>
        </w:rPr>
        <w:t xml:space="preserve"> 1 to 2 years before the earthquakes</w:t>
      </w:r>
      <w:r w:rsidR="00536160">
        <w:rPr>
          <w:rFonts w:hint="eastAsia"/>
        </w:rPr>
        <w:t>,</w:t>
      </w:r>
      <w:r w:rsidR="00E622A3">
        <w:rPr>
          <w:rFonts w:hint="eastAsia"/>
        </w:rPr>
        <w:t xml:space="preserve"> but not </w:t>
      </w:r>
      <w:r w:rsidR="00E622A3">
        <w:t>aware</w:t>
      </w:r>
      <w:r w:rsidR="00E622A3">
        <w:rPr>
          <w:rFonts w:hint="eastAsia"/>
        </w:rPr>
        <w:t xml:space="preserve"> by people </w:t>
      </w:r>
      <w:r w:rsidR="00536160">
        <w:rPr>
          <w:rFonts w:hint="eastAsia"/>
        </w:rPr>
        <w:t>became active after the earthquakes</w:t>
      </w:r>
      <w:r>
        <w:rPr>
          <w:rFonts w:hint="eastAsia"/>
        </w:rPr>
        <w:t xml:space="preserve">. </w:t>
      </w:r>
      <w:r w:rsidR="008A0B97">
        <w:rPr>
          <w:rFonts w:hint="eastAsia"/>
        </w:rPr>
        <w:t xml:space="preserve">The reason behind </w:t>
      </w:r>
      <w:r w:rsidR="00845D15">
        <w:t>this phenomenon</w:t>
      </w:r>
      <w:r w:rsidR="00845D15">
        <w:rPr>
          <w:rFonts w:hint="eastAsia"/>
        </w:rPr>
        <w:t xml:space="preserve"> </w:t>
      </w:r>
      <w:r w:rsidR="008A0B97">
        <w:rPr>
          <w:rFonts w:hint="eastAsia"/>
        </w:rPr>
        <w:t>might be that</w:t>
      </w:r>
      <w:r w:rsidR="00A50705">
        <w:rPr>
          <w:rFonts w:hint="eastAsia"/>
        </w:rPr>
        <w:t xml:space="preserve"> the</w:t>
      </w:r>
      <w:r w:rsidR="008A0B97">
        <w:rPr>
          <w:rFonts w:hint="eastAsia"/>
        </w:rPr>
        <w:t xml:space="preserve"> earliest</w:t>
      </w:r>
      <w:r w:rsidR="00A50705">
        <w:rPr>
          <w:rFonts w:hint="eastAsia"/>
        </w:rPr>
        <w:t xml:space="preserve"> concept of NGO was </w:t>
      </w:r>
      <w:r w:rsidR="00845D15">
        <w:rPr>
          <w:rFonts w:hint="eastAsia"/>
        </w:rPr>
        <w:t>mentioned in 1945</w:t>
      </w:r>
      <w:r w:rsidR="004E7383">
        <w:rPr>
          <w:rFonts w:hint="eastAsia"/>
        </w:rPr>
        <w:t xml:space="preserve"> by the United Nations and emerged in 1990s in China</w:t>
      </w:r>
      <w:r w:rsidR="00845D15">
        <w:rPr>
          <w:rFonts w:hint="eastAsia"/>
        </w:rPr>
        <w:t>, but</w:t>
      </w:r>
      <w:r w:rsidR="008A0B97">
        <w:rPr>
          <w:rFonts w:hint="eastAsia"/>
        </w:rPr>
        <w:t xml:space="preserve"> earthquakes</w:t>
      </w:r>
      <w:r w:rsidR="00845D15">
        <w:rPr>
          <w:rFonts w:hint="eastAsia"/>
        </w:rPr>
        <w:t xml:space="preserve"> mentioned in the cases</w:t>
      </w:r>
      <w:r w:rsidR="008A0B97">
        <w:rPr>
          <w:rFonts w:hint="eastAsia"/>
        </w:rPr>
        <w:t xml:space="preserve"> were the most severe disaster in the latest 100 years.  </w:t>
      </w:r>
      <w:r w:rsidR="00C716BC">
        <w:rPr>
          <w:rFonts w:hint="eastAsia"/>
        </w:rPr>
        <w:t>T</w:t>
      </w:r>
      <w:r w:rsidR="008A0B97">
        <w:rPr>
          <w:rFonts w:hint="eastAsia"/>
        </w:rPr>
        <w:t>hes</w:t>
      </w:r>
      <w:r w:rsidR="00845D15">
        <w:rPr>
          <w:rFonts w:hint="eastAsia"/>
        </w:rPr>
        <w:t xml:space="preserve">e NGOs had few opportunities to deal with such situations </w:t>
      </w:r>
      <w:r w:rsidR="00C716BC">
        <w:rPr>
          <w:rFonts w:hint="eastAsia"/>
        </w:rPr>
        <w:t>and thus</w:t>
      </w:r>
      <w:r w:rsidR="008A0B97">
        <w:rPr>
          <w:rFonts w:hint="eastAsia"/>
        </w:rPr>
        <w:t xml:space="preserve"> lack of experience about disaster relief. </w:t>
      </w:r>
      <w:r w:rsidR="004E7383">
        <w:rPr>
          <w:rFonts w:hint="eastAsia"/>
        </w:rPr>
        <w:t xml:space="preserve">Although these NGOs </w:t>
      </w:r>
      <w:r w:rsidR="00247774">
        <w:rPr>
          <w:rFonts w:hint="eastAsia"/>
        </w:rPr>
        <w:t>took part in disaster relief activities in different decades, they were in the same level of maturity.</w:t>
      </w:r>
    </w:p>
    <w:p w:rsidR="00A921DB" w:rsidRDefault="00A921DB" w:rsidP="008C6655"/>
    <w:p w:rsidR="00A921DB" w:rsidRDefault="00A921DB" w:rsidP="008C6655">
      <w:r>
        <w:rPr>
          <w:rFonts w:hint="eastAsia"/>
        </w:rPr>
        <w:t>Next, from the tables which presented NGOs</w:t>
      </w:r>
      <w:r>
        <w:t>’</w:t>
      </w:r>
      <w:r>
        <w:rPr>
          <w:rFonts w:hint="eastAsia"/>
        </w:rPr>
        <w:t xml:space="preserve"> actions in different stages in disaster relief, some success factors and barriers can be derived by comparing them with each others. </w:t>
      </w:r>
    </w:p>
    <w:p w:rsidR="00FE4171" w:rsidRDefault="00FE4171" w:rsidP="008C6655"/>
    <w:p w:rsidR="009006A0" w:rsidRDefault="00FE4171" w:rsidP="008C6655">
      <w:r>
        <w:rPr>
          <w:rFonts w:hint="eastAsia"/>
        </w:rPr>
        <w:t>In the rescue stage,</w:t>
      </w:r>
      <w:r w:rsidR="009006A0">
        <w:rPr>
          <w:rFonts w:hint="eastAsia"/>
        </w:rPr>
        <w:t xml:space="preserve"> first</w:t>
      </w:r>
      <w:r w:rsidR="00E34F60">
        <w:rPr>
          <w:rFonts w:hint="eastAsia"/>
        </w:rPr>
        <w:t>,</w:t>
      </w:r>
      <w:r w:rsidR="000A191C">
        <w:rPr>
          <w:rFonts w:hint="eastAsia"/>
        </w:rPr>
        <w:t xml:space="preserve"> all the NGOs took a part in transporting goods and </w:t>
      </w:r>
      <w:r w:rsidR="001A3FC1">
        <w:rPr>
          <w:rFonts w:hint="eastAsia"/>
        </w:rPr>
        <w:t xml:space="preserve">relevant </w:t>
      </w:r>
      <w:r w:rsidR="000A191C">
        <w:rPr>
          <w:rFonts w:hint="eastAsia"/>
        </w:rPr>
        <w:t>volunteers in</w:t>
      </w:r>
      <w:r w:rsidR="00E34F60">
        <w:rPr>
          <w:rFonts w:hint="eastAsia"/>
        </w:rPr>
        <w:t xml:space="preserve"> time</w:t>
      </w:r>
      <w:r w:rsidR="000A191C">
        <w:rPr>
          <w:rFonts w:hint="eastAsia"/>
        </w:rPr>
        <w:t xml:space="preserve">. They noticed and </w:t>
      </w:r>
      <w:r w:rsidR="000A191C">
        <w:t>overcome</w:t>
      </w:r>
      <w:r w:rsidR="000A191C">
        <w:rPr>
          <w:rFonts w:hint="eastAsia"/>
        </w:rPr>
        <w:t xml:space="preserve"> the difficulties</w:t>
      </w:r>
      <w:r w:rsidR="00C34B10">
        <w:rPr>
          <w:rFonts w:hint="eastAsia"/>
        </w:rPr>
        <w:t>, such as damaged infrastructure of transportation, sudden and unpredictable demands</w:t>
      </w:r>
      <w:r w:rsidR="000A191C">
        <w:rPr>
          <w:rFonts w:hint="eastAsia"/>
        </w:rPr>
        <w:t xml:space="preserve"> brought by the interrupted environment</w:t>
      </w:r>
      <w:r w:rsidR="00C34B10">
        <w:rPr>
          <w:rFonts w:hint="eastAsia"/>
        </w:rPr>
        <w:t>s</w:t>
      </w:r>
      <w:r w:rsidR="003256C5">
        <w:rPr>
          <w:rFonts w:hint="eastAsia"/>
        </w:rPr>
        <w:t>, by</w:t>
      </w:r>
      <w:r w:rsidR="00EC4FC2">
        <w:rPr>
          <w:rFonts w:hint="eastAsia"/>
        </w:rPr>
        <w:t xml:space="preserve"> updating information and</w:t>
      </w:r>
      <w:r w:rsidR="003256C5">
        <w:rPr>
          <w:rFonts w:hint="eastAsia"/>
        </w:rPr>
        <w:t xml:space="preserve"> using multiple means of</w:t>
      </w:r>
      <w:r w:rsidR="00EC4FC2">
        <w:rPr>
          <w:rFonts w:hint="eastAsia"/>
        </w:rPr>
        <w:t xml:space="preserve"> transportation for</w:t>
      </w:r>
      <w:r w:rsidR="003256C5">
        <w:rPr>
          <w:rFonts w:hint="eastAsia"/>
        </w:rPr>
        <w:t xml:space="preserve"> goods </w:t>
      </w:r>
      <w:r w:rsidR="003256C5">
        <w:t>delivery</w:t>
      </w:r>
      <w:r w:rsidR="003256C5">
        <w:rPr>
          <w:rFonts w:hint="eastAsia"/>
        </w:rPr>
        <w:t>. Thus these NGOs</w:t>
      </w:r>
      <w:r w:rsidR="000A191C">
        <w:rPr>
          <w:rFonts w:hint="eastAsia"/>
        </w:rPr>
        <w:t xml:space="preserve"> partly mitigated sufferings. </w:t>
      </w:r>
      <w:r w:rsidR="00E34F60">
        <w:rPr>
          <w:rFonts w:hint="eastAsia"/>
        </w:rPr>
        <w:t>Secondly, a</w:t>
      </w:r>
      <w:r w:rsidR="004343C8">
        <w:rPr>
          <w:rFonts w:hint="eastAsia"/>
        </w:rPr>
        <w:t>s shown in the cases,</w:t>
      </w:r>
      <w:r>
        <w:rPr>
          <w:rFonts w:hint="eastAsia"/>
        </w:rPr>
        <w:t xml:space="preserve"> </w:t>
      </w:r>
      <w:r>
        <w:t>international</w:t>
      </w:r>
      <w:r>
        <w:rPr>
          <w:rFonts w:hint="eastAsia"/>
        </w:rPr>
        <w:t xml:space="preserve"> NGOs</w:t>
      </w:r>
      <w:r w:rsidR="004343C8">
        <w:rPr>
          <w:rFonts w:hint="eastAsia"/>
        </w:rPr>
        <w:t xml:space="preserve"> (especially in Taiwan)</w:t>
      </w:r>
      <w:r>
        <w:rPr>
          <w:rFonts w:hint="eastAsia"/>
        </w:rPr>
        <w:t xml:space="preserve"> </w:t>
      </w:r>
      <w:r w:rsidR="004343C8">
        <w:t>emphasized</w:t>
      </w:r>
      <w:r>
        <w:rPr>
          <w:rFonts w:hint="eastAsia"/>
        </w:rPr>
        <w:t xml:space="preserve"> on rescue</w:t>
      </w:r>
      <w:r w:rsidR="000061A0">
        <w:rPr>
          <w:rFonts w:hint="eastAsia"/>
        </w:rPr>
        <w:t xml:space="preserve"> and search for injured</w:t>
      </w:r>
      <w:r>
        <w:rPr>
          <w:rFonts w:hint="eastAsia"/>
        </w:rPr>
        <w:t xml:space="preserve"> people</w:t>
      </w:r>
      <w:r w:rsidR="008D76B4">
        <w:rPr>
          <w:rFonts w:hint="eastAsia"/>
        </w:rPr>
        <w:t xml:space="preserve"> and survivors</w:t>
      </w:r>
      <w:r>
        <w:rPr>
          <w:rFonts w:hint="eastAsia"/>
        </w:rPr>
        <w:t xml:space="preserve"> in the </w:t>
      </w:r>
      <w:r>
        <w:rPr>
          <w:rFonts w:hint="eastAsia"/>
        </w:rPr>
        <w:lastRenderedPageBreak/>
        <w:t>suffered areas</w:t>
      </w:r>
      <w:r w:rsidR="000061A0">
        <w:rPr>
          <w:rFonts w:hint="eastAsia"/>
        </w:rPr>
        <w:t xml:space="preserve">, </w:t>
      </w:r>
      <w:r w:rsidR="000A191C">
        <w:rPr>
          <w:rFonts w:hint="eastAsia"/>
        </w:rPr>
        <w:t xml:space="preserve">which Chinese NGOs put less attention in. </w:t>
      </w:r>
      <w:r w:rsidR="009006A0">
        <w:rPr>
          <w:rFonts w:hint="eastAsia"/>
        </w:rPr>
        <w:t>Second</w:t>
      </w:r>
      <w:r w:rsidR="00C841E4">
        <w:rPr>
          <w:rFonts w:hint="eastAsia"/>
        </w:rPr>
        <w:t>, Chinese NGOs were more</w:t>
      </w:r>
      <w:r w:rsidR="00E34F60">
        <w:rPr>
          <w:rFonts w:hint="eastAsia"/>
        </w:rPr>
        <w:t xml:space="preserve"> </w:t>
      </w:r>
      <w:r w:rsidR="00E34F60">
        <w:t>advantageous</w:t>
      </w:r>
      <w:r w:rsidR="00E34F60">
        <w:rPr>
          <w:rFonts w:hint="eastAsia"/>
        </w:rPr>
        <w:t xml:space="preserve"> </w:t>
      </w:r>
      <w:r w:rsidR="00C841E4">
        <w:rPr>
          <w:rFonts w:hint="eastAsia"/>
        </w:rPr>
        <w:t>for</w:t>
      </w:r>
      <w:r w:rsidR="00E34F60">
        <w:rPr>
          <w:rFonts w:hint="eastAsia"/>
        </w:rPr>
        <w:t xml:space="preserve"> collecting donations. </w:t>
      </w:r>
      <w:proofErr w:type="spellStart"/>
      <w:r w:rsidR="00C841E4">
        <w:rPr>
          <w:rFonts w:hint="eastAsia"/>
        </w:rPr>
        <w:t>Youchange</w:t>
      </w:r>
      <w:proofErr w:type="spellEnd"/>
      <w:r w:rsidR="00DC1E37">
        <w:rPr>
          <w:rFonts w:hint="eastAsia"/>
        </w:rPr>
        <w:t xml:space="preserve"> Foundation</w:t>
      </w:r>
      <w:r w:rsidR="00C841E4">
        <w:rPr>
          <w:rFonts w:hint="eastAsia"/>
        </w:rPr>
        <w:t xml:space="preserve"> had strong calling among private </w:t>
      </w:r>
      <w:r w:rsidR="00C841E4">
        <w:t>enterprises</w:t>
      </w:r>
      <w:r w:rsidR="00C841E4">
        <w:rPr>
          <w:rFonts w:hint="eastAsia"/>
        </w:rPr>
        <w:t xml:space="preserve">, which led a faster process of raising funds from entrepreneurs. One Foundation offered </w:t>
      </w:r>
      <w:r w:rsidR="008E3821">
        <w:rPr>
          <w:rFonts w:hint="eastAsia"/>
        </w:rPr>
        <w:t>online donation channel</w:t>
      </w:r>
      <w:r w:rsidR="00C841E4">
        <w:rPr>
          <w:rFonts w:hint="eastAsia"/>
        </w:rPr>
        <w:t xml:space="preserve"> with its pa</w:t>
      </w:r>
      <w:r w:rsidR="00072394">
        <w:rPr>
          <w:rFonts w:hint="eastAsia"/>
        </w:rPr>
        <w:t>rt</w:t>
      </w:r>
      <w:r w:rsidR="008E3821">
        <w:rPr>
          <w:rFonts w:hint="eastAsia"/>
        </w:rPr>
        <w:t>ner companies. In addition</w:t>
      </w:r>
      <w:r w:rsidR="00072394">
        <w:rPr>
          <w:rFonts w:hint="eastAsia"/>
        </w:rPr>
        <w:t>, as a movie star, Jet Li</w:t>
      </w:r>
      <w:r w:rsidR="00072394">
        <w:t>’</w:t>
      </w:r>
      <w:r w:rsidR="00072394">
        <w:rPr>
          <w:rFonts w:hint="eastAsia"/>
        </w:rPr>
        <w:t xml:space="preserve">s popularity attracted more </w:t>
      </w:r>
      <w:r w:rsidR="00072394">
        <w:t>donations</w:t>
      </w:r>
      <w:r w:rsidR="00072394">
        <w:rPr>
          <w:rFonts w:hint="eastAsia"/>
        </w:rPr>
        <w:t xml:space="preserve"> by organizing events with other famous people.</w:t>
      </w:r>
      <w:r w:rsidR="003256C5">
        <w:rPr>
          <w:rFonts w:hint="eastAsia"/>
        </w:rPr>
        <w:t xml:space="preserve"> </w:t>
      </w:r>
      <w:r w:rsidR="009006A0">
        <w:rPr>
          <w:rFonts w:hint="eastAsia"/>
        </w:rPr>
        <w:t>Third</w:t>
      </w:r>
      <w:r w:rsidR="003256C5">
        <w:rPr>
          <w:rFonts w:hint="eastAsia"/>
        </w:rPr>
        <w:t>, all the NGOs</w:t>
      </w:r>
      <w:r w:rsidR="009006A0">
        <w:rPr>
          <w:rFonts w:hint="eastAsia"/>
        </w:rPr>
        <w:t xml:space="preserve"> had </w:t>
      </w:r>
      <w:r w:rsidR="003256C5">
        <w:rPr>
          <w:rFonts w:hint="eastAsia"/>
        </w:rPr>
        <w:t>won people</w:t>
      </w:r>
      <w:r w:rsidR="003256C5">
        <w:t>’</w:t>
      </w:r>
      <w:r w:rsidR="003256C5">
        <w:rPr>
          <w:rFonts w:hint="eastAsia"/>
        </w:rPr>
        <w:t xml:space="preserve">s trust by giving transparent financial reports to publicity. In particular, Nongovernmental Rebuilding Alliance in Taiwan insisted publishing reports in the following years and used its financial resources very efficiently. </w:t>
      </w:r>
    </w:p>
    <w:p w:rsidR="009006A0" w:rsidRDefault="009006A0" w:rsidP="008C6655"/>
    <w:p w:rsidR="00FE4171" w:rsidRDefault="009006A0" w:rsidP="008C6655">
      <w:r>
        <w:rPr>
          <w:rFonts w:hint="eastAsia"/>
        </w:rPr>
        <w:t xml:space="preserve">However, they have some common drawbacks. First, they were lack of advanced equipments for rescuing. In fact, the rescue stage was supported by some advanced methods and materials in Sichuan, which were provided by military hospitals. NGOs in general had few accesses to such kind of resources, and thus limited their capacities of rescue activities. Second, to some extent, they had insufficient communication and </w:t>
      </w:r>
      <w:r w:rsidR="00A365D8">
        <w:rPr>
          <w:rFonts w:hint="eastAsia"/>
        </w:rPr>
        <w:t xml:space="preserve">inflexible </w:t>
      </w:r>
      <w:r>
        <w:rPr>
          <w:rFonts w:hint="eastAsia"/>
        </w:rPr>
        <w:t xml:space="preserve">cooperation with government. </w:t>
      </w:r>
      <w:r w:rsidR="00A365D8">
        <w:rPr>
          <w:rFonts w:hint="eastAsia"/>
        </w:rPr>
        <w:t xml:space="preserve">It was resulted from information </w:t>
      </w:r>
      <w:r w:rsidR="00A365D8">
        <w:t>asymmetry</w:t>
      </w:r>
      <w:r w:rsidR="00A365D8">
        <w:rPr>
          <w:rFonts w:hint="eastAsia"/>
        </w:rPr>
        <w:t xml:space="preserve"> </w:t>
      </w:r>
      <w:r w:rsidR="008F21B1">
        <w:rPr>
          <w:rFonts w:hint="eastAsia"/>
        </w:rPr>
        <w:t xml:space="preserve">between governments and NGOs before the disasters. </w:t>
      </w:r>
      <w:r w:rsidR="00A365D8">
        <w:rPr>
          <w:rFonts w:hint="eastAsia"/>
        </w:rPr>
        <w:t xml:space="preserve">As a consequence, a lot of donations were inefficiently distributed and wasted.  </w:t>
      </w:r>
    </w:p>
    <w:p w:rsidR="00F16614" w:rsidRDefault="00F16614" w:rsidP="008C6655"/>
    <w:p w:rsidR="00F16614" w:rsidRDefault="00F16614" w:rsidP="008C6655">
      <w:r>
        <w:rPr>
          <w:rFonts w:hint="eastAsia"/>
        </w:rPr>
        <w:t xml:space="preserve">In the relief stage, </w:t>
      </w:r>
      <w:r w:rsidR="00413391">
        <w:rPr>
          <w:rFonts w:hint="eastAsia"/>
        </w:rPr>
        <w:t xml:space="preserve">all of these NGOs made effort on satisfying various demands of life </w:t>
      </w:r>
      <w:r w:rsidR="00413391">
        <w:t>necessities</w:t>
      </w:r>
      <w:r w:rsidR="005C4FA6">
        <w:rPr>
          <w:rFonts w:hint="eastAsia"/>
        </w:rPr>
        <w:t xml:space="preserve"> (Japan was less well-performed, but still provided special services)</w:t>
      </w:r>
      <w:r w:rsidR="00413391">
        <w:rPr>
          <w:rFonts w:hint="eastAsia"/>
        </w:rPr>
        <w:t xml:space="preserve">. In Taiwan, there </w:t>
      </w:r>
      <w:r w:rsidR="00C16348">
        <w:t xml:space="preserve">were established 31 </w:t>
      </w:r>
      <w:r w:rsidR="005C4FA6">
        <w:rPr>
          <w:rFonts w:hint="eastAsia"/>
        </w:rPr>
        <w:t xml:space="preserve">temporary </w:t>
      </w:r>
      <w:r w:rsidR="00C16348">
        <w:t>distribution centers</w:t>
      </w:r>
      <w:r w:rsidR="00C16348">
        <w:rPr>
          <w:rFonts w:hint="eastAsia"/>
        </w:rPr>
        <w:t xml:space="preserve"> resulting i</w:t>
      </w:r>
      <w:r w:rsidR="00B13AAB">
        <w:rPr>
          <w:rFonts w:hint="eastAsia"/>
        </w:rPr>
        <w:t>n efficient allocation of goods. I</w:t>
      </w:r>
      <w:r w:rsidR="00611DF2">
        <w:rPr>
          <w:rFonts w:hint="eastAsia"/>
        </w:rPr>
        <w:t>n China,</w:t>
      </w:r>
      <w:r w:rsidR="005C4FA6">
        <w:rPr>
          <w:rFonts w:hint="eastAsia"/>
        </w:rPr>
        <w:t xml:space="preserve"> the</w:t>
      </w:r>
      <w:r w:rsidR="00C16348">
        <w:rPr>
          <w:rFonts w:hint="eastAsia"/>
        </w:rPr>
        <w:t xml:space="preserve"> </w:t>
      </w:r>
      <w:r w:rsidR="005C4FA6">
        <w:rPr>
          <w:rFonts w:hint="eastAsia"/>
        </w:rPr>
        <w:t xml:space="preserve">distribution centers were only constructed in </w:t>
      </w:r>
      <w:r w:rsidR="00297F56">
        <w:rPr>
          <w:rFonts w:hint="eastAsia"/>
        </w:rPr>
        <w:t>big cities, such as Chengdu.</w:t>
      </w:r>
      <w:r w:rsidR="005C4FA6">
        <w:rPr>
          <w:rFonts w:hint="eastAsia"/>
        </w:rPr>
        <w:t xml:space="preserve"> </w:t>
      </w:r>
      <w:r w:rsidR="00B13AAB">
        <w:rPr>
          <w:rFonts w:hint="eastAsia"/>
        </w:rPr>
        <w:t>Thus, there were several blind points</w:t>
      </w:r>
      <w:r w:rsidR="00297F56">
        <w:rPr>
          <w:rFonts w:hint="eastAsia"/>
        </w:rPr>
        <w:t>, because the suffered areas were covered the whole Sichuan Province</w:t>
      </w:r>
      <w:r w:rsidR="00BC1AE0">
        <w:rPr>
          <w:rFonts w:hint="eastAsia"/>
        </w:rPr>
        <w:t xml:space="preserve">. </w:t>
      </w:r>
      <w:r w:rsidR="00611DF2">
        <w:rPr>
          <w:rFonts w:hint="eastAsia"/>
        </w:rPr>
        <w:t xml:space="preserve">Furthermore, </w:t>
      </w:r>
      <w:r w:rsidR="00C16348">
        <w:rPr>
          <w:rFonts w:hint="eastAsia"/>
        </w:rPr>
        <w:t xml:space="preserve">One Foundation </w:t>
      </w:r>
      <w:r w:rsidR="005B79B6">
        <w:rPr>
          <w:rFonts w:hint="eastAsia"/>
        </w:rPr>
        <w:t xml:space="preserve">arranged more </w:t>
      </w:r>
      <w:r w:rsidR="005B79B6">
        <w:t>deliveries</w:t>
      </w:r>
      <w:r w:rsidR="005B79B6">
        <w:rPr>
          <w:rFonts w:hint="eastAsia"/>
        </w:rPr>
        <w:t xml:space="preserve"> in shorter time by cooperating with aviation companies. </w:t>
      </w:r>
      <w:proofErr w:type="spellStart"/>
      <w:r w:rsidR="00DC1E37">
        <w:rPr>
          <w:rFonts w:hint="eastAsia"/>
        </w:rPr>
        <w:t>Youchange</w:t>
      </w:r>
      <w:proofErr w:type="spellEnd"/>
      <w:r w:rsidR="00DC1E37">
        <w:rPr>
          <w:rFonts w:hint="eastAsia"/>
        </w:rPr>
        <w:t xml:space="preserve"> Foundation served medical personnel by making donations of different vehicles.</w:t>
      </w:r>
      <w:r w:rsidR="005C4FA6">
        <w:rPr>
          <w:rFonts w:hint="eastAsia"/>
        </w:rPr>
        <w:t xml:space="preserve"> Therefore, it would be successful if combining these strategies together. However, the unfavorable communication with government still existed. </w:t>
      </w:r>
    </w:p>
    <w:p w:rsidR="005C4FA6" w:rsidRDefault="005C4FA6" w:rsidP="008C6655"/>
    <w:p w:rsidR="005A2352" w:rsidRDefault="005C4FA6" w:rsidP="008C6655">
      <w:r>
        <w:rPr>
          <w:rFonts w:hint="eastAsia"/>
        </w:rPr>
        <w:t xml:space="preserve">In the </w:t>
      </w:r>
      <w:r w:rsidR="00611DF2">
        <w:rPr>
          <w:rFonts w:hint="eastAsia"/>
        </w:rPr>
        <w:t xml:space="preserve">reconstruction stage, </w:t>
      </w:r>
      <w:r w:rsidR="009339C0">
        <w:rPr>
          <w:rFonts w:hint="eastAsia"/>
        </w:rPr>
        <w:t>Nongovernmental Rebuilding Alliance raised large amount of funds for engineering pr</w:t>
      </w:r>
      <w:r w:rsidR="00CA5550">
        <w:rPr>
          <w:rFonts w:hint="eastAsia"/>
        </w:rPr>
        <w:t xml:space="preserve">ojects, and had great sustainability of using financial resources.  </w:t>
      </w:r>
      <w:r w:rsidR="00ED405B">
        <w:rPr>
          <w:rFonts w:hint="eastAsia"/>
        </w:rPr>
        <w:t>In China, two NGOs also took parts in raising funds</w:t>
      </w:r>
      <w:r w:rsidR="00205B4F">
        <w:rPr>
          <w:rFonts w:hint="eastAsia"/>
        </w:rPr>
        <w:t>, for example,</w:t>
      </w:r>
      <w:r w:rsidR="00ED405B">
        <w:rPr>
          <w:rFonts w:hint="eastAsia"/>
        </w:rPr>
        <w:t xml:space="preserve"> </w:t>
      </w:r>
      <w:proofErr w:type="spellStart"/>
      <w:r w:rsidR="00ED405B">
        <w:rPr>
          <w:rFonts w:hint="eastAsia"/>
        </w:rPr>
        <w:t>Youchange</w:t>
      </w:r>
      <w:proofErr w:type="spellEnd"/>
      <w:r w:rsidR="00ED405B">
        <w:rPr>
          <w:rFonts w:hint="eastAsia"/>
        </w:rPr>
        <w:t xml:space="preserve"> Foundation contributed to build primary school</w:t>
      </w:r>
      <w:r w:rsidR="00335835">
        <w:rPr>
          <w:rFonts w:hint="eastAsia"/>
        </w:rPr>
        <w:t>, and</w:t>
      </w:r>
      <w:r w:rsidR="00205B4F">
        <w:rPr>
          <w:rFonts w:hint="eastAsia"/>
        </w:rPr>
        <w:t xml:space="preserve"> </w:t>
      </w:r>
      <w:r w:rsidR="00B64F90">
        <w:rPr>
          <w:rFonts w:hint="eastAsia"/>
        </w:rPr>
        <w:t>One Foundation also made some plans for lon</w:t>
      </w:r>
      <w:r w:rsidR="00335835">
        <w:rPr>
          <w:rFonts w:hint="eastAsia"/>
        </w:rPr>
        <w:t xml:space="preserve">g-term reconstruction projects. </w:t>
      </w:r>
      <w:r w:rsidR="00B64F90">
        <w:rPr>
          <w:rFonts w:hint="eastAsia"/>
        </w:rPr>
        <w:t>M</w:t>
      </w:r>
      <w:r w:rsidR="00335835">
        <w:rPr>
          <w:rFonts w:hint="eastAsia"/>
        </w:rPr>
        <w:t>oreover, NGOs also provided psychological care for survivors. It significantly assisted disaster recovery</w:t>
      </w:r>
      <w:r w:rsidR="00715DA6">
        <w:rPr>
          <w:rFonts w:hint="eastAsia"/>
        </w:rPr>
        <w:t>. However,</w:t>
      </w:r>
      <w:r w:rsidR="00335835">
        <w:rPr>
          <w:rFonts w:hint="eastAsia"/>
        </w:rPr>
        <w:t xml:space="preserve"> most of psychological personnel were volunteers without enough professional knowledge. </w:t>
      </w:r>
      <w:r w:rsidR="00CF5687">
        <w:rPr>
          <w:rFonts w:hint="eastAsia"/>
        </w:rPr>
        <w:t>Thus, it is necessary to provide comprehensive recovery for all the individuals suffered from the disaster.</w:t>
      </w:r>
    </w:p>
    <w:p w:rsidR="00BC1AE0" w:rsidRPr="00297F56" w:rsidRDefault="00BC1AE0" w:rsidP="008C6655"/>
    <w:p w:rsidR="005A2352" w:rsidRDefault="00CF5687" w:rsidP="008C6655">
      <w:r>
        <w:rPr>
          <w:rFonts w:hint="eastAsia"/>
        </w:rPr>
        <w:lastRenderedPageBreak/>
        <w:t>Based on above analysis,</w:t>
      </w:r>
      <w:r w:rsidR="00786838">
        <w:rPr>
          <w:rFonts w:hint="eastAsia"/>
        </w:rPr>
        <w:t xml:space="preserve"> NGOs</w:t>
      </w:r>
      <w:r w:rsidR="00786838">
        <w:t>’</w:t>
      </w:r>
      <w:r w:rsidR="00253804">
        <w:rPr>
          <w:rFonts w:hint="eastAsia"/>
        </w:rPr>
        <w:t xml:space="preserve"> success factors and barriers</w:t>
      </w:r>
      <w:r w:rsidR="00786838">
        <w:rPr>
          <w:rFonts w:hint="eastAsia"/>
        </w:rPr>
        <w:t xml:space="preserve"> of different stages in</w:t>
      </w:r>
      <w:r w:rsidR="00253804">
        <w:rPr>
          <w:rFonts w:hint="eastAsia"/>
        </w:rPr>
        <w:t xml:space="preserve"> disas</w:t>
      </w:r>
      <w:r w:rsidR="00CE03FC">
        <w:rPr>
          <w:rFonts w:hint="eastAsia"/>
        </w:rPr>
        <w:t>ter relief are listed in Table 3.7</w:t>
      </w:r>
      <w:r w:rsidR="00220DC1">
        <w:rPr>
          <w:rFonts w:hint="eastAsia"/>
        </w:rPr>
        <w:t>.</w:t>
      </w:r>
    </w:p>
    <w:p w:rsidR="00851A28" w:rsidRPr="00786838" w:rsidRDefault="00851A28" w:rsidP="008C6655"/>
    <w:p w:rsidR="00253804" w:rsidRPr="00851A28" w:rsidRDefault="00851A28" w:rsidP="008C6655">
      <w:pPr>
        <w:rPr>
          <w:b/>
          <w:bCs/>
          <w:color w:val="B2935C" w:themeColor="accent2"/>
          <w:sz w:val="18"/>
          <w:szCs w:val="18"/>
        </w:rPr>
      </w:pPr>
      <w:r w:rsidRPr="00C11111">
        <w:rPr>
          <w:rFonts w:hint="eastAsia"/>
          <w:b/>
          <w:bCs/>
          <w:color w:val="B2935C" w:themeColor="accent2"/>
          <w:sz w:val="18"/>
          <w:szCs w:val="18"/>
        </w:rPr>
        <w:t xml:space="preserve">Table 3.7 </w:t>
      </w:r>
      <w:r w:rsidR="00786838">
        <w:rPr>
          <w:rFonts w:hint="eastAsia"/>
          <w:b/>
          <w:bCs/>
          <w:color w:val="B2935C" w:themeColor="accent2"/>
          <w:sz w:val="18"/>
          <w:szCs w:val="18"/>
        </w:rPr>
        <w:t>NGOs</w:t>
      </w:r>
      <w:r w:rsidR="00786838">
        <w:rPr>
          <w:b/>
          <w:bCs/>
          <w:color w:val="B2935C" w:themeColor="accent2"/>
          <w:sz w:val="18"/>
          <w:szCs w:val="18"/>
        </w:rPr>
        <w:t>’</w:t>
      </w:r>
      <w:r w:rsidR="00786838">
        <w:rPr>
          <w:rFonts w:hint="eastAsia"/>
          <w:b/>
          <w:bCs/>
          <w:color w:val="B2935C" w:themeColor="accent2"/>
          <w:sz w:val="18"/>
          <w:szCs w:val="18"/>
        </w:rPr>
        <w:t xml:space="preserve"> s</w:t>
      </w:r>
      <w:r w:rsidRPr="00C11111">
        <w:rPr>
          <w:rFonts w:hint="eastAsia"/>
          <w:b/>
          <w:bCs/>
          <w:color w:val="B2935C" w:themeColor="accent2"/>
          <w:sz w:val="18"/>
          <w:szCs w:val="18"/>
        </w:rPr>
        <w:t>uccess factors and barriers of different stages in disaster relief</w:t>
      </w:r>
    </w:p>
    <w:tbl>
      <w:tblPr>
        <w:tblStyle w:val="MediumShading2-Accent3"/>
        <w:tblW w:w="10207" w:type="dxa"/>
        <w:tblBorders>
          <w:insideH w:val="single" w:sz="4" w:space="0" w:color="auto"/>
          <w:insideV w:val="single" w:sz="4" w:space="0" w:color="auto"/>
        </w:tblBorders>
        <w:tblLook w:val="04A0"/>
      </w:tblPr>
      <w:tblGrid>
        <w:gridCol w:w="1951"/>
        <w:gridCol w:w="4570"/>
        <w:gridCol w:w="3686"/>
      </w:tblGrid>
      <w:tr w:rsidR="00A53A17" w:rsidTr="00A53A17">
        <w:trPr>
          <w:cnfStyle w:val="100000000000"/>
        </w:trPr>
        <w:tc>
          <w:tcPr>
            <w:cnfStyle w:val="001000000100"/>
            <w:tcW w:w="1951" w:type="dxa"/>
            <w:tcBorders>
              <w:top w:val="none" w:sz="0" w:space="0" w:color="auto"/>
              <w:left w:val="none" w:sz="0" w:space="0" w:color="auto"/>
              <w:bottom w:val="none" w:sz="0" w:space="0" w:color="auto"/>
              <w:right w:val="none" w:sz="0" w:space="0" w:color="auto"/>
            </w:tcBorders>
          </w:tcPr>
          <w:p w:rsidR="00851A28" w:rsidRDefault="00851A28" w:rsidP="00AB50E4">
            <w:pPr>
              <w:widowControl/>
              <w:spacing w:after="200" w:line="276" w:lineRule="auto"/>
              <w:jc w:val="left"/>
            </w:pPr>
          </w:p>
        </w:tc>
        <w:tc>
          <w:tcPr>
            <w:tcW w:w="4570" w:type="dxa"/>
            <w:tcBorders>
              <w:top w:val="none" w:sz="0" w:space="0" w:color="auto"/>
              <w:left w:val="none" w:sz="0" w:space="0" w:color="auto"/>
              <w:bottom w:val="none" w:sz="0" w:space="0" w:color="auto"/>
              <w:right w:val="none" w:sz="0" w:space="0" w:color="auto"/>
            </w:tcBorders>
          </w:tcPr>
          <w:p w:rsidR="00851A28" w:rsidRDefault="00851A28" w:rsidP="00AB50E4">
            <w:pPr>
              <w:widowControl/>
              <w:spacing w:after="200" w:line="276" w:lineRule="auto"/>
              <w:jc w:val="left"/>
              <w:cnfStyle w:val="100000000000"/>
            </w:pPr>
            <w:r>
              <w:rPr>
                <w:rFonts w:hint="eastAsia"/>
              </w:rPr>
              <w:t>Success factors</w:t>
            </w:r>
          </w:p>
        </w:tc>
        <w:tc>
          <w:tcPr>
            <w:tcW w:w="3686" w:type="dxa"/>
            <w:tcBorders>
              <w:top w:val="none" w:sz="0" w:space="0" w:color="auto"/>
              <w:left w:val="none" w:sz="0" w:space="0" w:color="auto"/>
              <w:bottom w:val="none" w:sz="0" w:space="0" w:color="auto"/>
              <w:right w:val="none" w:sz="0" w:space="0" w:color="auto"/>
            </w:tcBorders>
          </w:tcPr>
          <w:p w:rsidR="00851A28" w:rsidRDefault="00851A28" w:rsidP="00AB50E4">
            <w:pPr>
              <w:widowControl/>
              <w:spacing w:after="200" w:line="276" w:lineRule="auto"/>
              <w:jc w:val="left"/>
              <w:cnfStyle w:val="100000000000"/>
            </w:pPr>
            <w:r>
              <w:rPr>
                <w:rFonts w:hint="eastAsia"/>
              </w:rPr>
              <w:t>Barriers</w:t>
            </w:r>
          </w:p>
        </w:tc>
      </w:tr>
      <w:tr w:rsidR="00A53A17" w:rsidTr="00A53A17">
        <w:trPr>
          <w:cnfStyle w:val="000000100000"/>
        </w:trPr>
        <w:tc>
          <w:tcPr>
            <w:cnfStyle w:val="001000000000"/>
            <w:tcW w:w="1951" w:type="dxa"/>
          </w:tcPr>
          <w:p w:rsidR="00851A28" w:rsidRDefault="00851A28" w:rsidP="00AB50E4">
            <w:pPr>
              <w:widowControl/>
              <w:spacing w:after="200" w:line="276" w:lineRule="auto"/>
              <w:jc w:val="left"/>
            </w:pPr>
            <w:r>
              <w:rPr>
                <w:rFonts w:hint="eastAsia"/>
              </w:rPr>
              <w:t>Stage 1: Rescue</w:t>
            </w:r>
          </w:p>
        </w:tc>
        <w:tc>
          <w:tcPr>
            <w:tcW w:w="4570" w:type="dxa"/>
          </w:tcPr>
          <w:p w:rsidR="00851A28" w:rsidRDefault="00851A28" w:rsidP="00AB50E4">
            <w:pPr>
              <w:widowControl/>
              <w:spacing w:after="200" w:line="276" w:lineRule="auto"/>
              <w:jc w:val="left"/>
              <w:cnfStyle w:val="000000100000"/>
            </w:pPr>
            <w:r>
              <w:t>Update information</w:t>
            </w:r>
          </w:p>
          <w:p w:rsidR="00851A28" w:rsidRDefault="00851A28" w:rsidP="00AB50E4">
            <w:pPr>
              <w:widowControl/>
              <w:spacing w:after="200" w:line="276" w:lineRule="auto"/>
              <w:jc w:val="left"/>
              <w:cnfStyle w:val="000000100000"/>
            </w:pPr>
            <w:r>
              <w:t>Transport goods and personnel in time</w:t>
            </w:r>
          </w:p>
          <w:p w:rsidR="00851A28" w:rsidRDefault="00851A28" w:rsidP="00AB50E4">
            <w:pPr>
              <w:widowControl/>
              <w:spacing w:after="200" w:line="276" w:lineRule="auto"/>
              <w:jc w:val="left"/>
              <w:cnfStyle w:val="000000100000"/>
            </w:pPr>
            <w:r>
              <w:t>Multiple means of transportation</w:t>
            </w:r>
          </w:p>
          <w:p w:rsidR="00851A28" w:rsidRDefault="00851A28" w:rsidP="00AB50E4">
            <w:pPr>
              <w:widowControl/>
              <w:spacing w:after="200" w:line="276" w:lineRule="auto"/>
              <w:jc w:val="left"/>
              <w:cnfStyle w:val="000000100000"/>
            </w:pPr>
            <w:r>
              <w:t>Op</w:t>
            </w:r>
            <w:r w:rsidR="00F8005A">
              <w:t>en various channels of donation</w:t>
            </w:r>
            <w:r w:rsidR="00F8005A">
              <w:rPr>
                <w:rFonts w:hint="eastAsia"/>
              </w:rPr>
              <w:t>s of funds and goods</w:t>
            </w:r>
          </w:p>
          <w:p w:rsidR="00851A28" w:rsidRDefault="00851A28" w:rsidP="00AB50E4">
            <w:pPr>
              <w:widowControl/>
              <w:spacing w:after="200" w:line="276" w:lineRule="auto"/>
              <w:jc w:val="left"/>
              <w:cnfStyle w:val="000000100000"/>
            </w:pPr>
            <w:r>
              <w:t>Transparent financial management</w:t>
            </w:r>
          </w:p>
        </w:tc>
        <w:tc>
          <w:tcPr>
            <w:tcW w:w="3686" w:type="dxa"/>
          </w:tcPr>
          <w:p w:rsidR="00851A28" w:rsidRDefault="00851A28" w:rsidP="00AB50E4">
            <w:pPr>
              <w:widowControl/>
              <w:spacing w:after="200" w:line="276" w:lineRule="auto"/>
              <w:jc w:val="left"/>
              <w:cnfStyle w:val="000000100000"/>
            </w:pPr>
            <w:r>
              <w:t>Lack of advanced facilities</w:t>
            </w:r>
            <w:r w:rsidR="00B13AAB">
              <w:rPr>
                <w:rFonts w:hint="eastAsia"/>
              </w:rPr>
              <w:t xml:space="preserve"> for rescue actions</w:t>
            </w:r>
          </w:p>
          <w:p w:rsidR="00851A28" w:rsidRDefault="00851A28" w:rsidP="00AB50E4">
            <w:pPr>
              <w:widowControl/>
              <w:spacing w:after="200" w:line="276" w:lineRule="auto"/>
              <w:jc w:val="left"/>
              <w:cnfStyle w:val="000000100000"/>
            </w:pPr>
            <w:r>
              <w:t>Information asymmetry of government regulations</w:t>
            </w:r>
          </w:p>
          <w:p w:rsidR="00851A28" w:rsidRDefault="00851A28" w:rsidP="00AB50E4">
            <w:pPr>
              <w:widowControl/>
              <w:spacing w:after="200" w:line="276" w:lineRule="auto"/>
              <w:jc w:val="left"/>
              <w:cnfStyle w:val="000000100000"/>
            </w:pPr>
            <w:r>
              <w:t>Inflexible cooperation between NGOs and governments</w:t>
            </w:r>
          </w:p>
        </w:tc>
      </w:tr>
      <w:tr w:rsidR="00851A28" w:rsidTr="00A53A17">
        <w:tc>
          <w:tcPr>
            <w:cnfStyle w:val="001000000000"/>
            <w:tcW w:w="1951" w:type="dxa"/>
            <w:tcBorders>
              <w:left w:val="none" w:sz="0" w:space="0" w:color="auto"/>
              <w:bottom w:val="none" w:sz="0" w:space="0" w:color="auto"/>
              <w:right w:val="none" w:sz="0" w:space="0" w:color="auto"/>
            </w:tcBorders>
          </w:tcPr>
          <w:p w:rsidR="00851A28" w:rsidRDefault="00851A28" w:rsidP="00AB50E4">
            <w:pPr>
              <w:widowControl/>
              <w:spacing w:after="200" w:line="276" w:lineRule="auto"/>
              <w:jc w:val="left"/>
            </w:pPr>
            <w:r>
              <w:rPr>
                <w:rFonts w:hint="eastAsia"/>
              </w:rPr>
              <w:t>Stage 2: Relief</w:t>
            </w:r>
          </w:p>
        </w:tc>
        <w:tc>
          <w:tcPr>
            <w:tcW w:w="4570" w:type="dxa"/>
          </w:tcPr>
          <w:p w:rsidR="00851A28" w:rsidRDefault="00786838" w:rsidP="00AB50E4">
            <w:pPr>
              <w:widowControl/>
              <w:spacing w:after="200" w:line="276" w:lineRule="auto"/>
              <w:jc w:val="left"/>
              <w:cnfStyle w:val="000000000000"/>
            </w:pPr>
            <w:r>
              <w:rPr>
                <w:rFonts w:hint="eastAsia"/>
              </w:rPr>
              <w:t>Satisfy various demands of life necessities</w:t>
            </w:r>
          </w:p>
          <w:p w:rsidR="00B13AAB" w:rsidRDefault="00B13AAB" w:rsidP="00AB50E4">
            <w:pPr>
              <w:widowControl/>
              <w:spacing w:after="200" w:line="276" w:lineRule="auto"/>
              <w:jc w:val="left"/>
              <w:cnfStyle w:val="000000000000"/>
            </w:pPr>
            <w:r>
              <w:rPr>
                <w:rFonts w:hint="eastAsia"/>
              </w:rPr>
              <w:t>Build distribution centers covering all suffered areas</w:t>
            </w:r>
          </w:p>
          <w:p w:rsidR="00786838" w:rsidRDefault="00B13AAB" w:rsidP="00AB50E4">
            <w:pPr>
              <w:widowControl/>
              <w:spacing w:after="200" w:line="276" w:lineRule="auto"/>
              <w:jc w:val="left"/>
              <w:cnfStyle w:val="000000000000"/>
            </w:pPr>
            <w:r>
              <w:rPr>
                <w:rFonts w:hint="eastAsia"/>
              </w:rPr>
              <w:t>Take part in medical treatments to prevent epidemic diseases</w:t>
            </w:r>
          </w:p>
        </w:tc>
        <w:tc>
          <w:tcPr>
            <w:tcW w:w="3686" w:type="dxa"/>
          </w:tcPr>
          <w:p w:rsidR="00851A28" w:rsidRDefault="00297F56" w:rsidP="00AB50E4">
            <w:pPr>
              <w:widowControl/>
              <w:spacing w:after="200" w:line="276" w:lineRule="auto"/>
              <w:jc w:val="left"/>
              <w:cnfStyle w:val="000000000000"/>
            </w:pPr>
            <w:r>
              <w:rPr>
                <w:rFonts w:hint="eastAsia"/>
              </w:rPr>
              <w:t xml:space="preserve">Inefficient </w:t>
            </w:r>
            <w:r w:rsidR="00B13AAB">
              <w:rPr>
                <w:rFonts w:hint="eastAsia"/>
              </w:rPr>
              <w:t>allocation of goods</w:t>
            </w:r>
          </w:p>
          <w:p w:rsidR="00B13AAB" w:rsidRDefault="00297F56" w:rsidP="00AB50E4">
            <w:pPr>
              <w:widowControl/>
              <w:spacing w:after="200" w:line="276" w:lineRule="auto"/>
              <w:jc w:val="left"/>
              <w:cnfStyle w:val="000000000000"/>
            </w:pPr>
            <w:r>
              <w:rPr>
                <w:rFonts w:hint="eastAsia"/>
              </w:rPr>
              <w:t>Unfavorable cooperation with governments</w:t>
            </w:r>
          </w:p>
        </w:tc>
      </w:tr>
      <w:tr w:rsidR="00A53A17" w:rsidTr="00A53A17">
        <w:trPr>
          <w:cnfStyle w:val="000000100000"/>
        </w:trPr>
        <w:tc>
          <w:tcPr>
            <w:cnfStyle w:val="001000000000"/>
            <w:tcW w:w="1951" w:type="dxa"/>
          </w:tcPr>
          <w:p w:rsidR="00851A28" w:rsidRDefault="00851A28" w:rsidP="00AB50E4">
            <w:pPr>
              <w:widowControl/>
              <w:spacing w:after="200" w:line="276" w:lineRule="auto"/>
              <w:jc w:val="left"/>
            </w:pPr>
            <w:r>
              <w:rPr>
                <w:rFonts w:hint="eastAsia"/>
              </w:rPr>
              <w:t xml:space="preserve">Stage 3: Reconstruction </w:t>
            </w:r>
          </w:p>
        </w:tc>
        <w:tc>
          <w:tcPr>
            <w:tcW w:w="4570" w:type="dxa"/>
          </w:tcPr>
          <w:p w:rsidR="00851A28" w:rsidRDefault="00F8005A" w:rsidP="00AB50E4">
            <w:pPr>
              <w:widowControl/>
              <w:spacing w:after="200" w:line="276" w:lineRule="auto"/>
              <w:jc w:val="left"/>
              <w:cnfStyle w:val="000000100000"/>
            </w:pPr>
            <w:r>
              <w:rPr>
                <w:rFonts w:hint="eastAsia"/>
              </w:rPr>
              <w:t>Provide comprehensive psychological care for survivors</w:t>
            </w:r>
          </w:p>
          <w:p w:rsidR="00F8005A" w:rsidRDefault="00F8005A" w:rsidP="00AB50E4">
            <w:pPr>
              <w:widowControl/>
              <w:spacing w:after="200" w:line="276" w:lineRule="auto"/>
              <w:jc w:val="left"/>
              <w:cnfStyle w:val="000000100000"/>
            </w:pPr>
            <w:r>
              <w:rPr>
                <w:rFonts w:hint="eastAsia"/>
              </w:rPr>
              <w:t>Raising funds for long-term reconstruction projects</w:t>
            </w:r>
          </w:p>
        </w:tc>
        <w:tc>
          <w:tcPr>
            <w:tcW w:w="3686" w:type="dxa"/>
          </w:tcPr>
          <w:p w:rsidR="00851A28" w:rsidRDefault="00F8005A" w:rsidP="00AB50E4">
            <w:pPr>
              <w:widowControl/>
              <w:spacing w:after="200" w:line="276" w:lineRule="auto"/>
              <w:jc w:val="left"/>
              <w:cnfStyle w:val="000000100000"/>
            </w:pPr>
            <w:r>
              <w:rPr>
                <w:rFonts w:hint="eastAsia"/>
              </w:rPr>
              <w:t>Insufficient volunteers with professional knowledge</w:t>
            </w:r>
          </w:p>
          <w:p w:rsidR="00F8005A" w:rsidRDefault="00F8005A" w:rsidP="00AB50E4">
            <w:pPr>
              <w:widowControl/>
              <w:spacing w:after="200" w:line="276" w:lineRule="auto"/>
              <w:jc w:val="left"/>
              <w:cnfStyle w:val="000000100000"/>
            </w:pPr>
            <w:r>
              <w:rPr>
                <w:rFonts w:hint="eastAsia"/>
              </w:rPr>
              <w:t>Financial sustainability of long-term construction</w:t>
            </w:r>
          </w:p>
        </w:tc>
      </w:tr>
    </w:tbl>
    <w:p w:rsidR="00E34F60" w:rsidRPr="002323BA" w:rsidRDefault="002323BA" w:rsidP="008C6655">
      <w:pPr>
        <w:rPr>
          <w:b/>
          <w:sz w:val="20"/>
          <w:szCs w:val="20"/>
        </w:rPr>
      </w:pPr>
      <w:r w:rsidRPr="002323BA">
        <w:rPr>
          <w:rFonts w:hint="eastAsia"/>
          <w:b/>
          <w:sz w:val="20"/>
          <w:szCs w:val="20"/>
        </w:rPr>
        <w:t>Source: own elaboration</w:t>
      </w:r>
    </w:p>
    <w:p w:rsidR="003256C5" w:rsidRDefault="00804E23">
      <w:pPr>
        <w:widowControl/>
        <w:spacing w:after="200" w:line="276" w:lineRule="auto"/>
        <w:jc w:val="left"/>
      </w:pPr>
      <w:r>
        <w:br w:type="page"/>
      </w:r>
    </w:p>
    <w:p w:rsidR="00F80DDF" w:rsidRDefault="00804E23" w:rsidP="00804E23">
      <w:pPr>
        <w:pStyle w:val="Heading1"/>
      </w:pPr>
      <w:bookmarkStart w:id="53" w:name="_Toc360498540"/>
      <w:bookmarkStart w:id="54" w:name="_Toc361020790"/>
      <w:r>
        <w:rPr>
          <w:rFonts w:hint="eastAsia"/>
        </w:rPr>
        <w:lastRenderedPageBreak/>
        <w:t>Chapter 4 Conclusion and Recommendations</w:t>
      </w:r>
      <w:bookmarkEnd w:id="53"/>
      <w:bookmarkEnd w:id="54"/>
    </w:p>
    <w:p w:rsidR="00804E23" w:rsidRDefault="00804E23" w:rsidP="00804E23">
      <w:pPr>
        <w:pStyle w:val="Heading2"/>
      </w:pPr>
      <w:bookmarkStart w:id="55" w:name="_Toc360498541"/>
      <w:bookmarkStart w:id="56" w:name="_Toc361020791"/>
      <w:r>
        <w:rPr>
          <w:rFonts w:hint="eastAsia"/>
        </w:rPr>
        <w:t>4.1 Conclusion</w:t>
      </w:r>
      <w:bookmarkEnd w:id="55"/>
      <w:bookmarkEnd w:id="56"/>
    </w:p>
    <w:p w:rsidR="00AB50E4" w:rsidRDefault="00CE1BB2" w:rsidP="00AB50E4">
      <w:r>
        <w:rPr>
          <w:rFonts w:hint="eastAsia"/>
        </w:rPr>
        <w:t xml:space="preserve">The </w:t>
      </w:r>
      <w:r>
        <w:t>concern from Chinese people regarding the disaster relief of Lushan Earthquake is</w:t>
      </w:r>
      <w:r>
        <w:rPr>
          <w:rFonts w:hint="eastAsia"/>
        </w:rPr>
        <w:t xml:space="preserve"> what sparked the interest of this topic. The aim of this thesis was to identify the success factors </w:t>
      </w:r>
      <w:r w:rsidR="002C2169">
        <w:rPr>
          <w:rFonts w:hint="eastAsia"/>
        </w:rPr>
        <w:t>and barriers of NGOs</w:t>
      </w:r>
      <w:r w:rsidR="002C2169">
        <w:t>’</w:t>
      </w:r>
      <w:r w:rsidR="002C2169">
        <w:rPr>
          <w:rFonts w:hint="eastAsia"/>
        </w:rPr>
        <w:t xml:space="preserve"> participation in HL of disaster relief activities in China. Therefore, the main research question for this thesis is as follows:</w:t>
      </w:r>
    </w:p>
    <w:p w:rsidR="002C2169" w:rsidRDefault="002C2169" w:rsidP="002C2169">
      <w:pPr>
        <w:rPr>
          <w:i/>
          <w:color w:val="002060"/>
          <w:sz w:val="26"/>
          <w:szCs w:val="26"/>
        </w:rPr>
      </w:pPr>
    </w:p>
    <w:p w:rsidR="002C2169" w:rsidRPr="004E0C66" w:rsidRDefault="002C2169" w:rsidP="002C2169">
      <w:pPr>
        <w:rPr>
          <w:i/>
          <w:color w:val="002060"/>
          <w:sz w:val="26"/>
          <w:szCs w:val="26"/>
        </w:rPr>
      </w:pPr>
      <w:r w:rsidRPr="004E0C66">
        <w:rPr>
          <w:rFonts w:hint="eastAsia"/>
          <w:i/>
          <w:color w:val="002060"/>
          <w:sz w:val="26"/>
          <w:szCs w:val="26"/>
        </w:rPr>
        <w:t>How ha</w:t>
      </w:r>
      <w:r w:rsidRPr="004E0C66">
        <w:rPr>
          <w:i/>
          <w:color w:val="002060"/>
          <w:sz w:val="26"/>
          <w:szCs w:val="26"/>
        </w:rPr>
        <w:t>ve</w:t>
      </w:r>
      <w:r w:rsidRPr="004E0C66">
        <w:rPr>
          <w:rFonts w:hint="eastAsia"/>
          <w:i/>
          <w:color w:val="002060"/>
          <w:sz w:val="26"/>
          <w:szCs w:val="26"/>
        </w:rPr>
        <w:t xml:space="preserve"> NGOs </w:t>
      </w:r>
      <w:r w:rsidRPr="004E0C66">
        <w:rPr>
          <w:i/>
          <w:color w:val="002060"/>
          <w:sz w:val="26"/>
          <w:szCs w:val="26"/>
        </w:rPr>
        <w:t>influenced</w:t>
      </w:r>
      <w:r w:rsidRPr="004E0C66">
        <w:rPr>
          <w:rFonts w:hint="eastAsia"/>
          <w:i/>
          <w:color w:val="002060"/>
          <w:sz w:val="26"/>
          <w:szCs w:val="26"/>
        </w:rPr>
        <w:t xml:space="preserve"> humanitarian logistics on</w:t>
      </w:r>
      <w:r w:rsidRPr="004E0C66">
        <w:rPr>
          <w:i/>
          <w:color w:val="002060"/>
          <w:sz w:val="26"/>
          <w:szCs w:val="26"/>
        </w:rPr>
        <w:t xml:space="preserve"> disaster</w:t>
      </w:r>
      <w:r w:rsidRPr="004E0C66">
        <w:rPr>
          <w:rFonts w:hint="eastAsia"/>
          <w:i/>
          <w:color w:val="002060"/>
          <w:sz w:val="26"/>
          <w:szCs w:val="26"/>
        </w:rPr>
        <w:t xml:space="preserve"> relief activities in China?</w:t>
      </w:r>
    </w:p>
    <w:p w:rsidR="002C2169" w:rsidRDefault="002C2169" w:rsidP="00AB50E4"/>
    <w:p w:rsidR="000245A4" w:rsidRDefault="002C2169" w:rsidP="00AB50E4">
      <w:r>
        <w:rPr>
          <w:rFonts w:hint="eastAsia"/>
        </w:rPr>
        <w:t xml:space="preserve">Before answering the main question, four sub-questions were answered in the theoretical review. </w:t>
      </w:r>
      <w:r w:rsidR="005932D4">
        <w:rPr>
          <w:rFonts w:hint="eastAsia"/>
        </w:rPr>
        <w:t>First</w:t>
      </w:r>
      <w:r w:rsidR="000245A4">
        <w:rPr>
          <w:rFonts w:hint="eastAsia"/>
        </w:rPr>
        <w:t xml:space="preserve"> of all</w:t>
      </w:r>
      <w:r w:rsidR="005932D4">
        <w:rPr>
          <w:rFonts w:hint="eastAsia"/>
        </w:rPr>
        <w:t xml:space="preserve">, </w:t>
      </w:r>
      <w:r w:rsidR="00F60F1A">
        <w:rPr>
          <w:rFonts w:hint="eastAsia"/>
        </w:rPr>
        <w:t xml:space="preserve">humanitarian logistics is differed from commercial logistics from four aspects which are motivation, environment, demand, and model used. </w:t>
      </w:r>
      <w:r w:rsidR="000245A4">
        <w:rPr>
          <w:rFonts w:hint="eastAsia"/>
        </w:rPr>
        <w:t>Next</w:t>
      </w:r>
      <w:r w:rsidR="00F60F1A">
        <w:rPr>
          <w:rFonts w:hint="eastAsia"/>
        </w:rPr>
        <w:t xml:space="preserve">, </w:t>
      </w:r>
      <w:r w:rsidR="00195817">
        <w:rPr>
          <w:rFonts w:hint="eastAsia"/>
        </w:rPr>
        <w:t xml:space="preserve">Chinese NGOs have various duties in three stages of disaster relief which are rescue, relief and reconstruction. They are highly involved in the first two stages - sending rescue personnel and facilities immediately and discovering and satisfying specific demands of suffered people are the major duties of these two stages respectively. </w:t>
      </w:r>
      <w:r w:rsidR="00A85832">
        <w:rPr>
          <w:rFonts w:hint="eastAsia"/>
        </w:rPr>
        <w:t>Third</w:t>
      </w:r>
      <w:r w:rsidR="000245A4">
        <w:rPr>
          <w:rFonts w:hint="eastAsia"/>
        </w:rPr>
        <w:t>ly</w:t>
      </w:r>
      <w:r w:rsidR="00A85832">
        <w:rPr>
          <w:rFonts w:hint="eastAsia"/>
        </w:rPr>
        <w:t>, three key performance indicators for measuring NGOs</w:t>
      </w:r>
      <w:r w:rsidR="00A85832">
        <w:t>’</w:t>
      </w:r>
      <w:r w:rsidR="00A85832">
        <w:rPr>
          <w:rFonts w:hint="eastAsia"/>
        </w:rPr>
        <w:t xml:space="preserve"> disaster relief activities are adopted from </w:t>
      </w:r>
      <w:proofErr w:type="spellStart"/>
      <w:r w:rsidR="00A85832">
        <w:rPr>
          <w:rFonts w:hint="eastAsia"/>
        </w:rPr>
        <w:t>Balcik</w:t>
      </w:r>
      <w:proofErr w:type="spellEnd"/>
      <w:r w:rsidR="00A85832">
        <w:rPr>
          <w:rFonts w:hint="eastAsia"/>
        </w:rPr>
        <w:t xml:space="preserve"> and </w:t>
      </w:r>
      <w:proofErr w:type="spellStart"/>
      <w:r w:rsidR="00A85832">
        <w:rPr>
          <w:rFonts w:hint="eastAsia"/>
        </w:rPr>
        <w:t>Beamon</w:t>
      </w:r>
      <w:proofErr w:type="spellEnd"/>
      <w:r w:rsidR="00A85832">
        <w:rPr>
          <w:rFonts w:hint="eastAsia"/>
        </w:rPr>
        <w:t xml:space="preserve">, which are financial efficiency, mission effectiveness and flexibility. </w:t>
      </w:r>
    </w:p>
    <w:p w:rsidR="000245A4" w:rsidRPr="000245A4" w:rsidRDefault="000245A4" w:rsidP="00AB50E4"/>
    <w:p w:rsidR="0085775F" w:rsidRDefault="00054F53" w:rsidP="00AB50E4">
      <w:r>
        <w:rPr>
          <w:rFonts w:hint="eastAsia"/>
        </w:rPr>
        <w:t xml:space="preserve">Furthermore, </w:t>
      </w:r>
      <w:r w:rsidR="0028511A">
        <w:rPr>
          <w:rFonts w:hint="eastAsia"/>
        </w:rPr>
        <w:t>the last sub-question was answered based on the empirical results, which</w:t>
      </w:r>
      <w:r w:rsidR="0028511A" w:rsidRPr="0028511A">
        <w:rPr>
          <w:rFonts w:hint="eastAsia"/>
        </w:rPr>
        <w:t xml:space="preserve"> </w:t>
      </w:r>
      <w:r w:rsidR="0028511A">
        <w:rPr>
          <w:rFonts w:hint="eastAsia"/>
        </w:rPr>
        <w:t>had achieved the aim of this thesis a</w:t>
      </w:r>
      <w:r>
        <w:rPr>
          <w:rFonts w:hint="eastAsia"/>
        </w:rPr>
        <w:t>fter comparing NGOs successes and failures in different disaster relief of earthquakes</w:t>
      </w:r>
      <w:r w:rsidR="0028511A">
        <w:rPr>
          <w:rFonts w:hint="eastAsia"/>
        </w:rPr>
        <w:t>.</w:t>
      </w:r>
      <w:r>
        <w:rPr>
          <w:rFonts w:hint="eastAsia"/>
        </w:rPr>
        <w:t xml:space="preserve"> </w:t>
      </w:r>
      <w:r w:rsidR="006D5052">
        <w:rPr>
          <w:rFonts w:hint="eastAsia"/>
        </w:rPr>
        <w:t xml:space="preserve">In general, NGOs win the trust of society by </w:t>
      </w:r>
      <w:r w:rsidR="006D5052">
        <w:t>transparent</w:t>
      </w:r>
      <w:r w:rsidR="006D5052">
        <w:rPr>
          <w:rFonts w:hint="eastAsia"/>
        </w:rPr>
        <w:t xml:space="preserve"> financial management. </w:t>
      </w:r>
      <w:r w:rsidR="009A0730">
        <w:rPr>
          <w:rFonts w:hint="eastAsia"/>
        </w:rPr>
        <w:t xml:space="preserve">The </w:t>
      </w:r>
      <w:r w:rsidR="00AF701E">
        <w:rPr>
          <w:rFonts w:hint="eastAsia"/>
        </w:rPr>
        <w:t xml:space="preserve">success factors for NGOs organizing HL in China are also </w:t>
      </w:r>
      <w:r w:rsidR="00AF701E">
        <w:t>categorized</w:t>
      </w:r>
      <w:r w:rsidR="00AF701E">
        <w:rPr>
          <w:rFonts w:hint="eastAsia"/>
        </w:rPr>
        <w:t xml:space="preserve"> by different stages. Basically, </w:t>
      </w:r>
      <w:r w:rsidR="009A0730">
        <w:rPr>
          <w:rFonts w:hint="eastAsia"/>
        </w:rPr>
        <w:t xml:space="preserve">in the rescue stage, facing to </w:t>
      </w:r>
      <w:r w:rsidR="009A0730">
        <w:t>interrupted</w:t>
      </w:r>
      <w:r w:rsidR="009A0730">
        <w:rPr>
          <w:rFonts w:hint="eastAsia"/>
        </w:rPr>
        <w:t xml:space="preserve"> environment, </w:t>
      </w:r>
      <w:r w:rsidR="00AE1F32">
        <w:rPr>
          <w:rFonts w:hint="eastAsia"/>
        </w:rPr>
        <w:t>arranging</w:t>
      </w:r>
      <w:r w:rsidR="009945DF">
        <w:rPr>
          <w:rFonts w:hint="eastAsia"/>
        </w:rPr>
        <w:t xml:space="preserve"> logistics of goods and personnel for rescu</w:t>
      </w:r>
      <w:r w:rsidR="00AE1F32">
        <w:rPr>
          <w:rFonts w:hint="eastAsia"/>
        </w:rPr>
        <w:t>ing in multiple ways, and opening various channels for receiving donations can make NGOs successful. On the contrary, the shortage of advanced rescuing facilities and inflexible cooperation with the government are NGOs</w:t>
      </w:r>
      <w:r w:rsidR="00AE1F32">
        <w:t>’</w:t>
      </w:r>
      <w:r w:rsidR="00AE1F32">
        <w:rPr>
          <w:rFonts w:hint="eastAsia"/>
        </w:rPr>
        <w:t xml:space="preserve"> main barriers. In the same way, major success factors of HL in the relief stages are satisfying diversified demands of suffered people, allocating donations </w:t>
      </w:r>
      <w:r w:rsidR="00AE1F32">
        <w:t>reasonably</w:t>
      </w:r>
      <w:r w:rsidR="00AE1F32">
        <w:rPr>
          <w:rFonts w:hint="eastAsia"/>
        </w:rPr>
        <w:t xml:space="preserve">, and taking parts in preventing probable epidemic diseases in the suffered areas; barriers are the same as </w:t>
      </w:r>
      <w:r w:rsidR="007C6FDB">
        <w:rPr>
          <w:rFonts w:hint="eastAsia"/>
        </w:rPr>
        <w:t xml:space="preserve">what has mentioned in </w:t>
      </w:r>
      <w:r w:rsidR="00AE1F32">
        <w:rPr>
          <w:rFonts w:hint="eastAsia"/>
        </w:rPr>
        <w:t xml:space="preserve">the </w:t>
      </w:r>
      <w:r w:rsidR="007C6FDB">
        <w:rPr>
          <w:rFonts w:hint="eastAsia"/>
        </w:rPr>
        <w:t xml:space="preserve">last stage that is inflexible </w:t>
      </w:r>
      <w:r w:rsidR="007C6FDB">
        <w:t>cooperation</w:t>
      </w:r>
      <w:r w:rsidR="007C6FDB">
        <w:rPr>
          <w:rFonts w:hint="eastAsia"/>
        </w:rPr>
        <w:t xml:space="preserve"> with the government, which results in inefficient distribution of the goods. In the reconstruction stage, NGOs are successful </w:t>
      </w:r>
      <w:r w:rsidR="00AF56FE">
        <w:rPr>
          <w:rFonts w:hint="eastAsia"/>
        </w:rPr>
        <w:t xml:space="preserve">mainly </w:t>
      </w:r>
      <w:r w:rsidR="007C6FDB">
        <w:rPr>
          <w:rFonts w:hint="eastAsia"/>
        </w:rPr>
        <w:t xml:space="preserve">because they </w:t>
      </w:r>
      <w:r w:rsidR="00AF56FE">
        <w:rPr>
          <w:rFonts w:hint="eastAsia"/>
        </w:rPr>
        <w:t>provide</w:t>
      </w:r>
      <w:r w:rsidR="007C6FDB">
        <w:rPr>
          <w:rFonts w:hint="eastAsia"/>
        </w:rPr>
        <w:t xml:space="preserve"> of psychological recovery for survivors, and </w:t>
      </w:r>
      <w:r w:rsidR="00AF56FE">
        <w:rPr>
          <w:rFonts w:hint="eastAsia"/>
        </w:rPr>
        <w:t>take parts in amounts of long-term reconstruction projects; they also have some obstacles since lack of personnel with professional knowledge.</w:t>
      </w:r>
    </w:p>
    <w:p w:rsidR="00E20494" w:rsidRDefault="006218D1" w:rsidP="00AB50E4">
      <w:r>
        <w:rPr>
          <w:rFonts w:hint="eastAsia"/>
        </w:rPr>
        <w:lastRenderedPageBreak/>
        <w:t xml:space="preserve">In addition, it also shows that </w:t>
      </w:r>
      <w:r w:rsidR="00824C2F">
        <w:rPr>
          <w:rFonts w:hint="eastAsia"/>
        </w:rPr>
        <w:t>these NGOs are highly involved in the rescue and relief stages</w:t>
      </w:r>
      <w:r w:rsidR="00E20494">
        <w:rPr>
          <w:rFonts w:hint="eastAsia"/>
        </w:rPr>
        <w:t xml:space="preserve"> and had limited capacity in the reconstruction stage. Because their effort of transporting relevant personnel and goods was very effective, and</w:t>
      </w:r>
      <w:r w:rsidR="00C6018F">
        <w:rPr>
          <w:rFonts w:hint="eastAsia"/>
        </w:rPr>
        <w:t xml:space="preserve"> thus</w:t>
      </w:r>
      <w:r w:rsidR="00E20494">
        <w:rPr>
          <w:rFonts w:hint="eastAsia"/>
        </w:rPr>
        <w:t xml:space="preserve"> became the crucial part of relief activities. </w:t>
      </w:r>
      <w:r w:rsidR="00C6018F">
        <w:rPr>
          <w:rFonts w:hint="eastAsia"/>
        </w:rPr>
        <w:t xml:space="preserve">Meanwhile, they were less contributive because they had no </w:t>
      </w:r>
      <w:r w:rsidR="00C6018F">
        <w:t>substantial</w:t>
      </w:r>
      <w:r w:rsidR="00C6018F">
        <w:rPr>
          <w:rFonts w:hint="eastAsia"/>
        </w:rPr>
        <w:t xml:space="preserve"> engineering projects in the suffered regions, which was the most critical mission for the survivors.  </w:t>
      </w:r>
    </w:p>
    <w:p w:rsidR="006218D1" w:rsidRPr="006218D1" w:rsidRDefault="006218D1" w:rsidP="00AB50E4"/>
    <w:p w:rsidR="00911DD9" w:rsidRDefault="003C5001" w:rsidP="00AB50E4">
      <w:r>
        <w:rPr>
          <w:rFonts w:hint="eastAsia"/>
        </w:rPr>
        <w:t xml:space="preserve">Based on listed success factors that already achieved in the previous experiences of disaster relief of earthquake, it can be concluded that </w:t>
      </w:r>
      <w:r w:rsidR="00CB7374">
        <w:rPr>
          <w:rFonts w:hint="eastAsia"/>
        </w:rPr>
        <w:t xml:space="preserve">humanitarian logistics as an important component of disaster </w:t>
      </w:r>
      <w:r>
        <w:t>relief</w:t>
      </w:r>
      <w:r w:rsidR="00CB7374">
        <w:rPr>
          <w:rFonts w:hint="eastAsia"/>
        </w:rPr>
        <w:t xml:space="preserve"> had been facilitated by NGOs in China.</w:t>
      </w:r>
      <w:r>
        <w:rPr>
          <w:rFonts w:hint="eastAsia"/>
        </w:rPr>
        <w:t xml:space="preserve"> For identified barriers, it is suggested to </w:t>
      </w:r>
      <w:r>
        <w:t>overcome</w:t>
      </w:r>
      <w:r w:rsidR="0085775F">
        <w:rPr>
          <w:rFonts w:hint="eastAsia"/>
        </w:rPr>
        <w:t xml:space="preserve"> them in future. Thus, some</w:t>
      </w:r>
      <w:r>
        <w:rPr>
          <w:rFonts w:hint="eastAsia"/>
        </w:rPr>
        <w:t xml:space="preserve"> </w:t>
      </w:r>
      <w:r>
        <w:t>recommendation</w:t>
      </w:r>
      <w:r w:rsidR="0085775F">
        <w:rPr>
          <w:rFonts w:hint="eastAsia"/>
        </w:rPr>
        <w:t>s about policies and further researches</w:t>
      </w:r>
      <w:r>
        <w:rPr>
          <w:rFonts w:hint="eastAsia"/>
        </w:rPr>
        <w:t xml:space="preserve"> will be given in the next section.</w:t>
      </w:r>
    </w:p>
    <w:p w:rsidR="0085775F" w:rsidRDefault="0085775F" w:rsidP="00AB50E4"/>
    <w:p w:rsidR="003C5001" w:rsidRDefault="003C5001" w:rsidP="003C5001">
      <w:pPr>
        <w:pStyle w:val="Heading2"/>
      </w:pPr>
      <w:bookmarkStart w:id="57" w:name="_Toc361020792"/>
      <w:r>
        <w:rPr>
          <w:rFonts w:hint="eastAsia"/>
        </w:rPr>
        <w:t>4.2 Recommendations</w:t>
      </w:r>
      <w:bookmarkEnd w:id="57"/>
    </w:p>
    <w:p w:rsidR="006128B5" w:rsidRDefault="008266BB" w:rsidP="006128B5">
      <w:r>
        <w:rPr>
          <w:rFonts w:hint="eastAsia"/>
        </w:rPr>
        <w:t>From the analysis of the case studies, only qualitative key performance indicators were applied.</w:t>
      </w:r>
      <w:r w:rsidRPr="008266BB">
        <w:rPr>
          <w:rFonts w:hint="eastAsia"/>
        </w:rPr>
        <w:t xml:space="preserve"> </w:t>
      </w:r>
      <w:r>
        <w:rPr>
          <w:rFonts w:hint="eastAsia"/>
        </w:rPr>
        <w:t xml:space="preserve">Future research might be able to obtain some quantitative performance indicators and an econometrical model for </w:t>
      </w:r>
      <w:r>
        <w:t>measuring</w:t>
      </w:r>
      <w:r>
        <w:rPr>
          <w:rFonts w:hint="eastAsia"/>
        </w:rPr>
        <w:t xml:space="preserve"> the efficiency and effectiveness of NGOs. Meanwhile, when examining NGOs</w:t>
      </w:r>
      <w:r>
        <w:t>’</w:t>
      </w:r>
      <w:r>
        <w:rPr>
          <w:rFonts w:hint="eastAsia"/>
        </w:rPr>
        <w:t xml:space="preserve"> flexibility, only </w:t>
      </w:r>
      <w:r>
        <w:t>cooperation</w:t>
      </w:r>
      <w:r>
        <w:rPr>
          <w:rFonts w:hint="eastAsia"/>
        </w:rPr>
        <w:t xml:space="preserve"> with </w:t>
      </w:r>
      <w:r>
        <w:t>government</w:t>
      </w:r>
      <w:r>
        <w:rPr>
          <w:rFonts w:hint="eastAsia"/>
        </w:rPr>
        <w:t xml:space="preserve"> was mentioned. Therefore, it can be also investigated that how NGOs have cooperated with other actors in disaster relief, for example, international organizations.</w:t>
      </w:r>
    </w:p>
    <w:p w:rsidR="008266BB" w:rsidRDefault="008266BB" w:rsidP="006128B5"/>
    <w:p w:rsidR="00D57046" w:rsidRPr="006128B5" w:rsidRDefault="00147BA2" w:rsidP="006128B5">
      <w:r>
        <w:rPr>
          <w:rFonts w:hint="eastAsia"/>
        </w:rPr>
        <w:t xml:space="preserve">In addition, policy makers are suggested to overcome the barriers which had reflected in the previous case studies. </w:t>
      </w:r>
      <w:r w:rsidR="005824BD">
        <w:rPr>
          <w:rFonts w:hint="eastAsia"/>
        </w:rPr>
        <w:t xml:space="preserve">Government can provide sufficient information about the regulations about participating HL in disaster relief activities of NGOs beforehand, </w:t>
      </w:r>
      <w:r w:rsidR="005824BD">
        <w:t>and then</w:t>
      </w:r>
      <w:r w:rsidR="005824BD">
        <w:rPr>
          <w:rFonts w:hint="eastAsia"/>
        </w:rPr>
        <w:t xml:space="preserve"> give more flexible accesses to NGOs in order to distribute various </w:t>
      </w:r>
      <w:r w:rsidR="005824BD">
        <w:t>amounts</w:t>
      </w:r>
      <w:r w:rsidR="005824BD">
        <w:rPr>
          <w:rFonts w:hint="eastAsia"/>
        </w:rPr>
        <w:t xml:space="preserve"> of goods efficiently in the stages of immediate response. </w:t>
      </w:r>
      <w:r w:rsidR="00371F48">
        <w:rPr>
          <w:rFonts w:hint="eastAsia"/>
        </w:rPr>
        <w:t xml:space="preserve">And in the end, </w:t>
      </w:r>
      <w:r w:rsidR="00371F48">
        <w:t>government</w:t>
      </w:r>
      <w:r w:rsidR="00371F48">
        <w:rPr>
          <w:rFonts w:hint="eastAsia"/>
        </w:rPr>
        <w:t xml:space="preserve"> can encourage volunteers to learn professional knowledge of HL and psychological recovery to improve the quality of operating in the reconstruction stage of NGOs.</w:t>
      </w:r>
    </w:p>
    <w:p w:rsidR="004760EE" w:rsidRDefault="004760EE" w:rsidP="0092520D">
      <w:r>
        <w:br w:type="page"/>
      </w:r>
    </w:p>
    <w:sdt>
      <w:sdtPr>
        <w:rPr>
          <w:rFonts w:ascii="Cambria" w:eastAsiaTheme="minorEastAsia" w:hAnsi="Cambria" w:cstheme="minorBidi"/>
          <w:b w:val="0"/>
          <w:bCs w:val="0"/>
          <w:color w:val="auto"/>
          <w:kern w:val="2"/>
          <w:sz w:val="22"/>
          <w:szCs w:val="22"/>
        </w:rPr>
        <w:id w:val="548112388"/>
        <w:docPartObj>
          <w:docPartGallery w:val="Bibliographies"/>
          <w:docPartUnique/>
        </w:docPartObj>
      </w:sdtPr>
      <w:sdtContent>
        <w:bookmarkStart w:id="58" w:name="_Toc361020793" w:displacedByCustomXml="prev"/>
        <w:bookmarkStart w:id="59" w:name="_Toc360498542" w:displacedByCustomXml="prev"/>
        <w:p w:rsidR="004760EE" w:rsidRDefault="004760EE" w:rsidP="00FE0517">
          <w:pPr>
            <w:pStyle w:val="Heading1"/>
            <w:spacing w:line="360" w:lineRule="auto"/>
          </w:pPr>
          <w:r>
            <w:t>Bibliography</w:t>
          </w:r>
          <w:bookmarkEnd w:id="59"/>
          <w:bookmarkEnd w:id="58"/>
        </w:p>
        <w:sdt>
          <w:sdtPr>
            <w:id w:val="111145805"/>
            <w:bibliography/>
          </w:sdtPr>
          <w:sdtContent>
            <w:p w:rsidR="00066870" w:rsidRDefault="006B66B5" w:rsidP="00066870">
              <w:pPr>
                <w:pStyle w:val="Bibliography"/>
                <w:ind w:left="720" w:hanging="720"/>
                <w:rPr>
                  <w:noProof/>
                </w:rPr>
              </w:pPr>
              <w:r w:rsidRPr="006B66B5">
                <w:fldChar w:fldCharType="begin"/>
              </w:r>
              <w:r w:rsidR="004760EE">
                <w:instrText xml:space="preserve"> BIBLIOGRAPHY </w:instrText>
              </w:r>
              <w:r w:rsidRPr="006B66B5">
                <w:fldChar w:fldCharType="separate"/>
              </w:r>
              <w:r w:rsidR="00066870">
                <w:rPr>
                  <w:noProof/>
                </w:rPr>
                <w:t xml:space="preserve">Aota, R., &amp; Murosaki, Y. (2004). Study on Essential Requirements for NGOs to Support Victims in Earthquake Disasters. </w:t>
              </w:r>
              <w:r w:rsidR="00066870">
                <w:rPr>
                  <w:i/>
                  <w:iCs/>
                  <w:noProof/>
                </w:rPr>
                <w:t>13th World Conference on Earthquake Engineering.</w:t>
              </w:r>
              <w:r w:rsidR="00066870">
                <w:rPr>
                  <w:noProof/>
                </w:rPr>
                <w:t xml:space="preserve"> Vancouver.</w:t>
              </w:r>
            </w:p>
            <w:p w:rsidR="00066870" w:rsidRDefault="00066870" w:rsidP="00066870">
              <w:pPr>
                <w:pStyle w:val="Bibliography"/>
                <w:ind w:left="720" w:hanging="720"/>
                <w:rPr>
                  <w:noProof/>
                </w:rPr>
              </w:pPr>
              <w:r>
                <w:rPr>
                  <w:noProof/>
                </w:rPr>
                <w:t xml:space="preserve">Apte, A. (2009). Humanitarian Logistics: A New Field of Research and Action. </w:t>
              </w:r>
              <w:r>
                <w:rPr>
                  <w:i/>
                  <w:iCs/>
                  <w:noProof/>
                </w:rPr>
                <w:t>Foundations and Trends in Technology, Information and Operations Management</w:t>
              </w:r>
              <w:r>
                <w:rPr>
                  <w:noProof/>
                </w:rPr>
                <w:t>, 1-100.</w:t>
              </w:r>
            </w:p>
            <w:p w:rsidR="00066870" w:rsidRDefault="00066870" w:rsidP="00066870">
              <w:pPr>
                <w:pStyle w:val="Bibliography"/>
                <w:ind w:left="720" w:hanging="720"/>
                <w:rPr>
                  <w:noProof/>
                </w:rPr>
              </w:pPr>
              <w:r>
                <w:rPr>
                  <w:noProof/>
                </w:rPr>
                <w:t xml:space="preserve">Balcik, &amp; Beamon. (2008, April). Facility location in humanitarian relief. </w:t>
              </w:r>
              <w:r>
                <w:rPr>
                  <w:i/>
                  <w:iCs/>
                  <w:noProof/>
                </w:rPr>
                <w:t>International Journal of Logistics: Research and Applications</w:t>
              </w:r>
              <w:r>
                <w:rPr>
                  <w:noProof/>
                </w:rPr>
                <w:t>, pp. 101-121.</w:t>
              </w:r>
            </w:p>
            <w:p w:rsidR="00066870" w:rsidRDefault="00066870" w:rsidP="00066870">
              <w:pPr>
                <w:pStyle w:val="Bibliography"/>
                <w:ind w:left="720" w:hanging="720"/>
                <w:rPr>
                  <w:noProof/>
                </w:rPr>
              </w:pPr>
              <w:r>
                <w:rPr>
                  <w:noProof/>
                </w:rPr>
                <w:t xml:space="preserve">Beamon, B. M. (2004). Humanitarian Relief Chains: Issues and Challenges. </w:t>
              </w:r>
              <w:r>
                <w:rPr>
                  <w:i/>
                  <w:iCs/>
                  <w:noProof/>
                </w:rPr>
                <w:t>Proceedings of the 34th International Conference on Computers and Industrial Engineering</w:t>
              </w:r>
              <w:r>
                <w:rPr>
                  <w:noProof/>
                </w:rPr>
                <w:t xml:space="preserve"> (pp. 1-6). University of Washington.</w:t>
              </w:r>
            </w:p>
            <w:p w:rsidR="00066870" w:rsidRDefault="00066870" w:rsidP="00066870">
              <w:pPr>
                <w:pStyle w:val="Bibliography"/>
                <w:ind w:left="720" w:hanging="720"/>
                <w:rPr>
                  <w:noProof/>
                </w:rPr>
              </w:pPr>
              <w:r>
                <w:rPr>
                  <w:noProof/>
                </w:rPr>
                <w:t xml:space="preserve">Beamon, B., &amp; Balcik, B. (2008). Performance measurement in humanitarian relief chains. </w:t>
              </w:r>
              <w:r>
                <w:rPr>
                  <w:i/>
                  <w:iCs/>
                  <w:noProof/>
                </w:rPr>
                <w:t>International Journal of Public Sector Management, 1</w:t>
              </w:r>
              <w:r>
                <w:rPr>
                  <w:noProof/>
                </w:rPr>
                <w:t>, pp. 4-25.</w:t>
              </w:r>
            </w:p>
            <w:p w:rsidR="00066870" w:rsidRDefault="00066870" w:rsidP="00066870">
              <w:pPr>
                <w:pStyle w:val="Bibliography"/>
                <w:ind w:left="720" w:hanging="720"/>
                <w:rPr>
                  <w:noProof/>
                </w:rPr>
              </w:pPr>
              <w:r>
                <w:rPr>
                  <w:noProof/>
                </w:rPr>
                <w:t xml:space="preserve">Cai. (2009, 06). Cooperation between government and NGOs: reflections on the contribution of NGOs to Wenchuan Earthquake rel ief work. </w:t>
              </w:r>
              <w:r>
                <w:rPr>
                  <w:i/>
                  <w:iCs/>
                  <w:noProof/>
                </w:rPr>
                <w:t>J.of Wuhan Uni.of Sci.&amp; Tech. (Social Science Edition)</w:t>
              </w:r>
              <w:r>
                <w:rPr>
                  <w:noProof/>
                </w:rPr>
                <w:t>, pp. 17-21.</w:t>
              </w:r>
            </w:p>
            <w:p w:rsidR="00066870" w:rsidRDefault="00066870" w:rsidP="00066870">
              <w:pPr>
                <w:pStyle w:val="Bibliography"/>
                <w:ind w:left="720" w:hanging="720"/>
                <w:rPr>
                  <w:noProof/>
                </w:rPr>
              </w:pPr>
              <w:r>
                <w:rPr>
                  <w:noProof/>
                </w:rPr>
                <w:t xml:space="preserve">Cox, J., Blackstone, J., &amp; Spencer, M. (1998). </w:t>
              </w:r>
              <w:r>
                <w:rPr>
                  <w:i/>
                  <w:iCs/>
                  <w:noProof/>
                </w:rPr>
                <w:t>APICS Dictionary (9th ed.).</w:t>
              </w:r>
              <w:r>
                <w:rPr>
                  <w:noProof/>
                </w:rPr>
                <w:t xml:space="preserve"> VA: The APICS Educational and Research Foundation.</w:t>
              </w:r>
            </w:p>
            <w:p w:rsidR="00066870" w:rsidRDefault="00066870" w:rsidP="00066870">
              <w:pPr>
                <w:pStyle w:val="Bibliography"/>
                <w:ind w:left="720" w:hanging="720"/>
                <w:rPr>
                  <w:noProof/>
                </w:rPr>
              </w:pPr>
              <w:r>
                <w:rPr>
                  <w:noProof/>
                </w:rPr>
                <w:t xml:space="preserve">Davidson, A. (2006). </w:t>
              </w:r>
              <w:r>
                <w:rPr>
                  <w:i/>
                  <w:iCs/>
                  <w:noProof/>
                </w:rPr>
                <w:t>Key performance indicators in humanitarian logistics (Master's thesis).</w:t>
              </w:r>
              <w:r>
                <w:rPr>
                  <w:noProof/>
                </w:rPr>
                <w:t xml:space="preserve"> </w:t>
              </w:r>
            </w:p>
            <w:p w:rsidR="00066870" w:rsidRDefault="00066870" w:rsidP="00066870">
              <w:pPr>
                <w:pStyle w:val="Bibliography"/>
                <w:ind w:left="720" w:hanging="720"/>
                <w:rPr>
                  <w:noProof/>
                </w:rPr>
              </w:pPr>
              <w:r>
                <w:rPr>
                  <w:noProof/>
                </w:rPr>
                <w:t xml:space="preserve">Demick, B. (2013, 4 20). </w:t>
              </w:r>
              <w:r>
                <w:rPr>
                  <w:i/>
                  <w:iCs/>
                  <w:noProof/>
                </w:rPr>
                <w:t>China earthquake death toll reaches 156; more than 3,000 hurt</w:t>
              </w:r>
              <w:r>
                <w:rPr>
                  <w:noProof/>
                </w:rPr>
                <w:t>. Retrieved 5 22, 2013, from Los Angeles Times: http://www.latimes.com/news/world/worldnow/la-fg-wn-china-earthquake-death-toll-reaches-156-20130420,0,6802356.story</w:t>
              </w:r>
            </w:p>
            <w:p w:rsidR="00066870" w:rsidRDefault="00066870" w:rsidP="00066870">
              <w:pPr>
                <w:pStyle w:val="Bibliography"/>
                <w:ind w:left="720" w:hanging="720"/>
                <w:rPr>
                  <w:noProof/>
                </w:rPr>
              </w:pPr>
              <w:r>
                <w:rPr>
                  <w:noProof/>
                </w:rPr>
                <w:t>Di</w:t>
              </w:r>
              <w:r w:rsidR="004A46E9">
                <w:rPr>
                  <w:noProof/>
                </w:rPr>
                <w:t>ng, W. (2008). Model of Youch</w:t>
              </w:r>
              <w:r w:rsidR="004A46E9">
                <w:rPr>
                  <w:rFonts w:hint="eastAsia"/>
                  <w:noProof/>
                </w:rPr>
                <w:t>ange</w:t>
              </w:r>
              <w:r>
                <w:rPr>
                  <w:noProof/>
                </w:rPr>
                <w:t xml:space="preserve"> in Mianzhu. </w:t>
              </w:r>
              <w:r>
                <w:rPr>
                  <w:i/>
                  <w:iCs/>
                  <w:noProof/>
                </w:rPr>
                <w:t>Chinese Enterpreneurs, 11</w:t>
              </w:r>
              <w:r>
                <w:rPr>
                  <w:noProof/>
                </w:rPr>
                <w:t>.</w:t>
              </w:r>
            </w:p>
            <w:p w:rsidR="00066870" w:rsidRDefault="00066870" w:rsidP="00066870">
              <w:pPr>
                <w:pStyle w:val="Bibliography"/>
                <w:ind w:left="720" w:hanging="720"/>
                <w:rPr>
                  <w:noProof/>
                </w:rPr>
              </w:pPr>
              <w:r>
                <w:rPr>
                  <w:noProof/>
                </w:rPr>
                <w:t xml:space="preserve">FEMAIS-1. (2010, October 28). </w:t>
              </w:r>
              <w:r>
                <w:rPr>
                  <w:i/>
                  <w:iCs/>
                  <w:noProof/>
                </w:rPr>
                <w:t>Independent study 1. Emergency Manager: an orientation to the position</w:t>
              </w:r>
              <w:r>
                <w:rPr>
                  <w:noProof/>
                </w:rPr>
                <w:t>. Retrieved June 19, 2013, from The Emergency Management Institute: om http://training.fema.gov/emiweb/is/is1lst.asp</w:t>
              </w:r>
            </w:p>
            <w:p w:rsidR="00066870" w:rsidRDefault="00066870" w:rsidP="00066870">
              <w:pPr>
                <w:pStyle w:val="Bibliography"/>
                <w:ind w:left="720" w:hanging="720"/>
                <w:rPr>
                  <w:noProof/>
                </w:rPr>
              </w:pPr>
              <w:r>
                <w:rPr>
                  <w:noProof/>
                </w:rPr>
                <w:t xml:space="preserve">Holguín-Veras, J., Jaller, M., Wassenhove, L. v., Pérez, N., &amp; Wachtendorf, T. (2012). On the unique features of post-disaster humanitarian logistics. </w:t>
              </w:r>
              <w:r>
                <w:rPr>
                  <w:i/>
                  <w:iCs/>
                  <w:noProof/>
                </w:rPr>
                <w:t>Journal of Operations Management, 30</w:t>
              </w:r>
              <w:r>
                <w:rPr>
                  <w:noProof/>
                </w:rPr>
                <w:t>, 494-506.</w:t>
              </w:r>
            </w:p>
            <w:p w:rsidR="00066870" w:rsidRDefault="00066870" w:rsidP="00066870">
              <w:pPr>
                <w:pStyle w:val="Bibliography"/>
                <w:ind w:left="720" w:hanging="720"/>
                <w:rPr>
                  <w:noProof/>
                </w:rPr>
              </w:pPr>
              <w:r>
                <w:rPr>
                  <w:noProof/>
                </w:rPr>
                <w:t xml:space="preserve">Kovacs, G., &amp; Spens, K. (2007). Humanitarian Logistics in Disaster Relief Operations. </w:t>
              </w:r>
              <w:r>
                <w:rPr>
                  <w:i/>
                  <w:iCs/>
                  <w:noProof/>
                </w:rPr>
                <w:t>International Journal of Physical Distribution &amp; Logistics Management, 2</w:t>
              </w:r>
              <w:r>
                <w:rPr>
                  <w:noProof/>
                </w:rPr>
                <w:t>, pp. 99-114.</w:t>
              </w:r>
            </w:p>
            <w:p w:rsidR="00066870" w:rsidRDefault="00066870" w:rsidP="00066870">
              <w:pPr>
                <w:pStyle w:val="Bibliography"/>
                <w:ind w:left="720" w:hanging="720"/>
                <w:rPr>
                  <w:noProof/>
                </w:rPr>
              </w:pPr>
              <w:r>
                <w:rPr>
                  <w:noProof/>
                </w:rPr>
                <w:t xml:space="preserve">Kovacs, G., &amp; Spens, K. (2011). Trends and developments in humanitarian logistics - a gap analysis. </w:t>
              </w:r>
              <w:r>
                <w:rPr>
                  <w:i/>
                  <w:iCs/>
                  <w:noProof/>
                </w:rPr>
                <w:t>International Journal of Physical Distribution &amp; Logistics Management, 41</w:t>
              </w:r>
              <w:r>
                <w:rPr>
                  <w:noProof/>
                </w:rPr>
                <w:t>(1), pp. 32-45.</w:t>
              </w:r>
            </w:p>
            <w:p w:rsidR="00066870" w:rsidRDefault="00066870" w:rsidP="00066870">
              <w:pPr>
                <w:pStyle w:val="Bibliography"/>
                <w:ind w:left="720" w:hanging="720"/>
                <w:rPr>
                  <w:noProof/>
                </w:rPr>
              </w:pPr>
              <w:r>
                <w:rPr>
                  <w:noProof/>
                </w:rPr>
                <w:t xml:space="preserve">Lee, H., &amp; Zbinden, M. (2003). Marrying logistics and technology for effective relief. </w:t>
              </w:r>
              <w:r>
                <w:rPr>
                  <w:i/>
                  <w:iCs/>
                  <w:noProof/>
                </w:rPr>
                <w:t>Forced Migration Review</w:t>
              </w:r>
              <w:r>
                <w:rPr>
                  <w:noProof/>
                </w:rPr>
                <w:t>, pp. 34-35.</w:t>
              </w:r>
            </w:p>
            <w:p w:rsidR="00066870" w:rsidRDefault="00066870" w:rsidP="00066870">
              <w:pPr>
                <w:pStyle w:val="Bibliography"/>
                <w:ind w:left="720" w:hanging="720"/>
                <w:rPr>
                  <w:noProof/>
                </w:rPr>
              </w:pPr>
              <w:r>
                <w:rPr>
                  <w:noProof/>
                </w:rPr>
                <w:lastRenderedPageBreak/>
                <w:t xml:space="preserve">Lei, X. (2008). 240 hours after Sichuan earthquake. </w:t>
              </w:r>
              <w:r>
                <w:rPr>
                  <w:i/>
                  <w:iCs/>
                  <w:noProof/>
                </w:rPr>
                <w:t>Chinese Entrepreneurs</w:t>
              </w:r>
              <w:r>
                <w:rPr>
                  <w:noProof/>
                </w:rPr>
                <w:t>.</w:t>
              </w:r>
            </w:p>
            <w:p w:rsidR="00066870" w:rsidRDefault="00066870" w:rsidP="00066870">
              <w:pPr>
                <w:pStyle w:val="Bibliography"/>
                <w:ind w:left="720" w:hanging="720"/>
                <w:rPr>
                  <w:noProof/>
                </w:rPr>
              </w:pPr>
              <w:r>
                <w:rPr>
                  <w:noProof/>
                </w:rPr>
                <w:t xml:space="preserve">Lewis, D. (2009). </w:t>
              </w:r>
              <w:r>
                <w:rPr>
                  <w:i/>
                  <w:iCs/>
                  <w:noProof/>
                </w:rPr>
                <w:t>Nongovernmental Organizations, Definition and History.</w:t>
              </w:r>
              <w:r>
                <w:rPr>
                  <w:noProof/>
                </w:rPr>
                <w:t xml:space="preserve"> London School of Economics and Political Science.</w:t>
              </w:r>
            </w:p>
            <w:p w:rsidR="00066870" w:rsidRDefault="00066870" w:rsidP="00066870">
              <w:pPr>
                <w:pStyle w:val="Bibliography"/>
                <w:ind w:left="720" w:hanging="720"/>
                <w:rPr>
                  <w:noProof/>
                </w:rPr>
              </w:pPr>
              <w:r>
                <w:rPr>
                  <w:noProof/>
                </w:rPr>
                <w:t xml:space="preserve">Li, Y. (2008). Opportunities for Development of the Voluntary Sector in Japan: With a Focus on the Influence of the Great Hanshin-Awaji Earthquake on Voluntary Organizations. </w:t>
              </w:r>
              <w:r>
                <w:rPr>
                  <w:i/>
                  <w:iCs/>
                  <w:noProof/>
                </w:rPr>
                <w:t>Chinese Non-Profit Comments</w:t>
              </w:r>
              <w:r>
                <w:rPr>
                  <w:noProof/>
                </w:rPr>
                <w:t>, pp. 59-82.</w:t>
              </w:r>
            </w:p>
            <w:p w:rsidR="00066870" w:rsidRDefault="00066870" w:rsidP="00066870">
              <w:pPr>
                <w:pStyle w:val="Bibliography"/>
                <w:ind w:left="720" w:hanging="720"/>
                <w:rPr>
                  <w:noProof/>
                </w:rPr>
              </w:pPr>
              <w:r>
                <w:rPr>
                  <w:noProof/>
                </w:rPr>
                <w:t xml:space="preserve">Li, Z. (2003). </w:t>
              </w:r>
              <w:r w:rsidR="004A46E9">
                <w:rPr>
                  <w:rFonts w:hint="eastAsia"/>
                  <w:noProof/>
                </w:rPr>
                <w:t xml:space="preserve">Definition and Catogories of NGO in China. </w:t>
              </w:r>
              <w:r w:rsidR="004A46E9" w:rsidRPr="004A46E9">
                <w:rPr>
                  <w:rFonts w:hint="eastAsia"/>
                  <w:i/>
                  <w:noProof/>
                </w:rPr>
                <w:t>Chinese Business and Administration</w:t>
              </w:r>
              <w:r w:rsidR="004A46E9" w:rsidRPr="004A46E9">
                <w:rPr>
                  <w:i/>
                  <w:iCs/>
                  <w:noProof/>
                </w:rPr>
                <w:t xml:space="preserve"> </w:t>
              </w:r>
              <w:r>
                <w:rPr>
                  <w:i/>
                  <w:iCs/>
                  <w:noProof/>
                </w:rPr>
                <w:t>, 3</w:t>
              </w:r>
              <w:r>
                <w:rPr>
                  <w:noProof/>
                </w:rPr>
                <w:t>.</w:t>
              </w:r>
            </w:p>
            <w:p w:rsidR="00066870" w:rsidRDefault="00066870" w:rsidP="00066870">
              <w:pPr>
                <w:pStyle w:val="Bibliography"/>
                <w:ind w:left="720" w:hanging="720"/>
                <w:rPr>
                  <w:noProof/>
                </w:rPr>
              </w:pPr>
              <w:r>
                <w:rPr>
                  <w:noProof/>
                </w:rPr>
                <w:t>Liu, B. (2008, May 20). Earthquake Reconstruction: Some Serious Psychological Problems for Children. (163.net, Interviewer)</w:t>
              </w:r>
            </w:p>
            <w:p w:rsidR="00066870" w:rsidRDefault="00066870" w:rsidP="00066870">
              <w:pPr>
                <w:pStyle w:val="Bibliography"/>
                <w:ind w:left="720" w:hanging="720"/>
                <w:rPr>
                  <w:noProof/>
                </w:rPr>
              </w:pPr>
              <w:r>
                <w:rPr>
                  <w:noProof/>
                </w:rPr>
                <w:t xml:space="preserve">Lummus, R., Krumwiede, D., &amp; Vokurka, R. (2001). The Relationship of Logistics to Supply Chain Management: Developing a common Industry Definition. </w:t>
              </w:r>
              <w:r>
                <w:rPr>
                  <w:i/>
                  <w:iCs/>
                  <w:noProof/>
                </w:rPr>
                <w:t>Industrial Management &amp; Data Systems, 101</w:t>
              </w:r>
              <w:r>
                <w:rPr>
                  <w:noProof/>
                </w:rPr>
                <w:t>(8), 426-431.</w:t>
              </w:r>
            </w:p>
            <w:p w:rsidR="00066870" w:rsidRDefault="00066870" w:rsidP="00066870">
              <w:pPr>
                <w:pStyle w:val="Bibliography"/>
                <w:ind w:left="720" w:hanging="720"/>
                <w:rPr>
                  <w:noProof/>
                </w:rPr>
              </w:pPr>
              <w:r>
                <w:rPr>
                  <w:noProof/>
                </w:rPr>
                <w:t xml:space="preserve">Luttwak, E. (1971). </w:t>
              </w:r>
              <w:r>
                <w:rPr>
                  <w:i/>
                  <w:iCs/>
                  <w:noProof/>
                </w:rPr>
                <w:t>A Dictionary of Modern War.</w:t>
              </w:r>
              <w:r>
                <w:rPr>
                  <w:noProof/>
                </w:rPr>
                <w:t xml:space="preserve"> New York: Harper &amp; Row.</w:t>
              </w:r>
            </w:p>
            <w:p w:rsidR="00066870" w:rsidRDefault="00066870" w:rsidP="00066870">
              <w:pPr>
                <w:pStyle w:val="Bibliography"/>
                <w:ind w:left="720" w:hanging="720"/>
                <w:rPr>
                  <w:noProof/>
                </w:rPr>
              </w:pPr>
              <w:r>
                <w:rPr>
                  <w:noProof/>
                </w:rPr>
                <w:t xml:space="preserve">McLachlin, R., Larson, P. D., &amp; Khan, S. (2009). Not-for-profit supply chains in interrupted environments. </w:t>
              </w:r>
              <w:r>
                <w:rPr>
                  <w:i/>
                  <w:iCs/>
                  <w:noProof/>
                </w:rPr>
                <w:t>Management Research News, 32</w:t>
              </w:r>
              <w:r>
                <w:rPr>
                  <w:noProof/>
                </w:rPr>
                <w:t>(22), 1050-1064.</w:t>
              </w:r>
            </w:p>
            <w:p w:rsidR="00066870" w:rsidRDefault="00066870" w:rsidP="00066870">
              <w:pPr>
                <w:pStyle w:val="Bibliography"/>
                <w:ind w:left="720" w:hanging="720"/>
                <w:rPr>
                  <w:noProof/>
                </w:rPr>
              </w:pPr>
              <w:r>
                <w:rPr>
                  <w:noProof/>
                </w:rPr>
                <w:t xml:space="preserve">National Governors' Association for Policy Research. (1979). </w:t>
              </w:r>
              <w:r>
                <w:rPr>
                  <w:i/>
                  <w:iCs/>
                  <w:noProof/>
                </w:rPr>
                <w:t>Comprehensive Emergency Management: A Governor's Guide.</w:t>
              </w:r>
              <w:r>
                <w:rPr>
                  <w:noProof/>
                </w:rPr>
                <w:t xml:space="preserve"> Washington: National Governors' Association.</w:t>
              </w:r>
            </w:p>
            <w:p w:rsidR="00066870" w:rsidRDefault="00066870" w:rsidP="00066870">
              <w:pPr>
                <w:pStyle w:val="Bibliography"/>
                <w:ind w:left="720" w:hanging="720"/>
                <w:rPr>
                  <w:noProof/>
                </w:rPr>
              </w:pPr>
              <w:r>
                <w:rPr>
                  <w:noProof/>
                </w:rPr>
                <w:t xml:space="preserve">Poister, T. H. (2003). </w:t>
              </w:r>
              <w:r>
                <w:rPr>
                  <w:i/>
                  <w:iCs/>
                  <w:noProof/>
                </w:rPr>
                <w:t>Measuring Performance in Public and Nonprofit Organizations.</w:t>
              </w:r>
              <w:r>
                <w:rPr>
                  <w:noProof/>
                </w:rPr>
                <w:t xml:space="preserve"> San Francisco: JOSSEY-BASS.</w:t>
              </w:r>
            </w:p>
            <w:p w:rsidR="00066870" w:rsidRDefault="00066870" w:rsidP="004A46E9">
              <w:pPr>
                <w:pStyle w:val="Bibliography"/>
                <w:ind w:left="720" w:hanging="720"/>
                <w:rPr>
                  <w:noProof/>
                </w:rPr>
              </w:pPr>
              <w:r>
                <w:rPr>
                  <w:noProof/>
                </w:rPr>
                <w:t>Qin, P., &amp; Meng, T. (2012).</w:t>
              </w:r>
              <w:r w:rsidR="004A46E9">
                <w:rPr>
                  <w:rFonts w:hint="eastAsia"/>
                  <w:noProof/>
                </w:rPr>
                <w:t xml:space="preserve"> The difficulties and solutions for Chinese NGOs in disaster relief. </w:t>
              </w:r>
              <w:r w:rsidR="004A46E9" w:rsidRPr="004A46E9">
                <w:rPr>
                  <w:rFonts w:hint="eastAsia"/>
                  <w:i/>
                  <w:noProof/>
                </w:rPr>
                <w:t>Seminar of Chinese Law of Environment and Resource 2012,</w:t>
              </w:r>
              <w:r w:rsidRPr="004A46E9">
                <w:rPr>
                  <w:i/>
                  <w:noProof/>
                </w:rPr>
                <w:t xml:space="preserve"> </w:t>
              </w:r>
              <w:r>
                <w:rPr>
                  <w:noProof/>
                </w:rPr>
                <w:t>(pp. 1202-1207). Chengdu.</w:t>
              </w:r>
            </w:p>
            <w:p w:rsidR="00066870" w:rsidRDefault="00066870" w:rsidP="00066870">
              <w:pPr>
                <w:pStyle w:val="Bibliography"/>
                <w:ind w:left="720" w:hanging="720"/>
                <w:rPr>
                  <w:noProof/>
                </w:rPr>
              </w:pPr>
              <w:r>
                <w:rPr>
                  <w:noProof/>
                </w:rPr>
                <w:t>Shieh, S. (2010, 04 20).</w:t>
              </w:r>
              <w:r w:rsidR="004A46E9">
                <w:rPr>
                  <w:rFonts w:hint="eastAsia"/>
                  <w:noProof/>
                </w:rPr>
                <w:t xml:space="preserve"> NGOs in mainland of China had continuously challenged in earthquakes.</w:t>
              </w:r>
              <w:r>
                <w:rPr>
                  <w:noProof/>
                </w:rPr>
                <w:t xml:space="preserve"> (M. Zhang, Interviewer)</w:t>
              </w:r>
            </w:p>
            <w:p w:rsidR="00066870" w:rsidRDefault="00066870" w:rsidP="00066870">
              <w:pPr>
                <w:pStyle w:val="Bibliography"/>
                <w:ind w:left="720" w:hanging="720"/>
                <w:rPr>
                  <w:noProof/>
                </w:rPr>
              </w:pPr>
              <w:r>
                <w:rPr>
                  <w:noProof/>
                </w:rPr>
                <w:t xml:space="preserve">Thomas, A., &amp; Mizushima, M. (2005). Logistics Training: Necessity or Luxury? </w:t>
              </w:r>
              <w:r>
                <w:rPr>
                  <w:i/>
                  <w:iCs/>
                  <w:noProof/>
                </w:rPr>
                <w:t>Forced Mitigation Review</w:t>
              </w:r>
              <w:r>
                <w:rPr>
                  <w:noProof/>
                </w:rPr>
                <w:t>, 60-61.</w:t>
              </w:r>
            </w:p>
            <w:p w:rsidR="00066870" w:rsidRDefault="00066870" w:rsidP="00066870">
              <w:pPr>
                <w:pStyle w:val="Bibliography"/>
                <w:ind w:left="720" w:hanging="720"/>
                <w:rPr>
                  <w:noProof/>
                </w:rPr>
              </w:pPr>
              <w:r>
                <w:rPr>
                  <w:noProof/>
                </w:rPr>
                <w:t>Université catholique de Louvain. (2013, May 30). EM-DAT: The OFDA/CRED International Disaster Database. Brussels, Belgium.</w:t>
              </w:r>
            </w:p>
            <w:p w:rsidR="00066870" w:rsidRDefault="00066870" w:rsidP="00066870">
              <w:pPr>
                <w:pStyle w:val="Bibliography"/>
                <w:ind w:left="720" w:hanging="720"/>
                <w:rPr>
                  <w:noProof/>
                </w:rPr>
              </w:pPr>
              <w:r>
                <w:rPr>
                  <w:noProof/>
                </w:rPr>
                <w:t xml:space="preserve">Wang, S., &amp; Zhang, B. (2012). </w:t>
              </w:r>
              <w:r>
                <w:rPr>
                  <w:i/>
                  <w:iCs/>
                  <w:noProof/>
                </w:rPr>
                <w:t>How Taiwan Faced Earthquakes? Discussion After 13 Years of 921</w:t>
              </w:r>
              <w:r>
                <w:rPr>
                  <w:noProof/>
                </w:rPr>
                <w:t>. Retrieved from Feng Huang Taiwan: http://www.ifeng.com.tw/special/taiwandizhen/</w:t>
              </w:r>
            </w:p>
            <w:p w:rsidR="00066870" w:rsidRDefault="00066870" w:rsidP="00066870">
              <w:pPr>
                <w:pStyle w:val="Bibliography"/>
                <w:ind w:left="720" w:hanging="720"/>
                <w:rPr>
                  <w:noProof/>
                </w:rPr>
              </w:pPr>
              <w:r>
                <w:rPr>
                  <w:noProof/>
                </w:rPr>
                <w:t xml:space="preserve">Wassenhove, L. v. (2006, May). Humanitarian Aid Logistics: Supply Chain Management in High Gear. </w:t>
              </w:r>
              <w:r>
                <w:rPr>
                  <w:i/>
                  <w:iCs/>
                  <w:noProof/>
                </w:rPr>
                <w:t>Journal of the Operational Research Society, 57</w:t>
              </w:r>
              <w:r>
                <w:rPr>
                  <w:noProof/>
                </w:rPr>
                <w:t>(5), 475-489.</w:t>
              </w:r>
            </w:p>
            <w:p w:rsidR="00066870" w:rsidRDefault="00066870" w:rsidP="00066870">
              <w:pPr>
                <w:pStyle w:val="Bibliography"/>
                <w:ind w:left="720" w:hanging="720"/>
                <w:rPr>
                  <w:noProof/>
                </w:rPr>
              </w:pPr>
              <w:r>
                <w:rPr>
                  <w:noProof/>
                </w:rPr>
                <w:t xml:space="preserve">Xiao, Z., &amp; Fan, A. (2010). </w:t>
              </w:r>
              <w:r w:rsidR="00073F1A">
                <w:rPr>
                  <w:rFonts w:hint="eastAsia"/>
                  <w:noProof/>
                </w:rPr>
                <w:t xml:space="preserve">A analysis of the function of NGOs in the Sichuan Earthquake. </w:t>
              </w:r>
              <w:r w:rsidR="00073F1A" w:rsidRPr="00073F1A">
                <w:rPr>
                  <w:rFonts w:hint="eastAsia"/>
                  <w:i/>
                  <w:noProof/>
                </w:rPr>
                <w:t>Legend,</w:t>
              </w:r>
              <w:r w:rsidRPr="00073F1A">
                <w:rPr>
                  <w:i/>
                  <w:noProof/>
                </w:rPr>
                <w:t xml:space="preserve"> </w:t>
              </w:r>
              <w:r>
                <w:rPr>
                  <w:noProof/>
                </w:rPr>
                <w:t>pp. 96-98.</w:t>
              </w:r>
            </w:p>
            <w:p w:rsidR="00066870" w:rsidRDefault="00066870" w:rsidP="00066870">
              <w:pPr>
                <w:pStyle w:val="Bibliography"/>
                <w:ind w:left="720" w:hanging="720"/>
                <w:rPr>
                  <w:noProof/>
                </w:rPr>
              </w:pPr>
              <w:r>
                <w:rPr>
                  <w:noProof/>
                </w:rPr>
                <w:t>Xiaoxiang Morning Newspaper. (2008, June 17).</w:t>
              </w:r>
              <w:r w:rsidR="00073F1A">
                <w:rPr>
                  <w:rFonts w:hint="eastAsia"/>
                  <w:noProof/>
                </w:rPr>
                <w:t xml:space="preserve"> </w:t>
              </w:r>
              <w:r w:rsidR="00073F1A" w:rsidRPr="00073F1A">
                <w:rPr>
                  <w:rFonts w:hint="eastAsia"/>
                  <w:i/>
                  <w:noProof/>
                </w:rPr>
                <w:t>Examination of disaster relief of NGO - Taking care of the part that government cannot observe</w:t>
              </w:r>
              <w:r w:rsidRPr="00073F1A">
                <w:rPr>
                  <w:i/>
                  <w:noProof/>
                </w:rPr>
                <w:t>.</w:t>
              </w:r>
              <w:r>
                <w:rPr>
                  <w:noProof/>
                </w:rPr>
                <w:t xml:space="preserve"> Retrieved June 24, 2013, from</w:t>
              </w:r>
              <w:r w:rsidR="00073F1A">
                <w:rPr>
                  <w:rFonts w:hint="eastAsia"/>
                  <w:noProof/>
                </w:rPr>
                <w:t xml:space="preserve"> sohu news</w:t>
              </w:r>
              <w:r>
                <w:rPr>
                  <w:noProof/>
                </w:rPr>
                <w:t>: http://news.sohu.com/20080617/n257548812.shtml</w:t>
              </w:r>
            </w:p>
            <w:p w:rsidR="00066870" w:rsidRDefault="00066870" w:rsidP="00066870">
              <w:pPr>
                <w:pStyle w:val="Bibliography"/>
                <w:ind w:left="720" w:hanging="720"/>
                <w:rPr>
                  <w:noProof/>
                </w:rPr>
              </w:pPr>
              <w:r>
                <w:rPr>
                  <w:noProof/>
                </w:rPr>
                <w:lastRenderedPageBreak/>
                <w:t xml:space="preserve">Xinhua. (2013, April 21). </w:t>
              </w:r>
              <w:r>
                <w:rPr>
                  <w:i/>
                  <w:iCs/>
                  <w:noProof/>
                </w:rPr>
                <w:t>Death toll rises to 180 in China quake</w:t>
              </w:r>
              <w:r>
                <w:rPr>
                  <w:noProof/>
                </w:rPr>
                <w:t>. Retrieved 5 23, 2013, from China: http://news.xinhuanet.com/english/china/2013-04/21/c_132327177.htm</w:t>
              </w:r>
            </w:p>
            <w:p w:rsidR="00066870" w:rsidRDefault="00066870" w:rsidP="00073F1A">
              <w:pPr>
                <w:pStyle w:val="Bibliography"/>
                <w:ind w:left="110" w:hangingChars="50" w:hanging="110"/>
                <w:rPr>
                  <w:noProof/>
                </w:rPr>
              </w:pPr>
              <w:r>
                <w:rPr>
                  <w:noProof/>
                </w:rPr>
                <w:t xml:space="preserve">Yang, T. (2008, July 14). </w:t>
              </w:r>
              <w:r>
                <w:rPr>
                  <w:i/>
                  <w:iCs/>
                  <w:noProof/>
                </w:rPr>
                <w:t>China Review.</w:t>
              </w:r>
              <w:r>
                <w:rPr>
                  <w:noProof/>
                </w:rPr>
                <w:t xml:space="preserve"> Retrieved from </w:t>
              </w:r>
              <w:r w:rsidR="00073F1A">
                <w:rPr>
                  <w:rFonts w:hint="eastAsia"/>
                  <w:noProof/>
                </w:rPr>
                <w:t>Characteristics and inspirations of disaster relief in 921 Earthquake in Taiwan</w:t>
              </w:r>
              <w:r>
                <w:rPr>
                  <w:noProof/>
                </w:rPr>
                <w:t>: http://www.china-review.com/cath.asp?id=20263</w:t>
              </w:r>
            </w:p>
            <w:p w:rsidR="00066870" w:rsidRDefault="00066870" w:rsidP="00431757">
              <w:pPr>
                <w:pStyle w:val="Bibliography"/>
                <w:ind w:left="220" w:hangingChars="100" w:hanging="220"/>
                <w:rPr>
                  <w:noProof/>
                </w:rPr>
              </w:pPr>
              <w:r>
                <w:rPr>
                  <w:noProof/>
                </w:rPr>
                <w:t xml:space="preserve">Youchange China Social Entrepreneur Foundation. (2008, June 15). </w:t>
              </w:r>
              <w:r w:rsidR="00431757" w:rsidRPr="00431757">
                <w:rPr>
                  <w:rFonts w:hint="eastAsia"/>
                  <w:i/>
                  <w:noProof/>
                </w:rPr>
                <w:t>The State Council accepted Youchange's donation of vehicles.</w:t>
              </w:r>
              <w:r>
                <w:rPr>
                  <w:noProof/>
                </w:rPr>
                <w:t xml:space="preserve"> Retrieved from Youchange China Social Entrepreneur Foundation: http://www.youcheng.org/pages.aspx?val=1700</w:t>
              </w:r>
            </w:p>
            <w:p w:rsidR="00066870" w:rsidRDefault="00066870" w:rsidP="00066870">
              <w:pPr>
                <w:pStyle w:val="Bibliography"/>
                <w:ind w:left="720" w:hanging="720"/>
                <w:rPr>
                  <w:noProof/>
                </w:rPr>
              </w:pPr>
              <w:r>
                <w:rPr>
                  <w:noProof/>
                </w:rPr>
                <w:t xml:space="preserve">Zhao, M. (2011). </w:t>
              </w:r>
              <w:r w:rsidR="00431757">
                <w:rPr>
                  <w:rFonts w:hint="eastAsia"/>
                  <w:noProof/>
                </w:rPr>
                <w:t xml:space="preserve">NGOs' opportunities and </w:t>
              </w:r>
              <w:r w:rsidR="00431757">
                <w:rPr>
                  <w:noProof/>
                </w:rPr>
                <w:t>developments</w:t>
              </w:r>
              <w:r w:rsidR="00431757">
                <w:rPr>
                  <w:rFonts w:hint="eastAsia"/>
                  <w:noProof/>
                </w:rPr>
                <w:t xml:space="preserve"> in the disaster</w:t>
              </w:r>
              <w:r>
                <w:rPr>
                  <w:noProof/>
                </w:rPr>
                <w:t xml:space="preserve">. </w:t>
              </w:r>
              <w:r w:rsidR="00431757" w:rsidRPr="00431757">
                <w:rPr>
                  <w:rFonts w:hint="eastAsia"/>
                  <w:i/>
                  <w:noProof/>
                </w:rPr>
                <w:t>Researches of organization management</w:t>
              </w:r>
              <w:r w:rsidR="00431757" w:rsidRPr="00431757">
                <w:rPr>
                  <w:rFonts w:hint="eastAsia"/>
                  <w:i/>
                  <w:iCs/>
                  <w:noProof/>
                </w:rPr>
                <w:t>.</w:t>
              </w:r>
            </w:p>
            <w:p w:rsidR="00CB0631" w:rsidRDefault="006B66B5" w:rsidP="00066870">
              <w:r>
                <w:rPr>
                  <w:b/>
                  <w:bCs/>
                  <w:noProof/>
                </w:rPr>
                <w:fldChar w:fldCharType="end"/>
              </w:r>
            </w:p>
          </w:sdtContent>
        </w:sdt>
      </w:sdtContent>
    </w:sdt>
    <w:sectPr w:rsidR="00CB0631" w:rsidSect="00645EA2">
      <w:headerReference w:type="default" r:id="rId1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342" w:rsidRDefault="00241342" w:rsidP="004B3B09">
      <w:pPr>
        <w:spacing w:line="240" w:lineRule="auto"/>
      </w:pPr>
      <w:r>
        <w:separator/>
      </w:r>
    </w:p>
  </w:endnote>
  <w:endnote w:type="continuationSeparator" w:id="0">
    <w:p w:rsidR="00241342" w:rsidRDefault="00241342" w:rsidP="004B3B0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8885486"/>
      <w:docPartObj>
        <w:docPartGallery w:val="Page Numbers (Bottom of Page)"/>
        <w:docPartUnique/>
      </w:docPartObj>
    </w:sdtPr>
    <w:sdtContent>
      <w:p w:rsidR="0071066D" w:rsidRDefault="006B66B5">
        <w:pPr>
          <w:pStyle w:val="Footer"/>
        </w:pPr>
        <w:r>
          <w:rPr>
            <w:noProof/>
            <w:lang w:eastAsia="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0" type="#_x0000_t185" style="position:absolute;left:0;text-align:left;margin-left:0;margin-top:0;width:43.45pt;height:18.8pt;z-index:251660288;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71066D" w:rsidRDefault="006B66B5">
                    <w:pPr>
                      <w:jc w:val="center"/>
                    </w:pPr>
                    <w:fldSimple w:instr=" PAGE    \* MERGEFORMAT ">
                      <w:r w:rsidR="00855FEF">
                        <w:rPr>
                          <w:noProof/>
                        </w:rPr>
                        <w:t>30</w:t>
                      </w:r>
                    </w:fldSimple>
                  </w:p>
                </w:txbxContent>
              </v:textbox>
              <w10:wrap anchorx="margin" anchory="margin"/>
            </v:shape>
          </w:pict>
        </w:r>
        <w:r>
          <w:rPr>
            <w:noProof/>
            <w:lang w:eastAsia="en-US"/>
          </w:rPr>
          <w:pict>
            <v:shapetype id="_x0000_t32" coordsize="21600,21600" o:spt="32" o:oned="t" path="m,l21600,21600e" filled="f">
              <v:path arrowok="t" fillok="f" o:connecttype="none"/>
              <o:lock v:ext="edit" shapetype="t"/>
            </v:shapetype>
            <v:shape id="AutoShape 21" o:spid="_x0000_s2049" type="#_x0000_t32" style="position:absolute;left:0;text-align:left;margin-left:0;margin-top:0;width:434.5pt;height:0;z-index:251659264;visibility:visible;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342" w:rsidRDefault="00241342" w:rsidP="004B3B09">
      <w:pPr>
        <w:spacing w:line="240" w:lineRule="auto"/>
      </w:pPr>
      <w:r>
        <w:separator/>
      </w:r>
    </w:p>
  </w:footnote>
  <w:footnote w:type="continuationSeparator" w:id="0">
    <w:p w:rsidR="00241342" w:rsidRDefault="00241342" w:rsidP="004B3B0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2382"/>
      <w:gridCol w:w="6874"/>
    </w:tblGrid>
    <w:tr w:rsidR="0071066D" w:rsidTr="00433F2C">
      <w:tc>
        <w:tcPr>
          <w:tcW w:w="1287" w:type="pct"/>
          <w:tcBorders>
            <w:bottom w:val="single" w:sz="4" w:space="0" w:color="896F40" w:themeColor="accent2" w:themeShade="BF"/>
          </w:tcBorders>
          <w:shd w:val="clear" w:color="auto" w:fill="896F40" w:themeFill="accent2" w:themeFillShade="BF"/>
          <w:vAlign w:val="bottom"/>
        </w:tcPr>
        <w:p w:rsidR="0071066D" w:rsidRPr="00451EE4" w:rsidRDefault="0071066D" w:rsidP="00451EE4">
          <w:pPr>
            <w:pStyle w:val="Header"/>
            <w:jc w:val="center"/>
            <w:rPr>
              <w:b/>
              <w:color w:val="FFFFFF" w:themeColor="background1"/>
              <w:sz w:val="24"/>
              <w:szCs w:val="24"/>
            </w:rPr>
          </w:pPr>
          <w:r w:rsidRPr="00451EE4">
            <w:rPr>
              <w:rFonts w:hint="eastAsia"/>
              <w:b/>
              <w:color w:val="FFFFFF" w:themeColor="background1"/>
              <w:sz w:val="24"/>
              <w:szCs w:val="24"/>
            </w:rPr>
            <w:t>July 2013</w:t>
          </w:r>
        </w:p>
      </w:tc>
      <w:tc>
        <w:tcPr>
          <w:tcW w:w="3713" w:type="pct"/>
          <w:tcBorders>
            <w:bottom w:val="single" w:sz="4" w:space="0" w:color="auto"/>
          </w:tcBorders>
          <w:vAlign w:val="bottom"/>
        </w:tcPr>
        <w:p w:rsidR="0071066D" w:rsidRPr="00451EE4" w:rsidRDefault="0071066D" w:rsidP="00433F2C">
          <w:pPr>
            <w:pStyle w:val="Header"/>
            <w:rPr>
              <w:b/>
              <w:bCs/>
            </w:rPr>
          </w:pPr>
          <w:r w:rsidRPr="00451EE4">
            <w:rPr>
              <w:rFonts w:hint="eastAsia"/>
              <w:b/>
              <w:bCs/>
            </w:rPr>
            <w:t>NGOs</w:t>
          </w:r>
          <w:r w:rsidRPr="00451EE4">
            <w:rPr>
              <w:b/>
              <w:bCs/>
            </w:rPr>
            <w:t>’</w:t>
          </w:r>
          <w:r w:rsidRPr="00451EE4">
            <w:rPr>
              <w:rFonts w:hint="eastAsia"/>
              <w:b/>
              <w:bCs/>
            </w:rPr>
            <w:t xml:space="preserve"> effects on humanitarian logistics of disaster relief in China</w:t>
          </w:r>
        </w:p>
      </w:tc>
    </w:tr>
  </w:tbl>
  <w:p w:rsidR="0071066D" w:rsidRDefault="0071066D" w:rsidP="00451EE4">
    <w:pPr>
      <w:pStyle w:val="Heade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614BB"/>
    <w:multiLevelType w:val="hybridMultilevel"/>
    <w:tmpl w:val="0784AAD8"/>
    <w:lvl w:ilvl="0" w:tplc="5B089AE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667D65"/>
    <w:multiLevelType w:val="hybridMultilevel"/>
    <w:tmpl w:val="DD8E36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C9C515D"/>
    <w:multiLevelType w:val="hybridMultilevel"/>
    <w:tmpl w:val="3EACA0EE"/>
    <w:lvl w:ilvl="0" w:tplc="5B089AE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BFC0E84"/>
    <w:multiLevelType w:val="hybridMultilevel"/>
    <w:tmpl w:val="3524FE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26A0D8F"/>
    <w:multiLevelType w:val="multilevel"/>
    <w:tmpl w:val="A1DE6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8467274"/>
    <w:multiLevelType w:val="hybridMultilevel"/>
    <w:tmpl w:val="2E806A94"/>
    <w:lvl w:ilvl="0" w:tplc="5B089AE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699E2D39"/>
    <w:multiLevelType w:val="hybridMultilevel"/>
    <w:tmpl w:val="A08A4E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4AE0599"/>
    <w:multiLevelType w:val="multilevel"/>
    <w:tmpl w:val="784EAA7E"/>
    <w:lvl w:ilvl="0">
      <w:start w:val="1"/>
      <w:numFmt w:val="decimal"/>
      <w:lvlText w:val="%1."/>
      <w:lvlJc w:val="left"/>
      <w:pPr>
        <w:ind w:left="360" w:hanging="360"/>
      </w:pPr>
      <w:rPr>
        <w:rFonts w:hint="default"/>
      </w:r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7C4E22F0"/>
    <w:multiLevelType w:val="hybridMultilevel"/>
    <w:tmpl w:val="307A2726"/>
    <w:lvl w:ilvl="0" w:tplc="963E50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0"/>
  </w:num>
  <w:num w:numId="4">
    <w:abstractNumId w:val="7"/>
  </w:num>
  <w:num w:numId="5">
    <w:abstractNumId w:val="8"/>
  </w:num>
  <w:num w:numId="6">
    <w:abstractNumId w:val="1"/>
  </w:num>
  <w:num w:numId="7">
    <w:abstractNumId w:val="2"/>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rules v:ext="edit">
        <o:r id="V:Rule2" type="connector" idref="#AutoShape 21"/>
      </o:rules>
    </o:shapelayout>
  </w:hdrShapeDefaults>
  <w:footnotePr>
    <w:footnote w:id="-1"/>
    <w:footnote w:id="0"/>
  </w:footnotePr>
  <w:endnotePr>
    <w:endnote w:id="-1"/>
    <w:endnote w:id="0"/>
  </w:endnotePr>
  <w:compat>
    <w:useFELayout/>
  </w:compat>
  <w:rsids>
    <w:rsidRoot w:val="004B3B09"/>
    <w:rsid w:val="00004751"/>
    <w:rsid w:val="00005BE6"/>
    <w:rsid w:val="000061A0"/>
    <w:rsid w:val="000077ED"/>
    <w:rsid w:val="00010EBA"/>
    <w:rsid w:val="00020B41"/>
    <w:rsid w:val="0002382F"/>
    <w:rsid w:val="000245A4"/>
    <w:rsid w:val="00033AFB"/>
    <w:rsid w:val="000341A0"/>
    <w:rsid w:val="00035CBC"/>
    <w:rsid w:val="00037357"/>
    <w:rsid w:val="00037EE2"/>
    <w:rsid w:val="00044782"/>
    <w:rsid w:val="000451B2"/>
    <w:rsid w:val="000451E6"/>
    <w:rsid w:val="00046BB6"/>
    <w:rsid w:val="000504AB"/>
    <w:rsid w:val="00054F53"/>
    <w:rsid w:val="00060CD5"/>
    <w:rsid w:val="00061CF6"/>
    <w:rsid w:val="00066870"/>
    <w:rsid w:val="000670FD"/>
    <w:rsid w:val="00072394"/>
    <w:rsid w:val="00073F1A"/>
    <w:rsid w:val="00085901"/>
    <w:rsid w:val="000900D9"/>
    <w:rsid w:val="00095FB6"/>
    <w:rsid w:val="0009606E"/>
    <w:rsid w:val="000964EC"/>
    <w:rsid w:val="0009781A"/>
    <w:rsid w:val="000A191C"/>
    <w:rsid w:val="000A4D87"/>
    <w:rsid w:val="000A6569"/>
    <w:rsid w:val="000B0CA5"/>
    <w:rsid w:val="000B4C7D"/>
    <w:rsid w:val="000B6BD7"/>
    <w:rsid w:val="000B6C59"/>
    <w:rsid w:val="000C16DD"/>
    <w:rsid w:val="000C4559"/>
    <w:rsid w:val="000C4578"/>
    <w:rsid w:val="000C6444"/>
    <w:rsid w:val="000D0880"/>
    <w:rsid w:val="000D0D78"/>
    <w:rsid w:val="000D2536"/>
    <w:rsid w:val="000D3381"/>
    <w:rsid w:val="000D385E"/>
    <w:rsid w:val="000D4979"/>
    <w:rsid w:val="000D5082"/>
    <w:rsid w:val="000D7933"/>
    <w:rsid w:val="000E18F8"/>
    <w:rsid w:val="000E35EE"/>
    <w:rsid w:val="000E5DC7"/>
    <w:rsid w:val="000E6EAE"/>
    <w:rsid w:val="000E7273"/>
    <w:rsid w:val="000F18F5"/>
    <w:rsid w:val="00101328"/>
    <w:rsid w:val="00101E36"/>
    <w:rsid w:val="00102335"/>
    <w:rsid w:val="001030A7"/>
    <w:rsid w:val="00103599"/>
    <w:rsid w:val="00104274"/>
    <w:rsid w:val="00116AA0"/>
    <w:rsid w:val="00122360"/>
    <w:rsid w:val="00123011"/>
    <w:rsid w:val="0012371F"/>
    <w:rsid w:val="00125CD6"/>
    <w:rsid w:val="00125FF7"/>
    <w:rsid w:val="001326E0"/>
    <w:rsid w:val="00135A0F"/>
    <w:rsid w:val="00135CED"/>
    <w:rsid w:val="00147BA2"/>
    <w:rsid w:val="0016093A"/>
    <w:rsid w:val="001637FE"/>
    <w:rsid w:val="00164B94"/>
    <w:rsid w:val="001666F8"/>
    <w:rsid w:val="00174740"/>
    <w:rsid w:val="00177EFE"/>
    <w:rsid w:val="0018193E"/>
    <w:rsid w:val="00190632"/>
    <w:rsid w:val="00195817"/>
    <w:rsid w:val="001A079D"/>
    <w:rsid w:val="001A0895"/>
    <w:rsid w:val="001A3FC1"/>
    <w:rsid w:val="001B6514"/>
    <w:rsid w:val="001B6A4B"/>
    <w:rsid w:val="001B6E38"/>
    <w:rsid w:val="001C09CF"/>
    <w:rsid w:val="001C0E95"/>
    <w:rsid w:val="001C440E"/>
    <w:rsid w:val="001C75BA"/>
    <w:rsid w:val="001D3372"/>
    <w:rsid w:val="001D33DA"/>
    <w:rsid w:val="001D4E02"/>
    <w:rsid w:val="001D5A41"/>
    <w:rsid w:val="001E0A1E"/>
    <w:rsid w:val="001E1F06"/>
    <w:rsid w:val="001E30D1"/>
    <w:rsid w:val="001E5B64"/>
    <w:rsid w:val="001E75C6"/>
    <w:rsid w:val="001F1259"/>
    <w:rsid w:val="001F3366"/>
    <w:rsid w:val="001F71EB"/>
    <w:rsid w:val="001F76E0"/>
    <w:rsid w:val="00200CB4"/>
    <w:rsid w:val="002014AD"/>
    <w:rsid w:val="002017ED"/>
    <w:rsid w:val="00204135"/>
    <w:rsid w:val="00205B4F"/>
    <w:rsid w:val="0020686B"/>
    <w:rsid w:val="0021167F"/>
    <w:rsid w:val="00213C0E"/>
    <w:rsid w:val="0021535A"/>
    <w:rsid w:val="00220DC1"/>
    <w:rsid w:val="00221883"/>
    <w:rsid w:val="00223A6A"/>
    <w:rsid w:val="002253D6"/>
    <w:rsid w:val="00231789"/>
    <w:rsid w:val="002323BA"/>
    <w:rsid w:val="00233AE5"/>
    <w:rsid w:val="00234063"/>
    <w:rsid w:val="002370C5"/>
    <w:rsid w:val="00240E63"/>
    <w:rsid w:val="00241342"/>
    <w:rsid w:val="002457EB"/>
    <w:rsid w:val="00247774"/>
    <w:rsid w:val="002512D5"/>
    <w:rsid w:val="00253804"/>
    <w:rsid w:val="002545C5"/>
    <w:rsid w:val="0025738D"/>
    <w:rsid w:val="00261071"/>
    <w:rsid w:val="00272F5F"/>
    <w:rsid w:val="00273134"/>
    <w:rsid w:val="002752F7"/>
    <w:rsid w:val="00275E46"/>
    <w:rsid w:val="00280094"/>
    <w:rsid w:val="002809E9"/>
    <w:rsid w:val="0028511A"/>
    <w:rsid w:val="00285CD8"/>
    <w:rsid w:val="002877F3"/>
    <w:rsid w:val="00294950"/>
    <w:rsid w:val="00297F2D"/>
    <w:rsid w:val="00297F56"/>
    <w:rsid w:val="002A07EF"/>
    <w:rsid w:val="002A4E39"/>
    <w:rsid w:val="002B0BE0"/>
    <w:rsid w:val="002B2714"/>
    <w:rsid w:val="002B5063"/>
    <w:rsid w:val="002B5432"/>
    <w:rsid w:val="002B7BB3"/>
    <w:rsid w:val="002C2169"/>
    <w:rsid w:val="002C502C"/>
    <w:rsid w:val="002C548B"/>
    <w:rsid w:val="002D02DF"/>
    <w:rsid w:val="002D279C"/>
    <w:rsid w:val="002D2D3C"/>
    <w:rsid w:val="002D4150"/>
    <w:rsid w:val="002E54FD"/>
    <w:rsid w:val="002E5DBB"/>
    <w:rsid w:val="002F1D27"/>
    <w:rsid w:val="002F3162"/>
    <w:rsid w:val="002F33B5"/>
    <w:rsid w:val="002F79D3"/>
    <w:rsid w:val="0030115C"/>
    <w:rsid w:val="0032205B"/>
    <w:rsid w:val="003256C5"/>
    <w:rsid w:val="00335835"/>
    <w:rsid w:val="00335C31"/>
    <w:rsid w:val="003360FA"/>
    <w:rsid w:val="00343BAE"/>
    <w:rsid w:val="00343F55"/>
    <w:rsid w:val="003503C1"/>
    <w:rsid w:val="00353F8A"/>
    <w:rsid w:val="00354427"/>
    <w:rsid w:val="00355088"/>
    <w:rsid w:val="0037149C"/>
    <w:rsid w:val="00371F48"/>
    <w:rsid w:val="00376A0E"/>
    <w:rsid w:val="00380F12"/>
    <w:rsid w:val="0038131A"/>
    <w:rsid w:val="00383F01"/>
    <w:rsid w:val="003852AD"/>
    <w:rsid w:val="00393539"/>
    <w:rsid w:val="00396334"/>
    <w:rsid w:val="00396BF7"/>
    <w:rsid w:val="00397779"/>
    <w:rsid w:val="003A4535"/>
    <w:rsid w:val="003B3556"/>
    <w:rsid w:val="003B5CC2"/>
    <w:rsid w:val="003C5001"/>
    <w:rsid w:val="003D082F"/>
    <w:rsid w:val="003D24F4"/>
    <w:rsid w:val="003D317C"/>
    <w:rsid w:val="003D47B5"/>
    <w:rsid w:val="003D47ED"/>
    <w:rsid w:val="003E78B8"/>
    <w:rsid w:val="003F3242"/>
    <w:rsid w:val="003F4C38"/>
    <w:rsid w:val="003F59AF"/>
    <w:rsid w:val="004061B9"/>
    <w:rsid w:val="00407CBE"/>
    <w:rsid w:val="0041030E"/>
    <w:rsid w:val="00410C96"/>
    <w:rsid w:val="0041111C"/>
    <w:rsid w:val="00413391"/>
    <w:rsid w:val="00431757"/>
    <w:rsid w:val="0043281B"/>
    <w:rsid w:val="00433F2C"/>
    <w:rsid w:val="004343C8"/>
    <w:rsid w:val="00437A24"/>
    <w:rsid w:val="004436BC"/>
    <w:rsid w:val="00445B1D"/>
    <w:rsid w:val="00451EE4"/>
    <w:rsid w:val="004556C2"/>
    <w:rsid w:val="00470FB5"/>
    <w:rsid w:val="00472B13"/>
    <w:rsid w:val="004737CF"/>
    <w:rsid w:val="004748AA"/>
    <w:rsid w:val="00474AD5"/>
    <w:rsid w:val="00474E46"/>
    <w:rsid w:val="004760EE"/>
    <w:rsid w:val="004935A9"/>
    <w:rsid w:val="004952CD"/>
    <w:rsid w:val="00495834"/>
    <w:rsid w:val="004A263C"/>
    <w:rsid w:val="004A4076"/>
    <w:rsid w:val="004A46E9"/>
    <w:rsid w:val="004A6FA3"/>
    <w:rsid w:val="004B03DB"/>
    <w:rsid w:val="004B3B09"/>
    <w:rsid w:val="004C0A83"/>
    <w:rsid w:val="004C0C7C"/>
    <w:rsid w:val="004C3324"/>
    <w:rsid w:val="004C53C2"/>
    <w:rsid w:val="004C6E7D"/>
    <w:rsid w:val="004D702A"/>
    <w:rsid w:val="004E0C66"/>
    <w:rsid w:val="004E316E"/>
    <w:rsid w:val="004E6AF7"/>
    <w:rsid w:val="004E7383"/>
    <w:rsid w:val="004E7E8C"/>
    <w:rsid w:val="004F389A"/>
    <w:rsid w:val="004F3F94"/>
    <w:rsid w:val="004F4711"/>
    <w:rsid w:val="004F475F"/>
    <w:rsid w:val="00505FC8"/>
    <w:rsid w:val="00510568"/>
    <w:rsid w:val="0051109C"/>
    <w:rsid w:val="00512391"/>
    <w:rsid w:val="005134D8"/>
    <w:rsid w:val="00515726"/>
    <w:rsid w:val="00520219"/>
    <w:rsid w:val="005239D9"/>
    <w:rsid w:val="0053271C"/>
    <w:rsid w:val="00532BE2"/>
    <w:rsid w:val="005330DB"/>
    <w:rsid w:val="00536160"/>
    <w:rsid w:val="00537633"/>
    <w:rsid w:val="005414C9"/>
    <w:rsid w:val="00550694"/>
    <w:rsid w:val="005507E7"/>
    <w:rsid w:val="00551D33"/>
    <w:rsid w:val="0055506D"/>
    <w:rsid w:val="00556C66"/>
    <w:rsid w:val="00567F8C"/>
    <w:rsid w:val="005704BD"/>
    <w:rsid w:val="0058194C"/>
    <w:rsid w:val="005824BD"/>
    <w:rsid w:val="00583629"/>
    <w:rsid w:val="005921A8"/>
    <w:rsid w:val="005932D4"/>
    <w:rsid w:val="005A103F"/>
    <w:rsid w:val="005A1661"/>
    <w:rsid w:val="005A2352"/>
    <w:rsid w:val="005B3BB2"/>
    <w:rsid w:val="005B79B6"/>
    <w:rsid w:val="005B7DE5"/>
    <w:rsid w:val="005C3CDA"/>
    <w:rsid w:val="005C4FA6"/>
    <w:rsid w:val="005D16F1"/>
    <w:rsid w:val="005D2F26"/>
    <w:rsid w:val="005D69ED"/>
    <w:rsid w:val="005E250D"/>
    <w:rsid w:val="005E552F"/>
    <w:rsid w:val="005F15D8"/>
    <w:rsid w:val="005F5615"/>
    <w:rsid w:val="00602C31"/>
    <w:rsid w:val="00604CD6"/>
    <w:rsid w:val="00611DF2"/>
    <w:rsid w:val="006128B5"/>
    <w:rsid w:val="00614148"/>
    <w:rsid w:val="006218D1"/>
    <w:rsid w:val="00621E4B"/>
    <w:rsid w:val="0062238E"/>
    <w:rsid w:val="00633464"/>
    <w:rsid w:val="00645745"/>
    <w:rsid w:val="00645EA2"/>
    <w:rsid w:val="00646E70"/>
    <w:rsid w:val="00661B3B"/>
    <w:rsid w:val="00661CE8"/>
    <w:rsid w:val="00662886"/>
    <w:rsid w:val="00662932"/>
    <w:rsid w:val="00663A32"/>
    <w:rsid w:val="0066741B"/>
    <w:rsid w:val="00672431"/>
    <w:rsid w:val="00672442"/>
    <w:rsid w:val="0067244B"/>
    <w:rsid w:val="006775F2"/>
    <w:rsid w:val="00680996"/>
    <w:rsid w:val="00685696"/>
    <w:rsid w:val="00691CAE"/>
    <w:rsid w:val="00691ED5"/>
    <w:rsid w:val="00694BE0"/>
    <w:rsid w:val="006A1213"/>
    <w:rsid w:val="006A382B"/>
    <w:rsid w:val="006A52EB"/>
    <w:rsid w:val="006A79DC"/>
    <w:rsid w:val="006B0AAC"/>
    <w:rsid w:val="006B1723"/>
    <w:rsid w:val="006B38BA"/>
    <w:rsid w:val="006B457F"/>
    <w:rsid w:val="006B51E8"/>
    <w:rsid w:val="006B54C5"/>
    <w:rsid w:val="006B5FDA"/>
    <w:rsid w:val="006B66B5"/>
    <w:rsid w:val="006C1552"/>
    <w:rsid w:val="006C6749"/>
    <w:rsid w:val="006D5052"/>
    <w:rsid w:val="006D6139"/>
    <w:rsid w:val="006E2620"/>
    <w:rsid w:val="006E38C6"/>
    <w:rsid w:val="006F2FB4"/>
    <w:rsid w:val="006F4E75"/>
    <w:rsid w:val="006F6862"/>
    <w:rsid w:val="00701A9F"/>
    <w:rsid w:val="0071066D"/>
    <w:rsid w:val="00711327"/>
    <w:rsid w:val="00711821"/>
    <w:rsid w:val="00713429"/>
    <w:rsid w:val="00715DA6"/>
    <w:rsid w:val="00717C48"/>
    <w:rsid w:val="00726B30"/>
    <w:rsid w:val="00726EB5"/>
    <w:rsid w:val="00734077"/>
    <w:rsid w:val="00735A7E"/>
    <w:rsid w:val="00736E9C"/>
    <w:rsid w:val="00740F7A"/>
    <w:rsid w:val="00741EA6"/>
    <w:rsid w:val="00742045"/>
    <w:rsid w:val="00757258"/>
    <w:rsid w:val="00760DF3"/>
    <w:rsid w:val="007622A2"/>
    <w:rsid w:val="00772DAC"/>
    <w:rsid w:val="007775CB"/>
    <w:rsid w:val="0078049C"/>
    <w:rsid w:val="00782FBE"/>
    <w:rsid w:val="0078358A"/>
    <w:rsid w:val="00784959"/>
    <w:rsid w:val="00786838"/>
    <w:rsid w:val="007B004C"/>
    <w:rsid w:val="007B032E"/>
    <w:rsid w:val="007B0B52"/>
    <w:rsid w:val="007B5B9B"/>
    <w:rsid w:val="007C434C"/>
    <w:rsid w:val="007C6FDB"/>
    <w:rsid w:val="007D366B"/>
    <w:rsid w:val="007D7D36"/>
    <w:rsid w:val="007E4224"/>
    <w:rsid w:val="007E5739"/>
    <w:rsid w:val="007E5C3E"/>
    <w:rsid w:val="007E6FA3"/>
    <w:rsid w:val="007F04FA"/>
    <w:rsid w:val="007F35BF"/>
    <w:rsid w:val="00801619"/>
    <w:rsid w:val="00801B97"/>
    <w:rsid w:val="00802765"/>
    <w:rsid w:val="00804E23"/>
    <w:rsid w:val="00804EDA"/>
    <w:rsid w:val="00811E36"/>
    <w:rsid w:val="00815DC6"/>
    <w:rsid w:val="008163A8"/>
    <w:rsid w:val="00820267"/>
    <w:rsid w:val="00821D81"/>
    <w:rsid w:val="008245E0"/>
    <w:rsid w:val="00824C2F"/>
    <w:rsid w:val="00825DBB"/>
    <w:rsid w:val="008266BB"/>
    <w:rsid w:val="00835429"/>
    <w:rsid w:val="00836196"/>
    <w:rsid w:val="00841DBD"/>
    <w:rsid w:val="00845D15"/>
    <w:rsid w:val="008461EF"/>
    <w:rsid w:val="008519AE"/>
    <w:rsid w:val="00851A28"/>
    <w:rsid w:val="008540B2"/>
    <w:rsid w:val="008544BC"/>
    <w:rsid w:val="00855FEF"/>
    <w:rsid w:val="00856243"/>
    <w:rsid w:val="008571D8"/>
    <w:rsid w:val="0085775F"/>
    <w:rsid w:val="00865873"/>
    <w:rsid w:val="00865B88"/>
    <w:rsid w:val="0087098A"/>
    <w:rsid w:val="0087456D"/>
    <w:rsid w:val="00884074"/>
    <w:rsid w:val="008870EC"/>
    <w:rsid w:val="00890403"/>
    <w:rsid w:val="00890DC2"/>
    <w:rsid w:val="008A0B97"/>
    <w:rsid w:val="008A6619"/>
    <w:rsid w:val="008B0523"/>
    <w:rsid w:val="008B1109"/>
    <w:rsid w:val="008B26F5"/>
    <w:rsid w:val="008B52E3"/>
    <w:rsid w:val="008B7FF7"/>
    <w:rsid w:val="008C095E"/>
    <w:rsid w:val="008C6655"/>
    <w:rsid w:val="008D2E85"/>
    <w:rsid w:val="008D45A7"/>
    <w:rsid w:val="008D7019"/>
    <w:rsid w:val="008D76B4"/>
    <w:rsid w:val="008E13EE"/>
    <w:rsid w:val="008E1AA5"/>
    <w:rsid w:val="008E3821"/>
    <w:rsid w:val="008E6B95"/>
    <w:rsid w:val="008F21B1"/>
    <w:rsid w:val="008F3B4B"/>
    <w:rsid w:val="008F3C3A"/>
    <w:rsid w:val="008F6107"/>
    <w:rsid w:val="008F7B17"/>
    <w:rsid w:val="009006A0"/>
    <w:rsid w:val="00900BDB"/>
    <w:rsid w:val="00902FCC"/>
    <w:rsid w:val="009056A9"/>
    <w:rsid w:val="00907D0E"/>
    <w:rsid w:val="00911DD9"/>
    <w:rsid w:val="00912ED9"/>
    <w:rsid w:val="00914170"/>
    <w:rsid w:val="0092520D"/>
    <w:rsid w:val="00927E8E"/>
    <w:rsid w:val="009302DF"/>
    <w:rsid w:val="009309A9"/>
    <w:rsid w:val="0093183D"/>
    <w:rsid w:val="009339C0"/>
    <w:rsid w:val="00937315"/>
    <w:rsid w:val="009405C8"/>
    <w:rsid w:val="00941A6E"/>
    <w:rsid w:val="00946097"/>
    <w:rsid w:val="009469A0"/>
    <w:rsid w:val="00950EF8"/>
    <w:rsid w:val="009531EB"/>
    <w:rsid w:val="00953F49"/>
    <w:rsid w:val="00953FB3"/>
    <w:rsid w:val="0095497B"/>
    <w:rsid w:val="00957AD7"/>
    <w:rsid w:val="009635B6"/>
    <w:rsid w:val="009659BF"/>
    <w:rsid w:val="00967C5A"/>
    <w:rsid w:val="00975236"/>
    <w:rsid w:val="009776F6"/>
    <w:rsid w:val="00984B10"/>
    <w:rsid w:val="0099078E"/>
    <w:rsid w:val="00991557"/>
    <w:rsid w:val="00991BE9"/>
    <w:rsid w:val="00992C4E"/>
    <w:rsid w:val="009945DF"/>
    <w:rsid w:val="00994A4D"/>
    <w:rsid w:val="00996D4B"/>
    <w:rsid w:val="00997DBF"/>
    <w:rsid w:val="009A05F0"/>
    <w:rsid w:val="009A0730"/>
    <w:rsid w:val="009A1337"/>
    <w:rsid w:val="009B1198"/>
    <w:rsid w:val="009B20B1"/>
    <w:rsid w:val="009C0A68"/>
    <w:rsid w:val="009C3EB9"/>
    <w:rsid w:val="009C7057"/>
    <w:rsid w:val="009D3E31"/>
    <w:rsid w:val="009D40E5"/>
    <w:rsid w:val="009D4F3F"/>
    <w:rsid w:val="009D7257"/>
    <w:rsid w:val="009E1B54"/>
    <w:rsid w:val="009E32DA"/>
    <w:rsid w:val="009E4BB9"/>
    <w:rsid w:val="009E5E6B"/>
    <w:rsid w:val="009F1BBF"/>
    <w:rsid w:val="00A00282"/>
    <w:rsid w:val="00A0600A"/>
    <w:rsid w:val="00A06226"/>
    <w:rsid w:val="00A07DF5"/>
    <w:rsid w:val="00A10072"/>
    <w:rsid w:val="00A129E0"/>
    <w:rsid w:val="00A15D80"/>
    <w:rsid w:val="00A21420"/>
    <w:rsid w:val="00A21C75"/>
    <w:rsid w:val="00A3160E"/>
    <w:rsid w:val="00A3447E"/>
    <w:rsid w:val="00A365D8"/>
    <w:rsid w:val="00A414FD"/>
    <w:rsid w:val="00A43D5F"/>
    <w:rsid w:val="00A47768"/>
    <w:rsid w:val="00A50705"/>
    <w:rsid w:val="00A53A17"/>
    <w:rsid w:val="00A5598F"/>
    <w:rsid w:val="00A612FC"/>
    <w:rsid w:val="00A61D22"/>
    <w:rsid w:val="00A6269C"/>
    <w:rsid w:val="00A666C0"/>
    <w:rsid w:val="00A67715"/>
    <w:rsid w:val="00A723C3"/>
    <w:rsid w:val="00A74754"/>
    <w:rsid w:val="00A85832"/>
    <w:rsid w:val="00A921DB"/>
    <w:rsid w:val="00A934FE"/>
    <w:rsid w:val="00A970A4"/>
    <w:rsid w:val="00AA651C"/>
    <w:rsid w:val="00AA72C3"/>
    <w:rsid w:val="00AA788D"/>
    <w:rsid w:val="00AB187D"/>
    <w:rsid w:val="00AB2CCF"/>
    <w:rsid w:val="00AB50E4"/>
    <w:rsid w:val="00AB5E23"/>
    <w:rsid w:val="00AB6D10"/>
    <w:rsid w:val="00AB6E07"/>
    <w:rsid w:val="00AC02EA"/>
    <w:rsid w:val="00AC78D8"/>
    <w:rsid w:val="00AC7CD3"/>
    <w:rsid w:val="00AD23A1"/>
    <w:rsid w:val="00AD5581"/>
    <w:rsid w:val="00AE1F32"/>
    <w:rsid w:val="00AE6790"/>
    <w:rsid w:val="00AF000E"/>
    <w:rsid w:val="00AF20BD"/>
    <w:rsid w:val="00AF56FE"/>
    <w:rsid w:val="00AF6FFE"/>
    <w:rsid w:val="00AF701E"/>
    <w:rsid w:val="00B01354"/>
    <w:rsid w:val="00B02E52"/>
    <w:rsid w:val="00B036F1"/>
    <w:rsid w:val="00B05235"/>
    <w:rsid w:val="00B05321"/>
    <w:rsid w:val="00B11667"/>
    <w:rsid w:val="00B13AAB"/>
    <w:rsid w:val="00B14D32"/>
    <w:rsid w:val="00B15D74"/>
    <w:rsid w:val="00B1646B"/>
    <w:rsid w:val="00B178C6"/>
    <w:rsid w:val="00B24B6C"/>
    <w:rsid w:val="00B26CE5"/>
    <w:rsid w:val="00B36C54"/>
    <w:rsid w:val="00B41C93"/>
    <w:rsid w:val="00B44199"/>
    <w:rsid w:val="00B52851"/>
    <w:rsid w:val="00B52AB0"/>
    <w:rsid w:val="00B62B1E"/>
    <w:rsid w:val="00B639F5"/>
    <w:rsid w:val="00B64F90"/>
    <w:rsid w:val="00B71D63"/>
    <w:rsid w:val="00B72A32"/>
    <w:rsid w:val="00B7624A"/>
    <w:rsid w:val="00B772D9"/>
    <w:rsid w:val="00B8157A"/>
    <w:rsid w:val="00B831DE"/>
    <w:rsid w:val="00B87B04"/>
    <w:rsid w:val="00B9298A"/>
    <w:rsid w:val="00B93041"/>
    <w:rsid w:val="00BA1913"/>
    <w:rsid w:val="00BB02A9"/>
    <w:rsid w:val="00BB2984"/>
    <w:rsid w:val="00BB3EBF"/>
    <w:rsid w:val="00BC1AE0"/>
    <w:rsid w:val="00BC2A8E"/>
    <w:rsid w:val="00BC6F35"/>
    <w:rsid w:val="00BD4A6D"/>
    <w:rsid w:val="00BE547B"/>
    <w:rsid w:val="00BE6A22"/>
    <w:rsid w:val="00BF0FD6"/>
    <w:rsid w:val="00BF46E2"/>
    <w:rsid w:val="00BF75DD"/>
    <w:rsid w:val="00BF7CC7"/>
    <w:rsid w:val="00C01615"/>
    <w:rsid w:val="00C044C6"/>
    <w:rsid w:val="00C0523E"/>
    <w:rsid w:val="00C06B67"/>
    <w:rsid w:val="00C10812"/>
    <w:rsid w:val="00C16348"/>
    <w:rsid w:val="00C163ED"/>
    <w:rsid w:val="00C21EFD"/>
    <w:rsid w:val="00C232A2"/>
    <w:rsid w:val="00C23C09"/>
    <w:rsid w:val="00C27012"/>
    <w:rsid w:val="00C30C8C"/>
    <w:rsid w:val="00C34B10"/>
    <w:rsid w:val="00C3759B"/>
    <w:rsid w:val="00C4091D"/>
    <w:rsid w:val="00C46302"/>
    <w:rsid w:val="00C507B9"/>
    <w:rsid w:val="00C53E1C"/>
    <w:rsid w:val="00C6018F"/>
    <w:rsid w:val="00C6404A"/>
    <w:rsid w:val="00C70167"/>
    <w:rsid w:val="00C70B66"/>
    <w:rsid w:val="00C716BC"/>
    <w:rsid w:val="00C7430F"/>
    <w:rsid w:val="00C7482A"/>
    <w:rsid w:val="00C77249"/>
    <w:rsid w:val="00C824A1"/>
    <w:rsid w:val="00C82807"/>
    <w:rsid w:val="00C834DB"/>
    <w:rsid w:val="00C841E4"/>
    <w:rsid w:val="00C84600"/>
    <w:rsid w:val="00C86540"/>
    <w:rsid w:val="00C90DBE"/>
    <w:rsid w:val="00C940E7"/>
    <w:rsid w:val="00C95544"/>
    <w:rsid w:val="00C975A6"/>
    <w:rsid w:val="00CA0495"/>
    <w:rsid w:val="00CA07AE"/>
    <w:rsid w:val="00CA08F1"/>
    <w:rsid w:val="00CA21A8"/>
    <w:rsid w:val="00CA3ACD"/>
    <w:rsid w:val="00CA5550"/>
    <w:rsid w:val="00CB0631"/>
    <w:rsid w:val="00CB22FC"/>
    <w:rsid w:val="00CB7374"/>
    <w:rsid w:val="00CB7852"/>
    <w:rsid w:val="00CC2D48"/>
    <w:rsid w:val="00CC2F9A"/>
    <w:rsid w:val="00CD0173"/>
    <w:rsid w:val="00CD2F88"/>
    <w:rsid w:val="00CD5ED8"/>
    <w:rsid w:val="00CD6E75"/>
    <w:rsid w:val="00CE03FC"/>
    <w:rsid w:val="00CE1BB2"/>
    <w:rsid w:val="00CE299A"/>
    <w:rsid w:val="00CF0E87"/>
    <w:rsid w:val="00CF5687"/>
    <w:rsid w:val="00D01403"/>
    <w:rsid w:val="00D03A5C"/>
    <w:rsid w:val="00D03CF5"/>
    <w:rsid w:val="00D102D1"/>
    <w:rsid w:val="00D134E7"/>
    <w:rsid w:val="00D1702F"/>
    <w:rsid w:val="00D17116"/>
    <w:rsid w:val="00D22BB8"/>
    <w:rsid w:val="00D24950"/>
    <w:rsid w:val="00D2565C"/>
    <w:rsid w:val="00D34D9D"/>
    <w:rsid w:val="00D35173"/>
    <w:rsid w:val="00D3586C"/>
    <w:rsid w:val="00D35B1C"/>
    <w:rsid w:val="00D426DD"/>
    <w:rsid w:val="00D43711"/>
    <w:rsid w:val="00D52121"/>
    <w:rsid w:val="00D54CFB"/>
    <w:rsid w:val="00D55365"/>
    <w:rsid w:val="00D57036"/>
    <w:rsid w:val="00D57046"/>
    <w:rsid w:val="00D61BCB"/>
    <w:rsid w:val="00D6341A"/>
    <w:rsid w:val="00D64170"/>
    <w:rsid w:val="00D67B2A"/>
    <w:rsid w:val="00D74648"/>
    <w:rsid w:val="00D80005"/>
    <w:rsid w:val="00D83759"/>
    <w:rsid w:val="00D8608C"/>
    <w:rsid w:val="00D92092"/>
    <w:rsid w:val="00D92DBC"/>
    <w:rsid w:val="00DA05F8"/>
    <w:rsid w:val="00DA24F0"/>
    <w:rsid w:val="00DA63FE"/>
    <w:rsid w:val="00DB0A68"/>
    <w:rsid w:val="00DB1D69"/>
    <w:rsid w:val="00DB3E2F"/>
    <w:rsid w:val="00DB4495"/>
    <w:rsid w:val="00DC0CC0"/>
    <w:rsid w:val="00DC1E37"/>
    <w:rsid w:val="00DC255C"/>
    <w:rsid w:val="00DE14E4"/>
    <w:rsid w:val="00DE43AC"/>
    <w:rsid w:val="00DF553A"/>
    <w:rsid w:val="00E01132"/>
    <w:rsid w:val="00E03FED"/>
    <w:rsid w:val="00E055AC"/>
    <w:rsid w:val="00E102BC"/>
    <w:rsid w:val="00E13893"/>
    <w:rsid w:val="00E20494"/>
    <w:rsid w:val="00E24463"/>
    <w:rsid w:val="00E266AA"/>
    <w:rsid w:val="00E27229"/>
    <w:rsid w:val="00E3002A"/>
    <w:rsid w:val="00E34F60"/>
    <w:rsid w:val="00E4109A"/>
    <w:rsid w:val="00E4191B"/>
    <w:rsid w:val="00E42465"/>
    <w:rsid w:val="00E426AA"/>
    <w:rsid w:val="00E42D56"/>
    <w:rsid w:val="00E42D90"/>
    <w:rsid w:val="00E45653"/>
    <w:rsid w:val="00E471E5"/>
    <w:rsid w:val="00E51166"/>
    <w:rsid w:val="00E51C0A"/>
    <w:rsid w:val="00E57D1C"/>
    <w:rsid w:val="00E622A3"/>
    <w:rsid w:val="00E63CA6"/>
    <w:rsid w:val="00E647CA"/>
    <w:rsid w:val="00E6535A"/>
    <w:rsid w:val="00E65943"/>
    <w:rsid w:val="00E659AB"/>
    <w:rsid w:val="00E6691C"/>
    <w:rsid w:val="00E771ED"/>
    <w:rsid w:val="00E80DB6"/>
    <w:rsid w:val="00E815BF"/>
    <w:rsid w:val="00E84719"/>
    <w:rsid w:val="00E859BF"/>
    <w:rsid w:val="00E95659"/>
    <w:rsid w:val="00E973D9"/>
    <w:rsid w:val="00EA151B"/>
    <w:rsid w:val="00EA24AF"/>
    <w:rsid w:val="00EA2EBC"/>
    <w:rsid w:val="00EA472E"/>
    <w:rsid w:val="00EA4927"/>
    <w:rsid w:val="00EA6C18"/>
    <w:rsid w:val="00EB062A"/>
    <w:rsid w:val="00EB1155"/>
    <w:rsid w:val="00EB1A2B"/>
    <w:rsid w:val="00EB55D8"/>
    <w:rsid w:val="00EC0851"/>
    <w:rsid w:val="00EC0F41"/>
    <w:rsid w:val="00EC4FC2"/>
    <w:rsid w:val="00EC6781"/>
    <w:rsid w:val="00ED084B"/>
    <w:rsid w:val="00ED405B"/>
    <w:rsid w:val="00ED7912"/>
    <w:rsid w:val="00EE6624"/>
    <w:rsid w:val="00EE7B4B"/>
    <w:rsid w:val="00EF3DA8"/>
    <w:rsid w:val="00EF4F82"/>
    <w:rsid w:val="00F026F6"/>
    <w:rsid w:val="00F03820"/>
    <w:rsid w:val="00F123AF"/>
    <w:rsid w:val="00F13422"/>
    <w:rsid w:val="00F16614"/>
    <w:rsid w:val="00F24EAD"/>
    <w:rsid w:val="00F27A33"/>
    <w:rsid w:val="00F31D5D"/>
    <w:rsid w:val="00F340C6"/>
    <w:rsid w:val="00F3787B"/>
    <w:rsid w:val="00F41A46"/>
    <w:rsid w:val="00F42DBC"/>
    <w:rsid w:val="00F44377"/>
    <w:rsid w:val="00F5153F"/>
    <w:rsid w:val="00F52B04"/>
    <w:rsid w:val="00F60F1A"/>
    <w:rsid w:val="00F6105D"/>
    <w:rsid w:val="00F614A6"/>
    <w:rsid w:val="00F62ACF"/>
    <w:rsid w:val="00F64FA5"/>
    <w:rsid w:val="00F65311"/>
    <w:rsid w:val="00F720A0"/>
    <w:rsid w:val="00F72A90"/>
    <w:rsid w:val="00F76CE2"/>
    <w:rsid w:val="00F76E1D"/>
    <w:rsid w:val="00F8005A"/>
    <w:rsid w:val="00F80DDF"/>
    <w:rsid w:val="00F82145"/>
    <w:rsid w:val="00F86E69"/>
    <w:rsid w:val="00F93428"/>
    <w:rsid w:val="00F95AF8"/>
    <w:rsid w:val="00FA53C1"/>
    <w:rsid w:val="00FB4243"/>
    <w:rsid w:val="00FB7B57"/>
    <w:rsid w:val="00FC1934"/>
    <w:rsid w:val="00FC1992"/>
    <w:rsid w:val="00FC352A"/>
    <w:rsid w:val="00FC3824"/>
    <w:rsid w:val="00FC45DF"/>
    <w:rsid w:val="00FC4FDB"/>
    <w:rsid w:val="00FC6442"/>
    <w:rsid w:val="00FD09AF"/>
    <w:rsid w:val="00FD1593"/>
    <w:rsid w:val="00FD5E3F"/>
    <w:rsid w:val="00FD724B"/>
    <w:rsid w:val="00FE0517"/>
    <w:rsid w:val="00FE1999"/>
    <w:rsid w:val="00FE35D9"/>
    <w:rsid w:val="00FE3E90"/>
    <w:rsid w:val="00FE40DC"/>
    <w:rsid w:val="00FE4171"/>
    <w:rsid w:val="00FE4FAE"/>
    <w:rsid w:val="00FE5C79"/>
    <w:rsid w:val="00FE5E11"/>
    <w:rsid w:val="00FE7581"/>
    <w:rsid w:val="00FF28ED"/>
    <w:rsid w:val="00FF532E"/>
    <w:rsid w:val="00FF65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B09"/>
    <w:pPr>
      <w:widowControl w:val="0"/>
      <w:spacing w:after="0" w:line="360" w:lineRule="auto"/>
      <w:jc w:val="both"/>
    </w:pPr>
    <w:rPr>
      <w:rFonts w:ascii="Cambria" w:hAnsi="Cambria"/>
      <w:kern w:val="2"/>
      <w:lang w:eastAsia="zh-CN"/>
    </w:rPr>
  </w:style>
  <w:style w:type="paragraph" w:styleId="Heading1">
    <w:name w:val="heading 1"/>
    <w:basedOn w:val="Normal"/>
    <w:next w:val="Normal"/>
    <w:link w:val="Heading1Char"/>
    <w:uiPriority w:val="9"/>
    <w:qFormat/>
    <w:rsid w:val="004B3B09"/>
    <w:pPr>
      <w:keepNext/>
      <w:keepLines/>
      <w:widowControl/>
      <w:spacing w:before="480" w:line="276" w:lineRule="auto"/>
      <w:jc w:val="left"/>
      <w:outlineLvl w:val="0"/>
    </w:pPr>
    <w:rPr>
      <w:rFonts w:asciiTheme="majorHAnsi" w:eastAsiaTheme="majorEastAsia" w:hAnsiTheme="majorHAnsi" w:cstheme="majorBidi"/>
      <w:b/>
      <w:bCs/>
      <w:color w:val="793736" w:themeColor="accent1" w:themeShade="BF"/>
      <w:kern w:val="0"/>
      <w:sz w:val="28"/>
      <w:szCs w:val="28"/>
    </w:rPr>
  </w:style>
  <w:style w:type="paragraph" w:styleId="Heading2">
    <w:name w:val="heading 2"/>
    <w:basedOn w:val="Normal"/>
    <w:next w:val="Normal"/>
    <w:link w:val="Heading2Char"/>
    <w:uiPriority w:val="9"/>
    <w:unhideWhenUsed/>
    <w:qFormat/>
    <w:rsid w:val="009056A9"/>
    <w:pPr>
      <w:keepNext/>
      <w:keepLines/>
      <w:spacing w:before="200"/>
      <w:outlineLvl w:val="1"/>
    </w:pPr>
    <w:rPr>
      <w:rFonts w:asciiTheme="majorHAnsi" w:eastAsiaTheme="majorEastAsia" w:hAnsiTheme="majorHAnsi" w:cstheme="majorBidi"/>
      <w:b/>
      <w:bCs/>
      <w:color w:val="A24A48" w:themeColor="accent1"/>
      <w:sz w:val="26"/>
      <w:szCs w:val="26"/>
    </w:rPr>
  </w:style>
  <w:style w:type="paragraph" w:styleId="Heading3">
    <w:name w:val="heading 3"/>
    <w:basedOn w:val="Normal"/>
    <w:next w:val="Normal"/>
    <w:link w:val="Heading3Char"/>
    <w:uiPriority w:val="9"/>
    <w:unhideWhenUsed/>
    <w:qFormat/>
    <w:rsid w:val="00200CB4"/>
    <w:pPr>
      <w:keepNext/>
      <w:keepLines/>
      <w:spacing w:before="200"/>
      <w:outlineLvl w:val="2"/>
    </w:pPr>
    <w:rPr>
      <w:rFonts w:asciiTheme="majorHAnsi" w:eastAsiaTheme="majorEastAsia" w:hAnsiTheme="majorHAnsi" w:cstheme="majorBidi"/>
      <w:b/>
      <w:bCs/>
      <w:color w:val="A24A48" w:themeColor="accent1"/>
    </w:rPr>
  </w:style>
  <w:style w:type="paragraph" w:styleId="Heading4">
    <w:name w:val="heading 4"/>
    <w:basedOn w:val="Normal"/>
    <w:next w:val="Normal"/>
    <w:link w:val="Heading4Char"/>
    <w:uiPriority w:val="9"/>
    <w:unhideWhenUsed/>
    <w:qFormat/>
    <w:rsid w:val="00FD5E3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B09"/>
    <w:rPr>
      <w:rFonts w:asciiTheme="majorHAnsi" w:eastAsiaTheme="majorEastAsia" w:hAnsiTheme="majorHAnsi" w:cstheme="majorBidi"/>
      <w:b/>
      <w:bCs/>
      <w:color w:val="793736" w:themeColor="accent1" w:themeShade="BF"/>
      <w:sz w:val="28"/>
      <w:szCs w:val="28"/>
      <w:lang w:eastAsia="zh-CN"/>
    </w:rPr>
  </w:style>
  <w:style w:type="paragraph" w:styleId="ListParagraph">
    <w:name w:val="List Paragraph"/>
    <w:basedOn w:val="Normal"/>
    <w:uiPriority w:val="34"/>
    <w:qFormat/>
    <w:rsid w:val="004B3B09"/>
    <w:pPr>
      <w:ind w:firstLineChars="200" w:firstLine="420"/>
    </w:pPr>
  </w:style>
  <w:style w:type="character" w:styleId="IntenseEmphasis">
    <w:name w:val="Intense Emphasis"/>
    <w:basedOn w:val="DefaultParagraphFont"/>
    <w:uiPriority w:val="21"/>
    <w:qFormat/>
    <w:rsid w:val="004B3B09"/>
    <w:rPr>
      <w:b/>
      <w:bCs/>
      <w:i/>
      <w:iCs/>
      <w:color w:val="A24A48" w:themeColor="accent1"/>
    </w:rPr>
  </w:style>
  <w:style w:type="paragraph" w:styleId="BalloonText">
    <w:name w:val="Balloon Text"/>
    <w:basedOn w:val="Normal"/>
    <w:link w:val="BalloonTextChar"/>
    <w:uiPriority w:val="99"/>
    <w:semiHidden/>
    <w:unhideWhenUsed/>
    <w:rsid w:val="004B3B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B09"/>
    <w:rPr>
      <w:rFonts w:ascii="Tahoma" w:eastAsiaTheme="minorEastAsia" w:hAnsi="Tahoma" w:cs="Tahoma"/>
      <w:kern w:val="2"/>
      <w:sz w:val="16"/>
      <w:szCs w:val="16"/>
      <w:lang w:eastAsia="zh-CN"/>
    </w:rPr>
  </w:style>
  <w:style w:type="paragraph" w:styleId="Header">
    <w:name w:val="header"/>
    <w:basedOn w:val="Normal"/>
    <w:link w:val="HeaderChar"/>
    <w:uiPriority w:val="99"/>
    <w:unhideWhenUsed/>
    <w:rsid w:val="004B3B09"/>
    <w:pPr>
      <w:tabs>
        <w:tab w:val="center" w:pos="4513"/>
        <w:tab w:val="right" w:pos="9026"/>
      </w:tabs>
      <w:spacing w:line="240" w:lineRule="auto"/>
    </w:pPr>
  </w:style>
  <w:style w:type="character" w:customStyle="1" w:styleId="HeaderChar">
    <w:name w:val="Header Char"/>
    <w:basedOn w:val="DefaultParagraphFont"/>
    <w:link w:val="Header"/>
    <w:uiPriority w:val="99"/>
    <w:rsid w:val="004B3B09"/>
    <w:rPr>
      <w:rFonts w:ascii="Cambria" w:eastAsiaTheme="minorEastAsia" w:hAnsi="Cambria"/>
      <w:kern w:val="2"/>
      <w:lang w:eastAsia="zh-CN"/>
    </w:rPr>
  </w:style>
  <w:style w:type="paragraph" w:styleId="Footer">
    <w:name w:val="footer"/>
    <w:basedOn w:val="Normal"/>
    <w:link w:val="FooterChar"/>
    <w:uiPriority w:val="99"/>
    <w:unhideWhenUsed/>
    <w:rsid w:val="004B3B09"/>
    <w:pPr>
      <w:tabs>
        <w:tab w:val="center" w:pos="4513"/>
        <w:tab w:val="right" w:pos="9026"/>
      </w:tabs>
      <w:spacing w:line="240" w:lineRule="auto"/>
    </w:pPr>
  </w:style>
  <w:style w:type="character" w:customStyle="1" w:styleId="FooterChar">
    <w:name w:val="Footer Char"/>
    <w:basedOn w:val="DefaultParagraphFont"/>
    <w:link w:val="Footer"/>
    <w:uiPriority w:val="99"/>
    <w:rsid w:val="004B3B09"/>
    <w:rPr>
      <w:rFonts w:ascii="Cambria" w:eastAsiaTheme="minorEastAsia" w:hAnsi="Cambria"/>
      <w:kern w:val="2"/>
      <w:lang w:eastAsia="zh-CN"/>
    </w:rPr>
  </w:style>
  <w:style w:type="paragraph" w:styleId="Bibliography">
    <w:name w:val="Bibliography"/>
    <w:basedOn w:val="Normal"/>
    <w:next w:val="Normal"/>
    <w:uiPriority w:val="37"/>
    <w:unhideWhenUsed/>
    <w:rsid w:val="004760EE"/>
  </w:style>
  <w:style w:type="character" w:customStyle="1" w:styleId="Heading2Char">
    <w:name w:val="Heading 2 Char"/>
    <w:basedOn w:val="DefaultParagraphFont"/>
    <w:link w:val="Heading2"/>
    <w:uiPriority w:val="9"/>
    <w:rsid w:val="009056A9"/>
    <w:rPr>
      <w:rFonts w:asciiTheme="majorHAnsi" w:eastAsiaTheme="majorEastAsia" w:hAnsiTheme="majorHAnsi" w:cstheme="majorBidi"/>
      <w:b/>
      <w:bCs/>
      <w:color w:val="A24A48" w:themeColor="accent1"/>
      <w:kern w:val="2"/>
      <w:sz w:val="26"/>
      <w:szCs w:val="26"/>
      <w:lang w:eastAsia="zh-CN"/>
    </w:rPr>
  </w:style>
  <w:style w:type="paragraph" w:styleId="EndnoteText">
    <w:name w:val="endnote text"/>
    <w:basedOn w:val="Normal"/>
    <w:link w:val="EndnoteTextChar"/>
    <w:uiPriority w:val="99"/>
    <w:semiHidden/>
    <w:unhideWhenUsed/>
    <w:rsid w:val="00445B1D"/>
    <w:pPr>
      <w:spacing w:line="240" w:lineRule="auto"/>
    </w:pPr>
    <w:rPr>
      <w:sz w:val="20"/>
      <w:szCs w:val="20"/>
    </w:rPr>
  </w:style>
  <w:style w:type="character" w:customStyle="1" w:styleId="EndnoteTextChar">
    <w:name w:val="Endnote Text Char"/>
    <w:basedOn w:val="DefaultParagraphFont"/>
    <w:link w:val="EndnoteText"/>
    <w:uiPriority w:val="99"/>
    <w:semiHidden/>
    <w:rsid w:val="00445B1D"/>
    <w:rPr>
      <w:rFonts w:ascii="Cambria" w:eastAsiaTheme="minorEastAsia" w:hAnsi="Cambria"/>
      <w:kern w:val="2"/>
      <w:sz w:val="20"/>
      <w:szCs w:val="20"/>
      <w:lang w:eastAsia="zh-CN"/>
    </w:rPr>
  </w:style>
  <w:style w:type="character" w:styleId="EndnoteReference">
    <w:name w:val="endnote reference"/>
    <w:basedOn w:val="DefaultParagraphFont"/>
    <w:uiPriority w:val="99"/>
    <w:semiHidden/>
    <w:unhideWhenUsed/>
    <w:rsid w:val="00445B1D"/>
    <w:rPr>
      <w:vertAlign w:val="superscript"/>
    </w:rPr>
  </w:style>
  <w:style w:type="paragraph" w:styleId="FootnoteText">
    <w:name w:val="footnote text"/>
    <w:basedOn w:val="Normal"/>
    <w:link w:val="FootnoteTextChar"/>
    <w:uiPriority w:val="99"/>
    <w:semiHidden/>
    <w:unhideWhenUsed/>
    <w:rsid w:val="00445B1D"/>
    <w:pPr>
      <w:spacing w:line="240" w:lineRule="auto"/>
    </w:pPr>
    <w:rPr>
      <w:sz w:val="20"/>
      <w:szCs w:val="20"/>
    </w:rPr>
  </w:style>
  <w:style w:type="character" w:customStyle="1" w:styleId="FootnoteTextChar">
    <w:name w:val="Footnote Text Char"/>
    <w:basedOn w:val="DefaultParagraphFont"/>
    <w:link w:val="FootnoteText"/>
    <w:uiPriority w:val="99"/>
    <w:semiHidden/>
    <w:rsid w:val="00445B1D"/>
    <w:rPr>
      <w:rFonts w:ascii="Cambria" w:eastAsiaTheme="minorEastAsia" w:hAnsi="Cambria"/>
      <w:kern w:val="2"/>
      <w:sz w:val="20"/>
      <w:szCs w:val="20"/>
      <w:lang w:eastAsia="zh-CN"/>
    </w:rPr>
  </w:style>
  <w:style w:type="character" w:styleId="FootnoteReference">
    <w:name w:val="footnote reference"/>
    <w:basedOn w:val="DefaultParagraphFont"/>
    <w:uiPriority w:val="99"/>
    <w:semiHidden/>
    <w:unhideWhenUsed/>
    <w:rsid w:val="00445B1D"/>
    <w:rPr>
      <w:vertAlign w:val="superscript"/>
    </w:rPr>
  </w:style>
  <w:style w:type="character" w:customStyle="1" w:styleId="Heading3Char">
    <w:name w:val="Heading 3 Char"/>
    <w:basedOn w:val="DefaultParagraphFont"/>
    <w:link w:val="Heading3"/>
    <w:uiPriority w:val="9"/>
    <w:rsid w:val="00200CB4"/>
    <w:rPr>
      <w:rFonts w:asciiTheme="majorHAnsi" w:eastAsiaTheme="majorEastAsia" w:hAnsiTheme="majorHAnsi" w:cstheme="majorBidi"/>
      <w:b/>
      <w:bCs/>
      <w:color w:val="A24A48" w:themeColor="accent1"/>
      <w:kern w:val="2"/>
      <w:lang w:eastAsia="zh-CN"/>
    </w:rPr>
  </w:style>
  <w:style w:type="table" w:styleId="TableGrid">
    <w:name w:val="Table Grid"/>
    <w:basedOn w:val="TableNormal"/>
    <w:uiPriority w:val="59"/>
    <w:rsid w:val="00F76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D35173"/>
  </w:style>
  <w:style w:type="character" w:styleId="Strong">
    <w:name w:val="Strong"/>
    <w:basedOn w:val="DefaultParagraphFont"/>
    <w:uiPriority w:val="22"/>
    <w:qFormat/>
    <w:rsid w:val="00D3586C"/>
    <w:rPr>
      <w:b/>
      <w:bCs/>
    </w:rPr>
  </w:style>
  <w:style w:type="paragraph" w:styleId="NoSpacing">
    <w:name w:val="No Spacing"/>
    <w:link w:val="NoSpacingChar"/>
    <w:uiPriority w:val="1"/>
    <w:qFormat/>
    <w:rsid w:val="003D24F4"/>
    <w:pPr>
      <w:widowControl w:val="0"/>
      <w:spacing w:after="0" w:line="240" w:lineRule="auto"/>
      <w:jc w:val="both"/>
    </w:pPr>
    <w:rPr>
      <w:rFonts w:ascii="Cambria" w:hAnsi="Cambria"/>
      <w:kern w:val="2"/>
      <w:lang w:eastAsia="zh-CN"/>
    </w:rPr>
  </w:style>
  <w:style w:type="paragraph" w:customStyle="1" w:styleId="00A22CA0A97E43DFAE7D411128C20064">
    <w:name w:val="00A22CA0A97E43DFAE7D411128C20064"/>
    <w:rsid w:val="00E771ED"/>
  </w:style>
  <w:style w:type="table" w:customStyle="1" w:styleId="1">
    <w:name w:val="浅色底纹1"/>
    <w:basedOn w:val="TableNormal"/>
    <w:uiPriority w:val="60"/>
    <w:rsid w:val="006C155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11">
    <w:name w:val="中等深浅底纹 2 - 强调文字颜色 11"/>
    <w:basedOn w:val="TableNormal"/>
    <w:uiPriority w:val="64"/>
    <w:rsid w:val="006C155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24A4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24A48" w:themeFill="accent1"/>
      </w:tcPr>
    </w:tblStylePr>
    <w:tblStylePr w:type="lastCol">
      <w:rPr>
        <w:b/>
        <w:bCs/>
        <w:color w:val="FFFFFF" w:themeColor="background1"/>
      </w:rPr>
      <w:tblPr/>
      <w:tcPr>
        <w:tcBorders>
          <w:left w:val="nil"/>
          <w:right w:val="nil"/>
          <w:insideH w:val="nil"/>
          <w:insideV w:val="nil"/>
        </w:tcBorders>
        <w:shd w:val="clear" w:color="auto" w:fill="A24A4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6C155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AD0C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24A4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24A4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24A4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24A4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A09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A09F" w:themeFill="accent1" w:themeFillTint="7F"/>
      </w:tcPr>
    </w:tblStylePr>
  </w:style>
  <w:style w:type="table" w:styleId="MediumShading2-Accent5">
    <w:name w:val="Medium Shading 2 Accent 5"/>
    <w:basedOn w:val="TableNormal"/>
    <w:uiPriority w:val="64"/>
    <w:rsid w:val="0071342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644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644B" w:themeFill="accent5"/>
      </w:tcPr>
    </w:tblStylePr>
    <w:tblStylePr w:type="lastCol">
      <w:rPr>
        <w:b/>
        <w:bCs/>
        <w:color w:val="FFFFFF" w:themeColor="background1"/>
      </w:rPr>
      <w:tblPr/>
      <w:tcPr>
        <w:tcBorders>
          <w:left w:val="nil"/>
          <w:right w:val="nil"/>
          <w:insideH w:val="nil"/>
          <w:insideV w:val="nil"/>
        </w:tcBorders>
        <w:shd w:val="clear" w:color="auto" w:fill="91644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713429"/>
    <w:pPr>
      <w:spacing w:after="0" w:line="240" w:lineRule="auto"/>
    </w:pPr>
    <w:tblPr>
      <w:tblStyleRowBandSize w:val="1"/>
      <w:tblStyleColBandSize w:val="1"/>
      <w:tblInd w:w="0" w:type="dxa"/>
      <w:tblBorders>
        <w:top w:val="single" w:sz="8" w:space="0" w:color="C5C9A5" w:themeColor="accent4" w:themeTint="BF"/>
        <w:left w:val="single" w:sz="8" w:space="0" w:color="C5C9A5" w:themeColor="accent4" w:themeTint="BF"/>
        <w:bottom w:val="single" w:sz="8" w:space="0" w:color="C5C9A5" w:themeColor="accent4" w:themeTint="BF"/>
        <w:right w:val="single" w:sz="8" w:space="0" w:color="C5C9A5" w:themeColor="accent4" w:themeTint="BF"/>
        <w:insideH w:val="single" w:sz="8" w:space="0" w:color="C5C9A5"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5C9A5" w:themeColor="accent4" w:themeTint="BF"/>
          <w:left w:val="single" w:sz="8" w:space="0" w:color="C5C9A5" w:themeColor="accent4" w:themeTint="BF"/>
          <w:bottom w:val="single" w:sz="8" w:space="0" w:color="C5C9A5" w:themeColor="accent4" w:themeTint="BF"/>
          <w:right w:val="single" w:sz="8" w:space="0" w:color="C5C9A5" w:themeColor="accent4" w:themeTint="BF"/>
          <w:insideH w:val="nil"/>
          <w:insideV w:val="nil"/>
        </w:tcBorders>
        <w:shd w:val="clear" w:color="auto" w:fill="B2B787" w:themeFill="accent4"/>
      </w:tcPr>
    </w:tblStylePr>
    <w:tblStylePr w:type="lastRow">
      <w:pPr>
        <w:spacing w:before="0" w:after="0" w:line="240" w:lineRule="auto"/>
      </w:pPr>
      <w:rPr>
        <w:b/>
        <w:bCs/>
      </w:rPr>
      <w:tblPr/>
      <w:tcPr>
        <w:tcBorders>
          <w:top w:val="double" w:sz="6" w:space="0" w:color="C5C9A5" w:themeColor="accent4" w:themeTint="BF"/>
          <w:left w:val="single" w:sz="8" w:space="0" w:color="C5C9A5" w:themeColor="accent4" w:themeTint="BF"/>
          <w:bottom w:val="single" w:sz="8" w:space="0" w:color="C5C9A5" w:themeColor="accent4" w:themeTint="BF"/>
          <w:right w:val="single" w:sz="8" w:space="0" w:color="C5C9A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EDE1" w:themeFill="accent4" w:themeFillTint="3F"/>
      </w:tcPr>
    </w:tblStylePr>
    <w:tblStylePr w:type="band1Horz">
      <w:tblPr/>
      <w:tcPr>
        <w:tcBorders>
          <w:insideH w:val="nil"/>
          <w:insideV w:val="nil"/>
        </w:tcBorders>
        <w:shd w:val="clear" w:color="auto" w:fill="EBEDE1" w:themeFill="accent4" w:themeFillTint="3F"/>
      </w:tcPr>
    </w:tblStylePr>
    <w:tblStylePr w:type="band2Horz">
      <w:tblPr/>
      <w:tcPr>
        <w:tcBorders>
          <w:insideH w:val="nil"/>
          <w:insideV w:val="nil"/>
        </w:tcBorders>
      </w:tcPr>
    </w:tblStylePr>
  </w:style>
  <w:style w:type="table" w:styleId="MediumList1-Accent3">
    <w:name w:val="Medium List 1 Accent 3"/>
    <w:basedOn w:val="TableNormal"/>
    <w:uiPriority w:val="65"/>
    <w:rsid w:val="00CD0173"/>
    <w:pPr>
      <w:spacing w:after="0" w:line="240" w:lineRule="auto"/>
    </w:pPr>
    <w:rPr>
      <w:color w:val="000000" w:themeColor="text1"/>
    </w:rPr>
    <w:tblPr>
      <w:tblStyleRowBandSize w:val="1"/>
      <w:tblStyleColBandSize w:val="1"/>
      <w:tblInd w:w="0" w:type="dxa"/>
      <w:tblBorders>
        <w:top w:val="single" w:sz="8" w:space="0" w:color="6A9A9A" w:themeColor="accent3"/>
        <w:bottom w:val="single" w:sz="8" w:space="0" w:color="6A9A9A"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A9A9A" w:themeColor="accent3"/>
        </w:tcBorders>
      </w:tcPr>
    </w:tblStylePr>
    <w:tblStylePr w:type="lastRow">
      <w:rPr>
        <w:b/>
        <w:bCs/>
        <w:color w:val="411401" w:themeColor="text2"/>
      </w:rPr>
      <w:tblPr/>
      <w:tcPr>
        <w:tcBorders>
          <w:top w:val="single" w:sz="8" w:space="0" w:color="6A9A9A" w:themeColor="accent3"/>
          <w:bottom w:val="single" w:sz="8" w:space="0" w:color="6A9A9A" w:themeColor="accent3"/>
        </w:tcBorders>
      </w:tcPr>
    </w:tblStylePr>
    <w:tblStylePr w:type="firstCol">
      <w:rPr>
        <w:b/>
        <w:bCs/>
      </w:rPr>
    </w:tblStylePr>
    <w:tblStylePr w:type="lastCol">
      <w:rPr>
        <w:b/>
        <w:bCs/>
      </w:rPr>
      <w:tblPr/>
      <w:tcPr>
        <w:tcBorders>
          <w:top w:val="single" w:sz="8" w:space="0" w:color="6A9A9A" w:themeColor="accent3"/>
          <w:bottom w:val="single" w:sz="8" w:space="0" w:color="6A9A9A" w:themeColor="accent3"/>
        </w:tcBorders>
      </w:tcPr>
    </w:tblStylePr>
    <w:tblStylePr w:type="band1Vert">
      <w:tblPr/>
      <w:tcPr>
        <w:shd w:val="clear" w:color="auto" w:fill="DAE6E6" w:themeFill="accent3" w:themeFillTint="3F"/>
      </w:tcPr>
    </w:tblStylePr>
    <w:tblStylePr w:type="band1Horz">
      <w:tblPr/>
      <w:tcPr>
        <w:shd w:val="clear" w:color="auto" w:fill="DAE6E6" w:themeFill="accent3" w:themeFillTint="3F"/>
      </w:tcPr>
    </w:tblStylePr>
  </w:style>
  <w:style w:type="table" w:styleId="MediumList2-Accent3">
    <w:name w:val="Medium List 2 Accent 3"/>
    <w:basedOn w:val="TableNormal"/>
    <w:uiPriority w:val="66"/>
    <w:rsid w:val="00CD017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A9A9A" w:themeColor="accent3"/>
        <w:left w:val="single" w:sz="8" w:space="0" w:color="6A9A9A" w:themeColor="accent3"/>
        <w:bottom w:val="single" w:sz="8" w:space="0" w:color="6A9A9A" w:themeColor="accent3"/>
        <w:right w:val="single" w:sz="8" w:space="0" w:color="6A9A9A"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6A9A9A" w:themeColor="accent3"/>
          <w:right w:val="nil"/>
          <w:insideH w:val="nil"/>
          <w:insideV w:val="nil"/>
        </w:tcBorders>
        <w:shd w:val="clear" w:color="auto" w:fill="FFFFFF" w:themeFill="background1"/>
      </w:tcPr>
    </w:tblStylePr>
    <w:tblStylePr w:type="lastRow">
      <w:tblPr/>
      <w:tcPr>
        <w:tcBorders>
          <w:top w:val="single" w:sz="8" w:space="0" w:color="6A9A9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A9A9A" w:themeColor="accent3"/>
          <w:insideH w:val="nil"/>
          <w:insideV w:val="nil"/>
        </w:tcBorders>
        <w:shd w:val="clear" w:color="auto" w:fill="FFFFFF" w:themeFill="background1"/>
      </w:tcPr>
    </w:tblStylePr>
    <w:tblStylePr w:type="lastCol">
      <w:tblPr/>
      <w:tcPr>
        <w:tcBorders>
          <w:top w:val="nil"/>
          <w:left w:val="single" w:sz="8" w:space="0" w:color="6A9A9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6E6" w:themeFill="accent3" w:themeFillTint="3F"/>
      </w:tcPr>
    </w:tblStylePr>
    <w:tblStylePr w:type="band1Horz">
      <w:tblPr/>
      <w:tcPr>
        <w:tcBorders>
          <w:top w:val="nil"/>
          <w:bottom w:val="nil"/>
          <w:insideH w:val="nil"/>
          <w:insideV w:val="nil"/>
        </w:tcBorders>
        <w:shd w:val="clear" w:color="auto" w:fill="DA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4">
    <w:name w:val="Colorful List Accent 4"/>
    <w:basedOn w:val="TableNormal"/>
    <w:uiPriority w:val="72"/>
    <w:rsid w:val="00CD017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8F3" w:themeFill="accent4" w:themeFillTint="19"/>
    </w:tcPr>
    <w:tblStylePr w:type="firstRow">
      <w:rPr>
        <w:b/>
        <w:bCs/>
        <w:color w:val="FFFFFF" w:themeColor="background1"/>
      </w:rPr>
      <w:tblPr/>
      <w:tcPr>
        <w:tcBorders>
          <w:bottom w:val="single" w:sz="12" w:space="0" w:color="FFFFFF" w:themeColor="background1"/>
        </w:tcBorders>
        <w:shd w:val="clear" w:color="auto" w:fill="547B7B" w:themeFill="accent3" w:themeFillShade="CC"/>
      </w:tcPr>
    </w:tblStylePr>
    <w:tblStylePr w:type="lastRow">
      <w:rPr>
        <w:b/>
        <w:bCs/>
        <w:color w:val="547B7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DE1" w:themeFill="accent4" w:themeFillTint="3F"/>
      </w:tcPr>
    </w:tblStylePr>
    <w:tblStylePr w:type="band1Horz">
      <w:tblPr/>
      <w:tcPr>
        <w:shd w:val="clear" w:color="auto" w:fill="EFF0E6" w:themeFill="accent4" w:themeFillTint="33"/>
      </w:tcPr>
    </w:tblStylePr>
  </w:style>
  <w:style w:type="table" w:styleId="MediumList1-Accent2">
    <w:name w:val="Medium List 1 Accent 2"/>
    <w:basedOn w:val="TableNormal"/>
    <w:uiPriority w:val="65"/>
    <w:rsid w:val="00CD0173"/>
    <w:pPr>
      <w:spacing w:after="0" w:line="240" w:lineRule="auto"/>
    </w:pPr>
    <w:rPr>
      <w:color w:val="000000" w:themeColor="text1"/>
    </w:rPr>
    <w:tblPr>
      <w:tblStyleRowBandSize w:val="1"/>
      <w:tblStyleColBandSize w:val="1"/>
      <w:tblInd w:w="0" w:type="dxa"/>
      <w:tblBorders>
        <w:top w:val="single" w:sz="8" w:space="0" w:color="B2935C" w:themeColor="accent2"/>
        <w:bottom w:val="single" w:sz="8" w:space="0" w:color="B2935C"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2935C" w:themeColor="accent2"/>
        </w:tcBorders>
      </w:tcPr>
    </w:tblStylePr>
    <w:tblStylePr w:type="lastRow">
      <w:rPr>
        <w:b/>
        <w:bCs/>
        <w:color w:val="411401" w:themeColor="text2"/>
      </w:rPr>
      <w:tblPr/>
      <w:tcPr>
        <w:tcBorders>
          <w:top w:val="single" w:sz="8" w:space="0" w:color="B2935C" w:themeColor="accent2"/>
          <w:bottom w:val="single" w:sz="8" w:space="0" w:color="B2935C" w:themeColor="accent2"/>
        </w:tcBorders>
      </w:tcPr>
    </w:tblStylePr>
    <w:tblStylePr w:type="firstCol">
      <w:rPr>
        <w:b/>
        <w:bCs/>
      </w:rPr>
    </w:tblStylePr>
    <w:tblStylePr w:type="lastCol">
      <w:rPr>
        <w:b/>
        <w:bCs/>
      </w:rPr>
      <w:tblPr/>
      <w:tcPr>
        <w:tcBorders>
          <w:top w:val="single" w:sz="8" w:space="0" w:color="B2935C" w:themeColor="accent2"/>
          <w:bottom w:val="single" w:sz="8" w:space="0" w:color="B2935C" w:themeColor="accent2"/>
        </w:tcBorders>
      </w:tcPr>
    </w:tblStylePr>
    <w:tblStylePr w:type="band1Vert">
      <w:tblPr/>
      <w:tcPr>
        <w:shd w:val="clear" w:color="auto" w:fill="ECE4D6" w:themeFill="accent2" w:themeFillTint="3F"/>
      </w:tcPr>
    </w:tblStylePr>
    <w:tblStylePr w:type="band1Horz">
      <w:tblPr/>
      <w:tcPr>
        <w:shd w:val="clear" w:color="auto" w:fill="ECE4D6" w:themeFill="accent2" w:themeFillTint="3F"/>
      </w:tcPr>
    </w:tblStylePr>
  </w:style>
  <w:style w:type="table" w:customStyle="1" w:styleId="11">
    <w:name w:val="中等深浅列表 11"/>
    <w:basedOn w:val="TableNormal"/>
    <w:uiPriority w:val="65"/>
    <w:rsid w:val="00EC0851"/>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1140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4">
    <w:name w:val="Medium List 1 Accent 4"/>
    <w:basedOn w:val="TableNormal"/>
    <w:uiPriority w:val="65"/>
    <w:rsid w:val="00EC0851"/>
    <w:pPr>
      <w:spacing w:after="0" w:line="240" w:lineRule="auto"/>
    </w:pPr>
    <w:rPr>
      <w:color w:val="000000" w:themeColor="text1"/>
    </w:rPr>
    <w:tblPr>
      <w:tblStyleRowBandSize w:val="1"/>
      <w:tblStyleColBandSize w:val="1"/>
      <w:tblInd w:w="0" w:type="dxa"/>
      <w:tblBorders>
        <w:top w:val="single" w:sz="8" w:space="0" w:color="B2B787" w:themeColor="accent4"/>
        <w:bottom w:val="single" w:sz="8" w:space="0" w:color="B2B787"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2B787" w:themeColor="accent4"/>
        </w:tcBorders>
      </w:tcPr>
    </w:tblStylePr>
    <w:tblStylePr w:type="lastRow">
      <w:rPr>
        <w:b/>
        <w:bCs/>
        <w:color w:val="411401" w:themeColor="text2"/>
      </w:rPr>
      <w:tblPr/>
      <w:tcPr>
        <w:tcBorders>
          <w:top w:val="single" w:sz="8" w:space="0" w:color="B2B787" w:themeColor="accent4"/>
          <w:bottom w:val="single" w:sz="8" w:space="0" w:color="B2B787" w:themeColor="accent4"/>
        </w:tcBorders>
      </w:tcPr>
    </w:tblStylePr>
    <w:tblStylePr w:type="firstCol">
      <w:rPr>
        <w:b/>
        <w:bCs/>
      </w:rPr>
    </w:tblStylePr>
    <w:tblStylePr w:type="lastCol">
      <w:rPr>
        <w:b/>
        <w:bCs/>
      </w:rPr>
      <w:tblPr/>
      <w:tcPr>
        <w:tcBorders>
          <w:top w:val="single" w:sz="8" w:space="0" w:color="B2B787" w:themeColor="accent4"/>
          <w:bottom w:val="single" w:sz="8" w:space="0" w:color="B2B787" w:themeColor="accent4"/>
        </w:tcBorders>
      </w:tcPr>
    </w:tblStylePr>
    <w:tblStylePr w:type="band1Vert">
      <w:tblPr/>
      <w:tcPr>
        <w:shd w:val="clear" w:color="auto" w:fill="EBEDE1" w:themeFill="accent4" w:themeFillTint="3F"/>
      </w:tcPr>
    </w:tblStylePr>
    <w:tblStylePr w:type="band1Horz">
      <w:tblPr/>
      <w:tcPr>
        <w:shd w:val="clear" w:color="auto" w:fill="EBEDE1" w:themeFill="accent4" w:themeFillTint="3F"/>
      </w:tcPr>
    </w:tblStylePr>
  </w:style>
  <w:style w:type="table" w:styleId="MediumList1-Accent5">
    <w:name w:val="Medium List 1 Accent 5"/>
    <w:basedOn w:val="TableNormal"/>
    <w:uiPriority w:val="65"/>
    <w:rsid w:val="00EC0851"/>
    <w:pPr>
      <w:spacing w:after="0" w:line="240" w:lineRule="auto"/>
    </w:pPr>
    <w:rPr>
      <w:color w:val="000000" w:themeColor="text1"/>
    </w:rPr>
    <w:tblPr>
      <w:tblStyleRowBandSize w:val="1"/>
      <w:tblStyleColBandSize w:val="1"/>
      <w:tblInd w:w="0" w:type="dxa"/>
      <w:tblBorders>
        <w:top w:val="single" w:sz="8" w:space="0" w:color="91644B" w:themeColor="accent5"/>
        <w:bottom w:val="single" w:sz="8" w:space="0" w:color="91644B"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1644B" w:themeColor="accent5"/>
        </w:tcBorders>
      </w:tcPr>
    </w:tblStylePr>
    <w:tblStylePr w:type="lastRow">
      <w:rPr>
        <w:b/>
        <w:bCs/>
        <w:color w:val="411401" w:themeColor="text2"/>
      </w:rPr>
      <w:tblPr/>
      <w:tcPr>
        <w:tcBorders>
          <w:top w:val="single" w:sz="8" w:space="0" w:color="91644B" w:themeColor="accent5"/>
          <w:bottom w:val="single" w:sz="8" w:space="0" w:color="91644B" w:themeColor="accent5"/>
        </w:tcBorders>
      </w:tcPr>
    </w:tblStylePr>
    <w:tblStylePr w:type="firstCol">
      <w:rPr>
        <w:b/>
        <w:bCs/>
      </w:rPr>
    </w:tblStylePr>
    <w:tblStylePr w:type="lastCol">
      <w:rPr>
        <w:b/>
        <w:bCs/>
      </w:rPr>
      <w:tblPr/>
      <w:tcPr>
        <w:tcBorders>
          <w:top w:val="single" w:sz="8" w:space="0" w:color="91644B" w:themeColor="accent5"/>
          <w:bottom w:val="single" w:sz="8" w:space="0" w:color="91644B" w:themeColor="accent5"/>
        </w:tcBorders>
      </w:tcPr>
    </w:tblStylePr>
    <w:tblStylePr w:type="band1Vert">
      <w:tblPr/>
      <w:tcPr>
        <w:shd w:val="clear" w:color="auto" w:fill="E6D7CF" w:themeFill="accent5" w:themeFillTint="3F"/>
      </w:tcPr>
    </w:tblStylePr>
    <w:tblStylePr w:type="band1Horz">
      <w:tblPr/>
      <w:tcPr>
        <w:shd w:val="clear" w:color="auto" w:fill="E6D7CF" w:themeFill="accent5" w:themeFillTint="3F"/>
      </w:tcPr>
    </w:tblStylePr>
  </w:style>
  <w:style w:type="table" w:styleId="MediumShading2-Accent6">
    <w:name w:val="Medium Shading 2 Accent 6"/>
    <w:basedOn w:val="TableNormal"/>
    <w:uiPriority w:val="64"/>
    <w:rsid w:val="00D8375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4A7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4A76" w:themeFill="accent6"/>
      </w:tcPr>
    </w:tblStylePr>
    <w:tblStylePr w:type="lastCol">
      <w:rPr>
        <w:b/>
        <w:bCs/>
        <w:color w:val="FFFFFF" w:themeColor="background1"/>
      </w:rPr>
      <w:tblPr/>
      <w:tcPr>
        <w:tcBorders>
          <w:left w:val="nil"/>
          <w:right w:val="nil"/>
          <w:insideH w:val="nil"/>
          <w:insideV w:val="nil"/>
        </w:tcBorders>
        <w:shd w:val="clear" w:color="auto" w:fill="654A7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8375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A9A9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A9A9A" w:themeFill="accent3"/>
      </w:tcPr>
    </w:tblStylePr>
    <w:tblStylePr w:type="lastCol">
      <w:rPr>
        <w:b/>
        <w:bCs/>
        <w:color w:val="FFFFFF" w:themeColor="background1"/>
      </w:rPr>
      <w:tblPr/>
      <w:tcPr>
        <w:tcBorders>
          <w:left w:val="nil"/>
          <w:right w:val="nil"/>
          <w:insideH w:val="nil"/>
          <w:insideV w:val="nil"/>
        </w:tcBorders>
        <w:shd w:val="clear" w:color="auto" w:fill="6A9A9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711821"/>
    <w:rPr>
      <w:color w:val="808080"/>
    </w:rPr>
  </w:style>
  <w:style w:type="paragraph" w:styleId="TOC1">
    <w:name w:val="toc 1"/>
    <w:basedOn w:val="Normal"/>
    <w:next w:val="Normal"/>
    <w:autoRedefine/>
    <w:uiPriority w:val="39"/>
    <w:unhideWhenUsed/>
    <w:rsid w:val="007F35BF"/>
    <w:pPr>
      <w:tabs>
        <w:tab w:val="right" w:leader="dot" w:pos="9016"/>
      </w:tabs>
    </w:pPr>
    <w:rPr>
      <w:b/>
      <w:noProof/>
    </w:rPr>
  </w:style>
  <w:style w:type="paragraph" w:styleId="TOC2">
    <w:name w:val="toc 2"/>
    <w:basedOn w:val="Normal"/>
    <w:next w:val="Normal"/>
    <w:autoRedefine/>
    <w:uiPriority w:val="39"/>
    <w:unhideWhenUsed/>
    <w:rsid w:val="007F35BF"/>
    <w:pPr>
      <w:ind w:leftChars="200" w:left="420"/>
    </w:pPr>
  </w:style>
  <w:style w:type="paragraph" w:styleId="TOC3">
    <w:name w:val="toc 3"/>
    <w:basedOn w:val="Normal"/>
    <w:next w:val="Normal"/>
    <w:autoRedefine/>
    <w:uiPriority w:val="39"/>
    <w:unhideWhenUsed/>
    <w:rsid w:val="007F35BF"/>
    <w:pPr>
      <w:ind w:leftChars="400" w:left="840"/>
    </w:pPr>
  </w:style>
  <w:style w:type="paragraph" w:styleId="TOCHeading">
    <w:name w:val="TOC Heading"/>
    <w:basedOn w:val="Heading1"/>
    <w:next w:val="Normal"/>
    <w:uiPriority w:val="39"/>
    <w:semiHidden/>
    <w:unhideWhenUsed/>
    <w:qFormat/>
    <w:rsid w:val="007F35BF"/>
    <w:pPr>
      <w:outlineLvl w:val="9"/>
    </w:pPr>
  </w:style>
  <w:style w:type="character" w:styleId="Hyperlink">
    <w:name w:val="Hyperlink"/>
    <w:basedOn w:val="DefaultParagraphFont"/>
    <w:uiPriority w:val="99"/>
    <w:unhideWhenUsed/>
    <w:rsid w:val="007F35BF"/>
    <w:rPr>
      <w:color w:val="00A800" w:themeColor="hyperlink"/>
      <w:u w:val="single"/>
    </w:rPr>
  </w:style>
  <w:style w:type="character" w:customStyle="1" w:styleId="NoSpacingChar">
    <w:name w:val="No Spacing Char"/>
    <w:basedOn w:val="DefaultParagraphFont"/>
    <w:link w:val="NoSpacing"/>
    <w:uiPriority w:val="1"/>
    <w:rsid w:val="00645EA2"/>
    <w:rPr>
      <w:rFonts w:ascii="Cambria" w:hAnsi="Cambria"/>
      <w:kern w:val="2"/>
      <w:lang w:eastAsia="zh-CN"/>
    </w:rPr>
  </w:style>
  <w:style w:type="table" w:styleId="LightList-Accent3">
    <w:name w:val="Light List Accent 3"/>
    <w:basedOn w:val="TableNormal"/>
    <w:uiPriority w:val="61"/>
    <w:rsid w:val="00825DBB"/>
    <w:pPr>
      <w:spacing w:after="0" w:line="240" w:lineRule="auto"/>
    </w:pPr>
    <w:tblPr>
      <w:tblStyleRowBandSize w:val="1"/>
      <w:tblStyleColBandSize w:val="1"/>
      <w:tblInd w:w="0" w:type="dxa"/>
      <w:tblBorders>
        <w:top w:val="single" w:sz="8" w:space="0" w:color="6A9A9A" w:themeColor="accent3"/>
        <w:left w:val="single" w:sz="8" w:space="0" w:color="6A9A9A" w:themeColor="accent3"/>
        <w:bottom w:val="single" w:sz="8" w:space="0" w:color="6A9A9A" w:themeColor="accent3"/>
        <w:right w:val="single" w:sz="8" w:space="0" w:color="6A9A9A"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A9A9A" w:themeFill="accent3"/>
      </w:tcPr>
    </w:tblStylePr>
    <w:tblStylePr w:type="lastRow">
      <w:pPr>
        <w:spacing w:before="0" w:after="0" w:line="240" w:lineRule="auto"/>
      </w:pPr>
      <w:rPr>
        <w:b/>
        <w:bCs/>
      </w:rPr>
      <w:tblPr/>
      <w:tcPr>
        <w:tcBorders>
          <w:top w:val="double" w:sz="6" w:space="0" w:color="6A9A9A" w:themeColor="accent3"/>
          <w:left w:val="single" w:sz="8" w:space="0" w:color="6A9A9A" w:themeColor="accent3"/>
          <w:bottom w:val="single" w:sz="8" w:space="0" w:color="6A9A9A" w:themeColor="accent3"/>
          <w:right w:val="single" w:sz="8" w:space="0" w:color="6A9A9A" w:themeColor="accent3"/>
        </w:tcBorders>
      </w:tcPr>
    </w:tblStylePr>
    <w:tblStylePr w:type="firstCol">
      <w:rPr>
        <w:b/>
        <w:bCs/>
      </w:rPr>
    </w:tblStylePr>
    <w:tblStylePr w:type="lastCol">
      <w:rPr>
        <w:b/>
        <w:bCs/>
      </w:rPr>
    </w:tblStylePr>
    <w:tblStylePr w:type="band1Vert">
      <w:tblPr/>
      <w:tcPr>
        <w:tcBorders>
          <w:top w:val="single" w:sz="8" w:space="0" w:color="6A9A9A" w:themeColor="accent3"/>
          <w:left w:val="single" w:sz="8" w:space="0" w:color="6A9A9A" w:themeColor="accent3"/>
          <w:bottom w:val="single" w:sz="8" w:space="0" w:color="6A9A9A" w:themeColor="accent3"/>
          <w:right w:val="single" w:sz="8" w:space="0" w:color="6A9A9A" w:themeColor="accent3"/>
        </w:tcBorders>
      </w:tcPr>
    </w:tblStylePr>
    <w:tblStylePr w:type="band1Horz">
      <w:tblPr/>
      <w:tcPr>
        <w:tcBorders>
          <w:top w:val="single" w:sz="8" w:space="0" w:color="6A9A9A" w:themeColor="accent3"/>
          <w:left w:val="single" w:sz="8" w:space="0" w:color="6A9A9A" w:themeColor="accent3"/>
          <w:bottom w:val="single" w:sz="8" w:space="0" w:color="6A9A9A" w:themeColor="accent3"/>
          <w:right w:val="single" w:sz="8" w:space="0" w:color="6A9A9A" w:themeColor="accent3"/>
        </w:tcBorders>
      </w:tcPr>
    </w:tblStylePr>
  </w:style>
  <w:style w:type="character" w:customStyle="1" w:styleId="Heading4Char">
    <w:name w:val="Heading 4 Char"/>
    <w:basedOn w:val="DefaultParagraphFont"/>
    <w:link w:val="Heading4"/>
    <w:uiPriority w:val="9"/>
    <w:rsid w:val="00FD5E3F"/>
    <w:rPr>
      <w:rFonts w:asciiTheme="majorHAnsi" w:eastAsiaTheme="majorEastAsia" w:hAnsiTheme="majorHAnsi" w:cstheme="majorBidi"/>
      <w:b/>
      <w:bCs/>
      <w:kern w:val="2"/>
      <w:sz w:val="28"/>
      <w:szCs w:val="28"/>
      <w:lang w:eastAsia="zh-CN"/>
    </w:rPr>
  </w:style>
  <w:style w:type="character" w:styleId="Emphasis">
    <w:name w:val="Emphasis"/>
    <w:basedOn w:val="DefaultParagraphFont"/>
    <w:uiPriority w:val="20"/>
    <w:qFormat/>
    <w:rsid w:val="00FD5E3F"/>
    <w:rPr>
      <w:i/>
      <w:iCs/>
    </w:rPr>
  </w:style>
  <w:style w:type="paragraph" w:styleId="DocumentMap">
    <w:name w:val="Document Map"/>
    <w:basedOn w:val="Normal"/>
    <w:link w:val="DocumentMapChar"/>
    <w:uiPriority w:val="99"/>
    <w:semiHidden/>
    <w:unhideWhenUsed/>
    <w:rsid w:val="008D2E85"/>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D2E85"/>
    <w:rPr>
      <w:rFonts w:ascii="Tahoma" w:hAnsi="Tahoma" w:cs="Tahoma"/>
      <w:kern w:val="2"/>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B09"/>
    <w:pPr>
      <w:widowControl w:val="0"/>
      <w:spacing w:after="0" w:line="360" w:lineRule="auto"/>
      <w:jc w:val="both"/>
    </w:pPr>
    <w:rPr>
      <w:rFonts w:ascii="Cambria" w:eastAsiaTheme="minorEastAsia" w:hAnsi="Cambria"/>
      <w:kern w:val="2"/>
      <w:lang w:eastAsia="zh-CN"/>
    </w:rPr>
  </w:style>
  <w:style w:type="paragraph" w:styleId="Heading1">
    <w:name w:val="heading 1"/>
    <w:basedOn w:val="Normal"/>
    <w:next w:val="Normal"/>
    <w:link w:val="Heading1Char"/>
    <w:uiPriority w:val="9"/>
    <w:qFormat/>
    <w:rsid w:val="004B3B09"/>
    <w:pPr>
      <w:keepNext/>
      <w:keepLines/>
      <w:widowControl/>
      <w:spacing w:before="480" w:line="276" w:lineRule="auto"/>
      <w:jc w:val="left"/>
      <w:outlineLvl w:val="0"/>
    </w:pPr>
    <w:rPr>
      <w:rFonts w:asciiTheme="majorHAnsi" w:eastAsiaTheme="majorEastAsia" w:hAnsiTheme="majorHAnsi" w:cstheme="majorBidi"/>
      <w:b/>
      <w:bCs/>
      <w:color w:val="793736" w:themeColor="accent1" w:themeShade="BF"/>
      <w:kern w:val="0"/>
      <w:sz w:val="28"/>
      <w:szCs w:val="28"/>
    </w:rPr>
  </w:style>
  <w:style w:type="paragraph" w:styleId="Heading2">
    <w:name w:val="heading 2"/>
    <w:basedOn w:val="Normal"/>
    <w:next w:val="Normal"/>
    <w:link w:val="Heading2Char"/>
    <w:uiPriority w:val="9"/>
    <w:unhideWhenUsed/>
    <w:qFormat/>
    <w:rsid w:val="009056A9"/>
    <w:pPr>
      <w:keepNext/>
      <w:keepLines/>
      <w:spacing w:before="200"/>
      <w:outlineLvl w:val="1"/>
    </w:pPr>
    <w:rPr>
      <w:rFonts w:asciiTheme="majorHAnsi" w:eastAsiaTheme="majorEastAsia" w:hAnsiTheme="majorHAnsi" w:cstheme="majorBidi"/>
      <w:b/>
      <w:bCs/>
      <w:color w:val="A24A48" w:themeColor="accent1"/>
      <w:sz w:val="26"/>
      <w:szCs w:val="26"/>
    </w:rPr>
  </w:style>
  <w:style w:type="paragraph" w:styleId="Heading3">
    <w:name w:val="heading 3"/>
    <w:basedOn w:val="Normal"/>
    <w:next w:val="Normal"/>
    <w:link w:val="Heading3Char"/>
    <w:uiPriority w:val="9"/>
    <w:unhideWhenUsed/>
    <w:qFormat/>
    <w:rsid w:val="00200CB4"/>
    <w:pPr>
      <w:keepNext/>
      <w:keepLines/>
      <w:spacing w:before="200"/>
      <w:outlineLvl w:val="2"/>
    </w:pPr>
    <w:rPr>
      <w:rFonts w:asciiTheme="majorHAnsi" w:eastAsiaTheme="majorEastAsia" w:hAnsiTheme="majorHAnsi" w:cstheme="majorBidi"/>
      <w:b/>
      <w:bCs/>
      <w:color w:val="A24A48"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B09"/>
    <w:rPr>
      <w:rFonts w:asciiTheme="majorHAnsi" w:eastAsiaTheme="majorEastAsia" w:hAnsiTheme="majorHAnsi" w:cstheme="majorBidi"/>
      <w:b/>
      <w:bCs/>
      <w:color w:val="793736" w:themeColor="accent1" w:themeShade="BF"/>
      <w:sz w:val="28"/>
      <w:szCs w:val="28"/>
      <w:lang w:eastAsia="zh-CN"/>
    </w:rPr>
  </w:style>
  <w:style w:type="paragraph" w:styleId="ListParagraph">
    <w:name w:val="List Paragraph"/>
    <w:basedOn w:val="Normal"/>
    <w:uiPriority w:val="34"/>
    <w:qFormat/>
    <w:rsid w:val="004B3B09"/>
    <w:pPr>
      <w:ind w:firstLineChars="200" w:firstLine="420"/>
    </w:pPr>
  </w:style>
  <w:style w:type="character" w:styleId="IntenseEmphasis">
    <w:name w:val="Intense Emphasis"/>
    <w:basedOn w:val="DefaultParagraphFont"/>
    <w:uiPriority w:val="21"/>
    <w:qFormat/>
    <w:rsid w:val="004B3B09"/>
    <w:rPr>
      <w:b/>
      <w:bCs/>
      <w:i/>
      <w:iCs/>
      <w:color w:val="A24A48" w:themeColor="accent1"/>
    </w:rPr>
  </w:style>
  <w:style w:type="paragraph" w:styleId="BalloonText">
    <w:name w:val="Balloon Text"/>
    <w:basedOn w:val="Normal"/>
    <w:link w:val="BalloonTextChar"/>
    <w:uiPriority w:val="99"/>
    <w:semiHidden/>
    <w:unhideWhenUsed/>
    <w:rsid w:val="004B3B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B09"/>
    <w:rPr>
      <w:rFonts w:ascii="Tahoma" w:eastAsiaTheme="minorEastAsia" w:hAnsi="Tahoma" w:cs="Tahoma"/>
      <w:kern w:val="2"/>
      <w:sz w:val="16"/>
      <w:szCs w:val="16"/>
      <w:lang w:eastAsia="zh-CN"/>
    </w:rPr>
  </w:style>
  <w:style w:type="paragraph" w:styleId="Header">
    <w:name w:val="header"/>
    <w:basedOn w:val="Normal"/>
    <w:link w:val="HeaderChar"/>
    <w:uiPriority w:val="99"/>
    <w:unhideWhenUsed/>
    <w:rsid w:val="004B3B09"/>
    <w:pPr>
      <w:tabs>
        <w:tab w:val="center" w:pos="4513"/>
        <w:tab w:val="right" w:pos="9026"/>
      </w:tabs>
      <w:spacing w:line="240" w:lineRule="auto"/>
    </w:pPr>
  </w:style>
  <w:style w:type="character" w:customStyle="1" w:styleId="HeaderChar">
    <w:name w:val="Header Char"/>
    <w:basedOn w:val="DefaultParagraphFont"/>
    <w:link w:val="Header"/>
    <w:uiPriority w:val="99"/>
    <w:rsid w:val="004B3B09"/>
    <w:rPr>
      <w:rFonts w:ascii="Cambria" w:eastAsiaTheme="minorEastAsia" w:hAnsi="Cambria"/>
      <w:kern w:val="2"/>
      <w:lang w:eastAsia="zh-CN"/>
    </w:rPr>
  </w:style>
  <w:style w:type="paragraph" w:styleId="Footer">
    <w:name w:val="footer"/>
    <w:basedOn w:val="Normal"/>
    <w:link w:val="FooterChar"/>
    <w:uiPriority w:val="99"/>
    <w:unhideWhenUsed/>
    <w:rsid w:val="004B3B09"/>
    <w:pPr>
      <w:tabs>
        <w:tab w:val="center" w:pos="4513"/>
        <w:tab w:val="right" w:pos="9026"/>
      </w:tabs>
      <w:spacing w:line="240" w:lineRule="auto"/>
    </w:pPr>
  </w:style>
  <w:style w:type="character" w:customStyle="1" w:styleId="FooterChar">
    <w:name w:val="Footer Char"/>
    <w:basedOn w:val="DefaultParagraphFont"/>
    <w:link w:val="Footer"/>
    <w:uiPriority w:val="99"/>
    <w:rsid w:val="004B3B09"/>
    <w:rPr>
      <w:rFonts w:ascii="Cambria" w:eastAsiaTheme="minorEastAsia" w:hAnsi="Cambria"/>
      <w:kern w:val="2"/>
      <w:lang w:eastAsia="zh-CN"/>
    </w:rPr>
  </w:style>
  <w:style w:type="paragraph" w:styleId="Bibliography">
    <w:name w:val="Bibliography"/>
    <w:basedOn w:val="Normal"/>
    <w:next w:val="Normal"/>
    <w:uiPriority w:val="37"/>
    <w:unhideWhenUsed/>
    <w:rsid w:val="004760EE"/>
  </w:style>
  <w:style w:type="character" w:customStyle="1" w:styleId="Heading2Char">
    <w:name w:val="Heading 2 Char"/>
    <w:basedOn w:val="DefaultParagraphFont"/>
    <w:link w:val="Heading2"/>
    <w:uiPriority w:val="9"/>
    <w:rsid w:val="009056A9"/>
    <w:rPr>
      <w:rFonts w:asciiTheme="majorHAnsi" w:eastAsiaTheme="majorEastAsia" w:hAnsiTheme="majorHAnsi" w:cstheme="majorBidi"/>
      <w:b/>
      <w:bCs/>
      <w:color w:val="A24A48" w:themeColor="accent1"/>
      <w:kern w:val="2"/>
      <w:sz w:val="26"/>
      <w:szCs w:val="26"/>
      <w:lang w:eastAsia="zh-CN"/>
    </w:rPr>
  </w:style>
  <w:style w:type="paragraph" w:styleId="EndnoteText">
    <w:name w:val="endnote text"/>
    <w:basedOn w:val="Normal"/>
    <w:link w:val="EndnoteTextChar"/>
    <w:uiPriority w:val="99"/>
    <w:semiHidden/>
    <w:unhideWhenUsed/>
    <w:rsid w:val="00445B1D"/>
    <w:pPr>
      <w:spacing w:line="240" w:lineRule="auto"/>
    </w:pPr>
    <w:rPr>
      <w:sz w:val="20"/>
      <w:szCs w:val="20"/>
    </w:rPr>
  </w:style>
  <w:style w:type="character" w:customStyle="1" w:styleId="EndnoteTextChar">
    <w:name w:val="Endnote Text Char"/>
    <w:basedOn w:val="DefaultParagraphFont"/>
    <w:link w:val="EndnoteText"/>
    <w:uiPriority w:val="99"/>
    <w:semiHidden/>
    <w:rsid w:val="00445B1D"/>
    <w:rPr>
      <w:rFonts w:ascii="Cambria" w:eastAsiaTheme="minorEastAsia" w:hAnsi="Cambria"/>
      <w:kern w:val="2"/>
      <w:sz w:val="20"/>
      <w:szCs w:val="20"/>
      <w:lang w:eastAsia="zh-CN"/>
    </w:rPr>
  </w:style>
  <w:style w:type="character" w:styleId="EndnoteReference">
    <w:name w:val="endnote reference"/>
    <w:basedOn w:val="DefaultParagraphFont"/>
    <w:uiPriority w:val="99"/>
    <w:semiHidden/>
    <w:unhideWhenUsed/>
    <w:rsid w:val="00445B1D"/>
    <w:rPr>
      <w:vertAlign w:val="superscript"/>
    </w:rPr>
  </w:style>
  <w:style w:type="paragraph" w:styleId="FootnoteText">
    <w:name w:val="footnote text"/>
    <w:basedOn w:val="Normal"/>
    <w:link w:val="FootnoteTextChar"/>
    <w:uiPriority w:val="99"/>
    <w:semiHidden/>
    <w:unhideWhenUsed/>
    <w:rsid w:val="00445B1D"/>
    <w:pPr>
      <w:spacing w:line="240" w:lineRule="auto"/>
    </w:pPr>
    <w:rPr>
      <w:sz w:val="20"/>
      <w:szCs w:val="20"/>
    </w:rPr>
  </w:style>
  <w:style w:type="character" w:customStyle="1" w:styleId="FootnoteTextChar">
    <w:name w:val="Footnote Text Char"/>
    <w:basedOn w:val="DefaultParagraphFont"/>
    <w:link w:val="FootnoteText"/>
    <w:uiPriority w:val="99"/>
    <w:semiHidden/>
    <w:rsid w:val="00445B1D"/>
    <w:rPr>
      <w:rFonts w:ascii="Cambria" w:eastAsiaTheme="minorEastAsia" w:hAnsi="Cambria"/>
      <w:kern w:val="2"/>
      <w:sz w:val="20"/>
      <w:szCs w:val="20"/>
      <w:lang w:eastAsia="zh-CN"/>
    </w:rPr>
  </w:style>
  <w:style w:type="character" w:styleId="FootnoteReference">
    <w:name w:val="footnote reference"/>
    <w:basedOn w:val="DefaultParagraphFont"/>
    <w:uiPriority w:val="99"/>
    <w:semiHidden/>
    <w:unhideWhenUsed/>
    <w:rsid w:val="00445B1D"/>
    <w:rPr>
      <w:vertAlign w:val="superscript"/>
    </w:rPr>
  </w:style>
  <w:style w:type="character" w:customStyle="1" w:styleId="Heading3Char">
    <w:name w:val="Heading 3 Char"/>
    <w:basedOn w:val="DefaultParagraphFont"/>
    <w:link w:val="Heading3"/>
    <w:uiPriority w:val="9"/>
    <w:rsid w:val="00200CB4"/>
    <w:rPr>
      <w:rFonts w:asciiTheme="majorHAnsi" w:eastAsiaTheme="majorEastAsia" w:hAnsiTheme="majorHAnsi" w:cstheme="majorBidi"/>
      <w:b/>
      <w:bCs/>
      <w:color w:val="A24A48" w:themeColor="accent1"/>
      <w:kern w:val="2"/>
      <w:lang w:eastAsia="zh-CN"/>
    </w:rPr>
  </w:style>
</w:styles>
</file>

<file path=word/webSettings.xml><?xml version="1.0" encoding="utf-8"?>
<w:webSettings xmlns:r="http://schemas.openxmlformats.org/officeDocument/2006/relationships" xmlns:w="http://schemas.openxmlformats.org/wordprocessingml/2006/main">
  <w:divs>
    <w:div w:id="880285156">
      <w:bodyDiv w:val="1"/>
      <w:marLeft w:val="0"/>
      <w:marRight w:val="0"/>
      <w:marTop w:val="0"/>
      <w:marBottom w:val="0"/>
      <w:divBdr>
        <w:top w:val="none" w:sz="0" w:space="0" w:color="auto"/>
        <w:left w:val="none" w:sz="0" w:space="0" w:color="auto"/>
        <w:bottom w:val="none" w:sz="0" w:space="0" w:color="auto"/>
        <w:right w:val="none" w:sz="0" w:space="0" w:color="auto"/>
      </w:divBdr>
      <w:divsChild>
        <w:div w:id="752622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B2990C-1433-4F2F-A0ED-AED74CFC9C44}" type="doc">
      <dgm:prSet loTypeId="urn:microsoft.com/office/officeart/2005/8/layout/chevron1" loCatId="process" qsTypeId="urn:microsoft.com/office/officeart/2005/8/quickstyle/simple1" qsCatId="simple" csTypeId="urn:microsoft.com/office/officeart/2005/8/colors/accent1_2" csCatId="accent1" phldr="1"/>
      <dgm:spPr/>
    </dgm:pt>
    <dgm:pt modelId="{36AF563D-6F24-4F1E-B22A-BDD31C324046}">
      <dgm:prSet phldrT="[文本]"/>
      <dgm:spPr/>
      <dgm:t>
        <a:bodyPr/>
        <a:lstStyle/>
        <a:p>
          <a:r>
            <a:rPr lang="en-US" altLang="zh-CN"/>
            <a:t>1  Rescue</a:t>
          </a:r>
          <a:endParaRPr lang="zh-CN" altLang="en-US"/>
        </a:p>
      </dgm:t>
    </dgm:pt>
    <dgm:pt modelId="{52EB6D10-4CBF-4676-8806-D049B20DD982}" type="parTrans" cxnId="{58A6E738-F042-4F95-B4FE-42E5C90B1307}">
      <dgm:prSet/>
      <dgm:spPr/>
      <dgm:t>
        <a:bodyPr/>
        <a:lstStyle/>
        <a:p>
          <a:endParaRPr lang="zh-CN" altLang="en-US"/>
        </a:p>
      </dgm:t>
    </dgm:pt>
    <dgm:pt modelId="{124EC1C4-CC45-40AB-AADD-834FC784F861}" type="sibTrans" cxnId="{58A6E738-F042-4F95-B4FE-42E5C90B1307}">
      <dgm:prSet/>
      <dgm:spPr/>
      <dgm:t>
        <a:bodyPr/>
        <a:lstStyle/>
        <a:p>
          <a:endParaRPr lang="zh-CN" altLang="en-US"/>
        </a:p>
      </dgm:t>
    </dgm:pt>
    <dgm:pt modelId="{AD119891-5815-45BB-BA89-E09AC065102C}">
      <dgm:prSet phldrT="[文本]"/>
      <dgm:spPr/>
      <dgm:t>
        <a:bodyPr/>
        <a:lstStyle/>
        <a:p>
          <a:r>
            <a:rPr lang="en-US" altLang="zh-CN"/>
            <a:t>2  Relief</a:t>
          </a:r>
          <a:endParaRPr lang="zh-CN" altLang="en-US"/>
        </a:p>
      </dgm:t>
    </dgm:pt>
    <dgm:pt modelId="{7DFDF454-0B4D-4F5B-8EEA-3957291DF3AB}" type="parTrans" cxnId="{DBC74D2F-95FC-469F-B861-9B98F78D8DFE}">
      <dgm:prSet/>
      <dgm:spPr/>
      <dgm:t>
        <a:bodyPr/>
        <a:lstStyle/>
        <a:p>
          <a:endParaRPr lang="zh-CN" altLang="en-US"/>
        </a:p>
      </dgm:t>
    </dgm:pt>
    <dgm:pt modelId="{754456C4-D55E-48E1-8E1B-21CFD401F9C4}" type="sibTrans" cxnId="{DBC74D2F-95FC-469F-B861-9B98F78D8DFE}">
      <dgm:prSet/>
      <dgm:spPr/>
      <dgm:t>
        <a:bodyPr/>
        <a:lstStyle/>
        <a:p>
          <a:endParaRPr lang="zh-CN" altLang="en-US"/>
        </a:p>
      </dgm:t>
    </dgm:pt>
    <dgm:pt modelId="{D2E1DD57-EAEA-41B5-AD3A-F045443CA26E}">
      <dgm:prSet phldrT="[文本]"/>
      <dgm:spPr/>
      <dgm:t>
        <a:bodyPr/>
        <a:lstStyle/>
        <a:p>
          <a:r>
            <a:rPr lang="en-US" altLang="zh-CN"/>
            <a:t>3  Reconstruction</a:t>
          </a:r>
          <a:endParaRPr lang="zh-CN" altLang="en-US"/>
        </a:p>
      </dgm:t>
    </dgm:pt>
    <dgm:pt modelId="{42B88240-6064-47B9-A399-7CE4070DDAFD}" type="parTrans" cxnId="{ADF01226-BD9B-439F-BFBA-6252BD623628}">
      <dgm:prSet/>
      <dgm:spPr/>
      <dgm:t>
        <a:bodyPr/>
        <a:lstStyle/>
        <a:p>
          <a:endParaRPr lang="zh-CN" altLang="en-US"/>
        </a:p>
      </dgm:t>
    </dgm:pt>
    <dgm:pt modelId="{1955D5B6-9015-419C-9EBE-3CC05111B47B}" type="sibTrans" cxnId="{ADF01226-BD9B-439F-BFBA-6252BD623628}">
      <dgm:prSet/>
      <dgm:spPr/>
      <dgm:t>
        <a:bodyPr/>
        <a:lstStyle/>
        <a:p>
          <a:endParaRPr lang="zh-CN" altLang="en-US"/>
        </a:p>
      </dgm:t>
    </dgm:pt>
    <dgm:pt modelId="{6DFFAF2B-2279-443D-A5BC-5D76E6BAAAF1}" type="pres">
      <dgm:prSet presAssocID="{4CB2990C-1433-4F2F-A0ED-AED74CFC9C44}" presName="Name0" presStyleCnt="0">
        <dgm:presLayoutVars>
          <dgm:dir/>
          <dgm:animLvl val="lvl"/>
          <dgm:resizeHandles val="exact"/>
        </dgm:presLayoutVars>
      </dgm:prSet>
      <dgm:spPr/>
    </dgm:pt>
    <dgm:pt modelId="{52A1A200-3559-4D78-950A-897F68FF4BA7}" type="pres">
      <dgm:prSet presAssocID="{36AF563D-6F24-4F1E-B22A-BDD31C324046}" presName="parTxOnly" presStyleLbl="node1" presStyleIdx="0" presStyleCnt="3">
        <dgm:presLayoutVars>
          <dgm:chMax val="0"/>
          <dgm:chPref val="0"/>
          <dgm:bulletEnabled val="1"/>
        </dgm:presLayoutVars>
      </dgm:prSet>
      <dgm:spPr/>
      <dgm:t>
        <a:bodyPr/>
        <a:lstStyle/>
        <a:p>
          <a:endParaRPr lang="zh-CN" altLang="en-US"/>
        </a:p>
      </dgm:t>
    </dgm:pt>
    <dgm:pt modelId="{BBF7E648-5FB8-4FE9-B4AC-4C55C577E007}" type="pres">
      <dgm:prSet presAssocID="{124EC1C4-CC45-40AB-AADD-834FC784F861}" presName="parTxOnlySpace" presStyleCnt="0"/>
      <dgm:spPr/>
    </dgm:pt>
    <dgm:pt modelId="{BA240596-5AA9-4190-A26F-FAD8BF1F7470}" type="pres">
      <dgm:prSet presAssocID="{AD119891-5815-45BB-BA89-E09AC065102C}" presName="parTxOnly" presStyleLbl="node1" presStyleIdx="1" presStyleCnt="3">
        <dgm:presLayoutVars>
          <dgm:chMax val="0"/>
          <dgm:chPref val="0"/>
          <dgm:bulletEnabled val="1"/>
        </dgm:presLayoutVars>
      </dgm:prSet>
      <dgm:spPr/>
      <dgm:t>
        <a:bodyPr/>
        <a:lstStyle/>
        <a:p>
          <a:endParaRPr lang="zh-CN" altLang="en-US"/>
        </a:p>
      </dgm:t>
    </dgm:pt>
    <dgm:pt modelId="{2C1266EF-0B7D-48F3-8EB9-18525FCECD09}" type="pres">
      <dgm:prSet presAssocID="{754456C4-D55E-48E1-8E1B-21CFD401F9C4}" presName="parTxOnlySpace" presStyleCnt="0"/>
      <dgm:spPr/>
    </dgm:pt>
    <dgm:pt modelId="{5CCC09F6-629B-474A-AD78-893859CB71FB}" type="pres">
      <dgm:prSet presAssocID="{D2E1DD57-EAEA-41B5-AD3A-F045443CA26E}" presName="parTxOnly" presStyleLbl="node1" presStyleIdx="2" presStyleCnt="3">
        <dgm:presLayoutVars>
          <dgm:chMax val="0"/>
          <dgm:chPref val="0"/>
          <dgm:bulletEnabled val="1"/>
        </dgm:presLayoutVars>
      </dgm:prSet>
      <dgm:spPr/>
      <dgm:t>
        <a:bodyPr/>
        <a:lstStyle/>
        <a:p>
          <a:endParaRPr lang="zh-CN" altLang="en-US"/>
        </a:p>
      </dgm:t>
    </dgm:pt>
  </dgm:ptLst>
  <dgm:cxnLst>
    <dgm:cxn modelId="{ADF01226-BD9B-439F-BFBA-6252BD623628}" srcId="{4CB2990C-1433-4F2F-A0ED-AED74CFC9C44}" destId="{D2E1DD57-EAEA-41B5-AD3A-F045443CA26E}" srcOrd="2" destOrd="0" parTransId="{42B88240-6064-47B9-A399-7CE4070DDAFD}" sibTransId="{1955D5B6-9015-419C-9EBE-3CC05111B47B}"/>
    <dgm:cxn modelId="{DBC74D2F-95FC-469F-B861-9B98F78D8DFE}" srcId="{4CB2990C-1433-4F2F-A0ED-AED74CFC9C44}" destId="{AD119891-5815-45BB-BA89-E09AC065102C}" srcOrd="1" destOrd="0" parTransId="{7DFDF454-0B4D-4F5B-8EEA-3957291DF3AB}" sibTransId="{754456C4-D55E-48E1-8E1B-21CFD401F9C4}"/>
    <dgm:cxn modelId="{45194CAA-487F-4B4D-B73A-6710F22E0B24}" type="presOf" srcId="{36AF563D-6F24-4F1E-B22A-BDD31C324046}" destId="{52A1A200-3559-4D78-950A-897F68FF4BA7}" srcOrd="0" destOrd="0" presId="urn:microsoft.com/office/officeart/2005/8/layout/chevron1"/>
    <dgm:cxn modelId="{89065AEB-8A5F-44F6-8FD0-0BC3D7789190}" type="presOf" srcId="{D2E1DD57-EAEA-41B5-AD3A-F045443CA26E}" destId="{5CCC09F6-629B-474A-AD78-893859CB71FB}" srcOrd="0" destOrd="0" presId="urn:microsoft.com/office/officeart/2005/8/layout/chevron1"/>
    <dgm:cxn modelId="{33F19CF7-CF2E-4FEF-AC6C-875E7B0D0BEA}" type="presOf" srcId="{4CB2990C-1433-4F2F-A0ED-AED74CFC9C44}" destId="{6DFFAF2B-2279-443D-A5BC-5D76E6BAAAF1}" srcOrd="0" destOrd="0" presId="urn:microsoft.com/office/officeart/2005/8/layout/chevron1"/>
    <dgm:cxn modelId="{58A6E738-F042-4F95-B4FE-42E5C90B1307}" srcId="{4CB2990C-1433-4F2F-A0ED-AED74CFC9C44}" destId="{36AF563D-6F24-4F1E-B22A-BDD31C324046}" srcOrd="0" destOrd="0" parTransId="{52EB6D10-4CBF-4676-8806-D049B20DD982}" sibTransId="{124EC1C4-CC45-40AB-AADD-834FC784F861}"/>
    <dgm:cxn modelId="{97CD7C62-269B-407F-B7F6-A3FF0AEC52A8}" type="presOf" srcId="{AD119891-5815-45BB-BA89-E09AC065102C}" destId="{BA240596-5AA9-4190-A26F-FAD8BF1F7470}" srcOrd="0" destOrd="0" presId="urn:microsoft.com/office/officeart/2005/8/layout/chevron1"/>
    <dgm:cxn modelId="{7E91A0CA-D477-4D8F-A5A2-2B066744DFF9}" type="presParOf" srcId="{6DFFAF2B-2279-443D-A5BC-5D76E6BAAAF1}" destId="{52A1A200-3559-4D78-950A-897F68FF4BA7}" srcOrd="0" destOrd="0" presId="urn:microsoft.com/office/officeart/2005/8/layout/chevron1"/>
    <dgm:cxn modelId="{34C3D758-DD95-44AC-AB85-35C091DE1491}" type="presParOf" srcId="{6DFFAF2B-2279-443D-A5BC-5D76E6BAAAF1}" destId="{BBF7E648-5FB8-4FE9-B4AC-4C55C577E007}" srcOrd="1" destOrd="0" presId="urn:microsoft.com/office/officeart/2005/8/layout/chevron1"/>
    <dgm:cxn modelId="{C92AEAFE-4AA2-45C6-B83A-8240FCF54B0A}" type="presParOf" srcId="{6DFFAF2B-2279-443D-A5BC-5D76E6BAAAF1}" destId="{BA240596-5AA9-4190-A26F-FAD8BF1F7470}" srcOrd="2" destOrd="0" presId="urn:microsoft.com/office/officeart/2005/8/layout/chevron1"/>
    <dgm:cxn modelId="{2A031446-2C92-40B0-908F-74C5AAC67310}" type="presParOf" srcId="{6DFFAF2B-2279-443D-A5BC-5D76E6BAAAF1}" destId="{2C1266EF-0B7D-48F3-8EB9-18525FCECD09}" srcOrd="3" destOrd="0" presId="urn:microsoft.com/office/officeart/2005/8/layout/chevron1"/>
    <dgm:cxn modelId="{02AF273F-67BB-467F-9DAC-DE5FD909FBE9}" type="presParOf" srcId="{6DFFAF2B-2279-443D-A5BC-5D76E6BAAAF1}" destId="{5CCC09F6-629B-474A-AD78-893859CB71FB}" srcOrd="4" destOrd="0" presId="urn:microsoft.com/office/officeart/2005/8/layout/chevron1"/>
  </dgm:cxnLst>
  <dgm:bg/>
  <dgm:whole>
    <a:ln w="0" cmpd="dbl">
      <a:solidFill>
        <a:srgbClr val="FFFF00"/>
      </a:solidFill>
    </a:ln>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2A1A200-3559-4D78-950A-897F68FF4BA7}">
      <dsp:nvSpPr>
        <dsp:cNvPr id="0" name=""/>
        <dsp:cNvSpPr/>
      </dsp:nvSpPr>
      <dsp:spPr>
        <a:xfrm>
          <a:off x="1835" y="0"/>
          <a:ext cx="2236247" cy="53644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009" tIns="22670" rIns="22670" bIns="22670" numCol="1" spcCol="1270" anchor="ctr" anchorCtr="0">
          <a:noAutofit/>
        </a:bodyPr>
        <a:lstStyle/>
        <a:p>
          <a:pPr lvl="0" algn="ctr" defTabSz="755650">
            <a:lnSpc>
              <a:spcPct val="90000"/>
            </a:lnSpc>
            <a:spcBef>
              <a:spcPct val="0"/>
            </a:spcBef>
            <a:spcAft>
              <a:spcPct val="35000"/>
            </a:spcAft>
          </a:pPr>
          <a:r>
            <a:rPr lang="en-US" altLang="zh-CN" sz="1700" kern="1200"/>
            <a:t>1  Rescue</a:t>
          </a:r>
          <a:endParaRPr lang="zh-CN" altLang="en-US" sz="1700" kern="1200"/>
        </a:p>
      </dsp:txBody>
      <dsp:txXfrm>
        <a:off x="1835" y="0"/>
        <a:ext cx="2236247" cy="536448"/>
      </dsp:txXfrm>
    </dsp:sp>
    <dsp:sp modelId="{BA240596-5AA9-4190-A26F-FAD8BF1F7470}">
      <dsp:nvSpPr>
        <dsp:cNvPr id="0" name=""/>
        <dsp:cNvSpPr/>
      </dsp:nvSpPr>
      <dsp:spPr>
        <a:xfrm>
          <a:off x="2014458" y="0"/>
          <a:ext cx="2236247" cy="53644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009" tIns="22670" rIns="22670" bIns="22670" numCol="1" spcCol="1270" anchor="ctr" anchorCtr="0">
          <a:noAutofit/>
        </a:bodyPr>
        <a:lstStyle/>
        <a:p>
          <a:pPr lvl="0" algn="ctr" defTabSz="755650">
            <a:lnSpc>
              <a:spcPct val="90000"/>
            </a:lnSpc>
            <a:spcBef>
              <a:spcPct val="0"/>
            </a:spcBef>
            <a:spcAft>
              <a:spcPct val="35000"/>
            </a:spcAft>
          </a:pPr>
          <a:r>
            <a:rPr lang="en-US" altLang="zh-CN" sz="1700" kern="1200"/>
            <a:t>2  Relief</a:t>
          </a:r>
          <a:endParaRPr lang="zh-CN" altLang="en-US" sz="1700" kern="1200"/>
        </a:p>
      </dsp:txBody>
      <dsp:txXfrm>
        <a:off x="2014458" y="0"/>
        <a:ext cx="2236247" cy="536448"/>
      </dsp:txXfrm>
    </dsp:sp>
    <dsp:sp modelId="{5CCC09F6-629B-474A-AD78-893859CB71FB}">
      <dsp:nvSpPr>
        <dsp:cNvPr id="0" name=""/>
        <dsp:cNvSpPr/>
      </dsp:nvSpPr>
      <dsp:spPr>
        <a:xfrm>
          <a:off x="4027081" y="0"/>
          <a:ext cx="2236247" cy="53644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009" tIns="22670" rIns="22670" bIns="22670" numCol="1" spcCol="1270" anchor="ctr" anchorCtr="0">
          <a:noAutofit/>
        </a:bodyPr>
        <a:lstStyle/>
        <a:p>
          <a:pPr lvl="0" algn="ctr" defTabSz="755650">
            <a:lnSpc>
              <a:spcPct val="90000"/>
            </a:lnSpc>
            <a:spcBef>
              <a:spcPct val="0"/>
            </a:spcBef>
            <a:spcAft>
              <a:spcPct val="35000"/>
            </a:spcAft>
          </a:pPr>
          <a:r>
            <a:rPr lang="en-US" altLang="zh-CN" sz="1700" kern="1200"/>
            <a:t>3  Reconstruction</a:t>
          </a:r>
          <a:endParaRPr lang="zh-CN" altLang="en-US" sz="1700" kern="1200"/>
        </a:p>
      </dsp:txBody>
      <dsp:txXfrm>
        <a:off x="4027081" y="0"/>
        <a:ext cx="2236247" cy="53644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行云流水">
      <a:dk1>
        <a:sysClr val="windowText" lastClr="000000"/>
      </a:dk1>
      <a:lt1>
        <a:sysClr val="window" lastClr="FFFFFF"/>
      </a:lt1>
      <a:dk2>
        <a:srgbClr val="411401"/>
      </a:dk2>
      <a:lt2>
        <a:srgbClr val="FFE6E6"/>
      </a:lt2>
      <a:accent1>
        <a:srgbClr val="A24A48"/>
      </a:accent1>
      <a:accent2>
        <a:srgbClr val="B2935C"/>
      </a:accent2>
      <a:accent3>
        <a:srgbClr val="6A9A9A"/>
      </a:accent3>
      <a:accent4>
        <a:srgbClr val="B2B787"/>
      </a:accent4>
      <a:accent5>
        <a:srgbClr val="91644B"/>
      </a:accent5>
      <a:accent6>
        <a:srgbClr val="654A76"/>
      </a:accent6>
      <a:hlink>
        <a:srgbClr val="00A800"/>
      </a:hlink>
      <a:folHlink>
        <a:srgbClr val="FF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b:Source>
    <b:Tag>Bar13</b:Tag>
    <b:SourceType>InternetSite</b:SourceType>
    <b:Guid>{23A18AB9-B543-4ED4-BFBE-BD0ED60E27F1}</b:Guid>
    <b:LCID>1033</b:LCID>
    <b:Author>
      <b:Author>
        <b:NameList>
          <b:Person>
            <b:Last>Demick</b:Last>
            <b:First>Barbara</b:First>
          </b:Person>
        </b:NameList>
      </b:Author>
    </b:Author>
    <b:Title>China earthquake death toll reaches 156; more than 3,000 hurt</b:Title>
    <b:InternetSiteTitle>Los Angeles Times</b:InternetSiteTitle>
    <b:Year>2013</b:Year>
    <b:Month>4</b:Month>
    <b:Day>20</b:Day>
    <b:YearAccessed>2013</b:YearAccessed>
    <b:MonthAccessed>5</b:MonthAccessed>
    <b:DayAccessed>22</b:DayAccessed>
    <b:URL>http://www.latimes.com/news/world/worldnow/la-fg-wn-china-earthquake-death-toll-reaches-156-20130420,0,6802356.story</b:URL>
    <b:RefOrder>1</b:RefOrder>
  </b:Source>
  <b:Source>
    <b:Tag>Xin13</b:Tag>
    <b:SourceType>InternetSite</b:SourceType>
    <b:Guid>{762BDFE1-9F84-4F48-AA76-C1DDC99D67B5}</b:Guid>
    <b:LCID>1033</b:LCID>
    <b:Author>
      <b:Author>
        <b:Corporate>Xinhua</b:Corporate>
      </b:Author>
    </b:Author>
    <b:Title>Death toll rises to 180 in China quake</b:Title>
    <b:InternetSiteTitle>China</b:InternetSiteTitle>
    <b:Year>2013</b:Year>
    <b:Month>April</b:Month>
    <b:Day>21</b:Day>
    <b:YearAccessed>2013</b:YearAccessed>
    <b:MonthAccessed>5</b:MonthAccessed>
    <b:DayAccessed>23</b:DayAccessed>
    <b:URL>http://news.xinhuanet.com/english/china/2013-04/21/c_132327177.htm</b:URL>
    <b:RefOrder>2</b:RefOrder>
  </b:Source>
  <b:Source>
    <b:Tag>Sha10</b:Tag>
    <b:SourceType>Interview</b:SourceType>
    <b:Guid>{2957F2C9-287A-4E77-AE01-5D95FB48FA0E}</b:Guid>
    <b:Author>
      <b:Interviewee>
        <b:NameList>
          <b:Person>
            <b:Last>Shieh</b:Last>
            <b:First>Shawn</b:First>
          </b:Person>
        </b:NameList>
      </b:Interviewee>
      <b:Interviewer>
        <b:NameList>
          <b:Person>
            <b:Last>Zhang</b:Last>
            <b:First>Mulan</b:First>
          </b:Person>
        </b:NameList>
      </b:Interviewer>
    </b:Author>
    <b:Title>中国内地NGO连续经受地震救援考验</b:Title>
    <b:Year>2010</b:Year>
    <b:Month>04</b:Month>
    <b:Day>20</b:Day>
    <b:RefOrder>4</b:RefOrder>
  </b:Source>
  <b:Source>
    <b:Tag>占位符3</b:Tag>
    <b:SourceType>ElectronicSource</b:SourceType>
    <b:Guid>{1955EE44-91B4-48A9-9626-0EF6E7D62127}</b:Guid>
    <b:LCID>1033</b:LCID>
    <b:Author>
      <b:Author>
        <b:Corporate>Université catholique de Louvain</b:Corporate>
      </b:Author>
    </b:Author>
    <b:Title>EM-DAT: The OFDA/CRED International Disaster Database</b:Title>
    <b:Year>2013</b:Year>
    <b:Month>May</b:Month>
    <b:Day>30</b:Day>
    <b:City>Brussels</b:City>
    <b:CountryRegion>Belgium</b:CountryRegion>
    <b:RefOrder>5</b:RefOrder>
  </b:Source>
  <b:Source>
    <b:Tag>占位符1</b:Tag>
    <b:SourceType>ArticleInAPeriodical</b:SourceType>
    <b:Guid>{5658D032-E000-4EAD-9165-C1741A54318A}</b:Guid>
    <b:LCID>1033</b:LCID>
    <b:Author>
      <b:Author>
        <b:NameList>
          <b:Person>
            <b:Last>Cai</b:Last>
          </b:Person>
        </b:NameList>
      </b:Author>
    </b:Author>
    <b:Title>Cooperation between government and NGOs: reflections on the contribution of NGOs to Wenchuan Earthquake rel ief work</b:Title>
    <b:PeriodicalTitle>J.of Wuhan Uni.of Sci.&amp; Tech. (Social Science Edition)</b:PeriodicalTitle>
    <b:Year>2009</b:Year>
    <b:Month>06</b:Month>
    <b:Pages>17-21</b:Pages>
    <b:RefOrder>6</b:RefOrder>
  </b:Source>
  <b:Source>
    <b:Tag>Apt09</b:Tag>
    <b:SourceType>JournalArticle</b:SourceType>
    <b:Guid>{CE31580D-F0C1-487C-A663-555DD809EEA2}</b:Guid>
    <b:Title>Humanitarian Logistics: A New Field of Research and Action</b:Title>
    <b:Year>2009</b:Year>
    <b:JournalName>Foundations and Trends in Technology, Information and Operations Management</b:JournalName>
    <b:Pages>1-100</b:Pages>
    <b:Author>
      <b:Author>
        <b:NameList>
          <b:Person>
            <b:Last>Apte</b:Last>
            <b:First>A</b:First>
          </b:Person>
        </b:NameList>
      </b:Author>
    </b:Author>
    <b:RefOrder>3</b:RefOrder>
  </b:Source>
  <b:Source>
    <b:Tag>Lut71</b:Tag>
    <b:SourceType>Book</b:SourceType>
    <b:Guid>{80892B07-B1AA-4995-879D-3E1001B9C9EA}</b:Guid>
    <b:Title>A Dictionary of Modern War</b:Title>
    <b:Year>1971</b:Year>
    <b:City>New York</b:City>
    <b:Publisher>Harper &amp; Row</b:Publisher>
    <b:Author>
      <b:Author>
        <b:NameList>
          <b:Person>
            <b:Last>Luttwak</b:Last>
            <b:First>E</b:First>
          </b:Person>
        </b:NameList>
      </b:Author>
    </b:Author>
    <b:RefOrder>9</b:RefOrder>
  </b:Source>
  <b:Source>
    <b:Tag>Cox98</b:Tag>
    <b:SourceType>Book</b:SourceType>
    <b:Guid>{C2E8DDAB-F363-4D2E-B4B2-21F27AB8AD7D}</b:Guid>
    <b:Title>APICS Dictionary (9th ed.)</b:Title>
    <b:Year>1998</b:Year>
    <b:City>VA</b:City>
    <b:Publisher>The APICS Educational and Research Foundation</b:Publisher>
    <b:Author>
      <b:Author>
        <b:NameList>
          <b:Person>
            <b:Last>Cox</b:Last>
            <b:First>J.F. III</b:First>
          </b:Person>
          <b:Person>
            <b:Last>Blackstone</b:Last>
            <b:First>J.H. Jr</b:First>
          </b:Person>
          <b:Person>
            <b:Last>Spencer</b:Last>
            <b:First>M.S</b:First>
          </b:Person>
        </b:NameList>
      </b:Author>
    </b:Author>
    <b:RefOrder>10</b:RefOrder>
  </b:Source>
  <b:Source>
    <b:Tag>Tho05</b:Tag>
    <b:SourceType>JournalArticle</b:SourceType>
    <b:Guid>{4DB88BA9-76AE-43BC-8B27-F43FB6DA7AD8}</b:Guid>
    <b:Title>Logistics Training: Necessity or Luxury?</b:Title>
    <b:Year>2005</b:Year>
    <b:Author>
      <b:Author>
        <b:NameList>
          <b:Person>
            <b:Last>Thomas</b:Last>
            <b:First>A</b:First>
          </b:Person>
          <b:Person>
            <b:Last>Mizushima</b:Last>
            <b:First>M</b:First>
          </b:Person>
        </b:NameList>
      </b:Author>
    </b:Author>
    <b:Pages>60-61</b:Pages>
    <b:JournalName>Forced Mitigation Review</b:JournalName>
    <b:RefOrder>26</b:RefOrder>
  </b:Source>
  <b:Source>
    <b:Tag>Nat79</b:Tag>
    <b:SourceType>Report</b:SourceType>
    <b:Guid>{DD50A6A9-ECC7-4C11-9664-356E135A0EAD}</b:Guid>
    <b:Title>Comprehensive Emergency Management: A Governor's Guide</b:Title>
    <b:Year>1979</b:Year>
    <b:Author>
      <b:Author>
        <b:Corporate>National Governors' Association for Policy Research</b:Corporate>
      </b:Author>
    </b:Author>
    <b:Publisher>National Governors' Association</b:Publisher>
    <b:City>Washington</b:City>
    <b:RefOrder>27</b:RefOrder>
  </b:Source>
  <b:Source>
    <b:Tag>Kov071</b:Tag>
    <b:SourceType>ArticleInAPeriodical</b:SourceType>
    <b:Guid>{A6FC3EE2-0680-4BD9-807A-55C1815379A9}</b:Guid>
    <b:LCID>1033</b:LCID>
    <b:Author>
      <b:Author>
        <b:NameList>
          <b:Person>
            <b:Last>Kovacs</b:Last>
            <b:First>G</b:First>
          </b:Person>
          <b:Person>
            <b:Last>Spens</b:Last>
            <b:First>K</b:First>
          </b:Person>
        </b:NameList>
      </b:Author>
    </b:Author>
    <b:Title>Humanitarian Logistics in Disaster Relief Operations</b:Title>
    <b:PeriodicalTitle>International Journal of Physical Distribution &amp; Logistics Management</b:PeriodicalTitle>
    <b:Year>2007</b:Year>
    <b:Pages>99-114</b:Pages>
    <b:Edition>37</b:Edition>
    <b:Volume>2</b:Volume>
    <b:RefOrder>28</b:RefOrder>
  </b:Source>
  <b:Source>
    <b:Tag>McL09</b:Tag>
    <b:SourceType>JournalArticle</b:SourceType>
    <b:Guid>{A14D6ACE-BAEB-40C7-B324-1A4385DCE645}</b:Guid>
    <b:Title>Not-for-profit supply chains in interrupted environments</b:Title>
    <b:Year>2009</b:Year>
    <b:LCID>1033</b:LCID>
    <b:JournalName>Management Research News</b:JournalName>
    <b:Pages>1050-1064</b:Pages>
    <b:Author>
      <b:Author>
        <b:NameList>
          <b:Person>
            <b:Last>McLachlin</b:Last>
            <b:First>R</b:First>
          </b:Person>
          <b:Person>
            <b:Last>Larson</b:Last>
            <b:Middle>D</b:Middle>
            <b:First>P</b:First>
          </b:Person>
          <b:Person>
            <b:Last>Khan</b:Last>
            <b:First>S</b:First>
          </b:Person>
        </b:NameList>
      </b:Author>
    </b:Author>
    <b:Volume>32</b:Volume>
    <b:Issue>22</b:Issue>
    <b:RefOrder>29</b:RefOrder>
  </b:Source>
  <b:Source>
    <b:Tag>Kov11</b:Tag>
    <b:SourceType>ArticleInAPeriodical</b:SourceType>
    <b:Guid>{D1975594-B810-4BA3-BCBA-7B87DDDCB505}</b:Guid>
    <b:LCID>1033</b:LCID>
    <b:Author>
      <b:Author>
        <b:NameList>
          <b:Person>
            <b:Last>Kovacs</b:Last>
            <b:First>G</b:First>
          </b:Person>
          <b:Person>
            <b:Last>Spens</b:Last>
            <b:First>K</b:First>
          </b:Person>
        </b:NameList>
      </b:Author>
    </b:Author>
    <b:Title>Trends and developments in humanitarian logistics - a gap analysis</b:Title>
    <b:Year>2011</b:Year>
    <b:PeriodicalTitle>International Journal of Physical Distribution &amp; Logistics Management</b:PeriodicalTitle>
    <b:Pages>32-45</b:Pages>
    <b:Volume>41</b:Volume>
    <b:Issue>1</b:Issue>
    <b:RefOrder>7</b:RefOrder>
  </b:Source>
  <b:Source>
    <b:Tag>Lum01</b:Tag>
    <b:SourceType>JournalArticle</b:SourceType>
    <b:Guid>{744C89F6-22B6-4D83-8629-0A86ECE74C02}</b:Guid>
    <b:Title>The Relationship of Logistics to Supply Chain Management: Developing a common Industry Definition</b:Title>
    <b:JournalName>Industrial Management &amp; Data Systems</b:JournalName>
    <b:Year>2001</b:Year>
    <b:Pages>426-431</b:Pages>
    <b:Author>
      <b:Author>
        <b:NameList>
          <b:Person>
            <b:Last>Lummus</b:Last>
            <b:First>R.R</b:First>
          </b:Person>
          <b:Person>
            <b:Last>Krumwiede</b:Last>
            <b:First>D.W.</b:First>
          </b:Person>
          <b:Person>
            <b:Last>Vokurka</b:Last>
            <b:First>R.J.</b:First>
          </b:Person>
        </b:NameList>
      </b:Author>
    </b:Author>
    <b:Volume>101</b:Volume>
    <b:Issue>8</b:Issue>
    <b:RefOrder>8</b:RefOrder>
  </b:Source>
  <b:Source>
    <b:Tag>LNv06</b:Tag>
    <b:SourceType>JournalArticle</b:SourceType>
    <b:Guid>{2B518A46-B2DC-4AF2-81FE-663FF60F17D5}</b:Guid>
    <b:Author>
      <b:Author>
        <b:NameList>
          <b:Person>
            <b:Last>Wassenhove</b:Last>
            <b:First>LN</b:First>
            <b:Middle>van</b:Middle>
          </b:Person>
        </b:NameList>
      </b:Author>
    </b:Author>
    <b:Title>Humanitarian Aid Logistics: Supply Chain Management in High Gear</b:Title>
    <b:JournalName>Journal of the Operational Research Society</b:JournalName>
    <b:Year>2006</b:Year>
    <b:Pages>475-489</b:Pages>
    <b:Month>May</b:Month>
    <b:Volume>57</b:Volume>
    <b:Issue>5</b:Issue>
    <b:RefOrder>11</b:RefOrder>
  </b:Source>
  <b:Source>
    <b:Tag>Hol12</b:Tag>
    <b:SourceType>JournalArticle</b:SourceType>
    <b:Guid>{19F132AC-FDEE-4ED7-AD58-9F091F8B375F}</b:Guid>
    <b:Title>On the unique features of post-disaster humanitarian logistics</b:Title>
    <b:JournalName>Journal of Operations Management</b:JournalName>
    <b:Year>2012</b:Year>
    <b:Pages>494-506</b:Pages>
    <b:Author>
      <b:Author>
        <b:NameList>
          <b:Person>
            <b:Last>Holguín-Veras</b:Last>
            <b:First>J</b:First>
          </b:Person>
          <b:Person>
            <b:Last>Jaller</b:Last>
            <b:First>M</b:First>
          </b:Person>
          <b:Person>
            <b:Last>Wassenhove</b:Last>
            <b:Middle>van</b:Middle>
            <b:First>L.N.</b:First>
          </b:Person>
          <b:Person>
            <b:Last>Pérez</b:Last>
            <b:First>N</b:First>
          </b:Person>
          <b:Person>
            <b:Last>Wachtendorf</b:Last>
            <b:First>T</b:First>
          </b:Person>
        </b:NameList>
      </b:Author>
    </b:Author>
    <b:Volume>30</b:Volume>
    <b:RefOrder>30</b:RefOrder>
  </b:Source>
  <b:Source>
    <b:Tag>IS110</b:Tag>
    <b:SourceType>InternetSite</b:SourceType>
    <b:Guid>{69D1AB68-D2FC-4F8A-A075-1FC94A380B5D}</b:Guid>
    <b:Title>Independent study 1. Emergency Manager: an orientation to the position</b:Title>
    <b:Year>2010</b:Year>
    <b:Author>
      <b:Author>
        <b:NameList>
          <b:Person>
            <b:Last>FEMAIS-1</b:Last>
          </b:Person>
        </b:NameList>
      </b:Author>
    </b:Author>
    <b:InternetSiteTitle>The Emergency Management Institute</b:InternetSiteTitle>
    <b:Month>October</b:Month>
    <b:Day>28</b:Day>
    <b:URL>om http://training.fema.gov/emiweb/is/is1lst.asp</b:URL>
    <b:YearAccessed>2013</b:YearAccessed>
    <b:MonthAccessed>June</b:MonthAccessed>
    <b:DayAccessed>19</b:DayAccessed>
    <b:RefOrder>31</b:RefOrder>
  </b:Source>
  <b:Source>
    <b:Tag>Lew09</b:Tag>
    <b:SourceType>Report</b:SourceType>
    <b:Guid>{A41B846A-7390-4D06-B973-330E1FCBE142}</b:Guid>
    <b:Author>
      <b:Author>
        <b:NameList>
          <b:Person>
            <b:Last>Lewis</b:Last>
            <b:First>David</b:First>
          </b:Person>
        </b:NameList>
      </b:Author>
    </b:Author>
    <b:Title>Nongovernmental Organizations, Definition and History</b:Title>
    <b:Year>2009</b:Year>
    <b:Institution>London School of Economics and Political Science</b:Institution>
    <b:RefOrder>12</b:RefOrder>
  </b:Source>
  <b:Source>
    <b:Tag>LiZ03</b:Tag>
    <b:SourceType>ArticleInAPeriodical</b:SourceType>
    <b:Guid>{2680AAB9-4AAA-4A96-8254-F4EA5D645216}</b:Guid>
    <b:Author>
      <b:Author>
        <b:NameList>
          <b:Person>
            <b:Last>Li</b:Last>
            <b:First>Z</b:First>
          </b:Person>
        </b:NameList>
      </b:Author>
    </b:Author>
    <b:Title>中国NGO的定义与分类</b:Title>
    <b:PeriodicalTitle>中国行政管理</b:PeriodicalTitle>
    <b:Year>2003</b:Year>
    <b:Edition>213</b:Edition>
    <b:Volume>3</b:Volume>
    <b:RefOrder>32</b:RefOrder>
  </b:Source>
  <b:Source>
    <b:Tag>Lee</b:Tag>
    <b:SourceType>ArticleInAPeriodical</b:SourceType>
    <b:Guid>{921579BC-CEE1-4C20-BA55-3212FFEE8F02}</b:Guid>
    <b:LCID>1033</b:LCID>
    <b:Author>
      <b:Author>
        <b:NameList>
          <b:Person>
            <b:Last>Lee</b:Last>
            <b:First>H.W.</b:First>
          </b:Person>
          <b:Person>
            <b:Last>Zbinden</b:Last>
            <b:First>M</b:First>
          </b:Person>
        </b:NameList>
      </b:Author>
    </b:Author>
    <b:Title>Marrying logistics and technology for effective relief</b:Title>
    <b:PeriodicalTitle>Forced Migration Review</b:PeriodicalTitle>
    <b:Pages>34-35</b:Pages>
    <b:Edition>18</b:Edition>
    <b:Year>2003</b:Year>
    <b:RefOrder>33</b:RefOrder>
  </b:Source>
  <b:Source>
    <b:Tag>Zha11</b:Tag>
    <b:SourceType>ArticleInAPeriodical</b:SourceType>
    <b:Guid>{1CF659E5-C3DD-471A-86A2-FB7AB79B5A10}</b:Guid>
    <b:Author>
      <b:Author>
        <b:NameList>
          <b:Person>
            <b:Last>Zhao</b:Last>
            <b:First>M</b:First>
          </b:Person>
        </b:NameList>
      </b:Author>
    </b:Author>
    <b:Title>NGO在灾难中的成长契机与发展方向</b:Title>
    <b:PeriodicalTitle>社团管理研究</b:PeriodicalTitle>
    <b:Year>2011</b:Year>
    <b:Edition>7</b:Edition>
    <b:RefOrder>13</b:RefOrder>
  </b:Source>
  <b:Source>
    <b:Tag>Xia10</b:Tag>
    <b:SourceType>ArticleInAPeriodical</b:SourceType>
    <b:Guid>{E3B69322-E9F9-42CC-9C7F-16B106EDBCAA}</b:Guid>
    <b:Author>
      <b:Author>
        <b:NameList>
          <b:Person>
            <b:Last>Xiao</b:Last>
            <b:First>Z</b:First>
          </b:Person>
          <b:Person>
            <b:Last>Fan</b:Last>
            <b:First>A</b:First>
          </b:Person>
        </b:NameList>
      </b:Author>
    </b:Author>
    <b:Title>汶川地震中NGO的功能分析</b:Title>
    <b:PeriodicalTitle>传承</b:PeriodicalTitle>
    <b:Year>2010</b:Year>
    <b:Pages>96-98</b:Pages>
    <b:Edition>5</b:Edition>
    <b:RefOrder>34</b:RefOrder>
  </b:Source>
  <b:Source>
    <b:Tag>BAL08</b:Tag>
    <b:SourceType>ArticleInAPeriodical</b:SourceType>
    <b:Guid>{0E3FEF3A-D956-4203-8D2C-1A8C11818B52}</b:Guid>
    <b:LCID>1033</b:LCID>
    <b:Author>
      <b:Author>
        <b:NameList>
          <b:Person>
            <b:Last>Balcik</b:Last>
          </b:Person>
          <b:Person>
            <b:Last>Beamon</b:Last>
          </b:Person>
        </b:NameList>
      </b:Author>
    </b:Author>
    <b:Title>Facility location in humanitarian relief</b:Title>
    <b:PeriodicalTitle>International Journal of Logistics: Research and Applications</b:PeriodicalTitle>
    <b:Year>2008</b:Year>
    <b:Month>April</b:Month>
    <b:Pages>101-121</b:Pages>
    <b:RefOrder>35</b:RefOrder>
  </b:Source>
  <b:Source>
    <b:Tag>Dav06</b:Tag>
    <b:SourceType>Book</b:SourceType>
    <b:Guid>{41391D4C-4989-426E-AE37-135FDD635908}</b:Guid>
    <b:Author>
      <b:Author>
        <b:NameList>
          <b:Person>
            <b:Last>Davidson</b:Last>
            <b:First>A</b:First>
          </b:Person>
        </b:NameList>
      </b:Author>
    </b:Author>
    <b:Title>Key performance indicators in humanitarian logistics (Master's thesis)</b:Title>
    <b:Year>2006</b:Year>
    <b:RefOrder>36</b:RefOrder>
  </b:Source>
  <b:Source>
    <b:Tag>地震救08</b:Tag>
    <b:SourceType>InternetSite</b:SourceType>
    <b:Guid>{F9FCF7F5-34CF-4CDD-9123-0B1F9B82C80B}</b:Guid>
    <b:Title>地震救援检验NGO 触角伸向政府无法顾及处</b:Title>
    <b:Year>2008</b:Year>
    <b:Month>June</b:Month>
    <b:Day>17</b:Day>
    <b:InternetSiteTitle>搜狐新闻</b:InternetSiteTitle>
    <b:URL>http://news.sohu.com/20080617/n257548812.shtml</b:URL>
    <b:YearAccessed>2013</b:YearAccessed>
    <b:MonthAccessed>June</b:MonthAccessed>
    <b:DayAccessed>24</b:DayAccessed>
    <b:Author>
      <b:Author>
        <b:Corporate>Xiaoxiang Morning Newspaper</b:Corporate>
      </b:Author>
    </b:Author>
    <b:RefOrder>14</b:RefOrder>
  </b:Source>
  <b:Source>
    <b:Tag>Qin12</b:Tag>
    <b:SourceType>ConferenceProceedings</b:SourceType>
    <b:Guid>{E6C8369C-0091-4B3F-B9EA-5D1E942501F9}</b:Guid>
    <b:Author>
      <b:Author>
        <b:NameList>
          <b:Person>
            <b:Last>Qin</b:Last>
            <b:First>P</b:First>
          </b:Person>
          <b:Person>
            <b:Last>Meng</b:Last>
            <b:First>T</b:First>
          </b:Person>
        </b:NameList>
      </b:Author>
    </b:Author>
    <b:Title>中国灾害救助中NGO参与的困境与破解</b:Title>
    <b:Year>2012</b:Year>
    <b:City>Chengdu</b:City>
    <b:Pages>1202-1207</b:Pages>
    <b:ConferenceName>2012年全国环境资源法学研讨会</b:ConferenceName>
    <b:RefOrder>15</b:RefOrder>
  </b:Source>
  <b:Source>
    <b:Tag>Bea081</b:Tag>
    <b:SourceType>ArticleInAPeriodical</b:SourceType>
    <b:Guid>{C0FAFE30-0E3F-4597-9481-ACFC2DE6ED7E}</b:Guid>
    <b:Author>
      <b:Author>
        <b:NameList>
          <b:Person>
            <b:Last>Beamon</b:Last>
            <b:First>Benita</b:First>
          </b:Person>
          <b:Person>
            <b:Last>Balcik</b:Last>
            <b:First>Burcu</b:First>
          </b:Person>
        </b:NameList>
      </b:Author>
    </b:Author>
    <b:Title>Performance measurement in humanitarian relief chains.</b:Title>
    <b:PeriodicalTitle>International Journal of Public Sector Management</b:PeriodicalTitle>
    <b:Year>2008</b:Year>
    <b:Pages>4-25</b:Pages>
    <b:Edition>21</b:Edition>
    <b:Volume>1</b:Volume>
    <b:RefOrder>18</b:RefOrder>
  </b:Source>
  <b:Source>
    <b:Tag>Bea04</b:Tag>
    <b:SourceType>ConferenceProceedings</b:SourceType>
    <b:Guid>{45373FAF-745E-44B6-A372-0220D24BF74C}</b:Guid>
    <b:Author>
      <b:Author>
        <b:NameList>
          <b:Person>
            <b:Last>Beamon</b:Last>
            <b:First>B</b:First>
            <b:Middle>M</b:Middle>
          </b:Person>
        </b:NameList>
      </b:Author>
    </b:Author>
    <b:Title>Humanitarian Relief Chains: Issues and Challenges</b:Title>
    <b:Year>2004</b:Year>
    <b:Pages>1-6</b:Pages>
    <b:ConferenceName>Proceedings of the 34th International Conference on Computers and Industrial Engineering</b:ConferenceName>
    <b:Publisher>University of Washington</b:Publisher>
    <b:RefOrder>37</b:RefOrder>
  </b:Source>
  <b:Source>
    <b:Tag>Poi03</b:Tag>
    <b:SourceType>Book</b:SourceType>
    <b:Guid>{0DAC69BC-9A85-40A4-98B6-78B89173E783}</b:Guid>
    <b:Author>
      <b:Author>
        <b:NameList>
          <b:Person>
            <b:Last>Poister</b:Last>
            <b:First>T</b:First>
            <b:Middle>H</b:Middle>
          </b:Person>
        </b:NameList>
      </b:Author>
    </b:Author>
    <b:Title>Measuring Performance in Public and Nonprofit Organizations</b:Title>
    <b:Year>2003</b:Year>
    <b:City>San Francisco</b:City>
    <b:Publisher>JOSSEY-BASS</b:Publisher>
    <b:RefOrder>17</b:RefOrder>
  </b:Source>
  <b:Source>
    <b:Tag>LiY08</b:Tag>
    <b:SourceType>ArticleInAPeriodical</b:SourceType>
    <b:Guid>{E5B8F243-37A4-460B-8C06-6B4747F02063}</b:Guid>
    <b:LCID>0</b:LCID>
    <b:Author>
      <b:Author>
        <b:NameList>
          <b:Person>
            <b:Last>Li</b:Last>
            <b:First>Y</b:First>
          </b:Person>
        </b:NameList>
      </b:Author>
    </b:Author>
    <b:Title>Opportunities for Development of the Voluntary Sector in Japan: With a Focus on the Influence of the Great Hanshin-Awaji Earthquake on Voluntary Organizations</b:Title>
    <b:Year>2008</b:Year>
    <b:PeriodicalTitle>Chinese Non-Profit Comments</b:PeriodicalTitle>
    <b:Pages>59-82</b:Pages>
    <b:RefOrder>19</b:RefOrder>
  </b:Source>
  <b:Source>
    <b:Tag>Aot04</b:Tag>
    <b:SourceType>ConferenceProceedings</b:SourceType>
    <b:Guid>{660EF0D6-8860-4F01-A37F-9A082ECE4A86}</b:Guid>
    <b:LCID>0</b:LCID>
    <b:Author>
      <b:Author>
        <b:NameList>
          <b:Person>
            <b:Last>Aota</b:Last>
            <b:First>R</b:First>
          </b:Person>
          <b:Person>
            <b:Last>Murosaki</b:Last>
            <b:First>Y</b:First>
          </b:Person>
        </b:NameList>
      </b:Author>
    </b:Author>
    <b:Title>Study on Essential Requirements for NGOs to Support Victims in Earthquake Disasters</b:Title>
    <b:Year>2004</b:Year>
    <b:City>Vancouver</b:City>
    <b:ConferenceName>13th World Conference on Earthquake Engineering</b:ConferenceName>
    <b:RefOrder>20</b:RefOrder>
  </b:Source>
  <b:Source>
    <b:Tag>Fen12</b:Tag>
    <b:SourceType>InternetSite</b:SourceType>
    <b:Guid>{0008A60F-9D7F-466A-AFCD-8B8CE75FFBC3}</b:Guid>
    <b:LCID>0</b:LCID>
    <b:Author>
      <b:Author>
        <b:NameList>
          <b:Person>
            <b:Last>Wang</b:Last>
            <b:First>S</b:First>
          </b:Person>
          <b:Person>
            <b:Last>Zhang</b:Last>
            <b:First>B</b:First>
          </b:Person>
        </b:NameList>
      </b:Author>
    </b:Author>
    <b:Title>How Taiwan Faced Earthquakes? Discussion After 13 Years of 921</b:Title>
    <b:Year>2012</b:Year>
    <b:InternetSiteTitle>Feng Huang Taiwan</b:InternetSiteTitle>
    <b:URL>http://www.ifeng.com.tw/special/taiwandizhen/</b:URL>
    <b:RefOrder>22</b:RefOrder>
  </b:Source>
  <b:Source>
    <b:Tag>Yan08</b:Tag>
    <b:SourceType>DocumentFromInternetSite</b:SourceType>
    <b:Guid>{2E2BF63E-FC8E-414A-B7C0-CFE54BE26EBC}</b:Guid>
    <b:LCID>0</b:LCID>
    <b:Author>
      <b:Author>
        <b:NameList>
          <b:Person>
            <b:Last>Yang</b:Last>
            <b:First>T</b:First>
          </b:Person>
        </b:NameList>
      </b:Author>
    </b:Author>
    <b:Title>China Review</b:Title>
    <b:InternetSiteTitle>台湾921抗震救灾的特点与启示</b:InternetSiteTitle>
    <b:Year>2008</b:Year>
    <b:Month>July</b:Month>
    <b:Day>14</b:Day>
    <b:URL>http://www.china-review.com/cath.asp?id=20263</b:URL>
    <b:RefOrder>21</b:RefOrder>
  </b:Source>
  <b:Source>
    <b:Tag>Din08</b:Tag>
    <b:SourceType>JournalArticle</b:SourceType>
    <b:Guid>{7037480A-95C0-4721-916F-91703915F746}</b:Guid>
    <b:LCID>0</b:LCID>
    <b:Author>
      <b:Author>
        <b:NameList>
          <b:Person>
            <b:Last>Ding</b:Last>
            <b:First>W</b:First>
          </b:Person>
        </b:NameList>
      </b:Author>
    </b:Author>
    <b:Title>Model of Youcheng in Mianzhu</b:Title>
    <b:Year>2008</b:Year>
    <b:JournalName>Chinese Enterpreneurs</b:JournalName>
    <b:Volume>11</b:Volume>
    <b:RefOrder>23</b:RefOrder>
  </b:Source>
  <b:Source>
    <b:Tag>Lei08</b:Tag>
    <b:SourceType>JournalArticle</b:SourceType>
    <b:Guid>{1DBAF1F2-BE06-47A7-887A-B96D2C7DCAB8}</b:Guid>
    <b:LCID>0</b:LCID>
    <b:Author>
      <b:Author>
        <b:NameList>
          <b:Person>
            <b:Last>Lei</b:Last>
            <b:First>X</b:First>
          </b:Person>
        </b:NameList>
      </b:Author>
    </b:Author>
    <b:Title>240 hours after Sichuan earthquake</b:Title>
    <b:JournalName>Chinese Entrepreneurs</b:JournalName>
    <b:Year>2008</b:Year>
    <b:RefOrder>25</b:RefOrder>
  </b:Source>
  <b:Source>
    <b:Tag>Liu08</b:Tag>
    <b:SourceType>Interview</b:SourceType>
    <b:Guid>{82FE3AF2-22D0-4346-9592-6EA89F40573C}</b:Guid>
    <b:LCID>0</b:LCID>
    <b:Author>
      <b:Interviewee>
        <b:NameList>
          <b:Person>
            <b:Last>Liu</b:Last>
            <b:First>B</b:First>
          </b:Person>
        </b:NameList>
      </b:Interviewee>
      <b:Interviewer>
        <b:NameList>
          <b:Person>
            <b:Last>163.net</b:Last>
          </b:Person>
        </b:NameList>
      </b:Interviewer>
    </b:Author>
    <b:Title>Earthquake Reconstruction: Some Serious Psychological Problems for Children</b:Title>
    <b:Year>2008</b:Year>
    <b:Month>May</b:Month>
    <b:Day>20</b:Day>
    <b:RefOrder>16</b:RefOrder>
  </b:Source>
  <b:Source>
    <b:Tag>You08</b:Tag>
    <b:SourceType>DocumentFromInternetSite</b:SourceType>
    <b:Guid>{FE793EC9-030A-4424-AAE3-54AA62A49CB6}</b:Guid>
    <b:LCID>0</b:LCID>
    <b:Author>
      <b:Author>
        <b:Corporate>Youchange China Social Entrepreneur Foundation</b:Corporate>
      </b:Author>
    </b:Author>
    <b:Title>国务院抗震救灾总指挥部在蓉接受友成捐赠的大批车辆</b:Title>
    <b:Year>2008</b:Year>
    <b:InternetSiteTitle>Youchange China Social Entrepreneur Foundation</b:InternetSiteTitle>
    <b:Month>June</b:Month>
    <b:Day>15</b:Day>
    <b:URL>http://www.youcheng.org/pages.aspx?val=1700</b:URL>
    <b:RefOrder>24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314831-40F9-40E4-BF25-77F08FB1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9244</Words>
  <Characters>52694</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Bachelor Thesis</vt:lpstr>
    </vt:vector>
  </TitlesOfParts>
  <Company>Erasmus Universiteit Rotterdam</Company>
  <LinksUpToDate>false</LinksUpToDate>
  <CharactersWithSpaces>61815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Zhaoting Wang (342670)</dc:creator>
  <cp:lastModifiedBy>Nita Ramsaransing</cp:lastModifiedBy>
  <cp:revision>2</cp:revision>
  <cp:lastPrinted>2013-07-12T07:09:00Z</cp:lastPrinted>
  <dcterms:created xsi:type="dcterms:W3CDTF">2013-07-12T08:51:00Z</dcterms:created>
  <dcterms:modified xsi:type="dcterms:W3CDTF">2013-07-12T08:51:00Z</dcterms:modified>
</cp:coreProperties>
</file>