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520B" w:rsidRPr="003844AC" w:rsidRDefault="002C520B" w:rsidP="00117378">
      <w:pPr>
        <w:pStyle w:val="NoSpacing"/>
        <w:spacing w:line="360" w:lineRule="auto"/>
        <w:rPr>
          <w:rFonts w:ascii="Cambria" w:eastAsiaTheme="majorEastAsia" w:hAnsi="Cambria" w:cstheme="minorHAnsi"/>
          <w:noProof/>
          <w:sz w:val="18"/>
          <w:szCs w:val="18"/>
        </w:rPr>
      </w:pPr>
      <w:r w:rsidRPr="003844AC">
        <w:rPr>
          <w:rFonts w:ascii="Cambria" w:eastAsiaTheme="majorEastAsia" w:hAnsi="Cambria" w:cstheme="majorBidi"/>
          <w:noProof/>
          <w:sz w:val="36"/>
          <w:szCs w:val="36"/>
          <w:lang w:val="en-US"/>
        </w:rPr>
        <w:drawing>
          <wp:anchor distT="0" distB="0" distL="114300" distR="114300" simplePos="0" relativeHeight="251659264" behindDoc="0" locked="0" layoutInCell="1" allowOverlap="1">
            <wp:simplePos x="0" y="0"/>
            <wp:positionH relativeFrom="column">
              <wp:posOffset>4114800</wp:posOffset>
            </wp:positionH>
            <wp:positionV relativeFrom="paragraph">
              <wp:posOffset>-114300</wp:posOffset>
            </wp:positionV>
            <wp:extent cx="2061845" cy="58928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2061845" cy="589280"/>
                    </a:xfrm>
                    <a:prstGeom prst="rect">
                      <a:avLst/>
                    </a:prstGeom>
                    <a:noFill/>
                    <a:ln>
                      <a:noFill/>
                    </a:ln>
                  </pic:spPr>
                </pic:pic>
              </a:graphicData>
            </a:graphic>
          </wp:anchor>
        </w:drawing>
      </w:r>
      <w:r w:rsidRPr="003844AC">
        <w:rPr>
          <w:rFonts w:ascii="Cambria" w:eastAsiaTheme="majorEastAsia" w:hAnsi="Cambria" w:cstheme="minorHAnsi"/>
          <w:noProof/>
          <w:sz w:val="18"/>
          <w:szCs w:val="18"/>
        </w:rPr>
        <w:t>Erasmus Universiteit Rotterdam</w:t>
      </w:r>
    </w:p>
    <w:p w:rsidR="002C520B" w:rsidRPr="003844AC" w:rsidRDefault="002C520B" w:rsidP="00117378">
      <w:pPr>
        <w:pStyle w:val="NoSpacing"/>
        <w:spacing w:line="360" w:lineRule="auto"/>
        <w:rPr>
          <w:rFonts w:ascii="Cambria" w:eastAsiaTheme="majorEastAsia" w:hAnsi="Cambria" w:cstheme="minorHAnsi"/>
          <w:noProof/>
          <w:sz w:val="18"/>
          <w:szCs w:val="18"/>
        </w:rPr>
      </w:pPr>
      <w:r w:rsidRPr="003844AC">
        <w:rPr>
          <w:rFonts w:ascii="Cambria" w:eastAsiaTheme="majorEastAsia" w:hAnsi="Cambria" w:cstheme="minorHAnsi"/>
          <w:noProof/>
          <w:sz w:val="18"/>
          <w:szCs w:val="18"/>
        </w:rPr>
        <w:t>Faculteit der Economische wetenschappen</w:t>
      </w:r>
    </w:p>
    <w:p w:rsidR="002C520B" w:rsidRPr="003844AC" w:rsidRDefault="002C520B" w:rsidP="00117378">
      <w:pPr>
        <w:pStyle w:val="NoSpacing"/>
        <w:spacing w:line="360" w:lineRule="auto"/>
        <w:rPr>
          <w:rFonts w:ascii="Cambria" w:eastAsiaTheme="majorEastAsia" w:hAnsi="Cambria" w:cstheme="minorHAnsi"/>
          <w:noProof/>
          <w:sz w:val="18"/>
          <w:szCs w:val="18"/>
        </w:rPr>
      </w:pPr>
      <w:r w:rsidRPr="003844AC">
        <w:rPr>
          <w:rFonts w:ascii="Cambria" w:eastAsiaTheme="majorEastAsia" w:hAnsi="Cambria" w:cstheme="minorHAnsi"/>
          <w:noProof/>
          <w:sz w:val="18"/>
          <w:szCs w:val="18"/>
        </w:rPr>
        <w:t>Sectie Urban, Port &amp; Transport economics</w:t>
      </w:r>
    </w:p>
    <w:p w:rsidR="002C520B" w:rsidRPr="003844AC" w:rsidRDefault="002C520B" w:rsidP="00117378">
      <w:pPr>
        <w:pStyle w:val="NoSpacing"/>
        <w:spacing w:line="360" w:lineRule="auto"/>
        <w:rPr>
          <w:rFonts w:ascii="Cambria" w:eastAsiaTheme="majorEastAsia" w:hAnsi="Cambria" w:cstheme="minorHAnsi"/>
          <w:noProof/>
          <w:sz w:val="18"/>
          <w:szCs w:val="18"/>
        </w:rPr>
      </w:pPr>
    </w:p>
    <w:p w:rsidR="002C520B" w:rsidRPr="003844AC" w:rsidRDefault="002C520B" w:rsidP="00117378">
      <w:pPr>
        <w:spacing w:line="360" w:lineRule="auto"/>
        <w:rPr>
          <w:rFonts w:ascii="Cambria" w:hAnsi="Cambria" w:cs="Times New Roman"/>
          <w:b/>
          <w:sz w:val="28"/>
          <w:szCs w:val="28"/>
        </w:rPr>
      </w:pPr>
    </w:p>
    <w:p w:rsidR="002C520B" w:rsidRPr="003844AC" w:rsidRDefault="002C520B" w:rsidP="00117378">
      <w:pPr>
        <w:spacing w:line="360" w:lineRule="auto"/>
        <w:rPr>
          <w:rFonts w:ascii="Cambria" w:hAnsi="Cambria" w:cs="Times New Roman"/>
          <w:b/>
          <w:sz w:val="28"/>
          <w:szCs w:val="28"/>
        </w:rPr>
      </w:pPr>
    </w:p>
    <w:p w:rsidR="002C520B" w:rsidRPr="003844AC" w:rsidRDefault="002C520B" w:rsidP="00117378">
      <w:pPr>
        <w:spacing w:line="360" w:lineRule="auto"/>
        <w:jc w:val="center"/>
        <w:rPr>
          <w:rFonts w:ascii="Cambria" w:hAnsi="Cambria" w:cs="Times New Roman"/>
          <w:b/>
          <w:sz w:val="40"/>
          <w:szCs w:val="40"/>
        </w:rPr>
      </w:pPr>
      <w:r w:rsidRPr="003844AC">
        <w:rPr>
          <w:rFonts w:ascii="Cambria" w:hAnsi="Cambria" w:cs="Times New Roman"/>
          <w:b/>
          <w:sz w:val="40"/>
          <w:szCs w:val="40"/>
        </w:rPr>
        <w:t xml:space="preserve">De rol van retail binnen de Nederlandse Spoorwegen </w:t>
      </w:r>
      <w:r w:rsidR="00BD3DD1" w:rsidRPr="003844AC">
        <w:rPr>
          <w:rFonts w:ascii="Cambria" w:hAnsi="Cambria" w:cs="Times New Roman"/>
          <w:b/>
          <w:sz w:val="40"/>
          <w:szCs w:val="40"/>
        </w:rPr>
        <w:t>anno 2014</w:t>
      </w: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bookmarkStart w:id="0" w:name="_GoBack"/>
      <w:bookmarkEnd w:id="0"/>
    </w:p>
    <w:p w:rsidR="002C520B" w:rsidRPr="003844AC" w:rsidRDefault="002C520B" w:rsidP="00117378">
      <w:pPr>
        <w:spacing w:line="360" w:lineRule="auto"/>
        <w:rPr>
          <w:rFonts w:ascii="Cambria" w:eastAsia="Calibri" w:hAnsi="Cambria" w:cs="Times New Roman"/>
          <w:sz w:val="28"/>
          <w:szCs w:val="28"/>
        </w:rPr>
      </w:pPr>
    </w:p>
    <w:p w:rsidR="002C520B" w:rsidRPr="003844AC" w:rsidRDefault="002C520B" w:rsidP="00117378">
      <w:pPr>
        <w:spacing w:line="360" w:lineRule="auto"/>
        <w:rPr>
          <w:rFonts w:ascii="Cambria" w:eastAsia="Calibri" w:hAnsi="Cambria" w:cs="Times New Roman"/>
          <w:sz w:val="28"/>
          <w:szCs w:val="28"/>
        </w:rPr>
      </w:pPr>
      <w:r w:rsidRPr="003844AC">
        <w:rPr>
          <w:rFonts w:ascii="Cambria" w:eastAsia="Calibri" w:hAnsi="Cambria" w:cs="Times New Roman"/>
          <w:sz w:val="28"/>
          <w:szCs w:val="28"/>
        </w:rPr>
        <w:tab/>
      </w:r>
    </w:p>
    <w:p w:rsidR="002C520B" w:rsidRPr="003844AC" w:rsidRDefault="00C209CF" w:rsidP="00117378">
      <w:pPr>
        <w:spacing w:line="360" w:lineRule="auto"/>
        <w:rPr>
          <w:rFonts w:ascii="Cambria" w:eastAsia="Calibri" w:hAnsi="Cambria" w:cs="Times New Roman"/>
        </w:rPr>
      </w:pPr>
      <w:r>
        <w:rPr>
          <w:rFonts w:ascii="Cambria" w:eastAsia="Calibri" w:hAnsi="Cambria" w:cs="Times New Roman"/>
        </w:rPr>
        <w:t>Datum:</w:t>
      </w:r>
      <w:r>
        <w:rPr>
          <w:rFonts w:ascii="Cambria" w:eastAsia="Calibri" w:hAnsi="Cambria" w:cs="Times New Roman"/>
        </w:rPr>
        <w:tab/>
      </w:r>
      <w:r>
        <w:rPr>
          <w:rFonts w:ascii="Cambria" w:eastAsia="Calibri" w:hAnsi="Cambria" w:cs="Times New Roman"/>
        </w:rPr>
        <w:tab/>
        <w:t>02-07</w:t>
      </w:r>
      <w:r w:rsidR="002C520B" w:rsidRPr="003844AC">
        <w:rPr>
          <w:rFonts w:ascii="Cambria" w:eastAsia="Calibri" w:hAnsi="Cambria" w:cs="Times New Roman"/>
        </w:rPr>
        <w:t xml:space="preserve">-2014 </w:t>
      </w:r>
    </w:p>
    <w:p w:rsidR="002C520B" w:rsidRPr="003844AC" w:rsidRDefault="002C520B" w:rsidP="00117378">
      <w:pPr>
        <w:spacing w:line="360" w:lineRule="auto"/>
        <w:rPr>
          <w:rFonts w:ascii="Cambria" w:eastAsia="Calibri" w:hAnsi="Cambria" w:cs="Times New Roman"/>
        </w:rPr>
      </w:pPr>
      <w:r w:rsidRPr="003844AC">
        <w:rPr>
          <w:rFonts w:ascii="Cambria" w:eastAsia="Calibri" w:hAnsi="Cambria" w:cs="Times New Roman"/>
        </w:rPr>
        <w:t>Aut</w:t>
      </w:r>
      <w:r w:rsidRPr="003844AC">
        <w:rPr>
          <w:rFonts w:ascii="Cambria" w:hAnsi="Cambria" w:cs="Times New Roman"/>
        </w:rPr>
        <w:t>eur</w:t>
      </w:r>
      <w:r w:rsidRPr="003844AC">
        <w:rPr>
          <w:rFonts w:ascii="Cambria" w:eastAsia="Calibri" w:hAnsi="Cambria" w:cs="Times New Roman"/>
        </w:rPr>
        <w:t>:</w:t>
      </w:r>
      <w:r w:rsidRPr="003844AC">
        <w:rPr>
          <w:rFonts w:ascii="Cambria" w:eastAsia="Calibri" w:hAnsi="Cambria" w:cs="Times New Roman"/>
        </w:rPr>
        <w:tab/>
      </w:r>
      <w:r w:rsidRPr="003844AC">
        <w:rPr>
          <w:rFonts w:ascii="Cambria" w:eastAsia="Calibri" w:hAnsi="Cambria" w:cs="Times New Roman"/>
        </w:rPr>
        <w:tab/>
      </w:r>
      <w:r w:rsidRPr="003844AC">
        <w:rPr>
          <w:rFonts w:ascii="Cambria" w:hAnsi="Cambria" w:cs="Times New Roman"/>
        </w:rPr>
        <w:t>Jan-Willem van der Linde</w:t>
      </w:r>
    </w:p>
    <w:p w:rsidR="002C520B" w:rsidRPr="003844AC" w:rsidRDefault="002C520B" w:rsidP="00117378">
      <w:pPr>
        <w:spacing w:line="360" w:lineRule="auto"/>
        <w:rPr>
          <w:rFonts w:ascii="Cambria" w:eastAsia="Calibri" w:hAnsi="Cambria" w:cs="Times New Roman"/>
        </w:rPr>
      </w:pPr>
      <w:r w:rsidRPr="003844AC">
        <w:rPr>
          <w:rFonts w:ascii="Cambria" w:hAnsi="Cambria" w:cs="Times New Roman"/>
        </w:rPr>
        <w:t>Studentnummer</w:t>
      </w:r>
      <w:r w:rsidRPr="003844AC">
        <w:rPr>
          <w:rFonts w:ascii="Cambria" w:eastAsia="Calibri" w:hAnsi="Cambria" w:cs="Times New Roman"/>
        </w:rPr>
        <w:t>:</w:t>
      </w:r>
      <w:r w:rsidRPr="003844AC">
        <w:rPr>
          <w:rFonts w:ascii="Cambria" w:eastAsia="Calibri" w:hAnsi="Cambria" w:cs="Times New Roman"/>
        </w:rPr>
        <w:tab/>
      </w:r>
      <w:r w:rsidRPr="003844AC">
        <w:rPr>
          <w:rFonts w:ascii="Cambria" w:hAnsi="Cambria" w:cs="Times New Roman"/>
        </w:rPr>
        <w:t>345569</w:t>
      </w:r>
    </w:p>
    <w:p w:rsidR="002C520B" w:rsidRPr="003844AC" w:rsidRDefault="002C520B" w:rsidP="00117378">
      <w:pPr>
        <w:spacing w:line="360" w:lineRule="auto"/>
        <w:rPr>
          <w:rFonts w:ascii="Cambria" w:hAnsi="Cambria" w:cs="Times New Roman"/>
        </w:rPr>
      </w:pPr>
      <w:r w:rsidRPr="003844AC">
        <w:rPr>
          <w:rFonts w:ascii="Cambria" w:hAnsi="Cambria" w:cs="Times New Roman"/>
        </w:rPr>
        <w:t xml:space="preserve">Scriptiebegeleider: </w:t>
      </w:r>
      <w:r w:rsidRPr="003844AC">
        <w:rPr>
          <w:rFonts w:ascii="Cambria" w:hAnsi="Cambria" w:cs="Times New Roman"/>
        </w:rPr>
        <w:tab/>
        <w:t>Giuliano Mingardo</w:t>
      </w:r>
    </w:p>
    <w:bookmarkStart w:id="1" w:name="_Toc265953839" w:displacedByCustomXml="next"/>
    <w:bookmarkStart w:id="2" w:name="_Toc263684948" w:displacedByCustomXml="next"/>
    <w:sdt>
      <w:sdtPr>
        <w:rPr>
          <w:rFonts w:asciiTheme="minorHAnsi" w:eastAsiaTheme="minorEastAsia" w:hAnsiTheme="minorHAnsi" w:cstheme="minorBidi"/>
          <w:b w:val="0"/>
          <w:bCs w:val="0"/>
          <w:color w:val="auto"/>
          <w:sz w:val="24"/>
          <w:szCs w:val="24"/>
          <w:lang w:bidi="ar-SA"/>
        </w:rPr>
        <w:id w:val="-2023685575"/>
        <w:docPartObj>
          <w:docPartGallery w:val="Table of Contents"/>
          <w:docPartUnique/>
        </w:docPartObj>
      </w:sdtPr>
      <w:sdtEndPr>
        <w:rPr>
          <w:noProof/>
        </w:rPr>
      </w:sdtEndPr>
      <w:sdtContent>
        <w:p w:rsidR="002C520B" w:rsidRPr="003844AC" w:rsidRDefault="002C520B" w:rsidP="00117378">
          <w:pPr>
            <w:pStyle w:val="Heading1"/>
            <w:spacing w:line="360" w:lineRule="auto"/>
          </w:pPr>
          <w:r w:rsidRPr="003844AC">
            <w:t>Inhoudsopgave</w:t>
          </w:r>
          <w:bookmarkEnd w:id="1"/>
        </w:p>
        <w:p w:rsidR="00117378" w:rsidRPr="003844AC" w:rsidRDefault="00B14F32" w:rsidP="00117378">
          <w:pPr>
            <w:pStyle w:val="TOC1"/>
            <w:tabs>
              <w:tab w:val="right" w:leader="dot" w:pos="8290"/>
            </w:tabs>
            <w:spacing w:before="0" w:line="360" w:lineRule="auto"/>
            <w:rPr>
              <w:rFonts w:ascii="Cambria" w:hAnsi="Cambria"/>
              <w:b w:val="0"/>
              <w:noProof/>
              <w:color w:val="auto"/>
              <w:lang w:val="en-US" w:eastAsia="ja-JP"/>
            </w:rPr>
          </w:pPr>
          <w:r w:rsidRPr="00B14F32">
            <w:rPr>
              <w:rFonts w:ascii="Cambria" w:hAnsi="Cambria"/>
              <w:b w:val="0"/>
            </w:rPr>
            <w:fldChar w:fldCharType="begin"/>
          </w:r>
          <w:r w:rsidR="002C520B" w:rsidRPr="003844AC">
            <w:rPr>
              <w:rFonts w:ascii="Cambria" w:hAnsi="Cambria"/>
            </w:rPr>
            <w:instrText xml:space="preserve"> TOC \o "1-3" \h \z \u </w:instrText>
          </w:r>
          <w:r w:rsidRPr="00B14F32">
            <w:rPr>
              <w:rFonts w:ascii="Cambria" w:hAnsi="Cambria"/>
              <w:b w:val="0"/>
            </w:rPr>
            <w:fldChar w:fldCharType="separate"/>
          </w:r>
          <w:r w:rsidR="00117378" w:rsidRPr="003844AC">
            <w:rPr>
              <w:rFonts w:ascii="Cambria" w:hAnsi="Cambria"/>
              <w:noProof/>
            </w:rPr>
            <w:t>Inhoudsopgave</w:t>
          </w:r>
          <w:r w:rsidR="00117378" w:rsidRPr="003844AC">
            <w:rPr>
              <w:rFonts w:ascii="Cambria" w:hAnsi="Cambria"/>
              <w:noProof/>
            </w:rPr>
            <w:tab/>
          </w:r>
          <w:r w:rsidRPr="003844AC">
            <w:rPr>
              <w:rFonts w:ascii="Cambria" w:hAnsi="Cambria"/>
              <w:noProof/>
            </w:rPr>
            <w:fldChar w:fldCharType="begin"/>
          </w:r>
          <w:r w:rsidR="00117378" w:rsidRPr="003844AC">
            <w:rPr>
              <w:rFonts w:ascii="Cambria" w:hAnsi="Cambria"/>
              <w:noProof/>
            </w:rPr>
            <w:instrText xml:space="preserve"> PAGEREF _Toc265953839 \h </w:instrText>
          </w:r>
          <w:r w:rsidRPr="003844AC">
            <w:rPr>
              <w:rFonts w:ascii="Cambria" w:hAnsi="Cambria"/>
              <w:noProof/>
            </w:rPr>
          </w:r>
          <w:r w:rsidRPr="003844AC">
            <w:rPr>
              <w:rFonts w:ascii="Cambria" w:hAnsi="Cambria"/>
              <w:noProof/>
            </w:rPr>
            <w:fldChar w:fldCharType="separate"/>
          </w:r>
          <w:r w:rsidR="003844AC" w:rsidRPr="003844AC">
            <w:rPr>
              <w:rFonts w:ascii="Cambria" w:hAnsi="Cambria"/>
              <w:noProof/>
            </w:rPr>
            <w:t>2</w:t>
          </w:r>
          <w:r w:rsidRPr="003844AC">
            <w:rPr>
              <w:rFonts w:ascii="Cambria" w:hAnsi="Cambria"/>
              <w:noProof/>
            </w:rPr>
            <w:fldChar w:fldCharType="end"/>
          </w:r>
        </w:p>
        <w:p w:rsidR="00117378" w:rsidRPr="003844AC" w:rsidRDefault="00117378" w:rsidP="00117378">
          <w:pPr>
            <w:pStyle w:val="TOC1"/>
            <w:tabs>
              <w:tab w:val="right" w:leader="dot" w:pos="8290"/>
            </w:tabs>
            <w:spacing w:before="0" w:line="360" w:lineRule="auto"/>
            <w:rPr>
              <w:rFonts w:ascii="Cambria" w:hAnsi="Cambria"/>
              <w:b w:val="0"/>
              <w:noProof/>
              <w:color w:val="auto"/>
              <w:lang w:val="en-US" w:eastAsia="ja-JP"/>
            </w:rPr>
          </w:pPr>
          <w:r w:rsidRPr="003844AC">
            <w:rPr>
              <w:rFonts w:ascii="Cambria" w:hAnsi="Cambria"/>
              <w:noProof/>
            </w:rPr>
            <w:t>Hoofdstuk 1: Inleiding</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_Toc265953840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4</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1.1 Probleemstelling</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_Toc265953841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4</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1.2 Relevantie</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_Toc265953842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5</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1.3 Onderzoeksvraag</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_Toc265953843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5</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1.4 Methodologie</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_Toc265953844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5</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1.5 Structuur</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_Toc265953845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6</w:t>
          </w:r>
          <w:r w:rsidR="00B14F32" w:rsidRPr="003844AC">
            <w:rPr>
              <w:rFonts w:ascii="Cambria" w:hAnsi="Cambria"/>
              <w:noProof/>
            </w:rPr>
            <w:fldChar w:fldCharType="end"/>
          </w:r>
        </w:p>
        <w:p w:rsidR="00117378" w:rsidRPr="003844AC" w:rsidRDefault="00117378" w:rsidP="00117378">
          <w:pPr>
            <w:pStyle w:val="TOC1"/>
            <w:tabs>
              <w:tab w:val="right" w:leader="dot" w:pos="8290"/>
            </w:tabs>
            <w:spacing w:before="0" w:line="360" w:lineRule="auto"/>
            <w:rPr>
              <w:rFonts w:ascii="Cambria" w:hAnsi="Cambria"/>
              <w:b w:val="0"/>
              <w:noProof/>
              <w:color w:val="auto"/>
              <w:lang w:val="en-US" w:eastAsia="ja-JP"/>
            </w:rPr>
          </w:pPr>
          <w:r w:rsidRPr="003844AC">
            <w:rPr>
              <w:rFonts w:ascii="Cambria" w:hAnsi="Cambria"/>
              <w:noProof/>
            </w:rPr>
            <w:t>Hoofdstuk 2: De recente ontwikkeling op het gebied van retail</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_Toc265953846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7</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2.1 Inleiding</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_Toc265953847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7</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2.2 Algemene ontwikkeling</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_Toc265953848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7</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2.3 Ontwikkelingen</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_Toc265953849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9</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2.3.1 Bewuster leven en duurzaamheid</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_Toc265953850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9</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2.3.2 Nieuwe technologieën</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_Toc265953851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9</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2.3.3 Prijssensitiviteit</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_Toc265953852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11</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2.3.4 Online shopping</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_Toc265953853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12</w:t>
          </w:r>
          <w:r w:rsidR="00B14F32" w:rsidRPr="003844AC">
            <w:rPr>
              <w:rFonts w:ascii="Cambria" w:hAnsi="Cambria"/>
              <w:noProof/>
            </w:rPr>
            <w:fldChar w:fldCharType="end"/>
          </w:r>
        </w:p>
        <w:p w:rsidR="00117378" w:rsidRPr="003844AC" w:rsidRDefault="00117378" w:rsidP="00117378">
          <w:pPr>
            <w:pStyle w:val="TOC1"/>
            <w:tabs>
              <w:tab w:val="right" w:leader="dot" w:pos="8290"/>
            </w:tabs>
            <w:spacing w:before="0" w:line="360" w:lineRule="auto"/>
            <w:rPr>
              <w:rFonts w:ascii="Cambria" w:hAnsi="Cambria"/>
              <w:b w:val="0"/>
              <w:noProof/>
              <w:color w:val="auto"/>
              <w:lang w:val="en-US" w:eastAsia="ja-JP"/>
            </w:rPr>
          </w:pPr>
          <w:r w:rsidRPr="003844AC">
            <w:rPr>
              <w:rFonts w:ascii="Cambria" w:hAnsi="Cambria"/>
              <w:noProof/>
            </w:rPr>
            <w:t>Hoofdstuk 3: Retail op luchthavens</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_Toc265953854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14</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3.1 Wat zegt de literatuur over retail shopping in luchthavens?</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_Toc265953855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14</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3.1.1 Commerciële ontwikkelingen luchthavens</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_Toc265953856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14</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3.1.2 Verdienmodel</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_Toc265953857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14</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3.1.3 Retail shopping</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_Toc265953858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16</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3.2 Schiphol</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_Toc265953859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18</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3.3 Ontwikkelingen van retail op Schiphol</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_Toc265953860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18</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3.3.1 Businessmodel</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_Toc265953861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18</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3.3.2 Winkelgebieden</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_Toc265953862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19</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3.3.3 Reorganisatie</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_Toc265953863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20</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3.3.4 Vernieuwing</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_Toc265953864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21</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3.3.5 Maatschappelijk verantwoord ondernemen</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_Toc265953865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21</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3.4 Verdiensten retail Schiphol</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_Toc265953866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22</w:t>
          </w:r>
          <w:r w:rsidR="00B14F32" w:rsidRPr="003844AC">
            <w:rPr>
              <w:rFonts w:ascii="Cambria" w:hAnsi="Cambria"/>
              <w:noProof/>
            </w:rPr>
            <w:fldChar w:fldCharType="end"/>
          </w:r>
        </w:p>
        <w:p w:rsidR="00117378" w:rsidRPr="003844AC" w:rsidRDefault="00117378" w:rsidP="00117378">
          <w:pPr>
            <w:pStyle w:val="TOC1"/>
            <w:tabs>
              <w:tab w:val="right" w:leader="dot" w:pos="8290"/>
            </w:tabs>
            <w:spacing w:before="0" w:line="360" w:lineRule="auto"/>
            <w:rPr>
              <w:rFonts w:ascii="Cambria" w:hAnsi="Cambria"/>
              <w:b w:val="0"/>
              <w:noProof/>
              <w:color w:val="auto"/>
              <w:lang w:val="en-US" w:eastAsia="ja-JP"/>
            </w:rPr>
          </w:pPr>
          <w:r w:rsidRPr="003844AC">
            <w:rPr>
              <w:rFonts w:ascii="Cambria" w:hAnsi="Cambria"/>
              <w:noProof/>
            </w:rPr>
            <w:t>Hoofdstuk 4: Retail binnen Stations</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_Toc265953867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24</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4.1 Inleiding</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_Toc265953868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24</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4.2 Trein stations in de literatuur</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_Toc265953869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24</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4.2.1 Japan</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_Toc265953870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24</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4.2.2 Rol van treinstations</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_Toc265953871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24</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4.3 Retail binnen transportinfrastructuur</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_Toc265953872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27</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lastRenderedPageBreak/>
            <w:t>4.3.1 Fasen van de reiziger</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_Toc265953873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27</w:t>
          </w:r>
          <w:r w:rsidR="00B14F32" w:rsidRPr="003844AC">
            <w:rPr>
              <w:rFonts w:ascii="Cambria" w:hAnsi="Cambria"/>
              <w:noProof/>
            </w:rPr>
            <w:fldChar w:fldCharType="end"/>
          </w:r>
        </w:p>
        <w:p w:rsidR="00117378" w:rsidRPr="003844AC" w:rsidRDefault="00117378" w:rsidP="00117378">
          <w:pPr>
            <w:pStyle w:val="TOC1"/>
            <w:tabs>
              <w:tab w:val="right" w:leader="dot" w:pos="8290"/>
            </w:tabs>
            <w:spacing w:before="0" w:line="360" w:lineRule="auto"/>
            <w:rPr>
              <w:rFonts w:ascii="Cambria" w:hAnsi="Cambria"/>
              <w:b w:val="0"/>
              <w:noProof/>
              <w:color w:val="auto"/>
              <w:lang w:val="en-US" w:eastAsia="ja-JP"/>
            </w:rPr>
          </w:pPr>
          <w:r w:rsidRPr="003844AC">
            <w:rPr>
              <w:rFonts w:ascii="Cambria" w:hAnsi="Cambria"/>
              <w:noProof/>
            </w:rPr>
            <w:t>Hoofdstuk 5: Retail binnen NS Stations</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_Toc265953874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29</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5.1 Inleiding</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_Toc265953875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29</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5.2 NS Stations</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_Toc265953876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29</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5.2.1 Activiteiten</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_Toc265953877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29</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5.2.2 Businessmodel</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_Toc265953878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30</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5.2.3 Opbrengsten</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_Toc265953879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31</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5.2.4 Groei retail omzet</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_Toc265953880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32</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5.3 Retailontwikkelingen binnen de NS</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_Toc265953881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33</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5.3.1 Non-food</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_Toc265953882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33</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5.3.2 Bewuster leven en duurzaamheid</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_Toc265953883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35</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5.3.3 Nieuwe technologieën</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_Toc265953884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35</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5.3.4 Prijssensitiviteit consument</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_Toc265953885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36</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5.3.5 Online shoppen</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_Toc265953886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36</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5.3.6 Places to be concept</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_Toc265953887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37</w:t>
          </w:r>
          <w:r w:rsidR="00B14F32" w:rsidRPr="003844AC">
            <w:rPr>
              <w:rFonts w:ascii="Cambria" w:hAnsi="Cambria"/>
              <w:noProof/>
            </w:rPr>
            <w:fldChar w:fldCharType="end"/>
          </w:r>
        </w:p>
        <w:p w:rsidR="00117378" w:rsidRPr="003844AC" w:rsidRDefault="00117378" w:rsidP="00117378">
          <w:pPr>
            <w:pStyle w:val="TOC1"/>
            <w:tabs>
              <w:tab w:val="right" w:leader="dot" w:pos="8290"/>
            </w:tabs>
            <w:spacing w:before="0" w:line="360" w:lineRule="auto"/>
            <w:rPr>
              <w:rFonts w:ascii="Cambria" w:hAnsi="Cambria"/>
              <w:b w:val="0"/>
              <w:noProof/>
              <w:color w:val="auto"/>
              <w:lang w:val="en-US" w:eastAsia="ja-JP"/>
            </w:rPr>
          </w:pPr>
          <w:r w:rsidRPr="003844AC">
            <w:rPr>
              <w:rFonts w:ascii="Cambria" w:hAnsi="Cambria"/>
              <w:noProof/>
            </w:rPr>
            <w:t>Hoofdstuk 6: Conclusies en aanbevelingen</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_Toc265953888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39</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6.1 Conclusie</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_Toc265953889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39</w:t>
          </w:r>
          <w:r w:rsidR="00B14F32" w:rsidRPr="003844AC">
            <w:rPr>
              <w:rFonts w:ascii="Cambria" w:hAnsi="Cambria"/>
              <w:noProof/>
            </w:rPr>
            <w:fldChar w:fldCharType="end"/>
          </w:r>
        </w:p>
        <w:p w:rsidR="00117378" w:rsidRPr="003844AC" w:rsidRDefault="00117378" w:rsidP="00117378">
          <w:pPr>
            <w:pStyle w:val="TOC3"/>
            <w:tabs>
              <w:tab w:val="right" w:leader="dot" w:pos="8290"/>
            </w:tabs>
            <w:spacing w:line="360" w:lineRule="auto"/>
            <w:rPr>
              <w:rFonts w:ascii="Cambria" w:hAnsi="Cambria"/>
              <w:i w:val="0"/>
              <w:noProof/>
              <w:sz w:val="24"/>
              <w:szCs w:val="24"/>
              <w:lang w:val="en-US" w:eastAsia="ja-JP"/>
            </w:rPr>
          </w:pPr>
          <w:r w:rsidRPr="003844AC">
            <w:rPr>
              <w:rFonts w:ascii="Cambria" w:hAnsi="Cambria"/>
              <w:noProof/>
            </w:rPr>
            <w:t>6.1.1 Vergelijking met Schiphol</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_Toc265953890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39</w:t>
          </w:r>
          <w:r w:rsidR="00B14F32" w:rsidRPr="003844AC">
            <w:rPr>
              <w:rFonts w:ascii="Cambria" w:hAnsi="Cambria"/>
              <w:noProof/>
            </w:rPr>
            <w:fldChar w:fldCharType="end"/>
          </w:r>
        </w:p>
        <w:p w:rsidR="00117378" w:rsidRPr="003844AC" w:rsidRDefault="00117378" w:rsidP="00117378">
          <w:pPr>
            <w:pStyle w:val="TOC2"/>
            <w:rPr>
              <w:rFonts w:ascii="Cambria" w:hAnsi="Cambria"/>
              <w:noProof/>
              <w:sz w:val="24"/>
              <w:szCs w:val="24"/>
              <w:lang w:val="en-US" w:eastAsia="ja-JP"/>
            </w:rPr>
          </w:pPr>
          <w:r w:rsidRPr="003844AC">
            <w:rPr>
              <w:rFonts w:ascii="Cambria" w:hAnsi="Cambria"/>
              <w:noProof/>
            </w:rPr>
            <w:t>6.2 Aanbevelingen NS</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_Toc265953891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41</w:t>
          </w:r>
          <w:r w:rsidR="00B14F32" w:rsidRPr="003844AC">
            <w:rPr>
              <w:rFonts w:ascii="Cambria" w:hAnsi="Cambria"/>
              <w:noProof/>
            </w:rPr>
            <w:fldChar w:fldCharType="end"/>
          </w:r>
        </w:p>
        <w:p w:rsidR="00117378" w:rsidRPr="003844AC" w:rsidRDefault="00117378" w:rsidP="00117378">
          <w:pPr>
            <w:pStyle w:val="TOC1"/>
            <w:tabs>
              <w:tab w:val="right" w:leader="dot" w:pos="8290"/>
            </w:tabs>
            <w:spacing w:before="0" w:line="360" w:lineRule="auto"/>
            <w:rPr>
              <w:rFonts w:ascii="Cambria" w:hAnsi="Cambria"/>
              <w:b w:val="0"/>
              <w:noProof/>
              <w:color w:val="auto"/>
              <w:lang w:val="en-US" w:eastAsia="ja-JP"/>
            </w:rPr>
          </w:pPr>
          <w:r w:rsidRPr="003844AC">
            <w:rPr>
              <w:rFonts w:ascii="Cambria" w:hAnsi="Cambria"/>
              <w:noProof/>
            </w:rPr>
            <w:t>Bibliografie</w:t>
          </w:r>
          <w:r w:rsidRPr="003844AC">
            <w:rPr>
              <w:rFonts w:ascii="Cambria" w:hAnsi="Cambria"/>
              <w:noProof/>
            </w:rPr>
            <w:tab/>
          </w:r>
          <w:r w:rsidR="00B14F32" w:rsidRPr="003844AC">
            <w:rPr>
              <w:rFonts w:ascii="Cambria" w:hAnsi="Cambria"/>
              <w:noProof/>
            </w:rPr>
            <w:fldChar w:fldCharType="begin"/>
          </w:r>
          <w:r w:rsidRPr="003844AC">
            <w:rPr>
              <w:rFonts w:ascii="Cambria" w:hAnsi="Cambria"/>
              <w:noProof/>
            </w:rPr>
            <w:instrText xml:space="preserve"> PAGEREF _Toc265953892 \h </w:instrText>
          </w:r>
          <w:r w:rsidR="00B14F32" w:rsidRPr="003844AC">
            <w:rPr>
              <w:rFonts w:ascii="Cambria" w:hAnsi="Cambria"/>
              <w:noProof/>
            </w:rPr>
          </w:r>
          <w:r w:rsidR="00B14F32" w:rsidRPr="003844AC">
            <w:rPr>
              <w:rFonts w:ascii="Cambria" w:hAnsi="Cambria"/>
              <w:noProof/>
            </w:rPr>
            <w:fldChar w:fldCharType="separate"/>
          </w:r>
          <w:r w:rsidR="003844AC" w:rsidRPr="003844AC">
            <w:rPr>
              <w:rFonts w:ascii="Cambria" w:hAnsi="Cambria"/>
              <w:noProof/>
            </w:rPr>
            <w:t>43</w:t>
          </w:r>
          <w:r w:rsidR="00B14F32" w:rsidRPr="003844AC">
            <w:rPr>
              <w:rFonts w:ascii="Cambria" w:hAnsi="Cambria"/>
              <w:noProof/>
            </w:rPr>
            <w:fldChar w:fldCharType="end"/>
          </w:r>
        </w:p>
        <w:p w:rsidR="002C520B" w:rsidRPr="003844AC" w:rsidRDefault="00B14F32" w:rsidP="00117378">
          <w:pPr>
            <w:spacing w:line="360" w:lineRule="auto"/>
            <w:rPr>
              <w:rFonts w:ascii="Cambria" w:hAnsi="Cambria"/>
            </w:rPr>
          </w:pPr>
          <w:r w:rsidRPr="003844AC">
            <w:rPr>
              <w:rFonts w:ascii="Cambria" w:hAnsi="Cambria"/>
              <w:b/>
              <w:bCs/>
              <w:noProof/>
            </w:rPr>
            <w:fldChar w:fldCharType="end"/>
          </w:r>
        </w:p>
      </w:sdtContent>
    </w:sdt>
    <w:p w:rsidR="002C520B" w:rsidRPr="003844AC" w:rsidRDefault="002C520B" w:rsidP="00117378">
      <w:pPr>
        <w:pStyle w:val="Heading1"/>
        <w:spacing w:line="360" w:lineRule="auto"/>
      </w:pPr>
      <w:r w:rsidRPr="003844AC">
        <w:br w:type="column"/>
      </w:r>
      <w:bookmarkStart w:id="3" w:name="_Toc265953840"/>
      <w:r w:rsidR="00D62B5C" w:rsidRPr="003844AC">
        <w:lastRenderedPageBreak/>
        <w:t xml:space="preserve">Hoofdstuk 1: </w:t>
      </w:r>
      <w:r w:rsidRPr="003844AC">
        <w:t>Inleiding</w:t>
      </w:r>
      <w:bookmarkEnd w:id="3"/>
      <w:bookmarkEnd w:id="2"/>
    </w:p>
    <w:p w:rsidR="002C520B" w:rsidRPr="003844AC" w:rsidRDefault="00472ECD" w:rsidP="00117378">
      <w:pPr>
        <w:pStyle w:val="Heading2"/>
        <w:spacing w:line="360" w:lineRule="auto"/>
      </w:pPr>
      <w:bookmarkStart w:id="4" w:name="_Toc263684949"/>
      <w:bookmarkStart w:id="5" w:name="_Toc265953841"/>
      <w:r w:rsidRPr="003844AC">
        <w:t xml:space="preserve">1.1 </w:t>
      </w:r>
      <w:r w:rsidR="002C520B" w:rsidRPr="003844AC">
        <w:t>Probleemstelling</w:t>
      </w:r>
      <w:bookmarkEnd w:id="4"/>
      <w:bookmarkEnd w:id="5"/>
    </w:p>
    <w:p w:rsidR="002C520B" w:rsidRPr="003844AC" w:rsidRDefault="002C520B" w:rsidP="00117378">
      <w:pPr>
        <w:widowControl w:val="0"/>
        <w:autoSpaceDE w:val="0"/>
        <w:autoSpaceDN w:val="0"/>
        <w:adjustRightInd w:val="0"/>
        <w:spacing w:line="360" w:lineRule="auto"/>
        <w:rPr>
          <w:rFonts w:ascii="Cambria" w:hAnsi="Cambria" w:cs="Arial"/>
        </w:rPr>
      </w:pPr>
      <w:r w:rsidRPr="003844AC">
        <w:rPr>
          <w:rFonts w:ascii="Cambria" w:hAnsi="Cambria" w:cs="Arial"/>
        </w:rPr>
        <w:t>Mede door</w:t>
      </w:r>
      <w:r w:rsidR="008508E7" w:rsidRPr="003844AC">
        <w:rPr>
          <w:rFonts w:ascii="Cambria" w:hAnsi="Cambria" w:cs="Arial"/>
        </w:rPr>
        <w:t xml:space="preserve"> de opkomst van het internet, </w:t>
      </w:r>
      <w:r w:rsidRPr="003844AC">
        <w:rPr>
          <w:rFonts w:ascii="Cambria" w:hAnsi="Cambria" w:cs="Arial"/>
        </w:rPr>
        <w:t xml:space="preserve">‘online-shopping’ </w:t>
      </w:r>
      <w:r w:rsidR="008508E7" w:rsidRPr="003844AC">
        <w:rPr>
          <w:rFonts w:ascii="Cambria" w:hAnsi="Cambria" w:cs="Arial"/>
        </w:rPr>
        <w:t xml:space="preserve">en nieuwe technologieën </w:t>
      </w:r>
      <w:r w:rsidRPr="003844AC">
        <w:rPr>
          <w:rFonts w:ascii="Cambria" w:hAnsi="Cambria" w:cs="Arial"/>
        </w:rPr>
        <w:t>wordt er van een retailer anno 2014 een hele andere benaderi</w:t>
      </w:r>
      <w:r w:rsidR="008508E7" w:rsidRPr="003844AC">
        <w:rPr>
          <w:rFonts w:ascii="Cambria" w:hAnsi="Cambria" w:cs="Arial"/>
        </w:rPr>
        <w:t xml:space="preserve">ng verwacht dan 10 of 20 jaar geleden, de wereld van de retail is de afgelopen jaren drastisch veranderd. Omdat </w:t>
      </w:r>
      <w:r w:rsidRPr="003844AC">
        <w:rPr>
          <w:rFonts w:ascii="Cambria" w:hAnsi="Cambria" w:cs="Arial"/>
        </w:rPr>
        <w:t xml:space="preserve">retail </w:t>
      </w:r>
      <w:r w:rsidR="008508E7" w:rsidRPr="003844AC">
        <w:rPr>
          <w:rFonts w:ascii="Cambria" w:hAnsi="Cambria" w:cs="Arial"/>
        </w:rPr>
        <w:t xml:space="preserve">een </w:t>
      </w:r>
      <w:r w:rsidRPr="003844AC">
        <w:rPr>
          <w:rFonts w:ascii="Cambria" w:hAnsi="Cambria" w:cs="Arial"/>
        </w:rPr>
        <w:t>br</w:t>
      </w:r>
      <w:r w:rsidR="00DE00AC" w:rsidRPr="003844AC">
        <w:rPr>
          <w:rFonts w:ascii="Cambria" w:hAnsi="Cambria" w:cs="Arial"/>
        </w:rPr>
        <w:t>eed onderwerp is heb ik gekozen om me te verdiepen in de ontwikkelingen van retail rondom OV knooppunten met de focus op treinstations.</w:t>
      </w:r>
    </w:p>
    <w:p w:rsidR="00DE00AC" w:rsidRPr="003844AC" w:rsidRDefault="002C520B" w:rsidP="00117378">
      <w:pPr>
        <w:widowControl w:val="0"/>
        <w:autoSpaceDE w:val="0"/>
        <w:autoSpaceDN w:val="0"/>
        <w:adjustRightInd w:val="0"/>
        <w:spacing w:line="360" w:lineRule="auto"/>
        <w:rPr>
          <w:rFonts w:ascii="Cambria" w:hAnsi="Cambria" w:cs="Arial"/>
        </w:rPr>
      </w:pPr>
      <w:r w:rsidRPr="003844AC">
        <w:rPr>
          <w:rFonts w:ascii="Cambria" w:hAnsi="Cambria" w:cs="Arial"/>
        </w:rPr>
        <w:t>Tijdens een gastcollege</w:t>
      </w:r>
      <w:r w:rsidR="00DE00AC" w:rsidRPr="003844AC">
        <w:rPr>
          <w:rFonts w:ascii="Cambria" w:hAnsi="Cambria" w:cs="Arial"/>
        </w:rPr>
        <w:t>, gegeven door Bert Vaessens en Noor Scheltema</w:t>
      </w:r>
      <w:r w:rsidR="00F4597A" w:rsidRPr="003844AC">
        <w:rPr>
          <w:rFonts w:ascii="Cambria" w:hAnsi="Cambria" w:cs="Arial"/>
        </w:rPr>
        <w:t xml:space="preserve"> werkzaam bij NS Stations,</w:t>
      </w:r>
      <w:r w:rsidRPr="003844AC">
        <w:rPr>
          <w:rFonts w:ascii="Cambria" w:hAnsi="Cambria" w:cs="Arial"/>
        </w:rPr>
        <w:t xml:space="preserve"> </w:t>
      </w:r>
      <w:r w:rsidR="00DE00AC" w:rsidRPr="003844AC">
        <w:rPr>
          <w:rFonts w:ascii="Cambria" w:hAnsi="Cambria" w:cs="Arial"/>
        </w:rPr>
        <w:t xml:space="preserve">in de seminar ‘Urban, Port &amp; Transport Economics’ van de studie Economie &amp; Bedrijfseconomie aan de Erasmus Universiteit </w:t>
      </w:r>
      <w:r w:rsidRPr="003844AC">
        <w:rPr>
          <w:rFonts w:ascii="Cambria" w:hAnsi="Cambria" w:cs="Arial"/>
        </w:rPr>
        <w:t xml:space="preserve">werd </w:t>
      </w:r>
      <w:r w:rsidR="00DE00AC" w:rsidRPr="003844AC">
        <w:rPr>
          <w:rFonts w:ascii="Cambria" w:hAnsi="Cambria" w:cs="Arial"/>
        </w:rPr>
        <w:t xml:space="preserve">het concept van een treinstation van de Nederlandse Spoorwegen (NS) besproken en kwamen diverse ontwikkelingen, waaronder die van retail binnen de NS, aan bod. </w:t>
      </w:r>
      <w:r w:rsidRPr="003844AC">
        <w:rPr>
          <w:rFonts w:ascii="Cambria" w:hAnsi="Cambria" w:cs="Arial"/>
        </w:rPr>
        <w:t xml:space="preserve">Na afloop </w:t>
      </w:r>
      <w:r w:rsidR="00DE00AC" w:rsidRPr="003844AC">
        <w:rPr>
          <w:rFonts w:ascii="Cambria" w:hAnsi="Cambria" w:cs="Arial"/>
        </w:rPr>
        <w:t xml:space="preserve">ging ik het gesprek aan met de gastdocenten en concludeerde ik na afloop dat ik me graag wil verdiepen in dit onderwerp. </w:t>
      </w:r>
    </w:p>
    <w:p w:rsidR="002C520B" w:rsidRPr="003844AC" w:rsidRDefault="002C520B" w:rsidP="00117378">
      <w:pPr>
        <w:widowControl w:val="0"/>
        <w:autoSpaceDE w:val="0"/>
        <w:autoSpaceDN w:val="0"/>
        <w:adjustRightInd w:val="0"/>
        <w:spacing w:line="360" w:lineRule="auto"/>
        <w:rPr>
          <w:rFonts w:ascii="Cambria" w:hAnsi="Cambria" w:cs="Arial"/>
        </w:rPr>
      </w:pPr>
    </w:p>
    <w:p w:rsidR="002C520B" w:rsidRPr="003844AC" w:rsidRDefault="002C520B" w:rsidP="00117378">
      <w:pPr>
        <w:widowControl w:val="0"/>
        <w:autoSpaceDE w:val="0"/>
        <w:autoSpaceDN w:val="0"/>
        <w:adjustRightInd w:val="0"/>
        <w:spacing w:line="360" w:lineRule="auto"/>
        <w:rPr>
          <w:rFonts w:ascii="Cambria" w:hAnsi="Cambria" w:cs="Arial"/>
        </w:rPr>
      </w:pPr>
      <w:r w:rsidRPr="003844AC">
        <w:rPr>
          <w:rFonts w:ascii="Cambria" w:hAnsi="Cambria" w:cs="Arial"/>
        </w:rPr>
        <w:t>Stations nemen een bela</w:t>
      </w:r>
      <w:r w:rsidR="00BC68DB" w:rsidRPr="003844AC">
        <w:rPr>
          <w:rFonts w:ascii="Cambria" w:hAnsi="Cambria" w:cs="Arial"/>
        </w:rPr>
        <w:t>ngrijke plek in binnen een stad</w:t>
      </w:r>
      <w:r w:rsidRPr="003844AC">
        <w:rPr>
          <w:rFonts w:ascii="Cambria" w:hAnsi="Cambria" w:cs="Arial"/>
        </w:rPr>
        <w:t xml:space="preserve"> </w:t>
      </w:r>
      <w:sdt>
        <w:sdtPr>
          <w:rPr>
            <w:rFonts w:ascii="Cambria" w:hAnsi="Cambria" w:cs="Arial"/>
          </w:rPr>
          <w:id w:val="-1585457612"/>
          <w:citation/>
        </w:sdtPr>
        <w:sdtContent>
          <w:r w:rsidR="00B14F32" w:rsidRPr="003844AC">
            <w:rPr>
              <w:rFonts w:ascii="Cambria" w:hAnsi="Cambria" w:cs="Arial"/>
            </w:rPr>
            <w:fldChar w:fldCharType="begin"/>
          </w:r>
          <w:r w:rsidR="00BC68DB" w:rsidRPr="003844AC">
            <w:rPr>
              <w:rFonts w:ascii="Cambria" w:hAnsi="Cambria" w:cs="Arial"/>
            </w:rPr>
            <w:instrText xml:space="preserve"> CITATION PMJ02 \l 1043 </w:instrText>
          </w:r>
          <w:r w:rsidR="00B14F32" w:rsidRPr="003844AC">
            <w:rPr>
              <w:rFonts w:ascii="Cambria" w:hAnsi="Cambria" w:cs="Arial"/>
            </w:rPr>
            <w:fldChar w:fldCharType="separate"/>
          </w:r>
          <w:r w:rsidR="003844AC" w:rsidRPr="003844AC">
            <w:rPr>
              <w:rFonts w:ascii="Cambria" w:hAnsi="Cambria" w:cs="Arial"/>
              <w:noProof/>
            </w:rPr>
            <w:t>(Pol, 2002)</w:t>
          </w:r>
          <w:r w:rsidR="00B14F32" w:rsidRPr="003844AC">
            <w:rPr>
              <w:rFonts w:ascii="Cambria" w:hAnsi="Cambria" w:cs="Arial"/>
            </w:rPr>
            <w:fldChar w:fldCharType="end"/>
          </w:r>
        </w:sdtContent>
      </w:sdt>
      <w:r w:rsidR="00BC68DB" w:rsidRPr="003844AC">
        <w:rPr>
          <w:rFonts w:ascii="Cambria" w:hAnsi="Cambria" w:cs="Arial"/>
        </w:rPr>
        <w:t>.</w:t>
      </w:r>
      <w:r w:rsidR="007826E7" w:rsidRPr="003844AC">
        <w:rPr>
          <w:rFonts w:ascii="Cambria" w:hAnsi="Cambria" w:cs="Arial"/>
        </w:rPr>
        <w:t xml:space="preserve"> </w:t>
      </w:r>
      <w:r w:rsidRPr="003844AC">
        <w:rPr>
          <w:rFonts w:ascii="Cambria" w:hAnsi="Cambria" w:cs="Arial"/>
        </w:rPr>
        <w:t>Naast dat een station een knooppunt is waar allerlei treinen aankomen en vertrekken is het ook een punt waar reizigers kunnen overstappen op andere vormen van transport of verder te voet de stad in kunnen trekken. De verwachting is het aantal mensen dat gebruik gaat maken van transport via treinen de komende ja</w:t>
      </w:r>
      <w:r w:rsidR="00BC68DB" w:rsidRPr="003844AC">
        <w:rPr>
          <w:rFonts w:ascii="Cambria" w:hAnsi="Cambria" w:cs="Arial"/>
        </w:rPr>
        <w:t xml:space="preserve">ren zal groeien  </w:t>
      </w:r>
      <w:sdt>
        <w:sdtPr>
          <w:rPr>
            <w:rFonts w:ascii="Cambria" w:hAnsi="Cambria" w:cs="Arial"/>
          </w:rPr>
          <w:id w:val="324563139"/>
          <w:citation/>
        </w:sdtPr>
        <w:sdtContent>
          <w:r w:rsidR="00B14F32" w:rsidRPr="003844AC">
            <w:rPr>
              <w:rFonts w:ascii="Cambria" w:hAnsi="Cambria" w:cs="Arial"/>
            </w:rPr>
            <w:fldChar w:fldCharType="begin"/>
          </w:r>
          <w:r w:rsidR="007826E7" w:rsidRPr="003844AC">
            <w:rPr>
              <w:rFonts w:ascii="Cambria" w:hAnsi="Cambria" w:cs="Arial"/>
            </w:rPr>
            <w:instrText xml:space="preserve"> CITATION Ned141 \l 1043 </w:instrText>
          </w:r>
          <w:r w:rsidR="00B14F32" w:rsidRPr="003844AC">
            <w:rPr>
              <w:rFonts w:ascii="Cambria" w:hAnsi="Cambria" w:cs="Arial"/>
            </w:rPr>
            <w:fldChar w:fldCharType="separate"/>
          </w:r>
          <w:r w:rsidR="003844AC" w:rsidRPr="003844AC">
            <w:rPr>
              <w:rFonts w:ascii="Cambria" w:hAnsi="Cambria" w:cs="Arial"/>
              <w:noProof/>
            </w:rPr>
            <w:t>(Nederlandse Spoorwegen, 2007)</w:t>
          </w:r>
          <w:r w:rsidR="00B14F32" w:rsidRPr="003844AC">
            <w:rPr>
              <w:rFonts w:ascii="Cambria" w:hAnsi="Cambria" w:cs="Arial"/>
            </w:rPr>
            <w:fldChar w:fldCharType="end"/>
          </w:r>
        </w:sdtContent>
      </w:sdt>
      <w:r w:rsidR="007826E7" w:rsidRPr="003844AC">
        <w:rPr>
          <w:rFonts w:ascii="Cambria" w:hAnsi="Cambria" w:cs="Arial"/>
        </w:rPr>
        <w:t>.</w:t>
      </w:r>
    </w:p>
    <w:p w:rsidR="002C520B" w:rsidRPr="003844AC" w:rsidRDefault="002C520B" w:rsidP="00117378">
      <w:pPr>
        <w:widowControl w:val="0"/>
        <w:autoSpaceDE w:val="0"/>
        <w:autoSpaceDN w:val="0"/>
        <w:adjustRightInd w:val="0"/>
        <w:spacing w:line="360" w:lineRule="auto"/>
        <w:rPr>
          <w:rFonts w:ascii="Cambria" w:hAnsi="Cambria" w:cs="Arial"/>
        </w:rPr>
      </w:pPr>
      <w:r w:rsidRPr="003844AC">
        <w:rPr>
          <w:rFonts w:ascii="Cambria" w:hAnsi="Cambria" w:cs="Arial"/>
        </w:rPr>
        <w:t>Naast deze transport-functionaliteit is de laatste jaren de commerciële acti</w:t>
      </w:r>
      <w:r w:rsidR="007826E7" w:rsidRPr="003844AC">
        <w:rPr>
          <w:rFonts w:ascii="Cambria" w:hAnsi="Cambria" w:cs="Arial"/>
        </w:rPr>
        <w:t>viteit op stations ook gegroeid</w:t>
      </w:r>
      <w:r w:rsidRPr="003844AC">
        <w:rPr>
          <w:rFonts w:ascii="Cambria" w:hAnsi="Cambria" w:cs="Arial"/>
        </w:rPr>
        <w:t xml:space="preserve"> </w:t>
      </w:r>
      <w:sdt>
        <w:sdtPr>
          <w:rPr>
            <w:rFonts w:ascii="Cambria" w:hAnsi="Cambria" w:cs="Arial"/>
          </w:rPr>
          <w:id w:val="491762528"/>
          <w:citation/>
        </w:sdtPr>
        <w:sdtContent>
          <w:r w:rsidR="00B14F32" w:rsidRPr="003844AC">
            <w:rPr>
              <w:rFonts w:ascii="Cambria" w:hAnsi="Cambria" w:cs="Arial"/>
            </w:rPr>
            <w:fldChar w:fldCharType="begin"/>
          </w:r>
          <w:r w:rsidR="007826E7" w:rsidRPr="003844AC">
            <w:rPr>
              <w:rFonts w:ascii="Cambria" w:hAnsi="Cambria" w:cs="Arial"/>
            </w:rPr>
            <w:instrText xml:space="preserve"> CITATION Ned13 \l 1043 </w:instrText>
          </w:r>
          <w:r w:rsidR="00B14F32" w:rsidRPr="003844AC">
            <w:rPr>
              <w:rFonts w:ascii="Cambria" w:hAnsi="Cambria" w:cs="Arial"/>
            </w:rPr>
            <w:fldChar w:fldCharType="separate"/>
          </w:r>
          <w:r w:rsidR="003844AC" w:rsidRPr="003844AC">
            <w:rPr>
              <w:rFonts w:ascii="Cambria" w:hAnsi="Cambria" w:cs="Arial"/>
              <w:noProof/>
            </w:rPr>
            <w:t>(Nederlandse Spoorwegen, 2013)</w:t>
          </w:r>
          <w:r w:rsidR="00B14F32" w:rsidRPr="003844AC">
            <w:rPr>
              <w:rFonts w:ascii="Cambria" w:hAnsi="Cambria" w:cs="Arial"/>
            </w:rPr>
            <w:fldChar w:fldCharType="end"/>
          </w:r>
        </w:sdtContent>
      </w:sdt>
      <w:r w:rsidR="007826E7" w:rsidRPr="003844AC">
        <w:rPr>
          <w:rFonts w:ascii="Cambria" w:hAnsi="Cambria" w:cs="Arial"/>
        </w:rPr>
        <w:t>.</w:t>
      </w:r>
    </w:p>
    <w:p w:rsidR="007826E7" w:rsidRPr="003844AC" w:rsidRDefault="002C520B" w:rsidP="00117378">
      <w:pPr>
        <w:widowControl w:val="0"/>
        <w:autoSpaceDE w:val="0"/>
        <w:autoSpaceDN w:val="0"/>
        <w:adjustRightInd w:val="0"/>
        <w:spacing w:line="360" w:lineRule="auto"/>
        <w:rPr>
          <w:rFonts w:ascii="Cambria" w:hAnsi="Cambria" w:cs="Arial"/>
        </w:rPr>
      </w:pPr>
      <w:r w:rsidRPr="003844AC">
        <w:rPr>
          <w:rFonts w:ascii="Cambria" w:hAnsi="Cambria" w:cs="Arial"/>
        </w:rPr>
        <w:t xml:space="preserve">Een reiziger heeft gemiddeld 7 minuten de tijd </w:t>
      </w:r>
      <w:r w:rsidR="007826E7" w:rsidRPr="003844AC">
        <w:rPr>
          <w:rFonts w:ascii="Cambria" w:hAnsi="Cambria" w:cs="Arial"/>
        </w:rPr>
        <w:t>op een station</w:t>
      </w:r>
      <w:r w:rsidR="00CA7FF2" w:rsidRPr="003844AC">
        <w:rPr>
          <w:rFonts w:ascii="Cambria" w:hAnsi="Cambria" w:cs="Arial"/>
        </w:rPr>
        <w:t>.</w:t>
      </w:r>
      <w:r w:rsidR="007826E7" w:rsidRPr="003844AC">
        <w:rPr>
          <w:rFonts w:ascii="Cambria" w:hAnsi="Cambria" w:cs="Arial"/>
        </w:rPr>
        <w:t xml:space="preserve"> </w:t>
      </w:r>
      <w:r w:rsidRPr="003844AC">
        <w:rPr>
          <w:rFonts w:ascii="Cambria" w:hAnsi="Cambria" w:cs="Arial"/>
        </w:rPr>
        <w:t xml:space="preserve">Op de stations is </w:t>
      </w:r>
      <w:r w:rsidR="007826E7" w:rsidRPr="003844AC">
        <w:rPr>
          <w:rFonts w:ascii="Cambria" w:hAnsi="Cambria" w:cs="Arial"/>
        </w:rPr>
        <w:t xml:space="preserve">naast de perrons veel ruimte </w:t>
      </w:r>
      <w:r w:rsidRPr="003844AC">
        <w:rPr>
          <w:rFonts w:ascii="Cambria" w:hAnsi="Cambria" w:cs="Arial"/>
        </w:rPr>
        <w:t>om de consument producten aan te bieden tijdens zijn verblijfstijd op het station</w:t>
      </w:r>
      <w:r w:rsidR="00CA7FF2" w:rsidRPr="003844AC">
        <w:rPr>
          <w:rFonts w:ascii="Cambria" w:hAnsi="Cambria" w:cs="Arial"/>
        </w:rPr>
        <w:t xml:space="preserve">. </w:t>
      </w:r>
      <w:r w:rsidR="007826E7" w:rsidRPr="003844AC">
        <w:rPr>
          <w:rFonts w:ascii="Cambria" w:hAnsi="Cambria" w:cs="Arial"/>
        </w:rPr>
        <w:t xml:space="preserve">Deze ruimte wordt de laatste jaren door de NS steeds vaker en efficiënter gebruikt </w:t>
      </w:r>
      <w:sdt>
        <w:sdtPr>
          <w:rPr>
            <w:rFonts w:ascii="Cambria" w:hAnsi="Cambria" w:cs="Arial"/>
          </w:rPr>
          <w:id w:val="4874345"/>
          <w:citation/>
        </w:sdtPr>
        <w:sdtContent>
          <w:r w:rsidR="00B14F32" w:rsidRPr="003844AC">
            <w:rPr>
              <w:rFonts w:ascii="Cambria" w:hAnsi="Cambria" w:cs="Arial"/>
            </w:rPr>
            <w:fldChar w:fldCharType="begin"/>
          </w:r>
          <w:r w:rsidR="00A12B20" w:rsidRPr="003844AC">
            <w:rPr>
              <w:rFonts w:ascii="Cambria" w:hAnsi="Cambria" w:cs="Arial"/>
            </w:rPr>
            <w:instrText xml:space="preserve">CITATION Ber14 \t  \l 1043 </w:instrText>
          </w:r>
          <w:r w:rsidR="00B14F32" w:rsidRPr="003844AC">
            <w:rPr>
              <w:rFonts w:ascii="Cambria" w:hAnsi="Cambria" w:cs="Arial"/>
            </w:rPr>
            <w:fldChar w:fldCharType="separate"/>
          </w:r>
          <w:r w:rsidR="003844AC" w:rsidRPr="003844AC">
            <w:rPr>
              <w:rFonts w:ascii="Cambria" w:hAnsi="Cambria" w:cs="Arial"/>
              <w:noProof/>
            </w:rPr>
            <w:t>(Vaessens, 2014)</w:t>
          </w:r>
          <w:r w:rsidR="00B14F32" w:rsidRPr="003844AC">
            <w:rPr>
              <w:rFonts w:ascii="Cambria" w:hAnsi="Cambria" w:cs="Arial"/>
            </w:rPr>
            <w:fldChar w:fldCharType="end"/>
          </w:r>
        </w:sdtContent>
      </w:sdt>
      <w:r w:rsidR="007826E7" w:rsidRPr="003844AC">
        <w:rPr>
          <w:rFonts w:ascii="Cambria" w:hAnsi="Cambria" w:cs="Arial"/>
        </w:rPr>
        <w:t xml:space="preserve">. </w:t>
      </w:r>
    </w:p>
    <w:p w:rsidR="002C520B" w:rsidRPr="003844AC" w:rsidRDefault="002C520B" w:rsidP="00117378">
      <w:pPr>
        <w:widowControl w:val="0"/>
        <w:autoSpaceDE w:val="0"/>
        <w:autoSpaceDN w:val="0"/>
        <w:adjustRightInd w:val="0"/>
        <w:spacing w:line="360" w:lineRule="auto"/>
        <w:rPr>
          <w:rFonts w:ascii="Cambria" w:hAnsi="Cambria" w:cs="Arial"/>
        </w:rPr>
      </w:pPr>
    </w:p>
    <w:p w:rsidR="002C520B" w:rsidRPr="003844AC" w:rsidRDefault="002C520B" w:rsidP="00117378">
      <w:pPr>
        <w:widowControl w:val="0"/>
        <w:autoSpaceDE w:val="0"/>
        <w:autoSpaceDN w:val="0"/>
        <w:adjustRightInd w:val="0"/>
        <w:spacing w:line="360" w:lineRule="auto"/>
        <w:rPr>
          <w:rFonts w:ascii="Cambria" w:hAnsi="Cambria" w:cs="Arial"/>
        </w:rPr>
      </w:pPr>
      <w:r w:rsidRPr="003844AC">
        <w:rPr>
          <w:rFonts w:ascii="Cambria" w:hAnsi="Cambria" w:cs="Arial"/>
        </w:rPr>
        <w:t>I</w:t>
      </w:r>
      <w:r w:rsidR="007826E7" w:rsidRPr="003844AC">
        <w:rPr>
          <w:rFonts w:ascii="Cambria" w:hAnsi="Cambria" w:cs="Arial"/>
        </w:rPr>
        <w:t xml:space="preserve">n dit onderzoek </w:t>
      </w:r>
      <w:r w:rsidR="001822F5" w:rsidRPr="003844AC">
        <w:rPr>
          <w:rFonts w:ascii="Cambria" w:hAnsi="Cambria" w:cs="Arial"/>
        </w:rPr>
        <w:t xml:space="preserve">ligt de focus op de rol van retail binnen NS Stations. Daarnaast doe ik een case study van retail op luchthaven Schiphol. </w:t>
      </w:r>
      <w:r w:rsidR="007826E7" w:rsidRPr="003844AC">
        <w:rPr>
          <w:rFonts w:ascii="Cambria" w:hAnsi="Cambria" w:cs="Arial"/>
        </w:rPr>
        <w:t>I</w:t>
      </w:r>
      <w:r w:rsidR="001822F5" w:rsidRPr="003844AC">
        <w:rPr>
          <w:rFonts w:ascii="Cambria" w:hAnsi="Cambria" w:cs="Arial"/>
        </w:rPr>
        <w:t>k heb voor</w:t>
      </w:r>
      <w:r w:rsidRPr="003844AC">
        <w:rPr>
          <w:rFonts w:ascii="Cambria" w:hAnsi="Cambria" w:cs="Arial"/>
        </w:rPr>
        <w:t xml:space="preserve"> Schiphol gekozen omdat  Schiphol </w:t>
      </w:r>
      <w:r w:rsidR="001822F5" w:rsidRPr="003844AC">
        <w:rPr>
          <w:rFonts w:ascii="Cambria" w:hAnsi="Cambria" w:cs="Arial"/>
        </w:rPr>
        <w:t>als</w:t>
      </w:r>
      <w:r w:rsidR="00836988" w:rsidRPr="003844AC">
        <w:rPr>
          <w:rFonts w:ascii="Cambria" w:hAnsi="Cambria" w:cs="Arial"/>
        </w:rPr>
        <w:t xml:space="preserve"> transport</w:t>
      </w:r>
      <w:r w:rsidR="007826E7" w:rsidRPr="003844AC">
        <w:rPr>
          <w:rFonts w:ascii="Cambria" w:hAnsi="Cambria" w:cs="Arial"/>
        </w:rPr>
        <w:t xml:space="preserve">knooppunt </w:t>
      </w:r>
      <w:r w:rsidRPr="003844AC">
        <w:rPr>
          <w:rFonts w:ascii="Cambria" w:hAnsi="Cambria" w:cs="Arial"/>
        </w:rPr>
        <w:t xml:space="preserve">al jarenlang ervaring heeft op het gebied van retail. </w:t>
      </w:r>
      <w:r w:rsidR="007826E7" w:rsidRPr="003844AC">
        <w:rPr>
          <w:rFonts w:ascii="Cambria" w:hAnsi="Cambria" w:cs="Arial"/>
        </w:rPr>
        <w:t>In 2013 heeft Schiphol 57% van zijn winst in de retail-</w:t>
      </w:r>
      <w:r w:rsidR="007826E7" w:rsidRPr="003844AC">
        <w:rPr>
          <w:rFonts w:ascii="Cambria" w:hAnsi="Cambria" w:cs="Arial"/>
        </w:rPr>
        <w:lastRenderedPageBreak/>
        <w:t xml:space="preserve">sector gemaakt </w:t>
      </w:r>
      <w:sdt>
        <w:sdtPr>
          <w:rPr>
            <w:rFonts w:ascii="Cambria" w:hAnsi="Cambria" w:cs="Arial"/>
          </w:rPr>
          <w:id w:val="1132362207"/>
          <w:citation/>
        </w:sdtPr>
        <w:sdtContent>
          <w:r w:rsidR="00B14F32" w:rsidRPr="003844AC">
            <w:rPr>
              <w:rFonts w:ascii="Cambria" w:hAnsi="Cambria" w:cs="Arial"/>
            </w:rPr>
            <w:fldChar w:fldCharType="begin"/>
          </w:r>
          <w:r w:rsidR="007826E7" w:rsidRPr="003844AC">
            <w:rPr>
              <w:rFonts w:ascii="Cambria" w:hAnsi="Cambria" w:cs="Arial"/>
            </w:rPr>
            <w:instrText xml:space="preserve"> CITATION Sch13 \l 1043 </w:instrText>
          </w:r>
          <w:r w:rsidR="00B14F32" w:rsidRPr="003844AC">
            <w:rPr>
              <w:rFonts w:ascii="Cambria" w:hAnsi="Cambria" w:cs="Arial"/>
            </w:rPr>
            <w:fldChar w:fldCharType="separate"/>
          </w:r>
          <w:r w:rsidR="003844AC" w:rsidRPr="003844AC">
            <w:rPr>
              <w:rFonts w:ascii="Cambria" w:hAnsi="Cambria" w:cs="Arial"/>
              <w:noProof/>
            </w:rPr>
            <w:t>(Schiphol Group, 2013)</w:t>
          </w:r>
          <w:r w:rsidR="00B14F32" w:rsidRPr="003844AC">
            <w:rPr>
              <w:rFonts w:ascii="Cambria" w:hAnsi="Cambria" w:cs="Arial"/>
            </w:rPr>
            <w:fldChar w:fldCharType="end"/>
          </w:r>
        </w:sdtContent>
      </w:sdt>
      <w:r w:rsidR="007826E7" w:rsidRPr="003844AC">
        <w:rPr>
          <w:rFonts w:ascii="Cambria" w:hAnsi="Cambria" w:cs="Arial"/>
        </w:rPr>
        <w:t>.</w:t>
      </w:r>
      <w:r w:rsidR="001822F5" w:rsidRPr="003844AC">
        <w:rPr>
          <w:rFonts w:ascii="Cambria" w:hAnsi="Cambria" w:cs="Arial"/>
        </w:rPr>
        <w:t xml:space="preserve"> </w:t>
      </w:r>
      <w:r w:rsidR="007826E7" w:rsidRPr="003844AC">
        <w:rPr>
          <w:rFonts w:ascii="Cambria" w:hAnsi="Cambria" w:cs="Arial"/>
        </w:rPr>
        <w:t>Daarnaast is de ambitie van de NS om meer rendement te halen uit zijn retail-activiteiten</w:t>
      </w:r>
      <w:sdt>
        <w:sdtPr>
          <w:rPr>
            <w:rFonts w:ascii="Cambria" w:hAnsi="Cambria" w:cs="Arial"/>
          </w:rPr>
          <w:id w:val="48509777"/>
          <w:citation/>
        </w:sdtPr>
        <w:sdtContent>
          <w:r w:rsidR="00B14F32" w:rsidRPr="003844AC">
            <w:rPr>
              <w:rFonts w:ascii="Cambria" w:hAnsi="Cambria" w:cs="Arial"/>
            </w:rPr>
            <w:fldChar w:fldCharType="begin"/>
          </w:r>
          <w:r w:rsidR="00A12B20" w:rsidRPr="003844AC">
            <w:rPr>
              <w:rFonts w:ascii="Cambria" w:hAnsi="Cambria" w:cs="Arial"/>
            </w:rPr>
            <w:instrText xml:space="preserve">CITATION Ber14 \l 1043 </w:instrText>
          </w:r>
          <w:r w:rsidR="00B14F32" w:rsidRPr="003844AC">
            <w:rPr>
              <w:rFonts w:ascii="Cambria" w:hAnsi="Cambria" w:cs="Arial"/>
            </w:rPr>
            <w:fldChar w:fldCharType="separate"/>
          </w:r>
          <w:r w:rsidR="003844AC" w:rsidRPr="003844AC">
            <w:rPr>
              <w:rFonts w:ascii="Cambria" w:hAnsi="Cambria" w:cs="Arial"/>
              <w:noProof/>
            </w:rPr>
            <w:t xml:space="preserve"> (Vaessens, Gastcollege seminar Urban, Port &amp; Transport Economics, 2014)</w:t>
          </w:r>
          <w:r w:rsidR="00B14F32" w:rsidRPr="003844AC">
            <w:rPr>
              <w:rFonts w:ascii="Cambria" w:hAnsi="Cambria" w:cs="Arial"/>
            </w:rPr>
            <w:fldChar w:fldCharType="end"/>
          </w:r>
        </w:sdtContent>
      </w:sdt>
      <w:r w:rsidR="007826E7" w:rsidRPr="003844AC">
        <w:rPr>
          <w:rFonts w:ascii="Cambria" w:hAnsi="Cambria" w:cs="Arial"/>
        </w:rPr>
        <w:t>. In mijn opinie kan</w:t>
      </w:r>
      <w:r w:rsidR="00C351FD" w:rsidRPr="003844AC">
        <w:rPr>
          <w:rFonts w:ascii="Cambria" w:hAnsi="Cambria" w:cs="Arial"/>
        </w:rPr>
        <w:t xml:space="preserve"> de</w:t>
      </w:r>
      <w:r w:rsidR="007826E7" w:rsidRPr="003844AC">
        <w:rPr>
          <w:rFonts w:ascii="Cambria" w:hAnsi="Cambria" w:cs="Arial"/>
        </w:rPr>
        <w:t xml:space="preserve"> NS op dat gebied iets leren van </w:t>
      </w:r>
      <w:r w:rsidR="00C351FD" w:rsidRPr="003844AC">
        <w:rPr>
          <w:rFonts w:ascii="Cambria" w:hAnsi="Cambria" w:cs="Arial"/>
        </w:rPr>
        <w:t xml:space="preserve">luchthaven </w:t>
      </w:r>
      <w:r w:rsidR="007826E7" w:rsidRPr="003844AC">
        <w:rPr>
          <w:rFonts w:ascii="Cambria" w:hAnsi="Cambria" w:cs="Arial"/>
        </w:rPr>
        <w:t xml:space="preserve">Schiphol. </w:t>
      </w:r>
    </w:p>
    <w:p w:rsidR="002C520B" w:rsidRPr="003844AC" w:rsidRDefault="002C520B" w:rsidP="00117378">
      <w:pPr>
        <w:spacing w:line="360" w:lineRule="auto"/>
        <w:rPr>
          <w:rFonts w:ascii="Cambria" w:hAnsi="Cambria"/>
        </w:rPr>
      </w:pPr>
    </w:p>
    <w:p w:rsidR="00C351FD" w:rsidRPr="003844AC" w:rsidRDefault="00472ECD" w:rsidP="00117378">
      <w:pPr>
        <w:pStyle w:val="Heading2"/>
        <w:spacing w:line="360" w:lineRule="auto"/>
      </w:pPr>
      <w:bookmarkStart w:id="6" w:name="_Toc265953842"/>
      <w:r w:rsidRPr="003844AC">
        <w:t xml:space="preserve">1.2 </w:t>
      </w:r>
      <w:r w:rsidR="00C351FD" w:rsidRPr="003844AC">
        <w:t>Relevantie</w:t>
      </w:r>
      <w:bookmarkEnd w:id="6"/>
    </w:p>
    <w:p w:rsidR="002C520B" w:rsidRPr="003844AC" w:rsidRDefault="002C520B" w:rsidP="00117378">
      <w:pPr>
        <w:spacing w:line="360" w:lineRule="auto"/>
        <w:rPr>
          <w:rFonts w:ascii="Cambria" w:hAnsi="Cambria"/>
        </w:rPr>
      </w:pPr>
      <w:r w:rsidRPr="003844AC">
        <w:rPr>
          <w:rFonts w:ascii="Cambria" w:hAnsi="Cambria"/>
        </w:rPr>
        <w:t xml:space="preserve">Dit onderzoek heeft vooral een maatschappelijke relevantie, om de NS meer handvaten te geven </w:t>
      </w:r>
      <w:r w:rsidR="005976E9" w:rsidRPr="003844AC">
        <w:rPr>
          <w:rFonts w:ascii="Cambria" w:hAnsi="Cambria"/>
        </w:rPr>
        <w:t xml:space="preserve">voor de verkenning van </w:t>
      </w:r>
      <w:r w:rsidRPr="003844AC">
        <w:rPr>
          <w:rFonts w:ascii="Cambria" w:hAnsi="Cambria"/>
        </w:rPr>
        <w:t xml:space="preserve">de markt </w:t>
      </w:r>
      <w:r w:rsidR="005976E9" w:rsidRPr="003844AC">
        <w:rPr>
          <w:rFonts w:ascii="Cambria" w:hAnsi="Cambria"/>
        </w:rPr>
        <w:t xml:space="preserve"> waarin zij net zijn begonnen.</w:t>
      </w:r>
      <w:r w:rsidRPr="003844AC">
        <w:rPr>
          <w:rFonts w:ascii="Cambria" w:hAnsi="Cambria"/>
        </w:rPr>
        <w:t xml:space="preserve"> </w:t>
      </w:r>
    </w:p>
    <w:p w:rsidR="002C520B" w:rsidRPr="003844AC" w:rsidRDefault="002C520B" w:rsidP="00117378">
      <w:pPr>
        <w:spacing w:line="360" w:lineRule="auto"/>
        <w:rPr>
          <w:rFonts w:ascii="Cambria" w:hAnsi="Cambria"/>
        </w:rPr>
      </w:pPr>
      <w:r w:rsidRPr="003844AC">
        <w:rPr>
          <w:rFonts w:ascii="Cambria" w:hAnsi="Cambria"/>
        </w:rPr>
        <w:t>Daarnaast is het academisch relevant omdat ik onderzoek doe naar een gebied waar nog niet veel onderzoek naar is gedaan; de samenwerking tussen retail en transport infrastructuur en dan met name op het gebied van treinstations.</w:t>
      </w:r>
    </w:p>
    <w:p w:rsidR="002C520B" w:rsidRPr="003844AC" w:rsidRDefault="002C520B" w:rsidP="00117378">
      <w:pPr>
        <w:spacing w:line="360" w:lineRule="auto"/>
        <w:rPr>
          <w:rFonts w:ascii="Cambria" w:hAnsi="Cambria"/>
        </w:rPr>
      </w:pPr>
    </w:p>
    <w:p w:rsidR="002C520B" w:rsidRPr="003844AC" w:rsidRDefault="00472ECD" w:rsidP="00117378">
      <w:pPr>
        <w:pStyle w:val="Heading2"/>
        <w:spacing w:line="360" w:lineRule="auto"/>
      </w:pPr>
      <w:bookmarkStart w:id="7" w:name="_Toc263681574"/>
      <w:bookmarkStart w:id="8" w:name="_Toc263684951"/>
      <w:bookmarkStart w:id="9" w:name="_Toc265953843"/>
      <w:r w:rsidRPr="003844AC">
        <w:t xml:space="preserve">1.3 </w:t>
      </w:r>
      <w:r w:rsidR="002C520B" w:rsidRPr="003844AC">
        <w:t>Onderzoeksvraag</w:t>
      </w:r>
      <w:bookmarkEnd w:id="7"/>
      <w:bookmarkEnd w:id="8"/>
      <w:bookmarkEnd w:id="9"/>
    </w:p>
    <w:p w:rsidR="00C351FD" w:rsidRPr="003844AC" w:rsidRDefault="00C351FD" w:rsidP="00117378">
      <w:pPr>
        <w:spacing w:line="360" w:lineRule="auto"/>
        <w:rPr>
          <w:rFonts w:ascii="Cambria" w:hAnsi="Cambria"/>
        </w:rPr>
      </w:pPr>
      <w:r w:rsidRPr="003844AC">
        <w:rPr>
          <w:rFonts w:ascii="Cambria" w:hAnsi="Cambria"/>
        </w:rPr>
        <w:t xml:space="preserve">De hoofdvraag van mijn scriptie is: </w:t>
      </w:r>
    </w:p>
    <w:p w:rsidR="00C351FD" w:rsidRPr="003844AC" w:rsidRDefault="00C351FD" w:rsidP="00117378">
      <w:pPr>
        <w:spacing w:line="360" w:lineRule="auto"/>
        <w:rPr>
          <w:rFonts w:ascii="Cambria" w:hAnsi="Cambria"/>
        </w:rPr>
      </w:pPr>
    </w:p>
    <w:p w:rsidR="00C351FD" w:rsidRPr="003844AC" w:rsidRDefault="00C351FD" w:rsidP="00117378">
      <w:pPr>
        <w:spacing w:line="360" w:lineRule="auto"/>
        <w:rPr>
          <w:rFonts w:ascii="Cambria" w:hAnsi="Cambria"/>
        </w:rPr>
      </w:pPr>
      <w:r w:rsidRPr="003844AC">
        <w:rPr>
          <w:rFonts w:ascii="Cambria" w:hAnsi="Cambria"/>
          <w:i/>
        </w:rPr>
        <w:t>“Wat is de rol van retail binnen de Nederlandse Spoorwegen anno 2014”.</w:t>
      </w:r>
    </w:p>
    <w:p w:rsidR="00C351FD" w:rsidRPr="003844AC" w:rsidRDefault="00C351FD" w:rsidP="00117378">
      <w:pPr>
        <w:spacing w:line="360" w:lineRule="auto"/>
        <w:rPr>
          <w:rFonts w:ascii="Cambria" w:hAnsi="Cambria"/>
        </w:rPr>
      </w:pPr>
    </w:p>
    <w:p w:rsidR="00C351FD" w:rsidRPr="003844AC" w:rsidRDefault="00C351FD" w:rsidP="00117378">
      <w:pPr>
        <w:spacing w:line="360" w:lineRule="auto"/>
        <w:rPr>
          <w:rFonts w:ascii="Cambria" w:hAnsi="Cambria"/>
        </w:rPr>
      </w:pPr>
      <w:r w:rsidRPr="003844AC">
        <w:rPr>
          <w:rFonts w:ascii="Cambria" w:hAnsi="Cambria"/>
        </w:rPr>
        <w:t>Deze hoofdvraag probeer ik te beantwoorden aan de hand van 3 deelvragen, waarin ik vanuit de basis, de retail ontwikkelingen van de laatste tijd, steeds nauwer zal toewerken naar de rol van retail binnen treinstations.</w:t>
      </w:r>
    </w:p>
    <w:p w:rsidR="00C351FD" w:rsidRPr="003844AC" w:rsidRDefault="00C351FD" w:rsidP="00117378">
      <w:pPr>
        <w:spacing w:line="360" w:lineRule="auto"/>
        <w:rPr>
          <w:rFonts w:ascii="Cambria" w:hAnsi="Cambria"/>
        </w:rPr>
      </w:pPr>
    </w:p>
    <w:p w:rsidR="00C351FD" w:rsidRPr="003844AC" w:rsidRDefault="00C351FD" w:rsidP="00117378">
      <w:pPr>
        <w:pStyle w:val="ListParagraph"/>
        <w:numPr>
          <w:ilvl w:val="0"/>
          <w:numId w:val="1"/>
        </w:numPr>
        <w:spacing w:line="360" w:lineRule="auto"/>
        <w:ind w:left="0"/>
        <w:rPr>
          <w:rFonts w:ascii="Cambria" w:hAnsi="Cambria"/>
        </w:rPr>
      </w:pPr>
      <w:r w:rsidRPr="003844AC">
        <w:rPr>
          <w:rFonts w:ascii="Cambria" w:hAnsi="Cambria"/>
        </w:rPr>
        <w:t>Wat zijn de relevante, recente ontwikkelingen op het gebied van retail?</w:t>
      </w:r>
    </w:p>
    <w:p w:rsidR="002C520B" w:rsidRPr="003844AC" w:rsidRDefault="002C520B" w:rsidP="00117378">
      <w:pPr>
        <w:pStyle w:val="ListParagraph"/>
        <w:numPr>
          <w:ilvl w:val="0"/>
          <w:numId w:val="1"/>
        </w:numPr>
        <w:spacing w:line="360" w:lineRule="auto"/>
        <w:ind w:left="0"/>
        <w:rPr>
          <w:rFonts w:ascii="Cambria" w:hAnsi="Cambria"/>
        </w:rPr>
      </w:pPr>
      <w:r w:rsidRPr="003844AC">
        <w:rPr>
          <w:rFonts w:ascii="Cambria" w:hAnsi="Cambria"/>
        </w:rPr>
        <w:t>Hoe belangrijk is retail voor Schiphol en wat zijn de ontwikkelingen van Schiphol de laatste jaren?</w:t>
      </w:r>
    </w:p>
    <w:p w:rsidR="002C520B" w:rsidRPr="003844AC" w:rsidRDefault="002C520B" w:rsidP="00117378">
      <w:pPr>
        <w:pStyle w:val="ListParagraph"/>
        <w:numPr>
          <w:ilvl w:val="0"/>
          <w:numId w:val="1"/>
        </w:numPr>
        <w:spacing w:line="360" w:lineRule="auto"/>
        <w:ind w:left="0"/>
        <w:rPr>
          <w:rFonts w:ascii="Cambria" w:hAnsi="Cambria"/>
        </w:rPr>
      </w:pPr>
      <w:r w:rsidRPr="003844AC">
        <w:rPr>
          <w:rFonts w:ascii="Cambria" w:hAnsi="Cambria"/>
        </w:rPr>
        <w:t xml:space="preserve">Wat zijn de </w:t>
      </w:r>
      <w:r w:rsidR="00C351FD" w:rsidRPr="003844AC">
        <w:rPr>
          <w:rFonts w:ascii="Cambria" w:hAnsi="Cambria"/>
        </w:rPr>
        <w:t xml:space="preserve">recente </w:t>
      </w:r>
      <w:r w:rsidRPr="003844AC">
        <w:rPr>
          <w:rFonts w:ascii="Cambria" w:hAnsi="Cambria"/>
        </w:rPr>
        <w:t>ontwikkelingen omtrent retail in treinstations?</w:t>
      </w:r>
    </w:p>
    <w:p w:rsidR="002C520B" w:rsidRPr="003844AC" w:rsidRDefault="002C520B" w:rsidP="00117378">
      <w:pPr>
        <w:spacing w:line="360" w:lineRule="auto"/>
        <w:rPr>
          <w:rFonts w:ascii="Cambria" w:hAnsi="Cambria"/>
        </w:rPr>
      </w:pPr>
    </w:p>
    <w:p w:rsidR="002C520B" w:rsidRPr="003844AC" w:rsidRDefault="00472ECD" w:rsidP="00117378">
      <w:pPr>
        <w:pStyle w:val="Heading2"/>
        <w:spacing w:line="360" w:lineRule="auto"/>
      </w:pPr>
      <w:bookmarkStart w:id="10" w:name="_Toc263681575"/>
      <w:bookmarkStart w:id="11" w:name="_Toc263684952"/>
      <w:bookmarkStart w:id="12" w:name="_Toc265953844"/>
      <w:r w:rsidRPr="003844AC">
        <w:t xml:space="preserve">1.4 </w:t>
      </w:r>
      <w:r w:rsidR="002C520B" w:rsidRPr="003844AC">
        <w:t>Methodologie</w:t>
      </w:r>
      <w:bookmarkEnd w:id="10"/>
      <w:bookmarkEnd w:id="11"/>
      <w:bookmarkEnd w:id="12"/>
    </w:p>
    <w:p w:rsidR="00CE54FD" w:rsidRPr="003844AC" w:rsidRDefault="005976E9" w:rsidP="00117378">
      <w:pPr>
        <w:spacing w:line="360" w:lineRule="auto"/>
        <w:rPr>
          <w:rFonts w:ascii="Cambria" w:hAnsi="Cambria"/>
        </w:rPr>
      </w:pPr>
      <w:r w:rsidRPr="003844AC">
        <w:rPr>
          <w:rFonts w:ascii="Cambria" w:hAnsi="Cambria"/>
        </w:rPr>
        <w:t>Deze scriptie begint m</w:t>
      </w:r>
      <w:r w:rsidR="002C520B" w:rsidRPr="003844AC">
        <w:rPr>
          <w:rFonts w:ascii="Cambria" w:hAnsi="Cambria"/>
        </w:rPr>
        <w:t xml:space="preserve">et een literatuur onderzoek. </w:t>
      </w:r>
      <w:r w:rsidRPr="003844AC">
        <w:rPr>
          <w:rFonts w:ascii="Cambria" w:hAnsi="Cambria"/>
        </w:rPr>
        <w:t>Daarbij staat de vraag centraal: “w</w:t>
      </w:r>
      <w:r w:rsidR="002C520B" w:rsidRPr="003844AC">
        <w:rPr>
          <w:rFonts w:ascii="Cambria" w:hAnsi="Cambria"/>
        </w:rPr>
        <w:t xml:space="preserve">at is er bekend over </w:t>
      </w:r>
      <w:r w:rsidR="00C351FD" w:rsidRPr="003844AC">
        <w:rPr>
          <w:rFonts w:ascii="Cambria" w:hAnsi="Cambria"/>
        </w:rPr>
        <w:t>recente ontwikkelingen op het gebied van retail, o</w:t>
      </w:r>
      <w:r w:rsidR="00CE54FD" w:rsidRPr="003844AC">
        <w:rPr>
          <w:rFonts w:ascii="Cambria" w:hAnsi="Cambria"/>
        </w:rPr>
        <w:t>ver retail binnen luchthavens en re</w:t>
      </w:r>
      <w:r w:rsidR="002C520B" w:rsidRPr="003844AC">
        <w:rPr>
          <w:rFonts w:ascii="Cambria" w:hAnsi="Cambria"/>
        </w:rPr>
        <w:t xml:space="preserve">tail </w:t>
      </w:r>
      <w:r w:rsidR="00CE54FD" w:rsidRPr="003844AC">
        <w:rPr>
          <w:rFonts w:ascii="Cambria" w:hAnsi="Cambria"/>
        </w:rPr>
        <w:t>op</w:t>
      </w:r>
      <w:r w:rsidR="002C520B" w:rsidRPr="003844AC">
        <w:rPr>
          <w:rFonts w:ascii="Cambria" w:hAnsi="Cambria"/>
        </w:rPr>
        <w:t xml:space="preserve"> </w:t>
      </w:r>
      <w:r w:rsidR="00CE54FD" w:rsidRPr="003844AC">
        <w:rPr>
          <w:rFonts w:ascii="Cambria" w:hAnsi="Cambria"/>
        </w:rPr>
        <w:t>trein</w:t>
      </w:r>
      <w:r w:rsidRPr="003844AC">
        <w:rPr>
          <w:rFonts w:ascii="Cambria" w:hAnsi="Cambria"/>
        </w:rPr>
        <w:t>stations?”</w:t>
      </w:r>
      <w:r w:rsidR="002C520B" w:rsidRPr="003844AC">
        <w:rPr>
          <w:rFonts w:ascii="Cambria" w:hAnsi="Cambria"/>
        </w:rPr>
        <w:t xml:space="preserve"> Daarnaast wil ik graag een kwalitatief onderzoek doen onder mensen die een expert zijn </w:t>
      </w:r>
      <w:r w:rsidR="00CE54FD" w:rsidRPr="003844AC">
        <w:rPr>
          <w:rFonts w:ascii="Cambria" w:hAnsi="Cambria"/>
        </w:rPr>
        <w:t xml:space="preserve">op een of meerdere van deze 3 gebieden. Allereest een interview met Tony Wijntuin, </w:t>
      </w:r>
      <w:r w:rsidR="00CE54FD" w:rsidRPr="003844AC">
        <w:rPr>
          <w:rFonts w:ascii="Cambria" w:hAnsi="Cambria"/>
        </w:rPr>
        <w:lastRenderedPageBreak/>
        <w:t xml:space="preserve">oprichter en consultant van WYNE strategy &amp; innovation. </w:t>
      </w:r>
      <w:r w:rsidR="00D479BC" w:rsidRPr="003844AC">
        <w:rPr>
          <w:rFonts w:ascii="Cambria" w:hAnsi="Cambria"/>
        </w:rPr>
        <w:t>Dhr. Wijntuin</w:t>
      </w:r>
      <w:r w:rsidR="00CE54FD" w:rsidRPr="003844AC">
        <w:rPr>
          <w:rFonts w:ascii="Cambria" w:hAnsi="Cambria"/>
        </w:rPr>
        <w:t xml:space="preserve"> is voormaling manager van retail op Schiphol en heeft dus veel ervaring op het gebied van algemene retail en retail op OV-knooppunten.</w:t>
      </w:r>
      <w:r w:rsidR="00D479BC" w:rsidRPr="003844AC">
        <w:rPr>
          <w:rFonts w:ascii="Cambria" w:hAnsi="Cambria"/>
        </w:rPr>
        <w:t xml:space="preserve"> </w:t>
      </w:r>
      <w:r w:rsidR="00CE54FD" w:rsidRPr="003844AC">
        <w:rPr>
          <w:rFonts w:ascii="Cambria" w:hAnsi="Cambria"/>
        </w:rPr>
        <w:t>Daarnaast heb ik nog een interview met Dieter Klein Nagelvoort, Senior Category Manager Retail van Schiphol Group en Bert Vaessens, die bezig is binnen NS Stations met ‘Stations Portfolio Management</w:t>
      </w:r>
      <w:r w:rsidR="00E305CC" w:rsidRPr="003844AC">
        <w:rPr>
          <w:rFonts w:ascii="Cambria" w:hAnsi="Cambria"/>
        </w:rPr>
        <w:t>’ en tenslotte een interview met Jan Huurdeman, directeur retail van NS Stations, op de dag voor zijn pensioen.</w:t>
      </w:r>
    </w:p>
    <w:p w:rsidR="00842557" w:rsidRPr="003844AC" w:rsidRDefault="00842557" w:rsidP="00117378">
      <w:pPr>
        <w:spacing w:line="360" w:lineRule="auto"/>
        <w:rPr>
          <w:rFonts w:ascii="Cambria" w:hAnsi="Cambria"/>
        </w:rPr>
      </w:pPr>
    </w:p>
    <w:p w:rsidR="00D62B5C" w:rsidRPr="003844AC" w:rsidRDefault="00472ECD" w:rsidP="00117378">
      <w:pPr>
        <w:pStyle w:val="Heading2"/>
        <w:spacing w:line="360" w:lineRule="auto"/>
      </w:pPr>
      <w:bookmarkStart w:id="13" w:name="_Toc265953845"/>
      <w:r w:rsidRPr="003844AC">
        <w:t xml:space="preserve">1.5 </w:t>
      </w:r>
      <w:r w:rsidR="00D62B5C" w:rsidRPr="003844AC">
        <w:t>Structuur</w:t>
      </w:r>
      <w:bookmarkEnd w:id="13"/>
    </w:p>
    <w:p w:rsidR="00D62B5C" w:rsidRPr="003844AC" w:rsidRDefault="00D62B5C" w:rsidP="00117378">
      <w:pPr>
        <w:spacing w:line="360" w:lineRule="auto"/>
        <w:rPr>
          <w:rFonts w:ascii="Cambria" w:hAnsi="Cambria"/>
        </w:rPr>
      </w:pPr>
      <w:r w:rsidRPr="003844AC">
        <w:rPr>
          <w:rFonts w:ascii="Cambria" w:hAnsi="Cambria"/>
        </w:rPr>
        <w:t xml:space="preserve">In hoofdstuk 2 begin ik met het geven van een overzicht van de meest belangrijke trends op het gebied van retail van de afgelopen jaren. Retail is een breed </w:t>
      </w:r>
      <w:r w:rsidR="004F4EA2" w:rsidRPr="003844AC">
        <w:rPr>
          <w:rFonts w:ascii="Cambria" w:hAnsi="Cambria"/>
        </w:rPr>
        <w:t xml:space="preserve">onderwerp </w:t>
      </w:r>
      <w:r w:rsidRPr="003844AC">
        <w:rPr>
          <w:rFonts w:ascii="Cambria" w:hAnsi="Cambria"/>
        </w:rPr>
        <w:t xml:space="preserve">dus ik spits me in hoofdstuk 3 toe op retail binnen transport hubs met in het bijzonder de rol van retail binnen luchthaven Schiphol. In hoofdstuk 4 kijk ik </w:t>
      </w:r>
      <w:r w:rsidR="00F43D0A" w:rsidRPr="003844AC">
        <w:rPr>
          <w:rFonts w:ascii="Cambria" w:hAnsi="Cambria"/>
        </w:rPr>
        <w:t xml:space="preserve">naar wat er in de literatuur gezegd wordt over retail in OV-knooppunten. </w:t>
      </w:r>
      <w:r w:rsidR="00977475" w:rsidRPr="003844AC">
        <w:rPr>
          <w:rFonts w:ascii="Cambria" w:hAnsi="Cambria"/>
        </w:rPr>
        <w:t>Vanuit de retail in OV knooppunten wil ik i</w:t>
      </w:r>
      <w:r w:rsidR="00F43D0A" w:rsidRPr="003844AC">
        <w:rPr>
          <w:rFonts w:ascii="Cambria" w:hAnsi="Cambria"/>
        </w:rPr>
        <w:t xml:space="preserve">n hoofdstuk 5 </w:t>
      </w:r>
      <w:r w:rsidR="00977475" w:rsidRPr="003844AC">
        <w:rPr>
          <w:rFonts w:ascii="Cambria" w:hAnsi="Cambria"/>
        </w:rPr>
        <w:t xml:space="preserve">de </w:t>
      </w:r>
      <w:r w:rsidRPr="003844AC">
        <w:rPr>
          <w:rFonts w:ascii="Cambria" w:hAnsi="Cambria"/>
        </w:rPr>
        <w:t xml:space="preserve">rol van retail binnen de Nederlandse Spoorwegen </w:t>
      </w:r>
      <w:r w:rsidR="00977475" w:rsidRPr="003844AC">
        <w:rPr>
          <w:rFonts w:ascii="Cambria" w:hAnsi="Cambria"/>
        </w:rPr>
        <w:t>bekijken en analyseren hoe</w:t>
      </w:r>
      <w:r w:rsidR="00F43D0A" w:rsidRPr="003844AC">
        <w:rPr>
          <w:rFonts w:ascii="Cambria" w:hAnsi="Cambria"/>
        </w:rPr>
        <w:t xml:space="preserve"> hoe de NS bezig is met de r</w:t>
      </w:r>
      <w:r w:rsidRPr="003844AC">
        <w:rPr>
          <w:rFonts w:ascii="Cambria" w:hAnsi="Cambria"/>
        </w:rPr>
        <w:t>etail trends die ik in hoofdst</w:t>
      </w:r>
      <w:r w:rsidR="00F43D0A" w:rsidRPr="003844AC">
        <w:rPr>
          <w:rFonts w:ascii="Cambria" w:hAnsi="Cambria"/>
        </w:rPr>
        <w:t>uk 2 genoemd heb. In hoofdstuk 6</w:t>
      </w:r>
      <w:r w:rsidRPr="003844AC">
        <w:rPr>
          <w:rFonts w:ascii="Cambria" w:hAnsi="Cambria"/>
        </w:rPr>
        <w:t xml:space="preserve"> zal ik </w:t>
      </w:r>
      <w:r w:rsidR="00F43D0A" w:rsidRPr="003844AC">
        <w:rPr>
          <w:rFonts w:ascii="Cambria" w:hAnsi="Cambria"/>
        </w:rPr>
        <w:t xml:space="preserve">tenslotte </w:t>
      </w:r>
      <w:r w:rsidRPr="003844AC">
        <w:rPr>
          <w:rFonts w:ascii="Cambria" w:hAnsi="Cambria"/>
        </w:rPr>
        <w:t>de bevindingen concluderen en een aantal aanbevelingen doen aan de NS.</w:t>
      </w:r>
    </w:p>
    <w:p w:rsidR="00D62B5C" w:rsidRPr="003844AC" w:rsidRDefault="00D62B5C" w:rsidP="00117378">
      <w:pPr>
        <w:spacing w:line="360" w:lineRule="auto"/>
        <w:rPr>
          <w:rFonts w:ascii="Cambria" w:hAnsi="Cambria"/>
        </w:rPr>
      </w:pPr>
    </w:p>
    <w:p w:rsidR="002C520B" w:rsidRPr="003844AC" w:rsidRDefault="00AB4B32" w:rsidP="00117378">
      <w:pPr>
        <w:pStyle w:val="Heading1"/>
        <w:spacing w:line="360" w:lineRule="auto"/>
      </w:pPr>
      <w:r w:rsidRPr="003844AC">
        <w:br w:type="column"/>
      </w:r>
      <w:bookmarkStart w:id="14" w:name="_Toc265953846"/>
      <w:r w:rsidR="002C520B" w:rsidRPr="003844AC">
        <w:lastRenderedPageBreak/>
        <w:t>Hoofdstuk 2: De recente ontwikkeling op het gebied van retail</w:t>
      </w:r>
      <w:bookmarkEnd w:id="14"/>
    </w:p>
    <w:p w:rsidR="004201C9" w:rsidRPr="003844AC" w:rsidRDefault="00472ECD" w:rsidP="00117378">
      <w:pPr>
        <w:pStyle w:val="Heading2"/>
        <w:spacing w:line="360" w:lineRule="auto"/>
      </w:pPr>
      <w:bookmarkStart w:id="15" w:name="_Toc263684969"/>
      <w:bookmarkStart w:id="16" w:name="_Toc265953847"/>
      <w:r w:rsidRPr="003844AC">
        <w:t xml:space="preserve">2.1 </w:t>
      </w:r>
      <w:r w:rsidR="004201C9" w:rsidRPr="003844AC">
        <w:t>Inleiding</w:t>
      </w:r>
      <w:bookmarkEnd w:id="15"/>
      <w:bookmarkEnd w:id="16"/>
    </w:p>
    <w:p w:rsidR="004201C9" w:rsidRPr="003844AC" w:rsidRDefault="00AB4B32" w:rsidP="00117378">
      <w:pPr>
        <w:spacing w:line="360" w:lineRule="auto"/>
        <w:rPr>
          <w:rFonts w:ascii="Cambria" w:hAnsi="Cambria"/>
        </w:rPr>
      </w:pPr>
      <w:r w:rsidRPr="003844AC">
        <w:rPr>
          <w:rFonts w:ascii="Cambria" w:hAnsi="Cambria"/>
        </w:rPr>
        <w:t>Nu het hoogtepunt van</w:t>
      </w:r>
      <w:r w:rsidR="004201C9" w:rsidRPr="003844AC">
        <w:rPr>
          <w:rFonts w:ascii="Cambria" w:hAnsi="Cambria"/>
        </w:rPr>
        <w:t xml:space="preserve"> de economische crisis </w:t>
      </w:r>
      <w:r w:rsidRPr="003844AC">
        <w:rPr>
          <w:rFonts w:ascii="Cambria" w:hAnsi="Cambria"/>
        </w:rPr>
        <w:t>voor bij is</w:t>
      </w:r>
      <w:sdt>
        <w:sdtPr>
          <w:rPr>
            <w:rFonts w:ascii="Cambria" w:hAnsi="Cambria"/>
          </w:rPr>
          <w:id w:val="1573398683"/>
          <w:citation/>
        </w:sdtPr>
        <w:sdtContent>
          <w:r w:rsidR="00B14F32" w:rsidRPr="003844AC">
            <w:rPr>
              <w:rFonts w:ascii="Cambria" w:hAnsi="Cambria"/>
            </w:rPr>
            <w:fldChar w:fldCharType="begin"/>
          </w:r>
          <w:r w:rsidR="004201C9" w:rsidRPr="003844AC">
            <w:rPr>
              <w:rFonts w:ascii="Cambria" w:hAnsi="Cambria"/>
            </w:rPr>
            <w:instrText xml:space="preserve"> CITATION NRC14 \l 1043 </w:instrText>
          </w:r>
          <w:r w:rsidR="00B14F32" w:rsidRPr="003844AC">
            <w:rPr>
              <w:rFonts w:ascii="Cambria" w:hAnsi="Cambria"/>
            </w:rPr>
            <w:fldChar w:fldCharType="separate"/>
          </w:r>
          <w:r w:rsidR="003844AC" w:rsidRPr="003844AC">
            <w:rPr>
              <w:rFonts w:ascii="Cambria" w:hAnsi="Cambria"/>
              <w:noProof/>
            </w:rPr>
            <w:t xml:space="preserve"> (NRC , 2014)</w:t>
          </w:r>
          <w:r w:rsidR="00B14F32" w:rsidRPr="003844AC">
            <w:rPr>
              <w:rFonts w:ascii="Cambria" w:hAnsi="Cambria"/>
            </w:rPr>
            <w:fldChar w:fldCharType="end"/>
          </w:r>
        </w:sdtContent>
      </w:sdt>
      <w:r w:rsidRPr="003844AC">
        <w:rPr>
          <w:rFonts w:ascii="Cambria" w:hAnsi="Cambria"/>
        </w:rPr>
        <w:t xml:space="preserve">, </w:t>
      </w:r>
      <w:r w:rsidR="004201C9" w:rsidRPr="003844AC">
        <w:rPr>
          <w:rFonts w:ascii="Cambria" w:hAnsi="Cambria"/>
        </w:rPr>
        <w:t>verschuift de aandacht van</w:t>
      </w:r>
      <w:r w:rsidRPr="003844AC">
        <w:rPr>
          <w:rFonts w:ascii="Cambria" w:hAnsi="Cambria"/>
        </w:rPr>
        <w:t xml:space="preserve"> de</w:t>
      </w:r>
      <w:r w:rsidR="004201C9" w:rsidRPr="003844AC">
        <w:rPr>
          <w:rFonts w:ascii="Cambria" w:hAnsi="Cambria"/>
        </w:rPr>
        <w:t xml:space="preserve"> retailers van baby boomers</w:t>
      </w:r>
      <w:r w:rsidR="001A6A8E" w:rsidRPr="003844AC">
        <w:rPr>
          <w:rFonts w:ascii="Cambria" w:hAnsi="Cambria"/>
        </w:rPr>
        <w:t xml:space="preserve"> richting de jongere generaties v</w:t>
      </w:r>
      <w:r w:rsidRPr="003844AC">
        <w:rPr>
          <w:rFonts w:ascii="Cambria" w:hAnsi="Cambria"/>
        </w:rPr>
        <w:t>an de samenleving.</w:t>
      </w:r>
      <w:r w:rsidR="004201C9" w:rsidRPr="003844AC">
        <w:rPr>
          <w:rFonts w:ascii="Cambria" w:hAnsi="Cambria"/>
        </w:rPr>
        <w:t xml:space="preserve"> Deze </w:t>
      </w:r>
      <w:r w:rsidRPr="003844AC">
        <w:rPr>
          <w:rFonts w:ascii="Cambria" w:hAnsi="Cambria"/>
        </w:rPr>
        <w:t xml:space="preserve">jongere </w:t>
      </w:r>
      <w:r w:rsidR="004201C9" w:rsidRPr="003844AC">
        <w:rPr>
          <w:rFonts w:ascii="Cambria" w:hAnsi="Cambria"/>
        </w:rPr>
        <w:t>consumenten zijn veel meer op zoek naar informatie die met een druk op de knop verkrijgbaar is.  De verwachting</w:t>
      </w:r>
      <w:r w:rsidRPr="003844AC">
        <w:rPr>
          <w:rFonts w:ascii="Cambria" w:hAnsi="Cambria"/>
        </w:rPr>
        <w:t xml:space="preserve"> daarom</w:t>
      </w:r>
      <w:r w:rsidR="004201C9" w:rsidRPr="003844AC">
        <w:rPr>
          <w:rFonts w:ascii="Cambria" w:hAnsi="Cambria"/>
        </w:rPr>
        <w:t xml:space="preserve"> is dat applicaties op </w:t>
      </w:r>
      <w:r w:rsidRPr="003844AC">
        <w:rPr>
          <w:rFonts w:ascii="Cambria" w:hAnsi="Cambria"/>
        </w:rPr>
        <w:t>smartphones</w:t>
      </w:r>
      <w:r w:rsidR="004201C9" w:rsidRPr="003844AC">
        <w:rPr>
          <w:rFonts w:ascii="Cambria" w:hAnsi="Cambria"/>
        </w:rPr>
        <w:t xml:space="preserve"> een steeds grotere rol gaan spelen</w:t>
      </w:r>
      <w:sdt>
        <w:sdtPr>
          <w:rPr>
            <w:rFonts w:ascii="Cambria" w:hAnsi="Cambria"/>
          </w:rPr>
          <w:id w:val="1737424844"/>
          <w:citation/>
        </w:sdtPr>
        <w:sdtContent>
          <w:r w:rsidR="00B14F32" w:rsidRPr="003844AC">
            <w:rPr>
              <w:rFonts w:ascii="Cambria" w:hAnsi="Cambria"/>
            </w:rPr>
            <w:fldChar w:fldCharType="begin"/>
          </w:r>
          <w:r w:rsidR="004201C9" w:rsidRPr="003844AC">
            <w:rPr>
              <w:rFonts w:ascii="Cambria" w:hAnsi="Cambria"/>
            </w:rPr>
            <w:instrText xml:space="preserve"> CITATION Ham10 \l 1043 </w:instrText>
          </w:r>
          <w:r w:rsidR="00B14F32" w:rsidRPr="003844AC">
            <w:rPr>
              <w:rFonts w:ascii="Cambria" w:hAnsi="Cambria"/>
            </w:rPr>
            <w:fldChar w:fldCharType="separate"/>
          </w:r>
          <w:r w:rsidR="003844AC" w:rsidRPr="003844AC">
            <w:rPr>
              <w:rFonts w:ascii="Cambria" w:hAnsi="Cambria"/>
              <w:noProof/>
            </w:rPr>
            <w:t xml:space="preserve"> (Hamstra &amp; Zwiebach, 2010)</w:t>
          </w:r>
          <w:r w:rsidR="00B14F32" w:rsidRPr="003844AC">
            <w:rPr>
              <w:rFonts w:ascii="Cambria" w:hAnsi="Cambria"/>
            </w:rPr>
            <w:fldChar w:fldCharType="end"/>
          </w:r>
        </w:sdtContent>
      </w:sdt>
      <w:r w:rsidR="004201C9" w:rsidRPr="003844AC">
        <w:rPr>
          <w:rFonts w:ascii="Cambria" w:hAnsi="Cambria"/>
        </w:rPr>
        <w:t>.</w:t>
      </w:r>
      <w:r w:rsidR="007611E9" w:rsidRPr="003844AC">
        <w:rPr>
          <w:rFonts w:ascii="Cambria" w:hAnsi="Cambria"/>
        </w:rPr>
        <w:t xml:space="preserve"> </w:t>
      </w:r>
      <w:r w:rsidR="004201C9" w:rsidRPr="003844AC">
        <w:rPr>
          <w:rFonts w:ascii="Cambria" w:hAnsi="Cambria"/>
        </w:rPr>
        <w:t>Wereld</w:t>
      </w:r>
      <w:r w:rsidRPr="003844AC">
        <w:rPr>
          <w:rFonts w:ascii="Cambria" w:hAnsi="Cambria"/>
        </w:rPr>
        <w:t xml:space="preserve">wijd is er ook een verschuiving </w:t>
      </w:r>
      <w:r w:rsidR="004201C9" w:rsidRPr="003844AC">
        <w:rPr>
          <w:rFonts w:ascii="Cambria" w:hAnsi="Cambria"/>
        </w:rPr>
        <w:t>voor retailers te zien sinds de groei van het online shoppen. Tegenwoordig he</w:t>
      </w:r>
      <w:r w:rsidR="001A6A8E" w:rsidRPr="003844AC">
        <w:rPr>
          <w:rFonts w:ascii="Cambria" w:hAnsi="Cambria"/>
        </w:rPr>
        <w:t xml:space="preserve">eft een groot aantal van de grootste </w:t>
      </w:r>
      <w:r w:rsidR="004201C9" w:rsidRPr="003844AC">
        <w:rPr>
          <w:rFonts w:ascii="Cambria" w:hAnsi="Cambria"/>
        </w:rPr>
        <w:t>retailers gekozen voor een gecombineerde aanpak waarin de consument via diverse kanalen</w:t>
      </w:r>
      <w:r w:rsidRPr="003844AC">
        <w:rPr>
          <w:rFonts w:ascii="Cambria" w:hAnsi="Cambria"/>
        </w:rPr>
        <w:t xml:space="preserve"> zoals het internet, een smartphone-applicatie en in de winkel</w:t>
      </w:r>
      <w:r w:rsidR="004201C9" w:rsidRPr="003844AC">
        <w:rPr>
          <w:rFonts w:ascii="Cambria" w:hAnsi="Cambria"/>
        </w:rPr>
        <w:t xml:space="preserve"> informatie kan vergaren over de producten van de retailer</w:t>
      </w:r>
      <w:r w:rsidR="00034C1D" w:rsidRPr="003844AC">
        <w:rPr>
          <w:rFonts w:ascii="Cambria" w:hAnsi="Cambria"/>
          <w:noProof/>
        </w:rPr>
        <w:t xml:space="preserve"> (Sorescu et al., 2011)</w:t>
      </w:r>
      <w:r w:rsidR="004201C9" w:rsidRPr="003844AC">
        <w:rPr>
          <w:rFonts w:ascii="Cambria" w:hAnsi="Cambria"/>
        </w:rPr>
        <w:t>.</w:t>
      </w:r>
      <w:r w:rsidR="007611E9" w:rsidRPr="003844AC">
        <w:rPr>
          <w:rFonts w:ascii="Cambria" w:hAnsi="Cambria"/>
        </w:rPr>
        <w:t xml:space="preserve"> Daarnaast is er een verschuiving</w:t>
      </w:r>
      <w:r w:rsidR="004201C9" w:rsidRPr="003844AC">
        <w:rPr>
          <w:rFonts w:ascii="Cambria" w:hAnsi="Cambria"/>
        </w:rPr>
        <w:t xml:space="preserve"> in de retail te zien van een w</w:t>
      </w:r>
      <w:r w:rsidR="007611E9" w:rsidRPr="003844AC">
        <w:rPr>
          <w:rFonts w:ascii="Cambria" w:hAnsi="Cambria"/>
        </w:rPr>
        <w:t>inkel die puur goederen verkoopt</w:t>
      </w:r>
      <w:r w:rsidR="004201C9" w:rsidRPr="003844AC">
        <w:rPr>
          <w:rFonts w:ascii="Cambria" w:hAnsi="Cambria"/>
        </w:rPr>
        <w:t xml:space="preserve"> naar een focus </w:t>
      </w:r>
      <w:r w:rsidR="00A444B9" w:rsidRPr="003844AC">
        <w:rPr>
          <w:rFonts w:ascii="Cambria" w:hAnsi="Cambria"/>
        </w:rPr>
        <w:t>van winkels op een hoge</w:t>
      </w:r>
      <w:r w:rsidR="007611E9" w:rsidRPr="003844AC">
        <w:rPr>
          <w:rFonts w:ascii="Cambria" w:hAnsi="Cambria"/>
        </w:rPr>
        <w:t xml:space="preserve"> klanttevredenheid</w:t>
      </w:r>
      <w:r w:rsidR="00034C1D" w:rsidRPr="003844AC">
        <w:rPr>
          <w:rFonts w:ascii="Cambria" w:hAnsi="Cambria"/>
          <w:noProof/>
        </w:rPr>
        <w:t xml:space="preserve"> (Sorescu et al., 2011)</w:t>
      </w:r>
      <w:r w:rsidR="007611E9" w:rsidRPr="003844AC">
        <w:rPr>
          <w:rFonts w:ascii="Cambria" w:hAnsi="Cambria"/>
        </w:rPr>
        <w:t xml:space="preserve">. </w:t>
      </w:r>
    </w:p>
    <w:p w:rsidR="00980775" w:rsidRPr="003844AC" w:rsidRDefault="00980775" w:rsidP="00117378">
      <w:pPr>
        <w:spacing w:line="360" w:lineRule="auto"/>
        <w:rPr>
          <w:rFonts w:ascii="Cambria" w:hAnsi="Cambria"/>
        </w:rPr>
      </w:pPr>
      <w:r w:rsidRPr="003844AC">
        <w:rPr>
          <w:rFonts w:ascii="Cambria" w:hAnsi="Cambria"/>
        </w:rPr>
        <w:t xml:space="preserve">De </w:t>
      </w:r>
      <w:r w:rsidR="00A444B9" w:rsidRPr="003844AC">
        <w:rPr>
          <w:rFonts w:ascii="Cambria" w:hAnsi="Cambria"/>
        </w:rPr>
        <w:t>belangrijkste</w:t>
      </w:r>
      <w:r w:rsidRPr="003844AC">
        <w:rPr>
          <w:rFonts w:ascii="Cambria" w:hAnsi="Cambria"/>
        </w:rPr>
        <w:t xml:space="preserve"> ontwikkeling is dat een winkelgebied zich steeds meer bewust is van zijn doelgroep en zijn </w:t>
      </w:r>
      <w:r w:rsidR="00A444B9" w:rsidRPr="003844AC">
        <w:rPr>
          <w:rFonts w:ascii="Cambria" w:hAnsi="Cambria"/>
        </w:rPr>
        <w:t>winkelaanbod</w:t>
      </w:r>
      <w:r w:rsidRPr="003844AC">
        <w:rPr>
          <w:rFonts w:ascii="Cambria" w:hAnsi="Cambria"/>
        </w:rPr>
        <w:t xml:space="preserve"> ook daarop inricht. Daarnaast zijn de afgelopen jaren nog een aantal kleinere trends te zien; er is meer aandacht vanuit de consument voor bewust leven en </w:t>
      </w:r>
      <w:r w:rsidR="00A444B9" w:rsidRPr="003844AC">
        <w:rPr>
          <w:rFonts w:ascii="Cambria" w:hAnsi="Cambria"/>
        </w:rPr>
        <w:t>duurzaamheid</w:t>
      </w:r>
      <w:r w:rsidRPr="003844AC">
        <w:rPr>
          <w:rFonts w:ascii="Cambria" w:hAnsi="Cambria"/>
        </w:rPr>
        <w:t>, er wordt steeds meer gebruikt gem</w:t>
      </w:r>
      <w:r w:rsidR="00404272" w:rsidRPr="003844AC">
        <w:rPr>
          <w:rFonts w:ascii="Cambria" w:hAnsi="Cambria"/>
        </w:rPr>
        <w:t>aakt van nieuwe technologieën,</w:t>
      </w:r>
      <w:r w:rsidRPr="003844AC">
        <w:rPr>
          <w:rFonts w:ascii="Cambria" w:hAnsi="Cambria"/>
        </w:rPr>
        <w:t xml:space="preserve"> de crisis heeft ervoor gezorgd dat de co</w:t>
      </w:r>
      <w:r w:rsidR="00404272" w:rsidRPr="003844AC">
        <w:rPr>
          <w:rFonts w:ascii="Cambria" w:hAnsi="Cambria"/>
        </w:rPr>
        <w:t>nsument meer prijs-sensitief is en ten slotte heeft de opkomst van het internet ervoor gezorgd dat consumenten meer producten via het internet kopen.</w:t>
      </w:r>
    </w:p>
    <w:p w:rsidR="004201C9" w:rsidRPr="003844AC" w:rsidRDefault="004201C9" w:rsidP="00117378">
      <w:pPr>
        <w:spacing w:line="360" w:lineRule="auto"/>
        <w:rPr>
          <w:rFonts w:ascii="Cambria" w:hAnsi="Cambria"/>
        </w:rPr>
      </w:pPr>
    </w:p>
    <w:p w:rsidR="007E53FB" w:rsidRPr="003844AC" w:rsidRDefault="00472ECD" w:rsidP="00117378">
      <w:pPr>
        <w:pStyle w:val="Heading2"/>
        <w:spacing w:line="360" w:lineRule="auto"/>
      </w:pPr>
      <w:bookmarkStart w:id="17" w:name="_Toc265953848"/>
      <w:r w:rsidRPr="003844AC">
        <w:t xml:space="preserve">2.2 </w:t>
      </w:r>
      <w:r w:rsidR="00980775" w:rsidRPr="003844AC">
        <w:t>Algemene ontwikkeling</w:t>
      </w:r>
      <w:bookmarkEnd w:id="17"/>
    </w:p>
    <w:p w:rsidR="007E53FB" w:rsidRPr="003844AC" w:rsidRDefault="007E53FB" w:rsidP="00117378">
      <w:pPr>
        <w:spacing w:line="360" w:lineRule="auto"/>
        <w:rPr>
          <w:rFonts w:ascii="Cambria" w:hAnsi="Cambria"/>
        </w:rPr>
      </w:pPr>
      <w:r w:rsidRPr="003844AC">
        <w:rPr>
          <w:rFonts w:ascii="Cambria" w:hAnsi="Cambria"/>
        </w:rPr>
        <w:t xml:space="preserve">De </w:t>
      </w:r>
      <w:r w:rsidR="007611E9" w:rsidRPr="003844AC">
        <w:rPr>
          <w:rFonts w:ascii="Cambria" w:hAnsi="Cambria"/>
        </w:rPr>
        <w:t xml:space="preserve">grote </w:t>
      </w:r>
      <w:r w:rsidRPr="003844AC">
        <w:rPr>
          <w:rFonts w:ascii="Cambria" w:hAnsi="Cambria"/>
        </w:rPr>
        <w:t xml:space="preserve">ontwikkeling van retail in de afgelopen jaren </w:t>
      </w:r>
      <w:r w:rsidR="007611E9" w:rsidRPr="003844AC">
        <w:rPr>
          <w:rFonts w:ascii="Cambria" w:hAnsi="Cambria"/>
        </w:rPr>
        <w:t>is dat algemene retail zich steeds meer verplaats</w:t>
      </w:r>
      <w:r w:rsidRPr="003844AC">
        <w:rPr>
          <w:rFonts w:ascii="Cambria" w:hAnsi="Cambria"/>
        </w:rPr>
        <w:t xml:space="preserve"> </w:t>
      </w:r>
      <w:r w:rsidR="007611E9" w:rsidRPr="003844AC">
        <w:rPr>
          <w:rFonts w:ascii="Cambria" w:hAnsi="Cambria"/>
        </w:rPr>
        <w:t>uit</w:t>
      </w:r>
      <w:r w:rsidRPr="003844AC">
        <w:rPr>
          <w:rFonts w:ascii="Cambria" w:hAnsi="Cambria"/>
        </w:rPr>
        <w:t xml:space="preserve"> het traditionele winkelgebied naar gebieden waar een grote groep mensen vanwege andere activiteit</w:t>
      </w:r>
      <w:r w:rsidR="007611E9" w:rsidRPr="003844AC">
        <w:rPr>
          <w:rFonts w:ascii="Cambria" w:hAnsi="Cambria"/>
        </w:rPr>
        <w:t>en</w:t>
      </w:r>
      <w:r w:rsidRPr="003844AC">
        <w:rPr>
          <w:rFonts w:ascii="Cambria" w:hAnsi="Cambria"/>
        </w:rPr>
        <w:t xml:space="preserve"> al moet zijn</w:t>
      </w:r>
      <w:r w:rsidR="007611E9" w:rsidRPr="003844AC">
        <w:rPr>
          <w:rFonts w:ascii="Cambria" w:hAnsi="Cambria"/>
        </w:rPr>
        <w:t>. Deze nieuwe gebieden hebben een goede basis voor het</w:t>
      </w:r>
      <w:r w:rsidRPr="003844AC">
        <w:rPr>
          <w:rFonts w:ascii="Cambria" w:hAnsi="Cambria"/>
        </w:rPr>
        <w:t xml:space="preserve"> exploiteren van retail.  In </w:t>
      </w:r>
      <w:r w:rsidR="009F075C" w:rsidRPr="003844AC">
        <w:rPr>
          <w:rFonts w:ascii="Cambria" w:hAnsi="Cambria"/>
        </w:rPr>
        <w:t>grafiek 1</w:t>
      </w:r>
      <w:r w:rsidRPr="003844AC">
        <w:rPr>
          <w:rFonts w:ascii="Cambria" w:hAnsi="Cambria"/>
        </w:rPr>
        <w:t xml:space="preserve"> </w:t>
      </w:r>
      <w:r w:rsidR="007611E9" w:rsidRPr="003844AC">
        <w:rPr>
          <w:rFonts w:ascii="Cambria" w:hAnsi="Cambria"/>
        </w:rPr>
        <w:t xml:space="preserve">zijn de diverse potentiele retail gebieden getoond op basis van hun eigenschappen </w:t>
      </w:r>
      <w:sdt>
        <w:sdtPr>
          <w:rPr>
            <w:rFonts w:ascii="Cambria" w:hAnsi="Cambria"/>
          </w:rPr>
          <w:id w:val="363790191"/>
          <w:citation/>
        </w:sdtPr>
        <w:sdtContent>
          <w:r w:rsidR="00B14F32" w:rsidRPr="003844AC">
            <w:rPr>
              <w:rFonts w:ascii="Cambria" w:hAnsi="Cambria"/>
            </w:rPr>
            <w:fldChar w:fldCharType="begin"/>
          </w:r>
          <w:r w:rsidR="00A12B20" w:rsidRPr="003844AC">
            <w:rPr>
              <w:rFonts w:ascii="Cambria" w:hAnsi="Cambria"/>
            </w:rPr>
            <w:instrText xml:space="preserve">CITATION Wij14 \t  \l 1043 </w:instrText>
          </w:r>
          <w:r w:rsidR="00B14F32" w:rsidRPr="003844AC">
            <w:rPr>
              <w:rFonts w:ascii="Cambria" w:hAnsi="Cambria"/>
            </w:rPr>
            <w:fldChar w:fldCharType="separate"/>
          </w:r>
          <w:r w:rsidR="003844AC" w:rsidRPr="003844AC">
            <w:rPr>
              <w:rFonts w:ascii="Cambria" w:hAnsi="Cambria"/>
              <w:noProof/>
            </w:rPr>
            <w:t>(Wijntuin, 2014)</w:t>
          </w:r>
          <w:r w:rsidR="00B14F32" w:rsidRPr="003844AC">
            <w:rPr>
              <w:rFonts w:ascii="Cambria" w:hAnsi="Cambria"/>
            </w:rPr>
            <w:fldChar w:fldCharType="end"/>
          </w:r>
        </w:sdtContent>
      </w:sdt>
      <w:r w:rsidR="007611E9" w:rsidRPr="003844AC">
        <w:rPr>
          <w:rFonts w:ascii="Cambria" w:hAnsi="Cambria"/>
        </w:rPr>
        <w:t>.</w:t>
      </w:r>
    </w:p>
    <w:p w:rsidR="007E53FB" w:rsidRPr="003844AC" w:rsidRDefault="007E53FB" w:rsidP="00117378">
      <w:pPr>
        <w:keepNext/>
        <w:spacing w:line="360" w:lineRule="auto"/>
        <w:rPr>
          <w:rFonts w:ascii="Cambria" w:hAnsi="Cambria"/>
        </w:rPr>
      </w:pPr>
      <w:r w:rsidRPr="003844AC">
        <w:rPr>
          <w:rFonts w:ascii="Cambria" w:hAnsi="Cambria"/>
          <w:b/>
          <w:noProof/>
          <w:u w:val="single"/>
          <w:lang w:val="en-US"/>
        </w:rPr>
        <w:lastRenderedPageBreak/>
        <w:drawing>
          <wp:inline distT="0" distB="0" distL="0" distR="0">
            <wp:extent cx="4489614" cy="297180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yne's high traffic retailing curve.png"/>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4489614" cy="2971800"/>
                    </a:xfrm>
                    <a:prstGeom prst="rect">
                      <a:avLst/>
                    </a:prstGeom>
                  </pic:spPr>
                </pic:pic>
              </a:graphicData>
            </a:graphic>
          </wp:inline>
        </w:drawing>
      </w:r>
    </w:p>
    <w:p w:rsidR="007E53FB" w:rsidRPr="003844AC" w:rsidRDefault="009F075C" w:rsidP="00117378">
      <w:pPr>
        <w:pStyle w:val="Caption"/>
        <w:spacing w:after="0" w:line="360" w:lineRule="auto"/>
        <w:rPr>
          <w:rFonts w:ascii="Cambria" w:hAnsi="Cambria"/>
        </w:rPr>
      </w:pPr>
      <w:r w:rsidRPr="003844AC">
        <w:rPr>
          <w:rFonts w:ascii="Cambria" w:hAnsi="Cambria"/>
        </w:rPr>
        <w:t>Grafiek</w:t>
      </w:r>
      <w:r w:rsidR="007E53FB" w:rsidRPr="003844AC">
        <w:rPr>
          <w:rFonts w:ascii="Cambria" w:hAnsi="Cambria"/>
        </w:rPr>
        <w:t xml:space="preserve"> </w:t>
      </w:r>
      <w:r w:rsidR="00B14F32" w:rsidRPr="003844AC">
        <w:rPr>
          <w:rFonts w:ascii="Cambria" w:hAnsi="Cambria"/>
        </w:rPr>
        <w:fldChar w:fldCharType="begin"/>
      </w:r>
      <w:r w:rsidR="007E53FB" w:rsidRPr="003844AC">
        <w:rPr>
          <w:rFonts w:ascii="Cambria" w:hAnsi="Cambria"/>
        </w:rPr>
        <w:instrText xml:space="preserve"> SEQ Figure \* ARABIC </w:instrText>
      </w:r>
      <w:r w:rsidR="00B14F32" w:rsidRPr="003844AC">
        <w:rPr>
          <w:rFonts w:ascii="Cambria" w:hAnsi="Cambria"/>
        </w:rPr>
        <w:fldChar w:fldCharType="separate"/>
      </w:r>
      <w:r w:rsidR="003844AC" w:rsidRPr="003844AC">
        <w:rPr>
          <w:rFonts w:ascii="Cambria" w:hAnsi="Cambria"/>
          <w:noProof/>
        </w:rPr>
        <w:t>1</w:t>
      </w:r>
      <w:r w:rsidR="00B14F32" w:rsidRPr="003844AC">
        <w:rPr>
          <w:rFonts w:ascii="Cambria" w:hAnsi="Cambria"/>
        </w:rPr>
        <w:fldChar w:fldCharType="end"/>
      </w:r>
      <w:sdt>
        <w:sdtPr>
          <w:rPr>
            <w:rFonts w:ascii="Cambria" w:hAnsi="Cambria"/>
          </w:rPr>
          <w:id w:val="-1067561719"/>
          <w:citation/>
        </w:sdtPr>
        <w:sdtContent>
          <w:r w:rsidR="00B14F32" w:rsidRPr="003844AC">
            <w:rPr>
              <w:rFonts w:ascii="Cambria" w:hAnsi="Cambria"/>
            </w:rPr>
            <w:fldChar w:fldCharType="begin"/>
          </w:r>
          <w:r w:rsidR="005074DE" w:rsidRPr="003844AC">
            <w:rPr>
              <w:rFonts w:ascii="Cambria" w:hAnsi="Cambria"/>
            </w:rPr>
            <w:instrText xml:space="preserve">CITATION WYN \l 1043 </w:instrText>
          </w:r>
          <w:r w:rsidR="00B14F32" w:rsidRPr="003844AC">
            <w:rPr>
              <w:rFonts w:ascii="Cambria" w:hAnsi="Cambria"/>
            </w:rPr>
            <w:fldChar w:fldCharType="separate"/>
          </w:r>
          <w:r w:rsidR="003844AC" w:rsidRPr="003844AC">
            <w:rPr>
              <w:rFonts w:ascii="Cambria" w:hAnsi="Cambria"/>
              <w:noProof/>
            </w:rPr>
            <w:t xml:space="preserve"> (WYNE, 2013)</w:t>
          </w:r>
          <w:r w:rsidR="00B14F32" w:rsidRPr="003844AC">
            <w:rPr>
              <w:rFonts w:ascii="Cambria" w:hAnsi="Cambria"/>
            </w:rPr>
            <w:fldChar w:fldCharType="end"/>
          </w:r>
        </w:sdtContent>
      </w:sdt>
    </w:p>
    <w:p w:rsidR="007611E9" w:rsidRPr="003844AC" w:rsidRDefault="007E53FB" w:rsidP="00117378">
      <w:pPr>
        <w:spacing w:line="360" w:lineRule="auto"/>
        <w:rPr>
          <w:rFonts w:ascii="Cambria" w:hAnsi="Cambria"/>
        </w:rPr>
      </w:pPr>
      <w:r w:rsidRPr="003844AC">
        <w:rPr>
          <w:rFonts w:ascii="Cambria" w:hAnsi="Cambria"/>
        </w:rPr>
        <w:t xml:space="preserve">Als we deze figuur analyseren </w:t>
      </w:r>
      <w:r w:rsidR="007611E9" w:rsidRPr="003844AC">
        <w:rPr>
          <w:rFonts w:ascii="Cambria" w:hAnsi="Cambria"/>
        </w:rPr>
        <w:t xml:space="preserve">is het eerste wat opvalt dat gebieden kunnen worden gekarakteriseerd aan de hand van of hun </w:t>
      </w:r>
      <w:r w:rsidRPr="003844AC">
        <w:rPr>
          <w:rFonts w:ascii="Cambria" w:hAnsi="Cambria"/>
        </w:rPr>
        <w:t xml:space="preserve">‘captive audience’ </w:t>
      </w:r>
      <w:r w:rsidR="007611E9" w:rsidRPr="003844AC">
        <w:rPr>
          <w:rFonts w:ascii="Cambria" w:hAnsi="Cambria"/>
        </w:rPr>
        <w:t>of ‘targeted audience’ heeft.</w:t>
      </w:r>
      <w:r w:rsidRPr="003844AC">
        <w:rPr>
          <w:rFonts w:ascii="Cambria" w:hAnsi="Cambria"/>
        </w:rPr>
        <w:t xml:space="preserve"> Capt</w:t>
      </w:r>
      <w:r w:rsidR="007611E9" w:rsidRPr="003844AC">
        <w:rPr>
          <w:rFonts w:ascii="Cambria" w:hAnsi="Cambria"/>
        </w:rPr>
        <w:t>ive audience is wanneer mensen op een locatie zijn</w:t>
      </w:r>
      <w:r w:rsidRPr="003844AC">
        <w:rPr>
          <w:rFonts w:ascii="Cambria" w:hAnsi="Cambria"/>
        </w:rPr>
        <w:t xml:space="preserve"> vanwege de functie van de locatie. Een voorbeeld hiervan is de terminal op een luc</w:t>
      </w:r>
      <w:r w:rsidR="007611E9" w:rsidRPr="003844AC">
        <w:rPr>
          <w:rFonts w:ascii="Cambria" w:hAnsi="Cambria"/>
        </w:rPr>
        <w:t>hthaven na de paspoortcontrole. R</w:t>
      </w:r>
      <w:r w:rsidRPr="003844AC">
        <w:rPr>
          <w:rFonts w:ascii="Cambria" w:hAnsi="Cambria"/>
        </w:rPr>
        <w:t xml:space="preserve">eizigers moeten wachten tot ze hun vliegtuig kunnen boarden en tot die tijd kunnen ze de terminal niet verlaten. </w:t>
      </w:r>
    </w:p>
    <w:p w:rsidR="007E53FB" w:rsidRPr="003844AC" w:rsidRDefault="007E53FB" w:rsidP="00117378">
      <w:pPr>
        <w:spacing w:line="360" w:lineRule="auto"/>
        <w:rPr>
          <w:rFonts w:ascii="Cambria" w:hAnsi="Cambria"/>
        </w:rPr>
      </w:pPr>
      <w:r w:rsidRPr="003844AC">
        <w:rPr>
          <w:rFonts w:ascii="Cambria" w:hAnsi="Cambria"/>
        </w:rPr>
        <w:t xml:space="preserve">Een targeted audience zijn </w:t>
      </w:r>
      <w:r w:rsidR="000E360E" w:rsidRPr="003844AC">
        <w:rPr>
          <w:rFonts w:ascii="Cambria" w:hAnsi="Cambria"/>
        </w:rPr>
        <w:t>consumenten die</w:t>
      </w:r>
      <w:r w:rsidRPr="003844AC">
        <w:rPr>
          <w:rFonts w:ascii="Cambria" w:hAnsi="Cambria"/>
        </w:rPr>
        <w:t xml:space="preserve"> vrijwillig naar de locatie komen en elk </w:t>
      </w:r>
      <w:r w:rsidR="000E360E" w:rsidRPr="003844AC">
        <w:rPr>
          <w:rFonts w:ascii="Cambria" w:hAnsi="Cambria"/>
        </w:rPr>
        <w:t>moment weer kunnen verlaten, bijvoorbeeld een winkelcentrum.</w:t>
      </w:r>
    </w:p>
    <w:p w:rsidR="007E53FB" w:rsidRPr="003844AC" w:rsidRDefault="00C823FD" w:rsidP="00117378">
      <w:pPr>
        <w:spacing w:line="360" w:lineRule="auto"/>
        <w:rPr>
          <w:rFonts w:ascii="Cambria" w:hAnsi="Cambria"/>
        </w:rPr>
      </w:pPr>
      <w:r w:rsidRPr="003844AC">
        <w:rPr>
          <w:rFonts w:ascii="Cambria" w:hAnsi="Cambria"/>
        </w:rPr>
        <w:t xml:space="preserve">Op een ‘targeted audience’-locatie blijven consumenten gemiddeld langer ten opzichte van een ‘captive-audience’-locatie. Dit verschil komt met name door de functie van een locatie. Men gaat naar een winkelcentrum voor een dagje shoppen, met name vanwege de ‘fun-functie’ van het winkelgebied, </w:t>
      </w:r>
      <w:r w:rsidR="007E53FB" w:rsidRPr="003844AC">
        <w:rPr>
          <w:rFonts w:ascii="Cambria" w:hAnsi="Cambria"/>
        </w:rPr>
        <w:t>terwijl men op het OV-knooppunt vanwege de functie zich bevindt</w:t>
      </w:r>
      <w:r w:rsidRPr="003844AC">
        <w:rPr>
          <w:rFonts w:ascii="Cambria" w:hAnsi="Cambria"/>
        </w:rPr>
        <w:t xml:space="preserve"> en het winkelgebied dus vooral functioneel en snel moet zijn. De conclusie die hieraan verbonden wordt</w:t>
      </w:r>
      <w:r w:rsidR="008B02AF" w:rsidRPr="003844AC">
        <w:rPr>
          <w:rFonts w:ascii="Cambria" w:hAnsi="Cambria"/>
        </w:rPr>
        <w:t>,</w:t>
      </w:r>
      <w:r w:rsidRPr="003844AC">
        <w:rPr>
          <w:rFonts w:ascii="Cambria" w:hAnsi="Cambria"/>
        </w:rPr>
        <w:t xml:space="preserve"> is dat een bepaald winkelgebied zich bewust moet zijn van zijn eigen functie en doelgroep en zich ook moet inrichten volgens deze eigenschappen. </w:t>
      </w:r>
      <w:r w:rsidR="007E53FB" w:rsidRPr="003844AC">
        <w:rPr>
          <w:rFonts w:ascii="Cambria" w:hAnsi="Cambria"/>
        </w:rPr>
        <w:t xml:space="preserve">Een OV-knooppunt moet zorgen voor efficiënte en functionele winkels, waar men snel zijn aankopen kan doen, terwijl een winkelgebied zich meer moet richten op het aanbieden van fun-factoren naast de aanwezigheid van </w:t>
      </w:r>
      <w:r w:rsidRPr="003844AC">
        <w:rPr>
          <w:rFonts w:ascii="Cambria" w:hAnsi="Cambria"/>
        </w:rPr>
        <w:t xml:space="preserve">uitgebreide </w:t>
      </w:r>
      <w:r w:rsidR="007E53FB" w:rsidRPr="003844AC">
        <w:rPr>
          <w:rFonts w:ascii="Cambria" w:hAnsi="Cambria"/>
        </w:rPr>
        <w:t>winkels. Dit kan leiden tot bijvoorbeeld terrasjes, musea en bioscopen.</w:t>
      </w:r>
      <w:sdt>
        <w:sdtPr>
          <w:rPr>
            <w:rFonts w:ascii="Cambria" w:hAnsi="Cambria"/>
          </w:rPr>
          <w:id w:val="193433713"/>
          <w:citation/>
        </w:sdtPr>
        <w:sdtContent>
          <w:r w:rsidR="00B14F32" w:rsidRPr="003844AC">
            <w:rPr>
              <w:rFonts w:ascii="Cambria" w:hAnsi="Cambria"/>
            </w:rPr>
            <w:fldChar w:fldCharType="begin"/>
          </w:r>
          <w:r w:rsidR="00A12B20" w:rsidRPr="003844AC">
            <w:rPr>
              <w:rFonts w:ascii="Cambria" w:hAnsi="Cambria"/>
            </w:rPr>
            <w:instrText xml:space="preserve">CITATION Wij14 \l 1043 </w:instrText>
          </w:r>
          <w:r w:rsidR="00B14F32" w:rsidRPr="003844AC">
            <w:rPr>
              <w:rFonts w:ascii="Cambria" w:hAnsi="Cambria"/>
            </w:rPr>
            <w:fldChar w:fldCharType="separate"/>
          </w:r>
          <w:r w:rsidR="003844AC" w:rsidRPr="003844AC">
            <w:rPr>
              <w:rFonts w:ascii="Cambria" w:hAnsi="Cambria"/>
              <w:noProof/>
            </w:rPr>
            <w:t xml:space="preserve"> (Wijntuin, 2014)</w:t>
          </w:r>
          <w:r w:rsidR="00B14F32" w:rsidRPr="003844AC">
            <w:rPr>
              <w:rFonts w:ascii="Cambria" w:hAnsi="Cambria"/>
            </w:rPr>
            <w:fldChar w:fldCharType="end"/>
          </w:r>
        </w:sdtContent>
      </w:sdt>
    </w:p>
    <w:p w:rsidR="007E53FB" w:rsidRPr="003844AC" w:rsidRDefault="007E53FB" w:rsidP="00117378">
      <w:pPr>
        <w:spacing w:line="360" w:lineRule="auto"/>
        <w:rPr>
          <w:rFonts w:ascii="Cambria" w:hAnsi="Cambria"/>
        </w:rPr>
      </w:pPr>
    </w:p>
    <w:p w:rsidR="00EE504E" w:rsidRPr="003844AC" w:rsidRDefault="00472ECD" w:rsidP="00117378">
      <w:pPr>
        <w:pStyle w:val="Heading2"/>
        <w:spacing w:line="360" w:lineRule="auto"/>
      </w:pPr>
      <w:bookmarkStart w:id="18" w:name="_Toc265953849"/>
      <w:r w:rsidRPr="003844AC">
        <w:lastRenderedPageBreak/>
        <w:t xml:space="preserve">2.3 </w:t>
      </w:r>
      <w:r w:rsidR="00EE504E" w:rsidRPr="003844AC">
        <w:t>Ontwikkelingen</w:t>
      </w:r>
      <w:bookmarkEnd w:id="18"/>
    </w:p>
    <w:p w:rsidR="00EE504E" w:rsidRPr="003844AC" w:rsidRDefault="00EE504E" w:rsidP="00117378">
      <w:pPr>
        <w:spacing w:line="360" w:lineRule="auto"/>
        <w:rPr>
          <w:rFonts w:ascii="Cambria" w:hAnsi="Cambria"/>
        </w:rPr>
      </w:pPr>
      <w:r w:rsidRPr="003844AC">
        <w:rPr>
          <w:rFonts w:ascii="Cambria" w:hAnsi="Cambria"/>
        </w:rPr>
        <w:t xml:space="preserve">In de vorige paragraaf </w:t>
      </w:r>
      <w:r w:rsidR="000E431F" w:rsidRPr="003844AC">
        <w:rPr>
          <w:rFonts w:ascii="Cambria" w:hAnsi="Cambria"/>
        </w:rPr>
        <w:t>is</w:t>
      </w:r>
      <w:r w:rsidRPr="003844AC">
        <w:rPr>
          <w:rFonts w:ascii="Cambria" w:hAnsi="Cambria"/>
        </w:rPr>
        <w:t xml:space="preserve"> gekeken naar</w:t>
      </w:r>
      <w:r w:rsidR="000E431F" w:rsidRPr="003844AC">
        <w:rPr>
          <w:rFonts w:ascii="Cambria" w:hAnsi="Cambria"/>
        </w:rPr>
        <w:t xml:space="preserve"> een grote algemene</w:t>
      </w:r>
      <w:r w:rsidRPr="003844AC">
        <w:rPr>
          <w:rFonts w:ascii="Cambria" w:hAnsi="Cambria"/>
        </w:rPr>
        <w:t xml:space="preserve"> verschuiving van retail die momenteel in opkomst is. In deze paragraaf </w:t>
      </w:r>
      <w:r w:rsidR="000E431F" w:rsidRPr="003844AC">
        <w:rPr>
          <w:rFonts w:ascii="Cambria" w:hAnsi="Cambria"/>
        </w:rPr>
        <w:t>wordt een</w:t>
      </w:r>
      <w:r w:rsidRPr="003844AC">
        <w:rPr>
          <w:rFonts w:ascii="Cambria" w:hAnsi="Cambria"/>
        </w:rPr>
        <w:t xml:space="preserve"> kader </w:t>
      </w:r>
      <w:r w:rsidR="000E431F" w:rsidRPr="003844AC">
        <w:rPr>
          <w:rFonts w:ascii="Cambria" w:hAnsi="Cambria"/>
        </w:rPr>
        <w:t xml:space="preserve">gemaakt </w:t>
      </w:r>
      <w:r w:rsidRPr="003844AC">
        <w:rPr>
          <w:rFonts w:ascii="Cambria" w:hAnsi="Cambria"/>
        </w:rPr>
        <w:t>voor de retail trends zoals die uit de literatuur komen.</w:t>
      </w:r>
    </w:p>
    <w:p w:rsidR="00EE504E" w:rsidRPr="003844AC" w:rsidRDefault="000E431F" w:rsidP="00117378">
      <w:pPr>
        <w:spacing w:line="360" w:lineRule="auto"/>
        <w:rPr>
          <w:rFonts w:ascii="Cambria" w:hAnsi="Cambria"/>
        </w:rPr>
      </w:pPr>
      <w:r w:rsidRPr="003844AC">
        <w:rPr>
          <w:rFonts w:ascii="Cambria" w:hAnsi="Cambria"/>
        </w:rPr>
        <w:t>Dit kader wordt</w:t>
      </w:r>
      <w:r w:rsidR="00EE504E" w:rsidRPr="003844AC">
        <w:rPr>
          <w:rFonts w:ascii="Cambria" w:hAnsi="Cambria"/>
        </w:rPr>
        <w:t xml:space="preserve"> later in deze scriptie toe</w:t>
      </w:r>
      <w:r w:rsidRPr="003844AC">
        <w:rPr>
          <w:rFonts w:ascii="Cambria" w:hAnsi="Cambria"/>
        </w:rPr>
        <w:t>ge</w:t>
      </w:r>
      <w:r w:rsidR="00EE504E" w:rsidRPr="003844AC">
        <w:rPr>
          <w:rFonts w:ascii="Cambria" w:hAnsi="Cambria"/>
        </w:rPr>
        <w:t>pas</w:t>
      </w:r>
      <w:r w:rsidRPr="003844AC">
        <w:rPr>
          <w:rFonts w:ascii="Cambria" w:hAnsi="Cambria"/>
        </w:rPr>
        <w:t>t</w:t>
      </w:r>
      <w:r w:rsidR="00EE504E" w:rsidRPr="003844AC">
        <w:rPr>
          <w:rFonts w:ascii="Cambria" w:hAnsi="Cambria"/>
        </w:rPr>
        <w:t xml:space="preserve"> op de ontwikkelingen binnen NS Stations. </w:t>
      </w:r>
    </w:p>
    <w:p w:rsidR="00EE504E" w:rsidRPr="003844AC" w:rsidRDefault="00EE504E" w:rsidP="00117378">
      <w:pPr>
        <w:spacing w:line="360" w:lineRule="auto"/>
        <w:rPr>
          <w:rFonts w:ascii="Cambria" w:hAnsi="Cambria"/>
        </w:rPr>
      </w:pPr>
    </w:p>
    <w:p w:rsidR="004201C9" w:rsidRPr="003844AC" w:rsidRDefault="00EE504E" w:rsidP="00117378">
      <w:pPr>
        <w:pStyle w:val="Heading2"/>
        <w:spacing w:line="360" w:lineRule="auto"/>
      </w:pPr>
      <w:bookmarkStart w:id="19" w:name="_Toc265953850"/>
      <w:r w:rsidRPr="003844AC">
        <w:t xml:space="preserve">2.3.1 </w:t>
      </w:r>
      <w:r w:rsidR="00A72D97" w:rsidRPr="003844AC">
        <w:t xml:space="preserve">Bewuster leven en </w:t>
      </w:r>
      <w:r w:rsidR="00D453A5" w:rsidRPr="003844AC">
        <w:t>d</w:t>
      </w:r>
      <w:r w:rsidR="00C05C54" w:rsidRPr="003844AC">
        <w:t>uurzaamheid</w:t>
      </w:r>
      <w:bookmarkEnd w:id="19"/>
    </w:p>
    <w:p w:rsidR="004201C9" w:rsidRPr="003844AC" w:rsidRDefault="000A5313" w:rsidP="00117378">
      <w:pPr>
        <w:spacing w:line="360" w:lineRule="auto"/>
        <w:rPr>
          <w:rFonts w:ascii="Cambria" w:hAnsi="Cambria"/>
        </w:rPr>
      </w:pPr>
      <w:r w:rsidRPr="003844AC">
        <w:rPr>
          <w:rFonts w:ascii="Cambria" w:hAnsi="Cambria"/>
        </w:rPr>
        <w:t xml:space="preserve">Consumenten zijn zich de afgelopen jaren, vanwege een wereldwijde aandacht voor </w:t>
      </w:r>
      <w:r w:rsidR="008C75CD" w:rsidRPr="003844AC">
        <w:rPr>
          <w:rFonts w:ascii="Cambria" w:hAnsi="Cambria"/>
        </w:rPr>
        <w:t>Duurzaamheid</w:t>
      </w:r>
      <w:r w:rsidRPr="003844AC">
        <w:rPr>
          <w:rFonts w:ascii="Cambria" w:hAnsi="Cambria"/>
        </w:rPr>
        <w:t>, steeds meer bewust geworden van hun</w:t>
      </w:r>
      <w:r w:rsidR="004201C9" w:rsidRPr="003844AC">
        <w:rPr>
          <w:rFonts w:ascii="Cambria" w:hAnsi="Cambria"/>
        </w:rPr>
        <w:t xml:space="preserve"> </w:t>
      </w:r>
      <w:r w:rsidRPr="003844AC">
        <w:rPr>
          <w:rFonts w:ascii="Cambria" w:hAnsi="Cambria"/>
        </w:rPr>
        <w:t>levensstijl</w:t>
      </w:r>
      <w:r w:rsidR="004201C9" w:rsidRPr="003844AC">
        <w:rPr>
          <w:rFonts w:ascii="Cambria" w:hAnsi="Cambria"/>
        </w:rPr>
        <w:t xml:space="preserve"> en voedselpatronen</w:t>
      </w:r>
      <w:r w:rsidRPr="003844AC">
        <w:rPr>
          <w:rFonts w:ascii="Cambria" w:hAnsi="Cambria"/>
        </w:rPr>
        <w:t>. Het gevolg</w:t>
      </w:r>
      <w:r w:rsidR="004201C9" w:rsidRPr="003844AC">
        <w:rPr>
          <w:rFonts w:ascii="Cambria" w:hAnsi="Cambria"/>
        </w:rPr>
        <w:t xml:space="preserve"> </w:t>
      </w:r>
      <w:r w:rsidRPr="003844AC">
        <w:rPr>
          <w:rFonts w:ascii="Cambria" w:hAnsi="Cambria"/>
        </w:rPr>
        <w:t>van deze ontwikkeling is dat de consument meer informatie verwacht</w:t>
      </w:r>
      <w:r w:rsidR="004201C9" w:rsidRPr="003844AC">
        <w:rPr>
          <w:rFonts w:ascii="Cambria" w:hAnsi="Cambria"/>
        </w:rPr>
        <w:t xml:space="preserve"> op de verpakking</w:t>
      </w:r>
      <w:r w:rsidRPr="003844AC">
        <w:rPr>
          <w:rFonts w:ascii="Cambria" w:hAnsi="Cambria"/>
        </w:rPr>
        <w:t xml:space="preserve"> van voedingswaren</w:t>
      </w:r>
      <w:r w:rsidR="004201C9" w:rsidRPr="003844AC">
        <w:rPr>
          <w:rFonts w:ascii="Cambria" w:hAnsi="Cambria"/>
        </w:rPr>
        <w:t xml:space="preserve"> over de voedingstoffe</w:t>
      </w:r>
      <w:r w:rsidR="00581613" w:rsidRPr="003844AC">
        <w:rPr>
          <w:rFonts w:ascii="Cambria" w:hAnsi="Cambria"/>
        </w:rPr>
        <w:t xml:space="preserve">n, de dieet toepassingen en dergelijken </w:t>
      </w:r>
      <w:sdt>
        <w:sdtPr>
          <w:rPr>
            <w:rFonts w:ascii="Cambria" w:hAnsi="Cambria"/>
          </w:rPr>
          <w:id w:val="1228036107"/>
          <w:citation/>
        </w:sdtPr>
        <w:sdtContent>
          <w:r w:rsidR="00B14F32" w:rsidRPr="003844AC">
            <w:rPr>
              <w:rFonts w:ascii="Cambria" w:hAnsi="Cambria"/>
            </w:rPr>
            <w:fldChar w:fldCharType="begin"/>
          </w:r>
          <w:r w:rsidR="00581613" w:rsidRPr="003844AC">
            <w:rPr>
              <w:rFonts w:ascii="Cambria" w:hAnsi="Cambria"/>
            </w:rPr>
            <w:instrText xml:space="preserve"> CITATION Ham10 \l 1043 </w:instrText>
          </w:r>
          <w:r w:rsidR="00B14F32" w:rsidRPr="003844AC">
            <w:rPr>
              <w:rFonts w:ascii="Cambria" w:hAnsi="Cambria"/>
            </w:rPr>
            <w:fldChar w:fldCharType="separate"/>
          </w:r>
          <w:r w:rsidR="003844AC" w:rsidRPr="003844AC">
            <w:rPr>
              <w:rFonts w:ascii="Cambria" w:hAnsi="Cambria"/>
              <w:noProof/>
            </w:rPr>
            <w:t>(Hamstra &amp; Zwiebach, 2010)</w:t>
          </w:r>
          <w:r w:rsidR="00B14F32" w:rsidRPr="003844AC">
            <w:rPr>
              <w:rFonts w:ascii="Cambria" w:hAnsi="Cambria"/>
            </w:rPr>
            <w:fldChar w:fldCharType="end"/>
          </w:r>
        </w:sdtContent>
      </w:sdt>
      <w:r w:rsidR="00581613" w:rsidRPr="003844AC">
        <w:rPr>
          <w:rFonts w:ascii="Cambria" w:hAnsi="Cambria"/>
        </w:rPr>
        <w:t>.</w:t>
      </w:r>
    </w:p>
    <w:p w:rsidR="004201C9" w:rsidRPr="003844AC" w:rsidRDefault="00581613" w:rsidP="00117378">
      <w:pPr>
        <w:spacing w:line="360" w:lineRule="auto"/>
        <w:rPr>
          <w:rFonts w:ascii="Cambria" w:hAnsi="Cambria"/>
        </w:rPr>
      </w:pPr>
      <w:r w:rsidRPr="003844AC">
        <w:rPr>
          <w:rFonts w:ascii="Cambria" w:hAnsi="Cambria"/>
        </w:rPr>
        <w:t>Daarnaast zijn consumenten en retailers</w:t>
      </w:r>
      <w:r w:rsidR="004201C9" w:rsidRPr="003844AC">
        <w:rPr>
          <w:rFonts w:ascii="Cambria" w:hAnsi="Cambria"/>
        </w:rPr>
        <w:t xml:space="preserve"> zich steeds meer bewust van de consequenties van hun eigen gedrag. Er is een </w:t>
      </w:r>
      <w:r w:rsidRPr="003844AC">
        <w:rPr>
          <w:rFonts w:ascii="Cambria" w:hAnsi="Cambria"/>
        </w:rPr>
        <w:t>ontwikkeling te zien dat er steeds meer vraag e</w:t>
      </w:r>
      <w:r w:rsidR="004201C9" w:rsidRPr="003844AC">
        <w:rPr>
          <w:rFonts w:ascii="Cambria" w:hAnsi="Cambria"/>
        </w:rPr>
        <w:t xml:space="preserve">n aandacht is naar producten die een gezonde levensstijl bevorderen en </w:t>
      </w:r>
      <w:r w:rsidRPr="003844AC">
        <w:rPr>
          <w:rFonts w:ascii="Cambria" w:hAnsi="Cambria"/>
        </w:rPr>
        <w:t xml:space="preserve">producten met een fair-trade-keurmerk. </w:t>
      </w:r>
      <w:r w:rsidR="004201C9" w:rsidRPr="003844AC">
        <w:rPr>
          <w:rFonts w:ascii="Cambria" w:hAnsi="Cambria"/>
        </w:rPr>
        <w:t>Retailers spelen daar op in door meer organische en biologische producten aan te bieden om daarmee te profiteren van het extra bedrag dat een consument bereid is hiervoor te betalen.</w:t>
      </w:r>
      <w:sdt>
        <w:sdtPr>
          <w:rPr>
            <w:rFonts w:ascii="Cambria" w:hAnsi="Cambria"/>
          </w:rPr>
          <w:id w:val="121424270"/>
          <w:citation/>
        </w:sdtPr>
        <w:sdtContent>
          <w:r w:rsidR="00B14F32" w:rsidRPr="003844AC">
            <w:rPr>
              <w:rFonts w:ascii="Cambria" w:hAnsi="Cambria"/>
            </w:rPr>
            <w:fldChar w:fldCharType="begin"/>
          </w:r>
          <w:r w:rsidR="004201C9" w:rsidRPr="003844AC">
            <w:rPr>
              <w:rFonts w:ascii="Cambria" w:hAnsi="Cambria"/>
            </w:rPr>
            <w:instrText xml:space="preserve"> CITATION Sha11 \l 1043 </w:instrText>
          </w:r>
          <w:r w:rsidR="00B14F32" w:rsidRPr="003844AC">
            <w:rPr>
              <w:rFonts w:ascii="Cambria" w:hAnsi="Cambria"/>
            </w:rPr>
            <w:fldChar w:fldCharType="separate"/>
          </w:r>
          <w:r w:rsidR="003844AC" w:rsidRPr="003844AC">
            <w:rPr>
              <w:rFonts w:ascii="Cambria" w:hAnsi="Cambria"/>
              <w:noProof/>
            </w:rPr>
            <w:t xml:space="preserve"> (Dekimpe, Gielens, Raju, &amp; Thomas, 2011)</w:t>
          </w:r>
          <w:r w:rsidR="00B14F32" w:rsidRPr="003844AC">
            <w:rPr>
              <w:rFonts w:ascii="Cambria" w:hAnsi="Cambria"/>
            </w:rPr>
            <w:fldChar w:fldCharType="end"/>
          </w:r>
        </w:sdtContent>
      </w:sdt>
      <w:r w:rsidR="004201C9" w:rsidRPr="003844AC">
        <w:rPr>
          <w:rFonts w:ascii="Cambria" w:hAnsi="Cambria"/>
        </w:rPr>
        <w:t xml:space="preserve">. </w:t>
      </w:r>
      <w:r w:rsidRPr="003844AC">
        <w:rPr>
          <w:rFonts w:ascii="Cambria" w:hAnsi="Cambria"/>
        </w:rPr>
        <w:t xml:space="preserve">Daarnaast blijkt uit onderzoek </w:t>
      </w:r>
      <w:r w:rsidR="004201C9" w:rsidRPr="003844AC">
        <w:rPr>
          <w:rFonts w:ascii="Cambria" w:hAnsi="Cambria"/>
        </w:rPr>
        <w:t>dat het aandeel van biologische producten de afgelopen tijd nog steeds toeneemt.</w:t>
      </w:r>
      <w:sdt>
        <w:sdtPr>
          <w:rPr>
            <w:rFonts w:ascii="Cambria" w:hAnsi="Cambria"/>
          </w:rPr>
          <w:id w:val="-1378238363"/>
          <w:citation/>
        </w:sdtPr>
        <w:sdtContent>
          <w:r w:rsidR="00B14F32" w:rsidRPr="003844AC">
            <w:rPr>
              <w:rFonts w:ascii="Cambria" w:hAnsi="Cambria"/>
            </w:rPr>
            <w:fldChar w:fldCharType="begin"/>
          </w:r>
          <w:r w:rsidR="004201C9" w:rsidRPr="003844AC">
            <w:rPr>
              <w:rFonts w:ascii="Cambria" w:hAnsi="Cambria"/>
            </w:rPr>
            <w:instrText xml:space="preserve"> CITATION Cap13 \l 1043 </w:instrText>
          </w:r>
          <w:r w:rsidR="00B14F32" w:rsidRPr="003844AC">
            <w:rPr>
              <w:rFonts w:ascii="Cambria" w:hAnsi="Cambria"/>
            </w:rPr>
            <w:fldChar w:fldCharType="separate"/>
          </w:r>
          <w:r w:rsidR="003844AC" w:rsidRPr="003844AC">
            <w:rPr>
              <w:rFonts w:ascii="Cambria" w:hAnsi="Cambria"/>
              <w:noProof/>
            </w:rPr>
            <w:t xml:space="preserve"> (Capgemini, 2013)</w:t>
          </w:r>
          <w:r w:rsidR="00B14F32" w:rsidRPr="003844AC">
            <w:rPr>
              <w:rFonts w:ascii="Cambria" w:hAnsi="Cambria"/>
            </w:rPr>
            <w:fldChar w:fldCharType="end"/>
          </w:r>
        </w:sdtContent>
      </w:sdt>
      <w:r w:rsidRPr="003844AC">
        <w:rPr>
          <w:rFonts w:ascii="Cambria" w:hAnsi="Cambria"/>
        </w:rPr>
        <w:t xml:space="preserve"> De retail kan inspelen op deze trend van bewust leven en </w:t>
      </w:r>
      <w:r w:rsidR="008C75CD" w:rsidRPr="003844AC">
        <w:rPr>
          <w:rFonts w:ascii="Cambria" w:hAnsi="Cambria"/>
        </w:rPr>
        <w:t>Duurzaamheid</w:t>
      </w:r>
      <w:r w:rsidRPr="003844AC">
        <w:rPr>
          <w:rFonts w:ascii="Cambria" w:hAnsi="Cambria"/>
        </w:rPr>
        <w:t xml:space="preserve"> en daarnaast hun omzet vergroten door het aanbieden van biologische producten en superfoods.</w:t>
      </w:r>
      <w:sdt>
        <w:sdtPr>
          <w:rPr>
            <w:rFonts w:ascii="Cambria" w:hAnsi="Cambria"/>
          </w:rPr>
          <w:id w:val="860473883"/>
          <w:citation/>
        </w:sdtPr>
        <w:sdtContent>
          <w:r w:rsidR="00B14F32" w:rsidRPr="003844AC">
            <w:rPr>
              <w:rFonts w:ascii="Cambria" w:hAnsi="Cambria"/>
            </w:rPr>
            <w:fldChar w:fldCharType="begin"/>
          </w:r>
          <w:r w:rsidRPr="003844AC">
            <w:rPr>
              <w:rFonts w:ascii="Cambria" w:hAnsi="Cambria"/>
            </w:rPr>
            <w:instrText xml:space="preserve"> CITATION Ham10 \l 1043 </w:instrText>
          </w:r>
          <w:r w:rsidR="00B14F32" w:rsidRPr="003844AC">
            <w:rPr>
              <w:rFonts w:ascii="Cambria" w:hAnsi="Cambria"/>
            </w:rPr>
            <w:fldChar w:fldCharType="separate"/>
          </w:r>
          <w:r w:rsidR="003844AC" w:rsidRPr="003844AC">
            <w:rPr>
              <w:rFonts w:ascii="Cambria" w:hAnsi="Cambria"/>
              <w:noProof/>
            </w:rPr>
            <w:t xml:space="preserve"> (Hamstra &amp; Zwiebach, 2010)</w:t>
          </w:r>
          <w:r w:rsidR="00B14F32" w:rsidRPr="003844AC">
            <w:rPr>
              <w:rFonts w:ascii="Cambria" w:hAnsi="Cambria"/>
            </w:rPr>
            <w:fldChar w:fldCharType="end"/>
          </w:r>
        </w:sdtContent>
      </w:sdt>
    </w:p>
    <w:p w:rsidR="00BC2709" w:rsidRPr="003844AC" w:rsidRDefault="00BC2709" w:rsidP="00117378">
      <w:pPr>
        <w:spacing w:line="360" w:lineRule="auto"/>
        <w:rPr>
          <w:rFonts w:ascii="Cambria" w:hAnsi="Cambria"/>
        </w:rPr>
      </w:pPr>
      <w:r w:rsidRPr="003844AC">
        <w:rPr>
          <w:rFonts w:ascii="Cambria" w:hAnsi="Cambria"/>
        </w:rPr>
        <w:t>S</w:t>
      </w:r>
      <w:r w:rsidR="00C05C54" w:rsidRPr="003844AC">
        <w:rPr>
          <w:rFonts w:ascii="Cambria" w:hAnsi="Cambria"/>
        </w:rPr>
        <w:t>upermarkten kunnen vervolgens</w:t>
      </w:r>
      <w:r w:rsidRPr="003844AC">
        <w:rPr>
          <w:rFonts w:ascii="Cambria" w:hAnsi="Cambria"/>
        </w:rPr>
        <w:t xml:space="preserve"> systemen in gebruik nemen waarbij consumenten heel gemakkelijk extra informatie over het product kunnen krijgen zoals de allergie-informatie, voedingsstoffen en calorieën</w:t>
      </w:r>
      <w:sdt>
        <w:sdtPr>
          <w:rPr>
            <w:rFonts w:ascii="Cambria" w:hAnsi="Cambria"/>
            <w:sz w:val="16"/>
            <w:szCs w:val="16"/>
          </w:rPr>
          <w:id w:val="-1454551984"/>
          <w:citation/>
        </w:sdtPr>
        <w:sdtContent>
          <w:r w:rsidR="00B14F32" w:rsidRPr="003844AC">
            <w:rPr>
              <w:rFonts w:ascii="Cambria" w:hAnsi="Cambria"/>
            </w:rPr>
            <w:fldChar w:fldCharType="begin"/>
          </w:r>
          <w:r w:rsidRPr="003844AC">
            <w:rPr>
              <w:rFonts w:ascii="Cambria" w:hAnsi="Cambria"/>
            </w:rPr>
            <w:instrText xml:space="preserve"> CITATION Ham10 \l 1043 </w:instrText>
          </w:r>
          <w:r w:rsidR="00B14F32" w:rsidRPr="003844AC">
            <w:rPr>
              <w:rFonts w:ascii="Cambria" w:hAnsi="Cambria"/>
            </w:rPr>
            <w:fldChar w:fldCharType="separate"/>
          </w:r>
          <w:r w:rsidR="003844AC" w:rsidRPr="003844AC">
            <w:rPr>
              <w:rFonts w:ascii="Cambria" w:hAnsi="Cambria"/>
              <w:noProof/>
            </w:rPr>
            <w:t xml:space="preserve"> (Hamstra &amp; Zwiebach, 2010)</w:t>
          </w:r>
          <w:r w:rsidR="00B14F32" w:rsidRPr="003844AC">
            <w:rPr>
              <w:rFonts w:ascii="Cambria" w:hAnsi="Cambria"/>
            </w:rPr>
            <w:fldChar w:fldCharType="end"/>
          </w:r>
        </w:sdtContent>
      </w:sdt>
      <w:r w:rsidRPr="003844AC">
        <w:rPr>
          <w:rFonts w:ascii="Cambria" w:hAnsi="Cambria"/>
        </w:rPr>
        <w:t xml:space="preserve">. En hiermee komen we bij de </w:t>
      </w:r>
      <w:r w:rsidR="00C05C54" w:rsidRPr="003844AC">
        <w:rPr>
          <w:rFonts w:ascii="Cambria" w:hAnsi="Cambria"/>
        </w:rPr>
        <w:t>tweede</w:t>
      </w:r>
      <w:r w:rsidRPr="003844AC">
        <w:rPr>
          <w:rFonts w:ascii="Cambria" w:hAnsi="Cambria"/>
        </w:rPr>
        <w:t xml:space="preserve"> trend, de nieuwe technologieën.</w:t>
      </w:r>
    </w:p>
    <w:p w:rsidR="004201C9" w:rsidRPr="003844AC" w:rsidRDefault="003844AC" w:rsidP="00117378">
      <w:pPr>
        <w:spacing w:line="360" w:lineRule="auto"/>
        <w:rPr>
          <w:rFonts w:ascii="Cambria" w:hAnsi="Cambria"/>
        </w:rPr>
      </w:pPr>
      <w:r w:rsidRPr="003844AC">
        <w:rPr>
          <w:rFonts w:ascii="Cambria" w:hAnsi="Cambria"/>
        </w:rPr>
        <w:br/>
      </w:r>
    </w:p>
    <w:p w:rsidR="004201C9" w:rsidRPr="003844AC" w:rsidRDefault="00EE504E" w:rsidP="00117378">
      <w:pPr>
        <w:pStyle w:val="Heading2"/>
        <w:spacing w:line="360" w:lineRule="auto"/>
      </w:pPr>
      <w:bookmarkStart w:id="20" w:name="_Toc265953851"/>
      <w:r w:rsidRPr="003844AC">
        <w:lastRenderedPageBreak/>
        <w:t>2.3.2</w:t>
      </w:r>
      <w:r w:rsidR="00472ECD" w:rsidRPr="003844AC">
        <w:t xml:space="preserve"> </w:t>
      </w:r>
      <w:r w:rsidR="00A72D97" w:rsidRPr="003844AC">
        <w:t>Nieuwe technologieën</w:t>
      </w:r>
      <w:bookmarkEnd w:id="20"/>
    </w:p>
    <w:p w:rsidR="004201C9" w:rsidRPr="003844AC" w:rsidRDefault="004201C9" w:rsidP="00117378">
      <w:pPr>
        <w:spacing w:line="360" w:lineRule="auto"/>
        <w:rPr>
          <w:rFonts w:ascii="Cambria" w:hAnsi="Cambria"/>
        </w:rPr>
      </w:pPr>
      <w:r w:rsidRPr="003844AC">
        <w:rPr>
          <w:rFonts w:ascii="Cambria" w:hAnsi="Cambria"/>
        </w:rPr>
        <w:t xml:space="preserve">Een </w:t>
      </w:r>
      <w:r w:rsidR="00C05C54" w:rsidRPr="003844AC">
        <w:rPr>
          <w:rFonts w:ascii="Cambria" w:hAnsi="Cambria"/>
        </w:rPr>
        <w:t>tweede</w:t>
      </w:r>
      <w:r w:rsidR="00E904A4" w:rsidRPr="003844AC">
        <w:rPr>
          <w:rFonts w:ascii="Cambria" w:hAnsi="Cambria"/>
        </w:rPr>
        <w:t xml:space="preserve"> </w:t>
      </w:r>
      <w:r w:rsidRPr="003844AC">
        <w:rPr>
          <w:rFonts w:ascii="Cambria" w:hAnsi="Cambria"/>
        </w:rPr>
        <w:t>belangrijke trend is dat retailers steeds meer gebruik maken van nieuwe technologieën. Zo heeft Albert Heijn</w:t>
      </w:r>
      <w:r w:rsidR="00E904A4" w:rsidRPr="003844AC">
        <w:rPr>
          <w:rFonts w:ascii="Cambria" w:hAnsi="Cambria"/>
        </w:rPr>
        <w:t xml:space="preserve"> bijvoorbeeld</w:t>
      </w:r>
      <w:r w:rsidRPr="003844AC">
        <w:rPr>
          <w:rFonts w:ascii="Cambria" w:hAnsi="Cambria"/>
        </w:rPr>
        <w:t xml:space="preserve"> een uitgebreide app</w:t>
      </w:r>
      <w:r w:rsidR="00E904A4" w:rsidRPr="003844AC">
        <w:rPr>
          <w:rFonts w:ascii="Cambria" w:hAnsi="Cambria"/>
        </w:rPr>
        <w:t>licatie voor de smartphone</w:t>
      </w:r>
      <w:r w:rsidRPr="003844AC">
        <w:rPr>
          <w:rFonts w:ascii="Cambria" w:hAnsi="Cambria"/>
        </w:rPr>
        <w:t xml:space="preserve"> waarin allerlei informatie te vinden is.</w:t>
      </w:r>
      <w:sdt>
        <w:sdtPr>
          <w:rPr>
            <w:rFonts w:ascii="Cambria" w:hAnsi="Cambria"/>
          </w:rPr>
          <w:id w:val="1126354207"/>
          <w:citation/>
        </w:sdtPr>
        <w:sdtContent>
          <w:r w:rsidR="00B14F32" w:rsidRPr="003844AC">
            <w:rPr>
              <w:rFonts w:ascii="Cambria" w:hAnsi="Cambria"/>
            </w:rPr>
            <w:fldChar w:fldCharType="begin"/>
          </w:r>
          <w:r w:rsidRPr="003844AC">
            <w:rPr>
              <w:rFonts w:ascii="Cambria" w:hAnsi="Cambria"/>
            </w:rPr>
            <w:instrText xml:space="preserve">CITATION Alb14 \l 1043 </w:instrText>
          </w:r>
          <w:r w:rsidR="00B14F32" w:rsidRPr="003844AC">
            <w:rPr>
              <w:rFonts w:ascii="Cambria" w:hAnsi="Cambria"/>
            </w:rPr>
            <w:fldChar w:fldCharType="separate"/>
          </w:r>
          <w:r w:rsidR="003844AC" w:rsidRPr="003844AC">
            <w:rPr>
              <w:rFonts w:ascii="Cambria" w:hAnsi="Cambria"/>
              <w:noProof/>
            </w:rPr>
            <w:t xml:space="preserve"> (www.ah.nl)</w:t>
          </w:r>
          <w:r w:rsidR="00B14F32" w:rsidRPr="003844AC">
            <w:rPr>
              <w:rFonts w:ascii="Cambria" w:hAnsi="Cambria"/>
            </w:rPr>
            <w:fldChar w:fldCharType="end"/>
          </w:r>
        </w:sdtContent>
      </w:sdt>
      <w:r w:rsidR="00E904A4" w:rsidRPr="003844AC">
        <w:rPr>
          <w:rFonts w:ascii="Cambria" w:hAnsi="Cambria"/>
        </w:rPr>
        <w:t xml:space="preserve"> </w:t>
      </w:r>
      <w:r w:rsidRPr="003844AC">
        <w:rPr>
          <w:rFonts w:ascii="Cambria" w:hAnsi="Cambria"/>
        </w:rPr>
        <w:t>Daarnaast is supermarktketen ‘Tesco’ in Zuid-Korea een ‘virtual shopping wall’ begonnen in een metrostation. Zuid-Koreanen zijn hardwerkende mensen die niet veel tijd over hebben voor boodschappen. Ze kunnen met hun telefoon een QR-code bij de plaatjes van producten scannen en hun boodschappen worden dan thuis bezorgd.</w:t>
      </w:r>
      <w:sdt>
        <w:sdtPr>
          <w:rPr>
            <w:rFonts w:ascii="Cambria" w:hAnsi="Cambria"/>
          </w:rPr>
          <w:id w:val="1882983981"/>
          <w:citation/>
        </w:sdtPr>
        <w:sdtContent>
          <w:r w:rsidR="00B14F32" w:rsidRPr="003844AC">
            <w:rPr>
              <w:rFonts w:ascii="Cambria" w:hAnsi="Cambria"/>
            </w:rPr>
            <w:fldChar w:fldCharType="begin"/>
          </w:r>
          <w:r w:rsidRPr="003844AC">
            <w:rPr>
              <w:rFonts w:ascii="Cambria" w:hAnsi="Cambria"/>
            </w:rPr>
            <w:instrText xml:space="preserve"> CITATION The11 \l 1043 </w:instrText>
          </w:r>
          <w:r w:rsidR="00B14F32" w:rsidRPr="003844AC">
            <w:rPr>
              <w:rFonts w:ascii="Cambria" w:hAnsi="Cambria"/>
            </w:rPr>
            <w:fldChar w:fldCharType="separate"/>
          </w:r>
          <w:r w:rsidR="003844AC" w:rsidRPr="003844AC">
            <w:rPr>
              <w:rFonts w:ascii="Cambria" w:hAnsi="Cambria"/>
              <w:noProof/>
            </w:rPr>
            <w:t xml:space="preserve"> (The Telegraph, 2011)</w:t>
          </w:r>
          <w:r w:rsidR="00B14F32" w:rsidRPr="003844AC">
            <w:rPr>
              <w:rFonts w:ascii="Cambria" w:hAnsi="Cambria"/>
            </w:rPr>
            <w:fldChar w:fldCharType="end"/>
          </w:r>
        </w:sdtContent>
      </w:sdt>
    </w:p>
    <w:p w:rsidR="004201C9" w:rsidRPr="003844AC" w:rsidRDefault="004201C9" w:rsidP="00117378">
      <w:pPr>
        <w:spacing w:line="360" w:lineRule="auto"/>
        <w:rPr>
          <w:rFonts w:ascii="Cambria" w:hAnsi="Cambria"/>
        </w:rPr>
      </w:pPr>
    </w:p>
    <w:p w:rsidR="004201C9" w:rsidRPr="003844AC" w:rsidRDefault="004201C9" w:rsidP="00117378">
      <w:pPr>
        <w:spacing w:line="360" w:lineRule="auto"/>
        <w:rPr>
          <w:rFonts w:ascii="Cambria" w:hAnsi="Cambria"/>
        </w:rPr>
      </w:pPr>
      <w:r w:rsidRPr="003844AC">
        <w:rPr>
          <w:rFonts w:ascii="Cambria" w:hAnsi="Cambria"/>
        </w:rPr>
        <w:t xml:space="preserve">De nieuwe technologieën kunnen naast een </w:t>
      </w:r>
      <w:r w:rsidR="0070008C" w:rsidRPr="003844AC">
        <w:rPr>
          <w:rFonts w:ascii="Cambria" w:hAnsi="Cambria"/>
        </w:rPr>
        <w:t xml:space="preserve"> hogere </w:t>
      </w:r>
      <w:r w:rsidRPr="003844AC">
        <w:rPr>
          <w:rFonts w:ascii="Cambria" w:hAnsi="Cambria"/>
        </w:rPr>
        <w:t xml:space="preserve">klanttevredenheid en betere winkelervaring </w:t>
      </w:r>
      <w:r w:rsidR="00BC2709" w:rsidRPr="003844AC">
        <w:rPr>
          <w:rFonts w:ascii="Cambria" w:hAnsi="Cambria"/>
        </w:rPr>
        <w:t xml:space="preserve">ervoor zorgen dat de </w:t>
      </w:r>
      <w:r w:rsidRPr="003844AC">
        <w:rPr>
          <w:rFonts w:ascii="Cambria" w:hAnsi="Cambria"/>
        </w:rPr>
        <w:t xml:space="preserve">retailer meer </w:t>
      </w:r>
      <w:r w:rsidR="0070008C" w:rsidRPr="003844AC">
        <w:rPr>
          <w:rFonts w:ascii="Cambria" w:hAnsi="Cambria"/>
        </w:rPr>
        <w:t xml:space="preserve">communiceert </w:t>
      </w:r>
      <w:r w:rsidRPr="003844AC">
        <w:rPr>
          <w:rFonts w:ascii="Cambria" w:hAnsi="Cambria"/>
        </w:rPr>
        <w:t xml:space="preserve">met zijn klant, meer feedback krijgt en als resultaat een </w:t>
      </w:r>
      <w:r w:rsidR="00C05C54" w:rsidRPr="003844AC">
        <w:rPr>
          <w:rFonts w:ascii="Cambria" w:hAnsi="Cambria"/>
        </w:rPr>
        <w:t>geïndividualiseerde</w:t>
      </w:r>
      <w:r w:rsidRPr="003844AC">
        <w:rPr>
          <w:rFonts w:ascii="Cambria" w:hAnsi="Cambria"/>
        </w:rPr>
        <w:t xml:space="preserve"> marketing strategie </w:t>
      </w:r>
      <w:r w:rsidR="00BC2709" w:rsidRPr="003844AC">
        <w:rPr>
          <w:rFonts w:ascii="Cambria" w:hAnsi="Cambria"/>
        </w:rPr>
        <w:t>kan ontwikkelen voor elke klant</w:t>
      </w:r>
      <w:sdt>
        <w:sdtPr>
          <w:rPr>
            <w:rFonts w:ascii="Cambria" w:hAnsi="Cambria"/>
          </w:rPr>
          <w:id w:val="-356885688"/>
          <w:citation/>
        </w:sdtPr>
        <w:sdtContent>
          <w:r w:rsidR="00B14F32" w:rsidRPr="003844AC">
            <w:rPr>
              <w:rFonts w:ascii="Cambria" w:hAnsi="Cambria"/>
            </w:rPr>
            <w:fldChar w:fldCharType="begin"/>
          </w:r>
          <w:r w:rsidRPr="003844AC">
            <w:rPr>
              <w:rFonts w:ascii="Cambria" w:hAnsi="Cambria"/>
            </w:rPr>
            <w:instrText xml:space="preserve"> CITATION Pan10 \l 1043 </w:instrText>
          </w:r>
          <w:r w:rsidR="00B14F32" w:rsidRPr="003844AC">
            <w:rPr>
              <w:rFonts w:ascii="Cambria" w:hAnsi="Cambria"/>
            </w:rPr>
            <w:fldChar w:fldCharType="separate"/>
          </w:r>
          <w:r w:rsidR="003844AC" w:rsidRPr="003844AC">
            <w:rPr>
              <w:rFonts w:ascii="Cambria" w:hAnsi="Cambria"/>
              <w:noProof/>
            </w:rPr>
            <w:t xml:space="preserve"> (Pantano, New technologies and retailing: Trends and directions, 2010)</w:t>
          </w:r>
          <w:r w:rsidR="00B14F32" w:rsidRPr="003844AC">
            <w:rPr>
              <w:rFonts w:ascii="Cambria" w:hAnsi="Cambria"/>
            </w:rPr>
            <w:fldChar w:fldCharType="end"/>
          </w:r>
        </w:sdtContent>
      </w:sdt>
      <w:r w:rsidR="00BC2709" w:rsidRPr="003844AC">
        <w:rPr>
          <w:rFonts w:ascii="Cambria" w:hAnsi="Cambria"/>
        </w:rPr>
        <w:t>. Een voorbeeld hiervan is Albert Heijn die sinds 2014 persoonlijke aanbiedingen doet aan klanten op basis van hun historische aankopen. De voorwaarde hiervoor is dat de klanten de informatie van hun klantenkaart aan Albert Heijn willen geven</w:t>
      </w:r>
      <w:sdt>
        <w:sdtPr>
          <w:rPr>
            <w:rFonts w:ascii="Cambria" w:hAnsi="Cambria"/>
          </w:rPr>
          <w:id w:val="1851369416"/>
          <w:citation/>
        </w:sdtPr>
        <w:sdtContent>
          <w:r w:rsidR="00B14F32" w:rsidRPr="003844AC">
            <w:rPr>
              <w:rFonts w:ascii="Cambria" w:hAnsi="Cambria"/>
            </w:rPr>
            <w:fldChar w:fldCharType="begin"/>
          </w:r>
          <w:r w:rsidR="00BC2709" w:rsidRPr="003844AC">
            <w:rPr>
              <w:rFonts w:ascii="Cambria" w:hAnsi="Cambria"/>
            </w:rPr>
            <w:instrText xml:space="preserve"> CITATION www13 \l 1043 </w:instrText>
          </w:r>
          <w:r w:rsidR="00B14F32" w:rsidRPr="003844AC">
            <w:rPr>
              <w:rFonts w:ascii="Cambria" w:hAnsi="Cambria"/>
            </w:rPr>
            <w:fldChar w:fldCharType="separate"/>
          </w:r>
          <w:r w:rsidR="003844AC" w:rsidRPr="003844AC">
            <w:rPr>
              <w:rFonts w:ascii="Cambria" w:hAnsi="Cambria"/>
              <w:noProof/>
            </w:rPr>
            <w:t xml:space="preserve"> (www.nu.nl, 2013)</w:t>
          </w:r>
          <w:r w:rsidR="00B14F32" w:rsidRPr="003844AC">
            <w:rPr>
              <w:rFonts w:ascii="Cambria" w:hAnsi="Cambria"/>
            </w:rPr>
            <w:fldChar w:fldCharType="end"/>
          </w:r>
        </w:sdtContent>
      </w:sdt>
    </w:p>
    <w:p w:rsidR="004201C9" w:rsidRPr="003844AC" w:rsidRDefault="004201C9" w:rsidP="00117378">
      <w:pPr>
        <w:spacing w:line="360" w:lineRule="auto"/>
        <w:rPr>
          <w:rFonts w:ascii="Cambria" w:hAnsi="Cambria"/>
        </w:rPr>
      </w:pPr>
    </w:p>
    <w:p w:rsidR="004201C9" w:rsidRPr="003844AC" w:rsidRDefault="004201C9" w:rsidP="00117378">
      <w:pPr>
        <w:spacing w:line="360" w:lineRule="auto"/>
        <w:rPr>
          <w:rFonts w:ascii="Cambria" w:hAnsi="Cambria"/>
        </w:rPr>
      </w:pPr>
      <w:r w:rsidRPr="003844AC">
        <w:rPr>
          <w:rFonts w:ascii="Cambria" w:hAnsi="Cambria"/>
        </w:rPr>
        <w:t>De kern van de toepass</w:t>
      </w:r>
      <w:r w:rsidR="004C3812" w:rsidRPr="003844AC">
        <w:rPr>
          <w:rFonts w:ascii="Cambria" w:hAnsi="Cambria"/>
        </w:rPr>
        <w:t xml:space="preserve">ing van nieuwe technologieën is dat </w:t>
      </w:r>
      <w:r w:rsidRPr="003844AC">
        <w:rPr>
          <w:rFonts w:ascii="Cambria" w:hAnsi="Cambria"/>
        </w:rPr>
        <w:t xml:space="preserve">de mogelijkheid </w:t>
      </w:r>
      <w:r w:rsidR="00BC2709" w:rsidRPr="003844AC">
        <w:rPr>
          <w:rFonts w:ascii="Cambria" w:hAnsi="Cambria"/>
        </w:rPr>
        <w:t xml:space="preserve">nu bestaat </w:t>
      </w:r>
      <w:r w:rsidRPr="003844AC">
        <w:rPr>
          <w:rFonts w:ascii="Cambria" w:hAnsi="Cambria"/>
        </w:rPr>
        <w:t>om de interact</w:t>
      </w:r>
      <w:r w:rsidR="00BC2709" w:rsidRPr="003844AC">
        <w:rPr>
          <w:rFonts w:ascii="Cambria" w:hAnsi="Cambria"/>
        </w:rPr>
        <w:t>ie aan te gaan met het product</w:t>
      </w:r>
      <w:r w:rsidR="004C3812" w:rsidRPr="003844AC">
        <w:rPr>
          <w:rFonts w:ascii="Cambria" w:hAnsi="Cambria"/>
        </w:rPr>
        <w:t>. De klant kan productinformatie opvragen, filmpjes zien over de bereiding van het product en kookinspiratie opdoen.</w:t>
      </w:r>
      <w:r w:rsidR="00BC2709" w:rsidRPr="003844AC">
        <w:rPr>
          <w:rFonts w:ascii="Cambria" w:hAnsi="Cambria"/>
        </w:rPr>
        <w:t xml:space="preserve"> </w:t>
      </w:r>
      <w:r w:rsidR="00BC2709" w:rsidRPr="003844AC">
        <w:rPr>
          <w:rFonts w:ascii="Cambria" w:hAnsi="Cambria"/>
          <w:noProof/>
        </w:rPr>
        <w:t>(Pantano &amp; Naccarato, 2010)</w:t>
      </w:r>
      <w:r w:rsidR="00BC2709" w:rsidRPr="003844AC">
        <w:rPr>
          <w:rFonts w:ascii="Cambria" w:hAnsi="Cambria"/>
        </w:rPr>
        <w:t>.</w:t>
      </w:r>
      <w:r w:rsidR="00972B3F" w:rsidRPr="003844AC">
        <w:rPr>
          <w:rFonts w:ascii="Cambria" w:hAnsi="Cambria"/>
        </w:rPr>
        <w:t xml:space="preserve"> </w:t>
      </w:r>
      <w:r w:rsidR="00BC2709" w:rsidRPr="003844AC">
        <w:rPr>
          <w:rFonts w:ascii="Cambria" w:hAnsi="Cambria"/>
        </w:rPr>
        <w:t>Tegenwoordig wordt meestal gebruik gemaakt van</w:t>
      </w:r>
      <w:r w:rsidRPr="003844AC">
        <w:rPr>
          <w:rFonts w:ascii="Cambria" w:hAnsi="Cambria"/>
        </w:rPr>
        <w:t xml:space="preserve"> een</w:t>
      </w:r>
      <w:r w:rsidR="00BC2709" w:rsidRPr="003844AC">
        <w:rPr>
          <w:rFonts w:ascii="Cambria" w:hAnsi="Cambria"/>
        </w:rPr>
        <w:t xml:space="preserve"> applicatie op een smartphone</w:t>
      </w:r>
      <w:r w:rsidRPr="003844AC">
        <w:rPr>
          <w:rFonts w:ascii="Cambria" w:hAnsi="Cambria"/>
        </w:rPr>
        <w:t xml:space="preserve">. Dit </w:t>
      </w:r>
      <w:r w:rsidR="00BC2709" w:rsidRPr="003844AC">
        <w:rPr>
          <w:rFonts w:ascii="Cambria" w:hAnsi="Cambria"/>
        </w:rPr>
        <w:t xml:space="preserve">is </w:t>
      </w:r>
      <w:r w:rsidRPr="003844AC">
        <w:rPr>
          <w:rFonts w:ascii="Cambria" w:hAnsi="Cambria"/>
        </w:rPr>
        <w:t>voornamelijk omdat het voor de consument gemakkelijk is</w:t>
      </w:r>
      <w:r w:rsidR="0070008C" w:rsidRPr="003844AC">
        <w:rPr>
          <w:rFonts w:ascii="Cambria" w:hAnsi="Cambria"/>
        </w:rPr>
        <w:t xml:space="preserve">. </w:t>
      </w:r>
      <w:r w:rsidRPr="003844AC">
        <w:rPr>
          <w:rFonts w:ascii="Cambria" w:hAnsi="Cambria"/>
        </w:rPr>
        <w:t xml:space="preserve"> </w:t>
      </w:r>
      <w:r w:rsidR="0070008C" w:rsidRPr="003844AC">
        <w:rPr>
          <w:rFonts w:ascii="Cambria" w:hAnsi="Cambria"/>
        </w:rPr>
        <w:t xml:space="preserve">De gemiddelde consument heeft al een smartphone </w:t>
      </w:r>
      <w:r w:rsidRPr="003844AC">
        <w:rPr>
          <w:rFonts w:ascii="Cambria" w:hAnsi="Cambria"/>
        </w:rPr>
        <w:t xml:space="preserve">op zak en </w:t>
      </w:r>
      <w:r w:rsidR="00F02A14" w:rsidRPr="003844AC">
        <w:rPr>
          <w:rFonts w:ascii="Cambria" w:hAnsi="Cambria"/>
        </w:rPr>
        <w:t xml:space="preserve">een applicatie </w:t>
      </w:r>
      <w:r w:rsidRPr="003844AC">
        <w:rPr>
          <w:rFonts w:ascii="Cambria" w:hAnsi="Cambria"/>
        </w:rPr>
        <w:t>biedt de mogelijkheid om snel verschillende producten en aanbiedingen te vergelijken en gemakkelijk meer informatie over e</w:t>
      </w:r>
      <w:r w:rsidR="00F02A14" w:rsidRPr="003844AC">
        <w:rPr>
          <w:rFonts w:ascii="Cambria" w:hAnsi="Cambria"/>
        </w:rPr>
        <w:t>e</w:t>
      </w:r>
      <w:r w:rsidRPr="003844AC">
        <w:rPr>
          <w:rFonts w:ascii="Cambria" w:hAnsi="Cambria"/>
        </w:rPr>
        <w:t xml:space="preserve">n product </w:t>
      </w:r>
      <w:r w:rsidR="00F02A14" w:rsidRPr="003844AC">
        <w:rPr>
          <w:rFonts w:ascii="Cambria" w:hAnsi="Cambria"/>
        </w:rPr>
        <w:t>te</w:t>
      </w:r>
      <w:r w:rsidRPr="003844AC">
        <w:rPr>
          <w:rFonts w:ascii="Cambria" w:hAnsi="Cambria"/>
        </w:rPr>
        <w:t xml:space="preserve"> verkrijgen</w:t>
      </w:r>
      <w:r w:rsidR="00BC2709" w:rsidRPr="003844AC">
        <w:rPr>
          <w:rFonts w:ascii="Cambria" w:hAnsi="Cambria"/>
          <w:noProof/>
        </w:rPr>
        <w:t xml:space="preserve"> (Pantano &amp; Naccarato, 2010).</w:t>
      </w:r>
    </w:p>
    <w:p w:rsidR="004201C9" w:rsidRPr="003844AC" w:rsidRDefault="004201C9" w:rsidP="00117378">
      <w:pPr>
        <w:spacing w:line="360" w:lineRule="auto"/>
        <w:rPr>
          <w:rFonts w:ascii="Cambria" w:hAnsi="Cambria"/>
        </w:rPr>
      </w:pPr>
      <w:r w:rsidRPr="003844AC">
        <w:rPr>
          <w:rFonts w:ascii="Cambria" w:hAnsi="Cambria"/>
        </w:rPr>
        <w:t>De technologische vooruitgang doen het gedrag van de consument veranderen. Verder geeft het marketeers nieuwe kansen om de voorkeuren van consumenten te begrijpen</w:t>
      </w:r>
      <w:r w:rsidR="00210AE2" w:rsidRPr="003844AC">
        <w:rPr>
          <w:rFonts w:ascii="Cambria" w:hAnsi="Cambria"/>
          <w:noProof/>
        </w:rPr>
        <w:t xml:space="preserve"> (Pantano &amp; Naccarato, 2010).</w:t>
      </w:r>
    </w:p>
    <w:p w:rsidR="004201C9" w:rsidRPr="003844AC" w:rsidRDefault="004201C9" w:rsidP="00117378">
      <w:pPr>
        <w:spacing w:line="360" w:lineRule="auto"/>
        <w:rPr>
          <w:rFonts w:ascii="Cambria" w:hAnsi="Cambria"/>
        </w:rPr>
      </w:pPr>
    </w:p>
    <w:p w:rsidR="004201C9" w:rsidRPr="003844AC" w:rsidRDefault="004201C9" w:rsidP="00117378">
      <w:pPr>
        <w:spacing w:line="360" w:lineRule="auto"/>
        <w:rPr>
          <w:rFonts w:ascii="Cambria" w:hAnsi="Cambria"/>
        </w:rPr>
      </w:pPr>
      <w:r w:rsidRPr="003844AC">
        <w:rPr>
          <w:rFonts w:ascii="Cambria" w:hAnsi="Cambria"/>
        </w:rPr>
        <w:lastRenderedPageBreak/>
        <w:t xml:space="preserve">Vanuit een theoretisch standpunt zijn er drie verschillende voordelen </w:t>
      </w:r>
      <w:r w:rsidR="00972B3F" w:rsidRPr="003844AC">
        <w:rPr>
          <w:rFonts w:ascii="Cambria" w:hAnsi="Cambria"/>
        </w:rPr>
        <w:t>van het gebruik van nieuwe technologieën zoals applicaties op smartphones.</w:t>
      </w:r>
    </w:p>
    <w:p w:rsidR="004201C9" w:rsidRPr="003844AC" w:rsidRDefault="004201C9" w:rsidP="00117378">
      <w:pPr>
        <w:pStyle w:val="ListParagraph"/>
        <w:numPr>
          <w:ilvl w:val="0"/>
          <w:numId w:val="3"/>
        </w:numPr>
        <w:spacing w:line="360" w:lineRule="auto"/>
        <w:ind w:left="0" w:firstLine="0"/>
        <w:rPr>
          <w:rFonts w:ascii="Cambria" w:hAnsi="Cambria"/>
        </w:rPr>
      </w:pPr>
      <w:r w:rsidRPr="003844AC">
        <w:rPr>
          <w:rFonts w:ascii="Cambria" w:hAnsi="Cambria"/>
        </w:rPr>
        <w:t xml:space="preserve">De mogelijkheid voor retailers om snel informatie te verkrijgen over het </w:t>
      </w:r>
      <w:r w:rsidR="00034C1D" w:rsidRPr="003844AC">
        <w:rPr>
          <w:rFonts w:ascii="Cambria" w:hAnsi="Cambria"/>
        </w:rPr>
        <w:tab/>
      </w:r>
      <w:r w:rsidRPr="003844AC">
        <w:rPr>
          <w:rFonts w:ascii="Cambria" w:hAnsi="Cambria"/>
        </w:rPr>
        <w:t>gedrag van consumenten</w:t>
      </w:r>
      <w:r w:rsidR="00F02A14" w:rsidRPr="003844AC">
        <w:rPr>
          <w:rFonts w:ascii="Cambria" w:hAnsi="Cambria"/>
        </w:rPr>
        <w:t xml:space="preserve">. </w:t>
      </w:r>
    </w:p>
    <w:p w:rsidR="004201C9" w:rsidRPr="003844AC" w:rsidRDefault="004201C9" w:rsidP="00117378">
      <w:pPr>
        <w:pStyle w:val="ListParagraph"/>
        <w:numPr>
          <w:ilvl w:val="0"/>
          <w:numId w:val="3"/>
        </w:numPr>
        <w:spacing w:line="360" w:lineRule="auto"/>
        <w:ind w:left="0" w:firstLine="0"/>
        <w:rPr>
          <w:rFonts w:ascii="Cambria" w:hAnsi="Cambria"/>
        </w:rPr>
      </w:pPr>
      <w:r w:rsidRPr="003844AC">
        <w:rPr>
          <w:rFonts w:ascii="Cambria" w:hAnsi="Cambria"/>
        </w:rPr>
        <w:t>Verbetering van de winkel, aangezien de klant veel nieuwe informatie kan</w:t>
      </w:r>
      <w:r w:rsidR="00034C1D" w:rsidRPr="003844AC">
        <w:rPr>
          <w:rFonts w:ascii="Cambria" w:hAnsi="Cambria"/>
        </w:rPr>
        <w:tab/>
      </w:r>
      <w:r w:rsidRPr="003844AC">
        <w:rPr>
          <w:rFonts w:ascii="Cambria" w:hAnsi="Cambria"/>
        </w:rPr>
        <w:t xml:space="preserve"> verkrijgen</w:t>
      </w:r>
      <w:r w:rsidR="00F02A14" w:rsidRPr="003844AC">
        <w:rPr>
          <w:rFonts w:ascii="Cambria" w:hAnsi="Cambria"/>
        </w:rPr>
        <w:t xml:space="preserve">. </w:t>
      </w:r>
    </w:p>
    <w:p w:rsidR="004201C9" w:rsidRPr="003844AC" w:rsidRDefault="004201C9" w:rsidP="00117378">
      <w:pPr>
        <w:pStyle w:val="ListParagraph"/>
        <w:numPr>
          <w:ilvl w:val="0"/>
          <w:numId w:val="3"/>
        </w:numPr>
        <w:spacing w:line="360" w:lineRule="auto"/>
        <w:ind w:left="0" w:firstLine="0"/>
        <w:rPr>
          <w:rFonts w:ascii="Cambria" w:hAnsi="Cambria"/>
        </w:rPr>
      </w:pPr>
      <w:r w:rsidRPr="003844AC">
        <w:rPr>
          <w:rFonts w:ascii="Cambria" w:hAnsi="Cambria"/>
        </w:rPr>
        <w:t>De positieve invloed op de winkelervaring</w:t>
      </w:r>
      <w:r w:rsidR="00972B3F" w:rsidRPr="003844AC">
        <w:rPr>
          <w:rFonts w:ascii="Cambria" w:hAnsi="Cambria"/>
        </w:rPr>
        <w:t xml:space="preserve"> </w:t>
      </w:r>
      <w:r w:rsidR="00972B3F" w:rsidRPr="003844AC">
        <w:rPr>
          <w:rFonts w:ascii="Cambria" w:hAnsi="Cambria"/>
          <w:noProof/>
        </w:rPr>
        <w:t>(Pantano &amp; Naccarato , 2010).</w:t>
      </w:r>
    </w:p>
    <w:p w:rsidR="004201C9" w:rsidRPr="003844AC" w:rsidRDefault="004201C9" w:rsidP="00117378">
      <w:pPr>
        <w:spacing w:line="360" w:lineRule="auto"/>
        <w:rPr>
          <w:rFonts w:ascii="Cambria" w:hAnsi="Cambria"/>
        </w:rPr>
      </w:pPr>
      <w:r w:rsidRPr="003844AC">
        <w:rPr>
          <w:rFonts w:ascii="Cambria" w:hAnsi="Cambria"/>
        </w:rPr>
        <w:t xml:space="preserve"> </w:t>
      </w:r>
    </w:p>
    <w:p w:rsidR="004201C9" w:rsidRPr="003844AC" w:rsidRDefault="004201C9" w:rsidP="00117378">
      <w:pPr>
        <w:spacing w:line="360" w:lineRule="auto"/>
        <w:rPr>
          <w:rFonts w:ascii="Cambria" w:hAnsi="Cambria"/>
        </w:rPr>
      </w:pPr>
      <w:r w:rsidRPr="003844AC">
        <w:rPr>
          <w:rFonts w:ascii="Cambria" w:hAnsi="Cambria"/>
        </w:rPr>
        <w:t>Een nadeel</w:t>
      </w:r>
      <w:r w:rsidR="0079472D" w:rsidRPr="003844AC">
        <w:rPr>
          <w:rFonts w:ascii="Cambria" w:hAnsi="Cambria"/>
        </w:rPr>
        <w:t xml:space="preserve"> van deze nieuwe technologieën</w:t>
      </w:r>
      <w:r w:rsidRPr="003844AC">
        <w:rPr>
          <w:rFonts w:ascii="Cambria" w:hAnsi="Cambria"/>
        </w:rPr>
        <w:t xml:space="preserve"> is dat er meer data verkrijgbaar is. Consumenten kunnen nu eenvoudig de goedkoopste prijs van een product opzoeken en </w:t>
      </w:r>
      <w:r w:rsidR="0079472D" w:rsidRPr="003844AC">
        <w:rPr>
          <w:rFonts w:ascii="Cambria" w:hAnsi="Cambria"/>
        </w:rPr>
        <w:t>het product op die locatie kopen.</w:t>
      </w:r>
      <w:r w:rsidRPr="003844AC">
        <w:rPr>
          <w:rFonts w:ascii="Cambria" w:hAnsi="Cambria"/>
        </w:rPr>
        <w:t xml:space="preserve"> Daarmee vervaagd de traditionele segmentatie en neemt de loyaliteit voor een bepaald merk af</w:t>
      </w:r>
      <w:sdt>
        <w:sdtPr>
          <w:rPr>
            <w:rFonts w:ascii="Cambria" w:hAnsi="Cambria"/>
          </w:rPr>
          <w:id w:val="853230619"/>
          <w:citation/>
        </w:sdtPr>
        <w:sdtContent>
          <w:r w:rsidR="00B14F32" w:rsidRPr="003844AC">
            <w:rPr>
              <w:rFonts w:ascii="Cambria" w:hAnsi="Cambria"/>
            </w:rPr>
            <w:fldChar w:fldCharType="begin"/>
          </w:r>
          <w:r w:rsidRPr="003844AC">
            <w:rPr>
              <w:rFonts w:ascii="Cambria" w:hAnsi="Cambria"/>
            </w:rPr>
            <w:instrText xml:space="preserve">CITATION Cap13 \l 1043 </w:instrText>
          </w:r>
          <w:r w:rsidR="00B14F32" w:rsidRPr="003844AC">
            <w:rPr>
              <w:rFonts w:ascii="Cambria" w:hAnsi="Cambria"/>
            </w:rPr>
            <w:fldChar w:fldCharType="separate"/>
          </w:r>
          <w:r w:rsidR="003844AC" w:rsidRPr="003844AC">
            <w:rPr>
              <w:rFonts w:ascii="Cambria" w:hAnsi="Cambria"/>
              <w:noProof/>
            </w:rPr>
            <w:t xml:space="preserve"> (Capgemini, 2013)</w:t>
          </w:r>
          <w:r w:rsidR="00B14F32" w:rsidRPr="003844AC">
            <w:rPr>
              <w:rFonts w:ascii="Cambria" w:hAnsi="Cambria"/>
            </w:rPr>
            <w:fldChar w:fldCharType="end"/>
          </w:r>
        </w:sdtContent>
      </w:sdt>
      <w:r w:rsidR="00D453A5" w:rsidRPr="003844AC">
        <w:rPr>
          <w:rFonts w:ascii="Cambria" w:hAnsi="Cambria"/>
        </w:rPr>
        <w:t>.</w:t>
      </w:r>
    </w:p>
    <w:p w:rsidR="00D453A5" w:rsidRPr="003844AC" w:rsidRDefault="00D453A5" w:rsidP="00117378">
      <w:pPr>
        <w:spacing w:line="360" w:lineRule="auto"/>
        <w:rPr>
          <w:rFonts w:ascii="Cambria" w:hAnsi="Cambria"/>
        </w:rPr>
      </w:pPr>
      <w:r w:rsidRPr="003844AC">
        <w:rPr>
          <w:rFonts w:ascii="Cambria" w:hAnsi="Cambria"/>
        </w:rPr>
        <w:t xml:space="preserve">We hebben gezien dat bewuster leven en duurzaamheid en nieuwe technologieën twee belangrijke trends zijn in de retail. We komen nu bij de derde trend: </w:t>
      </w:r>
      <w:r w:rsidR="008C75CD" w:rsidRPr="003844AC">
        <w:rPr>
          <w:rFonts w:ascii="Cambria" w:hAnsi="Cambria"/>
        </w:rPr>
        <w:t>prijssensitiviteit</w:t>
      </w:r>
      <w:r w:rsidRPr="003844AC">
        <w:rPr>
          <w:rFonts w:ascii="Cambria" w:hAnsi="Cambria"/>
        </w:rPr>
        <w:t>.</w:t>
      </w:r>
    </w:p>
    <w:p w:rsidR="004201C9" w:rsidRPr="003844AC" w:rsidRDefault="004201C9" w:rsidP="00117378">
      <w:pPr>
        <w:spacing w:line="360" w:lineRule="auto"/>
        <w:rPr>
          <w:rFonts w:ascii="Cambria" w:hAnsi="Cambria"/>
        </w:rPr>
      </w:pPr>
    </w:p>
    <w:p w:rsidR="004201C9" w:rsidRPr="003844AC" w:rsidRDefault="00EE504E" w:rsidP="00117378">
      <w:pPr>
        <w:pStyle w:val="Heading2"/>
        <w:spacing w:line="360" w:lineRule="auto"/>
      </w:pPr>
      <w:bookmarkStart w:id="21" w:name="_Toc263684970"/>
      <w:bookmarkStart w:id="22" w:name="_Toc265953852"/>
      <w:r w:rsidRPr="003844AC">
        <w:t>2.3.3</w:t>
      </w:r>
      <w:r w:rsidR="00472ECD" w:rsidRPr="003844AC">
        <w:t xml:space="preserve"> </w:t>
      </w:r>
      <w:r w:rsidR="008C75CD" w:rsidRPr="003844AC">
        <w:t>Prijssensitiviteit</w:t>
      </w:r>
      <w:bookmarkEnd w:id="21"/>
      <w:bookmarkEnd w:id="22"/>
    </w:p>
    <w:p w:rsidR="004201C9" w:rsidRPr="003844AC" w:rsidRDefault="004201C9" w:rsidP="00117378">
      <w:pPr>
        <w:spacing w:line="360" w:lineRule="auto"/>
        <w:rPr>
          <w:rFonts w:ascii="Cambria" w:hAnsi="Cambria"/>
        </w:rPr>
      </w:pPr>
      <w:r w:rsidRPr="003844AC">
        <w:rPr>
          <w:rFonts w:ascii="Cambria" w:hAnsi="Cambria"/>
        </w:rPr>
        <w:t>Door de economische crisis zijn consumenten prijsbewust</w:t>
      </w:r>
      <w:r w:rsidR="00F02A14" w:rsidRPr="003844AC">
        <w:rPr>
          <w:rFonts w:ascii="Cambria" w:hAnsi="Cambria"/>
        </w:rPr>
        <w:t>er</w:t>
      </w:r>
      <w:r w:rsidRPr="003844AC">
        <w:rPr>
          <w:rFonts w:ascii="Cambria" w:hAnsi="Cambria"/>
        </w:rPr>
        <w:t xml:space="preserve"> geworden. Dit is een proces </w:t>
      </w:r>
      <w:r w:rsidR="008C75CD" w:rsidRPr="003844AC">
        <w:rPr>
          <w:rFonts w:ascii="Cambria" w:hAnsi="Cambria"/>
        </w:rPr>
        <w:t>dat tijdens de economische crisis in gang is gezet bij</w:t>
      </w:r>
      <w:r w:rsidRPr="003844AC">
        <w:rPr>
          <w:rFonts w:ascii="Cambria" w:hAnsi="Cambria"/>
        </w:rPr>
        <w:t xml:space="preserve"> consumenten</w:t>
      </w:r>
      <w:r w:rsidR="008C75CD" w:rsidRPr="003844AC">
        <w:rPr>
          <w:rFonts w:ascii="Cambria" w:hAnsi="Cambria"/>
        </w:rPr>
        <w:t>.  T</w:t>
      </w:r>
      <w:r w:rsidRPr="003844AC">
        <w:rPr>
          <w:rFonts w:ascii="Cambria" w:hAnsi="Cambria"/>
        </w:rPr>
        <w:t xml:space="preserve">ijdens de economische crisis </w:t>
      </w:r>
      <w:r w:rsidR="008C75CD" w:rsidRPr="003844AC">
        <w:rPr>
          <w:rFonts w:ascii="Cambria" w:hAnsi="Cambria"/>
        </w:rPr>
        <w:t xml:space="preserve">heeft de consument </w:t>
      </w:r>
      <w:r w:rsidRPr="003844AC">
        <w:rPr>
          <w:rFonts w:ascii="Cambria" w:hAnsi="Cambria"/>
        </w:rPr>
        <w:t xml:space="preserve">meer prijsinformatie verzamelt </w:t>
      </w:r>
      <w:r w:rsidR="008C75CD" w:rsidRPr="003844AC">
        <w:rPr>
          <w:rFonts w:ascii="Cambria" w:hAnsi="Cambria"/>
        </w:rPr>
        <w:t>doet dit na de</w:t>
      </w:r>
      <w:r w:rsidRPr="003844AC">
        <w:rPr>
          <w:rFonts w:ascii="Cambria" w:hAnsi="Cambria"/>
        </w:rPr>
        <w:t xml:space="preserve"> economische crisis </w:t>
      </w:r>
      <w:r w:rsidR="008C75CD" w:rsidRPr="003844AC">
        <w:rPr>
          <w:rFonts w:ascii="Cambria" w:hAnsi="Cambria"/>
        </w:rPr>
        <w:t>nog steeds. Dit maakt dat de consument meer prijsbewust is.</w:t>
      </w:r>
      <w:r w:rsidR="008C75CD" w:rsidRPr="003844AC">
        <w:rPr>
          <w:rStyle w:val="CommentReference"/>
          <w:rFonts w:ascii="Cambria" w:hAnsi="Cambria"/>
        </w:rPr>
        <w:t xml:space="preserve"> </w:t>
      </w:r>
      <w:sdt>
        <w:sdtPr>
          <w:rPr>
            <w:rFonts w:ascii="Cambria" w:hAnsi="Cambria"/>
            <w:sz w:val="16"/>
            <w:szCs w:val="16"/>
          </w:rPr>
          <w:id w:val="-1466887586"/>
          <w:citation/>
        </w:sdtPr>
        <w:sdtContent>
          <w:r w:rsidR="00B14F32" w:rsidRPr="003844AC">
            <w:rPr>
              <w:rFonts w:ascii="Cambria" w:hAnsi="Cambria"/>
            </w:rPr>
            <w:fldChar w:fldCharType="begin"/>
          </w:r>
          <w:r w:rsidRPr="003844AC">
            <w:rPr>
              <w:rFonts w:ascii="Cambria" w:hAnsi="Cambria"/>
            </w:rPr>
            <w:instrText xml:space="preserve"> CITATION Sha11 \l 1043 </w:instrText>
          </w:r>
          <w:r w:rsidR="00B14F32" w:rsidRPr="003844AC">
            <w:rPr>
              <w:rFonts w:ascii="Cambria" w:hAnsi="Cambria"/>
            </w:rPr>
            <w:fldChar w:fldCharType="separate"/>
          </w:r>
          <w:r w:rsidR="003844AC" w:rsidRPr="003844AC">
            <w:rPr>
              <w:rFonts w:ascii="Cambria" w:hAnsi="Cambria"/>
              <w:noProof/>
            </w:rPr>
            <w:t>(Dekimpe, Gielens, Raju, &amp; Thomas, 2011)</w:t>
          </w:r>
          <w:r w:rsidR="00B14F32" w:rsidRPr="003844AC">
            <w:rPr>
              <w:rFonts w:ascii="Cambria" w:hAnsi="Cambria"/>
            </w:rPr>
            <w:fldChar w:fldCharType="end"/>
          </w:r>
        </w:sdtContent>
      </w:sdt>
      <w:r w:rsidR="00436B2A" w:rsidRPr="003844AC">
        <w:rPr>
          <w:rFonts w:ascii="Cambria" w:hAnsi="Cambria"/>
        </w:rPr>
        <w:t>. Deze trend werkt samen met de trend van het gebruik van nieuwere technologieën aangezien de consument nu meer mogelijkheden heeft om gemakkelijk prijsinformatie op te zoeken via de smartphone.</w:t>
      </w:r>
    </w:p>
    <w:p w:rsidR="004201C9" w:rsidRPr="003844AC" w:rsidRDefault="004201C9" w:rsidP="00117378">
      <w:pPr>
        <w:spacing w:line="360" w:lineRule="auto"/>
        <w:rPr>
          <w:rFonts w:ascii="Cambria" w:hAnsi="Cambria"/>
        </w:rPr>
      </w:pPr>
      <w:r w:rsidRPr="003844AC">
        <w:rPr>
          <w:rFonts w:ascii="Cambria" w:hAnsi="Cambria"/>
        </w:rPr>
        <w:t xml:space="preserve">Verder is er een trend te zien dat de consument tijdens de economische crisis vanwege de prijs eerder voor het eigen merk van een retailer gekozen heeft en </w:t>
      </w:r>
      <w:r w:rsidR="00436B2A" w:rsidRPr="003844AC">
        <w:rPr>
          <w:rFonts w:ascii="Cambria" w:hAnsi="Cambria"/>
        </w:rPr>
        <w:t xml:space="preserve">nu ontdekt dat </w:t>
      </w:r>
      <w:r w:rsidRPr="003844AC">
        <w:rPr>
          <w:rFonts w:ascii="Cambria" w:hAnsi="Cambria"/>
        </w:rPr>
        <w:t xml:space="preserve">de kwaliteit daarvan goed </w:t>
      </w:r>
      <w:r w:rsidR="00436B2A" w:rsidRPr="003844AC">
        <w:rPr>
          <w:rFonts w:ascii="Cambria" w:hAnsi="Cambria"/>
        </w:rPr>
        <w:t>is</w:t>
      </w:r>
      <w:r w:rsidRPr="003844AC">
        <w:rPr>
          <w:rFonts w:ascii="Cambria" w:hAnsi="Cambria"/>
        </w:rPr>
        <w:t>. Dit leidt er uiteindelijk toe dat na de economische crisis de consument nog steeds het eigen merk consumeert in plaat</w:t>
      </w:r>
      <w:r w:rsidR="00436B2A" w:rsidRPr="003844AC">
        <w:rPr>
          <w:rFonts w:ascii="Cambria" w:hAnsi="Cambria"/>
        </w:rPr>
        <w:t>s van teruggaat naar het A-merk</w:t>
      </w:r>
      <w:sdt>
        <w:sdtPr>
          <w:rPr>
            <w:rFonts w:ascii="Cambria" w:hAnsi="Cambria"/>
          </w:rPr>
          <w:id w:val="-710266586"/>
          <w:citation/>
        </w:sdtPr>
        <w:sdtContent>
          <w:r w:rsidR="00B14F32" w:rsidRPr="003844AC">
            <w:rPr>
              <w:rFonts w:ascii="Cambria" w:hAnsi="Cambria"/>
            </w:rPr>
            <w:fldChar w:fldCharType="begin"/>
          </w:r>
          <w:r w:rsidRPr="003844AC">
            <w:rPr>
              <w:rFonts w:ascii="Cambria" w:hAnsi="Cambria"/>
            </w:rPr>
            <w:instrText xml:space="preserve"> CITATION Sha11 \l 1043 </w:instrText>
          </w:r>
          <w:r w:rsidR="00B14F32" w:rsidRPr="003844AC">
            <w:rPr>
              <w:rFonts w:ascii="Cambria" w:hAnsi="Cambria"/>
            </w:rPr>
            <w:fldChar w:fldCharType="separate"/>
          </w:r>
          <w:r w:rsidR="003844AC" w:rsidRPr="003844AC">
            <w:rPr>
              <w:rFonts w:ascii="Cambria" w:hAnsi="Cambria"/>
              <w:noProof/>
            </w:rPr>
            <w:t xml:space="preserve"> (Dekimpe, Gielens, Raju, &amp; Thomas, 2011)</w:t>
          </w:r>
          <w:r w:rsidR="00B14F32" w:rsidRPr="003844AC">
            <w:rPr>
              <w:rFonts w:ascii="Cambria" w:hAnsi="Cambria"/>
            </w:rPr>
            <w:fldChar w:fldCharType="end"/>
          </w:r>
        </w:sdtContent>
      </w:sdt>
      <w:r w:rsidR="00436B2A" w:rsidRPr="003844AC">
        <w:rPr>
          <w:rFonts w:ascii="Cambria" w:hAnsi="Cambria"/>
        </w:rPr>
        <w:t>.</w:t>
      </w:r>
    </w:p>
    <w:p w:rsidR="004201C9" w:rsidRPr="003844AC" w:rsidRDefault="000446B7" w:rsidP="00117378">
      <w:pPr>
        <w:pStyle w:val="ListParagraph"/>
        <w:spacing w:line="360" w:lineRule="auto"/>
        <w:ind w:left="0"/>
        <w:rPr>
          <w:rFonts w:ascii="Cambria" w:hAnsi="Cambria"/>
        </w:rPr>
      </w:pPr>
      <w:r w:rsidRPr="003844AC">
        <w:rPr>
          <w:rFonts w:ascii="Cambria" w:hAnsi="Cambria"/>
        </w:rPr>
        <w:t xml:space="preserve">Het resultaat van deze trend is dat </w:t>
      </w:r>
      <w:r w:rsidR="004201C9" w:rsidRPr="003844AC">
        <w:rPr>
          <w:rFonts w:ascii="Cambria" w:hAnsi="Cambria"/>
        </w:rPr>
        <w:t xml:space="preserve">klanten </w:t>
      </w:r>
      <w:r w:rsidRPr="003844AC">
        <w:rPr>
          <w:rFonts w:ascii="Cambria" w:hAnsi="Cambria"/>
        </w:rPr>
        <w:t>minde</w:t>
      </w:r>
      <w:r w:rsidR="00436B2A" w:rsidRPr="003844AC">
        <w:rPr>
          <w:rFonts w:ascii="Cambria" w:hAnsi="Cambria"/>
        </w:rPr>
        <w:t>r loyaal zijn aan een bepaalde retailer</w:t>
      </w:r>
      <w:r w:rsidRPr="003844AC">
        <w:rPr>
          <w:rFonts w:ascii="Cambria" w:hAnsi="Cambria"/>
        </w:rPr>
        <w:t>. Dit heeft tot gevolg dat er een grotere prijsconcurrentie ontstaat tu</w:t>
      </w:r>
      <w:r w:rsidR="00436B2A" w:rsidRPr="003844AC">
        <w:rPr>
          <w:rFonts w:ascii="Cambria" w:hAnsi="Cambria"/>
        </w:rPr>
        <w:t>ssen de verschillende retailers</w:t>
      </w:r>
      <w:r w:rsidRPr="003844AC">
        <w:rPr>
          <w:rFonts w:ascii="Cambria" w:hAnsi="Cambria"/>
        </w:rPr>
        <w:t xml:space="preserve"> </w:t>
      </w:r>
      <w:sdt>
        <w:sdtPr>
          <w:rPr>
            <w:rFonts w:ascii="Cambria" w:hAnsi="Cambria"/>
            <w:sz w:val="16"/>
            <w:szCs w:val="16"/>
          </w:rPr>
          <w:id w:val="-189611778"/>
          <w:citation/>
        </w:sdtPr>
        <w:sdtContent>
          <w:r w:rsidR="00B14F32" w:rsidRPr="003844AC">
            <w:rPr>
              <w:rFonts w:ascii="Cambria" w:hAnsi="Cambria"/>
            </w:rPr>
            <w:fldChar w:fldCharType="begin"/>
          </w:r>
          <w:r w:rsidR="000F7AD9" w:rsidRPr="003844AC">
            <w:rPr>
              <w:rFonts w:ascii="Cambria" w:hAnsi="Cambria"/>
            </w:rPr>
            <w:instrText xml:space="preserve"> CITATION ABN13 \l 1043 </w:instrText>
          </w:r>
          <w:r w:rsidR="00B14F32" w:rsidRPr="003844AC">
            <w:rPr>
              <w:rFonts w:ascii="Cambria" w:hAnsi="Cambria"/>
            </w:rPr>
            <w:fldChar w:fldCharType="separate"/>
          </w:r>
          <w:r w:rsidR="003844AC" w:rsidRPr="003844AC">
            <w:rPr>
              <w:rFonts w:ascii="Cambria" w:hAnsi="Cambria"/>
              <w:noProof/>
            </w:rPr>
            <w:t>(ABN Amro, 2013)</w:t>
          </w:r>
          <w:r w:rsidR="00B14F32" w:rsidRPr="003844AC">
            <w:rPr>
              <w:rFonts w:ascii="Cambria" w:hAnsi="Cambria"/>
            </w:rPr>
            <w:fldChar w:fldCharType="end"/>
          </w:r>
        </w:sdtContent>
      </w:sdt>
      <w:r w:rsidR="00436B2A" w:rsidRPr="003844AC">
        <w:rPr>
          <w:rFonts w:ascii="Cambria" w:hAnsi="Cambria"/>
        </w:rPr>
        <w:t>.</w:t>
      </w:r>
      <w:r w:rsidR="008C75CD" w:rsidRPr="003844AC">
        <w:rPr>
          <w:rFonts w:ascii="Cambria" w:hAnsi="Cambria"/>
        </w:rPr>
        <w:t xml:space="preserve"> Een trend die de prijssensitiviteit </w:t>
      </w:r>
      <w:r w:rsidR="008C75CD" w:rsidRPr="003844AC">
        <w:rPr>
          <w:rFonts w:ascii="Cambria" w:hAnsi="Cambria"/>
        </w:rPr>
        <w:lastRenderedPageBreak/>
        <w:t>van de consument heeft versterkt is de opkomst van het online shoppen. Dit is de vierde en laatste grote trend in de retail.</w:t>
      </w:r>
    </w:p>
    <w:p w:rsidR="004201C9" w:rsidRPr="003844AC" w:rsidRDefault="00D453A5" w:rsidP="00117378">
      <w:pPr>
        <w:pStyle w:val="Heading2"/>
        <w:spacing w:line="360" w:lineRule="auto"/>
      </w:pPr>
      <w:bookmarkStart w:id="23" w:name="_Toc263684971"/>
      <w:r w:rsidRPr="003844AC">
        <w:br/>
      </w:r>
      <w:bookmarkStart w:id="24" w:name="_Toc265953853"/>
      <w:r w:rsidR="00EE504E" w:rsidRPr="003844AC">
        <w:t>2.3.4</w:t>
      </w:r>
      <w:r w:rsidR="00472ECD" w:rsidRPr="003844AC">
        <w:t xml:space="preserve"> </w:t>
      </w:r>
      <w:r w:rsidR="004201C9" w:rsidRPr="003844AC">
        <w:t>Online shopping</w:t>
      </w:r>
      <w:bookmarkEnd w:id="23"/>
      <w:bookmarkEnd w:id="24"/>
    </w:p>
    <w:p w:rsidR="004201C9" w:rsidRPr="003844AC" w:rsidRDefault="00381FCF" w:rsidP="00117378">
      <w:pPr>
        <w:spacing w:line="360" w:lineRule="auto"/>
        <w:rPr>
          <w:rFonts w:ascii="Cambria" w:hAnsi="Cambria"/>
        </w:rPr>
      </w:pPr>
      <w:r w:rsidRPr="003844AC">
        <w:rPr>
          <w:rFonts w:ascii="Cambria" w:hAnsi="Cambria"/>
        </w:rPr>
        <w:t xml:space="preserve">De </w:t>
      </w:r>
      <w:r w:rsidR="00D118F8" w:rsidRPr="003844AC">
        <w:rPr>
          <w:rFonts w:ascii="Cambria" w:hAnsi="Cambria"/>
        </w:rPr>
        <w:t xml:space="preserve">laatste trend </w:t>
      </w:r>
      <w:r w:rsidRPr="003844AC">
        <w:rPr>
          <w:rFonts w:ascii="Cambria" w:hAnsi="Cambria"/>
        </w:rPr>
        <w:t>die in de literatuur naar voren komt is de opkomst van het ‘o</w:t>
      </w:r>
      <w:r w:rsidR="004201C9" w:rsidRPr="003844AC">
        <w:rPr>
          <w:rFonts w:ascii="Cambria" w:hAnsi="Cambria"/>
        </w:rPr>
        <w:t>nline shoppen</w:t>
      </w:r>
      <w:r w:rsidRPr="003844AC">
        <w:rPr>
          <w:rFonts w:ascii="Cambria" w:hAnsi="Cambria"/>
        </w:rPr>
        <w:t xml:space="preserve">’. </w:t>
      </w:r>
      <w:r w:rsidR="004201C9" w:rsidRPr="003844AC">
        <w:rPr>
          <w:rFonts w:ascii="Cambria" w:hAnsi="Cambria"/>
        </w:rPr>
        <w:t xml:space="preserve"> </w:t>
      </w:r>
      <w:r w:rsidRPr="003844AC">
        <w:rPr>
          <w:rFonts w:ascii="Cambria" w:hAnsi="Cambria"/>
        </w:rPr>
        <w:t>Met deze trend is de manier waarop consumenten hun producten kopen veranderd. Naast het gebruik van nieuwere technologieën in winkels, is het voor consumenten nu ook gemakkelijk om een groot aantal producten via het internet te kopen. De afgelopen jaren is de aankoop van producten via het internet gegroeid</w:t>
      </w:r>
      <w:r w:rsidR="004201C9" w:rsidRPr="003844AC">
        <w:rPr>
          <w:rFonts w:ascii="Cambria" w:hAnsi="Cambria"/>
        </w:rPr>
        <w:t xml:space="preserve"> </w:t>
      </w:r>
      <w:sdt>
        <w:sdtPr>
          <w:rPr>
            <w:rFonts w:ascii="Cambria" w:hAnsi="Cambria"/>
          </w:rPr>
          <w:id w:val="-816955975"/>
          <w:citation/>
        </w:sdtPr>
        <w:sdtContent>
          <w:r w:rsidR="00B14F32" w:rsidRPr="003844AC">
            <w:rPr>
              <w:rFonts w:ascii="Cambria" w:hAnsi="Cambria"/>
            </w:rPr>
            <w:fldChar w:fldCharType="begin"/>
          </w:r>
          <w:r w:rsidR="004201C9" w:rsidRPr="003844AC">
            <w:rPr>
              <w:rFonts w:ascii="Cambria" w:hAnsi="Cambria"/>
            </w:rPr>
            <w:instrText xml:space="preserve"> CITATION Bai10 \l 1043 </w:instrText>
          </w:r>
          <w:r w:rsidR="00B14F32" w:rsidRPr="003844AC">
            <w:rPr>
              <w:rFonts w:ascii="Cambria" w:hAnsi="Cambria"/>
            </w:rPr>
            <w:fldChar w:fldCharType="separate"/>
          </w:r>
          <w:r w:rsidR="003844AC" w:rsidRPr="003844AC">
            <w:rPr>
              <w:rFonts w:ascii="Cambria" w:hAnsi="Cambria"/>
              <w:noProof/>
            </w:rPr>
            <w:t>(Baier &amp; Stüber, 2010)</w:t>
          </w:r>
          <w:r w:rsidR="00B14F32" w:rsidRPr="003844AC">
            <w:rPr>
              <w:rFonts w:ascii="Cambria" w:hAnsi="Cambria"/>
            </w:rPr>
            <w:fldChar w:fldCharType="end"/>
          </w:r>
        </w:sdtContent>
      </w:sdt>
      <w:r w:rsidR="004201C9" w:rsidRPr="003844AC">
        <w:rPr>
          <w:rFonts w:ascii="Cambria" w:hAnsi="Cambria"/>
        </w:rPr>
        <w:t>. Tussen 2002 en 2008 was de jaarlijkse groei zo’n 18%, in 2010 bedroeg de groei 16.3%</w:t>
      </w:r>
      <w:sdt>
        <w:sdtPr>
          <w:rPr>
            <w:rFonts w:ascii="Cambria" w:hAnsi="Cambria"/>
          </w:rPr>
          <w:id w:val="-2143480920"/>
          <w:citation/>
        </w:sdtPr>
        <w:sdtContent>
          <w:r w:rsidR="00B14F32" w:rsidRPr="003844AC">
            <w:rPr>
              <w:rFonts w:ascii="Cambria" w:hAnsi="Cambria"/>
            </w:rPr>
            <w:fldChar w:fldCharType="begin"/>
          </w:r>
          <w:r w:rsidR="004201C9" w:rsidRPr="003844AC">
            <w:rPr>
              <w:rFonts w:ascii="Cambria" w:hAnsi="Cambria"/>
            </w:rPr>
            <w:instrText xml:space="preserve"> CITATION Sur14 \l 1043 </w:instrText>
          </w:r>
          <w:r w:rsidR="00B14F32" w:rsidRPr="003844AC">
            <w:rPr>
              <w:rFonts w:ascii="Cambria" w:hAnsi="Cambria"/>
            </w:rPr>
            <w:fldChar w:fldCharType="separate"/>
          </w:r>
          <w:r w:rsidR="003844AC" w:rsidRPr="003844AC">
            <w:rPr>
              <w:rFonts w:ascii="Cambria" w:hAnsi="Cambria"/>
              <w:noProof/>
            </w:rPr>
            <w:t xml:space="preserve"> (Suryandari &amp; Paswan, 2014)</w:t>
          </w:r>
          <w:r w:rsidR="00B14F32" w:rsidRPr="003844AC">
            <w:rPr>
              <w:rFonts w:ascii="Cambria" w:hAnsi="Cambria"/>
            </w:rPr>
            <w:fldChar w:fldCharType="end"/>
          </w:r>
        </w:sdtContent>
      </w:sdt>
      <w:r w:rsidR="004201C9" w:rsidRPr="003844AC">
        <w:rPr>
          <w:rFonts w:ascii="Cambria" w:hAnsi="Cambria"/>
        </w:rPr>
        <w:t>.</w:t>
      </w:r>
    </w:p>
    <w:p w:rsidR="004201C9" w:rsidRPr="003844AC" w:rsidRDefault="004201C9" w:rsidP="00117378">
      <w:pPr>
        <w:spacing w:line="360" w:lineRule="auto"/>
        <w:rPr>
          <w:rFonts w:ascii="Cambria" w:hAnsi="Cambria"/>
        </w:rPr>
      </w:pPr>
      <w:r w:rsidRPr="003844AC">
        <w:rPr>
          <w:rFonts w:ascii="Cambria" w:hAnsi="Cambria"/>
        </w:rPr>
        <w:t>Het grootste verschil tussen online shoppen en shoppen in een fysieke winkel is de reistijd. Als een consument naar een winkel gaat moet hij of zij reistijd en kosten voor het reizen maken, terwijl dit niet het geval is als hij/zij online gaat shoppen. Geld en tijd zijn twee belangrijke aspecten als het gaat om online shoppen.</w:t>
      </w:r>
      <w:r w:rsidR="00381FCF" w:rsidRPr="003844AC">
        <w:rPr>
          <w:rFonts w:ascii="Cambria" w:hAnsi="Cambria"/>
        </w:rPr>
        <w:t xml:space="preserve"> </w:t>
      </w:r>
      <w:r w:rsidRPr="003844AC">
        <w:rPr>
          <w:rFonts w:ascii="Cambria" w:hAnsi="Cambria"/>
        </w:rPr>
        <w:t>Een studie werd gedaan naar de waarde van tijd en geld om te kijken of de kosten en baten van online shoppen opwegen tegen elkaar. Uit de studie bleek dat in termen van monetaire waarden het vermijden van een trip naar de boekenwinkel meer voordelen geeft dan het wachten op het bezorgen van</w:t>
      </w:r>
      <w:r w:rsidR="00381FCF" w:rsidRPr="003844AC">
        <w:rPr>
          <w:rFonts w:ascii="Cambria" w:hAnsi="Cambria"/>
        </w:rPr>
        <w:t xml:space="preserve"> een boek dat online gekocht is</w:t>
      </w:r>
      <w:sdt>
        <w:sdtPr>
          <w:rPr>
            <w:rFonts w:ascii="Cambria" w:hAnsi="Cambria"/>
          </w:rPr>
          <w:id w:val="2106765198"/>
          <w:citation/>
        </w:sdtPr>
        <w:sdtContent>
          <w:r w:rsidR="00B14F32" w:rsidRPr="003844AC">
            <w:rPr>
              <w:rFonts w:ascii="Cambria" w:hAnsi="Cambria"/>
            </w:rPr>
            <w:fldChar w:fldCharType="begin"/>
          </w:r>
          <w:r w:rsidRPr="003844AC">
            <w:rPr>
              <w:rFonts w:ascii="Cambria" w:hAnsi="Cambria"/>
            </w:rPr>
            <w:instrText xml:space="preserve"> CITATION Hsi09 \l 1043 </w:instrText>
          </w:r>
          <w:r w:rsidR="00B14F32" w:rsidRPr="003844AC">
            <w:rPr>
              <w:rFonts w:ascii="Cambria" w:hAnsi="Cambria"/>
            </w:rPr>
            <w:fldChar w:fldCharType="separate"/>
          </w:r>
          <w:r w:rsidR="003844AC" w:rsidRPr="003844AC">
            <w:rPr>
              <w:rFonts w:ascii="Cambria" w:hAnsi="Cambria"/>
              <w:noProof/>
            </w:rPr>
            <w:t xml:space="preserve"> (Hsiao, 2009)</w:t>
          </w:r>
          <w:r w:rsidR="00B14F32" w:rsidRPr="003844AC">
            <w:rPr>
              <w:rFonts w:ascii="Cambria" w:hAnsi="Cambria"/>
            </w:rPr>
            <w:fldChar w:fldCharType="end"/>
          </w:r>
        </w:sdtContent>
      </w:sdt>
      <w:r w:rsidR="00381FCF" w:rsidRPr="003844AC">
        <w:rPr>
          <w:rFonts w:ascii="Cambria" w:hAnsi="Cambria"/>
        </w:rPr>
        <w:t>.</w:t>
      </w:r>
    </w:p>
    <w:p w:rsidR="004201C9" w:rsidRPr="003844AC" w:rsidRDefault="004201C9" w:rsidP="00117378">
      <w:pPr>
        <w:spacing w:line="360" w:lineRule="auto"/>
        <w:rPr>
          <w:rFonts w:ascii="Cambria" w:hAnsi="Cambria"/>
        </w:rPr>
      </w:pPr>
      <w:r w:rsidRPr="003844AC">
        <w:rPr>
          <w:rFonts w:ascii="Cambria" w:hAnsi="Cambria"/>
        </w:rPr>
        <w:t xml:space="preserve">Naast dat vertrouwen en de inhoud van het product een belangrijke rol spelen, blijft dat geslacht ook een belangrijke rol speelt. Het blijkt dat vrouwen minder tevreden zijn over hun online aankopen dan mannen, maar ondanks dat </w:t>
      </w:r>
      <w:r w:rsidR="008C75CD" w:rsidRPr="003844AC">
        <w:rPr>
          <w:rFonts w:ascii="Cambria" w:hAnsi="Cambria"/>
        </w:rPr>
        <w:t xml:space="preserve">gaan </w:t>
      </w:r>
      <w:r w:rsidRPr="003844AC">
        <w:rPr>
          <w:rFonts w:ascii="Cambria" w:hAnsi="Cambria"/>
        </w:rPr>
        <w:t xml:space="preserve">steeds meer vrouwen online shoppen, met </w:t>
      </w:r>
      <w:r w:rsidR="00381FCF" w:rsidRPr="003844AC">
        <w:rPr>
          <w:rFonts w:ascii="Cambria" w:hAnsi="Cambria"/>
        </w:rPr>
        <w:t>name voor het kopen van kleding</w:t>
      </w:r>
      <w:r w:rsidRPr="003844AC">
        <w:rPr>
          <w:rFonts w:ascii="Cambria" w:hAnsi="Cambria"/>
        </w:rPr>
        <w:t xml:space="preserve"> </w:t>
      </w:r>
      <w:sdt>
        <w:sdtPr>
          <w:rPr>
            <w:rFonts w:ascii="Cambria" w:hAnsi="Cambria"/>
          </w:rPr>
          <w:id w:val="-1327428518"/>
          <w:citation/>
        </w:sdtPr>
        <w:sdtContent>
          <w:r w:rsidR="00B14F32" w:rsidRPr="003844AC">
            <w:rPr>
              <w:rFonts w:ascii="Cambria" w:hAnsi="Cambria"/>
            </w:rPr>
            <w:fldChar w:fldCharType="begin"/>
          </w:r>
          <w:r w:rsidRPr="003844AC">
            <w:rPr>
              <w:rFonts w:ascii="Cambria" w:hAnsi="Cambria"/>
            </w:rPr>
            <w:instrText xml:space="preserve"> CITATION Bai10 \l 1043 </w:instrText>
          </w:r>
          <w:r w:rsidR="00B14F32" w:rsidRPr="003844AC">
            <w:rPr>
              <w:rFonts w:ascii="Cambria" w:hAnsi="Cambria"/>
            </w:rPr>
            <w:fldChar w:fldCharType="separate"/>
          </w:r>
          <w:r w:rsidR="003844AC" w:rsidRPr="003844AC">
            <w:rPr>
              <w:rFonts w:ascii="Cambria" w:hAnsi="Cambria"/>
              <w:noProof/>
            </w:rPr>
            <w:t>(Baier &amp; Stüber, 2010)</w:t>
          </w:r>
          <w:r w:rsidR="00B14F32" w:rsidRPr="003844AC">
            <w:rPr>
              <w:rFonts w:ascii="Cambria" w:hAnsi="Cambria"/>
            </w:rPr>
            <w:fldChar w:fldCharType="end"/>
          </w:r>
        </w:sdtContent>
      </w:sdt>
      <w:r w:rsidR="00381FCF" w:rsidRPr="003844AC">
        <w:rPr>
          <w:rFonts w:ascii="Cambria" w:hAnsi="Cambria"/>
        </w:rPr>
        <w:t>.</w:t>
      </w:r>
    </w:p>
    <w:p w:rsidR="004201C9" w:rsidRPr="003844AC" w:rsidRDefault="004201C9" w:rsidP="00117378">
      <w:pPr>
        <w:spacing w:line="360" w:lineRule="auto"/>
        <w:rPr>
          <w:rFonts w:ascii="Cambria" w:hAnsi="Cambria"/>
        </w:rPr>
      </w:pPr>
      <w:r w:rsidRPr="003844AC">
        <w:rPr>
          <w:rFonts w:ascii="Cambria" w:hAnsi="Cambria"/>
        </w:rPr>
        <w:t xml:space="preserve"> Uit een </w:t>
      </w:r>
      <w:r w:rsidR="00381FCF" w:rsidRPr="003844AC">
        <w:rPr>
          <w:rFonts w:ascii="Cambria" w:hAnsi="Cambria"/>
        </w:rPr>
        <w:t xml:space="preserve">andere </w:t>
      </w:r>
      <w:r w:rsidRPr="003844AC">
        <w:rPr>
          <w:rFonts w:ascii="Cambria" w:hAnsi="Cambria"/>
        </w:rPr>
        <w:t>studie bleek dat consumenten verschillende voorkeuren hebben voor verschillende producten. Producten die geen verdere services gebruiken worden het liefst online gekocht, terwijl bij producten waar wel extra service nodig is, als een installatie of uitleg de voorkeur gegev</w:t>
      </w:r>
      <w:r w:rsidR="00381FCF" w:rsidRPr="003844AC">
        <w:rPr>
          <w:rFonts w:ascii="Cambria" w:hAnsi="Cambria"/>
        </w:rPr>
        <w:t>en wordt aan een fysieke winkel</w:t>
      </w:r>
      <w:r w:rsidRPr="003844AC">
        <w:rPr>
          <w:rFonts w:ascii="Cambria" w:hAnsi="Cambria"/>
        </w:rPr>
        <w:t xml:space="preserve"> </w:t>
      </w:r>
      <w:sdt>
        <w:sdtPr>
          <w:rPr>
            <w:rFonts w:ascii="Cambria" w:hAnsi="Cambria"/>
          </w:rPr>
          <w:id w:val="1517876790"/>
          <w:citation/>
        </w:sdtPr>
        <w:sdtContent>
          <w:r w:rsidR="00B14F32" w:rsidRPr="003844AC">
            <w:rPr>
              <w:rFonts w:ascii="Cambria" w:hAnsi="Cambria"/>
            </w:rPr>
            <w:fldChar w:fldCharType="begin"/>
          </w:r>
          <w:r w:rsidRPr="003844AC">
            <w:rPr>
              <w:rFonts w:ascii="Cambria" w:hAnsi="Cambria"/>
            </w:rPr>
            <w:instrText xml:space="preserve"> CITATION Sur14 \l 1043 </w:instrText>
          </w:r>
          <w:r w:rsidR="00B14F32" w:rsidRPr="003844AC">
            <w:rPr>
              <w:rFonts w:ascii="Cambria" w:hAnsi="Cambria"/>
            </w:rPr>
            <w:fldChar w:fldCharType="separate"/>
          </w:r>
          <w:r w:rsidR="003844AC" w:rsidRPr="003844AC">
            <w:rPr>
              <w:rFonts w:ascii="Cambria" w:hAnsi="Cambria"/>
              <w:noProof/>
            </w:rPr>
            <w:t>(Suryandari &amp; Paswan, 2014)</w:t>
          </w:r>
          <w:r w:rsidR="00B14F32" w:rsidRPr="003844AC">
            <w:rPr>
              <w:rFonts w:ascii="Cambria" w:hAnsi="Cambria"/>
            </w:rPr>
            <w:fldChar w:fldCharType="end"/>
          </w:r>
        </w:sdtContent>
      </w:sdt>
      <w:r w:rsidR="00381FCF" w:rsidRPr="003844AC">
        <w:rPr>
          <w:rFonts w:ascii="Cambria" w:hAnsi="Cambria"/>
        </w:rPr>
        <w:t>.</w:t>
      </w:r>
    </w:p>
    <w:p w:rsidR="00D22332" w:rsidRPr="003844AC" w:rsidRDefault="00381FCF" w:rsidP="00117378">
      <w:pPr>
        <w:spacing w:line="360" w:lineRule="auto"/>
        <w:rPr>
          <w:rFonts w:ascii="Cambria" w:hAnsi="Cambria"/>
        </w:rPr>
      </w:pPr>
      <w:r w:rsidRPr="003844AC">
        <w:rPr>
          <w:rFonts w:ascii="Cambria" w:hAnsi="Cambria"/>
        </w:rPr>
        <w:t xml:space="preserve">De groei van het online shoppen heeft grote gevolgen voor retailers anno 2014 en vraagt om een gecombineerde aanpak van fysieke winkels waar de nadruk </w:t>
      </w:r>
      <w:r w:rsidRPr="003844AC">
        <w:rPr>
          <w:rFonts w:ascii="Cambria" w:hAnsi="Cambria"/>
        </w:rPr>
        <w:lastRenderedPageBreak/>
        <w:t xml:space="preserve">ligt op het aanbieden van een goede service en het aanbieden van producten via het internet. De consument </w:t>
      </w:r>
      <w:r w:rsidR="00D22332" w:rsidRPr="003844AC">
        <w:rPr>
          <w:rFonts w:ascii="Cambria" w:hAnsi="Cambria"/>
        </w:rPr>
        <w:t xml:space="preserve">anno 2014 </w:t>
      </w:r>
      <w:r w:rsidR="008C75CD" w:rsidRPr="003844AC">
        <w:rPr>
          <w:rFonts w:ascii="Cambria" w:hAnsi="Cambria"/>
        </w:rPr>
        <w:t xml:space="preserve">vind gemak steeds belangrijker </w:t>
      </w:r>
      <w:r w:rsidR="00D22332" w:rsidRPr="003844AC">
        <w:rPr>
          <w:rFonts w:ascii="Cambria" w:hAnsi="Cambria"/>
        </w:rPr>
        <w:t xml:space="preserve">en koopt zijn goederen graag via het internet. </w:t>
      </w:r>
    </w:p>
    <w:p w:rsidR="00381FCF" w:rsidRPr="003844AC" w:rsidRDefault="00C311C2" w:rsidP="00117378">
      <w:pPr>
        <w:spacing w:line="360" w:lineRule="auto"/>
        <w:rPr>
          <w:rFonts w:ascii="Cambria" w:hAnsi="Cambria"/>
        </w:rPr>
      </w:pPr>
      <w:r w:rsidRPr="003844AC">
        <w:rPr>
          <w:rFonts w:ascii="Cambria" w:hAnsi="Cambria"/>
        </w:rPr>
        <w:t xml:space="preserve">In het volgende hoofdstuk </w:t>
      </w:r>
      <w:r w:rsidR="000E431F" w:rsidRPr="003844AC">
        <w:rPr>
          <w:rFonts w:ascii="Cambria" w:hAnsi="Cambria"/>
        </w:rPr>
        <w:t>wordt de focus</w:t>
      </w:r>
      <w:r w:rsidRPr="003844AC">
        <w:rPr>
          <w:rFonts w:ascii="Cambria" w:hAnsi="Cambria"/>
        </w:rPr>
        <w:t xml:space="preserve"> verklein</w:t>
      </w:r>
      <w:r w:rsidR="000E431F" w:rsidRPr="003844AC">
        <w:rPr>
          <w:rFonts w:ascii="Cambria" w:hAnsi="Cambria"/>
        </w:rPr>
        <w:t>t</w:t>
      </w:r>
      <w:r w:rsidRPr="003844AC">
        <w:rPr>
          <w:rFonts w:ascii="Cambria" w:hAnsi="Cambria"/>
        </w:rPr>
        <w:t xml:space="preserve"> van de algemene retail naar retail</w:t>
      </w:r>
      <w:r w:rsidR="000E431F" w:rsidRPr="003844AC">
        <w:rPr>
          <w:rFonts w:ascii="Cambria" w:hAnsi="Cambria"/>
        </w:rPr>
        <w:t xml:space="preserve"> binnen OV-knooppunten. Hierbij ligt de focus op </w:t>
      </w:r>
      <w:r w:rsidR="00381FCF" w:rsidRPr="003844AC">
        <w:rPr>
          <w:rFonts w:ascii="Cambria" w:hAnsi="Cambria"/>
        </w:rPr>
        <w:t xml:space="preserve"> </w:t>
      </w:r>
      <w:r w:rsidR="000E431F" w:rsidRPr="003844AC">
        <w:rPr>
          <w:rFonts w:ascii="Cambria" w:hAnsi="Cambria"/>
        </w:rPr>
        <w:t>Schiphol.</w:t>
      </w:r>
    </w:p>
    <w:p w:rsidR="004201C9" w:rsidRPr="003844AC" w:rsidRDefault="004201C9" w:rsidP="00117378">
      <w:pPr>
        <w:spacing w:line="360" w:lineRule="auto"/>
        <w:rPr>
          <w:rFonts w:ascii="Cambria" w:hAnsi="Cambria"/>
        </w:rPr>
      </w:pPr>
    </w:p>
    <w:p w:rsidR="002C520B" w:rsidRPr="003844AC" w:rsidRDefault="002C520B" w:rsidP="00117378">
      <w:pPr>
        <w:pStyle w:val="Heading1"/>
        <w:spacing w:line="360" w:lineRule="auto"/>
      </w:pPr>
    </w:p>
    <w:p w:rsidR="002C520B" w:rsidRPr="003844AC" w:rsidRDefault="00AC7ABD" w:rsidP="00117378">
      <w:pPr>
        <w:pStyle w:val="Heading1"/>
        <w:spacing w:line="360" w:lineRule="auto"/>
      </w:pPr>
      <w:r w:rsidRPr="003844AC">
        <w:br w:type="column"/>
      </w:r>
      <w:bookmarkStart w:id="25" w:name="_Toc265953854"/>
      <w:r w:rsidR="002C520B" w:rsidRPr="003844AC">
        <w:lastRenderedPageBreak/>
        <w:t xml:space="preserve">Hoofdstuk 3: Retail op </w:t>
      </w:r>
      <w:r w:rsidR="00D53E52" w:rsidRPr="003844AC">
        <w:t>luchthavens</w:t>
      </w:r>
      <w:bookmarkEnd w:id="25"/>
    </w:p>
    <w:p w:rsidR="00AC7ABD" w:rsidRPr="003844AC" w:rsidRDefault="00472ECD" w:rsidP="00117378">
      <w:pPr>
        <w:pStyle w:val="Heading2"/>
        <w:spacing w:line="360" w:lineRule="auto"/>
      </w:pPr>
      <w:bookmarkStart w:id="26" w:name="_Toc263684956"/>
      <w:bookmarkStart w:id="27" w:name="_Toc265953855"/>
      <w:r w:rsidRPr="003844AC">
        <w:t xml:space="preserve">3.1 </w:t>
      </w:r>
      <w:r w:rsidR="00AC7ABD" w:rsidRPr="003844AC">
        <w:t>Wat zegt de literatuur over retail shopping in luchthavens?</w:t>
      </w:r>
      <w:bookmarkEnd w:id="26"/>
      <w:bookmarkEnd w:id="27"/>
    </w:p>
    <w:p w:rsidR="00AC7ABD" w:rsidRPr="003844AC" w:rsidRDefault="00AC7ABD" w:rsidP="00117378">
      <w:pPr>
        <w:spacing w:line="360" w:lineRule="auto"/>
        <w:rPr>
          <w:rFonts w:ascii="Cambria" w:hAnsi="Cambria"/>
        </w:rPr>
      </w:pPr>
      <w:r w:rsidRPr="003844AC">
        <w:rPr>
          <w:rFonts w:ascii="Cambria" w:hAnsi="Cambria"/>
        </w:rPr>
        <w:t xml:space="preserve">In dit hoofdstuk </w:t>
      </w:r>
      <w:r w:rsidR="00613B49" w:rsidRPr="003844AC">
        <w:rPr>
          <w:rFonts w:ascii="Cambria" w:hAnsi="Cambria"/>
        </w:rPr>
        <w:t>wordt een</w:t>
      </w:r>
      <w:r w:rsidRPr="003844AC">
        <w:rPr>
          <w:rFonts w:ascii="Cambria" w:hAnsi="Cambria"/>
        </w:rPr>
        <w:t xml:space="preserve"> overzicht </w:t>
      </w:r>
      <w:r w:rsidR="00613B49" w:rsidRPr="003844AC">
        <w:rPr>
          <w:rFonts w:ascii="Cambria" w:hAnsi="Cambria"/>
        </w:rPr>
        <w:t xml:space="preserve">gegeven </w:t>
      </w:r>
      <w:r w:rsidRPr="003844AC">
        <w:rPr>
          <w:rFonts w:ascii="Cambria" w:hAnsi="Cambria"/>
        </w:rPr>
        <w:t>van de literatuur over retail shopping in luchthavens.</w:t>
      </w:r>
    </w:p>
    <w:p w:rsidR="00AC7ABD" w:rsidRPr="003844AC" w:rsidRDefault="00AC7ABD" w:rsidP="00117378">
      <w:pPr>
        <w:spacing w:line="360" w:lineRule="auto"/>
        <w:rPr>
          <w:rFonts w:ascii="Cambria" w:hAnsi="Cambria"/>
        </w:rPr>
      </w:pPr>
    </w:p>
    <w:p w:rsidR="00AC7ABD" w:rsidRPr="003844AC" w:rsidRDefault="00472ECD" w:rsidP="00117378">
      <w:pPr>
        <w:pStyle w:val="Heading3"/>
        <w:spacing w:before="0" w:line="360" w:lineRule="auto"/>
        <w:rPr>
          <w:rFonts w:ascii="Cambria" w:hAnsi="Cambria"/>
        </w:rPr>
      </w:pPr>
      <w:bookmarkStart w:id="28" w:name="_Toc263684957"/>
      <w:bookmarkStart w:id="29" w:name="_Toc265953856"/>
      <w:r w:rsidRPr="003844AC">
        <w:rPr>
          <w:rFonts w:ascii="Cambria" w:hAnsi="Cambria"/>
        </w:rPr>
        <w:t>3.</w:t>
      </w:r>
      <w:r w:rsidR="00036B04" w:rsidRPr="003844AC">
        <w:rPr>
          <w:rFonts w:ascii="Cambria" w:hAnsi="Cambria"/>
        </w:rPr>
        <w:t>1.1</w:t>
      </w:r>
      <w:r w:rsidRPr="003844AC">
        <w:rPr>
          <w:rFonts w:ascii="Cambria" w:hAnsi="Cambria"/>
        </w:rPr>
        <w:t xml:space="preserve"> </w:t>
      </w:r>
      <w:r w:rsidR="00AC7ABD" w:rsidRPr="003844AC">
        <w:rPr>
          <w:rFonts w:ascii="Cambria" w:hAnsi="Cambria"/>
        </w:rPr>
        <w:t>Commerciële ontwikkelingen luchthavens</w:t>
      </w:r>
      <w:bookmarkEnd w:id="28"/>
      <w:bookmarkEnd w:id="29"/>
    </w:p>
    <w:p w:rsidR="009E7E99" w:rsidRPr="003844AC" w:rsidRDefault="00AC7ABD" w:rsidP="00117378">
      <w:pPr>
        <w:spacing w:line="360" w:lineRule="auto"/>
        <w:rPr>
          <w:rFonts w:ascii="Cambria" w:hAnsi="Cambria"/>
        </w:rPr>
      </w:pPr>
      <w:r w:rsidRPr="003844AC">
        <w:rPr>
          <w:rFonts w:ascii="Cambria" w:hAnsi="Cambria"/>
        </w:rPr>
        <w:t>De afgelopen jaren is luchtvaart een groeiende sector geweest, de commerciële activiteiten van luchthavens zijn daarom dan ook belangrijke</w:t>
      </w:r>
      <w:r w:rsidR="001008CE" w:rsidRPr="003844AC">
        <w:rPr>
          <w:rFonts w:ascii="Cambria" w:hAnsi="Cambria"/>
        </w:rPr>
        <w:t>r geworden</w:t>
      </w:r>
      <w:sdt>
        <w:sdtPr>
          <w:rPr>
            <w:rFonts w:ascii="Cambria" w:hAnsi="Cambria"/>
            <w:sz w:val="16"/>
            <w:szCs w:val="16"/>
          </w:rPr>
          <w:id w:val="365798091"/>
          <w:citation/>
        </w:sdtPr>
        <w:sdtContent>
          <w:r w:rsidR="00B14F32" w:rsidRPr="003844AC">
            <w:rPr>
              <w:rFonts w:ascii="Cambria" w:hAnsi="Cambria"/>
            </w:rPr>
            <w:fldChar w:fldCharType="begin"/>
          </w:r>
          <w:r w:rsidRPr="003844AC">
            <w:rPr>
              <w:rFonts w:ascii="Cambria" w:hAnsi="Cambria"/>
            </w:rPr>
            <w:instrText xml:space="preserve"> CITATION Ann09 \l 1043 </w:instrText>
          </w:r>
          <w:r w:rsidR="00B14F32" w:rsidRPr="003844AC">
            <w:rPr>
              <w:rFonts w:ascii="Cambria" w:hAnsi="Cambria"/>
            </w:rPr>
            <w:fldChar w:fldCharType="separate"/>
          </w:r>
          <w:r w:rsidR="003844AC" w:rsidRPr="003844AC">
            <w:rPr>
              <w:rFonts w:ascii="Cambria" w:hAnsi="Cambria"/>
              <w:noProof/>
            </w:rPr>
            <w:t xml:space="preserve"> (Graham, 2009)</w:t>
          </w:r>
          <w:r w:rsidR="00B14F32" w:rsidRPr="003844AC">
            <w:rPr>
              <w:rFonts w:ascii="Cambria" w:hAnsi="Cambria"/>
            </w:rPr>
            <w:fldChar w:fldCharType="end"/>
          </w:r>
        </w:sdtContent>
      </w:sdt>
      <w:r w:rsidR="009E7E99" w:rsidRPr="003844AC">
        <w:rPr>
          <w:rFonts w:ascii="Cambria" w:hAnsi="Cambria"/>
        </w:rPr>
        <w:t xml:space="preserve">. </w:t>
      </w:r>
      <w:r w:rsidRPr="003844AC">
        <w:rPr>
          <w:rFonts w:ascii="Cambria" w:hAnsi="Cambria"/>
        </w:rPr>
        <w:t>Vroeger diende een luchthaven een puur publieke functie, waarbij de inkomsten puur uit luchtvaart-specifieke activiteiten werd</w:t>
      </w:r>
      <w:r w:rsidR="007F37F0" w:rsidRPr="003844AC">
        <w:rPr>
          <w:rFonts w:ascii="Cambria" w:hAnsi="Cambria"/>
        </w:rPr>
        <w:t>en</w:t>
      </w:r>
      <w:r w:rsidRPr="003844AC">
        <w:rPr>
          <w:rFonts w:ascii="Cambria" w:hAnsi="Cambria"/>
        </w:rPr>
        <w:t xml:space="preserve"> gehaald, terwijl tegenwoordig de luchthavens zeer commercieel aangestuurd worden en de inkomsten uit een groot aantal a</w:t>
      </w:r>
      <w:r w:rsidR="009E7E99" w:rsidRPr="003844AC">
        <w:rPr>
          <w:rFonts w:ascii="Cambria" w:hAnsi="Cambria"/>
        </w:rPr>
        <w:t>ndere onderdelen gehaald worden</w:t>
      </w:r>
      <w:r w:rsidRPr="003844AC">
        <w:rPr>
          <w:rFonts w:ascii="Cambria" w:hAnsi="Cambria"/>
        </w:rPr>
        <w:t xml:space="preserve"> </w:t>
      </w:r>
      <w:sdt>
        <w:sdtPr>
          <w:rPr>
            <w:rFonts w:ascii="Cambria" w:hAnsi="Cambria"/>
          </w:rPr>
          <w:id w:val="-1982534078"/>
          <w:citation/>
        </w:sdtPr>
        <w:sdtContent>
          <w:r w:rsidR="00B14F32" w:rsidRPr="003844AC">
            <w:rPr>
              <w:rFonts w:ascii="Cambria" w:hAnsi="Cambria"/>
            </w:rPr>
            <w:fldChar w:fldCharType="begin"/>
          </w:r>
          <w:r w:rsidRPr="003844AC">
            <w:rPr>
              <w:rFonts w:ascii="Cambria" w:hAnsi="Cambria"/>
            </w:rPr>
            <w:instrText xml:space="preserve"> CITATION Ann09 \l 1043 </w:instrText>
          </w:r>
          <w:r w:rsidR="00B14F32" w:rsidRPr="003844AC">
            <w:rPr>
              <w:rFonts w:ascii="Cambria" w:hAnsi="Cambria"/>
            </w:rPr>
            <w:fldChar w:fldCharType="separate"/>
          </w:r>
          <w:r w:rsidR="003844AC" w:rsidRPr="003844AC">
            <w:rPr>
              <w:rFonts w:ascii="Cambria" w:hAnsi="Cambria"/>
              <w:noProof/>
            </w:rPr>
            <w:t>(Graham, 2009)</w:t>
          </w:r>
          <w:r w:rsidR="00B14F32" w:rsidRPr="003844AC">
            <w:rPr>
              <w:rFonts w:ascii="Cambria" w:hAnsi="Cambria"/>
            </w:rPr>
            <w:fldChar w:fldCharType="end"/>
          </w:r>
        </w:sdtContent>
      </w:sdt>
      <w:r w:rsidR="009E7E99" w:rsidRPr="003844AC">
        <w:rPr>
          <w:rFonts w:ascii="Cambria" w:hAnsi="Cambria"/>
        </w:rPr>
        <w:t xml:space="preserve">. </w:t>
      </w:r>
    </w:p>
    <w:p w:rsidR="00AC7ABD" w:rsidRPr="003844AC" w:rsidRDefault="00AC7ABD" w:rsidP="00117378">
      <w:pPr>
        <w:spacing w:line="360" w:lineRule="auto"/>
        <w:rPr>
          <w:rFonts w:ascii="Cambria" w:hAnsi="Cambria"/>
        </w:rPr>
      </w:pPr>
      <w:r w:rsidRPr="003844AC">
        <w:rPr>
          <w:rFonts w:ascii="Cambria" w:hAnsi="Cambria"/>
        </w:rPr>
        <w:t>Er zijn twee redenen te noemen waarom luchthavens deze commerciële activiteiten ontplooit hebben. Ten eerste omdat luchthavens niet langer meer een puur publieke functie uitoefenen, maar veelal een commerciële functie hebben. Daarnaast zijn een aantal luchthavens geprivatiseerd, wat een prikkel is geweest  voor deze luchthavens om meer commerciële activiteiten te ontplooien. Ten tweede is de competitie in de luchtvaartindustrie de afgelopen jaren gegroeid en stond er een</w:t>
      </w:r>
      <w:r w:rsidR="009E7E99" w:rsidRPr="003844AC">
        <w:rPr>
          <w:rFonts w:ascii="Cambria" w:hAnsi="Cambria"/>
        </w:rPr>
        <w:t xml:space="preserve"> grotere druk op de kosten van l</w:t>
      </w:r>
      <w:r w:rsidRPr="003844AC">
        <w:rPr>
          <w:rFonts w:ascii="Cambria" w:hAnsi="Cambria"/>
        </w:rPr>
        <w:t>uchtvaarmaatsch</w:t>
      </w:r>
      <w:r w:rsidR="009E7E99" w:rsidRPr="003844AC">
        <w:rPr>
          <w:rFonts w:ascii="Cambria" w:hAnsi="Cambria"/>
        </w:rPr>
        <w:t>appijen. O</w:t>
      </w:r>
      <w:r w:rsidRPr="003844AC">
        <w:rPr>
          <w:rFonts w:ascii="Cambria" w:hAnsi="Cambria"/>
        </w:rPr>
        <w:t>m die reden zijn de luchtvaart specifieke opbrengsten voor luchthavens gedaald</w:t>
      </w:r>
      <w:sdt>
        <w:sdtPr>
          <w:rPr>
            <w:rFonts w:ascii="Cambria" w:hAnsi="Cambria"/>
          </w:rPr>
          <w:id w:val="-298841063"/>
          <w:citation/>
        </w:sdtPr>
        <w:sdtContent>
          <w:r w:rsidR="00B14F32" w:rsidRPr="003844AC">
            <w:rPr>
              <w:rFonts w:ascii="Cambria" w:hAnsi="Cambria"/>
            </w:rPr>
            <w:fldChar w:fldCharType="begin"/>
          </w:r>
          <w:r w:rsidRPr="003844AC">
            <w:rPr>
              <w:rFonts w:ascii="Cambria" w:hAnsi="Cambria"/>
            </w:rPr>
            <w:instrText xml:space="preserve"> CITATION Ann09 \l 1043 </w:instrText>
          </w:r>
          <w:r w:rsidR="00B14F32" w:rsidRPr="003844AC">
            <w:rPr>
              <w:rFonts w:ascii="Cambria" w:hAnsi="Cambria"/>
            </w:rPr>
            <w:fldChar w:fldCharType="separate"/>
          </w:r>
          <w:r w:rsidR="003844AC" w:rsidRPr="003844AC">
            <w:rPr>
              <w:rFonts w:ascii="Cambria" w:hAnsi="Cambria"/>
              <w:noProof/>
            </w:rPr>
            <w:t xml:space="preserve"> (Graham, 2009)</w:t>
          </w:r>
          <w:r w:rsidR="00B14F32" w:rsidRPr="003844AC">
            <w:rPr>
              <w:rFonts w:ascii="Cambria" w:hAnsi="Cambria"/>
            </w:rPr>
            <w:fldChar w:fldCharType="end"/>
          </w:r>
        </w:sdtContent>
      </w:sdt>
      <w:r w:rsidRPr="003844AC">
        <w:rPr>
          <w:rFonts w:ascii="Cambria" w:hAnsi="Cambria"/>
        </w:rPr>
        <w:t xml:space="preserve">. </w:t>
      </w:r>
    </w:p>
    <w:p w:rsidR="00AC7ABD" w:rsidRPr="003844AC" w:rsidRDefault="00AC7ABD" w:rsidP="00117378">
      <w:pPr>
        <w:spacing w:line="360" w:lineRule="auto"/>
        <w:rPr>
          <w:rFonts w:ascii="Cambria" w:hAnsi="Cambria"/>
        </w:rPr>
      </w:pPr>
    </w:p>
    <w:p w:rsidR="00AC7ABD" w:rsidRPr="003844AC" w:rsidRDefault="00036B04" w:rsidP="00117378">
      <w:pPr>
        <w:pStyle w:val="Heading3"/>
        <w:spacing w:before="0" w:line="360" w:lineRule="auto"/>
        <w:rPr>
          <w:rFonts w:ascii="Cambria" w:hAnsi="Cambria"/>
        </w:rPr>
      </w:pPr>
      <w:bookmarkStart w:id="30" w:name="_Toc263684958"/>
      <w:bookmarkStart w:id="31" w:name="_Toc265953857"/>
      <w:r w:rsidRPr="003844AC">
        <w:rPr>
          <w:rFonts w:ascii="Cambria" w:hAnsi="Cambria"/>
        </w:rPr>
        <w:t>3.1.2</w:t>
      </w:r>
      <w:r w:rsidR="00472ECD" w:rsidRPr="003844AC">
        <w:rPr>
          <w:rFonts w:ascii="Cambria" w:hAnsi="Cambria"/>
        </w:rPr>
        <w:t xml:space="preserve"> </w:t>
      </w:r>
      <w:r w:rsidR="00AC7ABD" w:rsidRPr="003844AC">
        <w:rPr>
          <w:rFonts w:ascii="Cambria" w:hAnsi="Cambria"/>
        </w:rPr>
        <w:t>Verdienmodel</w:t>
      </w:r>
      <w:bookmarkEnd w:id="30"/>
      <w:bookmarkEnd w:id="31"/>
    </w:p>
    <w:p w:rsidR="00AC7ABD" w:rsidRPr="003844AC" w:rsidRDefault="00AC7ABD" w:rsidP="00117378">
      <w:pPr>
        <w:spacing w:line="360" w:lineRule="auto"/>
        <w:rPr>
          <w:rFonts w:ascii="Cambria" w:hAnsi="Cambria"/>
        </w:rPr>
      </w:pPr>
      <w:r w:rsidRPr="003844AC">
        <w:rPr>
          <w:rFonts w:ascii="Cambria" w:hAnsi="Cambria"/>
        </w:rPr>
        <w:t>Om deze reden</w:t>
      </w:r>
      <w:r w:rsidR="008B342E" w:rsidRPr="003844AC">
        <w:rPr>
          <w:rFonts w:ascii="Cambria" w:hAnsi="Cambria"/>
        </w:rPr>
        <w:t>en</w:t>
      </w:r>
      <w:r w:rsidRPr="003844AC">
        <w:rPr>
          <w:rFonts w:ascii="Cambria" w:hAnsi="Cambria"/>
        </w:rPr>
        <w:t xml:space="preserve"> is het verdienmodel van luchthavens de afgelopen decennia veranderd. De inkomsten van luchthavens worden op twee verschillende manieren gegenereerd. Ten eerste zijn er inkomsten uit de luchtvaart specifieke activiteiten. Dit zijn activiteiten als het landen, vertrekken, handelen en parkeren van vliegtuigen en diverse kosten  die aan de passagiers worden doorberekent. Ten tweede zijn er inkomsten uit diverse activiteiten die niet luchtvaart gerelateerd zijn. Onder deze laatste categorie vallen naast retail activiteiten ook opbrengsten uit </w:t>
      </w:r>
      <w:r w:rsidR="009E7E99" w:rsidRPr="003844AC">
        <w:rPr>
          <w:rFonts w:ascii="Cambria" w:hAnsi="Cambria"/>
        </w:rPr>
        <w:t>parkeergelden en reclamegelden</w:t>
      </w:r>
      <w:r w:rsidRPr="003844AC">
        <w:rPr>
          <w:rFonts w:ascii="Cambria" w:hAnsi="Cambria"/>
        </w:rPr>
        <w:t xml:space="preserve"> </w:t>
      </w:r>
      <w:sdt>
        <w:sdtPr>
          <w:rPr>
            <w:rFonts w:ascii="Cambria" w:hAnsi="Cambria"/>
          </w:rPr>
          <w:id w:val="301892865"/>
          <w:citation/>
        </w:sdtPr>
        <w:sdtContent>
          <w:r w:rsidR="00B14F32" w:rsidRPr="003844AC">
            <w:rPr>
              <w:rFonts w:ascii="Cambria" w:hAnsi="Cambria"/>
            </w:rPr>
            <w:fldChar w:fldCharType="begin"/>
          </w:r>
          <w:r w:rsidRPr="003844AC">
            <w:rPr>
              <w:rFonts w:ascii="Cambria" w:hAnsi="Cambria"/>
            </w:rPr>
            <w:instrText xml:space="preserve"> CITATION ETo05 \l 1043 </w:instrText>
          </w:r>
          <w:r w:rsidR="00B14F32" w:rsidRPr="003844AC">
            <w:rPr>
              <w:rFonts w:ascii="Cambria" w:hAnsi="Cambria"/>
            </w:rPr>
            <w:fldChar w:fldCharType="separate"/>
          </w:r>
          <w:r w:rsidR="003844AC" w:rsidRPr="003844AC">
            <w:rPr>
              <w:rFonts w:ascii="Cambria" w:hAnsi="Cambria"/>
              <w:noProof/>
            </w:rPr>
            <w:t>(Torres, Domínguez, Valdés, &amp; Aza, 2005)</w:t>
          </w:r>
          <w:r w:rsidR="00B14F32" w:rsidRPr="003844AC">
            <w:rPr>
              <w:rFonts w:ascii="Cambria" w:hAnsi="Cambria"/>
            </w:rPr>
            <w:fldChar w:fldCharType="end"/>
          </w:r>
        </w:sdtContent>
      </w:sdt>
      <w:r w:rsidR="009E7E99" w:rsidRPr="003844AC">
        <w:rPr>
          <w:rFonts w:ascii="Cambria" w:hAnsi="Cambria"/>
        </w:rPr>
        <w:t>.</w:t>
      </w:r>
      <w:r w:rsidRPr="003844AC">
        <w:rPr>
          <w:rFonts w:ascii="Cambria" w:hAnsi="Cambria"/>
        </w:rPr>
        <w:t xml:space="preserve"> Al een aantal jaar nemen niet-luchtvaart specifieke activiteiten een </w:t>
      </w:r>
      <w:r w:rsidRPr="003844AC">
        <w:rPr>
          <w:rFonts w:ascii="Cambria" w:hAnsi="Cambria"/>
        </w:rPr>
        <w:lastRenderedPageBreak/>
        <w:t>steeds grotere rol aan binnen luchthavens. Naar schatting komt tegenwoordig zo’n 50% van de omzet van een luchthaven uit de niet-luchtvaart specifieke activiteiten. Zo was het exploitatieresultaat van luchthaven Schiphol in 2013</w:t>
      </w:r>
      <w:r w:rsidR="009E7E99" w:rsidRPr="003844AC">
        <w:rPr>
          <w:rFonts w:ascii="Cambria" w:hAnsi="Cambria"/>
        </w:rPr>
        <w:t>,</w:t>
      </w:r>
      <w:r w:rsidRPr="003844AC">
        <w:rPr>
          <w:rFonts w:ascii="Cambria" w:hAnsi="Cambria"/>
        </w:rPr>
        <w:t xml:space="preserve"> 321 miljoen, waarvan 182 miljoen uit het segment ‘Consumer products &amp; Services’</w:t>
      </w:r>
      <w:r w:rsidR="009E7E99" w:rsidRPr="003844AC">
        <w:rPr>
          <w:rFonts w:ascii="Cambria" w:hAnsi="Cambria"/>
        </w:rPr>
        <w:t>, komt, waarin retail de belangrijkste component is. D</w:t>
      </w:r>
      <w:r w:rsidRPr="003844AC">
        <w:rPr>
          <w:rFonts w:ascii="Cambria" w:hAnsi="Cambria"/>
        </w:rPr>
        <w:t>at is dus 57%</w:t>
      </w:r>
      <w:r w:rsidR="009E7E99" w:rsidRPr="003844AC">
        <w:rPr>
          <w:rFonts w:ascii="Cambria" w:hAnsi="Cambria"/>
        </w:rPr>
        <w:t xml:space="preserve"> van de winst</w:t>
      </w:r>
      <w:sdt>
        <w:sdtPr>
          <w:rPr>
            <w:rFonts w:ascii="Cambria" w:hAnsi="Cambria"/>
          </w:rPr>
          <w:id w:val="2145930542"/>
          <w:citation/>
        </w:sdtPr>
        <w:sdtContent>
          <w:r w:rsidR="00B14F32" w:rsidRPr="003844AC">
            <w:rPr>
              <w:rFonts w:ascii="Cambria" w:hAnsi="Cambria"/>
            </w:rPr>
            <w:fldChar w:fldCharType="begin"/>
          </w:r>
          <w:r w:rsidRPr="003844AC">
            <w:rPr>
              <w:rFonts w:ascii="Cambria" w:hAnsi="Cambria"/>
            </w:rPr>
            <w:instrText xml:space="preserve"> CITATION Sch13 \l 1043 </w:instrText>
          </w:r>
          <w:r w:rsidR="00B14F32" w:rsidRPr="003844AC">
            <w:rPr>
              <w:rFonts w:ascii="Cambria" w:hAnsi="Cambria"/>
            </w:rPr>
            <w:fldChar w:fldCharType="separate"/>
          </w:r>
          <w:r w:rsidR="003844AC" w:rsidRPr="003844AC">
            <w:rPr>
              <w:rFonts w:ascii="Cambria" w:hAnsi="Cambria"/>
              <w:noProof/>
            </w:rPr>
            <w:t xml:space="preserve"> (Schiphol Group, 2013)</w:t>
          </w:r>
          <w:r w:rsidR="00B14F32" w:rsidRPr="003844AC">
            <w:rPr>
              <w:rFonts w:ascii="Cambria" w:hAnsi="Cambria"/>
            </w:rPr>
            <w:fldChar w:fldCharType="end"/>
          </w:r>
        </w:sdtContent>
      </w:sdt>
      <w:r w:rsidRPr="003844AC">
        <w:rPr>
          <w:rFonts w:ascii="Cambria" w:hAnsi="Cambria"/>
        </w:rPr>
        <w:t>.</w:t>
      </w:r>
    </w:p>
    <w:p w:rsidR="00AC7ABD" w:rsidRPr="003844AC" w:rsidRDefault="00AC7ABD" w:rsidP="00117378">
      <w:pPr>
        <w:spacing w:line="360" w:lineRule="auto"/>
        <w:rPr>
          <w:rFonts w:ascii="Cambria" w:hAnsi="Cambria"/>
        </w:rPr>
      </w:pPr>
    </w:p>
    <w:p w:rsidR="00AC7ABD" w:rsidRPr="003844AC" w:rsidRDefault="00AC7ABD" w:rsidP="00117378">
      <w:pPr>
        <w:spacing w:line="360" w:lineRule="auto"/>
        <w:rPr>
          <w:rFonts w:ascii="Cambria" w:hAnsi="Cambria"/>
        </w:rPr>
      </w:pPr>
      <w:r w:rsidRPr="003844AC">
        <w:rPr>
          <w:rFonts w:ascii="Cambria" w:hAnsi="Cambria"/>
        </w:rPr>
        <w:t>De verandering naar een meer commercieel gerichte luchthaven heeft ook gevolgen voor de toewijzing van ruimte binnen een luchthaven. Deze nieuwe trend, genaamd de omvorming van een luchthaven naar een aerotropolis, beteken</w:t>
      </w:r>
      <w:r w:rsidR="008B342E" w:rsidRPr="003844AC">
        <w:rPr>
          <w:rFonts w:ascii="Cambria" w:hAnsi="Cambria"/>
        </w:rPr>
        <w:t>t</w:t>
      </w:r>
      <w:r w:rsidRPr="003844AC">
        <w:rPr>
          <w:rFonts w:ascii="Cambria" w:hAnsi="Cambria"/>
        </w:rPr>
        <w:t xml:space="preserve"> dat een luchthaven niet alleen zijn luchtvaart specifieke activiteiten ontplooit, maar ook allerlei voedsel, cosmetische producten en reisproducten verkoopt, allerlei diensten aanbiedt en zelfs hotels exploiteert.  Dit niet alleen voor de reiziger, maar ook voor de omliggende bewoners en bezoekers van de luchthav</w:t>
      </w:r>
      <w:r w:rsidR="009E7E99" w:rsidRPr="003844AC">
        <w:rPr>
          <w:rFonts w:ascii="Cambria" w:hAnsi="Cambria"/>
        </w:rPr>
        <w:t xml:space="preserve">en. Schiphol, bijvoorbeeld, noemt zichzelf </w:t>
      </w:r>
      <w:r w:rsidRPr="003844AC">
        <w:rPr>
          <w:rFonts w:ascii="Cambria" w:hAnsi="Cambria"/>
        </w:rPr>
        <w:t>nadrukkelijk een airport-city, waarbij de nadruk ligt op de niet-luc</w:t>
      </w:r>
      <w:r w:rsidR="009E7E99" w:rsidRPr="003844AC">
        <w:rPr>
          <w:rFonts w:ascii="Cambria" w:hAnsi="Cambria"/>
        </w:rPr>
        <w:t>htvaart specifieke activiteiten</w:t>
      </w:r>
      <w:sdt>
        <w:sdtPr>
          <w:rPr>
            <w:rFonts w:ascii="Cambria" w:hAnsi="Cambria"/>
          </w:rPr>
          <w:id w:val="1487437988"/>
          <w:citation/>
        </w:sdtPr>
        <w:sdtContent>
          <w:r w:rsidR="00B14F32" w:rsidRPr="003844AC">
            <w:rPr>
              <w:rFonts w:ascii="Cambria" w:hAnsi="Cambria"/>
            </w:rPr>
            <w:fldChar w:fldCharType="begin"/>
          </w:r>
          <w:r w:rsidRPr="003844AC">
            <w:rPr>
              <w:rFonts w:ascii="Cambria" w:hAnsi="Cambria"/>
            </w:rPr>
            <w:instrText xml:space="preserve"> CITATION Rea09 \l 1043 </w:instrText>
          </w:r>
          <w:r w:rsidR="00B14F32" w:rsidRPr="003844AC">
            <w:rPr>
              <w:rFonts w:ascii="Cambria" w:hAnsi="Cambria"/>
            </w:rPr>
            <w:fldChar w:fldCharType="separate"/>
          </w:r>
          <w:r w:rsidR="003844AC" w:rsidRPr="003844AC">
            <w:rPr>
              <w:rFonts w:ascii="Cambria" w:hAnsi="Cambria"/>
              <w:noProof/>
            </w:rPr>
            <w:t xml:space="preserve"> (Morrison, 2009)</w:t>
          </w:r>
          <w:r w:rsidR="00B14F32" w:rsidRPr="003844AC">
            <w:rPr>
              <w:rFonts w:ascii="Cambria" w:hAnsi="Cambria"/>
            </w:rPr>
            <w:fldChar w:fldCharType="end"/>
          </w:r>
        </w:sdtContent>
      </w:sdt>
      <w:r w:rsidR="009E7E99" w:rsidRPr="003844AC">
        <w:rPr>
          <w:rFonts w:ascii="Cambria" w:hAnsi="Cambria"/>
        </w:rPr>
        <w:t>.</w:t>
      </w:r>
    </w:p>
    <w:p w:rsidR="00AC7ABD" w:rsidRPr="003844AC" w:rsidRDefault="00AC7ABD" w:rsidP="00117378">
      <w:pPr>
        <w:spacing w:line="360" w:lineRule="auto"/>
        <w:rPr>
          <w:rFonts w:ascii="Cambria" w:hAnsi="Cambria"/>
        </w:rPr>
      </w:pPr>
      <w:r w:rsidRPr="003844AC">
        <w:rPr>
          <w:rFonts w:ascii="Cambria" w:hAnsi="Cambria"/>
        </w:rPr>
        <w:t xml:space="preserve"> </w:t>
      </w:r>
    </w:p>
    <w:p w:rsidR="00AC7ABD" w:rsidRPr="003844AC" w:rsidRDefault="00AC7ABD" w:rsidP="00117378">
      <w:pPr>
        <w:spacing w:line="360" w:lineRule="auto"/>
        <w:rPr>
          <w:rFonts w:ascii="Cambria" w:hAnsi="Cambria"/>
        </w:rPr>
      </w:pPr>
      <w:r w:rsidRPr="003844AC">
        <w:rPr>
          <w:rFonts w:ascii="Cambria" w:hAnsi="Cambria"/>
        </w:rPr>
        <w:t>Om te komen tot een volledig commercieel geëxploiteerde luchthaven heeft de BAA, the British Airport Authority die eigenaar is van 6 luchtha</w:t>
      </w:r>
      <w:r w:rsidR="002D395B" w:rsidRPr="003844AC">
        <w:rPr>
          <w:rFonts w:ascii="Cambria" w:hAnsi="Cambria"/>
        </w:rPr>
        <w:t xml:space="preserve">vens in Groot-Brittannië, </w:t>
      </w:r>
      <w:r w:rsidRPr="003844AC">
        <w:rPr>
          <w:rFonts w:ascii="Cambria" w:hAnsi="Cambria"/>
        </w:rPr>
        <w:t>de volgende stappen doorlopen om te komen tot een situatie waarin retail een groot aandeel heeft in de winst van de luchthaven.</w:t>
      </w:r>
    </w:p>
    <w:p w:rsidR="00AC7ABD" w:rsidRPr="003844AC" w:rsidRDefault="00AC7ABD" w:rsidP="00117378">
      <w:pPr>
        <w:pStyle w:val="ListParagraph"/>
        <w:numPr>
          <w:ilvl w:val="0"/>
          <w:numId w:val="5"/>
        </w:numPr>
        <w:spacing w:line="360" w:lineRule="auto"/>
        <w:ind w:left="0" w:firstLine="0"/>
        <w:rPr>
          <w:rFonts w:ascii="Cambria" w:hAnsi="Cambria"/>
        </w:rPr>
      </w:pPr>
      <w:r w:rsidRPr="003844AC">
        <w:rPr>
          <w:rFonts w:ascii="Cambria" w:hAnsi="Cambria"/>
        </w:rPr>
        <w:t>Meer competitie tussen winkels in de luchthaven</w:t>
      </w:r>
    </w:p>
    <w:p w:rsidR="00AC7ABD" w:rsidRPr="003844AC" w:rsidRDefault="00AC7ABD" w:rsidP="00117378">
      <w:pPr>
        <w:pStyle w:val="ListParagraph"/>
        <w:numPr>
          <w:ilvl w:val="0"/>
          <w:numId w:val="5"/>
        </w:numPr>
        <w:spacing w:line="360" w:lineRule="auto"/>
        <w:ind w:left="0" w:firstLine="0"/>
        <w:rPr>
          <w:rFonts w:ascii="Cambria" w:hAnsi="Cambria"/>
        </w:rPr>
      </w:pPr>
      <w:r w:rsidRPr="003844AC">
        <w:rPr>
          <w:rFonts w:ascii="Cambria" w:hAnsi="Cambria"/>
        </w:rPr>
        <w:t>Het aantrekken van een aantal bekende en grote winkelmerken</w:t>
      </w:r>
    </w:p>
    <w:p w:rsidR="00AC7ABD" w:rsidRPr="003844AC" w:rsidRDefault="00AC7ABD" w:rsidP="00117378">
      <w:pPr>
        <w:pStyle w:val="ListParagraph"/>
        <w:numPr>
          <w:ilvl w:val="0"/>
          <w:numId w:val="5"/>
        </w:numPr>
        <w:spacing w:line="360" w:lineRule="auto"/>
        <w:ind w:left="0" w:firstLine="0"/>
        <w:rPr>
          <w:rFonts w:ascii="Cambria" w:hAnsi="Cambria"/>
        </w:rPr>
      </w:pPr>
      <w:r w:rsidRPr="003844AC">
        <w:rPr>
          <w:rFonts w:ascii="Cambria" w:hAnsi="Cambria"/>
        </w:rPr>
        <w:t xml:space="preserve">Meer fysieke ruimte maken voor retail </w:t>
      </w:r>
    </w:p>
    <w:p w:rsidR="00AC7ABD" w:rsidRPr="003844AC" w:rsidRDefault="00AC7ABD" w:rsidP="00117378">
      <w:pPr>
        <w:pStyle w:val="ListParagraph"/>
        <w:numPr>
          <w:ilvl w:val="0"/>
          <w:numId w:val="5"/>
        </w:numPr>
        <w:spacing w:line="360" w:lineRule="auto"/>
        <w:ind w:left="0" w:firstLine="0"/>
        <w:rPr>
          <w:rFonts w:ascii="Cambria" w:hAnsi="Cambria"/>
        </w:rPr>
      </w:pPr>
      <w:r w:rsidRPr="003844AC">
        <w:rPr>
          <w:rFonts w:ascii="Cambria" w:hAnsi="Cambria"/>
        </w:rPr>
        <w:t>Nieuwe structuur maken voor de relatie met de retailers</w:t>
      </w:r>
    </w:p>
    <w:p w:rsidR="00AC7ABD" w:rsidRPr="003844AC" w:rsidRDefault="00AC7ABD" w:rsidP="00117378">
      <w:pPr>
        <w:spacing w:line="360" w:lineRule="auto"/>
        <w:rPr>
          <w:rFonts w:ascii="Cambria" w:hAnsi="Cambria"/>
        </w:rPr>
      </w:pPr>
      <w:r w:rsidRPr="003844AC">
        <w:rPr>
          <w:rFonts w:ascii="Cambria" w:hAnsi="Cambria"/>
        </w:rPr>
        <w:t>In stap 4 werd er een relatie ontwikkeld waarin de BAA verantwoordelijk was voor het kapitaal, de voorraad en het personeel en de retailer een vast bedrag</w:t>
      </w:r>
      <w:r w:rsidR="002D395B" w:rsidRPr="003844AC">
        <w:rPr>
          <w:rFonts w:ascii="Cambria" w:hAnsi="Cambria"/>
        </w:rPr>
        <w:t xml:space="preserve"> aan winstafdracht werd betaald</w:t>
      </w:r>
      <w:sdt>
        <w:sdtPr>
          <w:rPr>
            <w:rFonts w:ascii="Cambria" w:hAnsi="Cambria"/>
          </w:rPr>
          <w:id w:val="1825156463"/>
          <w:citation/>
        </w:sdtPr>
        <w:sdtContent>
          <w:r w:rsidR="00B14F32" w:rsidRPr="003844AC">
            <w:rPr>
              <w:rFonts w:ascii="Cambria" w:hAnsi="Cambria"/>
            </w:rPr>
            <w:fldChar w:fldCharType="begin"/>
          </w:r>
          <w:r w:rsidR="008508E7" w:rsidRPr="003844AC">
            <w:rPr>
              <w:rFonts w:ascii="Cambria" w:hAnsi="Cambria"/>
            </w:rPr>
            <w:instrText xml:space="preserve">CITATION JSP00 \l 1043 </w:instrText>
          </w:r>
          <w:r w:rsidR="00B14F32" w:rsidRPr="003844AC">
            <w:rPr>
              <w:rFonts w:ascii="Cambria" w:hAnsi="Cambria"/>
            </w:rPr>
            <w:fldChar w:fldCharType="separate"/>
          </w:r>
          <w:r w:rsidR="003844AC" w:rsidRPr="003844AC">
            <w:rPr>
              <w:rFonts w:ascii="Cambria" w:hAnsi="Cambria"/>
              <w:noProof/>
            </w:rPr>
            <w:t xml:space="preserve"> (Hobson, 2000)</w:t>
          </w:r>
          <w:r w:rsidR="00B14F32" w:rsidRPr="003844AC">
            <w:rPr>
              <w:rFonts w:ascii="Cambria" w:hAnsi="Cambria"/>
            </w:rPr>
            <w:fldChar w:fldCharType="end"/>
          </w:r>
        </w:sdtContent>
      </w:sdt>
      <w:r w:rsidR="002D395B" w:rsidRPr="003844AC">
        <w:rPr>
          <w:rFonts w:ascii="Cambria" w:hAnsi="Cambria"/>
        </w:rPr>
        <w:t>.</w:t>
      </w:r>
    </w:p>
    <w:p w:rsidR="00AC7ABD" w:rsidRPr="003844AC" w:rsidRDefault="00AC7ABD" w:rsidP="00117378">
      <w:pPr>
        <w:spacing w:line="360" w:lineRule="auto"/>
        <w:rPr>
          <w:rFonts w:ascii="Cambria" w:hAnsi="Cambria"/>
        </w:rPr>
      </w:pPr>
    </w:p>
    <w:p w:rsidR="00AC7ABD" w:rsidRPr="003844AC" w:rsidRDefault="00036B04" w:rsidP="00117378">
      <w:pPr>
        <w:pStyle w:val="Heading3"/>
        <w:spacing w:before="0" w:line="360" w:lineRule="auto"/>
        <w:rPr>
          <w:rFonts w:ascii="Cambria" w:hAnsi="Cambria"/>
        </w:rPr>
      </w:pPr>
      <w:bookmarkStart w:id="32" w:name="_Toc263684959"/>
      <w:bookmarkStart w:id="33" w:name="_Toc265953858"/>
      <w:r w:rsidRPr="003844AC">
        <w:rPr>
          <w:rFonts w:ascii="Cambria" w:hAnsi="Cambria"/>
        </w:rPr>
        <w:lastRenderedPageBreak/>
        <w:t>3.1.3</w:t>
      </w:r>
      <w:r w:rsidR="00472ECD" w:rsidRPr="003844AC">
        <w:rPr>
          <w:rFonts w:ascii="Cambria" w:hAnsi="Cambria"/>
        </w:rPr>
        <w:t xml:space="preserve"> </w:t>
      </w:r>
      <w:r w:rsidR="00AC7ABD" w:rsidRPr="003844AC">
        <w:rPr>
          <w:rFonts w:ascii="Cambria" w:hAnsi="Cambria"/>
        </w:rPr>
        <w:t>Retail shopping</w:t>
      </w:r>
      <w:bookmarkEnd w:id="32"/>
      <w:bookmarkEnd w:id="33"/>
    </w:p>
    <w:p w:rsidR="00AC7ABD" w:rsidRPr="003844AC" w:rsidRDefault="00AC7ABD" w:rsidP="00117378">
      <w:pPr>
        <w:spacing w:line="360" w:lineRule="auto"/>
        <w:rPr>
          <w:rFonts w:ascii="Cambria" w:hAnsi="Cambria"/>
        </w:rPr>
      </w:pPr>
      <w:r w:rsidRPr="003844AC">
        <w:rPr>
          <w:rFonts w:ascii="Cambria" w:hAnsi="Cambria"/>
        </w:rPr>
        <w:t>Afgelopen jaren zijn er een aantal onderzoeken geweest naar de invloed van retail op de luchthaven, de motivatie van de reiziger om te gaan shoppen en door welke factoren dit gedrag van de reiziger bepaald wordt.</w:t>
      </w:r>
    </w:p>
    <w:p w:rsidR="00AC7ABD" w:rsidRPr="003844AC" w:rsidRDefault="00AC7ABD" w:rsidP="00117378">
      <w:pPr>
        <w:spacing w:line="360" w:lineRule="auto"/>
        <w:rPr>
          <w:rFonts w:ascii="Cambria" w:hAnsi="Cambria"/>
        </w:rPr>
      </w:pPr>
      <w:r w:rsidRPr="003844AC">
        <w:rPr>
          <w:rFonts w:ascii="Cambria" w:hAnsi="Cambria"/>
        </w:rPr>
        <w:t xml:space="preserve">Reizigers die met het vliegtuig vertrekken worden aangeraden op tijd op de luchthaven te zijn. De tijd na het incheckproces en doorlopen van de veiligheidscorridor alvorens men in het vliegtuig kan boarden wordt het ‘happy hour’ genoemd. Deze tijd wordt vaak gebruikt door reizigers om te gaan shoppen </w:t>
      </w:r>
      <w:sdt>
        <w:sdtPr>
          <w:rPr>
            <w:rFonts w:ascii="Cambria" w:hAnsi="Cambria"/>
          </w:rPr>
          <w:id w:val="-475926126"/>
          <w:citation/>
        </w:sdtPr>
        <w:sdtContent>
          <w:r w:rsidR="00B14F32" w:rsidRPr="003844AC">
            <w:rPr>
              <w:rFonts w:ascii="Cambria" w:hAnsi="Cambria"/>
            </w:rPr>
            <w:fldChar w:fldCharType="begin"/>
          </w:r>
          <w:r w:rsidRPr="003844AC">
            <w:rPr>
              <w:rFonts w:ascii="Cambria" w:hAnsi="Cambria"/>
            </w:rPr>
            <w:instrText xml:space="preserve"> CITATION ETo05 \l 1043 </w:instrText>
          </w:r>
          <w:r w:rsidR="00B14F32" w:rsidRPr="003844AC">
            <w:rPr>
              <w:rFonts w:ascii="Cambria" w:hAnsi="Cambria"/>
            </w:rPr>
            <w:fldChar w:fldCharType="separate"/>
          </w:r>
          <w:r w:rsidR="003844AC" w:rsidRPr="003844AC">
            <w:rPr>
              <w:rFonts w:ascii="Cambria" w:hAnsi="Cambria"/>
              <w:noProof/>
            </w:rPr>
            <w:t>(Torres, Domínguez, Valdés, &amp; Aza, 2005)</w:t>
          </w:r>
          <w:r w:rsidR="00B14F32" w:rsidRPr="003844AC">
            <w:rPr>
              <w:rFonts w:ascii="Cambria" w:hAnsi="Cambria"/>
            </w:rPr>
            <w:fldChar w:fldCharType="end"/>
          </w:r>
        </w:sdtContent>
      </w:sdt>
      <w:r w:rsidR="002D395B" w:rsidRPr="003844AC">
        <w:rPr>
          <w:rFonts w:ascii="Cambria" w:hAnsi="Cambria"/>
        </w:rPr>
        <w:t>.</w:t>
      </w:r>
      <w:r w:rsidRPr="003844AC">
        <w:rPr>
          <w:rFonts w:ascii="Cambria" w:hAnsi="Cambria"/>
        </w:rPr>
        <w:t xml:space="preserve"> De motivatie van reizigers om in die wachttijd te gaan shoppen wordt vooral bepaald door de specifieke eigenschappen van een vliegreis. Dit levert namelijk voor veel mensen stress op en samen met angst  voor het vliegen is het shopgedrag van deze reizigers anders dan in normale winkelstraten in een stad; mensen zijn veel gevoeliger v</w:t>
      </w:r>
      <w:r w:rsidR="002D395B" w:rsidRPr="003844AC">
        <w:rPr>
          <w:rFonts w:ascii="Cambria" w:hAnsi="Cambria"/>
        </w:rPr>
        <w:t>oor het doen van impulsaankopen</w:t>
      </w:r>
      <w:sdt>
        <w:sdtPr>
          <w:rPr>
            <w:rFonts w:ascii="Cambria" w:hAnsi="Cambria"/>
          </w:rPr>
          <w:id w:val="-1736307025"/>
          <w:citation/>
        </w:sdtPr>
        <w:sdtContent>
          <w:r w:rsidR="00B14F32" w:rsidRPr="003844AC">
            <w:rPr>
              <w:rFonts w:ascii="Cambria" w:hAnsi="Cambria"/>
            </w:rPr>
            <w:fldChar w:fldCharType="begin"/>
          </w:r>
          <w:r w:rsidRPr="003844AC">
            <w:rPr>
              <w:rFonts w:ascii="Cambria" w:hAnsi="Cambria"/>
            </w:rPr>
            <w:instrText xml:space="preserve"> CITATION Shi10 \l 1043 </w:instrText>
          </w:r>
          <w:r w:rsidR="00B14F32" w:rsidRPr="003844AC">
            <w:rPr>
              <w:rFonts w:ascii="Cambria" w:hAnsi="Cambria"/>
            </w:rPr>
            <w:fldChar w:fldCharType="separate"/>
          </w:r>
          <w:r w:rsidR="003844AC" w:rsidRPr="003844AC">
            <w:rPr>
              <w:rFonts w:ascii="Cambria" w:hAnsi="Cambria"/>
              <w:noProof/>
            </w:rPr>
            <w:t xml:space="preserve"> (Perng, Chow, &amp; Liao, 2010)</w:t>
          </w:r>
          <w:r w:rsidR="00B14F32" w:rsidRPr="003844AC">
            <w:rPr>
              <w:rFonts w:ascii="Cambria" w:hAnsi="Cambria"/>
            </w:rPr>
            <w:fldChar w:fldCharType="end"/>
          </w:r>
        </w:sdtContent>
      </w:sdt>
      <w:r w:rsidR="002D395B" w:rsidRPr="003844AC">
        <w:rPr>
          <w:rFonts w:ascii="Cambria" w:hAnsi="Cambria"/>
        </w:rPr>
        <w:t>.</w:t>
      </w:r>
    </w:p>
    <w:p w:rsidR="00AC7ABD" w:rsidRPr="003844AC" w:rsidRDefault="00AC7ABD" w:rsidP="00117378">
      <w:pPr>
        <w:spacing w:line="360" w:lineRule="auto"/>
        <w:rPr>
          <w:rFonts w:ascii="Cambria" w:hAnsi="Cambria"/>
        </w:rPr>
      </w:pPr>
      <w:r w:rsidRPr="003844AC">
        <w:rPr>
          <w:rFonts w:ascii="Cambria" w:hAnsi="Cambria"/>
        </w:rPr>
        <w:t>Een van de onderzoeken naar impuls aankopen in vliegvelden wees uit dat ongeveer 60% van de reizigers g</w:t>
      </w:r>
      <w:r w:rsidR="002D395B" w:rsidRPr="003844AC">
        <w:rPr>
          <w:rFonts w:ascii="Cambria" w:hAnsi="Cambria"/>
        </w:rPr>
        <w:t>evoelig is voor impuls aankopen</w:t>
      </w:r>
      <w:r w:rsidRPr="003844AC">
        <w:rPr>
          <w:rFonts w:ascii="Cambria" w:hAnsi="Cambria"/>
        </w:rPr>
        <w:t xml:space="preserve"> </w:t>
      </w:r>
      <w:sdt>
        <w:sdtPr>
          <w:rPr>
            <w:rFonts w:ascii="Cambria" w:hAnsi="Cambria"/>
          </w:rPr>
          <w:id w:val="-2047361260"/>
          <w:citation/>
        </w:sdtPr>
        <w:sdtContent>
          <w:r w:rsidR="00B14F32" w:rsidRPr="003844AC">
            <w:rPr>
              <w:rFonts w:ascii="Cambria" w:hAnsi="Cambria"/>
            </w:rPr>
            <w:fldChar w:fldCharType="begin"/>
          </w:r>
          <w:r w:rsidRPr="003844AC">
            <w:rPr>
              <w:rFonts w:ascii="Cambria" w:hAnsi="Cambria"/>
            </w:rPr>
            <w:instrText xml:space="preserve"> CITATION Mag04 \l 1043 </w:instrText>
          </w:r>
          <w:r w:rsidR="00B14F32" w:rsidRPr="003844AC">
            <w:rPr>
              <w:rFonts w:ascii="Cambria" w:hAnsi="Cambria"/>
            </w:rPr>
            <w:fldChar w:fldCharType="separate"/>
          </w:r>
          <w:r w:rsidR="003844AC" w:rsidRPr="003844AC">
            <w:rPr>
              <w:rFonts w:ascii="Cambria" w:hAnsi="Cambria"/>
              <w:noProof/>
            </w:rPr>
            <w:t>(Geuens, Vantomme, &amp; Brengman, 2004)</w:t>
          </w:r>
          <w:r w:rsidR="00B14F32" w:rsidRPr="003844AC">
            <w:rPr>
              <w:rFonts w:ascii="Cambria" w:hAnsi="Cambria"/>
            </w:rPr>
            <w:fldChar w:fldCharType="end"/>
          </w:r>
        </w:sdtContent>
      </w:sdt>
      <w:r w:rsidR="002D395B" w:rsidRPr="003844AC">
        <w:rPr>
          <w:rFonts w:ascii="Cambria" w:hAnsi="Cambria"/>
        </w:rPr>
        <w:t>.</w:t>
      </w:r>
      <w:r w:rsidRPr="003844AC">
        <w:rPr>
          <w:rFonts w:ascii="Cambria" w:hAnsi="Cambria"/>
        </w:rPr>
        <w:t xml:space="preserve"> Een andere motivatie is dat men zich in die tussentijd verveeld en da</w:t>
      </w:r>
      <w:r w:rsidR="002D395B" w:rsidRPr="003844AC">
        <w:rPr>
          <w:rFonts w:ascii="Cambria" w:hAnsi="Cambria"/>
        </w:rPr>
        <w:t>arom maar wat gaan shoppen</w:t>
      </w:r>
      <w:sdt>
        <w:sdtPr>
          <w:rPr>
            <w:rFonts w:ascii="Cambria" w:hAnsi="Cambria"/>
          </w:rPr>
          <w:id w:val="-969049967"/>
          <w:citation/>
        </w:sdtPr>
        <w:sdtContent>
          <w:r w:rsidR="00B14F32" w:rsidRPr="003844AC">
            <w:rPr>
              <w:rFonts w:ascii="Cambria" w:hAnsi="Cambria"/>
            </w:rPr>
            <w:fldChar w:fldCharType="begin"/>
          </w:r>
          <w:r w:rsidRPr="003844AC">
            <w:rPr>
              <w:rFonts w:ascii="Cambria" w:hAnsi="Cambria"/>
            </w:rPr>
            <w:instrText xml:space="preserve"> CITATION YiH13 \l 1043 </w:instrText>
          </w:r>
          <w:r w:rsidR="00B14F32" w:rsidRPr="003844AC">
            <w:rPr>
              <w:rFonts w:ascii="Cambria" w:hAnsi="Cambria"/>
            </w:rPr>
            <w:fldChar w:fldCharType="separate"/>
          </w:r>
          <w:r w:rsidR="003844AC" w:rsidRPr="003844AC">
            <w:rPr>
              <w:rFonts w:ascii="Cambria" w:hAnsi="Cambria"/>
              <w:noProof/>
            </w:rPr>
            <w:t xml:space="preserve"> (Lin &amp; Chen, 2013)</w:t>
          </w:r>
          <w:r w:rsidR="00B14F32" w:rsidRPr="003844AC">
            <w:rPr>
              <w:rFonts w:ascii="Cambria" w:hAnsi="Cambria"/>
            </w:rPr>
            <w:fldChar w:fldCharType="end"/>
          </w:r>
        </w:sdtContent>
      </w:sdt>
      <w:r w:rsidR="002D395B" w:rsidRPr="003844AC">
        <w:rPr>
          <w:rFonts w:ascii="Cambria" w:hAnsi="Cambria"/>
        </w:rPr>
        <w:t>.</w:t>
      </w:r>
    </w:p>
    <w:p w:rsidR="00AC7ABD" w:rsidRPr="003844AC" w:rsidRDefault="00AC7ABD" w:rsidP="00117378">
      <w:pPr>
        <w:spacing w:line="360" w:lineRule="auto"/>
        <w:rPr>
          <w:rFonts w:ascii="Cambria" w:hAnsi="Cambria"/>
        </w:rPr>
      </w:pPr>
    </w:p>
    <w:p w:rsidR="00AC7ABD" w:rsidRPr="003844AC" w:rsidRDefault="00AC7ABD" w:rsidP="00117378">
      <w:pPr>
        <w:spacing w:line="360" w:lineRule="auto"/>
        <w:rPr>
          <w:rFonts w:ascii="Cambria" w:hAnsi="Cambria"/>
        </w:rPr>
      </w:pPr>
      <w:r w:rsidRPr="003844AC">
        <w:rPr>
          <w:rFonts w:ascii="Cambria" w:hAnsi="Cambria"/>
        </w:rPr>
        <w:t xml:space="preserve">Uit de literatuur kunnen 4 verschillende motivaties </w:t>
      </w:r>
      <w:r w:rsidR="000F7AD9" w:rsidRPr="003844AC">
        <w:rPr>
          <w:rFonts w:ascii="Cambria" w:hAnsi="Cambria"/>
        </w:rPr>
        <w:t xml:space="preserve">voor consumenten om te gaan shoppen </w:t>
      </w:r>
      <w:r w:rsidRPr="003844AC">
        <w:rPr>
          <w:rFonts w:ascii="Cambria" w:hAnsi="Cambria"/>
        </w:rPr>
        <w:t>worden</w:t>
      </w:r>
      <w:r w:rsidR="000F7AD9" w:rsidRPr="003844AC">
        <w:rPr>
          <w:rFonts w:ascii="Cambria" w:hAnsi="Cambria"/>
        </w:rPr>
        <w:t xml:space="preserve"> </w:t>
      </w:r>
      <w:r w:rsidR="001008CE" w:rsidRPr="003844AC">
        <w:rPr>
          <w:rFonts w:ascii="Cambria" w:hAnsi="Cambria"/>
        </w:rPr>
        <w:t>gehaald</w:t>
      </w:r>
      <w:r w:rsidR="000F7AD9" w:rsidRPr="003844AC">
        <w:rPr>
          <w:rFonts w:ascii="Cambria" w:hAnsi="Cambria"/>
        </w:rPr>
        <w:t>:</w:t>
      </w:r>
    </w:p>
    <w:p w:rsidR="00AC7ABD" w:rsidRPr="003844AC" w:rsidRDefault="00AC7ABD" w:rsidP="00117378">
      <w:pPr>
        <w:pStyle w:val="ListParagraph"/>
        <w:numPr>
          <w:ilvl w:val="0"/>
          <w:numId w:val="12"/>
        </w:numPr>
        <w:spacing w:line="360" w:lineRule="auto"/>
        <w:rPr>
          <w:rFonts w:ascii="Cambria" w:hAnsi="Cambria"/>
        </w:rPr>
      </w:pPr>
      <w:r w:rsidRPr="003844AC">
        <w:rPr>
          <w:rFonts w:ascii="Cambria" w:hAnsi="Cambria"/>
        </w:rPr>
        <w:t>Functionele motivaties, dit omvat een goede prijs, gemak en de kwaliteit van producten</w:t>
      </w:r>
      <w:r w:rsidR="00FB772A" w:rsidRPr="003844AC">
        <w:rPr>
          <w:rFonts w:ascii="Cambria" w:hAnsi="Cambria"/>
        </w:rPr>
        <w:t>.</w:t>
      </w:r>
    </w:p>
    <w:p w:rsidR="00AC7ABD" w:rsidRPr="003844AC" w:rsidRDefault="00AC7ABD" w:rsidP="00117378">
      <w:pPr>
        <w:pStyle w:val="ListParagraph"/>
        <w:numPr>
          <w:ilvl w:val="0"/>
          <w:numId w:val="12"/>
        </w:numPr>
        <w:spacing w:line="360" w:lineRule="auto"/>
        <w:rPr>
          <w:rFonts w:ascii="Cambria" w:hAnsi="Cambria"/>
        </w:rPr>
      </w:pPr>
      <w:r w:rsidRPr="003844AC">
        <w:rPr>
          <w:rFonts w:ascii="Cambria" w:hAnsi="Cambria"/>
        </w:rPr>
        <w:t>Ervaringsgerichte motivaties zoals aanbiedingen of aankopen ter eigen nut.</w:t>
      </w:r>
    </w:p>
    <w:p w:rsidR="00AC7ABD" w:rsidRPr="003844AC" w:rsidRDefault="00AC7ABD" w:rsidP="00117378">
      <w:pPr>
        <w:pStyle w:val="ListParagraph"/>
        <w:numPr>
          <w:ilvl w:val="0"/>
          <w:numId w:val="12"/>
        </w:numPr>
        <w:spacing w:line="360" w:lineRule="auto"/>
        <w:rPr>
          <w:rFonts w:ascii="Cambria" w:hAnsi="Cambria"/>
        </w:rPr>
      </w:pPr>
      <w:r w:rsidRPr="003844AC">
        <w:rPr>
          <w:rFonts w:ascii="Cambria" w:hAnsi="Cambria"/>
        </w:rPr>
        <w:t>Luchthavens atmosfeer gerelateerde motivaties, zoals impuls aankopen, van te voren geplande aankopen en aankopen uit verveling.</w:t>
      </w:r>
    </w:p>
    <w:p w:rsidR="00AC7ABD" w:rsidRPr="003844AC" w:rsidRDefault="00AC7ABD" w:rsidP="00117378">
      <w:pPr>
        <w:pStyle w:val="ListParagraph"/>
        <w:numPr>
          <w:ilvl w:val="0"/>
          <w:numId w:val="12"/>
        </w:numPr>
        <w:spacing w:line="360" w:lineRule="auto"/>
        <w:rPr>
          <w:rFonts w:ascii="Cambria" w:hAnsi="Cambria"/>
        </w:rPr>
      </w:pPr>
      <w:r w:rsidRPr="003844AC">
        <w:rPr>
          <w:rFonts w:ascii="Cambria" w:hAnsi="Cambria"/>
        </w:rPr>
        <w:t xml:space="preserve">Luchthavens infrastructuur gerelateerde motivaties, zoals de service in de </w:t>
      </w:r>
      <w:r w:rsidR="002D395B" w:rsidRPr="003844AC">
        <w:rPr>
          <w:rFonts w:ascii="Cambria" w:hAnsi="Cambria"/>
        </w:rPr>
        <w:t>winkels of meertalige staf</w:t>
      </w:r>
      <w:sdt>
        <w:sdtPr>
          <w:rPr>
            <w:rFonts w:ascii="Cambria" w:hAnsi="Cambria"/>
          </w:rPr>
          <w:id w:val="-316034570"/>
          <w:citation/>
        </w:sdtPr>
        <w:sdtContent>
          <w:r w:rsidR="00B14F32" w:rsidRPr="003844AC">
            <w:rPr>
              <w:rFonts w:ascii="Cambria" w:hAnsi="Cambria"/>
            </w:rPr>
            <w:fldChar w:fldCharType="begin"/>
          </w:r>
          <w:r w:rsidRPr="003844AC">
            <w:rPr>
              <w:rFonts w:ascii="Cambria" w:hAnsi="Cambria"/>
            </w:rPr>
            <w:instrText xml:space="preserve"> CITATION Mag04 \l 1043 </w:instrText>
          </w:r>
          <w:r w:rsidR="00B14F32" w:rsidRPr="003844AC">
            <w:rPr>
              <w:rFonts w:ascii="Cambria" w:hAnsi="Cambria"/>
            </w:rPr>
            <w:fldChar w:fldCharType="separate"/>
          </w:r>
          <w:r w:rsidR="003844AC" w:rsidRPr="003844AC">
            <w:rPr>
              <w:rFonts w:ascii="Cambria" w:hAnsi="Cambria"/>
              <w:noProof/>
            </w:rPr>
            <w:t xml:space="preserve"> (Geuens, Vantomme, &amp; Brengman, 2004)</w:t>
          </w:r>
          <w:r w:rsidR="00B14F32" w:rsidRPr="003844AC">
            <w:rPr>
              <w:rFonts w:ascii="Cambria" w:hAnsi="Cambria"/>
            </w:rPr>
            <w:fldChar w:fldCharType="end"/>
          </w:r>
        </w:sdtContent>
      </w:sdt>
      <w:r w:rsidR="002D395B" w:rsidRPr="003844AC">
        <w:rPr>
          <w:rFonts w:ascii="Cambria" w:hAnsi="Cambria"/>
        </w:rPr>
        <w:t>.</w:t>
      </w:r>
    </w:p>
    <w:p w:rsidR="00AC7ABD" w:rsidRPr="003844AC" w:rsidRDefault="00AC7ABD" w:rsidP="00117378">
      <w:pPr>
        <w:spacing w:line="360" w:lineRule="auto"/>
        <w:rPr>
          <w:rFonts w:ascii="Cambria" w:hAnsi="Cambria"/>
        </w:rPr>
      </w:pPr>
    </w:p>
    <w:p w:rsidR="00AC7ABD" w:rsidRPr="003844AC" w:rsidRDefault="00AC7ABD" w:rsidP="00117378">
      <w:pPr>
        <w:spacing w:line="360" w:lineRule="auto"/>
        <w:rPr>
          <w:rFonts w:ascii="Cambria" w:hAnsi="Cambria"/>
        </w:rPr>
      </w:pPr>
      <w:r w:rsidRPr="003844AC">
        <w:rPr>
          <w:rFonts w:ascii="Cambria" w:hAnsi="Cambria"/>
        </w:rPr>
        <w:t>De producten die het meest gekocht worden zijn cadeaus, daarnaast zijn producten die in de nabije toekomst nodig zouden zij</w:t>
      </w:r>
      <w:r w:rsidR="002D395B" w:rsidRPr="003844AC">
        <w:rPr>
          <w:rFonts w:ascii="Cambria" w:hAnsi="Cambria"/>
        </w:rPr>
        <w:t>n een belangrijk item</w:t>
      </w:r>
      <w:sdt>
        <w:sdtPr>
          <w:rPr>
            <w:rFonts w:ascii="Cambria" w:hAnsi="Cambria"/>
            <w:sz w:val="16"/>
            <w:szCs w:val="16"/>
          </w:rPr>
          <w:id w:val="-1541890817"/>
          <w:citation/>
        </w:sdtPr>
        <w:sdtContent>
          <w:r w:rsidR="00B14F32" w:rsidRPr="003844AC">
            <w:rPr>
              <w:rFonts w:ascii="Cambria" w:hAnsi="Cambria"/>
            </w:rPr>
            <w:fldChar w:fldCharType="begin"/>
          </w:r>
          <w:r w:rsidRPr="003844AC">
            <w:rPr>
              <w:rFonts w:ascii="Cambria" w:hAnsi="Cambria"/>
            </w:rPr>
            <w:instrText xml:space="preserve"> CITATION Shi10 \l 1043 </w:instrText>
          </w:r>
          <w:r w:rsidR="00B14F32" w:rsidRPr="003844AC">
            <w:rPr>
              <w:rFonts w:ascii="Cambria" w:hAnsi="Cambria"/>
            </w:rPr>
            <w:fldChar w:fldCharType="separate"/>
          </w:r>
          <w:r w:rsidR="003844AC" w:rsidRPr="003844AC">
            <w:rPr>
              <w:rFonts w:ascii="Cambria" w:hAnsi="Cambria"/>
              <w:noProof/>
            </w:rPr>
            <w:t xml:space="preserve"> (Perng, Chow, &amp; Liao, 2010)</w:t>
          </w:r>
          <w:r w:rsidR="00B14F32" w:rsidRPr="003844AC">
            <w:rPr>
              <w:rFonts w:ascii="Cambria" w:hAnsi="Cambria"/>
            </w:rPr>
            <w:fldChar w:fldCharType="end"/>
          </w:r>
        </w:sdtContent>
      </w:sdt>
      <w:r w:rsidR="002D395B" w:rsidRPr="003844AC">
        <w:rPr>
          <w:rFonts w:ascii="Cambria" w:hAnsi="Cambria"/>
        </w:rPr>
        <w:t>.</w:t>
      </w:r>
    </w:p>
    <w:p w:rsidR="00AC7ABD" w:rsidRPr="003844AC" w:rsidRDefault="00AC7ABD" w:rsidP="00117378">
      <w:pPr>
        <w:spacing w:line="360" w:lineRule="auto"/>
        <w:rPr>
          <w:rFonts w:ascii="Cambria" w:hAnsi="Cambria"/>
        </w:rPr>
      </w:pPr>
      <w:r w:rsidRPr="003844AC">
        <w:rPr>
          <w:rFonts w:ascii="Cambria" w:hAnsi="Cambria"/>
        </w:rPr>
        <w:lastRenderedPageBreak/>
        <w:t>De</w:t>
      </w:r>
      <w:r w:rsidR="00A33B16" w:rsidRPr="003844AC">
        <w:rPr>
          <w:rFonts w:ascii="Cambria" w:hAnsi="Cambria"/>
        </w:rPr>
        <w:t xml:space="preserve"> belangrijkste</w:t>
      </w:r>
      <w:r w:rsidRPr="003844AC">
        <w:rPr>
          <w:rFonts w:ascii="Cambria" w:hAnsi="Cambria"/>
        </w:rPr>
        <w:t xml:space="preserve"> reden waarom grotere luchthavens meer verdienen </w:t>
      </w:r>
      <w:r w:rsidR="008B342E" w:rsidRPr="003844AC">
        <w:rPr>
          <w:rFonts w:ascii="Cambria" w:hAnsi="Cambria"/>
        </w:rPr>
        <w:t xml:space="preserve">dan </w:t>
      </w:r>
      <w:r w:rsidRPr="003844AC">
        <w:rPr>
          <w:rFonts w:ascii="Cambria" w:hAnsi="Cambria"/>
        </w:rPr>
        <w:t>kleinere luchthavens aan retail heeft te maken met intercontinentale reizigers. Vanwege een aantal motivatieredenen geven zij gemiddeld meer geld uit in vergelijking met contine</w:t>
      </w:r>
      <w:r w:rsidR="002D395B" w:rsidRPr="003844AC">
        <w:rPr>
          <w:rFonts w:ascii="Cambria" w:hAnsi="Cambria"/>
        </w:rPr>
        <w:t>ntale en binnenlandse reizigers</w:t>
      </w:r>
      <w:sdt>
        <w:sdtPr>
          <w:rPr>
            <w:rFonts w:ascii="Cambria" w:hAnsi="Cambria"/>
          </w:rPr>
          <w:id w:val="-432974"/>
          <w:citation/>
        </w:sdtPr>
        <w:sdtContent>
          <w:r w:rsidR="00B14F32" w:rsidRPr="003844AC">
            <w:rPr>
              <w:rFonts w:ascii="Cambria" w:hAnsi="Cambria"/>
            </w:rPr>
            <w:fldChar w:fldCharType="begin"/>
          </w:r>
          <w:r w:rsidRPr="003844AC">
            <w:rPr>
              <w:rFonts w:ascii="Cambria" w:hAnsi="Cambria"/>
            </w:rPr>
            <w:instrText xml:space="preserve"> CITATION Ann09 \l 1043 </w:instrText>
          </w:r>
          <w:r w:rsidR="00B14F32" w:rsidRPr="003844AC">
            <w:rPr>
              <w:rFonts w:ascii="Cambria" w:hAnsi="Cambria"/>
            </w:rPr>
            <w:fldChar w:fldCharType="separate"/>
          </w:r>
          <w:r w:rsidR="003844AC" w:rsidRPr="003844AC">
            <w:rPr>
              <w:rFonts w:ascii="Cambria" w:hAnsi="Cambria"/>
              <w:noProof/>
            </w:rPr>
            <w:t xml:space="preserve"> (Graham, 2009)</w:t>
          </w:r>
          <w:r w:rsidR="00B14F32" w:rsidRPr="003844AC">
            <w:rPr>
              <w:rFonts w:ascii="Cambria" w:hAnsi="Cambria"/>
            </w:rPr>
            <w:fldChar w:fldCharType="end"/>
          </w:r>
        </w:sdtContent>
      </w:sdt>
      <w:r w:rsidR="002D395B" w:rsidRPr="003844AC">
        <w:rPr>
          <w:rFonts w:ascii="Cambria" w:hAnsi="Cambria"/>
        </w:rPr>
        <w:t>.</w:t>
      </w:r>
    </w:p>
    <w:p w:rsidR="00D53E52" w:rsidRPr="003844AC" w:rsidRDefault="00D53E52" w:rsidP="00117378">
      <w:pPr>
        <w:spacing w:line="360" w:lineRule="auto"/>
        <w:rPr>
          <w:rFonts w:ascii="Cambria" w:hAnsi="Cambria"/>
        </w:rPr>
      </w:pPr>
    </w:p>
    <w:p w:rsidR="00D53E52" w:rsidRPr="003844AC" w:rsidRDefault="00D53E52" w:rsidP="00117378">
      <w:pPr>
        <w:pStyle w:val="Heading2"/>
        <w:spacing w:line="360" w:lineRule="auto"/>
      </w:pPr>
      <w:r w:rsidRPr="003844AC">
        <w:br/>
      </w:r>
    </w:p>
    <w:p w:rsidR="00D53E52" w:rsidRPr="003844AC" w:rsidRDefault="00D53E52" w:rsidP="00117378">
      <w:pPr>
        <w:pStyle w:val="Heading2"/>
        <w:spacing w:line="360" w:lineRule="auto"/>
      </w:pPr>
      <w:r w:rsidRPr="003844AC">
        <w:br w:type="column"/>
      </w:r>
      <w:bookmarkStart w:id="34" w:name="_Toc265953859"/>
      <w:r w:rsidR="00036B04" w:rsidRPr="003844AC">
        <w:lastRenderedPageBreak/>
        <w:t xml:space="preserve">3.2 </w:t>
      </w:r>
      <w:r w:rsidRPr="003844AC">
        <w:t>Schiphol</w:t>
      </w:r>
      <w:bookmarkEnd w:id="34"/>
    </w:p>
    <w:p w:rsidR="00410C1E" w:rsidRPr="003844AC" w:rsidRDefault="00747334" w:rsidP="00117378">
      <w:pPr>
        <w:spacing w:line="360" w:lineRule="auto"/>
        <w:rPr>
          <w:rFonts w:ascii="Cambria" w:hAnsi="Cambria"/>
        </w:rPr>
      </w:pPr>
      <w:r w:rsidRPr="003844AC">
        <w:rPr>
          <w:rFonts w:ascii="Cambria" w:hAnsi="Cambria"/>
        </w:rPr>
        <w:t>Hiervoor hebben we gekeken naar wat er in de literatuur staat over retail op luchthavens. In deze parag</w:t>
      </w:r>
      <w:r w:rsidR="00410C1E" w:rsidRPr="003844AC">
        <w:rPr>
          <w:rFonts w:ascii="Cambria" w:hAnsi="Cambria"/>
        </w:rPr>
        <w:t xml:space="preserve">raaf </w:t>
      </w:r>
      <w:r w:rsidR="00613B49" w:rsidRPr="003844AC">
        <w:rPr>
          <w:rFonts w:ascii="Cambria" w:hAnsi="Cambria"/>
        </w:rPr>
        <w:t>staat Schiphol centraal</w:t>
      </w:r>
      <w:r w:rsidR="00410C1E" w:rsidRPr="003844AC">
        <w:rPr>
          <w:rFonts w:ascii="Cambria" w:hAnsi="Cambria"/>
        </w:rPr>
        <w:t>.</w:t>
      </w:r>
    </w:p>
    <w:p w:rsidR="00E72923" w:rsidRPr="003844AC" w:rsidRDefault="00E72923" w:rsidP="00117378">
      <w:pPr>
        <w:spacing w:line="360" w:lineRule="auto"/>
        <w:rPr>
          <w:rFonts w:ascii="Cambria" w:hAnsi="Cambria"/>
        </w:rPr>
      </w:pPr>
      <w:r w:rsidRPr="003844AC">
        <w:rPr>
          <w:rFonts w:ascii="Cambria" w:hAnsi="Cambria"/>
        </w:rPr>
        <w:t>Schiphol heeft al zijn activiteiten onderverdeeld in verschillende business units. Het onderdeel: “Consumer Products &amp; Services” is verantwoordelijk voor alle retail- en parkeergelden. Schiphol Group omschrijft het als volgt: “De Activiteiten van de business area Consumer products &amp; services bestaan uit het uitgeven en managen van concessies voor winkels en horecagelegenheden (segment concessies met omzet uit concessies en verhuur van winkelruimten), het exploiteren van autoparkeerterreinen (segment parkeren met omzet uit parkeergelden) en het exploiteren van winkels, het aanbieden van mogelijkheden om te adverteren op Amsterdam Airport Schiphol en managementcontracten op luchthavens buiten Nederland (segment Overige met omzet uit respectievelijk winkelverkopen, verhuur van reclameruimte en managementfees).</w:t>
      </w:r>
      <w:sdt>
        <w:sdtPr>
          <w:rPr>
            <w:rFonts w:ascii="Cambria" w:hAnsi="Cambria"/>
          </w:rPr>
          <w:id w:val="-1544905364"/>
          <w:citation/>
        </w:sdtPr>
        <w:sdtContent>
          <w:r w:rsidR="00B14F32" w:rsidRPr="003844AC">
            <w:rPr>
              <w:rFonts w:ascii="Cambria" w:hAnsi="Cambria"/>
            </w:rPr>
            <w:fldChar w:fldCharType="begin"/>
          </w:r>
          <w:r w:rsidRPr="003844AC">
            <w:rPr>
              <w:rFonts w:ascii="Cambria" w:hAnsi="Cambria"/>
            </w:rPr>
            <w:instrText xml:space="preserve"> CITATION Sch13 \l 1043 </w:instrText>
          </w:r>
          <w:r w:rsidR="00B14F32" w:rsidRPr="003844AC">
            <w:rPr>
              <w:rFonts w:ascii="Cambria" w:hAnsi="Cambria"/>
            </w:rPr>
            <w:fldChar w:fldCharType="separate"/>
          </w:r>
          <w:r w:rsidR="003844AC" w:rsidRPr="003844AC">
            <w:rPr>
              <w:rFonts w:ascii="Cambria" w:hAnsi="Cambria"/>
              <w:noProof/>
            </w:rPr>
            <w:t xml:space="preserve"> (Schiphol Group, 2013)</w:t>
          </w:r>
          <w:r w:rsidR="00B14F32" w:rsidRPr="003844AC">
            <w:rPr>
              <w:rFonts w:ascii="Cambria" w:hAnsi="Cambria"/>
            </w:rPr>
            <w:fldChar w:fldCharType="end"/>
          </w:r>
        </w:sdtContent>
      </w:sdt>
    </w:p>
    <w:p w:rsidR="00E72923" w:rsidRPr="003844AC" w:rsidRDefault="00E72923" w:rsidP="00117378">
      <w:pPr>
        <w:spacing w:line="360" w:lineRule="auto"/>
        <w:rPr>
          <w:rFonts w:ascii="Cambria" w:hAnsi="Cambria"/>
        </w:rPr>
      </w:pPr>
    </w:p>
    <w:p w:rsidR="00842557" w:rsidRPr="003844AC" w:rsidRDefault="00036B04" w:rsidP="00117378">
      <w:pPr>
        <w:pStyle w:val="Heading2"/>
        <w:spacing w:line="360" w:lineRule="auto"/>
      </w:pPr>
      <w:bookmarkStart w:id="35" w:name="_Toc265953860"/>
      <w:r w:rsidRPr="003844AC">
        <w:t xml:space="preserve">3.3 </w:t>
      </w:r>
      <w:r w:rsidR="00842557" w:rsidRPr="003844AC">
        <w:t>Ontwikkelingen van retail op Schiphol</w:t>
      </w:r>
      <w:bookmarkEnd w:id="35"/>
    </w:p>
    <w:p w:rsidR="005D06E4" w:rsidRPr="003844AC" w:rsidRDefault="00036B04" w:rsidP="00117378">
      <w:pPr>
        <w:pStyle w:val="Heading3"/>
        <w:spacing w:before="0" w:line="360" w:lineRule="auto"/>
        <w:rPr>
          <w:rFonts w:ascii="Cambria" w:hAnsi="Cambria"/>
        </w:rPr>
      </w:pPr>
      <w:bookmarkStart w:id="36" w:name="_Toc265953861"/>
      <w:r w:rsidRPr="003844AC">
        <w:rPr>
          <w:rFonts w:ascii="Cambria" w:hAnsi="Cambria"/>
        </w:rPr>
        <w:t xml:space="preserve">3.3.1 </w:t>
      </w:r>
      <w:r w:rsidR="00444AC3" w:rsidRPr="003844AC">
        <w:rPr>
          <w:rFonts w:ascii="Cambria" w:hAnsi="Cambria"/>
        </w:rPr>
        <w:t>Businessm</w:t>
      </w:r>
      <w:r w:rsidR="005D06E4" w:rsidRPr="003844AC">
        <w:rPr>
          <w:rFonts w:ascii="Cambria" w:hAnsi="Cambria"/>
        </w:rPr>
        <w:t>odel</w:t>
      </w:r>
      <w:bookmarkEnd w:id="36"/>
    </w:p>
    <w:p w:rsidR="00842557" w:rsidRPr="003844AC" w:rsidRDefault="00410C1E" w:rsidP="00117378">
      <w:pPr>
        <w:spacing w:line="360" w:lineRule="auto"/>
        <w:rPr>
          <w:rFonts w:ascii="Cambria" w:hAnsi="Cambria"/>
        </w:rPr>
      </w:pPr>
      <w:r w:rsidRPr="003844AC">
        <w:rPr>
          <w:rFonts w:ascii="Cambria" w:hAnsi="Cambria"/>
        </w:rPr>
        <w:t xml:space="preserve">Allereest kijken we naar het business model van luchthaven Schiphol. </w:t>
      </w:r>
      <w:r w:rsidR="00842557" w:rsidRPr="003844AC">
        <w:rPr>
          <w:rFonts w:ascii="Cambria" w:hAnsi="Cambria"/>
        </w:rPr>
        <w:t xml:space="preserve">Schiphol heeft de retail ondergebracht in het zogenoemde concessiemodel. </w:t>
      </w:r>
      <w:r w:rsidR="00684F51" w:rsidRPr="003844AC">
        <w:rPr>
          <w:rFonts w:ascii="Cambria" w:hAnsi="Cambria"/>
        </w:rPr>
        <w:t xml:space="preserve">Dit model wil zeggen dat </w:t>
      </w:r>
      <w:r w:rsidRPr="003844AC">
        <w:rPr>
          <w:rFonts w:ascii="Cambria" w:hAnsi="Cambria"/>
        </w:rPr>
        <w:t>r</w:t>
      </w:r>
      <w:r w:rsidR="00842557" w:rsidRPr="003844AC">
        <w:rPr>
          <w:rFonts w:ascii="Cambria" w:hAnsi="Cambria"/>
        </w:rPr>
        <w:t xml:space="preserve">etailers </w:t>
      </w:r>
      <w:r w:rsidRPr="003844AC">
        <w:rPr>
          <w:rFonts w:ascii="Cambria" w:hAnsi="Cambria"/>
        </w:rPr>
        <w:t>zich kunnen</w:t>
      </w:r>
      <w:r w:rsidR="00842557" w:rsidRPr="003844AC">
        <w:rPr>
          <w:rFonts w:ascii="Cambria" w:hAnsi="Cambria"/>
        </w:rPr>
        <w:t xml:space="preserve"> inschrijven voor vierkante meters op Schiphol en daar betalen ze een huurprijs voor. Deze huurprijs bestaat uit twee componenten. Ten eerste is er een vaste huurvergoeding per vierkante meter. </w:t>
      </w:r>
      <w:r w:rsidR="00684F51" w:rsidRPr="003844AC">
        <w:rPr>
          <w:rFonts w:ascii="Cambria" w:hAnsi="Cambria"/>
        </w:rPr>
        <w:t>De</w:t>
      </w:r>
      <w:r w:rsidR="00842557" w:rsidRPr="003844AC">
        <w:rPr>
          <w:rFonts w:ascii="Cambria" w:hAnsi="Cambria"/>
        </w:rPr>
        <w:t xml:space="preserve"> tweede component is een omzet gerelateerde component</w:t>
      </w:r>
      <w:r w:rsidR="00684F51" w:rsidRPr="003844AC">
        <w:rPr>
          <w:rFonts w:ascii="Cambria" w:hAnsi="Cambria"/>
        </w:rPr>
        <w:t>;</w:t>
      </w:r>
      <w:r w:rsidR="00842557" w:rsidRPr="003844AC">
        <w:rPr>
          <w:rFonts w:ascii="Cambria" w:hAnsi="Cambria"/>
        </w:rPr>
        <w:t xml:space="preserve"> gaat de omzet van de retailer omhoog dan wordt de huur iets hoger, is de omzet lager, dan gebeurt het om</w:t>
      </w:r>
      <w:r w:rsidR="005C6208" w:rsidRPr="003844AC">
        <w:rPr>
          <w:rFonts w:ascii="Cambria" w:hAnsi="Cambria"/>
        </w:rPr>
        <w:t>gekeerde</w:t>
      </w:r>
      <w:r w:rsidR="00842557" w:rsidRPr="003844AC">
        <w:rPr>
          <w:rFonts w:ascii="Cambria" w:hAnsi="Cambria"/>
        </w:rPr>
        <w:t xml:space="preserve"> </w:t>
      </w:r>
      <w:sdt>
        <w:sdtPr>
          <w:rPr>
            <w:rFonts w:ascii="Cambria" w:hAnsi="Cambria"/>
          </w:rPr>
          <w:id w:val="1268884367"/>
          <w:citation/>
        </w:sdtPr>
        <w:sdtContent>
          <w:r w:rsidR="00B14F32" w:rsidRPr="003844AC">
            <w:rPr>
              <w:rFonts w:ascii="Cambria" w:hAnsi="Cambria"/>
            </w:rPr>
            <w:fldChar w:fldCharType="begin"/>
          </w:r>
          <w:r w:rsidR="005C6208" w:rsidRPr="003844AC">
            <w:rPr>
              <w:rFonts w:ascii="Cambria" w:hAnsi="Cambria"/>
            </w:rPr>
            <w:instrText xml:space="preserve"> CITATION Die14 \l 1043 </w:instrText>
          </w:r>
          <w:r w:rsidR="00B14F32" w:rsidRPr="003844AC">
            <w:rPr>
              <w:rFonts w:ascii="Cambria" w:hAnsi="Cambria"/>
            </w:rPr>
            <w:fldChar w:fldCharType="separate"/>
          </w:r>
          <w:r w:rsidR="003844AC" w:rsidRPr="003844AC">
            <w:rPr>
              <w:rFonts w:ascii="Cambria" w:hAnsi="Cambria"/>
              <w:noProof/>
            </w:rPr>
            <w:t>(Klein Nagelvoort, 2014)</w:t>
          </w:r>
          <w:r w:rsidR="00B14F32" w:rsidRPr="003844AC">
            <w:rPr>
              <w:rFonts w:ascii="Cambria" w:hAnsi="Cambria"/>
            </w:rPr>
            <w:fldChar w:fldCharType="end"/>
          </w:r>
        </w:sdtContent>
      </w:sdt>
      <w:r w:rsidR="005C6208" w:rsidRPr="003844AC">
        <w:rPr>
          <w:rFonts w:ascii="Cambria" w:hAnsi="Cambria"/>
        </w:rPr>
        <w:t xml:space="preserve">. </w:t>
      </w:r>
      <w:r w:rsidR="00842557" w:rsidRPr="003844AC">
        <w:rPr>
          <w:rFonts w:ascii="Cambria" w:hAnsi="Cambria"/>
        </w:rPr>
        <w:t>Er is voor dit model gekozen omdat de retailers op Schiphol geen  invloed hebben op de hoeveelheid mensen die langskomen op de locatie. Meer passagiers voor Schiphol betekent in principe dat er meer geld verdient wordt door de retailers en dat er daardoor een hogere huurprijs door Schiphol gevraagd kan worden.</w:t>
      </w:r>
      <w:sdt>
        <w:sdtPr>
          <w:rPr>
            <w:rFonts w:ascii="Cambria" w:hAnsi="Cambria"/>
          </w:rPr>
          <w:id w:val="-1870979081"/>
          <w:citation/>
        </w:sdtPr>
        <w:sdtContent>
          <w:r w:rsidR="00B14F32" w:rsidRPr="003844AC">
            <w:rPr>
              <w:rFonts w:ascii="Cambria" w:hAnsi="Cambria"/>
            </w:rPr>
            <w:fldChar w:fldCharType="begin"/>
          </w:r>
          <w:r w:rsidR="00A12B20" w:rsidRPr="003844AC">
            <w:rPr>
              <w:rFonts w:ascii="Cambria" w:hAnsi="Cambria"/>
            </w:rPr>
            <w:instrText xml:space="preserve">CITATION Wij14 \t  \l 1043 </w:instrText>
          </w:r>
          <w:r w:rsidR="00B14F32" w:rsidRPr="003844AC">
            <w:rPr>
              <w:rFonts w:ascii="Cambria" w:hAnsi="Cambria"/>
            </w:rPr>
            <w:fldChar w:fldCharType="separate"/>
          </w:r>
          <w:r w:rsidR="003844AC" w:rsidRPr="003844AC">
            <w:rPr>
              <w:rFonts w:ascii="Cambria" w:hAnsi="Cambria"/>
              <w:noProof/>
            </w:rPr>
            <w:t xml:space="preserve"> (Wijntuin, 2014)</w:t>
          </w:r>
          <w:r w:rsidR="00B14F32" w:rsidRPr="003844AC">
            <w:rPr>
              <w:rFonts w:ascii="Cambria" w:hAnsi="Cambria"/>
            </w:rPr>
            <w:fldChar w:fldCharType="end"/>
          </w:r>
        </w:sdtContent>
      </w:sdt>
    </w:p>
    <w:p w:rsidR="00444AC3" w:rsidRPr="003844AC" w:rsidRDefault="00444AC3" w:rsidP="00117378">
      <w:pPr>
        <w:spacing w:line="360" w:lineRule="auto"/>
        <w:rPr>
          <w:rFonts w:ascii="Cambria" w:hAnsi="Cambria"/>
        </w:rPr>
      </w:pPr>
      <w:r w:rsidRPr="003844AC">
        <w:rPr>
          <w:rFonts w:ascii="Cambria" w:hAnsi="Cambria"/>
        </w:rPr>
        <w:t xml:space="preserve">Schiphol </w:t>
      </w:r>
      <w:r w:rsidR="002B50F7" w:rsidRPr="003844AC">
        <w:rPr>
          <w:rFonts w:ascii="Cambria" w:hAnsi="Cambria"/>
        </w:rPr>
        <w:t>werkt uitsluitend</w:t>
      </w:r>
      <w:r w:rsidRPr="003844AC">
        <w:rPr>
          <w:rFonts w:ascii="Cambria" w:hAnsi="Cambria"/>
        </w:rPr>
        <w:t xml:space="preserve"> met het concessiemodel</w:t>
      </w:r>
      <w:r w:rsidR="002B50F7" w:rsidRPr="003844AC">
        <w:rPr>
          <w:rFonts w:ascii="Cambria" w:hAnsi="Cambria"/>
        </w:rPr>
        <w:t xml:space="preserve"> en</w:t>
      </w:r>
      <w:r w:rsidRPr="003844AC">
        <w:rPr>
          <w:rFonts w:ascii="Cambria" w:hAnsi="Cambria"/>
        </w:rPr>
        <w:t xml:space="preserve"> exploiteert zelf geen enkele winkel. Het gevolg van deze structuur is dat de kosten laag liggen en de organisatie klein en flexibel gehouden kan worden.</w:t>
      </w:r>
      <w:sdt>
        <w:sdtPr>
          <w:rPr>
            <w:rFonts w:ascii="Cambria" w:hAnsi="Cambria"/>
          </w:rPr>
          <w:id w:val="-7220761"/>
          <w:citation/>
        </w:sdtPr>
        <w:sdtContent>
          <w:r w:rsidR="00B14F32" w:rsidRPr="003844AC">
            <w:rPr>
              <w:rFonts w:ascii="Cambria" w:hAnsi="Cambria"/>
            </w:rPr>
            <w:fldChar w:fldCharType="begin"/>
          </w:r>
          <w:r w:rsidRPr="003844AC">
            <w:rPr>
              <w:rFonts w:ascii="Cambria" w:hAnsi="Cambria"/>
            </w:rPr>
            <w:instrText xml:space="preserve"> CITATION Die14 \l 1043 </w:instrText>
          </w:r>
          <w:r w:rsidR="00B14F32" w:rsidRPr="003844AC">
            <w:rPr>
              <w:rFonts w:ascii="Cambria" w:hAnsi="Cambria"/>
            </w:rPr>
            <w:fldChar w:fldCharType="separate"/>
          </w:r>
          <w:r w:rsidR="003844AC" w:rsidRPr="003844AC">
            <w:rPr>
              <w:rFonts w:ascii="Cambria" w:hAnsi="Cambria"/>
              <w:noProof/>
            </w:rPr>
            <w:t xml:space="preserve"> (Klein Nagelvoort, 2014)</w:t>
          </w:r>
          <w:r w:rsidR="00B14F32" w:rsidRPr="003844AC">
            <w:rPr>
              <w:rFonts w:ascii="Cambria" w:hAnsi="Cambria"/>
            </w:rPr>
            <w:fldChar w:fldCharType="end"/>
          </w:r>
        </w:sdtContent>
      </w:sdt>
    </w:p>
    <w:p w:rsidR="00BE55A4" w:rsidRPr="003844AC" w:rsidRDefault="00BE55A4" w:rsidP="00117378">
      <w:pPr>
        <w:spacing w:line="360" w:lineRule="auto"/>
        <w:rPr>
          <w:rFonts w:ascii="Cambria" w:hAnsi="Cambria"/>
        </w:rPr>
      </w:pPr>
    </w:p>
    <w:p w:rsidR="005D06E4" w:rsidRPr="003844AC" w:rsidRDefault="00036B04" w:rsidP="00117378">
      <w:pPr>
        <w:pStyle w:val="Heading3"/>
        <w:spacing w:before="0" w:line="360" w:lineRule="auto"/>
        <w:rPr>
          <w:rFonts w:ascii="Cambria" w:hAnsi="Cambria"/>
        </w:rPr>
      </w:pPr>
      <w:bookmarkStart w:id="37" w:name="_Toc265953862"/>
      <w:r w:rsidRPr="003844AC">
        <w:rPr>
          <w:rFonts w:ascii="Cambria" w:hAnsi="Cambria"/>
        </w:rPr>
        <w:t xml:space="preserve">3.3.2 </w:t>
      </w:r>
      <w:r w:rsidR="00AB644D" w:rsidRPr="003844AC">
        <w:rPr>
          <w:rFonts w:ascii="Cambria" w:hAnsi="Cambria"/>
        </w:rPr>
        <w:t>Winkelgebieden</w:t>
      </w:r>
      <w:bookmarkEnd w:id="37"/>
    </w:p>
    <w:p w:rsidR="005C6208" w:rsidRPr="003844AC" w:rsidRDefault="005C6208" w:rsidP="00117378">
      <w:pPr>
        <w:spacing w:line="360" w:lineRule="auto"/>
        <w:rPr>
          <w:rFonts w:ascii="Cambria" w:hAnsi="Cambria"/>
        </w:rPr>
      </w:pPr>
      <w:r w:rsidRPr="003844AC">
        <w:rPr>
          <w:rFonts w:ascii="Cambria" w:hAnsi="Cambria"/>
        </w:rPr>
        <w:t xml:space="preserve">De retail op Schiphol kan ingedeeld worden in twee gebieden. Het eerste gebied is ‘Schiphol Plaza’. Dit is het gebied voor de paspoortcontrole en is toegankelijk voor iedereen. De doelgroep van dit winkelgebied zijn allereerst de schipholwerkers, dit zijn er </w:t>
      </w:r>
      <w:r w:rsidR="00684F51" w:rsidRPr="003844AC">
        <w:rPr>
          <w:rFonts w:ascii="Cambria" w:hAnsi="Cambria"/>
        </w:rPr>
        <w:t xml:space="preserve">60.000 </w:t>
      </w:r>
      <w:r w:rsidRPr="003844AC">
        <w:rPr>
          <w:rFonts w:ascii="Cambria" w:hAnsi="Cambria"/>
        </w:rPr>
        <w:t>in 2014 en ten tweede alle voorbijgangers en uitzwaaiers van reizigers. Schiphol Plaza is vergelijkbaar met winkelgebieden die je in grote steden tegenkomt. Veel grote merken met hun eigen, Nederlandse identiteit.</w:t>
      </w:r>
      <w:sdt>
        <w:sdtPr>
          <w:rPr>
            <w:rFonts w:ascii="Cambria" w:hAnsi="Cambria"/>
          </w:rPr>
          <w:id w:val="-1740938929"/>
          <w:citation/>
        </w:sdtPr>
        <w:sdtContent>
          <w:r w:rsidR="00B14F32" w:rsidRPr="003844AC">
            <w:rPr>
              <w:rFonts w:ascii="Cambria" w:hAnsi="Cambria"/>
            </w:rPr>
            <w:fldChar w:fldCharType="begin"/>
          </w:r>
          <w:r w:rsidRPr="003844AC">
            <w:rPr>
              <w:rFonts w:ascii="Cambria" w:hAnsi="Cambria"/>
            </w:rPr>
            <w:instrText xml:space="preserve"> CITATION Die14 \l 1043 </w:instrText>
          </w:r>
          <w:r w:rsidR="00B14F32" w:rsidRPr="003844AC">
            <w:rPr>
              <w:rFonts w:ascii="Cambria" w:hAnsi="Cambria"/>
            </w:rPr>
            <w:fldChar w:fldCharType="separate"/>
          </w:r>
          <w:r w:rsidR="003844AC" w:rsidRPr="003844AC">
            <w:rPr>
              <w:rFonts w:ascii="Cambria" w:hAnsi="Cambria"/>
              <w:noProof/>
            </w:rPr>
            <w:t xml:space="preserve"> (Klein Nagelvoort, 2014)</w:t>
          </w:r>
          <w:r w:rsidR="00B14F32" w:rsidRPr="003844AC">
            <w:rPr>
              <w:rFonts w:ascii="Cambria" w:hAnsi="Cambria"/>
            </w:rPr>
            <w:fldChar w:fldCharType="end"/>
          </w:r>
        </w:sdtContent>
      </w:sdt>
    </w:p>
    <w:p w:rsidR="005C6208" w:rsidRPr="003844AC" w:rsidRDefault="005C6208" w:rsidP="00117378">
      <w:pPr>
        <w:spacing w:line="360" w:lineRule="auto"/>
        <w:rPr>
          <w:rFonts w:ascii="Cambria" w:hAnsi="Cambria"/>
        </w:rPr>
      </w:pPr>
    </w:p>
    <w:p w:rsidR="005C6208" w:rsidRPr="003844AC" w:rsidRDefault="005C6208" w:rsidP="00117378">
      <w:pPr>
        <w:spacing w:line="360" w:lineRule="auto"/>
        <w:rPr>
          <w:rFonts w:ascii="Cambria" w:hAnsi="Cambria"/>
        </w:rPr>
      </w:pPr>
      <w:r w:rsidRPr="003844AC">
        <w:rPr>
          <w:rFonts w:ascii="Cambria" w:hAnsi="Cambria"/>
        </w:rPr>
        <w:t xml:space="preserve">Het winkelgebied achter de paspoortcontrole, wat alleen toegankelijk is voor reizigers, heeft een meer internationaal karakter. De </w:t>
      </w:r>
      <w:r w:rsidR="005D06E4" w:rsidRPr="003844AC">
        <w:rPr>
          <w:rFonts w:ascii="Cambria" w:hAnsi="Cambria"/>
        </w:rPr>
        <w:t>naam van de winkel is vaak functioneel. Zo heten de boekenwinkels daar niet</w:t>
      </w:r>
      <w:r w:rsidRPr="003844AC">
        <w:rPr>
          <w:rFonts w:ascii="Cambria" w:hAnsi="Cambria"/>
        </w:rPr>
        <w:t xml:space="preserve"> ‘Ako’ of ‘</w:t>
      </w:r>
      <w:r w:rsidR="005D06E4" w:rsidRPr="003844AC">
        <w:rPr>
          <w:rFonts w:ascii="Cambria" w:hAnsi="Cambria"/>
        </w:rPr>
        <w:t xml:space="preserve">Bruna, twee typisch Nederlandse retailers, maar ‘Books &amp; Newspapers’, zodat de internationale reiziger begrijpt wat er te vinden is, al wordt de winkel wel door de ‘Ako’ of ‘Bruna’ </w:t>
      </w:r>
      <w:r w:rsidR="003844AC" w:rsidRPr="003844AC">
        <w:rPr>
          <w:rFonts w:ascii="Cambria" w:hAnsi="Cambria"/>
        </w:rPr>
        <w:t>geëxploiteerd</w:t>
      </w:r>
      <w:r w:rsidR="005D06E4" w:rsidRPr="003844AC">
        <w:rPr>
          <w:rFonts w:ascii="Cambria" w:hAnsi="Cambria"/>
        </w:rPr>
        <w:t xml:space="preserve"> </w:t>
      </w:r>
      <w:sdt>
        <w:sdtPr>
          <w:rPr>
            <w:rFonts w:ascii="Cambria" w:hAnsi="Cambria"/>
          </w:rPr>
          <w:id w:val="1989737750"/>
          <w:citation/>
        </w:sdtPr>
        <w:sdtContent>
          <w:r w:rsidR="00B14F32" w:rsidRPr="003844AC">
            <w:rPr>
              <w:rFonts w:ascii="Cambria" w:hAnsi="Cambria"/>
            </w:rPr>
            <w:fldChar w:fldCharType="begin"/>
          </w:r>
          <w:r w:rsidR="005D06E4" w:rsidRPr="003844AC">
            <w:rPr>
              <w:rFonts w:ascii="Cambria" w:hAnsi="Cambria"/>
            </w:rPr>
            <w:instrText xml:space="preserve"> CITATION Die14 \l 1043 </w:instrText>
          </w:r>
          <w:r w:rsidR="00B14F32" w:rsidRPr="003844AC">
            <w:rPr>
              <w:rFonts w:ascii="Cambria" w:hAnsi="Cambria"/>
            </w:rPr>
            <w:fldChar w:fldCharType="separate"/>
          </w:r>
          <w:r w:rsidR="003844AC" w:rsidRPr="003844AC">
            <w:rPr>
              <w:rFonts w:ascii="Cambria" w:hAnsi="Cambria"/>
              <w:noProof/>
            </w:rPr>
            <w:t>(Klein Nagelvoort, 2014)</w:t>
          </w:r>
          <w:r w:rsidR="00B14F32" w:rsidRPr="003844AC">
            <w:rPr>
              <w:rFonts w:ascii="Cambria" w:hAnsi="Cambria"/>
            </w:rPr>
            <w:fldChar w:fldCharType="end"/>
          </w:r>
        </w:sdtContent>
      </w:sdt>
      <w:r w:rsidR="005D06E4" w:rsidRPr="003844AC">
        <w:rPr>
          <w:rFonts w:ascii="Cambria" w:hAnsi="Cambria"/>
        </w:rPr>
        <w:t>.</w:t>
      </w:r>
    </w:p>
    <w:p w:rsidR="005D06E4" w:rsidRPr="003844AC" w:rsidRDefault="005D06E4" w:rsidP="00117378">
      <w:pPr>
        <w:spacing w:line="360" w:lineRule="auto"/>
        <w:rPr>
          <w:rFonts w:ascii="Cambria" w:hAnsi="Cambria"/>
        </w:rPr>
      </w:pPr>
    </w:p>
    <w:p w:rsidR="00842557" w:rsidRPr="003844AC" w:rsidRDefault="00D53E52" w:rsidP="00117378">
      <w:pPr>
        <w:spacing w:line="360" w:lineRule="auto"/>
        <w:rPr>
          <w:rFonts w:ascii="Cambria" w:hAnsi="Cambria"/>
        </w:rPr>
      </w:pPr>
      <w:r w:rsidRPr="003844AC">
        <w:rPr>
          <w:rFonts w:ascii="Cambria" w:hAnsi="Cambria"/>
        </w:rPr>
        <w:t xml:space="preserve">De retail </w:t>
      </w:r>
      <w:r w:rsidR="005D06E4" w:rsidRPr="003844AC">
        <w:rPr>
          <w:rFonts w:ascii="Cambria" w:hAnsi="Cambria"/>
        </w:rPr>
        <w:t xml:space="preserve">achter de paspoortcontrole </w:t>
      </w:r>
      <w:r w:rsidRPr="003844AC">
        <w:rPr>
          <w:rFonts w:ascii="Cambria" w:hAnsi="Cambria"/>
        </w:rPr>
        <w:t>op Schiphol is</w:t>
      </w:r>
      <w:r w:rsidR="00842557" w:rsidRPr="003844AC">
        <w:rPr>
          <w:rFonts w:ascii="Cambria" w:hAnsi="Cambria"/>
        </w:rPr>
        <w:t xml:space="preserve"> ingedeeld volgens het Run, Fun &amp; Surprise model. Dit model bestaat uit 3 categorieën winkels die elk hun eigen functie hebben. De winkels in de categorie ‘Run’ zijn de categorie winkels die vrijwel standaard aanwezig zijn op een luchthaven. Dit zijn de winkels met producten als parfum, sigaretten en alcoholische dranken. Vanwege de algemene aanwezigheid van dit soort winkels op luchthavens zijn de winkels uit de categorie ‘Run’ daarom vrij snel te doorlopen en aan het begin van de winkelstraat op Schiphol te vinden.</w:t>
      </w:r>
    </w:p>
    <w:p w:rsidR="00842557" w:rsidRPr="003844AC" w:rsidRDefault="00842557" w:rsidP="00117378">
      <w:pPr>
        <w:spacing w:line="360" w:lineRule="auto"/>
        <w:rPr>
          <w:rFonts w:ascii="Cambria" w:hAnsi="Cambria"/>
        </w:rPr>
      </w:pPr>
      <w:r w:rsidRPr="003844AC">
        <w:rPr>
          <w:rFonts w:ascii="Cambria" w:hAnsi="Cambria"/>
        </w:rPr>
        <w:t>Na deze standaard producten te hebben gezien en/of gekocht</w:t>
      </w:r>
      <w:r w:rsidR="00684F51" w:rsidRPr="003844AC">
        <w:rPr>
          <w:rFonts w:ascii="Cambria" w:hAnsi="Cambria"/>
        </w:rPr>
        <w:t>,</w:t>
      </w:r>
      <w:r w:rsidRPr="003844AC">
        <w:rPr>
          <w:rFonts w:ascii="Cambria" w:hAnsi="Cambria"/>
        </w:rPr>
        <w:t xml:space="preserve"> is de reiziger op zoek naar een winkel waarin de concepten beleving en ervaring centraal staan. Dit zijn winkels uit de categorie ‘Fun’. Er wordt op dat punt door de reiziger rondgekeken op de luchthaven, wat het aanbod is en wat er te ervaren valt. Hierin vallen diverse soorten winkels met een groot scala aan producten.</w:t>
      </w:r>
    </w:p>
    <w:p w:rsidR="00842557" w:rsidRPr="003844AC" w:rsidRDefault="00842557" w:rsidP="00117378">
      <w:pPr>
        <w:spacing w:line="360" w:lineRule="auto"/>
        <w:rPr>
          <w:rFonts w:ascii="Cambria" w:hAnsi="Cambria"/>
        </w:rPr>
      </w:pPr>
      <w:r w:rsidRPr="003844AC">
        <w:rPr>
          <w:rFonts w:ascii="Cambria" w:hAnsi="Cambria"/>
        </w:rPr>
        <w:t>Als de reiziger deze winkels heeft gehad staat hij of zij open voor alle soorten winkels die Schiphol nog heeft. Hier komt de reiziger bij de categorie ‘</w:t>
      </w:r>
      <w:r w:rsidR="003844AC" w:rsidRPr="003844AC">
        <w:rPr>
          <w:rFonts w:ascii="Cambria" w:hAnsi="Cambria"/>
        </w:rPr>
        <w:t>Surprise</w:t>
      </w:r>
      <w:r w:rsidRPr="003844AC">
        <w:rPr>
          <w:rFonts w:ascii="Cambria" w:hAnsi="Cambria"/>
        </w:rPr>
        <w:t xml:space="preserve">’. De reiziger is op dat punt vaak verveelt en heeft een mindset dat hij of zij alles </w:t>
      </w:r>
      <w:r w:rsidRPr="003844AC">
        <w:rPr>
          <w:rFonts w:ascii="Cambria" w:hAnsi="Cambria"/>
        </w:rPr>
        <w:lastRenderedPageBreak/>
        <w:t>accepteert en graag een verassing van de luchthaven ziet. De dependance van het Rijksmuseum is hier een goed voorbeeld van.</w:t>
      </w:r>
    </w:p>
    <w:p w:rsidR="00842557" w:rsidRPr="003844AC" w:rsidRDefault="00842557" w:rsidP="00117378">
      <w:pPr>
        <w:spacing w:line="360" w:lineRule="auto"/>
        <w:rPr>
          <w:rFonts w:ascii="Cambria" w:hAnsi="Cambria"/>
        </w:rPr>
      </w:pPr>
      <w:r w:rsidRPr="003844AC">
        <w:rPr>
          <w:rFonts w:ascii="Cambria" w:hAnsi="Cambria"/>
        </w:rPr>
        <w:t>De structuur van de retail op Schiphol is ook zo opgebouwd dat na een paspoortcontrole eerst de ‘Run-categorie’ komt, dan de ‘Fun-categorie’ en als laatste pas de ‘S</w:t>
      </w:r>
      <w:r w:rsidR="00153D27" w:rsidRPr="003844AC">
        <w:rPr>
          <w:rFonts w:ascii="Cambria" w:hAnsi="Cambria"/>
        </w:rPr>
        <w:t>urprise-categorie’ geplaatst is</w:t>
      </w:r>
      <w:sdt>
        <w:sdtPr>
          <w:rPr>
            <w:rFonts w:ascii="Cambria" w:hAnsi="Cambria"/>
          </w:rPr>
          <w:id w:val="-1609265008"/>
          <w:citation/>
        </w:sdtPr>
        <w:sdtContent>
          <w:r w:rsidR="00B14F32" w:rsidRPr="003844AC">
            <w:rPr>
              <w:rFonts w:ascii="Cambria" w:hAnsi="Cambria"/>
            </w:rPr>
            <w:fldChar w:fldCharType="begin"/>
          </w:r>
          <w:r w:rsidR="00A12B20" w:rsidRPr="003844AC">
            <w:rPr>
              <w:rFonts w:ascii="Cambria" w:hAnsi="Cambria"/>
            </w:rPr>
            <w:instrText xml:space="preserve">CITATION Wij14 \t  \l 1043 </w:instrText>
          </w:r>
          <w:r w:rsidR="00B14F32" w:rsidRPr="003844AC">
            <w:rPr>
              <w:rFonts w:ascii="Cambria" w:hAnsi="Cambria"/>
            </w:rPr>
            <w:fldChar w:fldCharType="separate"/>
          </w:r>
          <w:r w:rsidR="003844AC" w:rsidRPr="003844AC">
            <w:rPr>
              <w:rFonts w:ascii="Cambria" w:hAnsi="Cambria"/>
              <w:noProof/>
            </w:rPr>
            <w:t xml:space="preserve"> (Wijntuin, 2014)</w:t>
          </w:r>
          <w:r w:rsidR="00B14F32" w:rsidRPr="003844AC">
            <w:rPr>
              <w:rFonts w:ascii="Cambria" w:hAnsi="Cambria"/>
            </w:rPr>
            <w:fldChar w:fldCharType="end"/>
          </w:r>
        </w:sdtContent>
      </w:sdt>
      <w:r w:rsidR="00153D27" w:rsidRPr="003844AC">
        <w:rPr>
          <w:rFonts w:ascii="Cambria" w:hAnsi="Cambria"/>
        </w:rPr>
        <w:t>.</w:t>
      </w:r>
    </w:p>
    <w:p w:rsidR="00153D27" w:rsidRPr="003844AC" w:rsidRDefault="00153D27" w:rsidP="00117378">
      <w:pPr>
        <w:spacing w:line="360" w:lineRule="auto"/>
        <w:rPr>
          <w:rFonts w:ascii="Cambria" w:hAnsi="Cambria"/>
        </w:rPr>
      </w:pPr>
      <w:r w:rsidRPr="003844AC">
        <w:rPr>
          <w:rFonts w:ascii="Cambria" w:hAnsi="Cambria"/>
        </w:rPr>
        <w:t xml:space="preserve">Nu het model waarmee Schiphol werkt duidelijk is, wordt in het volgende stuk gekeken naar de ontwikkelingen binnen Schiphol. </w:t>
      </w:r>
    </w:p>
    <w:p w:rsidR="005D06E4" w:rsidRPr="003844AC" w:rsidRDefault="00842557" w:rsidP="00117378">
      <w:pPr>
        <w:spacing w:line="360" w:lineRule="auto"/>
        <w:rPr>
          <w:rFonts w:ascii="Cambria" w:hAnsi="Cambria"/>
        </w:rPr>
      </w:pPr>
      <w:r w:rsidRPr="003844AC">
        <w:rPr>
          <w:rFonts w:ascii="Cambria" w:hAnsi="Cambria"/>
        </w:rPr>
        <w:t xml:space="preserve"> </w:t>
      </w:r>
    </w:p>
    <w:p w:rsidR="005D06E4" w:rsidRPr="003844AC" w:rsidRDefault="00036B04" w:rsidP="00117378">
      <w:pPr>
        <w:pStyle w:val="Heading3"/>
        <w:spacing w:before="0" w:line="360" w:lineRule="auto"/>
        <w:rPr>
          <w:rFonts w:ascii="Cambria" w:hAnsi="Cambria"/>
        </w:rPr>
      </w:pPr>
      <w:bookmarkStart w:id="38" w:name="_Toc265953863"/>
      <w:r w:rsidRPr="003844AC">
        <w:rPr>
          <w:rFonts w:ascii="Cambria" w:hAnsi="Cambria"/>
        </w:rPr>
        <w:t xml:space="preserve">3.3.3 </w:t>
      </w:r>
      <w:r w:rsidR="005D06E4" w:rsidRPr="003844AC">
        <w:rPr>
          <w:rFonts w:ascii="Cambria" w:hAnsi="Cambria"/>
        </w:rPr>
        <w:t>Reorganisatie</w:t>
      </w:r>
      <w:bookmarkEnd w:id="38"/>
    </w:p>
    <w:p w:rsidR="00842557" w:rsidRPr="003844AC" w:rsidRDefault="00842557" w:rsidP="00117378">
      <w:pPr>
        <w:spacing w:line="360" w:lineRule="auto"/>
        <w:rPr>
          <w:rFonts w:ascii="Cambria" w:hAnsi="Cambria"/>
        </w:rPr>
      </w:pPr>
      <w:r w:rsidRPr="003844AC">
        <w:rPr>
          <w:rFonts w:ascii="Cambria" w:hAnsi="Cambria"/>
        </w:rPr>
        <w:t xml:space="preserve">Na een </w:t>
      </w:r>
      <w:r w:rsidR="005074DE" w:rsidRPr="003844AC">
        <w:rPr>
          <w:rFonts w:ascii="Cambria" w:hAnsi="Cambria"/>
        </w:rPr>
        <w:t>intern</w:t>
      </w:r>
      <w:r w:rsidRPr="003844AC">
        <w:rPr>
          <w:rFonts w:ascii="Cambria" w:hAnsi="Cambria"/>
        </w:rPr>
        <w:t xml:space="preserve"> onderzoek heeft Schiphol geconcludeerd dat de omzet van zijn retail erg verband houdt met de klantbeleving in de retail. Het begrip kl</w:t>
      </w:r>
      <w:r w:rsidR="00153D27" w:rsidRPr="003844AC">
        <w:rPr>
          <w:rFonts w:ascii="Cambria" w:hAnsi="Cambria"/>
        </w:rPr>
        <w:t>antbeleving houdt in dat er een degelijke</w:t>
      </w:r>
      <w:r w:rsidRPr="003844AC">
        <w:rPr>
          <w:rFonts w:ascii="Cambria" w:hAnsi="Cambria"/>
        </w:rPr>
        <w:t xml:space="preserve"> service is met een goede prijs/kwaliteitverhouding. Na een onderzoek in 2009 concludeerde Schiphol dat het een grote groei aan passagiers had doorgemaakt, maar dat de groei in passagiers geen groei in omzet van de retail bracht. De verklaring </w:t>
      </w:r>
      <w:r w:rsidR="00153D27" w:rsidRPr="003844AC">
        <w:rPr>
          <w:rFonts w:ascii="Cambria" w:hAnsi="Cambria"/>
        </w:rPr>
        <w:t>hiervoor is dat binnen Schiphol</w:t>
      </w:r>
      <w:r w:rsidRPr="003844AC">
        <w:rPr>
          <w:rFonts w:ascii="Cambria" w:hAnsi="Cambria"/>
        </w:rPr>
        <w:t xml:space="preserve"> </w:t>
      </w:r>
      <w:r w:rsidR="00153D27" w:rsidRPr="003844AC">
        <w:rPr>
          <w:rFonts w:ascii="Cambria" w:hAnsi="Cambria"/>
        </w:rPr>
        <w:t xml:space="preserve">de </w:t>
      </w:r>
      <w:r w:rsidRPr="003844AC">
        <w:rPr>
          <w:rFonts w:ascii="Cambria" w:hAnsi="Cambria"/>
        </w:rPr>
        <w:t xml:space="preserve">nadruk lag </w:t>
      </w:r>
      <w:r w:rsidR="00153D27" w:rsidRPr="003844AC">
        <w:rPr>
          <w:rFonts w:ascii="Cambria" w:hAnsi="Cambria"/>
        </w:rPr>
        <w:t>op</w:t>
      </w:r>
      <w:r w:rsidRPr="003844AC">
        <w:rPr>
          <w:rFonts w:ascii="Cambria" w:hAnsi="Cambria"/>
        </w:rPr>
        <w:t xml:space="preserve"> het financiële aspect</w:t>
      </w:r>
      <w:r w:rsidR="00153D27" w:rsidRPr="003844AC">
        <w:rPr>
          <w:rFonts w:ascii="Cambria" w:hAnsi="Cambria"/>
        </w:rPr>
        <w:t xml:space="preserve">, dus door alle </w:t>
      </w:r>
      <w:r w:rsidRPr="003844AC">
        <w:rPr>
          <w:rFonts w:ascii="Cambria" w:hAnsi="Cambria"/>
        </w:rPr>
        <w:t>vierkante meters rendabel te laten zijn, maar dat het ondanks de toenemende concurrentie van andere luchthavens, zich niet onderscheidde van andere luchthavens.</w:t>
      </w:r>
      <w:sdt>
        <w:sdtPr>
          <w:rPr>
            <w:rFonts w:ascii="Cambria" w:hAnsi="Cambria"/>
          </w:rPr>
          <w:id w:val="500249707"/>
          <w:citation/>
        </w:sdtPr>
        <w:sdtContent>
          <w:r w:rsidR="00B14F32" w:rsidRPr="003844AC">
            <w:rPr>
              <w:rFonts w:ascii="Cambria" w:hAnsi="Cambria"/>
            </w:rPr>
            <w:fldChar w:fldCharType="begin"/>
          </w:r>
          <w:r w:rsidR="00A12B20" w:rsidRPr="003844AC">
            <w:rPr>
              <w:rFonts w:ascii="Cambria" w:hAnsi="Cambria"/>
            </w:rPr>
            <w:instrText xml:space="preserve">CITATION Wij14 \t  \l 1043 </w:instrText>
          </w:r>
          <w:r w:rsidR="00B14F32" w:rsidRPr="003844AC">
            <w:rPr>
              <w:rFonts w:ascii="Cambria" w:hAnsi="Cambria"/>
            </w:rPr>
            <w:fldChar w:fldCharType="separate"/>
          </w:r>
          <w:r w:rsidR="003844AC" w:rsidRPr="003844AC">
            <w:rPr>
              <w:rFonts w:ascii="Cambria" w:hAnsi="Cambria"/>
              <w:noProof/>
            </w:rPr>
            <w:t xml:space="preserve"> (Wijntuin, 2014)</w:t>
          </w:r>
          <w:r w:rsidR="00B14F32" w:rsidRPr="003844AC">
            <w:rPr>
              <w:rFonts w:ascii="Cambria" w:hAnsi="Cambria"/>
            </w:rPr>
            <w:fldChar w:fldCharType="end"/>
          </w:r>
        </w:sdtContent>
      </w:sdt>
    </w:p>
    <w:p w:rsidR="00842557" w:rsidRPr="003844AC" w:rsidRDefault="00842557" w:rsidP="00117378">
      <w:pPr>
        <w:spacing w:line="360" w:lineRule="auto"/>
        <w:rPr>
          <w:rFonts w:ascii="Cambria" w:hAnsi="Cambria"/>
        </w:rPr>
      </w:pPr>
    </w:p>
    <w:p w:rsidR="00842557" w:rsidRPr="003844AC" w:rsidRDefault="00842557" w:rsidP="00117378">
      <w:pPr>
        <w:spacing w:line="360" w:lineRule="auto"/>
        <w:rPr>
          <w:rFonts w:ascii="Cambria" w:hAnsi="Cambria"/>
        </w:rPr>
      </w:pPr>
      <w:r w:rsidRPr="003844AC">
        <w:rPr>
          <w:rFonts w:ascii="Cambria" w:hAnsi="Cambria"/>
        </w:rPr>
        <w:t>Schiphol besloot toen te gaan werken met het place-making-model</w:t>
      </w:r>
      <w:r w:rsidR="00153D27" w:rsidRPr="003844AC">
        <w:rPr>
          <w:rFonts w:ascii="Cambria" w:hAnsi="Cambria"/>
        </w:rPr>
        <w:t>. Dit model, bestaande uit 3 factoren, wil zeggen dat de betreffende locatie het meeste rendement oplevert als deze drie factoren in balans zijn. Deze drie factoren zijn</w:t>
      </w:r>
      <w:r w:rsidR="00DF617F" w:rsidRPr="003844AC">
        <w:rPr>
          <w:rFonts w:ascii="Cambria" w:hAnsi="Cambria"/>
        </w:rPr>
        <w:t>:</w:t>
      </w:r>
      <w:r w:rsidRPr="003844AC">
        <w:rPr>
          <w:rFonts w:ascii="Cambria" w:hAnsi="Cambria"/>
        </w:rPr>
        <w:t xml:space="preserve"> Financieel, kwaliteit en imago. Deze drie factoren vormen samen, indien in evenwicht, een goede mix om meer klanten te trekken naar luchthaven Schiphol. Financieel had Schiphol alles op orde. Daarom werd er eerst ingezet op een goede kwaliteitsmix van winkels en assortiment en toen dat gerealiseerd was, werd de derde factor, het imago en onderscheidend vermogen, aangepakt.</w:t>
      </w:r>
      <w:r w:rsidR="00D53E52" w:rsidRPr="003844AC">
        <w:rPr>
          <w:rFonts w:ascii="Cambria" w:hAnsi="Cambria"/>
        </w:rPr>
        <w:t xml:space="preserve"> </w:t>
      </w:r>
      <w:r w:rsidRPr="003844AC">
        <w:rPr>
          <w:rFonts w:ascii="Cambria" w:hAnsi="Cambria"/>
        </w:rPr>
        <w:t xml:space="preserve">Sindsdien heeft Schiphol, met succes, geprobeerd zich te onderscheiden van andere luchthavens door de eerste te zijn met een dependance van een museum met een eigen kunstcollectie, een Louis Vuitton-winkel een bibliotheek </w:t>
      </w:r>
      <w:r w:rsidR="00DF617F" w:rsidRPr="003844AC">
        <w:rPr>
          <w:rFonts w:ascii="Cambria" w:hAnsi="Cambria"/>
        </w:rPr>
        <w:t xml:space="preserve">en </w:t>
      </w:r>
      <w:r w:rsidRPr="003844AC">
        <w:rPr>
          <w:rFonts w:ascii="Cambria" w:hAnsi="Cambria"/>
        </w:rPr>
        <w:t xml:space="preserve">een indoor park. Dit zijn allemaal elementen die op zichzelf geen omzet genereren maar Schiphol wel heel aantrekkelijk maken voor reizigers en </w:t>
      </w:r>
      <w:r w:rsidRPr="003844AC">
        <w:rPr>
          <w:rFonts w:ascii="Cambria" w:hAnsi="Cambria"/>
        </w:rPr>
        <w:lastRenderedPageBreak/>
        <w:t xml:space="preserve">luchtvaartmaatschappijen. Als men een keuze heeft om via diverse luchthavens over te stappen, mits de connectiviteit van Schiphol uitstekend is, kan het hiermee een verschil maken, zodat mensen voor </w:t>
      </w:r>
      <w:r w:rsidR="00153D27" w:rsidRPr="003844AC">
        <w:rPr>
          <w:rFonts w:ascii="Cambria" w:hAnsi="Cambria"/>
        </w:rPr>
        <w:t>een transfer op Schiphol kiezen</w:t>
      </w:r>
      <w:sdt>
        <w:sdtPr>
          <w:rPr>
            <w:rFonts w:ascii="Cambria" w:hAnsi="Cambria"/>
          </w:rPr>
          <w:id w:val="306450644"/>
          <w:citation/>
        </w:sdtPr>
        <w:sdtContent>
          <w:r w:rsidR="00B14F32" w:rsidRPr="003844AC">
            <w:rPr>
              <w:rFonts w:ascii="Cambria" w:hAnsi="Cambria"/>
            </w:rPr>
            <w:fldChar w:fldCharType="begin"/>
          </w:r>
          <w:r w:rsidR="00A12B20" w:rsidRPr="003844AC">
            <w:rPr>
              <w:rFonts w:ascii="Cambria" w:hAnsi="Cambria"/>
            </w:rPr>
            <w:instrText xml:space="preserve">CITATION Wij14 \t  \l 1043 </w:instrText>
          </w:r>
          <w:r w:rsidR="00B14F32" w:rsidRPr="003844AC">
            <w:rPr>
              <w:rFonts w:ascii="Cambria" w:hAnsi="Cambria"/>
            </w:rPr>
            <w:fldChar w:fldCharType="separate"/>
          </w:r>
          <w:r w:rsidR="003844AC" w:rsidRPr="003844AC">
            <w:rPr>
              <w:rFonts w:ascii="Cambria" w:hAnsi="Cambria"/>
              <w:noProof/>
            </w:rPr>
            <w:t xml:space="preserve"> (Wijntuin, 2014)</w:t>
          </w:r>
          <w:r w:rsidR="00B14F32" w:rsidRPr="003844AC">
            <w:rPr>
              <w:rFonts w:ascii="Cambria" w:hAnsi="Cambria"/>
            </w:rPr>
            <w:fldChar w:fldCharType="end"/>
          </w:r>
        </w:sdtContent>
      </w:sdt>
      <w:r w:rsidR="00153D27" w:rsidRPr="003844AC">
        <w:rPr>
          <w:rFonts w:ascii="Cambria" w:hAnsi="Cambria"/>
        </w:rPr>
        <w:t>.</w:t>
      </w:r>
    </w:p>
    <w:p w:rsidR="00153D27" w:rsidRPr="003844AC" w:rsidRDefault="00153D27" w:rsidP="00117378">
      <w:pPr>
        <w:spacing w:line="360" w:lineRule="auto"/>
        <w:rPr>
          <w:rFonts w:ascii="Cambria" w:hAnsi="Cambria"/>
        </w:rPr>
      </w:pPr>
    </w:p>
    <w:p w:rsidR="005D06E4" w:rsidRPr="003844AC" w:rsidRDefault="00036B04" w:rsidP="00117378">
      <w:pPr>
        <w:pStyle w:val="Heading3"/>
        <w:spacing w:before="0" w:line="360" w:lineRule="auto"/>
        <w:rPr>
          <w:rFonts w:ascii="Cambria" w:hAnsi="Cambria"/>
        </w:rPr>
      </w:pPr>
      <w:bookmarkStart w:id="39" w:name="_Toc265953864"/>
      <w:r w:rsidRPr="003844AC">
        <w:rPr>
          <w:rFonts w:ascii="Cambria" w:hAnsi="Cambria"/>
        </w:rPr>
        <w:t xml:space="preserve">3.3.4 </w:t>
      </w:r>
      <w:r w:rsidR="005D06E4" w:rsidRPr="003844AC">
        <w:rPr>
          <w:rFonts w:ascii="Cambria" w:hAnsi="Cambria"/>
        </w:rPr>
        <w:t>Vernieuwing</w:t>
      </w:r>
      <w:bookmarkEnd w:id="39"/>
    </w:p>
    <w:p w:rsidR="005D06E4" w:rsidRPr="003844AC" w:rsidRDefault="005D06E4" w:rsidP="00117378">
      <w:pPr>
        <w:spacing w:line="360" w:lineRule="auto"/>
        <w:rPr>
          <w:rFonts w:ascii="Cambria" w:hAnsi="Cambria"/>
        </w:rPr>
      </w:pPr>
      <w:r w:rsidRPr="003844AC">
        <w:rPr>
          <w:rFonts w:ascii="Cambria" w:hAnsi="Cambria"/>
        </w:rPr>
        <w:t>De hierboven beschreven ontwikkeling voor Schiphol is afgelopen jaren zeer succesvol geweest. Na de grote aanpassingen gedaan te hebben in het verdien- en indelingsmodel heeft Schiphol de laatste tijd met name ingezet op vernieuwing en innovatie. Van retailers die zich op Schiphol vestigen wordt verwacht dat het eens per 5 – 10 jaar de winkel vernieuwd om blijvend een verassing te kunnen zijn voor de consument. Schiphol is actief met de retailers in gesprek om te stimuleren dat de retailers bezig zijn met concep</w:t>
      </w:r>
      <w:r w:rsidR="00444AC3" w:rsidRPr="003844AC">
        <w:rPr>
          <w:rFonts w:ascii="Cambria" w:hAnsi="Cambria"/>
        </w:rPr>
        <w:t>tvernieuwing</w:t>
      </w:r>
      <w:sdt>
        <w:sdtPr>
          <w:rPr>
            <w:rFonts w:ascii="Cambria" w:hAnsi="Cambria"/>
          </w:rPr>
          <w:id w:val="-520633715"/>
          <w:citation/>
        </w:sdtPr>
        <w:sdtContent>
          <w:r w:rsidR="00B14F32" w:rsidRPr="003844AC">
            <w:rPr>
              <w:rFonts w:ascii="Cambria" w:hAnsi="Cambria"/>
            </w:rPr>
            <w:fldChar w:fldCharType="begin"/>
          </w:r>
          <w:r w:rsidRPr="003844AC">
            <w:rPr>
              <w:rFonts w:ascii="Cambria" w:hAnsi="Cambria"/>
            </w:rPr>
            <w:instrText xml:space="preserve"> CITATION Die14 \l 1043 </w:instrText>
          </w:r>
          <w:r w:rsidR="00B14F32" w:rsidRPr="003844AC">
            <w:rPr>
              <w:rFonts w:ascii="Cambria" w:hAnsi="Cambria"/>
            </w:rPr>
            <w:fldChar w:fldCharType="separate"/>
          </w:r>
          <w:r w:rsidR="003844AC" w:rsidRPr="003844AC">
            <w:rPr>
              <w:rFonts w:ascii="Cambria" w:hAnsi="Cambria"/>
              <w:noProof/>
            </w:rPr>
            <w:t xml:space="preserve"> (Klein Nagelvoort, 2014)</w:t>
          </w:r>
          <w:r w:rsidR="00B14F32" w:rsidRPr="003844AC">
            <w:rPr>
              <w:rFonts w:ascii="Cambria" w:hAnsi="Cambria"/>
            </w:rPr>
            <w:fldChar w:fldCharType="end"/>
          </w:r>
        </w:sdtContent>
      </w:sdt>
      <w:r w:rsidR="00444AC3" w:rsidRPr="003844AC">
        <w:rPr>
          <w:rFonts w:ascii="Cambria" w:hAnsi="Cambria"/>
        </w:rPr>
        <w:t>.</w:t>
      </w:r>
    </w:p>
    <w:p w:rsidR="005D06E4" w:rsidRPr="003844AC" w:rsidRDefault="005D06E4" w:rsidP="00117378">
      <w:pPr>
        <w:spacing w:line="360" w:lineRule="auto"/>
        <w:rPr>
          <w:rFonts w:ascii="Cambria" w:hAnsi="Cambria"/>
        </w:rPr>
      </w:pPr>
    </w:p>
    <w:p w:rsidR="005D06E4" w:rsidRPr="003844AC" w:rsidRDefault="00036B04" w:rsidP="00117378">
      <w:pPr>
        <w:pStyle w:val="Heading3"/>
        <w:spacing w:before="0" w:line="360" w:lineRule="auto"/>
        <w:rPr>
          <w:rFonts w:ascii="Cambria" w:hAnsi="Cambria"/>
        </w:rPr>
      </w:pPr>
      <w:bookmarkStart w:id="40" w:name="_Toc265953865"/>
      <w:r w:rsidRPr="003844AC">
        <w:rPr>
          <w:rFonts w:ascii="Cambria" w:hAnsi="Cambria"/>
        </w:rPr>
        <w:t xml:space="preserve">3.3.5 </w:t>
      </w:r>
      <w:r w:rsidR="005D06E4" w:rsidRPr="003844AC">
        <w:rPr>
          <w:rFonts w:ascii="Cambria" w:hAnsi="Cambria"/>
        </w:rPr>
        <w:t>Maatschappelijk verantwoord ondernemen</w:t>
      </w:r>
      <w:bookmarkEnd w:id="40"/>
    </w:p>
    <w:p w:rsidR="00021848" w:rsidRPr="003844AC" w:rsidRDefault="00021848" w:rsidP="00117378">
      <w:pPr>
        <w:spacing w:line="360" w:lineRule="auto"/>
        <w:rPr>
          <w:rFonts w:ascii="Cambria" w:hAnsi="Cambria"/>
        </w:rPr>
      </w:pPr>
      <w:r w:rsidRPr="003844AC">
        <w:rPr>
          <w:rFonts w:ascii="Cambria" w:hAnsi="Cambria"/>
        </w:rPr>
        <w:t xml:space="preserve">Als laatste is Schiphol de afgelopen jaren veel bezig met ‘Maatschappelijk verantwoord ondernemen’. </w:t>
      </w:r>
      <w:r w:rsidR="005C6208" w:rsidRPr="003844AC">
        <w:rPr>
          <w:rFonts w:ascii="Cambria" w:hAnsi="Cambria"/>
        </w:rPr>
        <w:t xml:space="preserve">Zo probeert </w:t>
      </w:r>
      <w:r w:rsidRPr="003844AC">
        <w:rPr>
          <w:rFonts w:ascii="Cambria" w:hAnsi="Cambria"/>
        </w:rPr>
        <w:t>Schiphol de verkoop van fair</w:t>
      </w:r>
      <w:r w:rsidR="005C6208" w:rsidRPr="003844AC">
        <w:rPr>
          <w:rFonts w:ascii="Cambria" w:hAnsi="Cambria"/>
        </w:rPr>
        <w:t xml:space="preserve">-trade producten te stimuleren. Schiphol heeft bijvoorbeeld al bereikt dat </w:t>
      </w:r>
      <w:r w:rsidRPr="003844AC">
        <w:rPr>
          <w:rFonts w:ascii="Cambria" w:hAnsi="Cambria"/>
        </w:rPr>
        <w:t>alle koffie die nu verkocht wordt een fair-trade keurmerk</w:t>
      </w:r>
      <w:r w:rsidR="005C6208" w:rsidRPr="003844AC">
        <w:rPr>
          <w:rFonts w:ascii="Cambria" w:hAnsi="Cambria"/>
        </w:rPr>
        <w:t xml:space="preserve"> heeft</w:t>
      </w:r>
      <w:r w:rsidRPr="003844AC">
        <w:rPr>
          <w:rFonts w:ascii="Cambria" w:hAnsi="Cambria"/>
        </w:rPr>
        <w:t>. Daarnaast worden retailers gestimuleerd om al hun afval te scheiden en zijn er op veel plekken op de luchthaven afvalscheidingsbakken geplaatst</w:t>
      </w:r>
      <w:r w:rsidR="005C6208" w:rsidRPr="003844AC">
        <w:rPr>
          <w:rFonts w:ascii="Cambria" w:hAnsi="Cambria"/>
        </w:rPr>
        <w:t xml:space="preserve"> </w:t>
      </w:r>
      <w:sdt>
        <w:sdtPr>
          <w:rPr>
            <w:rFonts w:ascii="Cambria" w:hAnsi="Cambria"/>
          </w:rPr>
          <w:id w:val="59369527"/>
          <w:citation/>
        </w:sdtPr>
        <w:sdtContent>
          <w:r w:rsidR="00B14F32" w:rsidRPr="003844AC">
            <w:rPr>
              <w:rFonts w:ascii="Cambria" w:hAnsi="Cambria"/>
            </w:rPr>
            <w:fldChar w:fldCharType="begin"/>
          </w:r>
          <w:r w:rsidR="005C6208" w:rsidRPr="003844AC">
            <w:rPr>
              <w:rFonts w:ascii="Cambria" w:hAnsi="Cambria"/>
            </w:rPr>
            <w:instrText xml:space="preserve">CITATION Die14 \l 1043 </w:instrText>
          </w:r>
          <w:r w:rsidR="00B14F32" w:rsidRPr="003844AC">
            <w:rPr>
              <w:rFonts w:ascii="Cambria" w:hAnsi="Cambria"/>
            </w:rPr>
            <w:fldChar w:fldCharType="separate"/>
          </w:r>
          <w:r w:rsidR="003844AC" w:rsidRPr="003844AC">
            <w:rPr>
              <w:rFonts w:ascii="Cambria" w:hAnsi="Cambria"/>
              <w:noProof/>
            </w:rPr>
            <w:t>(Klein Nagelvoort, 2014)</w:t>
          </w:r>
          <w:r w:rsidR="00B14F32" w:rsidRPr="003844AC">
            <w:rPr>
              <w:rFonts w:ascii="Cambria" w:hAnsi="Cambria"/>
            </w:rPr>
            <w:fldChar w:fldCharType="end"/>
          </w:r>
        </w:sdtContent>
      </w:sdt>
      <w:r w:rsidR="00DF617F" w:rsidRPr="003844AC">
        <w:rPr>
          <w:rFonts w:ascii="Cambria" w:hAnsi="Cambria"/>
        </w:rPr>
        <w:t>.</w:t>
      </w:r>
      <w:r w:rsidR="005C6208" w:rsidRPr="003844AC">
        <w:rPr>
          <w:rFonts w:ascii="Cambria" w:hAnsi="Cambria"/>
        </w:rPr>
        <w:t xml:space="preserve"> Schiphol recyclet en scheidt nu zo’n 34% van al zijn afvalproductie</w:t>
      </w:r>
      <w:sdt>
        <w:sdtPr>
          <w:rPr>
            <w:rFonts w:ascii="Cambria" w:hAnsi="Cambria"/>
          </w:rPr>
          <w:id w:val="525762323"/>
          <w:citation/>
        </w:sdtPr>
        <w:sdtContent>
          <w:r w:rsidR="00B14F32" w:rsidRPr="003844AC">
            <w:rPr>
              <w:rFonts w:ascii="Cambria" w:hAnsi="Cambria"/>
            </w:rPr>
            <w:fldChar w:fldCharType="begin"/>
          </w:r>
          <w:r w:rsidRPr="003844AC">
            <w:rPr>
              <w:rFonts w:ascii="Cambria" w:hAnsi="Cambria"/>
            </w:rPr>
            <w:instrText xml:space="preserve"> CITATION Sch14 \l 1043 </w:instrText>
          </w:r>
          <w:r w:rsidR="00B14F32" w:rsidRPr="003844AC">
            <w:rPr>
              <w:rFonts w:ascii="Cambria" w:hAnsi="Cambria"/>
            </w:rPr>
            <w:fldChar w:fldCharType="separate"/>
          </w:r>
          <w:r w:rsidR="003844AC" w:rsidRPr="003844AC">
            <w:rPr>
              <w:rFonts w:ascii="Cambria" w:hAnsi="Cambria"/>
              <w:noProof/>
            </w:rPr>
            <w:t xml:space="preserve"> (Schiphol Group, 2014)</w:t>
          </w:r>
          <w:r w:rsidR="00B14F32" w:rsidRPr="003844AC">
            <w:rPr>
              <w:rFonts w:ascii="Cambria" w:hAnsi="Cambria"/>
            </w:rPr>
            <w:fldChar w:fldCharType="end"/>
          </w:r>
        </w:sdtContent>
      </w:sdt>
      <w:r w:rsidR="005C6208" w:rsidRPr="003844AC">
        <w:rPr>
          <w:rFonts w:ascii="Cambria" w:hAnsi="Cambria"/>
        </w:rPr>
        <w:t>.</w:t>
      </w:r>
    </w:p>
    <w:p w:rsidR="005C6208" w:rsidRPr="003844AC" w:rsidRDefault="005C6208" w:rsidP="00117378">
      <w:pPr>
        <w:spacing w:line="360" w:lineRule="auto"/>
        <w:rPr>
          <w:rFonts w:ascii="Cambria" w:hAnsi="Cambria"/>
        </w:rPr>
      </w:pPr>
      <w:r w:rsidRPr="003844AC">
        <w:rPr>
          <w:rFonts w:ascii="Cambria" w:hAnsi="Cambria"/>
        </w:rPr>
        <w:t>Ten slotte maakt Schiphol gebruik van nieuwere technologieën om ervoor te zorgen dat de energieconsumptie in het gehele gebied omlaag gaat. Zo zijn afgelopen jaar de lichten die vliegtuigen naar de landingsbanen begeleiden vervangen voor meer-energiezuinigere LEDs.</w:t>
      </w:r>
      <w:sdt>
        <w:sdtPr>
          <w:rPr>
            <w:rFonts w:ascii="Cambria" w:hAnsi="Cambria"/>
          </w:rPr>
          <w:id w:val="267504443"/>
          <w:citation/>
        </w:sdtPr>
        <w:sdtContent>
          <w:r w:rsidR="00B14F32" w:rsidRPr="003844AC">
            <w:rPr>
              <w:rFonts w:ascii="Cambria" w:hAnsi="Cambria"/>
            </w:rPr>
            <w:fldChar w:fldCharType="begin"/>
          </w:r>
          <w:r w:rsidRPr="003844AC">
            <w:rPr>
              <w:rFonts w:ascii="Cambria" w:hAnsi="Cambria"/>
            </w:rPr>
            <w:instrText xml:space="preserve"> CITATION Die14 \l 1043 </w:instrText>
          </w:r>
          <w:r w:rsidR="00B14F32" w:rsidRPr="003844AC">
            <w:rPr>
              <w:rFonts w:ascii="Cambria" w:hAnsi="Cambria"/>
            </w:rPr>
            <w:fldChar w:fldCharType="separate"/>
          </w:r>
          <w:r w:rsidR="003844AC" w:rsidRPr="003844AC">
            <w:rPr>
              <w:rFonts w:ascii="Cambria" w:hAnsi="Cambria"/>
              <w:noProof/>
            </w:rPr>
            <w:t xml:space="preserve"> (Klein Nagelvoort, 2014)</w:t>
          </w:r>
          <w:r w:rsidR="00B14F32" w:rsidRPr="003844AC">
            <w:rPr>
              <w:rFonts w:ascii="Cambria" w:hAnsi="Cambria"/>
            </w:rPr>
            <w:fldChar w:fldCharType="end"/>
          </w:r>
        </w:sdtContent>
      </w:sdt>
    </w:p>
    <w:p w:rsidR="00021848" w:rsidRPr="003844AC" w:rsidRDefault="00021848" w:rsidP="00117378">
      <w:pPr>
        <w:spacing w:line="360" w:lineRule="auto"/>
        <w:rPr>
          <w:rFonts w:ascii="Cambria" w:hAnsi="Cambria"/>
        </w:rPr>
      </w:pPr>
    </w:p>
    <w:p w:rsidR="00E72923" w:rsidRPr="003844AC" w:rsidRDefault="00BE55A4" w:rsidP="00117378">
      <w:pPr>
        <w:pStyle w:val="Heading2"/>
        <w:spacing w:line="360" w:lineRule="auto"/>
      </w:pPr>
      <w:bookmarkStart w:id="41" w:name="_Toc263681577"/>
      <w:bookmarkStart w:id="42" w:name="_Toc263684954"/>
      <w:r w:rsidRPr="003844AC">
        <w:br w:type="column"/>
      </w:r>
      <w:bookmarkStart w:id="43" w:name="_Toc265953866"/>
      <w:r w:rsidR="00036B04" w:rsidRPr="003844AC">
        <w:lastRenderedPageBreak/>
        <w:t xml:space="preserve">3.4 </w:t>
      </w:r>
      <w:r w:rsidR="00E72923" w:rsidRPr="003844AC">
        <w:t>Verdiensten</w:t>
      </w:r>
      <w:bookmarkEnd w:id="41"/>
      <w:bookmarkEnd w:id="42"/>
      <w:r w:rsidR="00AC7ABD" w:rsidRPr="003844AC">
        <w:t xml:space="preserve"> retail Schiphol</w:t>
      </w:r>
      <w:bookmarkEnd w:id="43"/>
    </w:p>
    <w:p w:rsidR="00E72923" w:rsidRPr="003844AC" w:rsidRDefault="00E72923" w:rsidP="00117378">
      <w:pPr>
        <w:spacing w:line="360" w:lineRule="auto"/>
        <w:rPr>
          <w:rFonts w:ascii="Cambria" w:hAnsi="Cambria"/>
        </w:rPr>
      </w:pPr>
      <w:r w:rsidRPr="003844AC">
        <w:rPr>
          <w:rFonts w:ascii="Cambria" w:hAnsi="Cambria"/>
        </w:rPr>
        <w:t xml:space="preserve">In </w:t>
      </w:r>
      <w:r w:rsidR="00C0513A" w:rsidRPr="003844AC">
        <w:rPr>
          <w:rFonts w:ascii="Cambria" w:hAnsi="Cambria"/>
        </w:rPr>
        <w:t>d</w:t>
      </w:r>
      <w:r w:rsidR="00153D27" w:rsidRPr="003844AC">
        <w:rPr>
          <w:rFonts w:ascii="Cambria" w:hAnsi="Cambria"/>
        </w:rPr>
        <w:t>it deel</w:t>
      </w:r>
      <w:r w:rsidR="00C0513A" w:rsidRPr="003844AC">
        <w:rPr>
          <w:rFonts w:ascii="Cambria" w:hAnsi="Cambria"/>
        </w:rPr>
        <w:t xml:space="preserve"> </w:t>
      </w:r>
      <w:r w:rsidRPr="003844AC">
        <w:rPr>
          <w:rFonts w:ascii="Cambria" w:hAnsi="Cambria"/>
        </w:rPr>
        <w:t>wordt een overzicht gegeven van de opbrengsten voor Schiphol Group in het onderdeel ‘Consumer products &amp; Services’.</w:t>
      </w:r>
    </w:p>
    <w:p w:rsidR="00E72923" w:rsidRPr="003844AC" w:rsidRDefault="00E72923" w:rsidP="00117378">
      <w:pPr>
        <w:spacing w:line="360" w:lineRule="auto"/>
        <w:rPr>
          <w:rFonts w:ascii="Cambria" w:hAnsi="Cambria"/>
        </w:rPr>
      </w:pPr>
    </w:p>
    <w:p w:rsidR="00E72923" w:rsidRPr="003844AC" w:rsidRDefault="00E72923" w:rsidP="00117378">
      <w:pPr>
        <w:spacing w:line="360" w:lineRule="auto"/>
        <w:rPr>
          <w:rFonts w:ascii="Cambria" w:hAnsi="Cambria"/>
        </w:rPr>
      </w:pPr>
      <w:r w:rsidRPr="003844AC">
        <w:rPr>
          <w:rFonts w:ascii="Cambria" w:hAnsi="Cambria"/>
        </w:rPr>
        <w:t xml:space="preserve"> Omzet en Exploitatieresultaat Schiphol 2009 – 2013 (in EUR 1.000)</w:t>
      </w:r>
    </w:p>
    <w:tbl>
      <w:tblPr>
        <w:tblStyle w:val="TableGrid"/>
        <w:tblW w:w="0" w:type="auto"/>
        <w:tblLook w:val="04A0"/>
      </w:tblPr>
      <w:tblGrid>
        <w:gridCol w:w="2838"/>
        <w:gridCol w:w="2839"/>
        <w:gridCol w:w="2839"/>
      </w:tblGrid>
      <w:tr w:rsidR="00E72923" w:rsidRPr="003844AC" w:rsidTr="00E72923">
        <w:tc>
          <w:tcPr>
            <w:tcW w:w="2838" w:type="dxa"/>
          </w:tcPr>
          <w:p w:rsidR="00E72923" w:rsidRPr="003844AC" w:rsidRDefault="00E72923" w:rsidP="00117378">
            <w:pPr>
              <w:spacing w:line="360" w:lineRule="auto"/>
              <w:rPr>
                <w:rFonts w:ascii="Cambria" w:hAnsi="Cambria"/>
                <w:i/>
              </w:rPr>
            </w:pPr>
          </w:p>
        </w:tc>
        <w:tc>
          <w:tcPr>
            <w:tcW w:w="2839" w:type="dxa"/>
          </w:tcPr>
          <w:p w:rsidR="00E72923" w:rsidRPr="003844AC" w:rsidRDefault="00E72923" w:rsidP="00117378">
            <w:pPr>
              <w:spacing w:line="360" w:lineRule="auto"/>
              <w:rPr>
                <w:rFonts w:ascii="Cambria" w:hAnsi="Cambria"/>
                <w:b/>
              </w:rPr>
            </w:pPr>
            <w:r w:rsidRPr="003844AC">
              <w:rPr>
                <w:rFonts w:ascii="Cambria" w:hAnsi="Cambria"/>
                <w:b/>
              </w:rPr>
              <w:t>Netto omzet</w:t>
            </w:r>
          </w:p>
        </w:tc>
        <w:tc>
          <w:tcPr>
            <w:tcW w:w="2839" w:type="dxa"/>
          </w:tcPr>
          <w:p w:rsidR="00E72923" w:rsidRPr="003844AC" w:rsidRDefault="00E72923" w:rsidP="00117378">
            <w:pPr>
              <w:spacing w:line="360" w:lineRule="auto"/>
              <w:rPr>
                <w:rFonts w:ascii="Cambria" w:hAnsi="Cambria"/>
                <w:b/>
              </w:rPr>
            </w:pPr>
            <w:r w:rsidRPr="003844AC">
              <w:rPr>
                <w:rFonts w:ascii="Cambria" w:hAnsi="Cambria"/>
                <w:b/>
              </w:rPr>
              <w:t>Exploitatieresultaat</w:t>
            </w:r>
          </w:p>
        </w:tc>
      </w:tr>
      <w:tr w:rsidR="00E72923" w:rsidRPr="003844AC" w:rsidTr="00E72923">
        <w:trPr>
          <w:trHeight w:val="431"/>
        </w:trPr>
        <w:tc>
          <w:tcPr>
            <w:tcW w:w="2838" w:type="dxa"/>
          </w:tcPr>
          <w:p w:rsidR="00E72923" w:rsidRPr="003844AC" w:rsidRDefault="00E72923" w:rsidP="00117378">
            <w:pPr>
              <w:spacing w:line="360" w:lineRule="auto"/>
              <w:rPr>
                <w:rFonts w:ascii="Cambria" w:hAnsi="Cambria"/>
                <w:b/>
              </w:rPr>
            </w:pPr>
            <w:r w:rsidRPr="003844AC">
              <w:rPr>
                <w:rFonts w:ascii="Cambria" w:hAnsi="Cambria"/>
                <w:b/>
              </w:rPr>
              <w:t>2009</w:t>
            </w:r>
          </w:p>
        </w:tc>
        <w:tc>
          <w:tcPr>
            <w:tcW w:w="2839" w:type="dxa"/>
          </w:tcPr>
          <w:p w:rsidR="00E72923" w:rsidRPr="003844AC" w:rsidRDefault="00E72923" w:rsidP="00117378">
            <w:pPr>
              <w:spacing w:line="360" w:lineRule="auto"/>
              <w:rPr>
                <w:rFonts w:ascii="Cambria" w:hAnsi="Cambria"/>
              </w:rPr>
            </w:pPr>
            <w:r w:rsidRPr="003844AC">
              <w:rPr>
                <w:rFonts w:ascii="Cambria" w:hAnsi="Cambria"/>
              </w:rPr>
              <w:t>€ 1153.846</w:t>
            </w:r>
          </w:p>
        </w:tc>
        <w:tc>
          <w:tcPr>
            <w:tcW w:w="2839" w:type="dxa"/>
          </w:tcPr>
          <w:p w:rsidR="00E72923" w:rsidRPr="003844AC" w:rsidRDefault="00E72923" w:rsidP="00117378">
            <w:pPr>
              <w:spacing w:line="360" w:lineRule="auto"/>
              <w:rPr>
                <w:rFonts w:ascii="Cambria" w:hAnsi="Cambria"/>
              </w:rPr>
            </w:pPr>
            <w:r w:rsidRPr="003844AC">
              <w:rPr>
                <w:rFonts w:ascii="Cambria" w:hAnsi="Cambria"/>
              </w:rPr>
              <w:t>€ 187.069</w:t>
            </w:r>
          </w:p>
        </w:tc>
      </w:tr>
      <w:tr w:rsidR="00E72923" w:rsidRPr="003844AC" w:rsidTr="00E72923">
        <w:tc>
          <w:tcPr>
            <w:tcW w:w="2838" w:type="dxa"/>
          </w:tcPr>
          <w:p w:rsidR="00E72923" w:rsidRPr="003844AC" w:rsidRDefault="00E72923" w:rsidP="00117378">
            <w:pPr>
              <w:spacing w:line="360" w:lineRule="auto"/>
              <w:rPr>
                <w:rFonts w:ascii="Cambria" w:hAnsi="Cambria"/>
                <w:b/>
              </w:rPr>
            </w:pPr>
            <w:r w:rsidRPr="003844AC">
              <w:rPr>
                <w:rFonts w:ascii="Cambria" w:hAnsi="Cambria"/>
                <w:b/>
              </w:rPr>
              <w:t>2010</w:t>
            </w:r>
          </w:p>
        </w:tc>
        <w:tc>
          <w:tcPr>
            <w:tcW w:w="2839" w:type="dxa"/>
          </w:tcPr>
          <w:p w:rsidR="00E72923" w:rsidRPr="003844AC" w:rsidRDefault="00E72923" w:rsidP="00117378">
            <w:pPr>
              <w:spacing w:line="360" w:lineRule="auto"/>
              <w:rPr>
                <w:rFonts w:ascii="Cambria" w:hAnsi="Cambria"/>
              </w:rPr>
            </w:pPr>
            <w:r w:rsidRPr="003844AC">
              <w:rPr>
                <w:rFonts w:ascii="Cambria" w:hAnsi="Cambria"/>
              </w:rPr>
              <w:t>€ 1180.148</w:t>
            </w:r>
          </w:p>
        </w:tc>
        <w:tc>
          <w:tcPr>
            <w:tcW w:w="2839" w:type="dxa"/>
          </w:tcPr>
          <w:p w:rsidR="00E72923" w:rsidRPr="003844AC" w:rsidRDefault="00E72923" w:rsidP="00117378">
            <w:pPr>
              <w:spacing w:line="360" w:lineRule="auto"/>
              <w:rPr>
                <w:rFonts w:ascii="Cambria" w:hAnsi="Cambria"/>
              </w:rPr>
            </w:pPr>
            <w:r w:rsidRPr="003844AC">
              <w:rPr>
                <w:rFonts w:ascii="Cambria" w:hAnsi="Cambria"/>
              </w:rPr>
              <w:t>€ 296.708</w:t>
            </w:r>
          </w:p>
        </w:tc>
      </w:tr>
      <w:tr w:rsidR="00E72923" w:rsidRPr="003844AC" w:rsidTr="00E72923">
        <w:tc>
          <w:tcPr>
            <w:tcW w:w="2838" w:type="dxa"/>
          </w:tcPr>
          <w:p w:rsidR="00E72923" w:rsidRPr="003844AC" w:rsidRDefault="00E72923" w:rsidP="00117378">
            <w:pPr>
              <w:spacing w:line="360" w:lineRule="auto"/>
              <w:rPr>
                <w:rFonts w:ascii="Cambria" w:hAnsi="Cambria"/>
                <w:b/>
              </w:rPr>
            </w:pPr>
            <w:r w:rsidRPr="003844AC">
              <w:rPr>
                <w:rFonts w:ascii="Cambria" w:hAnsi="Cambria"/>
                <w:b/>
              </w:rPr>
              <w:t>2011</w:t>
            </w:r>
          </w:p>
        </w:tc>
        <w:tc>
          <w:tcPr>
            <w:tcW w:w="2839" w:type="dxa"/>
          </w:tcPr>
          <w:p w:rsidR="00E72923" w:rsidRPr="003844AC" w:rsidRDefault="00E72923" w:rsidP="00117378">
            <w:pPr>
              <w:spacing w:line="360" w:lineRule="auto"/>
              <w:rPr>
                <w:rFonts w:ascii="Cambria" w:hAnsi="Cambria"/>
              </w:rPr>
            </w:pPr>
            <w:r w:rsidRPr="003844AC">
              <w:rPr>
                <w:rFonts w:ascii="Cambria" w:hAnsi="Cambria"/>
              </w:rPr>
              <w:t>€ 1278.300</w:t>
            </w:r>
          </w:p>
        </w:tc>
        <w:tc>
          <w:tcPr>
            <w:tcW w:w="2839" w:type="dxa"/>
          </w:tcPr>
          <w:p w:rsidR="00E72923" w:rsidRPr="003844AC" w:rsidRDefault="00E72923" w:rsidP="00117378">
            <w:pPr>
              <w:spacing w:line="360" w:lineRule="auto"/>
              <w:rPr>
                <w:rFonts w:ascii="Cambria" w:hAnsi="Cambria"/>
              </w:rPr>
            </w:pPr>
            <w:r w:rsidRPr="003844AC">
              <w:rPr>
                <w:rFonts w:ascii="Cambria" w:hAnsi="Cambria"/>
              </w:rPr>
              <w:t>€ 304.187</w:t>
            </w:r>
          </w:p>
        </w:tc>
      </w:tr>
      <w:tr w:rsidR="00E72923" w:rsidRPr="003844AC" w:rsidTr="00E72923">
        <w:tc>
          <w:tcPr>
            <w:tcW w:w="2838" w:type="dxa"/>
          </w:tcPr>
          <w:p w:rsidR="00E72923" w:rsidRPr="003844AC" w:rsidRDefault="00E72923" w:rsidP="00117378">
            <w:pPr>
              <w:spacing w:line="360" w:lineRule="auto"/>
              <w:rPr>
                <w:rFonts w:ascii="Cambria" w:hAnsi="Cambria"/>
                <w:b/>
              </w:rPr>
            </w:pPr>
            <w:r w:rsidRPr="003844AC">
              <w:rPr>
                <w:rFonts w:ascii="Cambria" w:hAnsi="Cambria"/>
                <w:b/>
              </w:rPr>
              <w:t>2012</w:t>
            </w:r>
          </w:p>
        </w:tc>
        <w:tc>
          <w:tcPr>
            <w:tcW w:w="2839" w:type="dxa"/>
          </w:tcPr>
          <w:p w:rsidR="00E72923" w:rsidRPr="003844AC" w:rsidRDefault="00E72923" w:rsidP="00117378">
            <w:pPr>
              <w:spacing w:line="360" w:lineRule="auto"/>
              <w:rPr>
                <w:rFonts w:ascii="Cambria" w:hAnsi="Cambria"/>
              </w:rPr>
            </w:pPr>
            <w:r w:rsidRPr="003844AC">
              <w:rPr>
                <w:rFonts w:ascii="Cambria" w:hAnsi="Cambria"/>
              </w:rPr>
              <w:t>€ 1352.540</w:t>
            </w:r>
          </w:p>
        </w:tc>
        <w:tc>
          <w:tcPr>
            <w:tcW w:w="2839" w:type="dxa"/>
          </w:tcPr>
          <w:p w:rsidR="00E72923" w:rsidRPr="003844AC" w:rsidRDefault="00E72923" w:rsidP="00117378">
            <w:pPr>
              <w:spacing w:line="360" w:lineRule="auto"/>
              <w:rPr>
                <w:rFonts w:ascii="Cambria" w:hAnsi="Cambria"/>
              </w:rPr>
            </w:pPr>
            <w:r w:rsidRPr="003844AC">
              <w:rPr>
                <w:rFonts w:ascii="Cambria" w:hAnsi="Cambria"/>
              </w:rPr>
              <w:t>€ 296.494</w:t>
            </w:r>
          </w:p>
        </w:tc>
      </w:tr>
      <w:tr w:rsidR="00E72923" w:rsidRPr="003844AC" w:rsidTr="00E72923">
        <w:tc>
          <w:tcPr>
            <w:tcW w:w="2838" w:type="dxa"/>
          </w:tcPr>
          <w:p w:rsidR="00E72923" w:rsidRPr="003844AC" w:rsidRDefault="00E72923" w:rsidP="00117378">
            <w:pPr>
              <w:spacing w:line="360" w:lineRule="auto"/>
              <w:rPr>
                <w:rFonts w:ascii="Cambria" w:hAnsi="Cambria"/>
                <w:b/>
              </w:rPr>
            </w:pPr>
            <w:r w:rsidRPr="003844AC">
              <w:rPr>
                <w:rFonts w:ascii="Cambria" w:hAnsi="Cambria"/>
                <w:b/>
              </w:rPr>
              <w:t>2013</w:t>
            </w:r>
          </w:p>
        </w:tc>
        <w:tc>
          <w:tcPr>
            <w:tcW w:w="2839" w:type="dxa"/>
          </w:tcPr>
          <w:p w:rsidR="00E72923" w:rsidRPr="003844AC" w:rsidRDefault="00E72923" w:rsidP="00117378">
            <w:pPr>
              <w:spacing w:line="360" w:lineRule="auto"/>
              <w:rPr>
                <w:rFonts w:ascii="Cambria" w:hAnsi="Cambria"/>
              </w:rPr>
            </w:pPr>
            <w:r w:rsidRPr="003844AC">
              <w:rPr>
                <w:rFonts w:ascii="Cambria" w:hAnsi="Cambria"/>
              </w:rPr>
              <w:t>€ 1382.069</w:t>
            </w:r>
          </w:p>
        </w:tc>
        <w:tc>
          <w:tcPr>
            <w:tcW w:w="2839" w:type="dxa"/>
          </w:tcPr>
          <w:p w:rsidR="00E72923" w:rsidRPr="003844AC" w:rsidRDefault="00E72923" w:rsidP="00117378">
            <w:pPr>
              <w:spacing w:line="360" w:lineRule="auto"/>
              <w:rPr>
                <w:rFonts w:ascii="Cambria" w:hAnsi="Cambria"/>
              </w:rPr>
            </w:pPr>
            <w:r w:rsidRPr="003844AC">
              <w:rPr>
                <w:rFonts w:ascii="Cambria" w:hAnsi="Cambria"/>
              </w:rPr>
              <w:t>€ 329.698</w:t>
            </w:r>
          </w:p>
        </w:tc>
      </w:tr>
    </w:tbl>
    <w:p w:rsidR="00AC7ABD" w:rsidRPr="003844AC" w:rsidRDefault="00E1393B" w:rsidP="00117378">
      <w:pPr>
        <w:spacing w:line="360" w:lineRule="auto"/>
        <w:rPr>
          <w:rFonts w:ascii="Cambria" w:hAnsi="Cambria"/>
        </w:rPr>
      </w:pPr>
      <w:r w:rsidRPr="003844AC">
        <w:rPr>
          <w:rFonts w:ascii="Cambria" w:hAnsi="Cambria"/>
        </w:rPr>
        <w:t xml:space="preserve">Tabel 1 </w:t>
      </w:r>
      <w:sdt>
        <w:sdtPr>
          <w:rPr>
            <w:rFonts w:ascii="Cambria" w:hAnsi="Cambria"/>
          </w:rPr>
          <w:id w:val="24845527"/>
          <w:citation/>
        </w:sdtPr>
        <w:sdtContent>
          <w:r w:rsidR="00B14F32" w:rsidRPr="003844AC">
            <w:rPr>
              <w:rFonts w:ascii="Cambria" w:hAnsi="Cambria"/>
            </w:rPr>
            <w:fldChar w:fldCharType="begin"/>
          </w:r>
          <w:r w:rsidR="00E72923" w:rsidRPr="003844AC">
            <w:rPr>
              <w:rFonts w:ascii="Cambria" w:hAnsi="Cambria"/>
            </w:rPr>
            <w:instrText xml:space="preserve"> CITATION Sch13 \l 1043 </w:instrText>
          </w:r>
          <w:r w:rsidR="00B14F32" w:rsidRPr="003844AC">
            <w:rPr>
              <w:rFonts w:ascii="Cambria" w:hAnsi="Cambria"/>
            </w:rPr>
            <w:fldChar w:fldCharType="separate"/>
          </w:r>
          <w:r w:rsidR="003844AC" w:rsidRPr="003844AC">
            <w:rPr>
              <w:rFonts w:ascii="Cambria" w:hAnsi="Cambria"/>
              <w:noProof/>
            </w:rPr>
            <w:t>(Schiphol Group, 2013)</w:t>
          </w:r>
          <w:r w:rsidR="00B14F32" w:rsidRPr="003844AC">
            <w:rPr>
              <w:rFonts w:ascii="Cambria" w:hAnsi="Cambria"/>
            </w:rPr>
            <w:fldChar w:fldCharType="end"/>
          </w:r>
        </w:sdtContent>
      </w:sdt>
    </w:p>
    <w:p w:rsidR="00AC7ABD" w:rsidRPr="003844AC" w:rsidRDefault="00AC7ABD" w:rsidP="00117378">
      <w:pPr>
        <w:spacing w:line="360" w:lineRule="auto"/>
        <w:rPr>
          <w:rFonts w:ascii="Cambria" w:hAnsi="Cambria"/>
        </w:rPr>
      </w:pPr>
    </w:p>
    <w:p w:rsidR="00E72923" w:rsidRPr="003844AC" w:rsidRDefault="00E72923" w:rsidP="00117378">
      <w:pPr>
        <w:spacing w:line="360" w:lineRule="auto"/>
        <w:rPr>
          <w:rFonts w:ascii="Cambria" w:hAnsi="Cambria"/>
          <w:lang w:val="en-GB"/>
        </w:rPr>
      </w:pPr>
      <w:r w:rsidRPr="003844AC">
        <w:rPr>
          <w:rFonts w:ascii="Cambria" w:hAnsi="Cambria"/>
          <w:lang w:val="en-GB"/>
        </w:rPr>
        <w:t>Omzet consumer products &amp; services (in EUR 1.000)</w:t>
      </w:r>
    </w:p>
    <w:tbl>
      <w:tblPr>
        <w:tblStyle w:val="TableGrid"/>
        <w:tblW w:w="0" w:type="auto"/>
        <w:tblLayout w:type="fixed"/>
        <w:tblLook w:val="04A0"/>
      </w:tblPr>
      <w:tblGrid>
        <w:gridCol w:w="1007"/>
        <w:gridCol w:w="1461"/>
        <w:gridCol w:w="2415"/>
        <w:gridCol w:w="1604"/>
        <w:gridCol w:w="2029"/>
      </w:tblGrid>
      <w:tr w:rsidR="00E72923" w:rsidRPr="003844AC" w:rsidTr="00E72923">
        <w:tc>
          <w:tcPr>
            <w:tcW w:w="1007" w:type="dxa"/>
          </w:tcPr>
          <w:p w:rsidR="00E72923" w:rsidRPr="003844AC" w:rsidRDefault="00E72923" w:rsidP="00117378">
            <w:pPr>
              <w:spacing w:line="360" w:lineRule="auto"/>
              <w:rPr>
                <w:rFonts w:ascii="Cambria" w:hAnsi="Cambria"/>
                <w:lang w:val="en-GB"/>
              </w:rPr>
            </w:pPr>
          </w:p>
        </w:tc>
        <w:tc>
          <w:tcPr>
            <w:tcW w:w="1461" w:type="dxa"/>
          </w:tcPr>
          <w:p w:rsidR="00E72923" w:rsidRPr="003844AC" w:rsidRDefault="00E72923" w:rsidP="00117378">
            <w:pPr>
              <w:spacing w:line="360" w:lineRule="auto"/>
              <w:rPr>
                <w:rFonts w:ascii="Cambria" w:hAnsi="Cambria"/>
                <w:b/>
              </w:rPr>
            </w:pPr>
            <w:r w:rsidRPr="003844AC">
              <w:rPr>
                <w:rFonts w:ascii="Cambria" w:hAnsi="Cambria"/>
                <w:b/>
              </w:rPr>
              <w:t>Netto omzet concessies</w:t>
            </w:r>
          </w:p>
        </w:tc>
        <w:tc>
          <w:tcPr>
            <w:tcW w:w="2415" w:type="dxa"/>
          </w:tcPr>
          <w:p w:rsidR="00E72923" w:rsidRPr="003844AC" w:rsidRDefault="00E72923" w:rsidP="00117378">
            <w:pPr>
              <w:spacing w:line="360" w:lineRule="auto"/>
              <w:rPr>
                <w:rFonts w:ascii="Cambria" w:hAnsi="Cambria"/>
                <w:b/>
              </w:rPr>
            </w:pPr>
            <w:r w:rsidRPr="003844AC">
              <w:rPr>
                <w:rFonts w:ascii="Cambria" w:hAnsi="Cambria"/>
                <w:b/>
              </w:rPr>
              <w:t>Exploitatieresultaat concessies</w:t>
            </w:r>
          </w:p>
        </w:tc>
        <w:tc>
          <w:tcPr>
            <w:tcW w:w="1604" w:type="dxa"/>
          </w:tcPr>
          <w:p w:rsidR="00E72923" w:rsidRPr="003844AC" w:rsidRDefault="00E72923" w:rsidP="00117378">
            <w:pPr>
              <w:spacing w:line="360" w:lineRule="auto"/>
              <w:rPr>
                <w:rFonts w:ascii="Cambria" w:hAnsi="Cambria"/>
                <w:b/>
              </w:rPr>
            </w:pPr>
            <w:r w:rsidRPr="003844AC">
              <w:rPr>
                <w:rFonts w:ascii="Cambria" w:hAnsi="Cambria"/>
                <w:b/>
              </w:rPr>
              <w:t>Netto omzet overige</w:t>
            </w:r>
          </w:p>
        </w:tc>
        <w:tc>
          <w:tcPr>
            <w:tcW w:w="2029" w:type="dxa"/>
          </w:tcPr>
          <w:p w:rsidR="00E72923" w:rsidRPr="003844AC" w:rsidRDefault="00E72923" w:rsidP="00117378">
            <w:pPr>
              <w:spacing w:line="360" w:lineRule="auto"/>
              <w:rPr>
                <w:rFonts w:ascii="Cambria" w:hAnsi="Cambria"/>
                <w:b/>
              </w:rPr>
            </w:pPr>
            <w:r w:rsidRPr="003844AC">
              <w:rPr>
                <w:rFonts w:ascii="Cambria" w:hAnsi="Cambria"/>
                <w:b/>
              </w:rPr>
              <w:t>Exploitatieresultaat overige</w:t>
            </w:r>
          </w:p>
        </w:tc>
      </w:tr>
      <w:tr w:rsidR="00E72923" w:rsidRPr="003844AC" w:rsidTr="00E72923">
        <w:tc>
          <w:tcPr>
            <w:tcW w:w="1007" w:type="dxa"/>
          </w:tcPr>
          <w:p w:rsidR="00E72923" w:rsidRPr="003844AC" w:rsidRDefault="00E72923" w:rsidP="00117378">
            <w:pPr>
              <w:spacing w:line="360" w:lineRule="auto"/>
              <w:rPr>
                <w:rFonts w:ascii="Cambria" w:hAnsi="Cambria"/>
                <w:b/>
              </w:rPr>
            </w:pPr>
            <w:r w:rsidRPr="003844AC">
              <w:rPr>
                <w:rFonts w:ascii="Cambria" w:hAnsi="Cambria"/>
                <w:b/>
              </w:rPr>
              <w:t>2009</w:t>
            </w:r>
          </w:p>
        </w:tc>
        <w:tc>
          <w:tcPr>
            <w:tcW w:w="1461" w:type="dxa"/>
          </w:tcPr>
          <w:p w:rsidR="00E72923" w:rsidRPr="003844AC" w:rsidRDefault="00E72923" w:rsidP="00117378">
            <w:pPr>
              <w:spacing w:line="360" w:lineRule="auto"/>
              <w:rPr>
                <w:rFonts w:ascii="Cambria" w:hAnsi="Cambria"/>
              </w:rPr>
            </w:pPr>
            <w:r w:rsidRPr="003844AC">
              <w:rPr>
                <w:rFonts w:ascii="Cambria" w:hAnsi="Cambria"/>
              </w:rPr>
              <w:t>€ 107.480</w:t>
            </w:r>
          </w:p>
        </w:tc>
        <w:tc>
          <w:tcPr>
            <w:tcW w:w="2415" w:type="dxa"/>
          </w:tcPr>
          <w:p w:rsidR="00E72923" w:rsidRPr="003844AC" w:rsidRDefault="00E72923" w:rsidP="00117378">
            <w:pPr>
              <w:spacing w:line="360" w:lineRule="auto"/>
              <w:rPr>
                <w:rFonts w:ascii="Cambria" w:hAnsi="Cambria"/>
              </w:rPr>
            </w:pPr>
            <w:r w:rsidRPr="003844AC">
              <w:rPr>
                <w:rFonts w:ascii="Cambria" w:hAnsi="Cambria"/>
              </w:rPr>
              <w:t>€ 72.251</w:t>
            </w:r>
          </w:p>
        </w:tc>
        <w:tc>
          <w:tcPr>
            <w:tcW w:w="1604" w:type="dxa"/>
          </w:tcPr>
          <w:p w:rsidR="00E72923" w:rsidRPr="003844AC" w:rsidRDefault="00E72923" w:rsidP="00117378">
            <w:pPr>
              <w:spacing w:line="360" w:lineRule="auto"/>
              <w:rPr>
                <w:rFonts w:ascii="Cambria" w:hAnsi="Cambria"/>
              </w:rPr>
            </w:pPr>
            <w:r w:rsidRPr="003844AC">
              <w:rPr>
                <w:rFonts w:ascii="Cambria" w:hAnsi="Cambria"/>
              </w:rPr>
              <w:t>€ 78.189</w:t>
            </w:r>
          </w:p>
        </w:tc>
        <w:tc>
          <w:tcPr>
            <w:tcW w:w="2029" w:type="dxa"/>
          </w:tcPr>
          <w:p w:rsidR="00E72923" w:rsidRPr="003844AC" w:rsidRDefault="00E72923" w:rsidP="00117378">
            <w:pPr>
              <w:spacing w:line="360" w:lineRule="auto"/>
              <w:rPr>
                <w:rFonts w:ascii="Cambria" w:hAnsi="Cambria"/>
              </w:rPr>
            </w:pPr>
            <w:r w:rsidRPr="003844AC">
              <w:rPr>
                <w:rFonts w:ascii="Cambria" w:hAnsi="Cambria"/>
              </w:rPr>
              <w:t>€ 1.315</w:t>
            </w:r>
          </w:p>
        </w:tc>
      </w:tr>
      <w:tr w:rsidR="00E72923" w:rsidRPr="003844AC" w:rsidTr="00E72923">
        <w:tc>
          <w:tcPr>
            <w:tcW w:w="1007" w:type="dxa"/>
          </w:tcPr>
          <w:p w:rsidR="00E72923" w:rsidRPr="003844AC" w:rsidRDefault="00E72923" w:rsidP="00117378">
            <w:pPr>
              <w:spacing w:line="360" w:lineRule="auto"/>
              <w:rPr>
                <w:rFonts w:ascii="Cambria" w:hAnsi="Cambria"/>
                <w:b/>
              </w:rPr>
            </w:pPr>
            <w:r w:rsidRPr="003844AC">
              <w:rPr>
                <w:rFonts w:ascii="Cambria" w:hAnsi="Cambria"/>
                <w:b/>
              </w:rPr>
              <w:t>2010</w:t>
            </w:r>
          </w:p>
        </w:tc>
        <w:tc>
          <w:tcPr>
            <w:tcW w:w="1461" w:type="dxa"/>
          </w:tcPr>
          <w:p w:rsidR="00E72923" w:rsidRPr="003844AC" w:rsidRDefault="00E72923" w:rsidP="00117378">
            <w:pPr>
              <w:spacing w:line="360" w:lineRule="auto"/>
              <w:rPr>
                <w:rFonts w:ascii="Cambria" w:hAnsi="Cambria"/>
              </w:rPr>
            </w:pPr>
            <w:r w:rsidRPr="003844AC">
              <w:rPr>
                <w:rFonts w:ascii="Cambria" w:hAnsi="Cambria"/>
              </w:rPr>
              <w:t>€ 113.644</w:t>
            </w:r>
          </w:p>
        </w:tc>
        <w:tc>
          <w:tcPr>
            <w:tcW w:w="2415" w:type="dxa"/>
          </w:tcPr>
          <w:p w:rsidR="00E72923" w:rsidRPr="003844AC" w:rsidRDefault="00E72923" w:rsidP="00117378">
            <w:pPr>
              <w:spacing w:line="360" w:lineRule="auto"/>
              <w:rPr>
                <w:rFonts w:ascii="Cambria" w:hAnsi="Cambria"/>
              </w:rPr>
            </w:pPr>
            <w:r w:rsidRPr="003844AC">
              <w:rPr>
                <w:rFonts w:ascii="Cambria" w:hAnsi="Cambria"/>
              </w:rPr>
              <w:t>€ 96.584</w:t>
            </w:r>
          </w:p>
        </w:tc>
        <w:tc>
          <w:tcPr>
            <w:tcW w:w="1604" w:type="dxa"/>
          </w:tcPr>
          <w:p w:rsidR="00E72923" w:rsidRPr="003844AC" w:rsidRDefault="00E72923" w:rsidP="00117378">
            <w:pPr>
              <w:spacing w:line="360" w:lineRule="auto"/>
              <w:rPr>
                <w:rFonts w:ascii="Cambria" w:hAnsi="Cambria"/>
              </w:rPr>
            </w:pPr>
            <w:r w:rsidRPr="003844AC">
              <w:rPr>
                <w:rFonts w:ascii="Cambria" w:hAnsi="Cambria"/>
              </w:rPr>
              <w:t>€ 85.222</w:t>
            </w:r>
          </w:p>
        </w:tc>
        <w:tc>
          <w:tcPr>
            <w:tcW w:w="2029" w:type="dxa"/>
          </w:tcPr>
          <w:p w:rsidR="00E72923" w:rsidRPr="003844AC" w:rsidRDefault="00E72923" w:rsidP="00117378">
            <w:pPr>
              <w:spacing w:line="360" w:lineRule="auto"/>
              <w:rPr>
                <w:rFonts w:ascii="Cambria" w:hAnsi="Cambria"/>
              </w:rPr>
            </w:pPr>
            <w:r w:rsidRPr="003844AC">
              <w:rPr>
                <w:rFonts w:ascii="Cambria" w:hAnsi="Cambria"/>
              </w:rPr>
              <w:t>€ 4.575</w:t>
            </w:r>
          </w:p>
        </w:tc>
      </w:tr>
      <w:tr w:rsidR="00E72923" w:rsidRPr="003844AC" w:rsidTr="00E72923">
        <w:tc>
          <w:tcPr>
            <w:tcW w:w="1007" w:type="dxa"/>
          </w:tcPr>
          <w:p w:rsidR="00E72923" w:rsidRPr="003844AC" w:rsidRDefault="00E72923" w:rsidP="00117378">
            <w:pPr>
              <w:spacing w:line="360" w:lineRule="auto"/>
              <w:rPr>
                <w:rFonts w:ascii="Cambria" w:hAnsi="Cambria"/>
                <w:b/>
              </w:rPr>
            </w:pPr>
            <w:r w:rsidRPr="003844AC">
              <w:rPr>
                <w:rFonts w:ascii="Cambria" w:hAnsi="Cambria"/>
                <w:b/>
              </w:rPr>
              <w:t>2011</w:t>
            </w:r>
          </w:p>
        </w:tc>
        <w:tc>
          <w:tcPr>
            <w:tcW w:w="1461" w:type="dxa"/>
          </w:tcPr>
          <w:p w:rsidR="00E72923" w:rsidRPr="003844AC" w:rsidRDefault="00E72923" w:rsidP="00117378">
            <w:pPr>
              <w:spacing w:line="360" w:lineRule="auto"/>
              <w:rPr>
                <w:rFonts w:ascii="Cambria" w:hAnsi="Cambria"/>
              </w:rPr>
            </w:pPr>
            <w:r w:rsidRPr="003844AC">
              <w:rPr>
                <w:rFonts w:ascii="Cambria" w:hAnsi="Cambria"/>
              </w:rPr>
              <w:t>€ 118.421</w:t>
            </w:r>
          </w:p>
        </w:tc>
        <w:tc>
          <w:tcPr>
            <w:tcW w:w="2415" w:type="dxa"/>
          </w:tcPr>
          <w:p w:rsidR="00E72923" w:rsidRPr="003844AC" w:rsidRDefault="00E72923" w:rsidP="00117378">
            <w:pPr>
              <w:spacing w:line="360" w:lineRule="auto"/>
              <w:rPr>
                <w:rFonts w:ascii="Cambria" w:hAnsi="Cambria"/>
              </w:rPr>
            </w:pPr>
            <w:r w:rsidRPr="003844AC">
              <w:rPr>
                <w:rFonts w:ascii="Cambria" w:hAnsi="Cambria"/>
              </w:rPr>
              <w:t>€ 105.148</w:t>
            </w:r>
          </w:p>
        </w:tc>
        <w:tc>
          <w:tcPr>
            <w:tcW w:w="1604" w:type="dxa"/>
          </w:tcPr>
          <w:p w:rsidR="00E72923" w:rsidRPr="003844AC" w:rsidRDefault="00E72923" w:rsidP="00117378">
            <w:pPr>
              <w:spacing w:line="360" w:lineRule="auto"/>
              <w:rPr>
                <w:rFonts w:ascii="Cambria" w:hAnsi="Cambria"/>
              </w:rPr>
            </w:pPr>
            <w:r w:rsidRPr="003844AC">
              <w:rPr>
                <w:rFonts w:ascii="Cambria" w:hAnsi="Cambria"/>
              </w:rPr>
              <w:t>€ 106.878</w:t>
            </w:r>
          </w:p>
        </w:tc>
        <w:tc>
          <w:tcPr>
            <w:tcW w:w="2029" w:type="dxa"/>
          </w:tcPr>
          <w:p w:rsidR="00E72923" w:rsidRPr="003844AC" w:rsidRDefault="00E72923" w:rsidP="00117378">
            <w:pPr>
              <w:spacing w:line="360" w:lineRule="auto"/>
              <w:rPr>
                <w:rFonts w:ascii="Cambria" w:hAnsi="Cambria"/>
              </w:rPr>
            </w:pPr>
            <w:r w:rsidRPr="003844AC">
              <w:rPr>
                <w:rFonts w:ascii="Cambria" w:hAnsi="Cambria"/>
              </w:rPr>
              <w:t>€ 5.418</w:t>
            </w:r>
          </w:p>
        </w:tc>
      </w:tr>
      <w:tr w:rsidR="00E72923" w:rsidRPr="003844AC" w:rsidTr="00E72923">
        <w:tc>
          <w:tcPr>
            <w:tcW w:w="1007" w:type="dxa"/>
          </w:tcPr>
          <w:p w:rsidR="00E72923" w:rsidRPr="003844AC" w:rsidRDefault="00E72923" w:rsidP="00117378">
            <w:pPr>
              <w:spacing w:line="360" w:lineRule="auto"/>
              <w:rPr>
                <w:rFonts w:ascii="Cambria" w:hAnsi="Cambria"/>
                <w:b/>
              </w:rPr>
            </w:pPr>
            <w:r w:rsidRPr="003844AC">
              <w:rPr>
                <w:rFonts w:ascii="Cambria" w:hAnsi="Cambria"/>
                <w:b/>
              </w:rPr>
              <w:t>2012</w:t>
            </w:r>
          </w:p>
        </w:tc>
        <w:tc>
          <w:tcPr>
            <w:tcW w:w="1461" w:type="dxa"/>
          </w:tcPr>
          <w:p w:rsidR="00E72923" w:rsidRPr="003844AC" w:rsidRDefault="00E72923" w:rsidP="00117378">
            <w:pPr>
              <w:spacing w:line="360" w:lineRule="auto"/>
              <w:rPr>
                <w:rFonts w:ascii="Cambria" w:hAnsi="Cambria"/>
              </w:rPr>
            </w:pPr>
            <w:r w:rsidRPr="003844AC">
              <w:rPr>
                <w:rFonts w:ascii="Cambria" w:hAnsi="Cambria"/>
              </w:rPr>
              <w:t>€ 129.038</w:t>
            </w:r>
          </w:p>
        </w:tc>
        <w:tc>
          <w:tcPr>
            <w:tcW w:w="2415" w:type="dxa"/>
          </w:tcPr>
          <w:p w:rsidR="00E72923" w:rsidRPr="003844AC" w:rsidRDefault="00E72923" w:rsidP="00117378">
            <w:pPr>
              <w:spacing w:line="360" w:lineRule="auto"/>
              <w:rPr>
                <w:rFonts w:ascii="Cambria" w:hAnsi="Cambria"/>
              </w:rPr>
            </w:pPr>
            <w:r w:rsidRPr="003844AC">
              <w:rPr>
                <w:rFonts w:ascii="Cambria" w:hAnsi="Cambria"/>
              </w:rPr>
              <w:t>€ 120.929</w:t>
            </w:r>
          </w:p>
        </w:tc>
        <w:tc>
          <w:tcPr>
            <w:tcW w:w="1604" w:type="dxa"/>
          </w:tcPr>
          <w:p w:rsidR="00E72923" w:rsidRPr="003844AC" w:rsidRDefault="00E72923" w:rsidP="00117378">
            <w:pPr>
              <w:spacing w:line="360" w:lineRule="auto"/>
              <w:rPr>
                <w:rFonts w:ascii="Cambria" w:hAnsi="Cambria"/>
              </w:rPr>
            </w:pPr>
            <w:r w:rsidRPr="003844AC">
              <w:rPr>
                <w:rFonts w:ascii="Cambria" w:hAnsi="Cambria"/>
              </w:rPr>
              <w:t>€ 116.868</w:t>
            </w:r>
          </w:p>
        </w:tc>
        <w:tc>
          <w:tcPr>
            <w:tcW w:w="2029" w:type="dxa"/>
          </w:tcPr>
          <w:p w:rsidR="00E72923" w:rsidRPr="003844AC" w:rsidRDefault="00E72923" w:rsidP="00117378">
            <w:pPr>
              <w:spacing w:line="360" w:lineRule="auto"/>
              <w:rPr>
                <w:rFonts w:ascii="Cambria" w:hAnsi="Cambria"/>
              </w:rPr>
            </w:pPr>
            <w:r w:rsidRPr="003844AC">
              <w:rPr>
                <w:rFonts w:ascii="Cambria" w:hAnsi="Cambria"/>
              </w:rPr>
              <w:t>€ 7.454</w:t>
            </w:r>
          </w:p>
        </w:tc>
      </w:tr>
      <w:tr w:rsidR="00E72923" w:rsidRPr="003844AC" w:rsidTr="00E72923">
        <w:tc>
          <w:tcPr>
            <w:tcW w:w="1007" w:type="dxa"/>
          </w:tcPr>
          <w:p w:rsidR="00E72923" w:rsidRPr="003844AC" w:rsidRDefault="00E72923" w:rsidP="00117378">
            <w:pPr>
              <w:spacing w:line="360" w:lineRule="auto"/>
              <w:rPr>
                <w:rFonts w:ascii="Cambria" w:hAnsi="Cambria"/>
                <w:b/>
              </w:rPr>
            </w:pPr>
            <w:r w:rsidRPr="003844AC">
              <w:rPr>
                <w:rFonts w:ascii="Cambria" w:hAnsi="Cambria"/>
                <w:b/>
              </w:rPr>
              <w:t>2013</w:t>
            </w:r>
          </w:p>
        </w:tc>
        <w:tc>
          <w:tcPr>
            <w:tcW w:w="1461" w:type="dxa"/>
          </w:tcPr>
          <w:p w:rsidR="00E72923" w:rsidRPr="003844AC" w:rsidRDefault="00E72923" w:rsidP="00117378">
            <w:pPr>
              <w:spacing w:line="360" w:lineRule="auto"/>
              <w:rPr>
                <w:rFonts w:ascii="Cambria" w:hAnsi="Cambria"/>
              </w:rPr>
            </w:pPr>
            <w:r w:rsidRPr="003844AC">
              <w:rPr>
                <w:rFonts w:ascii="Cambria" w:hAnsi="Cambria"/>
              </w:rPr>
              <w:t>€ 132.595</w:t>
            </w:r>
          </w:p>
        </w:tc>
        <w:tc>
          <w:tcPr>
            <w:tcW w:w="2415" w:type="dxa"/>
          </w:tcPr>
          <w:p w:rsidR="00E72923" w:rsidRPr="003844AC" w:rsidRDefault="00E72923" w:rsidP="00117378">
            <w:pPr>
              <w:spacing w:line="360" w:lineRule="auto"/>
              <w:rPr>
                <w:rFonts w:ascii="Cambria" w:hAnsi="Cambria"/>
              </w:rPr>
            </w:pPr>
            <w:r w:rsidRPr="003844AC">
              <w:rPr>
                <w:rFonts w:ascii="Cambria" w:hAnsi="Cambria"/>
              </w:rPr>
              <w:t>€ 122.401</w:t>
            </w:r>
          </w:p>
        </w:tc>
        <w:tc>
          <w:tcPr>
            <w:tcW w:w="1604" w:type="dxa"/>
          </w:tcPr>
          <w:p w:rsidR="00E72923" w:rsidRPr="003844AC" w:rsidRDefault="00E72923" w:rsidP="00117378">
            <w:pPr>
              <w:spacing w:line="360" w:lineRule="auto"/>
              <w:rPr>
                <w:rFonts w:ascii="Cambria" w:hAnsi="Cambria"/>
              </w:rPr>
            </w:pPr>
            <w:r w:rsidRPr="003844AC">
              <w:rPr>
                <w:rFonts w:ascii="Cambria" w:hAnsi="Cambria"/>
              </w:rPr>
              <w:t>€ 116.196</w:t>
            </w:r>
          </w:p>
        </w:tc>
        <w:tc>
          <w:tcPr>
            <w:tcW w:w="2029" w:type="dxa"/>
          </w:tcPr>
          <w:p w:rsidR="00E72923" w:rsidRPr="003844AC" w:rsidRDefault="00E72923" w:rsidP="00117378">
            <w:pPr>
              <w:spacing w:line="360" w:lineRule="auto"/>
              <w:rPr>
                <w:rFonts w:ascii="Cambria" w:hAnsi="Cambria"/>
              </w:rPr>
            </w:pPr>
            <w:r w:rsidRPr="003844AC">
              <w:rPr>
                <w:rFonts w:ascii="Cambria" w:hAnsi="Cambria"/>
              </w:rPr>
              <w:t>€ 7.663</w:t>
            </w:r>
          </w:p>
        </w:tc>
      </w:tr>
    </w:tbl>
    <w:p w:rsidR="00E72923" w:rsidRPr="003844AC" w:rsidRDefault="00E1393B" w:rsidP="00117378">
      <w:pPr>
        <w:spacing w:line="360" w:lineRule="auto"/>
        <w:rPr>
          <w:rFonts w:ascii="Cambria" w:hAnsi="Cambria"/>
        </w:rPr>
      </w:pPr>
      <w:r w:rsidRPr="003844AC">
        <w:rPr>
          <w:rFonts w:ascii="Cambria" w:hAnsi="Cambria"/>
        </w:rPr>
        <w:t xml:space="preserve">Tabel 2 </w:t>
      </w:r>
      <w:sdt>
        <w:sdtPr>
          <w:rPr>
            <w:rFonts w:ascii="Cambria" w:hAnsi="Cambria"/>
          </w:rPr>
          <w:id w:val="-1623611120"/>
          <w:citation/>
        </w:sdtPr>
        <w:sdtContent>
          <w:r w:rsidR="00B14F32" w:rsidRPr="003844AC">
            <w:rPr>
              <w:rFonts w:ascii="Cambria" w:hAnsi="Cambria"/>
            </w:rPr>
            <w:fldChar w:fldCharType="begin"/>
          </w:r>
          <w:r w:rsidR="00E72923" w:rsidRPr="003844AC">
            <w:rPr>
              <w:rFonts w:ascii="Cambria" w:hAnsi="Cambria"/>
            </w:rPr>
            <w:instrText xml:space="preserve"> CITATION Sch13 \l 1043 </w:instrText>
          </w:r>
          <w:r w:rsidR="00B14F32" w:rsidRPr="003844AC">
            <w:rPr>
              <w:rFonts w:ascii="Cambria" w:hAnsi="Cambria"/>
            </w:rPr>
            <w:fldChar w:fldCharType="separate"/>
          </w:r>
          <w:r w:rsidR="003844AC" w:rsidRPr="003844AC">
            <w:rPr>
              <w:rFonts w:ascii="Cambria" w:hAnsi="Cambria"/>
              <w:noProof/>
            </w:rPr>
            <w:t>(Schiphol Group, 2013)</w:t>
          </w:r>
          <w:r w:rsidR="00B14F32" w:rsidRPr="003844AC">
            <w:rPr>
              <w:rFonts w:ascii="Cambria" w:hAnsi="Cambria"/>
            </w:rPr>
            <w:fldChar w:fldCharType="end"/>
          </w:r>
        </w:sdtContent>
      </w:sdt>
    </w:p>
    <w:p w:rsidR="00E72923" w:rsidRPr="003844AC" w:rsidRDefault="00E72923" w:rsidP="00117378">
      <w:pPr>
        <w:spacing w:line="360" w:lineRule="auto"/>
        <w:rPr>
          <w:rFonts w:ascii="Cambria" w:hAnsi="Cambria"/>
        </w:rPr>
      </w:pPr>
    </w:p>
    <w:p w:rsidR="00AC7ABD" w:rsidRPr="003844AC" w:rsidRDefault="00AC7ABD" w:rsidP="00117378">
      <w:pPr>
        <w:spacing w:line="360" w:lineRule="auto"/>
        <w:rPr>
          <w:rFonts w:ascii="Cambria" w:hAnsi="Cambria"/>
        </w:rPr>
      </w:pPr>
      <w:r w:rsidRPr="003844AC">
        <w:rPr>
          <w:rFonts w:ascii="Cambria" w:hAnsi="Cambria"/>
        </w:rPr>
        <w:t>Aantal reizigers Schiphol</w:t>
      </w:r>
    </w:p>
    <w:tbl>
      <w:tblPr>
        <w:tblStyle w:val="TableGrid"/>
        <w:tblW w:w="0" w:type="auto"/>
        <w:tblLook w:val="04A0"/>
      </w:tblPr>
      <w:tblGrid>
        <w:gridCol w:w="4258"/>
        <w:gridCol w:w="4258"/>
      </w:tblGrid>
      <w:tr w:rsidR="00E72923" w:rsidRPr="003844AC" w:rsidTr="00E72923">
        <w:tc>
          <w:tcPr>
            <w:tcW w:w="4258" w:type="dxa"/>
          </w:tcPr>
          <w:p w:rsidR="00E72923" w:rsidRPr="003844AC" w:rsidRDefault="00E72923" w:rsidP="00117378">
            <w:pPr>
              <w:spacing w:line="360" w:lineRule="auto"/>
              <w:rPr>
                <w:rFonts w:ascii="Cambria" w:hAnsi="Cambria"/>
              </w:rPr>
            </w:pPr>
          </w:p>
        </w:tc>
        <w:tc>
          <w:tcPr>
            <w:tcW w:w="4258" w:type="dxa"/>
          </w:tcPr>
          <w:p w:rsidR="00E72923" w:rsidRPr="003844AC" w:rsidRDefault="00E72923" w:rsidP="00117378">
            <w:pPr>
              <w:spacing w:line="360" w:lineRule="auto"/>
              <w:rPr>
                <w:rFonts w:ascii="Cambria" w:hAnsi="Cambria"/>
              </w:rPr>
            </w:pPr>
            <w:r w:rsidRPr="003844AC">
              <w:rPr>
                <w:rFonts w:ascii="Cambria" w:hAnsi="Cambria"/>
                <w:b/>
              </w:rPr>
              <w:t>Aantal</w:t>
            </w:r>
            <w:r w:rsidRPr="003844AC">
              <w:rPr>
                <w:rFonts w:ascii="Cambria" w:hAnsi="Cambria"/>
              </w:rPr>
              <w:t xml:space="preserve"> </w:t>
            </w:r>
            <w:r w:rsidRPr="003844AC">
              <w:rPr>
                <w:rFonts w:ascii="Cambria" w:hAnsi="Cambria"/>
                <w:b/>
              </w:rPr>
              <w:t>reizigers</w:t>
            </w:r>
          </w:p>
        </w:tc>
      </w:tr>
      <w:tr w:rsidR="00E72923" w:rsidRPr="003844AC" w:rsidTr="00E72923">
        <w:tc>
          <w:tcPr>
            <w:tcW w:w="4258" w:type="dxa"/>
          </w:tcPr>
          <w:p w:rsidR="00E72923" w:rsidRPr="003844AC" w:rsidRDefault="00E72923" w:rsidP="00117378">
            <w:pPr>
              <w:spacing w:line="360" w:lineRule="auto"/>
              <w:rPr>
                <w:rFonts w:ascii="Cambria" w:hAnsi="Cambria"/>
                <w:b/>
              </w:rPr>
            </w:pPr>
            <w:r w:rsidRPr="003844AC">
              <w:rPr>
                <w:rFonts w:ascii="Cambria" w:hAnsi="Cambria"/>
                <w:b/>
              </w:rPr>
              <w:t>2009</w:t>
            </w:r>
          </w:p>
        </w:tc>
        <w:tc>
          <w:tcPr>
            <w:tcW w:w="4258" w:type="dxa"/>
          </w:tcPr>
          <w:p w:rsidR="00E72923" w:rsidRPr="003844AC" w:rsidRDefault="00E72923" w:rsidP="00117378">
            <w:pPr>
              <w:spacing w:line="360" w:lineRule="auto"/>
              <w:rPr>
                <w:rFonts w:ascii="Cambria" w:hAnsi="Cambria"/>
              </w:rPr>
            </w:pPr>
            <w:r w:rsidRPr="003844AC">
              <w:rPr>
                <w:rFonts w:ascii="Cambria" w:hAnsi="Cambria"/>
              </w:rPr>
              <w:t>43.570.000</w:t>
            </w:r>
          </w:p>
        </w:tc>
      </w:tr>
      <w:tr w:rsidR="00E72923" w:rsidRPr="003844AC" w:rsidTr="00E72923">
        <w:tc>
          <w:tcPr>
            <w:tcW w:w="4258" w:type="dxa"/>
          </w:tcPr>
          <w:p w:rsidR="00E72923" w:rsidRPr="003844AC" w:rsidRDefault="00E72923" w:rsidP="00117378">
            <w:pPr>
              <w:spacing w:line="360" w:lineRule="auto"/>
              <w:rPr>
                <w:rFonts w:ascii="Cambria" w:hAnsi="Cambria"/>
                <w:b/>
              </w:rPr>
            </w:pPr>
            <w:r w:rsidRPr="003844AC">
              <w:rPr>
                <w:rFonts w:ascii="Cambria" w:hAnsi="Cambria"/>
                <w:b/>
              </w:rPr>
              <w:t>2010</w:t>
            </w:r>
          </w:p>
        </w:tc>
        <w:tc>
          <w:tcPr>
            <w:tcW w:w="4258" w:type="dxa"/>
          </w:tcPr>
          <w:p w:rsidR="00E72923" w:rsidRPr="003844AC" w:rsidRDefault="00E72923" w:rsidP="00117378">
            <w:pPr>
              <w:spacing w:line="360" w:lineRule="auto"/>
              <w:rPr>
                <w:rFonts w:ascii="Cambria" w:hAnsi="Cambria"/>
              </w:rPr>
            </w:pPr>
            <w:r w:rsidRPr="003844AC">
              <w:rPr>
                <w:rFonts w:ascii="Cambria" w:hAnsi="Cambria"/>
              </w:rPr>
              <w:t>45.212.000</w:t>
            </w:r>
          </w:p>
        </w:tc>
      </w:tr>
      <w:tr w:rsidR="00E72923" w:rsidRPr="003844AC" w:rsidTr="00E72923">
        <w:tc>
          <w:tcPr>
            <w:tcW w:w="4258" w:type="dxa"/>
          </w:tcPr>
          <w:p w:rsidR="00E72923" w:rsidRPr="003844AC" w:rsidRDefault="00E72923" w:rsidP="00117378">
            <w:pPr>
              <w:spacing w:line="360" w:lineRule="auto"/>
              <w:rPr>
                <w:rFonts w:ascii="Cambria" w:hAnsi="Cambria"/>
                <w:b/>
              </w:rPr>
            </w:pPr>
            <w:r w:rsidRPr="003844AC">
              <w:rPr>
                <w:rFonts w:ascii="Cambria" w:hAnsi="Cambria"/>
                <w:b/>
              </w:rPr>
              <w:t>2011</w:t>
            </w:r>
          </w:p>
        </w:tc>
        <w:tc>
          <w:tcPr>
            <w:tcW w:w="4258" w:type="dxa"/>
          </w:tcPr>
          <w:p w:rsidR="00E72923" w:rsidRPr="003844AC" w:rsidRDefault="00E72923" w:rsidP="00117378">
            <w:pPr>
              <w:spacing w:line="360" w:lineRule="auto"/>
              <w:rPr>
                <w:rFonts w:ascii="Cambria" w:hAnsi="Cambria"/>
              </w:rPr>
            </w:pPr>
            <w:r w:rsidRPr="003844AC">
              <w:rPr>
                <w:rFonts w:ascii="Cambria" w:hAnsi="Cambria"/>
              </w:rPr>
              <w:t>49.755.000</w:t>
            </w:r>
          </w:p>
        </w:tc>
      </w:tr>
      <w:tr w:rsidR="00E72923" w:rsidRPr="003844AC" w:rsidTr="00E72923">
        <w:tc>
          <w:tcPr>
            <w:tcW w:w="4258" w:type="dxa"/>
          </w:tcPr>
          <w:p w:rsidR="00E72923" w:rsidRPr="003844AC" w:rsidRDefault="00E72923" w:rsidP="00117378">
            <w:pPr>
              <w:spacing w:line="360" w:lineRule="auto"/>
              <w:rPr>
                <w:rFonts w:ascii="Cambria" w:hAnsi="Cambria"/>
                <w:b/>
              </w:rPr>
            </w:pPr>
            <w:r w:rsidRPr="003844AC">
              <w:rPr>
                <w:rFonts w:ascii="Cambria" w:hAnsi="Cambria"/>
                <w:b/>
              </w:rPr>
              <w:t>2012</w:t>
            </w:r>
          </w:p>
        </w:tc>
        <w:tc>
          <w:tcPr>
            <w:tcW w:w="4258" w:type="dxa"/>
          </w:tcPr>
          <w:p w:rsidR="00E72923" w:rsidRPr="003844AC" w:rsidRDefault="00E72923" w:rsidP="00117378">
            <w:pPr>
              <w:spacing w:line="360" w:lineRule="auto"/>
              <w:rPr>
                <w:rFonts w:ascii="Cambria" w:hAnsi="Cambria"/>
              </w:rPr>
            </w:pPr>
            <w:r w:rsidRPr="003844AC">
              <w:rPr>
                <w:rFonts w:ascii="Cambria" w:hAnsi="Cambria"/>
              </w:rPr>
              <w:t>51.034.000</w:t>
            </w:r>
          </w:p>
        </w:tc>
      </w:tr>
      <w:tr w:rsidR="00E72923" w:rsidRPr="003844AC" w:rsidTr="00E72923">
        <w:tc>
          <w:tcPr>
            <w:tcW w:w="4258" w:type="dxa"/>
          </w:tcPr>
          <w:p w:rsidR="00E72923" w:rsidRPr="003844AC" w:rsidRDefault="00E72923" w:rsidP="00117378">
            <w:pPr>
              <w:spacing w:line="360" w:lineRule="auto"/>
              <w:rPr>
                <w:rFonts w:ascii="Cambria" w:hAnsi="Cambria"/>
                <w:b/>
              </w:rPr>
            </w:pPr>
            <w:r w:rsidRPr="003844AC">
              <w:rPr>
                <w:rFonts w:ascii="Cambria" w:hAnsi="Cambria"/>
                <w:b/>
              </w:rPr>
              <w:t>2013</w:t>
            </w:r>
          </w:p>
        </w:tc>
        <w:tc>
          <w:tcPr>
            <w:tcW w:w="4258" w:type="dxa"/>
          </w:tcPr>
          <w:p w:rsidR="00E72923" w:rsidRPr="003844AC" w:rsidRDefault="00E72923" w:rsidP="00117378">
            <w:pPr>
              <w:spacing w:line="360" w:lineRule="auto"/>
              <w:rPr>
                <w:rFonts w:ascii="Cambria" w:hAnsi="Cambria"/>
              </w:rPr>
            </w:pPr>
            <w:r w:rsidRPr="003844AC">
              <w:rPr>
                <w:rFonts w:ascii="Cambria" w:hAnsi="Cambria"/>
              </w:rPr>
              <w:t>52.569.000</w:t>
            </w:r>
          </w:p>
        </w:tc>
      </w:tr>
    </w:tbl>
    <w:p w:rsidR="00E72923" w:rsidRPr="003844AC" w:rsidRDefault="00E1393B" w:rsidP="00117378">
      <w:pPr>
        <w:spacing w:line="360" w:lineRule="auto"/>
        <w:rPr>
          <w:rFonts w:ascii="Cambria" w:hAnsi="Cambria"/>
        </w:rPr>
      </w:pPr>
      <w:r w:rsidRPr="003844AC">
        <w:rPr>
          <w:rFonts w:ascii="Cambria" w:hAnsi="Cambria"/>
        </w:rPr>
        <w:t xml:space="preserve">Tabel 3 </w:t>
      </w:r>
      <w:sdt>
        <w:sdtPr>
          <w:rPr>
            <w:rFonts w:ascii="Cambria" w:hAnsi="Cambria"/>
          </w:rPr>
          <w:id w:val="1721864366"/>
          <w:citation/>
        </w:sdtPr>
        <w:sdtContent>
          <w:r w:rsidR="00B14F32" w:rsidRPr="003844AC">
            <w:rPr>
              <w:rFonts w:ascii="Cambria" w:hAnsi="Cambria"/>
            </w:rPr>
            <w:fldChar w:fldCharType="begin"/>
          </w:r>
          <w:r w:rsidR="00E72923" w:rsidRPr="003844AC">
            <w:rPr>
              <w:rFonts w:ascii="Cambria" w:hAnsi="Cambria"/>
            </w:rPr>
            <w:instrText xml:space="preserve"> CITATION Sch13 \l 1043 </w:instrText>
          </w:r>
          <w:r w:rsidR="00B14F32" w:rsidRPr="003844AC">
            <w:rPr>
              <w:rFonts w:ascii="Cambria" w:hAnsi="Cambria"/>
            </w:rPr>
            <w:fldChar w:fldCharType="separate"/>
          </w:r>
          <w:r w:rsidR="003844AC" w:rsidRPr="003844AC">
            <w:rPr>
              <w:rFonts w:ascii="Cambria" w:hAnsi="Cambria"/>
              <w:noProof/>
            </w:rPr>
            <w:t>(Schiphol Group, 2013)</w:t>
          </w:r>
          <w:r w:rsidR="00B14F32" w:rsidRPr="003844AC">
            <w:rPr>
              <w:rFonts w:ascii="Cambria" w:hAnsi="Cambria"/>
            </w:rPr>
            <w:fldChar w:fldCharType="end"/>
          </w:r>
        </w:sdtContent>
      </w:sdt>
    </w:p>
    <w:p w:rsidR="00E72923" w:rsidRPr="003844AC" w:rsidRDefault="00E72923" w:rsidP="00117378">
      <w:pPr>
        <w:spacing w:line="360" w:lineRule="auto"/>
        <w:rPr>
          <w:rFonts w:ascii="Cambria" w:hAnsi="Cambria"/>
        </w:rPr>
      </w:pPr>
    </w:p>
    <w:p w:rsidR="00E72923" w:rsidRPr="003844AC" w:rsidRDefault="00E72923" w:rsidP="00117378">
      <w:pPr>
        <w:pStyle w:val="Heading1"/>
        <w:spacing w:line="360" w:lineRule="auto"/>
      </w:pPr>
      <w:r w:rsidRPr="003844AC">
        <w:rPr>
          <w:noProof/>
          <w:lang w:val="en-US" w:bidi="ar-SA"/>
        </w:rPr>
        <w:drawing>
          <wp:inline distT="0" distB="0" distL="0" distR="0">
            <wp:extent cx="3657600" cy="2535767"/>
            <wp:effectExtent l="0" t="0" r="25400" b="2984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3844AC">
        <w:t xml:space="preserve"> </w:t>
      </w:r>
    </w:p>
    <w:p w:rsidR="00E72923" w:rsidRPr="003844AC" w:rsidRDefault="00E1393B" w:rsidP="00117378">
      <w:pPr>
        <w:spacing w:line="360" w:lineRule="auto"/>
        <w:rPr>
          <w:rFonts w:ascii="Cambria" w:hAnsi="Cambria"/>
        </w:rPr>
      </w:pPr>
      <w:r w:rsidRPr="003844AC">
        <w:rPr>
          <w:rFonts w:ascii="Cambria" w:hAnsi="Cambria"/>
        </w:rPr>
        <w:t xml:space="preserve">Grafiek 2 </w:t>
      </w:r>
      <w:sdt>
        <w:sdtPr>
          <w:rPr>
            <w:rFonts w:ascii="Cambria" w:hAnsi="Cambria"/>
          </w:rPr>
          <w:id w:val="184020337"/>
          <w:citation/>
        </w:sdtPr>
        <w:sdtContent>
          <w:r w:rsidR="00B14F32" w:rsidRPr="003844AC">
            <w:rPr>
              <w:rFonts w:ascii="Cambria" w:hAnsi="Cambria"/>
            </w:rPr>
            <w:fldChar w:fldCharType="begin"/>
          </w:r>
          <w:r w:rsidRPr="003844AC">
            <w:rPr>
              <w:rFonts w:ascii="Cambria" w:hAnsi="Cambria"/>
            </w:rPr>
            <w:instrText xml:space="preserve"> CITATION Sch13 \l 1043 </w:instrText>
          </w:r>
          <w:r w:rsidR="00B14F32" w:rsidRPr="003844AC">
            <w:rPr>
              <w:rFonts w:ascii="Cambria" w:hAnsi="Cambria"/>
            </w:rPr>
            <w:fldChar w:fldCharType="separate"/>
          </w:r>
          <w:r w:rsidR="003844AC" w:rsidRPr="003844AC">
            <w:rPr>
              <w:rFonts w:ascii="Cambria" w:hAnsi="Cambria"/>
              <w:noProof/>
            </w:rPr>
            <w:t>(Schiphol Group, 2013)</w:t>
          </w:r>
          <w:r w:rsidR="00B14F32" w:rsidRPr="003844AC">
            <w:rPr>
              <w:rFonts w:ascii="Cambria" w:hAnsi="Cambria"/>
            </w:rPr>
            <w:fldChar w:fldCharType="end"/>
          </w:r>
        </w:sdtContent>
      </w:sdt>
    </w:p>
    <w:p w:rsidR="00E1393B" w:rsidRPr="003844AC" w:rsidRDefault="00E72923" w:rsidP="00117378">
      <w:pPr>
        <w:pStyle w:val="Heading1"/>
        <w:spacing w:line="360" w:lineRule="auto"/>
      </w:pPr>
      <w:r w:rsidRPr="003844AC">
        <w:rPr>
          <w:noProof/>
          <w:lang w:val="en-US" w:bidi="ar-SA"/>
        </w:rPr>
        <w:drawing>
          <wp:inline distT="0" distB="0" distL="0" distR="0">
            <wp:extent cx="3657600" cy="2514600"/>
            <wp:effectExtent l="0" t="0" r="25400" b="2540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AC7ABD" w:rsidRPr="003844AC" w:rsidRDefault="00E1393B" w:rsidP="00117378">
      <w:pPr>
        <w:spacing w:line="360" w:lineRule="auto"/>
        <w:rPr>
          <w:rFonts w:ascii="Cambria" w:hAnsi="Cambria"/>
        </w:rPr>
      </w:pPr>
      <w:r w:rsidRPr="003844AC">
        <w:rPr>
          <w:rFonts w:ascii="Cambria" w:hAnsi="Cambria"/>
        </w:rPr>
        <w:t xml:space="preserve">Grafiek 3 </w:t>
      </w:r>
      <w:sdt>
        <w:sdtPr>
          <w:rPr>
            <w:rFonts w:ascii="Cambria" w:hAnsi="Cambria"/>
          </w:rPr>
          <w:id w:val="-1586910607"/>
          <w:citation/>
        </w:sdtPr>
        <w:sdtContent>
          <w:r w:rsidR="00B14F32" w:rsidRPr="003844AC">
            <w:rPr>
              <w:rFonts w:ascii="Cambria" w:hAnsi="Cambria"/>
            </w:rPr>
            <w:fldChar w:fldCharType="begin"/>
          </w:r>
          <w:r w:rsidRPr="003844AC">
            <w:rPr>
              <w:rFonts w:ascii="Cambria" w:hAnsi="Cambria"/>
            </w:rPr>
            <w:instrText xml:space="preserve"> CITATION Sch13 \l 1043 </w:instrText>
          </w:r>
          <w:r w:rsidR="00B14F32" w:rsidRPr="003844AC">
            <w:rPr>
              <w:rFonts w:ascii="Cambria" w:hAnsi="Cambria"/>
            </w:rPr>
            <w:fldChar w:fldCharType="separate"/>
          </w:r>
          <w:r w:rsidR="003844AC" w:rsidRPr="003844AC">
            <w:rPr>
              <w:rFonts w:ascii="Cambria" w:hAnsi="Cambria"/>
              <w:noProof/>
            </w:rPr>
            <w:t>(Schiphol Group, 2013)</w:t>
          </w:r>
          <w:r w:rsidR="00B14F32" w:rsidRPr="003844AC">
            <w:rPr>
              <w:rFonts w:ascii="Cambria" w:hAnsi="Cambria"/>
            </w:rPr>
            <w:fldChar w:fldCharType="end"/>
          </w:r>
        </w:sdtContent>
      </w:sdt>
      <w:r w:rsidR="00E72923" w:rsidRPr="003844AC">
        <w:rPr>
          <w:rFonts w:ascii="Cambria" w:hAnsi="Cambria"/>
        </w:rPr>
        <w:t xml:space="preserve"> </w:t>
      </w:r>
    </w:p>
    <w:p w:rsidR="002C520B" w:rsidRPr="003844AC" w:rsidRDefault="00AC7ABD" w:rsidP="00117378">
      <w:pPr>
        <w:pStyle w:val="Heading1"/>
        <w:spacing w:line="360" w:lineRule="auto"/>
        <w:rPr>
          <w:noProof/>
        </w:rPr>
      </w:pPr>
      <w:r w:rsidRPr="003844AC">
        <w:br w:type="column"/>
      </w:r>
      <w:bookmarkStart w:id="44" w:name="_Toc265953867"/>
      <w:r w:rsidR="009F2CB7" w:rsidRPr="003844AC">
        <w:lastRenderedPageBreak/>
        <w:t>Hoofdstuk 4: Retail binnen</w:t>
      </w:r>
      <w:r w:rsidR="002C520B" w:rsidRPr="003844AC">
        <w:t xml:space="preserve"> Stations</w:t>
      </w:r>
      <w:bookmarkEnd w:id="44"/>
    </w:p>
    <w:p w:rsidR="00361699" w:rsidRPr="003844AC" w:rsidRDefault="00036B04" w:rsidP="00117378">
      <w:pPr>
        <w:pStyle w:val="Heading2"/>
        <w:spacing w:line="360" w:lineRule="auto"/>
      </w:pPr>
      <w:bookmarkStart w:id="45" w:name="_Toc265953868"/>
      <w:bookmarkStart w:id="46" w:name="_Toc263681584"/>
      <w:bookmarkStart w:id="47" w:name="_Toc263684965"/>
      <w:r w:rsidRPr="003844AC">
        <w:t xml:space="preserve">4.1 </w:t>
      </w:r>
      <w:r w:rsidR="00361699" w:rsidRPr="003844AC">
        <w:t>Inleiding</w:t>
      </w:r>
      <w:bookmarkEnd w:id="45"/>
    </w:p>
    <w:p w:rsidR="00036B04" w:rsidRPr="003844AC" w:rsidRDefault="00361699" w:rsidP="00117378">
      <w:pPr>
        <w:spacing w:line="360" w:lineRule="auto"/>
        <w:rPr>
          <w:rFonts w:ascii="Cambria" w:hAnsi="Cambria"/>
        </w:rPr>
      </w:pPr>
      <w:r w:rsidRPr="003844AC">
        <w:rPr>
          <w:rFonts w:ascii="Cambria" w:hAnsi="Cambria"/>
        </w:rPr>
        <w:t>In d</w:t>
      </w:r>
      <w:r w:rsidR="00613B49" w:rsidRPr="003844AC">
        <w:rPr>
          <w:rFonts w:ascii="Cambria" w:hAnsi="Cambria"/>
        </w:rPr>
        <w:t>e voorgaande hoofdstukken heb is</w:t>
      </w:r>
      <w:r w:rsidRPr="003844AC">
        <w:rPr>
          <w:rFonts w:ascii="Cambria" w:hAnsi="Cambria"/>
        </w:rPr>
        <w:t xml:space="preserve"> de algemene ontwikkeling van retail besproken en daarnaast de focus vernauwd richting retail binnen transportinfrastructuur met </w:t>
      </w:r>
      <w:r w:rsidR="009B3125" w:rsidRPr="003844AC">
        <w:rPr>
          <w:rFonts w:ascii="Cambria" w:hAnsi="Cambria"/>
        </w:rPr>
        <w:t>daarin een hoofdrol voor</w:t>
      </w:r>
      <w:r w:rsidRPr="003844AC">
        <w:rPr>
          <w:rFonts w:ascii="Cambria" w:hAnsi="Cambria"/>
        </w:rPr>
        <w:t xml:space="preserve"> luchthaven Schiphol. In dit hoofdstuk </w:t>
      </w:r>
      <w:r w:rsidR="00613B49" w:rsidRPr="003844AC">
        <w:rPr>
          <w:rFonts w:ascii="Cambria" w:hAnsi="Cambria"/>
        </w:rPr>
        <w:t>wordt</w:t>
      </w:r>
      <w:r w:rsidRPr="003844AC">
        <w:rPr>
          <w:rFonts w:ascii="Cambria" w:hAnsi="Cambria"/>
        </w:rPr>
        <w:t xml:space="preserve"> allereerst een overzicht geven van wat er in de literatuur over treinstations gezegd</w:t>
      </w:r>
      <w:r w:rsidR="00036B04" w:rsidRPr="003844AC">
        <w:rPr>
          <w:rFonts w:ascii="Cambria" w:hAnsi="Cambria"/>
        </w:rPr>
        <w:t xml:space="preserve"> wordt in de relatie met retail.</w:t>
      </w:r>
    </w:p>
    <w:p w:rsidR="00361699" w:rsidRPr="003844AC" w:rsidRDefault="00361699" w:rsidP="00117378">
      <w:pPr>
        <w:spacing w:line="360" w:lineRule="auto"/>
        <w:rPr>
          <w:rFonts w:ascii="Cambria" w:hAnsi="Cambria"/>
        </w:rPr>
      </w:pPr>
    </w:p>
    <w:p w:rsidR="00AC7ABD" w:rsidRPr="003844AC" w:rsidRDefault="00036B04" w:rsidP="00117378">
      <w:pPr>
        <w:pStyle w:val="Heading2"/>
        <w:spacing w:line="360" w:lineRule="auto"/>
      </w:pPr>
      <w:bookmarkStart w:id="48" w:name="_Toc265953869"/>
      <w:r w:rsidRPr="003844AC">
        <w:t xml:space="preserve">4.2 </w:t>
      </w:r>
      <w:r w:rsidR="00AC7ABD" w:rsidRPr="003844AC">
        <w:t>Trein stations in de literatuur</w:t>
      </w:r>
      <w:bookmarkEnd w:id="46"/>
      <w:bookmarkEnd w:id="47"/>
      <w:bookmarkEnd w:id="48"/>
    </w:p>
    <w:p w:rsidR="009B3125" w:rsidRPr="003844AC" w:rsidRDefault="00036B04" w:rsidP="00117378">
      <w:pPr>
        <w:pStyle w:val="Heading3"/>
        <w:spacing w:before="0" w:line="360" w:lineRule="auto"/>
        <w:rPr>
          <w:rFonts w:ascii="Cambria" w:hAnsi="Cambria"/>
        </w:rPr>
      </w:pPr>
      <w:bookmarkStart w:id="49" w:name="_Toc265953870"/>
      <w:r w:rsidRPr="003844AC">
        <w:rPr>
          <w:rFonts w:ascii="Cambria" w:hAnsi="Cambria"/>
        </w:rPr>
        <w:t xml:space="preserve">4.2.1 </w:t>
      </w:r>
      <w:r w:rsidR="009B3125" w:rsidRPr="003844AC">
        <w:rPr>
          <w:rFonts w:ascii="Cambria" w:hAnsi="Cambria"/>
        </w:rPr>
        <w:t>Japan</w:t>
      </w:r>
      <w:bookmarkEnd w:id="49"/>
    </w:p>
    <w:p w:rsidR="00AC7ABD" w:rsidRPr="003844AC" w:rsidRDefault="00AC7ABD" w:rsidP="00117378">
      <w:pPr>
        <w:spacing w:line="360" w:lineRule="auto"/>
        <w:rPr>
          <w:rFonts w:ascii="Cambria" w:hAnsi="Cambria"/>
        </w:rPr>
      </w:pPr>
      <w:r w:rsidRPr="003844AC">
        <w:rPr>
          <w:rFonts w:ascii="Cambria" w:hAnsi="Cambria"/>
        </w:rPr>
        <w:t>In d</w:t>
      </w:r>
      <w:r w:rsidR="00C02583" w:rsidRPr="003844AC">
        <w:rPr>
          <w:rFonts w:ascii="Cambria" w:hAnsi="Cambria"/>
        </w:rPr>
        <w:t xml:space="preserve">e literatuur </w:t>
      </w:r>
      <w:r w:rsidR="00493C95" w:rsidRPr="003844AC">
        <w:rPr>
          <w:rFonts w:ascii="Cambria" w:hAnsi="Cambria"/>
        </w:rPr>
        <w:t>wordt momenteel nog niet veel geschreven over de rol van retail in treinstations. De artikelen die</w:t>
      </w:r>
      <w:r w:rsidR="00613B49" w:rsidRPr="003844AC">
        <w:rPr>
          <w:rFonts w:ascii="Cambria" w:hAnsi="Cambria"/>
        </w:rPr>
        <w:t xml:space="preserve"> gevonden werden </w:t>
      </w:r>
      <w:r w:rsidR="00493C95" w:rsidRPr="003844AC">
        <w:rPr>
          <w:rFonts w:ascii="Cambria" w:hAnsi="Cambria"/>
        </w:rPr>
        <w:t xml:space="preserve">hebben grotendeels betrekking op </w:t>
      </w:r>
      <w:r w:rsidR="00C02583" w:rsidRPr="003844AC">
        <w:rPr>
          <w:rFonts w:ascii="Cambria" w:hAnsi="Cambria"/>
        </w:rPr>
        <w:t xml:space="preserve">treinstations in Japan. </w:t>
      </w:r>
      <w:r w:rsidRPr="003844AC">
        <w:rPr>
          <w:rFonts w:ascii="Cambria" w:hAnsi="Cambria"/>
        </w:rPr>
        <w:t xml:space="preserve">De spoorwegen in Japan nemen een hele belangrijke plaats in het dagelijks transport van personen in Japan. Naar schatting is zo’n 80-90% van alle vervoer via de rails. Het is dan ook niet verwonderlijk dat in een lijst van de 51 meest drukke treinstations ter wereld er 45 in Japan liggen. </w:t>
      </w:r>
      <w:sdt>
        <w:sdtPr>
          <w:rPr>
            <w:rFonts w:ascii="Cambria" w:hAnsi="Cambria"/>
          </w:rPr>
          <w:id w:val="-1048913707"/>
          <w:citation/>
        </w:sdtPr>
        <w:sdtContent>
          <w:r w:rsidR="00B14F32" w:rsidRPr="003844AC">
            <w:rPr>
              <w:rFonts w:ascii="Cambria" w:hAnsi="Cambria"/>
            </w:rPr>
            <w:fldChar w:fldCharType="begin"/>
          </w:r>
          <w:r w:rsidRPr="003844AC">
            <w:rPr>
              <w:rFonts w:ascii="Cambria" w:hAnsi="Cambria"/>
            </w:rPr>
            <w:instrText xml:space="preserve">CITATION Mas14 \l 1043 </w:instrText>
          </w:r>
          <w:r w:rsidR="00B14F32" w:rsidRPr="003844AC">
            <w:rPr>
              <w:rFonts w:ascii="Cambria" w:hAnsi="Cambria"/>
            </w:rPr>
            <w:fldChar w:fldCharType="separate"/>
          </w:r>
          <w:r w:rsidR="003844AC" w:rsidRPr="003844AC">
            <w:rPr>
              <w:rFonts w:ascii="Cambria" w:hAnsi="Cambria"/>
              <w:noProof/>
            </w:rPr>
            <w:t>(Japantoday.com, 2014)</w:t>
          </w:r>
          <w:r w:rsidR="00B14F32" w:rsidRPr="003844AC">
            <w:rPr>
              <w:rFonts w:ascii="Cambria" w:hAnsi="Cambria"/>
            </w:rPr>
            <w:fldChar w:fldCharType="end"/>
          </w:r>
        </w:sdtContent>
      </w:sdt>
    </w:p>
    <w:p w:rsidR="00AC7ABD" w:rsidRPr="003844AC" w:rsidRDefault="00AC7ABD" w:rsidP="00117378">
      <w:pPr>
        <w:spacing w:line="360" w:lineRule="auto"/>
        <w:rPr>
          <w:rFonts w:ascii="Cambria" w:hAnsi="Cambria"/>
        </w:rPr>
      </w:pPr>
      <w:r w:rsidRPr="003844AC">
        <w:rPr>
          <w:rFonts w:ascii="Cambria" w:hAnsi="Cambria"/>
        </w:rPr>
        <w:t>Veel spoorwegbedrijven in Japan zijn naast hun kerntaak, het vervoeren van reizigers per trein, ook actief in een aantal andere activiteiten, zoals warenhuizen, vastgoed en busverbindingen. Gemiddeld werd</w:t>
      </w:r>
      <w:r w:rsidR="009B3125" w:rsidRPr="003844AC">
        <w:rPr>
          <w:rFonts w:ascii="Cambria" w:hAnsi="Cambria"/>
        </w:rPr>
        <w:t xml:space="preserve"> al</w:t>
      </w:r>
      <w:r w:rsidRPr="003844AC">
        <w:rPr>
          <w:rFonts w:ascii="Cambria" w:hAnsi="Cambria"/>
        </w:rPr>
        <w:t xml:space="preserve"> in 1992 zo’n 35,3% van de inkomsten verdiend aan niet-transport gerelateerde zaken.</w:t>
      </w:r>
      <w:sdt>
        <w:sdtPr>
          <w:rPr>
            <w:rFonts w:ascii="Cambria" w:hAnsi="Cambria"/>
          </w:rPr>
          <w:id w:val="-258059438"/>
          <w:citation/>
        </w:sdtPr>
        <w:sdtContent>
          <w:r w:rsidR="00B14F32" w:rsidRPr="003844AC">
            <w:rPr>
              <w:rFonts w:ascii="Cambria" w:hAnsi="Cambria"/>
            </w:rPr>
            <w:fldChar w:fldCharType="begin"/>
          </w:r>
          <w:r w:rsidRPr="003844AC">
            <w:rPr>
              <w:rFonts w:ascii="Cambria" w:hAnsi="Cambria"/>
            </w:rPr>
            <w:instrText xml:space="preserve"> CITATION Yos95 \l 1043 </w:instrText>
          </w:r>
          <w:r w:rsidR="00B14F32" w:rsidRPr="003844AC">
            <w:rPr>
              <w:rFonts w:ascii="Cambria" w:hAnsi="Cambria"/>
            </w:rPr>
            <w:fldChar w:fldCharType="separate"/>
          </w:r>
          <w:r w:rsidR="003844AC" w:rsidRPr="003844AC">
            <w:rPr>
              <w:rFonts w:ascii="Cambria" w:hAnsi="Cambria"/>
              <w:noProof/>
            </w:rPr>
            <w:t xml:space="preserve"> (Kanemoto &amp; Kiyono, 1995)</w:t>
          </w:r>
          <w:r w:rsidR="00B14F32" w:rsidRPr="003844AC">
            <w:rPr>
              <w:rFonts w:ascii="Cambria" w:hAnsi="Cambria"/>
            </w:rPr>
            <w:fldChar w:fldCharType="end"/>
          </w:r>
        </w:sdtContent>
      </w:sdt>
    </w:p>
    <w:p w:rsidR="00AC7ABD" w:rsidRPr="003844AC" w:rsidRDefault="00AC7ABD" w:rsidP="00117378">
      <w:pPr>
        <w:spacing w:line="360" w:lineRule="auto"/>
        <w:rPr>
          <w:rFonts w:ascii="Cambria" w:hAnsi="Cambria"/>
        </w:rPr>
      </w:pPr>
      <w:r w:rsidRPr="003844AC">
        <w:rPr>
          <w:rFonts w:ascii="Cambria" w:hAnsi="Cambria"/>
        </w:rPr>
        <w:t>In dit opzicht is Japan een voorloper op de NS als het gaat om innovatie naast hun ‘core-product’</w:t>
      </w:r>
      <w:r w:rsidR="009B3125" w:rsidRPr="003844AC">
        <w:rPr>
          <w:rFonts w:ascii="Cambria" w:hAnsi="Cambria"/>
        </w:rPr>
        <w:t>:</w:t>
      </w:r>
      <w:r w:rsidRPr="003844AC">
        <w:rPr>
          <w:rFonts w:ascii="Cambria" w:hAnsi="Cambria"/>
        </w:rPr>
        <w:t xml:space="preserve"> het vervoeren van mensen.</w:t>
      </w:r>
    </w:p>
    <w:p w:rsidR="00AC7ABD" w:rsidRPr="003844AC" w:rsidRDefault="00AC7ABD" w:rsidP="00117378">
      <w:pPr>
        <w:spacing w:line="360" w:lineRule="auto"/>
        <w:rPr>
          <w:rFonts w:ascii="Cambria" w:hAnsi="Cambria"/>
        </w:rPr>
      </w:pPr>
    </w:p>
    <w:p w:rsidR="009B3125" w:rsidRPr="003844AC" w:rsidRDefault="002A5C00" w:rsidP="00117378">
      <w:pPr>
        <w:pStyle w:val="Heading3"/>
        <w:spacing w:before="0" w:line="360" w:lineRule="auto"/>
        <w:rPr>
          <w:rFonts w:ascii="Cambria" w:hAnsi="Cambria"/>
        </w:rPr>
      </w:pPr>
      <w:bookmarkStart w:id="50" w:name="_Toc265953871"/>
      <w:r w:rsidRPr="003844AC">
        <w:rPr>
          <w:rFonts w:ascii="Cambria" w:hAnsi="Cambria"/>
        </w:rPr>
        <w:t>4.2.2</w:t>
      </w:r>
      <w:r w:rsidR="00036B04" w:rsidRPr="003844AC">
        <w:rPr>
          <w:rFonts w:ascii="Cambria" w:hAnsi="Cambria"/>
        </w:rPr>
        <w:t xml:space="preserve"> </w:t>
      </w:r>
      <w:r w:rsidR="009B3125" w:rsidRPr="003844AC">
        <w:rPr>
          <w:rFonts w:ascii="Cambria" w:hAnsi="Cambria"/>
        </w:rPr>
        <w:t>Rol van treinstations</w:t>
      </w:r>
      <w:bookmarkEnd w:id="50"/>
    </w:p>
    <w:p w:rsidR="00AC7ABD" w:rsidRPr="003844AC" w:rsidRDefault="00AC7ABD" w:rsidP="00117378">
      <w:pPr>
        <w:spacing w:line="360" w:lineRule="auto"/>
        <w:rPr>
          <w:rFonts w:ascii="Cambria" w:hAnsi="Cambria"/>
        </w:rPr>
      </w:pPr>
      <w:r w:rsidRPr="003844AC">
        <w:rPr>
          <w:rFonts w:ascii="Cambria" w:hAnsi="Cambria"/>
        </w:rPr>
        <w:t xml:space="preserve">De trend </w:t>
      </w:r>
      <w:r w:rsidR="009B3125" w:rsidRPr="003844AC">
        <w:rPr>
          <w:rFonts w:ascii="Cambria" w:hAnsi="Cambria"/>
        </w:rPr>
        <w:t xml:space="preserve">van </w:t>
      </w:r>
      <w:r w:rsidRPr="003844AC">
        <w:rPr>
          <w:rFonts w:ascii="Cambria" w:hAnsi="Cambria"/>
        </w:rPr>
        <w:t>laatste jaren is dat trein stations steeds vaker een andere rol in de stad gaan aannemen, van het zijn van een transport hub naar cultureel symbool en zakencentrum. Treinstations en spoorwegen zijn een integraal onderdeel van de stad en de vastgoedafdelingen van de betreffende spoorwegbedrijven nemen een grote rol in het beher</w:t>
      </w:r>
      <w:r w:rsidR="009B3125" w:rsidRPr="003844AC">
        <w:rPr>
          <w:rFonts w:ascii="Cambria" w:hAnsi="Cambria"/>
        </w:rPr>
        <w:t>en van een belangrijk stuk stad</w:t>
      </w:r>
      <w:r w:rsidR="00501B63" w:rsidRPr="003844AC">
        <w:rPr>
          <w:rFonts w:ascii="Cambria" w:hAnsi="Cambria"/>
          <w:noProof/>
        </w:rPr>
        <w:t xml:space="preserve"> (Zacharias et al., 2011)</w:t>
      </w:r>
      <w:r w:rsidR="009B3125" w:rsidRPr="003844AC">
        <w:rPr>
          <w:rFonts w:ascii="Cambria" w:hAnsi="Cambria"/>
        </w:rPr>
        <w:t>.</w:t>
      </w:r>
    </w:p>
    <w:p w:rsidR="00EA12BA" w:rsidRPr="003844AC" w:rsidRDefault="00EA12BA" w:rsidP="00117378">
      <w:pPr>
        <w:spacing w:line="360" w:lineRule="auto"/>
        <w:rPr>
          <w:rFonts w:ascii="Cambria" w:hAnsi="Cambria"/>
        </w:rPr>
      </w:pPr>
    </w:p>
    <w:p w:rsidR="00680E3B" w:rsidRPr="003844AC" w:rsidRDefault="00680E3B" w:rsidP="00117378">
      <w:pPr>
        <w:spacing w:line="360" w:lineRule="auto"/>
        <w:rPr>
          <w:rFonts w:ascii="Cambria" w:hAnsi="Cambria"/>
        </w:rPr>
      </w:pPr>
    </w:p>
    <w:p w:rsidR="00AC7ABD" w:rsidRPr="003844AC" w:rsidRDefault="00AC7ABD" w:rsidP="00117378">
      <w:pPr>
        <w:spacing w:line="360" w:lineRule="auto"/>
        <w:rPr>
          <w:rFonts w:ascii="Cambria" w:hAnsi="Cambria"/>
        </w:rPr>
      </w:pPr>
      <w:r w:rsidRPr="003844AC">
        <w:rPr>
          <w:rFonts w:ascii="Cambria" w:hAnsi="Cambria"/>
        </w:rPr>
        <w:lastRenderedPageBreak/>
        <w:t>Treinstations dienen te</w:t>
      </w:r>
      <w:r w:rsidR="009B3125" w:rsidRPr="003844AC">
        <w:rPr>
          <w:rFonts w:ascii="Cambria" w:hAnsi="Cambria"/>
        </w:rPr>
        <w:t>genwoordig 5 algemene functies:</w:t>
      </w:r>
    </w:p>
    <w:p w:rsidR="00AC7ABD" w:rsidRPr="003844AC" w:rsidRDefault="00AC7ABD" w:rsidP="00117378">
      <w:pPr>
        <w:pStyle w:val="ListParagraph"/>
        <w:numPr>
          <w:ilvl w:val="0"/>
          <w:numId w:val="6"/>
        </w:numPr>
        <w:spacing w:line="360" w:lineRule="auto"/>
        <w:ind w:left="0" w:firstLine="0"/>
        <w:rPr>
          <w:rFonts w:ascii="Cambria" w:hAnsi="Cambria"/>
        </w:rPr>
      </w:pPr>
      <w:r w:rsidRPr="003844AC">
        <w:rPr>
          <w:rFonts w:ascii="Cambria" w:hAnsi="Cambria"/>
        </w:rPr>
        <w:t>Link vormen tussen verzorgingsgebied en het transportnetwerk</w:t>
      </w:r>
    </w:p>
    <w:p w:rsidR="00AC7ABD" w:rsidRPr="003844AC" w:rsidRDefault="00AC7ABD" w:rsidP="00117378">
      <w:pPr>
        <w:pStyle w:val="ListParagraph"/>
        <w:numPr>
          <w:ilvl w:val="0"/>
          <w:numId w:val="6"/>
        </w:numPr>
        <w:spacing w:line="360" w:lineRule="auto"/>
        <w:ind w:left="0" w:firstLine="0"/>
        <w:rPr>
          <w:rFonts w:ascii="Cambria" w:hAnsi="Cambria"/>
        </w:rPr>
      </w:pPr>
      <w:r w:rsidRPr="003844AC">
        <w:rPr>
          <w:rFonts w:ascii="Cambria" w:hAnsi="Cambria"/>
        </w:rPr>
        <w:t xml:space="preserve">Het </w:t>
      </w:r>
      <w:r w:rsidR="00EA12BA" w:rsidRPr="003844AC">
        <w:rPr>
          <w:rFonts w:ascii="Cambria" w:hAnsi="Cambria"/>
        </w:rPr>
        <w:t xml:space="preserve">ondersteunt </w:t>
      </w:r>
      <w:r w:rsidRPr="003844AC">
        <w:rPr>
          <w:rFonts w:ascii="Cambria" w:hAnsi="Cambria"/>
        </w:rPr>
        <w:t>transfers tussen verschillende vormen van transport</w:t>
      </w:r>
    </w:p>
    <w:p w:rsidR="00AC7ABD" w:rsidRPr="003844AC" w:rsidRDefault="00AC7ABD" w:rsidP="00117378">
      <w:pPr>
        <w:pStyle w:val="ListParagraph"/>
        <w:numPr>
          <w:ilvl w:val="0"/>
          <w:numId w:val="6"/>
        </w:numPr>
        <w:spacing w:line="360" w:lineRule="auto"/>
        <w:ind w:left="0" w:firstLine="0"/>
        <w:rPr>
          <w:rFonts w:ascii="Cambria" w:hAnsi="Cambria"/>
        </w:rPr>
      </w:pPr>
      <w:r w:rsidRPr="003844AC">
        <w:rPr>
          <w:rFonts w:ascii="Cambria" w:hAnsi="Cambria"/>
        </w:rPr>
        <w:t>Het faciliteert commercieel gebruik van vastgoed</w:t>
      </w:r>
    </w:p>
    <w:p w:rsidR="00AC7ABD" w:rsidRPr="003844AC" w:rsidRDefault="00AC7ABD" w:rsidP="00117378">
      <w:pPr>
        <w:pStyle w:val="ListParagraph"/>
        <w:spacing w:line="360" w:lineRule="auto"/>
        <w:ind w:left="0"/>
        <w:rPr>
          <w:rFonts w:ascii="Cambria" w:hAnsi="Cambria"/>
        </w:rPr>
      </w:pPr>
      <w:r w:rsidRPr="003844AC">
        <w:rPr>
          <w:rFonts w:ascii="Cambria" w:hAnsi="Cambria"/>
        </w:rPr>
        <w:t xml:space="preserve">Station beheerders kunnen extra geld genereren door het aantrekken en exploiteren van winkels of door het beschikbaar stellen van het gebied voor promotie doeleinden. </w:t>
      </w:r>
    </w:p>
    <w:p w:rsidR="00AC7ABD" w:rsidRPr="003844AC" w:rsidRDefault="00AC7ABD" w:rsidP="00117378">
      <w:pPr>
        <w:pStyle w:val="ListParagraph"/>
        <w:numPr>
          <w:ilvl w:val="0"/>
          <w:numId w:val="6"/>
        </w:numPr>
        <w:spacing w:line="360" w:lineRule="auto"/>
        <w:ind w:left="0" w:firstLine="0"/>
        <w:rPr>
          <w:rFonts w:ascii="Cambria" w:hAnsi="Cambria"/>
        </w:rPr>
      </w:pPr>
      <w:r w:rsidRPr="003844AC">
        <w:rPr>
          <w:rFonts w:ascii="Cambria" w:hAnsi="Cambria"/>
        </w:rPr>
        <w:t>Het verstrekt publiek terrein</w:t>
      </w:r>
    </w:p>
    <w:p w:rsidR="00AC7ABD" w:rsidRPr="003844AC" w:rsidRDefault="00AC7ABD" w:rsidP="00117378">
      <w:pPr>
        <w:pStyle w:val="ListParagraph"/>
        <w:spacing w:line="360" w:lineRule="auto"/>
        <w:ind w:left="0"/>
        <w:rPr>
          <w:rFonts w:ascii="Cambria" w:hAnsi="Cambria"/>
        </w:rPr>
      </w:pPr>
      <w:r w:rsidRPr="003844AC">
        <w:rPr>
          <w:rFonts w:ascii="Cambria" w:hAnsi="Cambria"/>
        </w:rPr>
        <w:t>Het station is een plek waar een markt e.d. gehouden zou kunnen worden en waar mensen elkaar kunnen ontmoeten.</w:t>
      </w:r>
    </w:p>
    <w:p w:rsidR="00AC7ABD" w:rsidRPr="003844AC" w:rsidRDefault="00AC7ABD" w:rsidP="00117378">
      <w:pPr>
        <w:pStyle w:val="ListParagraph"/>
        <w:numPr>
          <w:ilvl w:val="0"/>
          <w:numId w:val="6"/>
        </w:numPr>
        <w:spacing w:line="360" w:lineRule="auto"/>
        <w:ind w:left="0" w:firstLine="0"/>
        <w:rPr>
          <w:rFonts w:ascii="Cambria" w:hAnsi="Cambria"/>
        </w:rPr>
      </w:pPr>
      <w:r w:rsidRPr="003844AC">
        <w:rPr>
          <w:rFonts w:ascii="Cambria" w:hAnsi="Cambria"/>
        </w:rPr>
        <w:t xml:space="preserve">Het </w:t>
      </w:r>
      <w:r w:rsidR="00EA12BA" w:rsidRPr="003844AC">
        <w:rPr>
          <w:rFonts w:ascii="Cambria" w:hAnsi="Cambria"/>
        </w:rPr>
        <w:t xml:space="preserve">station </w:t>
      </w:r>
      <w:r w:rsidRPr="003844AC">
        <w:rPr>
          <w:rFonts w:ascii="Cambria" w:hAnsi="Cambria"/>
        </w:rPr>
        <w:t>voegt toe aan de iden</w:t>
      </w:r>
      <w:r w:rsidR="009B3125" w:rsidRPr="003844AC">
        <w:rPr>
          <w:rFonts w:ascii="Cambria" w:hAnsi="Cambria"/>
        </w:rPr>
        <w:t>titeit van het omliggend gebied</w:t>
      </w:r>
      <w:r w:rsidR="00501B63" w:rsidRPr="003844AC">
        <w:rPr>
          <w:rFonts w:ascii="Cambria" w:hAnsi="Cambria"/>
          <w:noProof/>
        </w:rPr>
        <w:t xml:space="preserve"> (Zemp et al., 2011)</w:t>
      </w:r>
      <w:r w:rsidR="009B3125" w:rsidRPr="003844AC">
        <w:rPr>
          <w:rFonts w:ascii="Cambria" w:hAnsi="Cambria"/>
        </w:rPr>
        <w:t>.</w:t>
      </w:r>
    </w:p>
    <w:p w:rsidR="009B3125" w:rsidRPr="003844AC" w:rsidRDefault="009B3125" w:rsidP="00117378">
      <w:pPr>
        <w:spacing w:line="360" w:lineRule="auto"/>
        <w:rPr>
          <w:rFonts w:ascii="Cambria" w:hAnsi="Cambria"/>
        </w:rPr>
      </w:pPr>
    </w:p>
    <w:p w:rsidR="00AC7ABD" w:rsidRPr="003844AC" w:rsidRDefault="00AC7ABD" w:rsidP="00117378">
      <w:pPr>
        <w:spacing w:line="360" w:lineRule="auto"/>
        <w:rPr>
          <w:rFonts w:ascii="Cambria" w:hAnsi="Cambria"/>
        </w:rPr>
      </w:pPr>
      <w:r w:rsidRPr="003844AC">
        <w:rPr>
          <w:rFonts w:ascii="Cambria" w:hAnsi="Cambria"/>
        </w:rPr>
        <w:t>In Europa zijn er in de onmiddellijke nabijheid van stations vaak gebieden van veel mindere waarde, dit hebben ze in Japan voorkomen door een integrale aanpak, waarbij het station een direct onderdeel is van het grotere geheel.</w:t>
      </w:r>
    </w:p>
    <w:p w:rsidR="00AC7ABD" w:rsidRPr="003844AC" w:rsidRDefault="00AC7ABD" w:rsidP="00117378">
      <w:pPr>
        <w:spacing w:line="360" w:lineRule="auto"/>
        <w:rPr>
          <w:rFonts w:ascii="Cambria" w:hAnsi="Cambria"/>
        </w:rPr>
      </w:pPr>
      <w:r w:rsidRPr="003844AC">
        <w:rPr>
          <w:rFonts w:ascii="Cambria" w:hAnsi="Cambria"/>
        </w:rPr>
        <w:t>De trend in Japan is om van een station een soort stad in de grote stad te creëren om zo het station een belangrijke plaats voor creativi</w:t>
      </w:r>
      <w:r w:rsidR="009B3125" w:rsidRPr="003844AC">
        <w:rPr>
          <w:rFonts w:ascii="Cambria" w:hAnsi="Cambria"/>
        </w:rPr>
        <w:t>teit en innovatie te laten zijn</w:t>
      </w:r>
      <w:r w:rsidR="00501B63" w:rsidRPr="003844AC">
        <w:rPr>
          <w:rFonts w:ascii="Cambria" w:hAnsi="Cambria"/>
          <w:noProof/>
        </w:rPr>
        <w:t xml:space="preserve"> (Zacharias et al., 2011)</w:t>
      </w:r>
      <w:r w:rsidR="009B3125" w:rsidRPr="003844AC">
        <w:rPr>
          <w:rFonts w:ascii="Cambria" w:hAnsi="Cambria"/>
        </w:rPr>
        <w:t>.</w:t>
      </w:r>
    </w:p>
    <w:p w:rsidR="00AC7ABD" w:rsidRPr="003844AC" w:rsidRDefault="00AC7ABD" w:rsidP="00117378">
      <w:pPr>
        <w:spacing w:line="360" w:lineRule="auto"/>
        <w:rPr>
          <w:rFonts w:ascii="Cambria" w:hAnsi="Cambria"/>
        </w:rPr>
      </w:pPr>
      <w:r w:rsidRPr="003844AC">
        <w:rPr>
          <w:rFonts w:ascii="Cambria" w:hAnsi="Cambria"/>
        </w:rPr>
        <w:t>Dit houdt in dat men probeert om commercie, vrije tijd, media mode en informatie te combineren in één plek.</w:t>
      </w:r>
    </w:p>
    <w:p w:rsidR="00AC7ABD" w:rsidRPr="003844AC" w:rsidRDefault="00AC7ABD" w:rsidP="00117378">
      <w:pPr>
        <w:spacing w:line="360" w:lineRule="auto"/>
        <w:rPr>
          <w:rFonts w:ascii="Cambria" w:hAnsi="Cambria"/>
        </w:rPr>
      </w:pPr>
      <w:r w:rsidRPr="003844AC">
        <w:rPr>
          <w:rFonts w:ascii="Cambria" w:hAnsi="Cambria"/>
        </w:rPr>
        <w:t>Een van deze treinstations, het Tokyo station, ondergaat momenteel een metamorfose. Zo is er nu een hele speciale winkelstraat gekomen met een hoop winkels, waar ook segmentatie plaatsvind om het stations meer te laten zijn dan een pure business locatie.</w:t>
      </w:r>
    </w:p>
    <w:p w:rsidR="00AC7ABD" w:rsidRPr="003844AC" w:rsidRDefault="00AC7ABD" w:rsidP="00117378">
      <w:pPr>
        <w:spacing w:line="360" w:lineRule="auto"/>
        <w:rPr>
          <w:rFonts w:ascii="Cambria" w:hAnsi="Cambria"/>
        </w:rPr>
      </w:pPr>
      <w:r w:rsidRPr="003844AC">
        <w:rPr>
          <w:rFonts w:ascii="Cambria" w:hAnsi="Cambria"/>
        </w:rPr>
        <w:t>De auteurs</w:t>
      </w:r>
      <w:r w:rsidR="00501B63" w:rsidRPr="003844AC">
        <w:rPr>
          <w:rFonts w:ascii="Cambria" w:hAnsi="Cambria"/>
          <w:noProof/>
        </w:rPr>
        <w:t xml:space="preserve"> (Zacharias et al., 2011)</w:t>
      </w:r>
      <w:r w:rsidRPr="003844AC">
        <w:rPr>
          <w:rFonts w:ascii="Cambria" w:hAnsi="Cambria"/>
        </w:rPr>
        <w:t xml:space="preserve"> concluderen dat overstapstations met een goede bereikbaarheid ideaal zijn om kantoren en andere commerciële ruimte te faciliteren.</w:t>
      </w:r>
    </w:p>
    <w:p w:rsidR="00AC7ABD" w:rsidRPr="003844AC" w:rsidRDefault="00AC7ABD" w:rsidP="00117378">
      <w:pPr>
        <w:pStyle w:val="Heading1"/>
        <w:spacing w:line="360" w:lineRule="auto"/>
      </w:pPr>
    </w:p>
    <w:p w:rsidR="00AC7ABD" w:rsidRPr="003844AC" w:rsidRDefault="00AC7ABD" w:rsidP="00117378">
      <w:pPr>
        <w:spacing w:line="360" w:lineRule="auto"/>
        <w:rPr>
          <w:rFonts w:ascii="Cambria" w:hAnsi="Cambria"/>
        </w:rPr>
      </w:pPr>
      <w:r w:rsidRPr="003844AC">
        <w:rPr>
          <w:rFonts w:ascii="Cambria" w:hAnsi="Cambria"/>
        </w:rPr>
        <w:t>Trein stations zijn een ideale locatie o</w:t>
      </w:r>
      <w:r w:rsidR="00680E3B" w:rsidRPr="003844AC">
        <w:rPr>
          <w:rFonts w:ascii="Cambria" w:hAnsi="Cambria"/>
        </w:rPr>
        <w:t>m winkels in te huisvesten,</w:t>
      </w:r>
      <w:r w:rsidRPr="003844AC">
        <w:rPr>
          <w:rFonts w:ascii="Cambria" w:hAnsi="Cambria"/>
        </w:rPr>
        <w:t xml:space="preserve"> aangezien het high-traffic locaties zijn, waar elke</w:t>
      </w:r>
      <w:r w:rsidR="00680E3B" w:rsidRPr="003844AC">
        <w:rPr>
          <w:rFonts w:ascii="Cambria" w:hAnsi="Cambria"/>
        </w:rPr>
        <w:t xml:space="preserve"> dag veel mensen voorbij komen. </w:t>
      </w:r>
      <w:r w:rsidRPr="003844AC">
        <w:rPr>
          <w:rFonts w:ascii="Cambria" w:hAnsi="Cambria"/>
        </w:rPr>
        <w:t xml:space="preserve">Om een winkel in een treinstation rendabel te laten zijn moet de winkel gemakkelijk te bereiken en betaalbaar zijn. </w:t>
      </w:r>
    </w:p>
    <w:p w:rsidR="00AC7ABD" w:rsidRPr="003844AC" w:rsidRDefault="00AC7ABD" w:rsidP="00117378">
      <w:pPr>
        <w:spacing w:line="360" w:lineRule="auto"/>
        <w:rPr>
          <w:rFonts w:ascii="Cambria" w:hAnsi="Cambria"/>
        </w:rPr>
      </w:pPr>
      <w:r w:rsidRPr="003844AC">
        <w:rPr>
          <w:rFonts w:ascii="Cambria" w:hAnsi="Cambria"/>
        </w:rPr>
        <w:lastRenderedPageBreak/>
        <w:t>De volgende soort winkels lenen zich goed voor dit concept:</w:t>
      </w:r>
    </w:p>
    <w:p w:rsidR="00AC7ABD" w:rsidRPr="003844AC" w:rsidRDefault="00AC7ABD" w:rsidP="00117378">
      <w:pPr>
        <w:pStyle w:val="ListParagraph"/>
        <w:numPr>
          <w:ilvl w:val="0"/>
          <w:numId w:val="2"/>
        </w:numPr>
        <w:spacing w:line="360" w:lineRule="auto"/>
        <w:ind w:left="0" w:firstLine="0"/>
        <w:rPr>
          <w:rFonts w:ascii="Cambria" w:hAnsi="Cambria"/>
        </w:rPr>
      </w:pPr>
      <w:r w:rsidRPr="003844AC">
        <w:rPr>
          <w:rFonts w:ascii="Cambria" w:hAnsi="Cambria"/>
        </w:rPr>
        <w:t>Gemaksartikelen, als pennen, postzegels, kaarten en kauwgom</w:t>
      </w:r>
    </w:p>
    <w:p w:rsidR="00AC7ABD" w:rsidRPr="003844AC" w:rsidRDefault="00AC7ABD" w:rsidP="00117378">
      <w:pPr>
        <w:pStyle w:val="ListParagraph"/>
        <w:numPr>
          <w:ilvl w:val="0"/>
          <w:numId w:val="2"/>
        </w:numPr>
        <w:spacing w:line="360" w:lineRule="auto"/>
        <w:ind w:left="0" w:firstLine="0"/>
        <w:rPr>
          <w:rFonts w:ascii="Cambria" w:hAnsi="Cambria"/>
        </w:rPr>
      </w:pPr>
      <w:r w:rsidRPr="003844AC">
        <w:rPr>
          <w:rFonts w:ascii="Cambria" w:hAnsi="Cambria"/>
        </w:rPr>
        <w:t>Entertainment</w:t>
      </w:r>
    </w:p>
    <w:p w:rsidR="00AC7ABD" w:rsidRPr="003844AC" w:rsidRDefault="00AC7ABD" w:rsidP="00117378">
      <w:pPr>
        <w:pStyle w:val="ListParagraph"/>
        <w:numPr>
          <w:ilvl w:val="0"/>
          <w:numId w:val="2"/>
        </w:numPr>
        <w:spacing w:line="360" w:lineRule="auto"/>
        <w:ind w:left="0" w:firstLine="0"/>
        <w:rPr>
          <w:rFonts w:ascii="Cambria" w:hAnsi="Cambria"/>
        </w:rPr>
      </w:pPr>
      <w:r w:rsidRPr="003844AC">
        <w:rPr>
          <w:rFonts w:ascii="Cambria" w:hAnsi="Cambria"/>
        </w:rPr>
        <w:t>Voedsel</w:t>
      </w:r>
    </w:p>
    <w:p w:rsidR="00AC7ABD" w:rsidRPr="003844AC" w:rsidRDefault="00AC7ABD" w:rsidP="00117378">
      <w:pPr>
        <w:pStyle w:val="ListParagraph"/>
        <w:numPr>
          <w:ilvl w:val="0"/>
          <w:numId w:val="2"/>
        </w:numPr>
        <w:spacing w:line="360" w:lineRule="auto"/>
        <w:ind w:left="0" w:firstLine="0"/>
        <w:rPr>
          <w:rFonts w:ascii="Cambria" w:hAnsi="Cambria"/>
        </w:rPr>
      </w:pPr>
      <w:r w:rsidRPr="003844AC">
        <w:rPr>
          <w:rFonts w:ascii="Cambria" w:hAnsi="Cambria"/>
        </w:rPr>
        <w:t>Kleding</w:t>
      </w:r>
    </w:p>
    <w:p w:rsidR="00AC7ABD" w:rsidRPr="003844AC" w:rsidRDefault="00AC7ABD" w:rsidP="00117378">
      <w:pPr>
        <w:pStyle w:val="ListParagraph"/>
        <w:numPr>
          <w:ilvl w:val="0"/>
          <w:numId w:val="2"/>
        </w:numPr>
        <w:spacing w:line="360" w:lineRule="auto"/>
        <w:ind w:left="0" w:firstLine="0"/>
        <w:rPr>
          <w:rFonts w:ascii="Cambria" w:hAnsi="Cambria"/>
        </w:rPr>
      </w:pPr>
      <w:r w:rsidRPr="003844AC">
        <w:rPr>
          <w:rFonts w:ascii="Cambria" w:hAnsi="Cambria"/>
        </w:rPr>
        <w:t>Cadeautjes</w:t>
      </w:r>
    </w:p>
    <w:p w:rsidR="00AC7ABD" w:rsidRPr="003844AC" w:rsidRDefault="00AC7ABD" w:rsidP="00117378">
      <w:pPr>
        <w:pStyle w:val="ListParagraph"/>
        <w:numPr>
          <w:ilvl w:val="0"/>
          <w:numId w:val="2"/>
        </w:numPr>
        <w:spacing w:line="360" w:lineRule="auto"/>
        <w:ind w:left="0" w:firstLine="0"/>
        <w:rPr>
          <w:rFonts w:ascii="Cambria" w:hAnsi="Cambria"/>
        </w:rPr>
      </w:pPr>
      <w:r w:rsidRPr="003844AC">
        <w:rPr>
          <w:rFonts w:ascii="Cambria" w:hAnsi="Cambria"/>
        </w:rPr>
        <w:t>Virtual shopping walls</w:t>
      </w:r>
      <w:sdt>
        <w:sdtPr>
          <w:rPr>
            <w:rFonts w:ascii="Cambria" w:hAnsi="Cambria"/>
          </w:rPr>
          <w:id w:val="546952685"/>
          <w:citation/>
        </w:sdtPr>
        <w:sdtContent>
          <w:r w:rsidR="00B14F32" w:rsidRPr="003844AC">
            <w:rPr>
              <w:rFonts w:ascii="Cambria" w:hAnsi="Cambria"/>
            </w:rPr>
            <w:fldChar w:fldCharType="begin"/>
          </w:r>
          <w:r w:rsidR="009B3125" w:rsidRPr="003844AC">
            <w:rPr>
              <w:rFonts w:ascii="Cambria" w:hAnsi="Cambria"/>
            </w:rPr>
            <w:instrText xml:space="preserve"> CITATION Ire14 \l 1043 </w:instrText>
          </w:r>
          <w:r w:rsidR="00B14F32" w:rsidRPr="003844AC">
            <w:rPr>
              <w:rFonts w:ascii="Cambria" w:hAnsi="Cambria"/>
            </w:rPr>
            <w:fldChar w:fldCharType="separate"/>
          </w:r>
          <w:r w:rsidR="003844AC" w:rsidRPr="003844AC">
            <w:rPr>
              <w:rFonts w:ascii="Cambria" w:hAnsi="Cambria"/>
              <w:noProof/>
            </w:rPr>
            <w:t xml:space="preserve"> (Blake, 2014)</w:t>
          </w:r>
          <w:r w:rsidR="00B14F32" w:rsidRPr="003844AC">
            <w:rPr>
              <w:rFonts w:ascii="Cambria" w:hAnsi="Cambria"/>
            </w:rPr>
            <w:fldChar w:fldCharType="end"/>
          </w:r>
        </w:sdtContent>
      </w:sdt>
    </w:p>
    <w:p w:rsidR="00AC7ABD" w:rsidRPr="003844AC" w:rsidRDefault="00AC7ABD" w:rsidP="00117378">
      <w:pPr>
        <w:pStyle w:val="Heading2"/>
        <w:spacing w:line="360" w:lineRule="auto"/>
      </w:pPr>
    </w:p>
    <w:p w:rsidR="00842557" w:rsidRPr="003844AC" w:rsidRDefault="00C02583" w:rsidP="00117378">
      <w:pPr>
        <w:pStyle w:val="Heading2"/>
        <w:spacing w:line="360" w:lineRule="auto"/>
      </w:pPr>
      <w:bookmarkStart w:id="51" w:name="_Toc263684966"/>
      <w:r w:rsidRPr="003844AC">
        <w:br w:type="column"/>
      </w:r>
      <w:bookmarkStart w:id="52" w:name="_Toc265953872"/>
      <w:r w:rsidR="00036B04" w:rsidRPr="003844AC">
        <w:lastRenderedPageBreak/>
        <w:t xml:space="preserve">4.3 </w:t>
      </w:r>
      <w:r w:rsidR="00842557" w:rsidRPr="003844AC">
        <w:t xml:space="preserve">Retail </w:t>
      </w:r>
      <w:r w:rsidR="009B3125" w:rsidRPr="003844AC">
        <w:t>binnen transportinfrastructuur</w:t>
      </w:r>
      <w:bookmarkEnd w:id="51"/>
      <w:bookmarkEnd w:id="52"/>
    </w:p>
    <w:p w:rsidR="00842557" w:rsidRPr="003844AC" w:rsidRDefault="00842557" w:rsidP="00117378">
      <w:pPr>
        <w:spacing w:line="360" w:lineRule="auto"/>
        <w:rPr>
          <w:rFonts w:ascii="Cambria" w:hAnsi="Cambria"/>
        </w:rPr>
      </w:pPr>
      <w:r w:rsidRPr="003844AC">
        <w:rPr>
          <w:rFonts w:ascii="Cambria" w:hAnsi="Cambria"/>
        </w:rPr>
        <w:t xml:space="preserve">Reizen is de afgelopen tijd meer geworden dan alleen de reis </w:t>
      </w:r>
      <w:r w:rsidR="009B3125" w:rsidRPr="003844AC">
        <w:rPr>
          <w:rFonts w:ascii="Cambria" w:hAnsi="Cambria"/>
        </w:rPr>
        <w:t xml:space="preserve">van A naar B </w:t>
      </w:r>
      <w:r w:rsidRPr="003844AC">
        <w:rPr>
          <w:rFonts w:ascii="Cambria" w:hAnsi="Cambria"/>
        </w:rPr>
        <w:t xml:space="preserve">alleen. Tegenwoordig hebben veel transport hubs een platform waarin voedsel en andere </w:t>
      </w:r>
      <w:r w:rsidR="009B3125" w:rsidRPr="003844AC">
        <w:rPr>
          <w:rFonts w:ascii="Cambria" w:hAnsi="Cambria"/>
        </w:rPr>
        <w:t>goederen of diensten</w:t>
      </w:r>
      <w:r w:rsidRPr="003844AC">
        <w:rPr>
          <w:rFonts w:ascii="Cambria" w:hAnsi="Cambria"/>
        </w:rPr>
        <w:t xml:space="preserve"> aangeboden worden.</w:t>
      </w:r>
      <w:r w:rsidR="009B3125" w:rsidRPr="003844AC">
        <w:rPr>
          <w:rFonts w:ascii="Cambria" w:hAnsi="Cambria"/>
        </w:rPr>
        <w:t xml:space="preserve"> Om te komen tot een succesvolle implementatie van retail binnen transportinfrastructuur is volgens </w:t>
      </w:r>
      <w:r w:rsidR="0067513E" w:rsidRPr="003844AC">
        <w:rPr>
          <w:rFonts w:ascii="Cambria" w:hAnsi="Cambria"/>
        </w:rPr>
        <w:t>dhr.</w:t>
      </w:r>
      <w:r w:rsidR="009B3125" w:rsidRPr="003844AC">
        <w:rPr>
          <w:rFonts w:ascii="Cambria" w:hAnsi="Cambria"/>
        </w:rPr>
        <w:t xml:space="preserve"> Wijntuin het volgende driestappenplan nodig:</w:t>
      </w:r>
    </w:p>
    <w:p w:rsidR="00842557" w:rsidRPr="003844AC" w:rsidRDefault="00842557" w:rsidP="00117378">
      <w:pPr>
        <w:pStyle w:val="ListParagraph"/>
        <w:numPr>
          <w:ilvl w:val="0"/>
          <w:numId w:val="10"/>
        </w:numPr>
        <w:spacing w:line="360" w:lineRule="auto"/>
        <w:ind w:left="0" w:firstLine="0"/>
        <w:rPr>
          <w:rFonts w:ascii="Cambria" w:hAnsi="Cambria"/>
        </w:rPr>
      </w:pPr>
      <w:r w:rsidRPr="003844AC">
        <w:rPr>
          <w:rFonts w:ascii="Cambria" w:hAnsi="Cambria"/>
        </w:rPr>
        <w:t xml:space="preserve">Het is belangrijk dat de aanbieder zich goed verdiept in de wensen van de </w:t>
      </w:r>
      <w:r w:rsidR="009B3125" w:rsidRPr="003844AC">
        <w:rPr>
          <w:rFonts w:ascii="Cambria" w:hAnsi="Cambria"/>
        </w:rPr>
        <w:tab/>
      </w:r>
      <w:r w:rsidRPr="003844AC">
        <w:rPr>
          <w:rFonts w:ascii="Cambria" w:hAnsi="Cambria"/>
        </w:rPr>
        <w:t xml:space="preserve">reiziger van zijn </w:t>
      </w:r>
      <w:r w:rsidR="007D461F" w:rsidRPr="003844AC">
        <w:rPr>
          <w:rFonts w:ascii="Cambria" w:hAnsi="Cambria"/>
        </w:rPr>
        <w:t xml:space="preserve">transport </w:t>
      </w:r>
      <w:r w:rsidRPr="003844AC">
        <w:rPr>
          <w:rFonts w:ascii="Cambria" w:hAnsi="Cambria"/>
        </w:rPr>
        <w:t xml:space="preserve">hub. </w:t>
      </w:r>
    </w:p>
    <w:p w:rsidR="00842557" w:rsidRPr="003844AC" w:rsidRDefault="00842557" w:rsidP="00117378">
      <w:pPr>
        <w:pStyle w:val="ListParagraph"/>
        <w:numPr>
          <w:ilvl w:val="0"/>
          <w:numId w:val="10"/>
        </w:numPr>
        <w:spacing w:line="360" w:lineRule="auto"/>
        <w:ind w:left="0" w:firstLine="0"/>
        <w:rPr>
          <w:rFonts w:ascii="Cambria" w:hAnsi="Cambria"/>
        </w:rPr>
      </w:pPr>
      <w:r w:rsidRPr="003844AC">
        <w:rPr>
          <w:rFonts w:ascii="Cambria" w:hAnsi="Cambria"/>
        </w:rPr>
        <w:t xml:space="preserve">Naast dat het belangrijk is dat de retail in de transport hub een goed </w:t>
      </w:r>
      <w:r w:rsidR="009B3125" w:rsidRPr="003844AC">
        <w:rPr>
          <w:rFonts w:ascii="Cambria" w:hAnsi="Cambria"/>
        </w:rPr>
        <w:tab/>
      </w:r>
      <w:r w:rsidRPr="003844AC">
        <w:rPr>
          <w:rFonts w:ascii="Cambria" w:hAnsi="Cambria"/>
        </w:rPr>
        <w:t>commercieel aanbod heeft</w:t>
      </w:r>
      <w:r w:rsidR="00574A60" w:rsidRPr="003844AC">
        <w:rPr>
          <w:rFonts w:ascii="Cambria" w:hAnsi="Cambria"/>
        </w:rPr>
        <w:t>,</w:t>
      </w:r>
      <w:r w:rsidRPr="003844AC">
        <w:rPr>
          <w:rFonts w:ascii="Cambria" w:hAnsi="Cambria"/>
        </w:rPr>
        <w:t xml:space="preserve"> is de aantrekkelijkheid en sfeer van de </w:t>
      </w:r>
      <w:r w:rsidR="009B3125" w:rsidRPr="003844AC">
        <w:rPr>
          <w:rFonts w:ascii="Cambria" w:hAnsi="Cambria"/>
        </w:rPr>
        <w:tab/>
      </w:r>
      <w:r w:rsidRPr="003844AC">
        <w:rPr>
          <w:rFonts w:ascii="Cambria" w:hAnsi="Cambria"/>
        </w:rPr>
        <w:t xml:space="preserve">transport hub ook belangrijk. </w:t>
      </w:r>
    </w:p>
    <w:p w:rsidR="00842557" w:rsidRPr="003844AC" w:rsidRDefault="00842557" w:rsidP="00117378">
      <w:pPr>
        <w:pStyle w:val="ListParagraph"/>
        <w:numPr>
          <w:ilvl w:val="0"/>
          <w:numId w:val="10"/>
        </w:numPr>
        <w:spacing w:line="360" w:lineRule="auto"/>
        <w:ind w:left="0" w:firstLine="0"/>
        <w:rPr>
          <w:rFonts w:ascii="Cambria" w:hAnsi="Cambria"/>
        </w:rPr>
      </w:pPr>
      <w:r w:rsidRPr="003844AC">
        <w:rPr>
          <w:rFonts w:ascii="Cambria" w:hAnsi="Cambria"/>
        </w:rPr>
        <w:t xml:space="preserve">Implementeer een ‘Smart-revenue’ model. Dit houdt in dat de huur een </w:t>
      </w:r>
      <w:r w:rsidR="009B3125" w:rsidRPr="003844AC">
        <w:rPr>
          <w:rFonts w:ascii="Cambria" w:hAnsi="Cambria"/>
        </w:rPr>
        <w:tab/>
      </w:r>
      <w:r w:rsidRPr="003844AC">
        <w:rPr>
          <w:rFonts w:ascii="Cambria" w:hAnsi="Cambria"/>
        </w:rPr>
        <w:t xml:space="preserve">vaste component heeft en een variabele component die afhankelijk is van </w:t>
      </w:r>
      <w:r w:rsidR="009B3125" w:rsidRPr="003844AC">
        <w:rPr>
          <w:rFonts w:ascii="Cambria" w:hAnsi="Cambria"/>
        </w:rPr>
        <w:tab/>
      </w:r>
      <w:r w:rsidRPr="003844AC">
        <w:rPr>
          <w:rFonts w:ascii="Cambria" w:hAnsi="Cambria"/>
        </w:rPr>
        <w:t>de hoeveelheid</w:t>
      </w:r>
      <w:r w:rsidR="009B3125" w:rsidRPr="003844AC">
        <w:rPr>
          <w:rFonts w:ascii="Cambria" w:hAnsi="Cambria"/>
        </w:rPr>
        <w:t xml:space="preserve"> </w:t>
      </w:r>
      <w:r w:rsidR="007D461F" w:rsidRPr="003844AC">
        <w:rPr>
          <w:rFonts w:ascii="Cambria" w:hAnsi="Cambria"/>
        </w:rPr>
        <w:t xml:space="preserve">omzet of </w:t>
      </w:r>
      <w:r w:rsidR="009B3125" w:rsidRPr="003844AC">
        <w:rPr>
          <w:rFonts w:ascii="Cambria" w:hAnsi="Cambria"/>
        </w:rPr>
        <w:t xml:space="preserve">passagiers van de transport hub </w:t>
      </w:r>
      <w:sdt>
        <w:sdtPr>
          <w:rPr>
            <w:rFonts w:ascii="Cambria" w:hAnsi="Cambria"/>
          </w:rPr>
          <w:id w:val="2017736425"/>
          <w:citation/>
        </w:sdtPr>
        <w:sdtContent>
          <w:r w:rsidR="00B14F32" w:rsidRPr="003844AC">
            <w:rPr>
              <w:rFonts w:ascii="Cambria" w:hAnsi="Cambria"/>
            </w:rPr>
            <w:fldChar w:fldCharType="begin"/>
          </w:r>
          <w:r w:rsidR="009B3125" w:rsidRPr="003844AC">
            <w:rPr>
              <w:rFonts w:ascii="Cambria" w:hAnsi="Cambria"/>
            </w:rPr>
            <w:instrText xml:space="preserve">CITATION Wij13 \t  \l 1043 </w:instrText>
          </w:r>
          <w:r w:rsidR="00B14F32" w:rsidRPr="003844AC">
            <w:rPr>
              <w:rFonts w:ascii="Cambria" w:hAnsi="Cambria"/>
            </w:rPr>
            <w:fldChar w:fldCharType="separate"/>
          </w:r>
          <w:r w:rsidR="003844AC" w:rsidRPr="003844AC">
            <w:rPr>
              <w:rFonts w:ascii="Cambria" w:hAnsi="Cambria"/>
              <w:noProof/>
            </w:rPr>
            <w:t>(Wijntuin, 2013)</w:t>
          </w:r>
          <w:r w:rsidR="00B14F32" w:rsidRPr="003844AC">
            <w:rPr>
              <w:rFonts w:ascii="Cambria" w:hAnsi="Cambria"/>
            </w:rPr>
            <w:fldChar w:fldCharType="end"/>
          </w:r>
        </w:sdtContent>
      </w:sdt>
      <w:r w:rsidR="009B3125" w:rsidRPr="003844AC">
        <w:rPr>
          <w:rFonts w:ascii="Cambria" w:hAnsi="Cambria"/>
        </w:rPr>
        <w:t>.</w:t>
      </w:r>
    </w:p>
    <w:p w:rsidR="00842557" w:rsidRPr="003844AC" w:rsidRDefault="00842557" w:rsidP="00117378">
      <w:pPr>
        <w:pStyle w:val="Heading2"/>
        <w:spacing w:line="360" w:lineRule="auto"/>
      </w:pPr>
      <w:r w:rsidRPr="003844AC">
        <w:t xml:space="preserve"> </w:t>
      </w:r>
    </w:p>
    <w:p w:rsidR="00842557" w:rsidRPr="003844AC" w:rsidRDefault="00036B04" w:rsidP="00117378">
      <w:pPr>
        <w:pStyle w:val="Heading3"/>
        <w:spacing w:before="0" w:line="360" w:lineRule="auto"/>
        <w:rPr>
          <w:rFonts w:ascii="Cambria" w:hAnsi="Cambria"/>
        </w:rPr>
      </w:pPr>
      <w:bookmarkStart w:id="53" w:name="_Toc263684964"/>
      <w:bookmarkStart w:id="54" w:name="_Toc265953873"/>
      <w:r w:rsidRPr="003844AC">
        <w:rPr>
          <w:rFonts w:ascii="Cambria" w:hAnsi="Cambria"/>
        </w:rPr>
        <w:t xml:space="preserve">4.3.1 </w:t>
      </w:r>
      <w:r w:rsidR="00842557" w:rsidRPr="003844AC">
        <w:rPr>
          <w:rFonts w:ascii="Cambria" w:hAnsi="Cambria"/>
        </w:rPr>
        <w:t>Fasen van de reiziger</w:t>
      </w:r>
      <w:bookmarkEnd w:id="53"/>
      <w:bookmarkEnd w:id="54"/>
    </w:p>
    <w:p w:rsidR="00842557" w:rsidRPr="003844AC" w:rsidRDefault="007D461F" w:rsidP="00117378">
      <w:pPr>
        <w:spacing w:line="360" w:lineRule="auto"/>
        <w:rPr>
          <w:rFonts w:ascii="Cambria" w:hAnsi="Cambria"/>
        </w:rPr>
      </w:pPr>
      <w:r w:rsidRPr="003844AC">
        <w:rPr>
          <w:rFonts w:ascii="Cambria" w:hAnsi="Cambria"/>
        </w:rPr>
        <w:t xml:space="preserve">Als een aanbieder zich gaat verdiepen in de wensen van de reiziger van zijn transport hub, stap 1, is het belangrijk dat hij begrijpt hoe de reiziger zich gedraagt tijdens de verschillende fasen van zijn reis. </w:t>
      </w:r>
      <w:r w:rsidR="00842557" w:rsidRPr="003844AC">
        <w:rPr>
          <w:rFonts w:ascii="Cambria" w:hAnsi="Cambria"/>
        </w:rPr>
        <w:t>De fasen</w:t>
      </w:r>
      <w:r w:rsidR="0067513E" w:rsidRPr="003844AC">
        <w:rPr>
          <w:rFonts w:ascii="Cambria" w:hAnsi="Cambria"/>
        </w:rPr>
        <w:t xml:space="preserve"> </w:t>
      </w:r>
      <w:sdt>
        <w:sdtPr>
          <w:rPr>
            <w:rFonts w:ascii="Cambria" w:hAnsi="Cambria"/>
          </w:rPr>
          <w:id w:val="-1574888522"/>
          <w:citation/>
        </w:sdtPr>
        <w:sdtContent>
          <w:r w:rsidR="00B14F32" w:rsidRPr="003844AC">
            <w:rPr>
              <w:rFonts w:ascii="Cambria" w:hAnsi="Cambria"/>
            </w:rPr>
            <w:fldChar w:fldCharType="begin"/>
          </w:r>
          <w:r w:rsidR="0067513E" w:rsidRPr="003844AC">
            <w:rPr>
              <w:rFonts w:ascii="Cambria" w:hAnsi="Cambria"/>
            </w:rPr>
            <w:instrText xml:space="preserve"> CITATION Wij14 \l 1043 </w:instrText>
          </w:r>
          <w:r w:rsidR="00B14F32" w:rsidRPr="003844AC">
            <w:rPr>
              <w:rFonts w:ascii="Cambria" w:hAnsi="Cambria"/>
            </w:rPr>
            <w:fldChar w:fldCharType="separate"/>
          </w:r>
          <w:r w:rsidR="003844AC" w:rsidRPr="003844AC">
            <w:rPr>
              <w:rFonts w:ascii="Cambria" w:hAnsi="Cambria"/>
              <w:noProof/>
            </w:rPr>
            <w:t>(Wijntuin, 2014)</w:t>
          </w:r>
          <w:r w:rsidR="00B14F32" w:rsidRPr="003844AC">
            <w:rPr>
              <w:rFonts w:ascii="Cambria" w:hAnsi="Cambria"/>
            </w:rPr>
            <w:fldChar w:fldCharType="end"/>
          </w:r>
        </w:sdtContent>
      </w:sdt>
      <w:r w:rsidR="0067513E" w:rsidRPr="003844AC">
        <w:rPr>
          <w:rFonts w:ascii="Cambria" w:hAnsi="Cambria"/>
        </w:rPr>
        <w:t xml:space="preserve"> </w:t>
      </w:r>
      <w:r w:rsidR="00842557" w:rsidRPr="003844AC">
        <w:rPr>
          <w:rFonts w:ascii="Cambria" w:hAnsi="Cambria"/>
        </w:rPr>
        <w:t>die een reiziger doorloopt wanneer hij een reis van A naar B aangaat zijn als volgt:</w:t>
      </w:r>
    </w:p>
    <w:p w:rsidR="00842557" w:rsidRPr="003844AC" w:rsidRDefault="00842557" w:rsidP="00117378">
      <w:pPr>
        <w:pStyle w:val="ListParagraph"/>
        <w:numPr>
          <w:ilvl w:val="0"/>
          <w:numId w:val="9"/>
        </w:numPr>
        <w:spacing w:line="360" w:lineRule="auto"/>
        <w:ind w:left="709" w:hanging="709"/>
        <w:rPr>
          <w:rFonts w:ascii="Cambria" w:hAnsi="Cambria"/>
        </w:rPr>
      </w:pPr>
      <w:r w:rsidRPr="003844AC">
        <w:rPr>
          <w:rFonts w:ascii="Cambria" w:hAnsi="Cambria"/>
        </w:rPr>
        <w:t>Transitiefase</w:t>
      </w:r>
      <w:r w:rsidR="00574A60" w:rsidRPr="003844AC">
        <w:rPr>
          <w:rFonts w:ascii="Cambria" w:hAnsi="Cambria"/>
        </w:rPr>
        <w:t>;</w:t>
      </w:r>
      <w:r w:rsidRPr="003844AC">
        <w:rPr>
          <w:rFonts w:ascii="Cambria" w:hAnsi="Cambria"/>
        </w:rPr>
        <w:t xml:space="preserve"> je gaat van A naar B (bijvoorbeeld van je huis naar het station)</w:t>
      </w:r>
      <w:r w:rsidR="00574A60" w:rsidRPr="003844AC">
        <w:rPr>
          <w:rFonts w:ascii="Cambria" w:hAnsi="Cambria"/>
        </w:rPr>
        <w:t xml:space="preserve">. </w:t>
      </w:r>
    </w:p>
    <w:p w:rsidR="00842557" w:rsidRPr="003844AC" w:rsidRDefault="00842557" w:rsidP="00117378">
      <w:pPr>
        <w:pStyle w:val="ListParagraph"/>
        <w:numPr>
          <w:ilvl w:val="0"/>
          <w:numId w:val="9"/>
        </w:numPr>
        <w:spacing w:line="360" w:lineRule="auto"/>
        <w:ind w:left="709" w:hanging="709"/>
        <w:rPr>
          <w:rFonts w:ascii="Cambria" w:hAnsi="Cambria"/>
        </w:rPr>
      </w:pPr>
      <w:r w:rsidRPr="003844AC">
        <w:rPr>
          <w:rFonts w:ascii="Cambria" w:hAnsi="Cambria"/>
        </w:rPr>
        <w:t xml:space="preserve">Oriëntatiefase; aankomst op het station, </w:t>
      </w:r>
      <w:r w:rsidR="00574A60" w:rsidRPr="003844AC">
        <w:rPr>
          <w:rFonts w:ascii="Cambria" w:hAnsi="Cambria"/>
        </w:rPr>
        <w:t xml:space="preserve">de reiziger stelt </w:t>
      </w:r>
      <w:r w:rsidRPr="003844AC">
        <w:rPr>
          <w:rFonts w:ascii="Cambria" w:hAnsi="Cambria"/>
        </w:rPr>
        <w:t>vragen als: waar moet ik heen,</w:t>
      </w:r>
      <w:r w:rsidR="00C02583" w:rsidRPr="003844AC">
        <w:rPr>
          <w:rFonts w:ascii="Cambria" w:hAnsi="Cambria"/>
        </w:rPr>
        <w:tab/>
      </w:r>
      <w:r w:rsidRPr="003844AC">
        <w:rPr>
          <w:rFonts w:ascii="Cambria" w:hAnsi="Cambria"/>
        </w:rPr>
        <w:t xml:space="preserve"> hoe laat vertrekt mijn trein, welk perron moet ik zijn? De stress zit op dit moment hoog en een reiziger is totaal niet bezig met de omgeving en het doen van aankopen. </w:t>
      </w:r>
    </w:p>
    <w:p w:rsidR="00842557" w:rsidRPr="003844AC" w:rsidRDefault="00842557" w:rsidP="00117378">
      <w:pPr>
        <w:pStyle w:val="ListParagraph"/>
        <w:numPr>
          <w:ilvl w:val="0"/>
          <w:numId w:val="9"/>
        </w:numPr>
        <w:spacing w:line="360" w:lineRule="auto"/>
        <w:ind w:left="709" w:hanging="709"/>
        <w:rPr>
          <w:rFonts w:ascii="Cambria" w:hAnsi="Cambria"/>
        </w:rPr>
      </w:pPr>
      <w:r w:rsidRPr="003844AC">
        <w:rPr>
          <w:rFonts w:ascii="Cambria" w:hAnsi="Cambria"/>
        </w:rPr>
        <w:t>Rustfase</w:t>
      </w:r>
      <w:r w:rsidR="00574A60" w:rsidRPr="003844AC">
        <w:rPr>
          <w:rFonts w:ascii="Cambria" w:hAnsi="Cambria"/>
        </w:rPr>
        <w:t>;</w:t>
      </w:r>
      <w:r w:rsidRPr="003844AC">
        <w:rPr>
          <w:rFonts w:ascii="Cambria" w:hAnsi="Cambria"/>
        </w:rPr>
        <w:t xml:space="preserve"> </w:t>
      </w:r>
      <w:r w:rsidR="001E68E3" w:rsidRPr="003844AC">
        <w:rPr>
          <w:rFonts w:ascii="Cambria" w:hAnsi="Cambria"/>
        </w:rPr>
        <w:t>De reiziger weet waar hij/zij moet zijn, of is er al en zal nog even moeten wachten. D</w:t>
      </w:r>
      <w:r w:rsidRPr="003844AC">
        <w:rPr>
          <w:rFonts w:ascii="Cambria" w:hAnsi="Cambria"/>
        </w:rPr>
        <w:t>e reiziger begint om zich heen te kijken en is gevoelig voor het doen van (impuls-)aankopen.</w:t>
      </w:r>
    </w:p>
    <w:p w:rsidR="00842557" w:rsidRPr="003844AC" w:rsidRDefault="00842557" w:rsidP="00117378">
      <w:pPr>
        <w:spacing w:line="360" w:lineRule="auto"/>
        <w:rPr>
          <w:rFonts w:ascii="Cambria" w:hAnsi="Cambria"/>
        </w:rPr>
      </w:pPr>
    </w:p>
    <w:p w:rsidR="00842557" w:rsidRPr="003844AC" w:rsidRDefault="00A71659" w:rsidP="00117378">
      <w:pPr>
        <w:spacing w:line="360" w:lineRule="auto"/>
        <w:rPr>
          <w:rFonts w:ascii="Cambria" w:hAnsi="Cambria"/>
        </w:rPr>
      </w:pPr>
      <w:r w:rsidRPr="003844AC">
        <w:rPr>
          <w:rFonts w:ascii="Cambria" w:hAnsi="Cambria"/>
        </w:rPr>
        <w:lastRenderedPageBreak/>
        <w:t>Ook NS Stations</w:t>
      </w:r>
      <w:r w:rsidR="001E68E3" w:rsidRPr="003844AC">
        <w:rPr>
          <w:rFonts w:ascii="Cambria" w:hAnsi="Cambria"/>
        </w:rPr>
        <w:t>, onderdeel van NS en beheerder van alle stations in Nederland,</w:t>
      </w:r>
      <w:r w:rsidRPr="003844AC">
        <w:rPr>
          <w:rFonts w:ascii="Cambria" w:hAnsi="Cambria"/>
        </w:rPr>
        <w:t xml:space="preserve"> begrijpt het belang van een stationsomgeving die rust uitstraalt. </w:t>
      </w:r>
      <w:r w:rsidR="00C02583" w:rsidRPr="003844AC">
        <w:rPr>
          <w:rFonts w:ascii="Cambria" w:hAnsi="Cambria"/>
        </w:rPr>
        <w:t xml:space="preserve">In de visie van NS Stations voor de treinstations in Nederland </w:t>
      </w:r>
      <w:r w:rsidRPr="003844AC">
        <w:rPr>
          <w:rFonts w:ascii="Cambria" w:hAnsi="Cambria"/>
        </w:rPr>
        <w:t xml:space="preserve">staat beschreven dat het </w:t>
      </w:r>
      <w:r w:rsidR="00842557" w:rsidRPr="003844AC">
        <w:rPr>
          <w:rFonts w:ascii="Cambria" w:hAnsi="Cambria"/>
        </w:rPr>
        <w:t>nodig</w:t>
      </w:r>
      <w:r w:rsidRPr="003844AC">
        <w:rPr>
          <w:rFonts w:ascii="Cambria" w:hAnsi="Cambria"/>
        </w:rPr>
        <w:t xml:space="preserve"> is</w:t>
      </w:r>
      <w:r w:rsidR="00842557" w:rsidRPr="003844AC">
        <w:rPr>
          <w:rFonts w:ascii="Cambria" w:hAnsi="Cambria"/>
        </w:rPr>
        <w:t xml:space="preserve"> dat een </w:t>
      </w:r>
      <w:r w:rsidR="00C02583" w:rsidRPr="003844AC">
        <w:rPr>
          <w:rFonts w:ascii="Cambria" w:hAnsi="Cambria"/>
        </w:rPr>
        <w:t>trein</w:t>
      </w:r>
      <w:r w:rsidR="00842557" w:rsidRPr="003844AC">
        <w:rPr>
          <w:rFonts w:ascii="Cambria" w:hAnsi="Cambria"/>
        </w:rPr>
        <w:t xml:space="preserve">station </w:t>
      </w:r>
      <w:r w:rsidR="00C02583" w:rsidRPr="003844AC">
        <w:rPr>
          <w:rFonts w:ascii="Cambria" w:hAnsi="Cambria"/>
        </w:rPr>
        <w:t xml:space="preserve">een </w:t>
      </w:r>
      <w:r w:rsidR="00842557" w:rsidRPr="003844AC">
        <w:rPr>
          <w:rFonts w:ascii="Cambria" w:hAnsi="Cambria"/>
        </w:rPr>
        <w:t>duidelijke navigatie heeft en dat de retail binnen het transitiegebied</w:t>
      </w:r>
      <w:r w:rsidR="00C02583" w:rsidRPr="003844AC">
        <w:rPr>
          <w:rFonts w:ascii="Cambria" w:hAnsi="Cambria"/>
        </w:rPr>
        <w:t>, het gebied waarin de reiziger in- en overstapt,</w:t>
      </w:r>
      <w:r w:rsidR="00842557" w:rsidRPr="003844AC">
        <w:rPr>
          <w:rFonts w:ascii="Cambria" w:hAnsi="Cambria"/>
        </w:rPr>
        <w:t xml:space="preserve"> overzichtelijk is. Dit zorgt er voor dat de reiziger eerder in de rustfase komt wat uiteindelijk leidt tot een groter percentage reizigers dat gebruik maa</w:t>
      </w:r>
      <w:r w:rsidR="00C02583" w:rsidRPr="003844AC">
        <w:rPr>
          <w:rFonts w:ascii="Cambria" w:hAnsi="Cambria"/>
        </w:rPr>
        <w:t>kt van winkels en voorzieningen</w:t>
      </w:r>
      <w:sdt>
        <w:sdtPr>
          <w:rPr>
            <w:rFonts w:ascii="Cambria" w:hAnsi="Cambria"/>
          </w:rPr>
          <w:id w:val="1832018354"/>
          <w:citation/>
        </w:sdtPr>
        <w:sdtContent>
          <w:r w:rsidR="00B14F32" w:rsidRPr="003844AC">
            <w:rPr>
              <w:rFonts w:ascii="Cambria" w:hAnsi="Cambria"/>
            </w:rPr>
            <w:fldChar w:fldCharType="begin"/>
          </w:r>
          <w:r w:rsidR="00842557" w:rsidRPr="003844AC">
            <w:rPr>
              <w:rFonts w:ascii="Cambria" w:hAnsi="Cambria"/>
            </w:rPr>
            <w:instrText xml:space="preserve"> CITATION NSP07 \l 1043 </w:instrText>
          </w:r>
          <w:r w:rsidR="00B14F32" w:rsidRPr="003844AC">
            <w:rPr>
              <w:rFonts w:ascii="Cambria" w:hAnsi="Cambria"/>
            </w:rPr>
            <w:fldChar w:fldCharType="separate"/>
          </w:r>
          <w:r w:rsidR="003844AC" w:rsidRPr="003844AC">
            <w:rPr>
              <w:rFonts w:ascii="Cambria" w:hAnsi="Cambria"/>
              <w:noProof/>
            </w:rPr>
            <w:t xml:space="preserve"> (NS; Prorail; Bureau Spoorbouwmeester, 2007)</w:t>
          </w:r>
          <w:r w:rsidR="00B14F32" w:rsidRPr="003844AC">
            <w:rPr>
              <w:rFonts w:ascii="Cambria" w:hAnsi="Cambria"/>
            </w:rPr>
            <w:fldChar w:fldCharType="end"/>
          </w:r>
        </w:sdtContent>
      </w:sdt>
      <w:r w:rsidR="00C02583" w:rsidRPr="003844AC">
        <w:rPr>
          <w:rFonts w:ascii="Cambria" w:hAnsi="Cambria"/>
        </w:rPr>
        <w:t>.</w:t>
      </w:r>
    </w:p>
    <w:p w:rsidR="00B564DF" w:rsidRPr="003844AC" w:rsidRDefault="00B564DF" w:rsidP="00117378">
      <w:pPr>
        <w:spacing w:line="360" w:lineRule="auto"/>
        <w:rPr>
          <w:rFonts w:ascii="Cambria" w:hAnsi="Cambria"/>
        </w:rPr>
      </w:pPr>
    </w:p>
    <w:p w:rsidR="00B564DF" w:rsidRPr="003844AC" w:rsidRDefault="00B564DF" w:rsidP="00117378">
      <w:pPr>
        <w:spacing w:line="360" w:lineRule="auto"/>
        <w:rPr>
          <w:rFonts w:ascii="Cambria" w:hAnsi="Cambria"/>
        </w:rPr>
      </w:pPr>
      <w:r w:rsidRPr="003844AC">
        <w:rPr>
          <w:rFonts w:ascii="Cambria" w:hAnsi="Cambria"/>
        </w:rPr>
        <w:t xml:space="preserve">Het is dus uitermate belangrijk een rustige en sfeervolle omgeving te creëren op een treinstation. </w:t>
      </w:r>
      <w:r w:rsidR="001E7E20" w:rsidRPr="003844AC">
        <w:rPr>
          <w:rFonts w:ascii="Cambria" w:hAnsi="Cambria"/>
        </w:rPr>
        <w:t xml:space="preserve">In dit hoofdstuk is de rol van retail op transportinfrastructuur besproken met treinstations in de hoofdrol. In het volgende hoofdstuk </w:t>
      </w:r>
      <w:r w:rsidR="00613B49" w:rsidRPr="003844AC">
        <w:rPr>
          <w:rFonts w:ascii="Cambria" w:hAnsi="Cambria"/>
        </w:rPr>
        <w:t>wordt gekeken</w:t>
      </w:r>
      <w:r w:rsidRPr="003844AC">
        <w:rPr>
          <w:rFonts w:ascii="Cambria" w:hAnsi="Cambria"/>
        </w:rPr>
        <w:t xml:space="preserve"> naar de rol van retail binnen de NS en wat de ontwikkelingen van de NS de afgelopen jaren zijn.</w:t>
      </w:r>
    </w:p>
    <w:p w:rsidR="00B564DF" w:rsidRPr="003844AC" w:rsidRDefault="00B564DF" w:rsidP="00117378">
      <w:pPr>
        <w:spacing w:line="360" w:lineRule="auto"/>
        <w:rPr>
          <w:rFonts w:ascii="Cambria" w:hAnsi="Cambria"/>
        </w:rPr>
      </w:pPr>
    </w:p>
    <w:p w:rsidR="00AC7ABD" w:rsidRPr="003844AC" w:rsidRDefault="00842557" w:rsidP="00117378">
      <w:pPr>
        <w:pStyle w:val="Heading1"/>
        <w:spacing w:line="360" w:lineRule="auto"/>
      </w:pPr>
      <w:r w:rsidRPr="003844AC">
        <w:br w:type="column"/>
      </w:r>
      <w:bookmarkStart w:id="55" w:name="_Toc265953874"/>
      <w:r w:rsidR="009F2CB7" w:rsidRPr="003844AC">
        <w:lastRenderedPageBreak/>
        <w:t xml:space="preserve">Hoofdstuk 5: Retail binnen </w:t>
      </w:r>
      <w:r w:rsidR="00AC7ABD" w:rsidRPr="003844AC">
        <w:t>NS Stations</w:t>
      </w:r>
      <w:bookmarkEnd w:id="55"/>
    </w:p>
    <w:p w:rsidR="009F2CB7" w:rsidRPr="003844AC" w:rsidRDefault="00036B04" w:rsidP="00117378">
      <w:pPr>
        <w:pStyle w:val="Heading2"/>
        <w:spacing w:line="360" w:lineRule="auto"/>
      </w:pPr>
      <w:bookmarkStart w:id="56" w:name="_Toc265953875"/>
      <w:r w:rsidRPr="003844AC">
        <w:t>5.1 Inleiding</w:t>
      </w:r>
      <w:bookmarkEnd w:id="56"/>
    </w:p>
    <w:p w:rsidR="00036B04" w:rsidRPr="003844AC" w:rsidRDefault="00036B04" w:rsidP="00117378">
      <w:pPr>
        <w:spacing w:line="360" w:lineRule="auto"/>
        <w:rPr>
          <w:rFonts w:ascii="Cambria" w:hAnsi="Cambria"/>
        </w:rPr>
      </w:pPr>
      <w:r w:rsidRPr="003844AC">
        <w:rPr>
          <w:rFonts w:ascii="Cambria" w:hAnsi="Cambria"/>
        </w:rPr>
        <w:t xml:space="preserve">In de voorgaande hoofdstukken </w:t>
      </w:r>
      <w:r w:rsidR="000E431F" w:rsidRPr="003844AC">
        <w:rPr>
          <w:rFonts w:ascii="Cambria" w:hAnsi="Cambria"/>
        </w:rPr>
        <w:t>is een overzicht gegeven van</w:t>
      </w:r>
      <w:r w:rsidRPr="003844AC">
        <w:rPr>
          <w:rFonts w:ascii="Cambria" w:hAnsi="Cambria"/>
        </w:rPr>
        <w:t xml:space="preserve"> de algemene ontwikkeling van retail binnen transportinfrastructuur. Daarnaast </w:t>
      </w:r>
      <w:r w:rsidR="000E431F" w:rsidRPr="003844AC">
        <w:rPr>
          <w:rFonts w:ascii="Cambria" w:hAnsi="Cambria"/>
        </w:rPr>
        <w:t>is er</w:t>
      </w:r>
      <w:r w:rsidRPr="003844AC">
        <w:rPr>
          <w:rFonts w:ascii="Cambria" w:hAnsi="Cambria"/>
        </w:rPr>
        <w:t xml:space="preserve"> gekeken naar wat er in de literatuur gezegd wordt over retail op treinstations in de literatuur. In dit hoofdstuk </w:t>
      </w:r>
      <w:r w:rsidR="000E431F" w:rsidRPr="003844AC">
        <w:rPr>
          <w:rFonts w:ascii="Cambria" w:hAnsi="Cambria"/>
        </w:rPr>
        <w:t>wordt de r</w:t>
      </w:r>
      <w:r w:rsidRPr="003844AC">
        <w:rPr>
          <w:rFonts w:ascii="Cambria" w:hAnsi="Cambria"/>
        </w:rPr>
        <w:t>ol van retail binnen NS Stations</w:t>
      </w:r>
      <w:r w:rsidR="000E431F" w:rsidRPr="003844AC">
        <w:rPr>
          <w:rFonts w:ascii="Cambria" w:hAnsi="Cambria"/>
        </w:rPr>
        <w:t xml:space="preserve"> geanalyseerd</w:t>
      </w:r>
      <w:r w:rsidRPr="003844AC">
        <w:rPr>
          <w:rFonts w:ascii="Cambria" w:hAnsi="Cambria"/>
        </w:rPr>
        <w:t>.</w:t>
      </w:r>
    </w:p>
    <w:p w:rsidR="00036B04" w:rsidRPr="003844AC" w:rsidRDefault="00036B04" w:rsidP="00117378">
      <w:pPr>
        <w:spacing w:line="360" w:lineRule="auto"/>
        <w:rPr>
          <w:rFonts w:ascii="Cambria" w:hAnsi="Cambria"/>
        </w:rPr>
      </w:pPr>
    </w:p>
    <w:p w:rsidR="009F2CB7" w:rsidRPr="003844AC" w:rsidRDefault="00036B04" w:rsidP="00117378">
      <w:pPr>
        <w:pStyle w:val="Heading2"/>
        <w:spacing w:line="360" w:lineRule="auto"/>
      </w:pPr>
      <w:bookmarkStart w:id="57" w:name="_Toc265953876"/>
      <w:r w:rsidRPr="003844AC">
        <w:t>5.2 NS Stations</w:t>
      </w:r>
      <w:bookmarkEnd w:id="57"/>
    </w:p>
    <w:p w:rsidR="00AA0040" w:rsidRPr="003844AC" w:rsidRDefault="006B46B0" w:rsidP="00117378">
      <w:pPr>
        <w:spacing w:line="360" w:lineRule="auto"/>
        <w:rPr>
          <w:rFonts w:ascii="Cambria" w:hAnsi="Cambria"/>
        </w:rPr>
      </w:pPr>
      <w:r w:rsidRPr="003844AC">
        <w:rPr>
          <w:rFonts w:ascii="Cambria" w:hAnsi="Cambria"/>
        </w:rPr>
        <w:t xml:space="preserve">NS Stations een onderdeel van de NS en is verantwoordelijk voor de beheer van 406 stations met 1500 perrons in Nederland waar gezamenlijk 10255 medewerkers werken. Op die stations zijn in totaal 379 verkooppunten met dagelijks 260.000 transacties met een gemiddelde besteding van €3.67. </w:t>
      </w:r>
      <w:sdt>
        <w:sdtPr>
          <w:rPr>
            <w:rFonts w:ascii="Cambria" w:hAnsi="Cambria"/>
          </w:rPr>
          <w:id w:val="-1009898641"/>
          <w:citation/>
        </w:sdtPr>
        <w:sdtContent>
          <w:r w:rsidR="00B14F32" w:rsidRPr="003844AC">
            <w:rPr>
              <w:rFonts w:ascii="Cambria" w:hAnsi="Cambria"/>
            </w:rPr>
            <w:fldChar w:fldCharType="begin"/>
          </w:r>
          <w:r w:rsidR="00AA0040" w:rsidRPr="003844AC">
            <w:rPr>
              <w:rFonts w:ascii="Cambria" w:hAnsi="Cambria"/>
            </w:rPr>
            <w:instrText xml:space="preserve"> CITATION NSS14 \l 1043 </w:instrText>
          </w:r>
          <w:r w:rsidR="00B14F32" w:rsidRPr="003844AC">
            <w:rPr>
              <w:rFonts w:ascii="Cambria" w:hAnsi="Cambria"/>
            </w:rPr>
            <w:fldChar w:fldCharType="separate"/>
          </w:r>
          <w:r w:rsidR="003844AC" w:rsidRPr="003844AC">
            <w:rPr>
              <w:rFonts w:ascii="Cambria" w:hAnsi="Cambria"/>
              <w:noProof/>
            </w:rPr>
            <w:t>(NS Stations, 2014)</w:t>
          </w:r>
          <w:r w:rsidR="00B14F32" w:rsidRPr="003844AC">
            <w:rPr>
              <w:rFonts w:ascii="Cambria" w:hAnsi="Cambria"/>
            </w:rPr>
            <w:fldChar w:fldCharType="end"/>
          </w:r>
        </w:sdtContent>
      </w:sdt>
      <w:r w:rsidR="00AA0040" w:rsidRPr="003844AC">
        <w:rPr>
          <w:rFonts w:ascii="Cambria" w:hAnsi="Cambria"/>
        </w:rPr>
        <w:t xml:space="preserve"> </w:t>
      </w:r>
    </w:p>
    <w:p w:rsidR="006B46B0" w:rsidRPr="003844AC" w:rsidRDefault="006B46B0" w:rsidP="00117378">
      <w:pPr>
        <w:spacing w:line="360" w:lineRule="auto"/>
        <w:rPr>
          <w:rFonts w:ascii="Cambria" w:hAnsi="Cambria"/>
        </w:rPr>
      </w:pPr>
      <w:r w:rsidRPr="003844AC">
        <w:rPr>
          <w:rFonts w:ascii="Cambria" w:hAnsi="Cambria"/>
        </w:rPr>
        <w:t>In de alinea’s hieronder worden de kernactiviteiten van NS Stations besproken alsmede de retail ontwikkelingen binnen NS Stations.</w:t>
      </w:r>
    </w:p>
    <w:p w:rsidR="006B46B0" w:rsidRPr="003844AC" w:rsidRDefault="006B46B0" w:rsidP="00117378">
      <w:pPr>
        <w:spacing w:line="360" w:lineRule="auto"/>
        <w:rPr>
          <w:rFonts w:ascii="Cambria" w:hAnsi="Cambria"/>
        </w:rPr>
      </w:pPr>
    </w:p>
    <w:p w:rsidR="00AC7ABD" w:rsidRPr="003844AC" w:rsidRDefault="00036B04" w:rsidP="00117378">
      <w:pPr>
        <w:pStyle w:val="Heading3"/>
        <w:spacing w:before="0" w:line="360" w:lineRule="auto"/>
        <w:rPr>
          <w:rFonts w:ascii="Cambria" w:hAnsi="Cambria"/>
        </w:rPr>
      </w:pPr>
      <w:bookmarkStart w:id="58" w:name="_Toc265953877"/>
      <w:bookmarkStart w:id="59" w:name="_Toc263681582"/>
      <w:bookmarkStart w:id="60" w:name="_Toc263684962"/>
      <w:r w:rsidRPr="003844AC">
        <w:rPr>
          <w:rFonts w:ascii="Cambria" w:hAnsi="Cambria"/>
        </w:rPr>
        <w:t xml:space="preserve">5.2.1 </w:t>
      </w:r>
      <w:r w:rsidR="00AC7ABD" w:rsidRPr="003844AC">
        <w:rPr>
          <w:rFonts w:ascii="Cambria" w:hAnsi="Cambria"/>
        </w:rPr>
        <w:t>Activiteiten</w:t>
      </w:r>
      <w:bookmarkEnd w:id="58"/>
    </w:p>
    <w:p w:rsidR="00AC7ABD" w:rsidRPr="003844AC" w:rsidRDefault="00AC7ABD" w:rsidP="00117378">
      <w:pPr>
        <w:spacing w:line="360" w:lineRule="auto"/>
        <w:rPr>
          <w:rFonts w:ascii="Cambria" w:hAnsi="Cambria"/>
        </w:rPr>
      </w:pPr>
      <w:r w:rsidRPr="003844AC">
        <w:rPr>
          <w:rFonts w:ascii="Cambria" w:hAnsi="Cambria"/>
        </w:rPr>
        <w:t>De kern van de activiteiten van NS Stations zijn de Nederlandse treinstations. Daarbuiten is N</w:t>
      </w:r>
      <w:r w:rsidR="005E67A1" w:rsidRPr="003844AC">
        <w:rPr>
          <w:rFonts w:ascii="Cambria" w:hAnsi="Cambria"/>
        </w:rPr>
        <w:t>S S</w:t>
      </w:r>
      <w:r w:rsidRPr="003844AC">
        <w:rPr>
          <w:rFonts w:ascii="Cambria" w:hAnsi="Cambria"/>
        </w:rPr>
        <w:t>tations actief op een aantal andere locaties. Zo exploiteert het de Starbucks, AH-to Go, Sissyboy en de Ako/Bruna op luchthaven Eindhoven en is de NS eigendom van een onderdeel van de pa</w:t>
      </w:r>
      <w:r w:rsidR="00DB0CD4" w:rsidRPr="003844AC">
        <w:rPr>
          <w:rFonts w:ascii="Cambria" w:hAnsi="Cambria"/>
        </w:rPr>
        <w:t xml:space="preserve">ssenger terminal in Amsterdam. Tenslotte heeft </w:t>
      </w:r>
      <w:r w:rsidRPr="003844AC">
        <w:rPr>
          <w:rFonts w:ascii="Cambria" w:hAnsi="Cambria"/>
        </w:rPr>
        <w:t xml:space="preserve">NS </w:t>
      </w:r>
      <w:r w:rsidR="00DB0CD4" w:rsidRPr="003844AC">
        <w:rPr>
          <w:rFonts w:ascii="Cambria" w:hAnsi="Cambria"/>
        </w:rPr>
        <w:t xml:space="preserve">Stations </w:t>
      </w:r>
      <w:r w:rsidRPr="003844AC">
        <w:rPr>
          <w:rFonts w:ascii="Cambria" w:hAnsi="Cambria"/>
        </w:rPr>
        <w:t>in Frankrijk en België samenwerking</w:t>
      </w:r>
      <w:r w:rsidR="00DB0CD4" w:rsidRPr="003844AC">
        <w:rPr>
          <w:rFonts w:ascii="Cambria" w:hAnsi="Cambria"/>
        </w:rPr>
        <w:t>sverbanden met retail ketens.</w:t>
      </w:r>
      <w:r w:rsidRPr="003844AC">
        <w:rPr>
          <w:rFonts w:ascii="Cambria" w:hAnsi="Cambria"/>
        </w:rPr>
        <w:t xml:space="preserve"> NS Stations is opgedeeld in twee onderdelen. Ten eerste vastgoed &amp; ontwikkeling. In dit onderdeel zitten alle vastgoedzaken, het plannen van de nieuwe stations &amp; stationsgebied</w:t>
      </w:r>
      <w:r w:rsidR="00DB0CD4" w:rsidRPr="003844AC">
        <w:rPr>
          <w:rFonts w:ascii="Cambria" w:hAnsi="Cambria"/>
        </w:rPr>
        <w:t xml:space="preserve">en of vernieuwing van stations, kortom </w:t>
      </w:r>
      <w:r w:rsidRPr="003844AC">
        <w:rPr>
          <w:rFonts w:ascii="Cambria" w:hAnsi="Cambria"/>
        </w:rPr>
        <w:t xml:space="preserve">allerlei zaken voor de lange termijn. Dit onderdeel heeft met name contact met de gemeenten, provincies, pro-rail en andere stakeholders. </w:t>
      </w:r>
    </w:p>
    <w:p w:rsidR="00AC7ABD" w:rsidRPr="003844AC" w:rsidRDefault="00B37D76" w:rsidP="00117378">
      <w:pPr>
        <w:spacing w:line="360" w:lineRule="auto"/>
        <w:rPr>
          <w:rFonts w:ascii="Cambria" w:hAnsi="Cambria"/>
        </w:rPr>
      </w:pPr>
      <w:r w:rsidRPr="003844AC">
        <w:rPr>
          <w:rFonts w:ascii="Cambria" w:hAnsi="Cambria"/>
        </w:rPr>
        <w:t>In het</w:t>
      </w:r>
      <w:r w:rsidR="00AC7ABD" w:rsidRPr="003844AC">
        <w:rPr>
          <w:rFonts w:ascii="Cambria" w:hAnsi="Cambria"/>
        </w:rPr>
        <w:t xml:space="preserve"> onderdeel ‘retail &amp; transfer’ </w:t>
      </w:r>
      <w:r w:rsidRPr="003844AC">
        <w:rPr>
          <w:rFonts w:ascii="Cambria" w:hAnsi="Cambria"/>
        </w:rPr>
        <w:t>zitten</w:t>
      </w:r>
      <w:r w:rsidR="00AC7ABD" w:rsidRPr="003844AC">
        <w:rPr>
          <w:rFonts w:ascii="Cambria" w:hAnsi="Cambria"/>
        </w:rPr>
        <w:t xml:space="preserve"> alle </w:t>
      </w:r>
      <w:r w:rsidRPr="003844AC">
        <w:rPr>
          <w:rFonts w:ascii="Cambria" w:hAnsi="Cambria"/>
        </w:rPr>
        <w:t>dagelijkse zaken van</w:t>
      </w:r>
      <w:r w:rsidR="00AC7ABD" w:rsidRPr="003844AC">
        <w:rPr>
          <w:rFonts w:ascii="Cambria" w:hAnsi="Cambria"/>
        </w:rPr>
        <w:t xml:space="preserve"> NS</w:t>
      </w:r>
      <w:r w:rsidRPr="003844AC">
        <w:rPr>
          <w:rFonts w:ascii="Cambria" w:hAnsi="Cambria"/>
        </w:rPr>
        <w:t xml:space="preserve"> Stations</w:t>
      </w:r>
      <w:r w:rsidR="00AC7ABD" w:rsidRPr="003844AC">
        <w:rPr>
          <w:rFonts w:ascii="Cambria" w:hAnsi="Cambria"/>
        </w:rPr>
        <w:t xml:space="preserve">. Dit onderdeel richt zich op alle reis gerelateerde business zoals de exploitatie van de </w:t>
      </w:r>
      <w:r w:rsidRPr="003844AC">
        <w:rPr>
          <w:rFonts w:ascii="Cambria" w:hAnsi="Cambria"/>
        </w:rPr>
        <w:t>winkels en dergelijken. Dit onderdeel is in tegenstelling tot het onderdeel vastgoed &amp; ontwikkeling</w:t>
      </w:r>
      <w:r w:rsidR="00AC7ABD" w:rsidRPr="003844AC">
        <w:rPr>
          <w:rFonts w:ascii="Cambria" w:hAnsi="Cambria"/>
        </w:rPr>
        <w:t xml:space="preserve"> juist service-gericht.</w:t>
      </w:r>
      <w:sdt>
        <w:sdtPr>
          <w:rPr>
            <w:rFonts w:ascii="Cambria" w:hAnsi="Cambria"/>
          </w:rPr>
          <w:id w:val="-1448617088"/>
          <w:citation/>
        </w:sdtPr>
        <w:sdtContent>
          <w:r w:rsidR="00B14F32" w:rsidRPr="003844AC">
            <w:rPr>
              <w:rFonts w:ascii="Cambria" w:hAnsi="Cambria"/>
            </w:rPr>
            <w:fldChar w:fldCharType="begin"/>
          </w:r>
          <w:r w:rsidR="00DB0CD4" w:rsidRPr="003844AC">
            <w:rPr>
              <w:rFonts w:ascii="Cambria" w:hAnsi="Cambria"/>
            </w:rPr>
            <w:instrText xml:space="preserve">CITATION Vae14 \t  \l 1043 </w:instrText>
          </w:r>
          <w:r w:rsidR="00B14F32" w:rsidRPr="003844AC">
            <w:rPr>
              <w:rFonts w:ascii="Cambria" w:hAnsi="Cambria"/>
            </w:rPr>
            <w:fldChar w:fldCharType="separate"/>
          </w:r>
          <w:r w:rsidR="003844AC" w:rsidRPr="003844AC">
            <w:rPr>
              <w:rFonts w:ascii="Cambria" w:hAnsi="Cambria"/>
              <w:noProof/>
            </w:rPr>
            <w:t xml:space="preserve"> (Vaessens, 2014)</w:t>
          </w:r>
          <w:r w:rsidR="00B14F32" w:rsidRPr="003844AC">
            <w:rPr>
              <w:rFonts w:ascii="Cambria" w:hAnsi="Cambria"/>
            </w:rPr>
            <w:fldChar w:fldCharType="end"/>
          </w:r>
        </w:sdtContent>
      </w:sdt>
    </w:p>
    <w:p w:rsidR="00262DDE" w:rsidRPr="003844AC" w:rsidRDefault="00262DDE" w:rsidP="00117378">
      <w:pPr>
        <w:spacing w:line="360" w:lineRule="auto"/>
        <w:rPr>
          <w:rFonts w:ascii="Cambria" w:hAnsi="Cambria"/>
        </w:rPr>
      </w:pPr>
    </w:p>
    <w:p w:rsidR="00AC7ABD" w:rsidRPr="003844AC" w:rsidRDefault="00036B04" w:rsidP="00117378">
      <w:pPr>
        <w:pStyle w:val="Heading3"/>
        <w:spacing w:before="0" w:line="360" w:lineRule="auto"/>
        <w:rPr>
          <w:rFonts w:ascii="Cambria" w:hAnsi="Cambria"/>
        </w:rPr>
      </w:pPr>
      <w:bookmarkStart w:id="61" w:name="_Toc265953878"/>
      <w:r w:rsidRPr="003844AC">
        <w:rPr>
          <w:rFonts w:ascii="Cambria" w:hAnsi="Cambria"/>
        </w:rPr>
        <w:lastRenderedPageBreak/>
        <w:t xml:space="preserve">5.2.2 </w:t>
      </w:r>
      <w:r w:rsidR="004C1C35" w:rsidRPr="003844AC">
        <w:rPr>
          <w:rFonts w:ascii="Cambria" w:hAnsi="Cambria"/>
        </w:rPr>
        <w:t>Businessmodel</w:t>
      </w:r>
      <w:bookmarkEnd w:id="61"/>
    </w:p>
    <w:p w:rsidR="004C1C35" w:rsidRPr="003844AC" w:rsidRDefault="004C1C35" w:rsidP="00117378">
      <w:pPr>
        <w:spacing w:line="360" w:lineRule="auto"/>
        <w:rPr>
          <w:rFonts w:ascii="Cambria" w:hAnsi="Cambria"/>
        </w:rPr>
      </w:pPr>
      <w:r w:rsidRPr="003844AC">
        <w:rPr>
          <w:rFonts w:ascii="Cambria" w:hAnsi="Cambria"/>
        </w:rPr>
        <w:t>NS Stations werkt met het business model dat het alle zaken in eigen hand houdt.. Ten eerste is NS Stations eigenaar van de grond in en rondom alle stations en heeft de NS door de tijd heen een expertise opgebouwd voor vastgoedontwikkeling in complexe omgevingen. Ten tweede heeft de NS afgelopen jaren veel expertise opgedaan met exploitatie van high-traffic locaties.</w:t>
      </w:r>
    </w:p>
    <w:p w:rsidR="004C1C35" w:rsidRPr="003844AC" w:rsidRDefault="004C1C35" w:rsidP="00117378">
      <w:pPr>
        <w:spacing w:line="360" w:lineRule="auto"/>
        <w:rPr>
          <w:rFonts w:ascii="Cambria" w:hAnsi="Cambria"/>
        </w:rPr>
      </w:pPr>
      <w:r w:rsidRPr="003844AC">
        <w:rPr>
          <w:rFonts w:ascii="Cambria" w:hAnsi="Cambria"/>
        </w:rPr>
        <w:t xml:space="preserve">Daarnaast is het economisch rendement het </w:t>
      </w:r>
      <w:r w:rsidR="00DE6FC9" w:rsidRPr="003844AC">
        <w:rPr>
          <w:rFonts w:ascii="Cambria" w:hAnsi="Cambria"/>
        </w:rPr>
        <w:t xml:space="preserve">hoogst </w:t>
      </w:r>
      <w:r w:rsidRPr="003844AC">
        <w:rPr>
          <w:rFonts w:ascii="Cambria" w:hAnsi="Cambria"/>
        </w:rPr>
        <w:t xml:space="preserve">op het moment dat je rendement maakt op de vierkante meters op het stations en de exploitatie in eigen handen hebt. </w:t>
      </w:r>
    </w:p>
    <w:p w:rsidR="00262DDE" w:rsidRPr="003844AC" w:rsidRDefault="00262DDE" w:rsidP="00117378">
      <w:pPr>
        <w:spacing w:line="360" w:lineRule="auto"/>
        <w:rPr>
          <w:rFonts w:ascii="Cambria" w:hAnsi="Cambria"/>
        </w:rPr>
      </w:pPr>
    </w:p>
    <w:p w:rsidR="004C1C35" w:rsidRPr="003844AC" w:rsidRDefault="004C1C35" w:rsidP="00117378">
      <w:pPr>
        <w:spacing w:line="360" w:lineRule="auto"/>
        <w:rPr>
          <w:rFonts w:ascii="Cambria" w:hAnsi="Cambria"/>
        </w:rPr>
      </w:pPr>
      <w:r w:rsidRPr="003844AC">
        <w:rPr>
          <w:rFonts w:ascii="Cambria" w:hAnsi="Cambria"/>
        </w:rPr>
        <w:t>Binnen NS Stations zijn deze twee zaken ondergebracht in twee verschillende afdelingen</w:t>
      </w:r>
      <w:r w:rsidR="00DE6FC9" w:rsidRPr="003844AC">
        <w:rPr>
          <w:rFonts w:ascii="Cambria" w:hAnsi="Cambria"/>
        </w:rPr>
        <w:t>:</w:t>
      </w:r>
      <w:r w:rsidRPr="003844AC">
        <w:rPr>
          <w:rFonts w:ascii="Cambria" w:hAnsi="Cambria"/>
        </w:rPr>
        <w:t xml:space="preserve"> ‘vastgoed &amp; ontwikkeling’ en ‘retail &amp; transfer’</w:t>
      </w:r>
      <w:r w:rsidR="005E67A1" w:rsidRPr="003844AC">
        <w:rPr>
          <w:rFonts w:ascii="Cambria" w:hAnsi="Cambria"/>
        </w:rPr>
        <w:t xml:space="preserve">, zoals eerder genoemd. </w:t>
      </w:r>
    </w:p>
    <w:p w:rsidR="00262DDE" w:rsidRPr="003844AC" w:rsidRDefault="004C1C35" w:rsidP="00117378">
      <w:pPr>
        <w:spacing w:line="360" w:lineRule="auto"/>
        <w:rPr>
          <w:rFonts w:ascii="Cambria" w:hAnsi="Cambria"/>
        </w:rPr>
      </w:pPr>
      <w:r w:rsidRPr="003844AC">
        <w:rPr>
          <w:rFonts w:ascii="Cambria" w:hAnsi="Cambria"/>
        </w:rPr>
        <w:t xml:space="preserve">Vanuit de optiek van de klant heb je meer invloed als je zelf de retail exploiteert. Met dat model kunnen er sneller keuzes en aanpassingen gemaakt worden. Een voorbeeld hierbij is retailer ‘Smullers’, die diverse soorten fastfood aanbiedt. Als deze keten in de drukke ochtendroute geplaatst is, </w:t>
      </w:r>
      <w:r w:rsidR="00262DDE" w:rsidRPr="003844AC">
        <w:rPr>
          <w:rFonts w:ascii="Cambria" w:hAnsi="Cambria"/>
        </w:rPr>
        <w:t>is dit niet commercieel aantrekkelijk. Een commercieel meer aantrekkelijkere keuze zou een broodzaak zijn</w:t>
      </w:r>
      <w:sdt>
        <w:sdtPr>
          <w:rPr>
            <w:rFonts w:ascii="Cambria" w:hAnsi="Cambria"/>
          </w:rPr>
          <w:id w:val="1505860205"/>
          <w:citation/>
        </w:sdtPr>
        <w:sdtContent>
          <w:r w:rsidR="00B14F32" w:rsidRPr="003844AC">
            <w:rPr>
              <w:rFonts w:ascii="Cambria" w:hAnsi="Cambria"/>
            </w:rPr>
            <w:fldChar w:fldCharType="begin"/>
          </w:r>
          <w:r w:rsidR="00262DDE" w:rsidRPr="003844AC">
            <w:rPr>
              <w:rFonts w:ascii="Cambria" w:hAnsi="Cambria"/>
            </w:rPr>
            <w:instrText xml:space="preserve"> CITATION Jan14 \l 1043 </w:instrText>
          </w:r>
          <w:r w:rsidR="00B14F32" w:rsidRPr="003844AC">
            <w:rPr>
              <w:rFonts w:ascii="Cambria" w:hAnsi="Cambria"/>
            </w:rPr>
            <w:fldChar w:fldCharType="separate"/>
          </w:r>
          <w:r w:rsidR="003844AC" w:rsidRPr="003844AC">
            <w:rPr>
              <w:rFonts w:ascii="Cambria" w:hAnsi="Cambria"/>
              <w:noProof/>
            </w:rPr>
            <w:t xml:space="preserve"> (Huurdeman, 2014)</w:t>
          </w:r>
          <w:r w:rsidR="00B14F32" w:rsidRPr="003844AC">
            <w:rPr>
              <w:rFonts w:ascii="Cambria" w:hAnsi="Cambria"/>
            </w:rPr>
            <w:fldChar w:fldCharType="end"/>
          </w:r>
        </w:sdtContent>
      </w:sdt>
      <w:r w:rsidR="00262DDE" w:rsidRPr="003844AC">
        <w:rPr>
          <w:rFonts w:ascii="Cambria" w:hAnsi="Cambria"/>
        </w:rPr>
        <w:t>.</w:t>
      </w:r>
    </w:p>
    <w:p w:rsidR="004C1C35" w:rsidRPr="003844AC" w:rsidRDefault="004C1C35" w:rsidP="00117378">
      <w:pPr>
        <w:spacing w:line="360" w:lineRule="auto"/>
        <w:rPr>
          <w:rFonts w:ascii="Cambria" w:hAnsi="Cambria"/>
        </w:rPr>
      </w:pPr>
    </w:p>
    <w:p w:rsidR="004C1C35" w:rsidRPr="003844AC" w:rsidRDefault="004C1C35" w:rsidP="00117378">
      <w:pPr>
        <w:spacing w:line="360" w:lineRule="auto"/>
        <w:rPr>
          <w:rFonts w:ascii="Cambria" w:hAnsi="Cambria"/>
        </w:rPr>
      </w:pPr>
      <w:r w:rsidRPr="003844AC">
        <w:rPr>
          <w:rFonts w:ascii="Cambria" w:hAnsi="Cambria"/>
        </w:rPr>
        <w:t xml:space="preserve">NS Stations geen invloed op de haltering van treinen. Dit </w:t>
      </w:r>
      <w:r w:rsidR="00DE6FC9" w:rsidRPr="003844AC">
        <w:rPr>
          <w:rFonts w:ascii="Cambria" w:hAnsi="Cambria"/>
        </w:rPr>
        <w:t>is de taak van</w:t>
      </w:r>
      <w:r w:rsidRPr="003844AC">
        <w:rPr>
          <w:rFonts w:ascii="Cambria" w:hAnsi="Cambria"/>
        </w:rPr>
        <w:t xml:space="preserve"> Pro-Rail. De consequentie is dat de retail de positieve en negatiev</w:t>
      </w:r>
      <w:r w:rsidR="00262DDE" w:rsidRPr="003844AC">
        <w:rPr>
          <w:rFonts w:ascii="Cambria" w:hAnsi="Cambria"/>
        </w:rPr>
        <w:t>e aspecten daarvan merkt op commercieel gebiedt</w:t>
      </w:r>
      <w:r w:rsidRPr="003844AC">
        <w:rPr>
          <w:rFonts w:ascii="Cambria" w:hAnsi="Cambria"/>
        </w:rPr>
        <w:t xml:space="preserve">. NS Stations </w:t>
      </w:r>
      <w:r w:rsidR="00262DDE" w:rsidRPr="003844AC">
        <w:rPr>
          <w:rFonts w:ascii="Cambria" w:hAnsi="Cambria"/>
        </w:rPr>
        <w:t>kan op dit moment bij een aanpassing van de haltering</w:t>
      </w:r>
      <w:r w:rsidRPr="003844AC">
        <w:rPr>
          <w:rFonts w:ascii="Cambria" w:hAnsi="Cambria"/>
        </w:rPr>
        <w:t xml:space="preserve"> snel en adequaat reageren door het commerciële aanbod aan te passen aan de nieuwe dienstregeling omdat de retail in eigen beheer is. Di</w:t>
      </w:r>
      <w:r w:rsidR="00262DDE" w:rsidRPr="003844AC">
        <w:rPr>
          <w:rFonts w:ascii="Cambria" w:hAnsi="Cambria"/>
        </w:rPr>
        <w:t>t is minder goed mogelijk wanneer</w:t>
      </w:r>
      <w:r w:rsidRPr="003844AC">
        <w:rPr>
          <w:rFonts w:ascii="Cambria" w:hAnsi="Cambria"/>
        </w:rPr>
        <w:t xml:space="preserve"> </w:t>
      </w:r>
      <w:r w:rsidR="00262DDE" w:rsidRPr="003844AC">
        <w:rPr>
          <w:rFonts w:ascii="Cambria" w:hAnsi="Cambria"/>
        </w:rPr>
        <w:t>een</w:t>
      </w:r>
      <w:r w:rsidRPr="003844AC">
        <w:rPr>
          <w:rFonts w:ascii="Cambria" w:hAnsi="Cambria"/>
        </w:rPr>
        <w:t xml:space="preserve"> concessiemodel gehanteerd wordt.</w:t>
      </w:r>
    </w:p>
    <w:p w:rsidR="004C1C35" w:rsidRPr="003844AC" w:rsidRDefault="004C1C35" w:rsidP="00117378">
      <w:pPr>
        <w:spacing w:line="360" w:lineRule="auto"/>
        <w:rPr>
          <w:rFonts w:ascii="Cambria" w:hAnsi="Cambria"/>
        </w:rPr>
      </w:pPr>
      <w:r w:rsidRPr="003844AC">
        <w:rPr>
          <w:rFonts w:ascii="Cambria" w:hAnsi="Cambria"/>
        </w:rPr>
        <w:t>Met de vorm waar NS Stations voor gekozen heeft</w:t>
      </w:r>
      <w:r w:rsidR="00DE6FC9" w:rsidRPr="003844AC">
        <w:rPr>
          <w:rFonts w:ascii="Cambria" w:hAnsi="Cambria"/>
        </w:rPr>
        <w:t>,</w:t>
      </w:r>
      <w:r w:rsidRPr="003844AC">
        <w:rPr>
          <w:rFonts w:ascii="Cambria" w:hAnsi="Cambria"/>
        </w:rPr>
        <w:t xml:space="preserve"> verkrijg je flexibiliteit in de organisatie maar het nadeel is dat er meer risico’s</w:t>
      </w:r>
      <w:r w:rsidR="00DE6FC9" w:rsidRPr="003844AC">
        <w:rPr>
          <w:rFonts w:ascii="Cambria" w:hAnsi="Cambria"/>
        </w:rPr>
        <w:t>;</w:t>
      </w:r>
      <w:r w:rsidRPr="003844AC">
        <w:rPr>
          <w:rFonts w:ascii="Cambria" w:hAnsi="Cambria"/>
        </w:rPr>
        <w:t xml:space="preserve"> onder</w:t>
      </w:r>
      <w:r w:rsidR="00262DDE" w:rsidRPr="003844AC">
        <w:rPr>
          <w:rFonts w:ascii="Cambria" w:hAnsi="Cambria"/>
        </w:rPr>
        <w:t>nemersrisico’s verkregen worden</w:t>
      </w:r>
      <w:sdt>
        <w:sdtPr>
          <w:rPr>
            <w:rFonts w:ascii="Cambria" w:hAnsi="Cambria"/>
          </w:rPr>
          <w:id w:val="-29261642"/>
          <w:citation/>
        </w:sdtPr>
        <w:sdtContent>
          <w:r w:rsidR="00B14F32" w:rsidRPr="003844AC">
            <w:rPr>
              <w:rFonts w:ascii="Cambria" w:hAnsi="Cambria"/>
            </w:rPr>
            <w:fldChar w:fldCharType="begin"/>
          </w:r>
          <w:r w:rsidR="00262DDE" w:rsidRPr="003844AC">
            <w:rPr>
              <w:rFonts w:ascii="Cambria" w:hAnsi="Cambria"/>
            </w:rPr>
            <w:instrText xml:space="preserve"> CITATION Jan14 \l 1043 </w:instrText>
          </w:r>
          <w:r w:rsidR="00B14F32" w:rsidRPr="003844AC">
            <w:rPr>
              <w:rFonts w:ascii="Cambria" w:hAnsi="Cambria"/>
            </w:rPr>
            <w:fldChar w:fldCharType="separate"/>
          </w:r>
          <w:r w:rsidR="003844AC" w:rsidRPr="003844AC">
            <w:rPr>
              <w:rFonts w:ascii="Cambria" w:hAnsi="Cambria"/>
              <w:noProof/>
            </w:rPr>
            <w:t xml:space="preserve"> (Huurdeman, 2014)</w:t>
          </w:r>
          <w:r w:rsidR="00B14F32" w:rsidRPr="003844AC">
            <w:rPr>
              <w:rFonts w:ascii="Cambria" w:hAnsi="Cambria"/>
            </w:rPr>
            <w:fldChar w:fldCharType="end"/>
          </w:r>
        </w:sdtContent>
      </w:sdt>
      <w:r w:rsidR="00262DDE" w:rsidRPr="003844AC">
        <w:rPr>
          <w:rFonts w:ascii="Cambria" w:hAnsi="Cambria"/>
        </w:rPr>
        <w:t>.</w:t>
      </w:r>
      <w:r w:rsidRPr="003844AC">
        <w:rPr>
          <w:rFonts w:ascii="Cambria" w:hAnsi="Cambria"/>
        </w:rPr>
        <w:t xml:space="preserve"> </w:t>
      </w:r>
    </w:p>
    <w:p w:rsidR="00AC7ABD" w:rsidRPr="003844AC" w:rsidRDefault="00262DDE" w:rsidP="00117378">
      <w:pPr>
        <w:pStyle w:val="Heading3"/>
        <w:spacing w:before="0" w:line="360" w:lineRule="auto"/>
        <w:rPr>
          <w:rFonts w:ascii="Cambria" w:hAnsi="Cambria"/>
        </w:rPr>
      </w:pPr>
      <w:r w:rsidRPr="003844AC">
        <w:rPr>
          <w:rFonts w:ascii="Cambria" w:hAnsi="Cambria"/>
        </w:rPr>
        <w:br w:type="column"/>
      </w:r>
      <w:bookmarkStart w:id="62" w:name="_Toc265953879"/>
      <w:r w:rsidR="00036B04" w:rsidRPr="003844AC">
        <w:rPr>
          <w:rFonts w:ascii="Cambria" w:hAnsi="Cambria"/>
        </w:rPr>
        <w:lastRenderedPageBreak/>
        <w:t xml:space="preserve">5.2.3 </w:t>
      </w:r>
      <w:r w:rsidR="00AC7ABD" w:rsidRPr="003844AC">
        <w:rPr>
          <w:rFonts w:ascii="Cambria" w:hAnsi="Cambria"/>
        </w:rPr>
        <w:t>Opbrengsten</w:t>
      </w:r>
      <w:bookmarkEnd w:id="59"/>
      <w:bookmarkEnd w:id="60"/>
      <w:bookmarkEnd w:id="62"/>
    </w:p>
    <w:p w:rsidR="00AC7ABD" w:rsidRPr="003844AC" w:rsidRDefault="00AC7ABD" w:rsidP="00117378">
      <w:pPr>
        <w:spacing w:line="360" w:lineRule="auto"/>
        <w:rPr>
          <w:rFonts w:ascii="Cambria" w:hAnsi="Cambria"/>
        </w:rPr>
      </w:pPr>
      <w:r w:rsidRPr="003844AC">
        <w:rPr>
          <w:rFonts w:ascii="Cambria" w:hAnsi="Cambria"/>
          <w:noProof/>
          <w:lang w:val="en-US"/>
        </w:rPr>
        <w:drawing>
          <wp:inline distT="0" distB="0" distL="0" distR="0">
            <wp:extent cx="4229100" cy="2286000"/>
            <wp:effectExtent l="0" t="0" r="12700" b="254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E1393B" w:rsidRPr="003844AC" w:rsidRDefault="00E1393B" w:rsidP="00117378">
      <w:pPr>
        <w:spacing w:line="360" w:lineRule="auto"/>
        <w:rPr>
          <w:rFonts w:ascii="Cambria" w:hAnsi="Cambria"/>
        </w:rPr>
      </w:pPr>
      <w:r w:rsidRPr="003844AC">
        <w:rPr>
          <w:rFonts w:ascii="Cambria" w:hAnsi="Cambria"/>
        </w:rPr>
        <w:t>Tabel 4</w:t>
      </w:r>
      <w:sdt>
        <w:sdtPr>
          <w:rPr>
            <w:rFonts w:ascii="Cambria" w:hAnsi="Cambria"/>
          </w:rPr>
          <w:id w:val="-639730635"/>
          <w:citation/>
        </w:sdtPr>
        <w:sdtContent>
          <w:r w:rsidR="00B14F32" w:rsidRPr="003844AC">
            <w:rPr>
              <w:rFonts w:ascii="Cambria" w:hAnsi="Cambria"/>
            </w:rPr>
            <w:fldChar w:fldCharType="begin"/>
          </w:r>
          <w:r w:rsidRPr="003844AC">
            <w:rPr>
              <w:rFonts w:ascii="Cambria" w:hAnsi="Cambria"/>
            </w:rPr>
            <w:instrText xml:space="preserve"> CITATION Ned13 \l 1043 </w:instrText>
          </w:r>
          <w:r w:rsidR="00B14F32" w:rsidRPr="003844AC">
            <w:rPr>
              <w:rFonts w:ascii="Cambria" w:hAnsi="Cambria"/>
            </w:rPr>
            <w:fldChar w:fldCharType="separate"/>
          </w:r>
          <w:r w:rsidR="003844AC" w:rsidRPr="003844AC">
            <w:rPr>
              <w:rFonts w:ascii="Cambria" w:hAnsi="Cambria"/>
              <w:noProof/>
            </w:rPr>
            <w:t xml:space="preserve"> (Nederlandse Spoorwegen, 2013)</w:t>
          </w:r>
          <w:r w:rsidR="00B14F32" w:rsidRPr="003844AC">
            <w:rPr>
              <w:rFonts w:ascii="Cambria" w:hAnsi="Cambria"/>
            </w:rPr>
            <w:fldChar w:fldCharType="end"/>
          </w:r>
        </w:sdtContent>
      </w:sdt>
    </w:p>
    <w:p w:rsidR="00E1393B" w:rsidRPr="003844AC" w:rsidRDefault="00E1393B" w:rsidP="00117378">
      <w:pPr>
        <w:spacing w:line="360" w:lineRule="auto"/>
        <w:rPr>
          <w:rFonts w:ascii="Cambria" w:hAnsi="Cambria"/>
        </w:rPr>
      </w:pPr>
    </w:p>
    <w:p w:rsidR="00AC7ABD" w:rsidRPr="003844AC" w:rsidRDefault="00AC7ABD" w:rsidP="00117378">
      <w:pPr>
        <w:spacing w:line="360" w:lineRule="auto"/>
        <w:rPr>
          <w:rFonts w:ascii="Cambria" w:hAnsi="Cambria"/>
          <w:b/>
        </w:rPr>
      </w:pPr>
      <w:r w:rsidRPr="003844AC">
        <w:rPr>
          <w:rFonts w:ascii="Cambria" w:hAnsi="Cambria"/>
        </w:rPr>
        <w:t>Opbrengsten (in EUR 1.000):</w:t>
      </w:r>
    </w:p>
    <w:tbl>
      <w:tblPr>
        <w:tblStyle w:val="TableGrid"/>
        <w:tblW w:w="0" w:type="auto"/>
        <w:tblLook w:val="04A0"/>
      </w:tblPr>
      <w:tblGrid>
        <w:gridCol w:w="4258"/>
        <w:gridCol w:w="4258"/>
      </w:tblGrid>
      <w:tr w:rsidR="00AC7ABD" w:rsidRPr="003844AC" w:rsidTr="000446B7">
        <w:tc>
          <w:tcPr>
            <w:tcW w:w="4258" w:type="dxa"/>
          </w:tcPr>
          <w:p w:rsidR="00AC7ABD" w:rsidRPr="003844AC" w:rsidRDefault="00AC7ABD" w:rsidP="00117378">
            <w:pPr>
              <w:spacing w:line="360" w:lineRule="auto"/>
              <w:rPr>
                <w:rFonts w:ascii="Cambria" w:hAnsi="Cambria"/>
                <w:b/>
              </w:rPr>
            </w:pPr>
          </w:p>
        </w:tc>
        <w:tc>
          <w:tcPr>
            <w:tcW w:w="4258" w:type="dxa"/>
          </w:tcPr>
          <w:p w:rsidR="00AC7ABD" w:rsidRPr="003844AC" w:rsidRDefault="00AC7ABD" w:rsidP="00117378">
            <w:pPr>
              <w:spacing w:line="360" w:lineRule="auto"/>
              <w:rPr>
                <w:rFonts w:ascii="Cambria" w:hAnsi="Cambria"/>
                <w:b/>
              </w:rPr>
            </w:pPr>
            <w:r w:rsidRPr="003844AC">
              <w:rPr>
                <w:rFonts w:ascii="Cambria" w:hAnsi="Cambria"/>
                <w:b/>
              </w:rPr>
              <w:t>Opbrengsten NS</w:t>
            </w:r>
          </w:p>
        </w:tc>
      </w:tr>
      <w:tr w:rsidR="00AC7ABD" w:rsidRPr="003844AC" w:rsidTr="000446B7">
        <w:tc>
          <w:tcPr>
            <w:tcW w:w="4258" w:type="dxa"/>
          </w:tcPr>
          <w:p w:rsidR="00AC7ABD" w:rsidRPr="003844AC" w:rsidRDefault="00AC7ABD" w:rsidP="00117378">
            <w:pPr>
              <w:spacing w:line="360" w:lineRule="auto"/>
              <w:rPr>
                <w:rFonts w:ascii="Cambria" w:hAnsi="Cambria"/>
                <w:b/>
              </w:rPr>
            </w:pPr>
            <w:r w:rsidRPr="003844AC">
              <w:rPr>
                <w:rFonts w:ascii="Cambria" w:hAnsi="Cambria"/>
                <w:b/>
              </w:rPr>
              <w:t>2009</w:t>
            </w:r>
          </w:p>
        </w:tc>
        <w:tc>
          <w:tcPr>
            <w:tcW w:w="4258" w:type="dxa"/>
          </w:tcPr>
          <w:p w:rsidR="00AC7ABD" w:rsidRPr="003844AC" w:rsidRDefault="00AC7ABD" w:rsidP="00117378">
            <w:pPr>
              <w:spacing w:line="360" w:lineRule="auto"/>
              <w:rPr>
                <w:rFonts w:ascii="Cambria" w:hAnsi="Cambria"/>
              </w:rPr>
            </w:pPr>
            <w:r w:rsidRPr="003844AC">
              <w:rPr>
                <w:rFonts w:ascii="Cambria" w:hAnsi="Cambria"/>
              </w:rPr>
              <w:t>€ 3.271.000</w:t>
            </w:r>
          </w:p>
        </w:tc>
      </w:tr>
      <w:tr w:rsidR="00AC7ABD" w:rsidRPr="003844AC" w:rsidTr="000446B7">
        <w:tc>
          <w:tcPr>
            <w:tcW w:w="4258" w:type="dxa"/>
          </w:tcPr>
          <w:p w:rsidR="00AC7ABD" w:rsidRPr="003844AC" w:rsidRDefault="00AC7ABD" w:rsidP="00117378">
            <w:pPr>
              <w:spacing w:line="360" w:lineRule="auto"/>
              <w:rPr>
                <w:rFonts w:ascii="Cambria" w:hAnsi="Cambria"/>
                <w:b/>
              </w:rPr>
            </w:pPr>
            <w:r w:rsidRPr="003844AC">
              <w:rPr>
                <w:rFonts w:ascii="Cambria" w:hAnsi="Cambria"/>
                <w:b/>
              </w:rPr>
              <w:t>2010</w:t>
            </w:r>
          </w:p>
        </w:tc>
        <w:tc>
          <w:tcPr>
            <w:tcW w:w="4258" w:type="dxa"/>
          </w:tcPr>
          <w:p w:rsidR="00AC7ABD" w:rsidRPr="003844AC" w:rsidRDefault="00AC7ABD" w:rsidP="00117378">
            <w:pPr>
              <w:spacing w:line="360" w:lineRule="auto"/>
              <w:rPr>
                <w:rFonts w:ascii="Cambria" w:hAnsi="Cambria"/>
              </w:rPr>
            </w:pPr>
            <w:r w:rsidRPr="003844AC">
              <w:rPr>
                <w:rFonts w:ascii="Cambria" w:hAnsi="Cambria"/>
              </w:rPr>
              <w:t>€ 3.520.000</w:t>
            </w:r>
          </w:p>
        </w:tc>
      </w:tr>
      <w:tr w:rsidR="00AC7ABD" w:rsidRPr="003844AC" w:rsidTr="000446B7">
        <w:tc>
          <w:tcPr>
            <w:tcW w:w="4258" w:type="dxa"/>
          </w:tcPr>
          <w:p w:rsidR="00AC7ABD" w:rsidRPr="003844AC" w:rsidRDefault="00AC7ABD" w:rsidP="00117378">
            <w:pPr>
              <w:spacing w:line="360" w:lineRule="auto"/>
              <w:rPr>
                <w:rFonts w:ascii="Cambria" w:hAnsi="Cambria"/>
                <w:b/>
              </w:rPr>
            </w:pPr>
            <w:r w:rsidRPr="003844AC">
              <w:rPr>
                <w:rFonts w:ascii="Cambria" w:hAnsi="Cambria"/>
                <w:b/>
              </w:rPr>
              <w:t>2011</w:t>
            </w:r>
          </w:p>
        </w:tc>
        <w:tc>
          <w:tcPr>
            <w:tcW w:w="4258" w:type="dxa"/>
          </w:tcPr>
          <w:p w:rsidR="00AC7ABD" w:rsidRPr="003844AC" w:rsidRDefault="00AC7ABD" w:rsidP="00117378">
            <w:pPr>
              <w:spacing w:line="360" w:lineRule="auto"/>
              <w:rPr>
                <w:rFonts w:ascii="Cambria" w:hAnsi="Cambria"/>
              </w:rPr>
            </w:pPr>
            <w:r w:rsidRPr="003844AC">
              <w:rPr>
                <w:rFonts w:ascii="Cambria" w:hAnsi="Cambria"/>
              </w:rPr>
              <w:t>€ 3.628.000</w:t>
            </w:r>
          </w:p>
        </w:tc>
      </w:tr>
      <w:tr w:rsidR="00AC7ABD" w:rsidRPr="003844AC" w:rsidTr="000446B7">
        <w:tc>
          <w:tcPr>
            <w:tcW w:w="4258" w:type="dxa"/>
          </w:tcPr>
          <w:p w:rsidR="00AC7ABD" w:rsidRPr="003844AC" w:rsidRDefault="00AC7ABD" w:rsidP="00117378">
            <w:pPr>
              <w:spacing w:line="360" w:lineRule="auto"/>
              <w:rPr>
                <w:rFonts w:ascii="Cambria" w:hAnsi="Cambria"/>
                <w:b/>
              </w:rPr>
            </w:pPr>
            <w:r w:rsidRPr="003844AC">
              <w:rPr>
                <w:rFonts w:ascii="Cambria" w:hAnsi="Cambria"/>
                <w:b/>
              </w:rPr>
              <w:t>2012</w:t>
            </w:r>
          </w:p>
        </w:tc>
        <w:tc>
          <w:tcPr>
            <w:tcW w:w="4258" w:type="dxa"/>
          </w:tcPr>
          <w:p w:rsidR="00AC7ABD" w:rsidRPr="003844AC" w:rsidRDefault="00AC7ABD" w:rsidP="00117378">
            <w:pPr>
              <w:spacing w:line="360" w:lineRule="auto"/>
              <w:rPr>
                <w:rFonts w:ascii="Cambria" w:hAnsi="Cambria"/>
              </w:rPr>
            </w:pPr>
            <w:r w:rsidRPr="003844AC">
              <w:rPr>
                <w:rFonts w:ascii="Cambria" w:hAnsi="Cambria"/>
              </w:rPr>
              <w:t>€ 4.638.000</w:t>
            </w:r>
          </w:p>
        </w:tc>
      </w:tr>
      <w:tr w:rsidR="00AC7ABD" w:rsidRPr="003844AC" w:rsidTr="000446B7">
        <w:tc>
          <w:tcPr>
            <w:tcW w:w="4258" w:type="dxa"/>
          </w:tcPr>
          <w:p w:rsidR="00AC7ABD" w:rsidRPr="003844AC" w:rsidRDefault="00AC7ABD" w:rsidP="00117378">
            <w:pPr>
              <w:spacing w:line="360" w:lineRule="auto"/>
              <w:rPr>
                <w:rFonts w:ascii="Cambria" w:hAnsi="Cambria"/>
                <w:b/>
              </w:rPr>
            </w:pPr>
            <w:r w:rsidRPr="003844AC">
              <w:rPr>
                <w:rFonts w:ascii="Cambria" w:hAnsi="Cambria"/>
                <w:b/>
              </w:rPr>
              <w:t>2013</w:t>
            </w:r>
          </w:p>
        </w:tc>
        <w:tc>
          <w:tcPr>
            <w:tcW w:w="4258" w:type="dxa"/>
          </w:tcPr>
          <w:p w:rsidR="00AC7ABD" w:rsidRPr="003844AC" w:rsidRDefault="00AC7ABD" w:rsidP="00117378">
            <w:pPr>
              <w:spacing w:line="360" w:lineRule="auto"/>
              <w:rPr>
                <w:rFonts w:ascii="Cambria" w:hAnsi="Cambria"/>
              </w:rPr>
            </w:pPr>
            <w:r w:rsidRPr="003844AC">
              <w:rPr>
                <w:rFonts w:ascii="Cambria" w:hAnsi="Cambria"/>
              </w:rPr>
              <w:t>€ 4.606.000</w:t>
            </w:r>
          </w:p>
        </w:tc>
      </w:tr>
    </w:tbl>
    <w:p w:rsidR="00AC7ABD" w:rsidRPr="003844AC" w:rsidRDefault="00E1393B" w:rsidP="00117378">
      <w:pPr>
        <w:spacing w:line="360" w:lineRule="auto"/>
        <w:rPr>
          <w:rFonts w:ascii="Cambria" w:hAnsi="Cambria"/>
          <w:b/>
        </w:rPr>
      </w:pPr>
      <w:r w:rsidRPr="003844AC">
        <w:rPr>
          <w:rFonts w:ascii="Cambria" w:hAnsi="Cambria"/>
        </w:rPr>
        <w:t>Tabel 5</w:t>
      </w:r>
      <w:sdt>
        <w:sdtPr>
          <w:rPr>
            <w:rFonts w:ascii="Cambria" w:hAnsi="Cambria"/>
            <w:b/>
          </w:rPr>
          <w:id w:val="-1318949022"/>
          <w:citation/>
        </w:sdtPr>
        <w:sdtContent>
          <w:r w:rsidR="00B14F32" w:rsidRPr="003844AC">
            <w:rPr>
              <w:rFonts w:ascii="Cambria" w:hAnsi="Cambria"/>
              <w:b/>
            </w:rPr>
            <w:fldChar w:fldCharType="begin"/>
          </w:r>
          <w:r w:rsidR="00AC7ABD" w:rsidRPr="003844AC">
            <w:rPr>
              <w:rFonts w:ascii="Cambria" w:hAnsi="Cambria"/>
              <w:b/>
            </w:rPr>
            <w:instrText xml:space="preserve"> CITATION Ned13 \l 1043 </w:instrText>
          </w:r>
          <w:r w:rsidR="00B14F32" w:rsidRPr="003844AC">
            <w:rPr>
              <w:rFonts w:ascii="Cambria" w:hAnsi="Cambria"/>
              <w:b/>
            </w:rPr>
            <w:fldChar w:fldCharType="separate"/>
          </w:r>
          <w:r w:rsidR="003844AC" w:rsidRPr="003844AC">
            <w:rPr>
              <w:rFonts w:ascii="Cambria" w:hAnsi="Cambria"/>
              <w:b/>
              <w:noProof/>
            </w:rPr>
            <w:t xml:space="preserve"> </w:t>
          </w:r>
          <w:r w:rsidR="003844AC" w:rsidRPr="003844AC">
            <w:rPr>
              <w:rFonts w:ascii="Cambria" w:hAnsi="Cambria"/>
              <w:noProof/>
            </w:rPr>
            <w:t>(Nederlandse Spoorwegen, 2013)</w:t>
          </w:r>
          <w:r w:rsidR="00B14F32" w:rsidRPr="003844AC">
            <w:rPr>
              <w:rFonts w:ascii="Cambria" w:hAnsi="Cambria"/>
              <w:b/>
            </w:rPr>
            <w:fldChar w:fldCharType="end"/>
          </w:r>
        </w:sdtContent>
      </w:sdt>
    </w:p>
    <w:p w:rsidR="00AC7ABD" w:rsidRPr="003844AC" w:rsidRDefault="00AC7ABD" w:rsidP="00117378">
      <w:pPr>
        <w:spacing w:line="360" w:lineRule="auto"/>
        <w:rPr>
          <w:rFonts w:ascii="Cambria" w:hAnsi="Cambria"/>
          <w:b/>
        </w:rPr>
      </w:pPr>
    </w:p>
    <w:p w:rsidR="00AC7ABD" w:rsidRPr="003844AC" w:rsidRDefault="00AC7ABD" w:rsidP="00117378">
      <w:pPr>
        <w:spacing w:line="360" w:lineRule="auto"/>
        <w:rPr>
          <w:rFonts w:ascii="Cambria" w:hAnsi="Cambria"/>
        </w:rPr>
      </w:pPr>
      <w:r w:rsidRPr="003844AC">
        <w:rPr>
          <w:rFonts w:ascii="Cambria" w:hAnsi="Cambria"/>
        </w:rPr>
        <w:t>NS Stations (in EUR 1.000)</w:t>
      </w:r>
    </w:p>
    <w:tbl>
      <w:tblPr>
        <w:tblStyle w:val="TableGrid"/>
        <w:tblW w:w="0" w:type="auto"/>
        <w:tblLook w:val="04A0"/>
      </w:tblPr>
      <w:tblGrid>
        <w:gridCol w:w="2838"/>
        <w:gridCol w:w="2839"/>
        <w:gridCol w:w="2839"/>
      </w:tblGrid>
      <w:tr w:rsidR="00AC7ABD" w:rsidRPr="003844AC" w:rsidTr="000446B7">
        <w:tc>
          <w:tcPr>
            <w:tcW w:w="2838" w:type="dxa"/>
          </w:tcPr>
          <w:p w:rsidR="00AC7ABD" w:rsidRPr="003844AC" w:rsidRDefault="00AC7ABD" w:rsidP="00117378">
            <w:pPr>
              <w:spacing w:line="360" w:lineRule="auto"/>
              <w:rPr>
                <w:rFonts w:ascii="Cambria" w:hAnsi="Cambria"/>
                <w:b/>
              </w:rPr>
            </w:pPr>
          </w:p>
        </w:tc>
        <w:tc>
          <w:tcPr>
            <w:tcW w:w="2839" w:type="dxa"/>
          </w:tcPr>
          <w:p w:rsidR="00AC7ABD" w:rsidRPr="003844AC" w:rsidRDefault="00AC7ABD" w:rsidP="00117378">
            <w:pPr>
              <w:spacing w:line="360" w:lineRule="auto"/>
              <w:rPr>
                <w:rFonts w:ascii="Cambria" w:hAnsi="Cambria"/>
                <w:b/>
              </w:rPr>
            </w:pPr>
            <w:r w:rsidRPr="003844AC">
              <w:rPr>
                <w:rFonts w:ascii="Cambria" w:hAnsi="Cambria"/>
                <w:b/>
              </w:rPr>
              <w:t>Retail- en horecaomzet Nederland</w:t>
            </w:r>
          </w:p>
        </w:tc>
        <w:tc>
          <w:tcPr>
            <w:tcW w:w="2839" w:type="dxa"/>
          </w:tcPr>
          <w:p w:rsidR="00AC7ABD" w:rsidRPr="003844AC" w:rsidRDefault="00AC7ABD" w:rsidP="00117378">
            <w:pPr>
              <w:spacing w:line="360" w:lineRule="auto"/>
              <w:rPr>
                <w:rFonts w:ascii="Cambria" w:hAnsi="Cambria"/>
                <w:b/>
              </w:rPr>
            </w:pPr>
            <w:r w:rsidRPr="003844AC">
              <w:rPr>
                <w:rFonts w:ascii="Cambria" w:hAnsi="Cambria"/>
                <w:b/>
              </w:rPr>
              <w:t>Stations voor reizigersvervoer</w:t>
            </w:r>
          </w:p>
        </w:tc>
      </w:tr>
      <w:tr w:rsidR="00AC7ABD" w:rsidRPr="003844AC" w:rsidTr="000446B7">
        <w:tc>
          <w:tcPr>
            <w:tcW w:w="2838" w:type="dxa"/>
          </w:tcPr>
          <w:p w:rsidR="00AC7ABD" w:rsidRPr="003844AC" w:rsidRDefault="00AC7ABD" w:rsidP="00117378">
            <w:pPr>
              <w:spacing w:line="360" w:lineRule="auto"/>
              <w:rPr>
                <w:rFonts w:ascii="Cambria" w:hAnsi="Cambria"/>
                <w:b/>
              </w:rPr>
            </w:pPr>
            <w:r w:rsidRPr="003844AC">
              <w:rPr>
                <w:rFonts w:ascii="Cambria" w:hAnsi="Cambria"/>
                <w:b/>
              </w:rPr>
              <w:t>2009</w:t>
            </w:r>
          </w:p>
        </w:tc>
        <w:tc>
          <w:tcPr>
            <w:tcW w:w="2839" w:type="dxa"/>
          </w:tcPr>
          <w:p w:rsidR="00AC7ABD" w:rsidRPr="003844AC" w:rsidRDefault="00AC7ABD" w:rsidP="00117378">
            <w:pPr>
              <w:spacing w:line="360" w:lineRule="auto"/>
              <w:rPr>
                <w:rFonts w:ascii="Cambria" w:hAnsi="Cambria"/>
              </w:rPr>
            </w:pPr>
            <w:r w:rsidRPr="003844AC">
              <w:rPr>
                <w:rFonts w:ascii="Cambria" w:hAnsi="Cambria"/>
              </w:rPr>
              <w:t>€ 330.000</w:t>
            </w:r>
          </w:p>
        </w:tc>
        <w:tc>
          <w:tcPr>
            <w:tcW w:w="2839" w:type="dxa"/>
          </w:tcPr>
          <w:p w:rsidR="00AC7ABD" w:rsidRPr="003844AC" w:rsidRDefault="00AC7ABD" w:rsidP="00117378">
            <w:pPr>
              <w:spacing w:line="360" w:lineRule="auto"/>
              <w:rPr>
                <w:rFonts w:ascii="Cambria" w:hAnsi="Cambria"/>
              </w:rPr>
            </w:pPr>
            <w:r w:rsidRPr="003844AC">
              <w:rPr>
                <w:rFonts w:ascii="Cambria" w:hAnsi="Cambria"/>
              </w:rPr>
              <w:t>€ 398.000</w:t>
            </w:r>
          </w:p>
        </w:tc>
      </w:tr>
      <w:tr w:rsidR="00AC7ABD" w:rsidRPr="003844AC" w:rsidTr="000446B7">
        <w:tc>
          <w:tcPr>
            <w:tcW w:w="2838" w:type="dxa"/>
          </w:tcPr>
          <w:p w:rsidR="00AC7ABD" w:rsidRPr="003844AC" w:rsidRDefault="00AC7ABD" w:rsidP="00117378">
            <w:pPr>
              <w:spacing w:line="360" w:lineRule="auto"/>
              <w:rPr>
                <w:rFonts w:ascii="Cambria" w:hAnsi="Cambria"/>
                <w:b/>
              </w:rPr>
            </w:pPr>
            <w:r w:rsidRPr="003844AC">
              <w:rPr>
                <w:rFonts w:ascii="Cambria" w:hAnsi="Cambria"/>
                <w:b/>
              </w:rPr>
              <w:t>2010</w:t>
            </w:r>
          </w:p>
        </w:tc>
        <w:tc>
          <w:tcPr>
            <w:tcW w:w="2839" w:type="dxa"/>
          </w:tcPr>
          <w:p w:rsidR="00AC7ABD" w:rsidRPr="003844AC" w:rsidRDefault="00AC7ABD" w:rsidP="00117378">
            <w:pPr>
              <w:spacing w:line="360" w:lineRule="auto"/>
              <w:rPr>
                <w:rFonts w:ascii="Cambria" w:hAnsi="Cambria"/>
              </w:rPr>
            </w:pPr>
            <w:r w:rsidRPr="003844AC">
              <w:rPr>
                <w:rFonts w:ascii="Cambria" w:hAnsi="Cambria"/>
              </w:rPr>
              <w:t>€ 342.000</w:t>
            </w:r>
          </w:p>
        </w:tc>
        <w:tc>
          <w:tcPr>
            <w:tcW w:w="2839" w:type="dxa"/>
          </w:tcPr>
          <w:p w:rsidR="00AC7ABD" w:rsidRPr="003844AC" w:rsidRDefault="00AC7ABD" w:rsidP="00117378">
            <w:pPr>
              <w:spacing w:line="360" w:lineRule="auto"/>
              <w:rPr>
                <w:rFonts w:ascii="Cambria" w:hAnsi="Cambria"/>
              </w:rPr>
            </w:pPr>
            <w:r w:rsidRPr="003844AC">
              <w:rPr>
                <w:rFonts w:ascii="Cambria" w:hAnsi="Cambria"/>
              </w:rPr>
              <w:t>€ 399.000</w:t>
            </w:r>
          </w:p>
        </w:tc>
      </w:tr>
      <w:tr w:rsidR="00AC7ABD" w:rsidRPr="003844AC" w:rsidTr="000446B7">
        <w:tc>
          <w:tcPr>
            <w:tcW w:w="2838" w:type="dxa"/>
          </w:tcPr>
          <w:p w:rsidR="00AC7ABD" w:rsidRPr="003844AC" w:rsidRDefault="00AC7ABD" w:rsidP="00117378">
            <w:pPr>
              <w:spacing w:line="360" w:lineRule="auto"/>
              <w:rPr>
                <w:rFonts w:ascii="Cambria" w:hAnsi="Cambria"/>
                <w:b/>
              </w:rPr>
            </w:pPr>
            <w:r w:rsidRPr="003844AC">
              <w:rPr>
                <w:rFonts w:ascii="Cambria" w:hAnsi="Cambria"/>
                <w:b/>
              </w:rPr>
              <w:t>2011</w:t>
            </w:r>
          </w:p>
        </w:tc>
        <w:tc>
          <w:tcPr>
            <w:tcW w:w="2839" w:type="dxa"/>
          </w:tcPr>
          <w:p w:rsidR="00AC7ABD" w:rsidRPr="003844AC" w:rsidRDefault="00AC7ABD" w:rsidP="00117378">
            <w:pPr>
              <w:spacing w:line="360" w:lineRule="auto"/>
              <w:rPr>
                <w:rFonts w:ascii="Cambria" w:hAnsi="Cambria"/>
              </w:rPr>
            </w:pPr>
            <w:r w:rsidRPr="003844AC">
              <w:rPr>
                <w:rFonts w:ascii="Cambria" w:hAnsi="Cambria"/>
              </w:rPr>
              <w:t>€347.000</w:t>
            </w:r>
          </w:p>
        </w:tc>
        <w:tc>
          <w:tcPr>
            <w:tcW w:w="2839" w:type="dxa"/>
          </w:tcPr>
          <w:p w:rsidR="00AC7ABD" w:rsidRPr="003844AC" w:rsidRDefault="00AC7ABD" w:rsidP="00117378">
            <w:pPr>
              <w:spacing w:line="360" w:lineRule="auto"/>
              <w:rPr>
                <w:rFonts w:ascii="Cambria" w:hAnsi="Cambria"/>
              </w:rPr>
            </w:pPr>
            <w:r w:rsidRPr="003844AC">
              <w:rPr>
                <w:rFonts w:ascii="Cambria" w:hAnsi="Cambria"/>
              </w:rPr>
              <w:t>€ 397.000</w:t>
            </w:r>
          </w:p>
        </w:tc>
      </w:tr>
      <w:tr w:rsidR="00AC7ABD" w:rsidRPr="003844AC" w:rsidTr="000446B7">
        <w:tc>
          <w:tcPr>
            <w:tcW w:w="2838" w:type="dxa"/>
          </w:tcPr>
          <w:p w:rsidR="00AC7ABD" w:rsidRPr="003844AC" w:rsidRDefault="00AC7ABD" w:rsidP="00117378">
            <w:pPr>
              <w:spacing w:line="360" w:lineRule="auto"/>
              <w:rPr>
                <w:rFonts w:ascii="Cambria" w:hAnsi="Cambria"/>
                <w:b/>
              </w:rPr>
            </w:pPr>
            <w:r w:rsidRPr="003844AC">
              <w:rPr>
                <w:rFonts w:ascii="Cambria" w:hAnsi="Cambria"/>
                <w:b/>
              </w:rPr>
              <w:t>2012</w:t>
            </w:r>
          </w:p>
        </w:tc>
        <w:tc>
          <w:tcPr>
            <w:tcW w:w="2839" w:type="dxa"/>
          </w:tcPr>
          <w:p w:rsidR="00AC7ABD" w:rsidRPr="003844AC" w:rsidRDefault="00AC7ABD" w:rsidP="00117378">
            <w:pPr>
              <w:spacing w:line="360" w:lineRule="auto"/>
              <w:rPr>
                <w:rFonts w:ascii="Cambria" w:hAnsi="Cambria"/>
              </w:rPr>
            </w:pPr>
            <w:r w:rsidRPr="003844AC">
              <w:rPr>
                <w:rFonts w:ascii="Cambria" w:hAnsi="Cambria"/>
              </w:rPr>
              <w:t>€ 357.000</w:t>
            </w:r>
          </w:p>
        </w:tc>
        <w:tc>
          <w:tcPr>
            <w:tcW w:w="2839" w:type="dxa"/>
          </w:tcPr>
          <w:p w:rsidR="00AC7ABD" w:rsidRPr="003844AC" w:rsidRDefault="00AC7ABD" w:rsidP="00117378">
            <w:pPr>
              <w:spacing w:line="360" w:lineRule="auto"/>
              <w:rPr>
                <w:rFonts w:ascii="Cambria" w:hAnsi="Cambria"/>
              </w:rPr>
            </w:pPr>
            <w:r w:rsidRPr="003844AC">
              <w:rPr>
                <w:rFonts w:ascii="Cambria" w:hAnsi="Cambria"/>
              </w:rPr>
              <w:t>€ 402.000</w:t>
            </w:r>
          </w:p>
        </w:tc>
      </w:tr>
      <w:tr w:rsidR="00AC7ABD" w:rsidRPr="003844AC" w:rsidTr="000446B7">
        <w:tc>
          <w:tcPr>
            <w:tcW w:w="2838" w:type="dxa"/>
          </w:tcPr>
          <w:p w:rsidR="00AC7ABD" w:rsidRPr="003844AC" w:rsidRDefault="00AC7ABD" w:rsidP="00117378">
            <w:pPr>
              <w:spacing w:line="360" w:lineRule="auto"/>
              <w:rPr>
                <w:rFonts w:ascii="Cambria" w:hAnsi="Cambria"/>
                <w:b/>
              </w:rPr>
            </w:pPr>
            <w:r w:rsidRPr="003844AC">
              <w:rPr>
                <w:rFonts w:ascii="Cambria" w:hAnsi="Cambria"/>
                <w:b/>
              </w:rPr>
              <w:t>2013</w:t>
            </w:r>
          </w:p>
        </w:tc>
        <w:tc>
          <w:tcPr>
            <w:tcW w:w="2839" w:type="dxa"/>
          </w:tcPr>
          <w:p w:rsidR="00AC7ABD" w:rsidRPr="003844AC" w:rsidRDefault="00AC7ABD" w:rsidP="00117378">
            <w:pPr>
              <w:spacing w:line="360" w:lineRule="auto"/>
              <w:rPr>
                <w:rFonts w:ascii="Cambria" w:hAnsi="Cambria"/>
              </w:rPr>
            </w:pPr>
            <w:r w:rsidRPr="003844AC">
              <w:rPr>
                <w:rFonts w:ascii="Cambria" w:hAnsi="Cambria"/>
              </w:rPr>
              <w:t>€ 359.000</w:t>
            </w:r>
          </w:p>
        </w:tc>
        <w:tc>
          <w:tcPr>
            <w:tcW w:w="2839" w:type="dxa"/>
          </w:tcPr>
          <w:p w:rsidR="00AC7ABD" w:rsidRPr="003844AC" w:rsidRDefault="00AC7ABD" w:rsidP="00117378">
            <w:pPr>
              <w:spacing w:line="360" w:lineRule="auto"/>
              <w:rPr>
                <w:rFonts w:ascii="Cambria" w:hAnsi="Cambria"/>
              </w:rPr>
            </w:pPr>
            <w:r w:rsidRPr="003844AC">
              <w:rPr>
                <w:rFonts w:ascii="Cambria" w:hAnsi="Cambria"/>
              </w:rPr>
              <w:t>€ 406.000</w:t>
            </w:r>
          </w:p>
        </w:tc>
      </w:tr>
    </w:tbl>
    <w:p w:rsidR="00AC7ABD" w:rsidRPr="003844AC" w:rsidRDefault="00E1393B" w:rsidP="00117378">
      <w:pPr>
        <w:spacing w:line="360" w:lineRule="auto"/>
        <w:rPr>
          <w:rFonts w:ascii="Cambria" w:hAnsi="Cambria"/>
          <w:b/>
        </w:rPr>
      </w:pPr>
      <w:r w:rsidRPr="003844AC">
        <w:rPr>
          <w:rFonts w:ascii="Cambria" w:hAnsi="Cambria"/>
        </w:rPr>
        <w:t>Tabel 6</w:t>
      </w:r>
      <w:r w:rsidRPr="003844AC">
        <w:rPr>
          <w:rFonts w:ascii="Cambria" w:hAnsi="Cambria"/>
          <w:b/>
        </w:rPr>
        <w:t xml:space="preserve"> </w:t>
      </w:r>
      <w:sdt>
        <w:sdtPr>
          <w:rPr>
            <w:rFonts w:ascii="Cambria" w:hAnsi="Cambria"/>
            <w:b/>
          </w:rPr>
          <w:id w:val="-2113270244"/>
          <w:citation/>
        </w:sdtPr>
        <w:sdtContent>
          <w:r w:rsidR="00B14F32" w:rsidRPr="003844AC">
            <w:rPr>
              <w:rFonts w:ascii="Cambria" w:hAnsi="Cambria"/>
              <w:b/>
            </w:rPr>
            <w:fldChar w:fldCharType="begin"/>
          </w:r>
          <w:r w:rsidR="00AC7ABD" w:rsidRPr="003844AC">
            <w:rPr>
              <w:rFonts w:ascii="Cambria" w:hAnsi="Cambria"/>
              <w:b/>
            </w:rPr>
            <w:instrText xml:space="preserve"> CITATION Ned13 \l 1043 </w:instrText>
          </w:r>
          <w:r w:rsidR="00B14F32" w:rsidRPr="003844AC">
            <w:rPr>
              <w:rFonts w:ascii="Cambria" w:hAnsi="Cambria"/>
              <w:b/>
            </w:rPr>
            <w:fldChar w:fldCharType="separate"/>
          </w:r>
          <w:r w:rsidR="003844AC" w:rsidRPr="003844AC">
            <w:rPr>
              <w:rFonts w:ascii="Cambria" w:hAnsi="Cambria"/>
              <w:noProof/>
            </w:rPr>
            <w:t>(Nederlandse Spoorwegen, 2013)</w:t>
          </w:r>
          <w:r w:rsidR="00B14F32" w:rsidRPr="003844AC">
            <w:rPr>
              <w:rFonts w:ascii="Cambria" w:hAnsi="Cambria"/>
              <w:b/>
            </w:rPr>
            <w:fldChar w:fldCharType="end"/>
          </w:r>
        </w:sdtContent>
      </w:sdt>
    </w:p>
    <w:p w:rsidR="00AC7ABD" w:rsidRPr="003844AC" w:rsidRDefault="00AC7ABD" w:rsidP="00117378">
      <w:pPr>
        <w:spacing w:line="360" w:lineRule="auto"/>
        <w:rPr>
          <w:rFonts w:ascii="Cambria" w:hAnsi="Cambria"/>
          <w:b/>
        </w:rPr>
      </w:pPr>
    </w:p>
    <w:p w:rsidR="00AC7ABD" w:rsidRPr="003844AC" w:rsidRDefault="00566EB6" w:rsidP="00117378">
      <w:pPr>
        <w:spacing w:line="360" w:lineRule="auto"/>
        <w:rPr>
          <w:rFonts w:ascii="Cambria" w:hAnsi="Cambria"/>
        </w:rPr>
      </w:pPr>
      <w:r w:rsidRPr="003844AC">
        <w:rPr>
          <w:rFonts w:ascii="Cambria" w:hAnsi="Cambria"/>
        </w:rPr>
        <w:t>De r</w:t>
      </w:r>
      <w:r w:rsidR="00AC7ABD" w:rsidRPr="003844AC">
        <w:rPr>
          <w:rFonts w:ascii="Cambria" w:hAnsi="Cambria"/>
        </w:rPr>
        <w:t>etail om</w:t>
      </w:r>
      <w:r w:rsidRPr="003844AC">
        <w:rPr>
          <w:rFonts w:ascii="Cambria" w:hAnsi="Cambria"/>
        </w:rPr>
        <w:t>zet van de NS bedraagt zo’n 330-</w:t>
      </w:r>
      <w:r w:rsidR="00AC7ABD" w:rsidRPr="003844AC">
        <w:rPr>
          <w:rFonts w:ascii="Cambria" w:hAnsi="Cambria"/>
        </w:rPr>
        <w:t xml:space="preserve">340 miljoen euro per jaar. </w:t>
      </w:r>
      <w:r w:rsidRPr="003844AC">
        <w:rPr>
          <w:rFonts w:ascii="Cambria" w:hAnsi="Cambria"/>
        </w:rPr>
        <w:t xml:space="preserve">In die omzet zitten ook de opbrengsten uit </w:t>
      </w:r>
      <w:r w:rsidR="00AC7ABD" w:rsidRPr="003844AC">
        <w:rPr>
          <w:rFonts w:ascii="Cambria" w:hAnsi="Cambria"/>
        </w:rPr>
        <w:t xml:space="preserve">de fietsenstallingen, bagagekluizen en </w:t>
      </w:r>
      <w:r w:rsidRPr="003844AC">
        <w:rPr>
          <w:rFonts w:ascii="Cambria" w:hAnsi="Cambria"/>
        </w:rPr>
        <w:lastRenderedPageBreak/>
        <w:t>parkeerterreinen. D</w:t>
      </w:r>
      <w:r w:rsidR="00AC7ABD" w:rsidRPr="003844AC">
        <w:rPr>
          <w:rFonts w:ascii="Cambria" w:hAnsi="Cambria"/>
        </w:rPr>
        <w:t>eze opbrengsten zijn marginaal</w:t>
      </w:r>
      <w:r w:rsidR="00826DCB" w:rsidRPr="003844AC">
        <w:rPr>
          <w:rFonts w:ascii="Cambria" w:hAnsi="Cambria"/>
        </w:rPr>
        <w:t xml:space="preserve">; slechts 6-7% van de retail omzet. </w:t>
      </w:r>
      <w:r w:rsidR="00AC7ABD" w:rsidRPr="003844AC">
        <w:rPr>
          <w:rFonts w:ascii="Cambria" w:hAnsi="Cambria"/>
        </w:rPr>
        <w:t xml:space="preserve">In het onderdeel ‘vastgoed &amp; ontwikkeling’ zitten de huurinkomsten van de </w:t>
      </w:r>
      <w:r w:rsidRPr="003844AC">
        <w:rPr>
          <w:rFonts w:ascii="Cambria" w:hAnsi="Cambria"/>
        </w:rPr>
        <w:t>station ruimten</w:t>
      </w:r>
      <w:r w:rsidR="00AC7ABD" w:rsidRPr="003844AC">
        <w:rPr>
          <w:rFonts w:ascii="Cambria" w:hAnsi="Cambria"/>
        </w:rPr>
        <w:t>. De NS is als bedrijf zowel eigenaar als exploitant en er worden ook interne marktconforme huurcontracten afgesloten.</w:t>
      </w:r>
      <w:r w:rsidR="00A57DB4" w:rsidRPr="003844AC">
        <w:rPr>
          <w:rFonts w:ascii="Cambria" w:hAnsi="Cambria"/>
        </w:rPr>
        <w:t xml:space="preserve"> </w:t>
      </w:r>
      <w:r w:rsidR="00AC7ABD" w:rsidRPr="003844AC">
        <w:rPr>
          <w:rFonts w:ascii="Cambria" w:hAnsi="Cambria"/>
        </w:rPr>
        <w:t xml:space="preserve">In totaal is het bedrijfsresultaat van NS-Stations circa 90 miljoen euro per jaar. Daarin zit de marge op de exploitatie van de retail, de huurinkomsten </w:t>
      </w:r>
      <w:r w:rsidRPr="003844AC">
        <w:rPr>
          <w:rFonts w:ascii="Cambria" w:hAnsi="Cambria"/>
        </w:rPr>
        <w:t>en</w:t>
      </w:r>
      <w:r w:rsidR="00AC7ABD" w:rsidRPr="003844AC">
        <w:rPr>
          <w:rFonts w:ascii="Cambria" w:hAnsi="Cambria"/>
        </w:rPr>
        <w:t xml:space="preserve"> de eenmalige verkopen. De NS heef</w:t>
      </w:r>
      <w:r w:rsidRPr="003844AC">
        <w:rPr>
          <w:rFonts w:ascii="Cambria" w:hAnsi="Cambria"/>
        </w:rPr>
        <w:t>t</w:t>
      </w:r>
      <w:r w:rsidR="00797E3E" w:rsidRPr="003844AC">
        <w:rPr>
          <w:rFonts w:ascii="Cambria" w:hAnsi="Cambria"/>
        </w:rPr>
        <w:t xml:space="preserve"> sinds haar oprichting veel vastgoed verkregen en is dat sinds 8 jaar actief aan het verkopen om zich puur te kunnen richten op de stations en eventuele omliggende gebieden</w:t>
      </w:r>
      <w:r w:rsidR="00AC7ABD" w:rsidRPr="003844AC">
        <w:rPr>
          <w:rFonts w:ascii="Cambria" w:hAnsi="Cambria"/>
        </w:rPr>
        <w:t xml:space="preserve"> </w:t>
      </w:r>
      <w:sdt>
        <w:sdtPr>
          <w:rPr>
            <w:rFonts w:ascii="Cambria" w:hAnsi="Cambria"/>
          </w:rPr>
          <w:id w:val="-1566403947"/>
          <w:citation/>
        </w:sdtPr>
        <w:sdtContent>
          <w:r w:rsidR="00B14F32" w:rsidRPr="003844AC">
            <w:rPr>
              <w:rFonts w:ascii="Cambria" w:hAnsi="Cambria"/>
            </w:rPr>
            <w:fldChar w:fldCharType="begin"/>
          </w:r>
          <w:r w:rsidRPr="003844AC">
            <w:rPr>
              <w:rFonts w:ascii="Cambria" w:hAnsi="Cambria"/>
            </w:rPr>
            <w:instrText xml:space="preserve">CITATION Vae14 \t  \l 1043 </w:instrText>
          </w:r>
          <w:r w:rsidR="00B14F32" w:rsidRPr="003844AC">
            <w:rPr>
              <w:rFonts w:ascii="Cambria" w:hAnsi="Cambria"/>
            </w:rPr>
            <w:fldChar w:fldCharType="separate"/>
          </w:r>
          <w:r w:rsidR="003844AC" w:rsidRPr="003844AC">
            <w:rPr>
              <w:rFonts w:ascii="Cambria" w:hAnsi="Cambria"/>
              <w:noProof/>
            </w:rPr>
            <w:t>(Vaessens, 2014)</w:t>
          </w:r>
          <w:r w:rsidR="00B14F32" w:rsidRPr="003844AC">
            <w:rPr>
              <w:rFonts w:ascii="Cambria" w:hAnsi="Cambria"/>
            </w:rPr>
            <w:fldChar w:fldCharType="end"/>
          </w:r>
        </w:sdtContent>
      </w:sdt>
      <w:r w:rsidR="00797E3E" w:rsidRPr="003844AC">
        <w:rPr>
          <w:rFonts w:ascii="Cambria" w:hAnsi="Cambria"/>
        </w:rPr>
        <w:t>.</w:t>
      </w:r>
    </w:p>
    <w:p w:rsidR="00842557" w:rsidRPr="003844AC" w:rsidRDefault="00AC7ABD" w:rsidP="00117378">
      <w:pPr>
        <w:pStyle w:val="Heading2"/>
        <w:spacing w:line="360" w:lineRule="auto"/>
      </w:pPr>
      <w:r w:rsidRPr="003844AC">
        <w:t xml:space="preserve"> </w:t>
      </w:r>
    </w:p>
    <w:p w:rsidR="0013440F" w:rsidRPr="003844AC" w:rsidRDefault="00036B04" w:rsidP="00117378">
      <w:pPr>
        <w:pStyle w:val="Heading3"/>
        <w:spacing w:before="0" w:line="360" w:lineRule="auto"/>
        <w:rPr>
          <w:rFonts w:ascii="Cambria" w:hAnsi="Cambria"/>
        </w:rPr>
      </w:pPr>
      <w:bookmarkStart w:id="63" w:name="_Toc265953880"/>
      <w:r w:rsidRPr="003844AC">
        <w:rPr>
          <w:rFonts w:ascii="Cambria" w:hAnsi="Cambria"/>
        </w:rPr>
        <w:t xml:space="preserve">5.2.4 </w:t>
      </w:r>
      <w:r w:rsidR="0013440F" w:rsidRPr="003844AC">
        <w:rPr>
          <w:rFonts w:ascii="Cambria" w:hAnsi="Cambria"/>
        </w:rPr>
        <w:t>Groei retail omzet</w:t>
      </w:r>
      <w:bookmarkEnd w:id="63"/>
    </w:p>
    <w:p w:rsidR="00842557" w:rsidRPr="003844AC" w:rsidRDefault="00842557" w:rsidP="00117378">
      <w:pPr>
        <w:spacing w:line="360" w:lineRule="auto"/>
        <w:rPr>
          <w:rFonts w:ascii="Cambria" w:hAnsi="Cambria"/>
        </w:rPr>
      </w:pPr>
      <w:r w:rsidRPr="003844AC">
        <w:rPr>
          <w:rFonts w:ascii="Cambria" w:hAnsi="Cambria"/>
        </w:rPr>
        <w:t xml:space="preserve">De NS heeft de laatste jaren een groei in retail omzet laten zien. </w:t>
      </w:r>
      <w:r w:rsidR="0013440F" w:rsidRPr="003844AC">
        <w:rPr>
          <w:rFonts w:ascii="Cambria" w:hAnsi="Cambria"/>
        </w:rPr>
        <w:t xml:space="preserve">Daarvoor zijn een tweetal oorzaken aan te wijzen. Ten eerste is een wat beperkte factor de prijsstijgingen en inflatieontwikkelingen. </w:t>
      </w:r>
      <w:r w:rsidRPr="003844AC">
        <w:rPr>
          <w:rFonts w:ascii="Cambria" w:hAnsi="Cambria"/>
        </w:rPr>
        <w:t xml:space="preserve">De NS heeft in beperkte mate duurdere en luxere formules gelanceerd wat de groei </w:t>
      </w:r>
      <w:r w:rsidR="0013440F" w:rsidRPr="003844AC">
        <w:rPr>
          <w:rFonts w:ascii="Cambria" w:hAnsi="Cambria"/>
        </w:rPr>
        <w:t xml:space="preserve">voor een klein deel </w:t>
      </w:r>
      <w:r w:rsidRPr="003844AC">
        <w:rPr>
          <w:rFonts w:ascii="Cambria" w:hAnsi="Cambria"/>
        </w:rPr>
        <w:t>verklaard.</w:t>
      </w:r>
      <w:r w:rsidR="0013440F" w:rsidRPr="003844AC">
        <w:rPr>
          <w:rFonts w:ascii="Cambria" w:hAnsi="Cambria"/>
        </w:rPr>
        <w:t xml:space="preserve"> De grootste factor voor de groei in omzet is </w:t>
      </w:r>
      <w:r w:rsidR="00A57DB4" w:rsidRPr="003844AC">
        <w:rPr>
          <w:rFonts w:ascii="Cambria" w:hAnsi="Cambria"/>
        </w:rPr>
        <w:t xml:space="preserve">als gevolg van </w:t>
      </w:r>
      <w:r w:rsidRPr="003844AC">
        <w:rPr>
          <w:rFonts w:ascii="Cambria" w:hAnsi="Cambria"/>
        </w:rPr>
        <w:t xml:space="preserve"> de groei in vierkante meters. De stations in Nederland zijn de afgelopen jaren in een ruimer jasje gaan zitten met daarbij meer voorzieningen en meer gelegenheid om te exploiteren. Dit levert in totaal een </w:t>
      </w:r>
      <w:r w:rsidR="00A57DB4" w:rsidRPr="003844AC">
        <w:rPr>
          <w:rFonts w:ascii="Cambria" w:hAnsi="Cambria"/>
        </w:rPr>
        <w:t xml:space="preserve">hogere </w:t>
      </w:r>
      <w:r w:rsidRPr="003844AC">
        <w:rPr>
          <w:rFonts w:ascii="Cambria" w:hAnsi="Cambria"/>
        </w:rPr>
        <w:t>omzet op.</w:t>
      </w:r>
    </w:p>
    <w:p w:rsidR="00842557" w:rsidRPr="003844AC" w:rsidRDefault="00842557" w:rsidP="00117378">
      <w:pPr>
        <w:spacing w:line="360" w:lineRule="auto"/>
        <w:rPr>
          <w:rFonts w:ascii="Cambria" w:hAnsi="Cambria"/>
        </w:rPr>
      </w:pPr>
      <w:r w:rsidRPr="003844AC">
        <w:rPr>
          <w:rFonts w:ascii="Cambria" w:hAnsi="Cambria"/>
        </w:rPr>
        <w:t xml:space="preserve">Verder </w:t>
      </w:r>
      <w:r w:rsidR="0013440F" w:rsidRPr="003844AC">
        <w:rPr>
          <w:rFonts w:ascii="Cambria" w:hAnsi="Cambria"/>
        </w:rPr>
        <w:t>blijven bepaalde formules van de NS een groot succes. Deze formules zijn de grootste factoren die omzet bijdragen. Dit zijn formules als Kiosk en</w:t>
      </w:r>
      <w:r w:rsidRPr="003844AC">
        <w:rPr>
          <w:rFonts w:ascii="Cambria" w:hAnsi="Cambria"/>
        </w:rPr>
        <w:t xml:space="preserve"> AH-to-Go Daarnaast heeft de NS Starbucks naar Nederland gehaald, wat een groot succes bleek.</w:t>
      </w:r>
      <w:sdt>
        <w:sdtPr>
          <w:rPr>
            <w:rFonts w:ascii="Cambria" w:hAnsi="Cambria"/>
          </w:rPr>
          <w:id w:val="-35353960"/>
          <w:citation/>
        </w:sdtPr>
        <w:sdtContent>
          <w:r w:rsidR="00B14F32" w:rsidRPr="003844AC">
            <w:rPr>
              <w:rFonts w:ascii="Cambria" w:hAnsi="Cambria"/>
            </w:rPr>
            <w:fldChar w:fldCharType="begin"/>
          </w:r>
          <w:r w:rsidR="0013440F" w:rsidRPr="003844AC">
            <w:rPr>
              <w:rFonts w:ascii="Cambria" w:hAnsi="Cambria"/>
            </w:rPr>
            <w:instrText xml:space="preserve">CITATION Vae14 \t  \l 1043 </w:instrText>
          </w:r>
          <w:r w:rsidR="00B14F32" w:rsidRPr="003844AC">
            <w:rPr>
              <w:rFonts w:ascii="Cambria" w:hAnsi="Cambria"/>
            </w:rPr>
            <w:fldChar w:fldCharType="separate"/>
          </w:r>
          <w:r w:rsidR="003844AC" w:rsidRPr="003844AC">
            <w:rPr>
              <w:rFonts w:ascii="Cambria" w:hAnsi="Cambria"/>
              <w:noProof/>
            </w:rPr>
            <w:t xml:space="preserve"> (Vaessens, 2014)</w:t>
          </w:r>
          <w:r w:rsidR="00B14F32" w:rsidRPr="003844AC">
            <w:rPr>
              <w:rFonts w:ascii="Cambria" w:hAnsi="Cambria"/>
            </w:rPr>
            <w:fldChar w:fldCharType="end"/>
          </w:r>
        </w:sdtContent>
      </w:sdt>
    </w:p>
    <w:p w:rsidR="00842557" w:rsidRPr="003844AC" w:rsidRDefault="00842557" w:rsidP="00117378">
      <w:pPr>
        <w:pStyle w:val="Heading2"/>
        <w:spacing w:line="360" w:lineRule="auto"/>
      </w:pPr>
    </w:p>
    <w:p w:rsidR="00842557" w:rsidRPr="003844AC" w:rsidRDefault="00575257" w:rsidP="00117378">
      <w:pPr>
        <w:pStyle w:val="Heading2"/>
        <w:spacing w:line="360" w:lineRule="auto"/>
      </w:pPr>
      <w:r w:rsidRPr="003844AC">
        <w:br w:type="column"/>
      </w:r>
      <w:bookmarkStart w:id="64" w:name="_Toc265953881"/>
      <w:r w:rsidR="00036B04" w:rsidRPr="003844AC">
        <w:lastRenderedPageBreak/>
        <w:t xml:space="preserve">5.3 </w:t>
      </w:r>
      <w:r w:rsidR="00842557" w:rsidRPr="003844AC">
        <w:t>Retailontwikkelingen binnen de NS</w:t>
      </w:r>
      <w:bookmarkEnd w:id="64"/>
    </w:p>
    <w:p w:rsidR="000A6A4D" w:rsidRPr="003844AC" w:rsidRDefault="000E431F" w:rsidP="00117378">
      <w:pPr>
        <w:spacing w:line="360" w:lineRule="auto"/>
        <w:rPr>
          <w:rFonts w:ascii="Cambria" w:hAnsi="Cambria"/>
        </w:rPr>
      </w:pPr>
      <w:r w:rsidRPr="003844AC">
        <w:rPr>
          <w:rFonts w:ascii="Cambria" w:hAnsi="Cambria"/>
        </w:rPr>
        <w:t xml:space="preserve">In dit deel wordt een overzicht gegeven </w:t>
      </w:r>
      <w:r w:rsidR="00575257" w:rsidRPr="003844AC">
        <w:rPr>
          <w:rFonts w:ascii="Cambria" w:hAnsi="Cambria"/>
        </w:rPr>
        <w:t xml:space="preserve">van de ontwikkelingen van de NS </w:t>
      </w:r>
      <w:r w:rsidR="00123595" w:rsidRPr="003844AC">
        <w:rPr>
          <w:rFonts w:ascii="Cambria" w:hAnsi="Cambria"/>
        </w:rPr>
        <w:t>op het gebied van retail en de keuzes die de NS maakt op dit gebied</w:t>
      </w:r>
      <w:r w:rsidR="00A57DB4" w:rsidRPr="003844AC">
        <w:rPr>
          <w:rFonts w:ascii="Cambria" w:hAnsi="Cambria"/>
        </w:rPr>
        <w:t>.</w:t>
      </w:r>
      <w:r w:rsidR="00123595" w:rsidRPr="003844AC">
        <w:rPr>
          <w:rFonts w:ascii="Cambria" w:hAnsi="Cambria"/>
        </w:rPr>
        <w:t xml:space="preserve"> </w:t>
      </w:r>
      <w:r w:rsidR="00A57DB4" w:rsidRPr="003844AC">
        <w:rPr>
          <w:rFonts w:ascii="Cambria" w:hAnsi="Cambria"/>
        </w:rPr>
        <w:t>D</w:t>
      </w:r>
      <w:r w:rsidRPr="003844AC">
        <w:rPr>
          <w:rFonts w:ascii="Cambria" w:hAnsi="Cambria"/>
        </w:rPr>
        <w:t xml:space="preserve">eze informatie is </w:t>
      </w:r>
      <w:r w:rsidR="00123595" w:rsidRPr="003844AC">
        <w:rPr>
          <w:rFonts w:ascii="Cambria" w:hAnsi="Cambria"/>
        </w:rPr>
        <w:t xml:space="preserve"> verkregen via een interview met Bert Vaessens, die werkt bij NS Stations bij het onderdeel </w:t>
      </w:r>
      <w:r w:rsidR="00BE55A4" w:rsidRPr="003844AC">
        <w:rPr>
          <w:rFonts w:ascii="Cambria" w:hAnsi="Cambria"/>
        </w:rPr>
        <w:t>‘Stations Portfolio Management’ en Jan Huurdeman, directeur Retail van NS Stations.</w:t>
      </w:r>
      <w:r w:rsidR="00123595" w:rsidRPr="003844AC">
        <w:rPr>
          <w:rFonts w:ascii="Cambria" w:hAnsi="Cambria"/>
        </w:rPr>
        <w:t xml:space="preserve"> </w:t>
      </w:r>
      <w:r w:rsidR="00B63008" w:rsidRPr="003844AC">
        <w:rPr>
          <w:rFonts w:ascii="Cambria" w:hAnsi="Cambria"/>
        </w:rPr>
        <w:t xml:space="preserve">Daarnaast is een klein gedeelte van de informatie afkomstig uit het interview met Dieter Klein Nagelvoort, Senior Category Manager Retail van Schiphol Group, hij is </w:t>
      </w:r>
      <w:r w:rsidR="00A57DB4" w:rsidRPr="003844AC">
        <w:rPr>
          <w:rFonts w:ascii="Cambria" w:hAnsi="Cambria"/>
        </w:rPr>
        <w:t>tot</w:t>
      </w:r>
      <w:r w:rsidR="00B63008" w:rsidRPr="003844AC">
        <w:rPr>
          <w:rFonts w:ascii="Cambria" w:hAnsi="Cambria"/>
        </w:rPr>
        <w:t xml:space="preserve"> 2009 werkzaam geweest bij NS Stations. </w:t>
      </w:r>
    </w:p>
    <w:p w:rsidR="00123595" w:rsidRPr="003844AC" w:rsidRDefault="00123595" w:rsidP="00117378">
      <w:pPr>
        <w:spacing w:line="360" w:lineRule="auto"/>
        <w:rPr>
          <w:rFonts w:ascii="Cambria" w:eastAsia="Times New Roman" w:hAnsi="Cambria" w:cs="Times New Roman"/>
        </w:rPr>
      </w:pPr>
      <w:r w:rsidRPr="003844AC">
        <w:rPr>
          <w:rFonts w:ascii="Cambria" w:hAnsi="Cambria"/>
        </w:rPr>
        <w:t xml:space="preserve">Naast het aanbieden van veel food-concepten biedt de NS sinds kort ook non-food aan op stations. </w:t>
      </w:r>
      <w:r w:rsidR="00EE2811" w:rsidRPr="003844AC">
        <w:rPr>
          <w:rFonts w:ascii="Cambria" w:hAnsi="Cambria"/>
        </w:rPr>
        <w:t>Ten slotte</w:t>
      </w:r>
      <w:r w:rsidRPr="003844AC">
        <w:rPr>
          <w:rFonts w:ascii="Cambria" w:hAnsi="Cambria"/>
        </w:rPr>
        <w:t xml:space="preserve"> </w:t>
      </w:r>
      <w:r w:rsidR="000E431F" w:rsidRPr="003844AC">
        <w:rPr>
          <w:rFonts w:ascii="Cambria" w:hAnsi="Cambria"/>
        </w:rPr>
        <w:t>is in hoofdstuk twee</w:t>
      </w:r>
      <w:r w:rsidR="00EE2811" w:rsidRPr="003844AC">
        <w:rPr>
          <w:rFonts w:ascii="Cambria" w:hAnsi="Cambria"/>
        </w:rPr>
        <w:t xml:space="preserve"> een kader geschetst van de meest belangrijke retail ontwikkelingen. In dit gedeelte </w:t>
      </w:r>
      <w:r w:rsidR="000E431F" w:rsidRPr="003844AC">
        <w:rPr>
          <w:rFonts w:ascii="Cambria" w:hAnsi="Cambria"/>
        </w:rPr>
        <w:t>wordt</w:t>
      </w:r>
      <w:r w:rsidR="00EE2811" w:rsidRPr="003844AC">
        <w:rPr>
          <w:rFonts w:ascii="Cambria" w:hAnsi="Cambria"/>
        </w:rPr>
        <w:t xml:space="preserve"> aan de hand van dit kader </w:t>
      </w:r>
      <w:r w:rsidR="000E431F" w:rsidRPr="003844AC">
        <w:rPr>
          <w:rFonts w:ascii="Cambria" w:hAnsi="Cambria"/>
        </w:rPr>
        <w:t>ge</w:t>
      </w:r>
      <w:r w:rsidR="00EE2811" w:rsidRPr="003844AC">
        <w:rPr>
          <w:rFonts w:ascii="Cambria" w:hAnsi="Cambria"/>
        </w:rPr>
        <w:t>analyse</w:t>
      </w:r>
      <w:r w:rsidR="000E431F" w:rsidRPr="003844AC">
        <w:rPr>
          <w:rFonts w:ascii="Cambria" w:hAnsi="Cambria"/>
        </w:rPr>
        <w:t>e</w:t>
      </w:r>
      <w:r w:rsidR="00EE2811" w:rsidRPr="003844AC">
        <w:rPr>
          <w:rFonts w:ascii="Cambria" w:hAnsi="Cambria"/>
        </w:rPr>
        <w:t>r</w:t>
      </w:r>
      <w:r w:rsidR="000E431F" w:rsidRPr="003844AC">
        <w:rPr>
          <w:rFonts w:ascii="Cambria" w:hAnsi="Cambria"/>
        </w:rPr>
        <w:t>d</w:t>
      </w:r>
      <w:r w:rsidR="00EE2811" w:rsidRPr="003844AC">
        <w:rPr>
          <w:rFonts w:ascii="Cambria" w:hAnsi="Cambria"/>
        </w:rPr>
        <w:t xml:space="preserve"> hoe NS Stations deze retail ontwikkelingen toepast.</w:t>
      </w:r>
    </w:p>
    <w:p w:rsidR="00123595" w:rsidRPr="003844AC" w:rsidRDefault="00123595" w:rsidP="00117378">
      <w:pPr>
        <w:spacing w:line="360" w:lineRule="auto"/>
        <w:rPr>
          <w:rFonts w:ascii="Cambria" w:eastAsia="Times New Roman" w:hAnsi="Cambria" w:cs="Times New Roman"/>
        </w:rPr>
      </w:pPr>
    </w:p>
    <w:p w:rsidR="00123595" w:rsidRPr="003844AC" w:rsidRDefault="00036B04" w:rsidP="00117378">
      <w:pPr>
        <w:pStyle w:val="Heading3"/>
        <w:spacing w:before="0" w:line="360" w:lineRule="auto"/>
        <w:rPr>
          <w:rFonts w:ascii="Cambria" w:hAnsi="Cambria"/>
        </w:rPr>
      </w:pPr>
      <w:bookmarkStart w:id="65" w:name="_Toc265953882"/>
      <w:r w:rsidRPr="003844AC">
        <w:rPr>
          <w:rFonts w:ascii="Cambria" w:hAnsi="Cambria"/>
        </w:rPr>
        <w:t xml:space="preserve">5.3.1 </w:t>
      </w:r>
      <w:r w:rsidR="00123595" w:rsidRPr="003844AC">
        <w:rPr>
          <w:rFonts w:ascii="Cambria" w:hAnsi="Cambria"/>
        </w:rPr>
        <w:t>Non-food</w:t>
      </w:r>
      <w:bookmarkEnd w:id="65"/>
    </w:p>
    <w:p w:rsidR="000A6A4D" w:rsidRPr="003844AC" w:rsidRDefault="000A6A4D" w:rsidP="00117378">
      <w:pPr>
        <w:spacing w:line="360" w:lineRule="auto"/>
        <w:rPr>
          <w:rFonts w:ascii="Cambria" w:hAnsi="Cambria"/>
        </w:rPr>
      </w:pPr>
      <w:r w:rsidRPr="003844AC">
        <w:rPr>
          <w:rFonts w:ascii="Cambria" w:hAnsi="Cambria"/>
        </w:rPr>
        <w:t>De kern van de retail binnen NS Stations is dat het de klant iedere dag wil ontzorgen in zijn of haar reis. Dit betekent dat de dagelijkse behoefte als koffie en een broodje voorzien worden, maar ook de latente behoeften, waarin bepaalde non-food producten vallen.</w:t>
      </w:r>
    </w:p>
    <w:p w:rsidR="00777827" w:rsidRPr="003844AC" w:rsidRDefault="000A6A4D" w:rsidP="00117378">
      <w:pPr>
        <w:spacing w:line="360" w:lineRule="auto"/>
        <w:rPr>
          <w:rFonts w:ascii="Cambria" w:hAnsi="Cambria"/>
        </w:rPr>
      </w:pPr>
      <w:r w:rsidRPr="003844AC">
        <w:rPr>
          <w:rFonts w:ascii="Cambria" w:hAnsi="Cambria"/>
        </w:rPr>
        <w:t>NS Stations is een nieuwe richting ingeslagen door het aanbieden van non-food op de stations. Ondanks dat de trend is dat steeds meer non-food online gekocht wordt, nam NS Stations de stelling dat bepaalde non-food producten aantrekkelijk zijn voor reizigers. Aan non-food-producten zoals die in elk stadscentrum te verkrijgen zijn, is geen behoefte en zou ook tegenstrijdig zijn met de trend van de markt dat deze producten steeds meer online gekocht worden. Maar er is wel een behoefte aan non-food in de vorm van zaken die passen bij he</w:t>
      </w:r>
      <w:r w:rsidR="008B7C11" w:rsidRPr="003844AC">
        <w:rPr>
          <w:rFonts w:ascii="Cambria" w:hAnsi="Cambria"/>
        </w:rPr>
        <w:t>t dagelijks leven van een klant</w:t>
      </w:r>
      <w:r w:rsidRPr="003844AC">
        <w:rPr>
          <w:rFonts w:ascii="Cambria" w:hAnsi="Cambria"/>
        </w:rPr>
        <w:t xml:space="preserve"> </w:t>
      </w:r>
      <w:sdt>
        <w:sdtPr>
          <w:rPr>
            <w:rFonts w:ascii="Cambria" w:hAnsi="Cambria"/>
          </w:rPr>
          <w:id w:val="-1379466069"/>
          <w:citation/>
        </w:sdtPr>
        <w:sdtContent>
          <w:r w:rsidR="00B14F32" w:rsidRPr="003844AC">
            <w:rPr>
              <w:rFonts w:ascii="Cambria" w:hAnsi="Cambria"/>
            </w:rPr>
            <w:fldChar w:fldCharType="begin"/>
          </w:r>
          <w:r w:rsidR="00777827" w:rsidRPr="003844AC">
            <w:rPr>
              <w:rFonts w:ascii="Cambria" w:hAnsi="Cambria"/>
            </w:rPr>
            <w:instrText xml:space="preserve">CITATION Vae14 \t  \l 1043 </w:instrText>
          </w:r>
          <w:r w:rsidR="00B14F32" w:rsidRPr="003844AC">
            <w:rPr>
              <w:rFonts w:ascii="Cambria" w:hAnsi="Cambria"/>
            </w:rPr>
            <w:fldChar w:fldCharType="separate"/>
          </w:r>
          <w:r w:rsidR="003844AC" w:rsidRPr="003844AC">
            <w:rPr>
              <w:rFonts w:ascii="Cambria" w:hAnsi="Cambria"/>
              <w:noProof/>
            </w:rPr>
            <w:t>(Vaessens, 2014)</w:t>
          </w:r>
          <w:r w:rsidR="00B14F32" w:rsidRPr="003844AC">
            <w:rPr>
              <w:rFonts w:ascii="Cambria" w:hAnsi="Cambria"/>
            </w:rPr>
            <w:fldChar w:fldCharType="end"/>
          </w:r>
        </w:sdtContent>
      </w:sdt>
      <w:r w:rsidR="008B7C11" w:rsidRPr="003844AC">
        <w:rPr>
          <w:rFonts w:ascii="Cambria" w:hAnsi="Cambria"/>
        </w:rPr>
        <w:t>.</w:t>
      </w:r>
    </w:p>
    <w:p w:rsidR="008B7C11" w:rsidRPr="003844AC" w:rsidRDefault="008B7C11" w:rsidP="00117378">
      <w:pPr>
        <w:spacing w:line="360" w:lineRule="auto"/>
        <w:rPr>
          <w:rFonts w:ascii="Cambria" w:hAnsi="Cambria"/>
        </w:rPr>
      </w:pPr>
    </w:p>
    <w:p w:rsidR="00777827" w:rsidRPr="003844AC" w:rsidRDefault="00777827" w:rsidP="00117378">
      <w:pPr>
        <w:spacing w:line="360" w:lineRule="auto"/>
        <w:rPr>
          <w:rFonts w:ascii="Cambria" w:hAnsi="Cambria"/>
        </w:rPr>
      </w:pPr>
      <w:r w:rsidRPr="003844AC">
        <w:rPr>
          <w:rFonts w:ascii="Cambria" w:hAnsi="Cambria"/>
        </w:rPr>
        <w:t>De non-food winkels die geëxploiteerd worden op stations hebben niet het standaard aanbod, maar een aanbod dat is aangepast voor de reiziger.</w:t>
      </w:r>
    </w:p>
    <w:p w:rsidR="000A6A4D" w:rsidRPr="003844AC" w:rsidRDefault="000A6A4D" w:rsidP="00117378">
      <w:pPr>
        <w:spacing w:line="360" w:lineRule="auto"/>
        <w:rPr>
          <w:rFonts w:ascii="Cambria" w:hAnsi="Cambria"/>
        </w:rPr>
      </w:pPr>
      <w:r w:rsidRPr="003844AC">
        <w:rPr>
          <w:rFonts w:ascii="Cambria" w:hAnsi="Cambria"/>
        </w:rPr>
        <w:t xml:space="preserve">Uit klantonderzoek blijkt dat klanten op het station graag producten willen kopen die passen bij de innerlijke en uiterlijke behoeften van een klant. Innerlijke behoeften zijn etenswaren &amp; drinken en uiterlijke behoeften zijn producten voor de dagelijkse uiterlijke verzorging. Winkels als </w:t>
      </w:r>
      <w:r w:rsidR="00777827" w:rsidRPr="003844AC">
        <w:rPr>
          <w:rFonts w:ascii="Cambria" w:hAnsi="Cambria"/>
        </w:rPr>
        <w:t>‘</w:t>
      </w:r>
      <w:r w:rsidRPr="003844AC">
        <w:rPr>
          <w:rFonts w:ascii="Cambria" w:hAnsi="Cambria"/>
        </w:rPr>
        <w:t>Rituals</w:t>
      </w:r>
      <w:r w:rsidR="00777827" w:rsidRPr="003844AC">
        <w:rPr>
          <w:rFonts w:ascii="Cambria" w:hAnsi="Cambria"/>
        </w:rPr>
        <w:t>’</w:t>
      </w:r>
      <w:r w:rsidRPr="003844AC">
        <w:rPr>
          <w:rFonts w:ascii="Cambria" w:hAnsi="Cambria"/>
        </w:rPr>
        <w:t xml:space="preserve">, </w:t>
      </w:r>
      <w:r w:rsidR="00777827" w:rsidRPr="003844AC">
        <w:rPr>
          <w:rFonts w:ascii="Cambria" w:hAnsi="Cambria"/>
        </w:rPr>
        <w:t>‘</w:t>
      </w:r>
      <w:r w:rsidRPr="003844AC">
        <w:rPr>
          <w:rFonts w:ascii="Cambria" w:hAnsi="Cambria"/>
        </w:rPr>
        <w:t>Etos</w:t>
      </w:r>
      <w:r w:rsidR="00777827" w:rsidRPr="003844AC">
        <w:rPr>
          <w:rFonts w:ascii="Cambria" w:hAnsi="Cambria"/>
        </w:rPr>
        <w:t>’</w:t>
      </w:r>
      <w:r w:rsidRPr="003844AC">
        <w:rPr>
          <w:rFonts w:ascii="Cambria" w:hAnsi="Cambria"/>
        </w:rPr>
        <w:t xml:space="preserve"> en </w:t>
      </w:r>
      <w:r w:rsidR="00777827" w:rsidRPr="003844AC">
        <w:rPr>
          <w:rFonts w:ascii="Cambria" w:hAnsi="Cambria"/>
        </w:rPr>
        <w:lastRenderedPageBreak/>
        <w:t>‘</w:t>
      </w:r>
      <w:r w:rsidRPr="003844AC">
        <w:rPr>
          <w:rFonts w:ascii="Cambria" w:hAnsi="Cambria"/>
        </w:rPr>
        <w:t>I am</w:t>
      </w:r>
      <w:r w:rsidR="00777827" w:rsidRPr="003844AC">
        <w:rPr>
          <w:rFonts w:ascii="Cambria" w:hAnsi="Cambria"/>
        </w:rPr>
        <w:t>’</w:t>
      </w:r>
      <w:r w:rsidRPr="003844AC">
        <w:rPr>
          <w:rFonts w:ascii="Cambria" w:hAnsi="Cambria"/>
        </w:rPr>
        <w:t xml:space="preserve"> passen goed in die trend. Met name verbruiksartikelen met een grote verbruikswaarde.</w:t>
      </w:r>
    </w:p>
    <w:p w:rsidR="00777827" w:rsidRPr="003844AC" w:rsidRDefault="000A6A4D" w:rsidP="00117378">
      <w:pPr>
        <w:spacing w:line="360" w:lineRule="auto"/>
        <w:rPr>
          <w:rFonts w:ascii="Cambria" w:hAnsi="Cambria"/>
        </w:rPr>
      </w:pPr>
      <w:r w:rsidRPr="003844AC">
        <w:rPr>
          <w:rFonts w:ascii="Cambria" w:hAnsi="Cambria"/>
        </w:rPr>
        <w:t>Daarnaast pas</w:t>
      </w:r>
      <w:r w:rsidR="00064B14" w:rsidRPr="003844AC">
        <w:rPr>
          <w:rFonts w:ascii="Cambria" w:hAnsi="Cambria"/>
        </w:rPr>
        <w:t>t</w:t>
      </w:r>
      <w:r w:rsidRPr="003844AC">
        <w:rPr>
          <w:rFonts w:ascii="Cambria" w:hAnsi="Cambria"/>
        </w:rPr>
        <w:t xml:space="preserve"> het op een stations om mode aan te bieden die verbonden is aan de actualiteit. ‘In het moment iets doen’ staat daarbij centraal. Denk daarbij aan producten als sjaals, tassen en dergelijke. Een klant kan op weg naar huis zich bedenken dat </w:t>
      </w:r>
      <w:r w:rsidR="00064B14" w:rsidRPr="003844AC">
        <w:rPr>
          <w:rFonts w:ascii="Cambria" w:hAnsi="Cambria"/>
        </w:rPr>
        <w:t xml:space="preserve">ze </w:t>
      </w:r>
      <w:r w:rsidRPr="003844AC">
        <w:rPr>
          <w:rFonts w:ascii="Cambria" w:hAnsi="Cambria"/>
        </w:rPr>
        <w:t>toch nog een andere kleur oorbellen voor een feestje die avond wil hebben en kan die dan nog even snel op het station kopen. Andere voorbeelden zijn panty’s of sokken die kapot zijn gegaan, waar op het station snel nieuwe gehaald kunnen worden of een paraplu als het gaat regenen.</w:t>
      </w:r>
      <w:r w:rsidR="00777827" w:rsidRPr="003844AC">
        <w:rPr>
          <w:rFonts w:ascii="Cambria" w:hAnsi="Cambria"/>
        </w:rPr>
        <w:t xml:space="preserve"> </w:t>
      </w:r>
    </w:p>
    <w:p w:rsidR="000A6A4D" w:rsidRPr="003844AC" w:rsidRDefault="00777827" w:rsidP="00117378">
      <w:pPr>
        <w:spacing w:line="360" w:lineRule="auto"/>
        <w:rPr>
          <w:rFonts w:ascii="Cambria" w:hAnsi="Cambria"/>
        </w:rPr>
      </w:pPr>
      <w:r w:rsidRPr="003844AC">
        <w:rPr>
          <w:rFonts w:ascii="Cambria" w:hAnsi="Cambria"/>
        </w:rPr>
        <w:t>Het is vervolgens wel belangrijk dat het</w:t>
      </w:r>
      <w:r w:rsidR="000A6A4D" w:rsidRPr="003844AC">
        <w:rPr>
          <w:rFonts w:ascii="Cambria" w:hAnsi="Cambria"/>
        </w:rPr>
        <w:t xml:space="preserve"> artikel gemakkelijk en snel gekocht kan worden. Uit ervaring</w:t>
      </w:r>
      <w:r w:rsidR="00826DCB" w:rsidRPr="003844AC">
        <w:rPr>
          <w:rFonts w:ascii="Cambria" w:hAnsi="Cambria"/>
        </w:rPr>
        <w:t xml:space="preserve"> van NS Stations</w:t>
      </w:r>
      <w:r w:rsidR="000A6A4D" w:rsidRPr="003844AC">
        <w:rPr>
          <w:rFonts w:ascii="Cambria" w:hAnsi="Cambria"/>
        </w:rPr>
        <w:t xml:space="preserve"> blijkt dat bij een artikel waarin de klant een keuze moet maken, waarin afweging tussen verschillende opties belangrijk is en de aankooptijd aanzienlijk is, niet gekocht wordt op een station.</w:t>
      </w:r>
    </w:p>
    <w:p w:rsidR="000A6A4D" w:rsidRPr="003844AC" w:rsidRDefault="000A6A4D" w:rsidP="00117378">
      <w:pPr>
        <w:spacing w:line="360" w:lineRule="auto"/>
        <w:rPr>
          <w:rFonts w:ascii="Cambria" w:hAnsi="Cambria"/>
        </w:rPr>
      </w:pPr>
      <w:r w:rsidRPr="003844AC">
        <w:rPr>
          <w:rFonts w:ascii="Cambria" w:hAnsi="Cambria"/>
        </w:rPr>
        <w:t>Het is belangrijk dat de klant zonder te passen het artikel snel kan kopen</w:t>
      </w:r>
      <w:r w:rsidR="008B7C11" w:rsidRPr="003844AC">
        <w:rPr>
          <w:rFonts w:ascii="Cambria" w:hAnsi="Cambria"/>
        </w:rPr>
        <w:t xml:space="preserve"> en niet afhankelijk is van personeel</w:t>
      </w:r>
      <w:r w:rsidRPr="003844AC">
        <w:rPr>
          <w:rFonts w:ascii="Cambria" w:hAnsi="Cambria"/>
        </w:rPr>
        <w:t>. In principe komt dit n</w:t>
      </w:r>
      <w:r w:rsidR="008B7C11" w:rsidRPr="003844AC">
        <w:rPr>
          <w:rFonts w:ascii="Cambria" w:hAnsi="Cambria"/>
        </w:rPr>
        <w:t>eer op non-food impulsartikelen</w:t>
      </w:r>
      <w:sdt>
        <w:sdtPr>
          <w:rPr>
            <w:rFonts w:ascii="Cambria" w:hAnsi="Cambria"/>
          </w:rPr>
          <w:id w:val="-240799310"/>
          <w:citation/>
        </w:sdtPr>
        <w:sdtContent>
          <w:r w:rsidR="00B14F32" w:rsidRPr="003844AC">
            <w:rPr>
              <w:rFonts w:ascii="Cambria" w:hAnsi="Cambria"/>
            </w:rPr>
            <w:fldChar w:fldCharType="begin"/>
          </w:r>
          <w:r w:rsidR="00777827" w:rsidRPr="003844AC">
            <w:rPr>
              <w:rFonts w:ascii="Cambria" w:hAnsi="Cambria"/>
            </w:rPr>
            <w:instrText xml:space="preserve"> CITATION Jan14 \l 1043 </w:instrText>
          </w:r>
          <w:r w:rsidR="00B14F32" w:rsidRPr="003844AC">
            <w:rPr>
              <w:rFonts w:ascii="Cambria" w:hAnsi="Cambria"/>
            </w:rPr>
            <w:fldChar w:fldCharType="separate"/>
          </w:r>
          <w:r w:rsidR="003844AC" w:rsidRPr="003844AC">
            <w:rPr>
              <w:rFonts w:ascii="Cambria" w:hAnsi="Cambria"/>
              <w:noProof/>
            </w:rPr>
            <w:t xml:space="preserve"> (Huurdeman, 2014)</w:t>
          </w:r>
          <w:r w:rsidR="00B14F32" w:rsidRPr="003844AC">
            <w:rPr>
              <w:rFonts w:ascii="Cambria" w:hAnsi="Cambria"/>
            </w:rPr>
            <w:fldChar w:fldCharType="end"/>
          </w:r>
        </w:sdtContent>
      </w:sdt>
      <w:r w:rsidR="008B7C11" w:rsidRPr="003844AC">
        <w:rPr>
          <w:rFonts w:ascii="Cambria" w:hAnsi="Cambria"/>
        </w:rPr>
        <w:t>.</w:t>
      </w:r>
    </w:p>
    <w:p w:rsidR="00842557" w:rsidRPr="003844AC" w:rsidRDefault="00777827" w:rsidP="00117378">
      <w:pPr>
        <w:spacing w:line="360" w:lineRule="auto"/>
        <w:rPr>
          <w:rFonts w:ascii="Cambria" w:hAnsi="Cambria"/>
        </w:rPr>
      </w:pPr>
      <w:r w:rsidRPr="003844AC">
        <w:rPr>
          <w:rFonts w:ascii="Cambria" w:hAnsi="Cambria"/>
        </w:rPr>
        <w:t>Tevens</w:t>
      </w:r>
      <w:r w:rsidR="00842557" w:rsidRPr="003844AC">
        <w:rPr>
          <w:rFonts w:ascii="Cambria" w:hAnsi="Cambria"/>
        </w:rPr>
        <w:t xml:space="preserve"> hoopt de NS door de komst van non-food winkels dat de </w:t>
      </w:r>
      <w:r w:rsidR="005D539A" w:rsidRPr="003844AC">
        <w:rPr>
          <w:rFonts w:ascii="Cambria" w:hAnsi="Cambria"/>
        </w:rPr>
        <w:t>trein</w:t>
      </w:r>
      <w:r w:rsidR="00842557" w:rsidRPr="003844AC">
        <w:rPr>
          <w:rFonts w:ascii="Cambria" w:hAnsi="Cambria"/>
        </w:rPr>
        <w:t xml:space="preserve">stations meer zelfstandige plekken worden. Plekken waar </w:t>
      </w:r>
      <w:r w:rsidR="005D539A" w:rsidRPr="003844AC">
        <w:rPr>
          <w:rFonts w:ascii="Cambria" w:hAnsi="Cambria"/>
        </w:rPr>
        <w:t xml:space="preserve">de consument niet naartoe gaat omdat het moet reizen, maar waar de consument komt vanwege het winkelaanbod. Op die manier wordt er meer omzet gegenereerd voor de NS. </w:t>
      </w:r>
      <w:r w:rsidR="00842557" w:rsidRPr="003844AC">
        <w:rPr>
          <w:rFonts w:ascii="Cambria" w:hAnsi="Cambria"/>
        </w:rPr>
        <w:t>Daarbij komt dat de NS inzet op spoorboekloos treinreizen. Het idee is dat op het moment dat de trein vaak rijdt, je ook nog wel iets langer op het station kan blijven, omdat die extra paar minuten nie</w:t>
      </w:r>
      <w:r w:rsidR="00B01716" w:rsidRPr="003844AC">
        <w:rPr>
          <w:rFonts w:ascii="Cambria" w:hAnsi="Cambria"/>
        </w:rPr>
        <w:t>t veel uitmaken op je treinreis</w:t>
      </w:r>
      <w:sdt>
        <w:sdtPr>
          <w:rPr>
            <w:rFonts w:ascii="Cambria" w:hAnsi="Cambria"/>
          </w:rPr>
          <w:id w:val="926459765"/>
          <w:citation/>
        </w:sdtPr>
        <w:sdtContent>
          <w:r w:rsidR="00B14F32" w:rsidRPr="003844AC">
            <w:rPr>
              <w:rFonts w:ascii="Cambria" w:hAnsi="Cambria"/>
            </w:rPr>
            <w:fldChar w:fldCharType="begin"/>
          </w:r>
          <w:r w:rsidR="00B01716" w:rsidRPr="003844AC">
            <w:rPr>
              <w:rFonts w:ascii="Cambria" w:hAnsi="Cambria"/>
            </w:rPr>
            <w:instrText xml:space="preserve">CITATION Vae14 \t  \l 1043 </w:instrText>
          </w:r>
          <w:r w:rsidR="00B14F32" w:rsidRPr="003844AC">
            <w:rPr>
              <w:rFonts w:ascii="Cambria" w:hAnsi="Cambria"/>
            </w:rPr>
            <w:fldChar w:fldCharType="separate"/>
          </w:r>
          <w:r w:rsidR="003844AC" w:rsidRPr="003844AC">
            <w:rPr>
              <w:rFonts w:ascii="Cambria" w:hAnsi="Cambria"/>
              <w:noProof/>
            </w:rPr>
            <w:t xml:space="preserve"> (Vaessens, 2014)</w:t>
          </w:r>
          <w:r w:rsidR="00B14F32" w:rsidRPr="003844AC">
            <w:rPr>
              <w:rFonts w:ascii="Cambria" w:hAnsi="Cambria"/>
            </w:rPr>
            <w:fldChar w:fldCharType="end"/>
          </w:r>
        </w:sdtContent>
      </w:sdt>
      <w:r w:rsidR="00B01716" w:rsidRPr="003844AC">
        <w:rPr>
          <w:rFonts w:ascii="Cambria" w:hAnsi="Cambria"/>
        </w:rPr>
        <w:t>.</w:t>
      </w:r>
    </w:p>
    <w:p w:rsidR="00842557" w:rsidRPr="003844AC" w:rsidRDefault="00842557" w:rsidP="00117378">
      <w:pPr>
        <w:spacing w:line="360" w:lineRule="auto"/>
        <w:rPr>
          <w:rFonts w:ascii="Cambria" w:hAnsi="Cambria"/>
        </w:rPr>
      </w:pPr>
    </w:p>
    <w:p w:rsidR="00624EA1" w:rsidRPr="003844AC" w:rsidRDefault="00B01716" w:rsidP="00117378">
      <w:pPr>
        <w:spacing w:line="360" w:lineRule="auto"/>
        <w:rPr>
          <w:rFonts w:ascii="Cambria" w:hAnsi="Cambria"/>
        </w:rPr>
      </w:pPr>
      <w:r w:rsidRPr="003844AC">
        <w:rPr>
          <w:rFonts w:ascii="Cambria" w:hAnsi="Cambria"/>
        </w:rPr>
        <w:t>Bij</w:t>
      </w:r>
      <w:r w:rsidR="00842557" w:rsidRPr="003844AC">
        <w:rPr>
          <w:rFonts w:ascii="Cambria" w:hAnsi="Cambria"/>
        </w:rPr>
        <w:t xml:space="preserve"> het aanbod van de multimedia</w:t>
      </w:r>
      <w:r w:rsidRPr="003844AC">
        <w:rPr>
          <w:rFonts w:ascii="Cambria" w:hAnsi="Cambria"/>
        </w:rPr>
        <w:t xml:space="preserve"> op het station</w:t>
      </w:r>
      <w:r w:rsidR="00842557" w:rsidRPr="003844AC">
        <w:rPr>
          <w:rFonts w:ascii="Cambria" w:hAnsi="Cambria"/>
        </w:rPr>
        <w:t xml:space="preserve"> blijft het de komende jaren nog spannend. </w:t>
      </w:r>
      <w:r w:rsidRPr="003844AC">
        <w:rPr>
          <w:rFonts w:ascii="Cambria" w:hAnsi="Cambria"/>
        </w:rPr>
        <w:t>Multimedia is typisch een product dat veelal online gekocht wordt. Het gevolg hiervan is dat d</w:t>
      </w:r>
      <w:r w:rsidR="00842557" w:rsidRPr="003844AC">
        <w:rPr>
          <w:rFonts w:ascii="Cambria" w:hAnsi="Cambria"/>
        </w:rPr>
        <w:t>e free-</w:t>
      </w:r>
      <w:r w:rsidRPr="003844AC">
        <w:rPr>
          <w:rFonts w:ascii="Cambria" w:hAnsi="Cambria"/>
        </w:rPr>
        <w:t xml:space="preserve">record shop failliet is gegaan, die voorheen op een aantal stations gevestigd zat. </w:t>
      </w:r>
      <w:r w:rsidR="00842557" w:rsidRPr="003844AC">
        <w:rPr>
          <w:rFonts w:ascii="Cambria" w:hAnsi="Cambria"/>
        </w:rPr>
        <w:t>Ook is d</w:t>
      </w:r>
      <w:r w:rsidRPr="003844AC">
        <w:rPr>
          <w:rFonts w:ascii="Cambria" w:hAnsi="Cambria"/>
        </w:rPr>
        <w:t xml:space="preserve">e vraag hoe de markt van boeken, kranten </w:t>
      </w:r>
      <w:r w:rsidR="00842557" w:rsidRPr="003844AC">
        <w:rPr>
          <w:rFonts w:ascii="Cambria" w:hAnsi="Cambria"/>
        </w:rPr>
        <w:t>en tijdschriften zich de komende jaren ga</w:t>
      </w:r>
      <w:r w:rsidRPr="003844AC">
        <w:rPr>
          <w:rFonts w:ascii="Cambria" w:hAnsi="Cambria"/>
        </w:rPr>
        <w:t xml:space="preserve">at ontwikkelen aangezien de opkomst van tablets de verkopen van boeken, kranten en tijdschriften doen dalen. </w:t>
      </w:r>
      <w:r w:rsidR="005D539A" w:rsidRPr="003844AC">
        <w:rPr>
          <w:rFonts w:ascii="Cambria" w:hAnsi="Cambria"/>
        </w:rPr>
        <w:t>Daarentegen blijven cadeautjes een</w:t>
      </w:r>
      <w:r w:rsidR="008B7C11" w:rsidRPr="003844AC">
        <w:rPr>
          <w:rFonts w:ascii="Cambria" w:hAnsi="Cambria"/>
        </w:rPr>
        <w:t xml:space="preserve"> aantrekkelijk item op stations</w:t>
      </w:r>
      <w:sdt>
        <w:sdtPr>
          <w:rPr>
            <w:rFonts w:ascii="Cambria" w:hAnsi="Cambria"/>
          </w:rPr>
          <w:id w:val="1077414035"/>
          <w:citation/>
        </w:sdtPr>
        <w:sdtContent>
          <w:r w:rsidR="00B14F32" w:rsidRPr="003844AC">
            <w:rPr>
              <w:rFonts w:ascii="Cambria" w:hAnsi="Cambria"/>
            </w:rPr>
            <w:fldChar w:fldCharType="begin"/>
          </w:r>
          <w:r w:rsidRPr="003844AC">
            <w:rPr>
              <w:rFonts w:ascii="Cambria" w:hAnsi="Cambria"/>
            </w:rPr>
            <w:instrText xml:space="preserve">CITATION Vae14 \t  \l 1043 </w:instrText>
          </w:r>
          <w:r w:rsidR="00B14F32" w:rsidRPr="003844AC">
            <w:rPr>
              <w:rFonts w:ascii="Cambria" w:hAnsi="Cambria"/>
            </w:rPr>
            <w:fldChar w:fldCharType="separate"/>
          </w:r>
          <w:r w:rsidR="003844AC" w:rsidRPr="003844AC">
            <w:rPr>
              <w:rFonts w:ascii="Cambria" w:hAnsi="Cambria"/>
              <w:noProof/>
            </w:rPr>
            <w:t xml:space="preserve"> (Vaessens, 2014)</w:t>
          </w:r>
          <w:r w:rsidR="00B14F32" w:rsidRPr="003844AC">
            <w:rPr>
              <w:rFonts w:ascii="Cambria" w:hAnsi="Cambria"/>
            </w:rPr>
            <w:fldChar w:fldCharType="end"/>
          </w:r>
        </w:sdtContent>
      </w:sdt>
      <w:r w:rsidRPr="003844AC">
        <w:rPr>
          <w:rFonts w:ascii="Cambria" w:hAnsi="Cambria"/>
        </w:rPr>
        <w:t>.</w:t>
      </w:r>
    </w:p>
    <w:p w:rsidR="00C617AE" w:rsidRPr="003844AC" w:rsidRDefault="00036B04" w:rsidP="00117378">
      <w:pPr>
        <w:pStyle w:val="Heading3"/>
        <w:spacing w:before="0" w:line="360" w:lineRule="auto"/>
        <w:rPr>
          <w:rFonts w:ascii="Cambria" w:hAnsi="Cambria"/>
        </w:rPr>
      </w:pPr>
      <w:bookmarkStart w:id="66" w:name="_Toc265953883"/>
      <w:r w:rsidRPr="003844AC">
        <w:rPr>
          <w:rFonts w:ascii="Cambria" w:hAnsi="Cambria"/>
        </w:rPr>
        <w:lastRenderedPageBreak/>
        <w:t xml:space="preserve">5.3.2 </w:t>
      </w:r>
      <w:r w:rsidR="00C617AE" w:rsidRPr="003844AC">
        <w:rPr>
          <w:rFonts w:ascii="Cambria" w:hAnsi="Cambria"/>
        </w:rPr>
        <w:t xml:space="preserve">Bewuster leven en </w:t>
      </w:r>
      <w:r w:rsidR="00826DCB" w:rsidRPr="003844AC">
        <w:rPr>
          <w:rFonts w:ascii="Cambria" w:hAnsi="Cambria"/>
        </w:rPr>
        <w:t>d</w:t>
      </w:r>
      <w:r w:rsidR="008C75CD" w:rsidRPr="003844AC">
        <w:rPr>
          <w:rFonts w:ascii="Cambria" w:hAnsi="Cambria"/>
        </w:rPr>
        <w:t>uurzaamheid</w:t>
      </w:r>
      <w:bookmarkEnd w:id="66"/>
    </w:p>
    <w:p w:rsidR="00826DCB" w:rsidRPr="003844AC" w:rsidRDefault="007800DD" w:rsidP="00117378">
      <w:pPr>
        <w:spacing w:line="360" w:lineRule="auto"/>
        <w:rPr>
          <w:rFonts w:ascii="Cambria" w:hAnsi="Cambria"/>
        </w:rPr>
      </w:pPr>
      <w:r w:rsidRPr="003844AC">
        <w:rPr>
          <w:rFonts w:ascii="Cambria" w:hAnsi="Cambria"/>
        </w:rPr>
        <w:t>In hoofdstuk twee</w:t>
      </w:r>
      <w:r w:rsidR="00826DCB" w:rsidRPr="003844AC">
        <w:rPr>
          <w:rFonts w:ascii="Cambria" w:hAnsi="Cambria"/>
        </w:rPr>
        <w:t xml:space="preserve"> </w:t>
      </w:r>
      <w:r w:rsidR="000E431F" w:rsidRPr="003844AC">
        <w:rPr>
          <w:rFonts w:ascii="Cambria" w:hAnsi="Cambria"/>
        </w:rPr>
        <w:t>zijn</w:t>
      </w:r>
      <w:r w:rsidR="00826DCB" w:rsidRPr="003844AC">
        <w:rPr>
          <w:rFonts w:ascii="Cambria" w:hAnsi="Cambria"/>
        </w:rPr>
        <w:t xml:space="preserve"> de belangrijke retail trends besproken. De eerste daarvan is bewuster leven en duurzaamheid.</w:t>
      </w:r>
    </w:p>
    <w:p w:rsidR="00C617AE" w:rsidRPr="003844AC" w:rsidRDefault="00575257" w:rsidP="00117378">
      <w:pPr>
        <w:spacing w:line="360" w:lineRule="auto"/>
        <w:rPr>
          <w:rFonts w:ascii="Cambria" w:hAnsi="Cambria"/>
        </w:rPr>
      </w:pPr>
      <w:r w:rsidRPr="003844AC">
        <w:rPr>
          <w:rFonts w:ascii="Cambria" w:hAnsi="Cambria"/>
        </w:rPr>
        <w:t xml:space="preserve">Naast het aanbieden van non-food biedt de NS vooral food aan op de stations. </w:t>
      </w:r>
      <w:r w:rsidR="00C617AE" w:rsidRPr="003844AC">
        <w:rPr>
          <w:rFonts w:ascii="Cambria" w:hAnsi="Cambria"/>
        </w:rPr>
        <w:t xml:space="preserve">Algemene kritiek op de NS is dat het veel fastfood concepten exploiteert en veel snacks aanbiedt, terwijl er heel weinig gezonde etenswaren aangeboden worden. Dat is de reden dat de NS met </w:t>
      </w:r>
      <w:r w:rsidR="007800DD" w:rsidRPr="003844AC">
        <w:rPr>
          <w:rFonts w:ascii="Cambria" w:hAnsi="Cambria"/>
        </w:rPr>
        <w:t xml:space="preserve">de formule </w:t>
      </w:r>
      <w:r w:rsidR="00C617AE" w:rsidRPr="003844AC">
        <w:rPr>
          <w:rFonts w:ascii="Cambria" w:hAnsi="Cambria"/>
        </w:rPr>
        <w:t xml:space="preserve">Julia’s pasta’s is begonnen, om toch wat gezonds te verkopen en wat nu relatief goed loopt. De NS heeft geprobeerd met </w:t>
      </w:r>
      <w:r w:rsidR="007800DD" w:rsidRPr="003844AC">
        <w:rPr>
          <w:rFonts w:ascii="Cambria" w:hAnsi="Cambria"/>
        </w:rPr>
        <w:t xml:space="preserve">de formule </w:t>
      </w:r>
      <w:r w:rsidR="00C617AE" w:rsidRPr="003844AC">
        <w:rPr>
          <w:rFonts w:ascii="Cambria" w:hAnsi="Cambria"/>
        </w:rPr>
        <w:t xml:space="preserve">Shakies, een sappen en smoothie-formule te exploiteren, maar dat was toch niet rendabel genoeg. </w:t>
      </w:r>
      <w:r w:rsidR="007E4C4C" w:rsidRPr="003844AC">
        <w:rPr>
          <w:rFonts w:ascii="Cambria" w:hAnsi="Cambria"/>
        </w:rPr>
        <w:t>Mogelijk was</w:t>
      </w:r>
      <w:r w:rsidR="00C617AE" w:rsidRPr="003844AC">
        <w:rPr>
          <w:rFonts w:ascii="Cambria" w:hAnsi="Cambria"/>
        </w:rPr>
        <w:t xml:space="preserve"> de introductie van deze formule door de NS wel te vroeg voor de markt. De NS probeert alle</w:t>
      </w:r>
      <w:r w:rsidR="00064B14" w:rsidRPr="003844AC">
        <w:rPr>
          <w:rFonts w:ascii="Cambria" w:hAnsi="Cambria"/>
        </w:rPr>
        <w:t>s</w:t>
      </w:r>
      <w:r w:rsidR="00C617AE" w:rsidRPr="003844AC">
        <w:rPr>
          <w:rFonts w:ascii="Cambria" w:hAnsi="Cambria"/>
        </w:rPr>
        <w:t xml:space="preserve"> wel zo gezond mogelijk aan te bieden, bijvoorbeeld gezonde broodjes bij de AH-to go</w:t>
      </w:r>
      <w:r w:rsidRPr="003844AC">
        <w:rPr>
          <w:rFonts w:ascii="Cambria" w:hAnsi="Cambria"/>
        </w:rPr>
        <w:t xml:space="preserve"> en dergelijke.</w:t>
      </w:r>
    </w:p>
    <w:p w:rsidR="00C617AE" w:rsidRPr="003844AC" w:rsidRDefault="00C617AE" w:rsidP="00117378">
      <w:pPr>
        <w:spacing w:line="360" w:lineRule="auto"/>
        <w:rPr>
          <w:rFonts w:ascii="Cambria" w:hAnsi="Cambria"/>
        </w:rPr>
      </w:pPr>
      <w:r w:rsidRPr="003844AC">
        <w:rPr>
          <w:rFonts w:ascii="Cambria" w:hAnsi="Cambria"/>
        </w:rPr>
        <w:t xml:space="preserve">Toch is er sprake van ambivalentie. </w:t>
      </w:r>
      <w:r w:rsidR="007800DD" w:rsidRPr="003844AC">
        <w:rPr>
          <w:rFonts w:ascii="Cambria" w:hAnsi="Cambria"/>
        </w:rPr>
        <w:t xml:space="preserve">Naast dat we in hoofdstuk twee gezien hebben dat een van de retail trends is dat consumenten bewuster leven en duurzaamheid belangrijk vinden laten de cijfers van de NS </w:t>
      </w:r>
      <w:r w:rsidRPr="003844AC">
        <w:rPr>
          <w:rFonts w:ascii="Cambria" w:hAnsi="Cambria"/>
        </w:rPr>
        <w:t xml:space="preserve"> zien dat het exploiteren van gezonde initiatieven soms moeilijker rendabel te maken zijn</w:t>
      </w:r>
      <w:r w:rsidR="007800DD" w:rsidRPr="003844AC">
        <w:rPr>
          <w:rFonts w:ascii="Cambria" w:hAnsi="Cambria"/>
        </w:rPr>
        <w:t>.</w:t>
      </w:r>
      <w:r w:rsidRPr="003844AC">
        <w:rPr>
          <w:rFonts w:ascii="Cambria" w:hAnsi="Cambria"/>
        </w:rPr>
        <w:t xml:space="preserve"> </w:t>
      </w:r>
      <w:r w:rsidR="007800DD" w:rsidRPr="003844AC">
        <w:rPr>
          <w:rFonts w:ascii="Cambria" w:hAnsi="Cambria"/>
        </w:rPr>
        <w:t>Dut terwijl d</w:t>
      </w:r>
      <w:r w:rsidRPr="003844AC">
        <w:rPr>
          <w:rFonts w:ascii="Cambria" w:hAnsi="Cambria"/>
        </w:rPr>
        <w:t xml:space="preserve">e wensen van de </w:t>
      </w:r>
      <w:r w:rsidR="00064B14" w:rsidRPr="003844AC">
        <w:rPr>
          <w:rFonts w:ascii="Cambria" w:hAnsi="Cambria"/>
        </w:rPr>
        <w:t>klant</w:t>
      </w:r>
      <w:r w:rsidRPr="003844AC">
        <w:rPr>
          <w:rFonts w:ascii="Cambria" w:hAnsi="Cambria"/>
        </w:rPr>
        <w:t xml:space="preserve"> laten zien dat er wel aanbod voor zou moeten zijn. De NS laat zien dat dit</w:t>
      </w:r>
      <w:r w:rsidR="007800DD" w:rsidRPr="003844AC">
        <w:rPr>
          <w:rFonts w:ascii="Cambria" w:hAnsi="Cambria"/>
        </w:rPr>
        <w:t>,</w:t>
      </w:r>
      <w:r w:rsidRPr="003844AC">
        <w:rPr>
          <w:rFonts w:ascii="Cambria" w:hAnsi="Cambria"/>
        </w:rPr>
        <w:t xml:space="preserve"> </w:t>
      </w:r>
      <w:r w:rsidR="007800DD" w:rsidRPr="003844AC">
        <w:rPr>
          <w:rFonts w:ascii="Cambria" w:hAnsi="Cambria"/>
        </w:rPr>
        <w:t xml:space="preserve">in tegenstelling tot Shakies, met </w:t>
      </w:r>
      <w:r w:rsidRPr="003844AC">
        <w:rPr>
          <w:rFonts w:ascii="Cambria" w:hAnsi="Cambria"/>
        </w:rPr>
        <w:t>Julia’s wel k</w:t>
      </w:r>
      <w:r w:rsidR="00123595" w:rsidRPr="003844AC">
        <w:rPr>
          <w:rFonts w:ascii="Cambria" w:hAnsi="Cambria"/>
        </w:rPr>
        <w:t>an</w:t>
      </w:r>
      <w:sdt>
        <w:sdtPr>
          <w:rPr>
            <w:rFonts w:ascii="Cambria" w:hAnsi="Cambria"/>
          </w:rPr>
          <w:id w:val="-114216013"/>
          <w:citation/>
        </w:sdtPr>
        <w:sdtContent>
          <w:r w:rsidR="00B14F32" w:rsidRPr="003844AC">
            <w:rPr>
              <w:rFonts w:ascii="Cambria" w:hAnsi="Cambria"/>
            </w:rPr>
            <w:fldChar w:fldCharType="begin"/>
          </w:r>
          <w:r w:rsidR="00575257" w:rsidRPr="003844AC">
            <w:rPr>
              <w:rFonts w:ascii="Cambria" w:hAnsi="Cambria"/>
            </w:rPr>
            <w:instrText xml:space="preserve">CITATION Vae14 \t  \l 1043 </w:instrText>
          </w:r>
          <w:r w:rsidR="00B14F32" w:rsidRPr="003844AC">
            <w:rPr>
              <w:rFonts w:ascii="Cambria" w:hAnsi="Cambria"/>
            </w:rPr>
            <w:fldChar w:fldCharType="separate"/>
          </w:r>
          <w:r w:rsidR="003844AC" w:rsidRPr="003844AC">
            <w:rPr>
              <w:rFonts w:ascii="Cambria" w:hAnsi="Cambria"/>
              <w:noProof/>
            </w:rPr>
            <w:t xml:space="preserve"> (Vaessens, 2014)</w:t>
          </w:r>
          <w:r w:rsidR="00B14F32" w:rsidRPr="003844AC">
            <w:rPr>
              <w:rFonts w:ascii="Cambria" w:hAnsi="Cambria"/>
            </w:rPr>
            <w:fldChar w:fldCharType="end"/>
          </w:r>
        </w:sdtContent>
      </w:sdt>
      <w:r w:rsidR="00123595" w:rsidRPr="003844AC">
        <w:rPr>
          <w:rFonts w:ascii="Cambria" w:hAnsi="Cambria"/>
        </w:rPr>
        <w:t>.</w:t>
      </w:r>
    </w:p>
    <w:p w:rsidR="007E4C4C" w:rsidRPr="003844AC" w:rsidRDefault="007E4C4C" w:rsidP="00117378">
      <w:pPr>
        <w:spacing w:line="360" w:lineRule="auto"/>
        <w:rPr>
          <w:rFonts w:ascii="Cambria" w:hAnsi="Cambria"/>
        </w:rPr>
      </w:pPr>
      <w:r w:rsidRPr="003844AC">
        <w:rPr>
          <w:rFonts w:ascii="Cambria" w:hAnsi="Cambria"/>
        </w:rPr>
        <w:t>Daarnaast stimuleert NS duurzaam ondernemen. Een voorbeeld hiervan is dat treinreizen vanaf 2018 klimaatneutraal wordt dankzij een nieuw energiecontract met Eneco voor de levering van groene stroom. Verder zijn alle verpakkingsmaterialen afbreekbaar</w:t>
      </w:r>
      <w:r w:rsidR="000736A9" w:rsidRPr="003844AC">
        <w:rPr>
          <w:rFonts w:ascii="Cambria" w:hAnsi="Cambria"/>
        </w:rPr>
        <w:t>, probeert het alle artikelen uit de directe omgeving te halen</w:t>
      </w:r>
      <w:r w:rsidRPr="003844AC">
        <w:rPr>
          <w:rFonts w:ascii="Cambria" w:hAnsi="Cambria"/>
        </w:rPr>
        <w:t xml:space="preserve"> en heeft de NS in 2013 een kwart minder uitstoot gerealiseerd dankzij een reorganisatie van het logistieke proces</w:t>
      </w:r>
      <w:sdt>
        <w:sdtPr>
          <w:rPr>
            <w:rFonts w:ascii="Cambria" w:hAnsi="Cambria"/>
          </w:rPr>
          <w:id w:val="-2014134724"/>
          <w:citation/>
        </w:sdtPr>
        <w:sdtContent>
          <w:r w:rsidR="00B14F32" w:rsidRPr="003844AC">
            <w:rPr>
              <w:rFonts w:ascii="Cambria" w:hAnsi="Cambria"/>
            </w:rPr>
            <w:fldChar w:fldCharType="begin"/>
          </w:r>
          <w:r w:rsidRPr="003844AC">
            <w:rPr>
              <w:rFonts w:ascii="Cambria" w:hAnsi="Cambria"/>
            </w:rPr>
            <w:instrText xml:space="preserve"> CITATION Jan14 \l 1043 </w:instrText>
          </w:r>
          <w:r w:rsidR="00B14F32" w:rsidRPr="003844AC">
            <w:rPr>
              <w:rFonts w:ascii="Cambria" w:hAnsi="Cambria"/>
            </w:rPr>
            <w:fldChar w:fldCharType="separate"/>
          </w:r>
          <w:r w:rsidR="003844AC" w:rsidRPr="003844AC">
            <w:rPr>
              <w:rFonts w:ascii="Cambria" w:hAnsi="Cambria"/>
              <w:noProof/>
            </w:rPr>
            <w:t xml:space="preserve"> (Huurdeman, 2014)</w:t>
          </w:r>
          <w:r w:rsidR="00B14F32" w:rsidRPr="003844AC">
            <w:rPr>
              <w:rFonts w:ascii="Cambria" w:hAnsi="Cambria"/>
            </w:rPr>
            <w:fldChar w:fldCharType="end"/>
          </w:r>
        </w:sdtContent>
      </w:sdt>
      <w:r w:rsidRPr="003844AC">
        <w:rPr>
          <w:rFonts w:ascii="Cambria" w:hAnsi="Cambria"/>
        </w:rPr>
        <w:t>.</w:t>
      </w:r>
    </w:p>
    <w:p w:rsidR="00C617AE" w:rsidRPr="003844AC" w:rsidRDefault="00C617AE" w:rsidP="00117378">
      <w:pPr>
        <w:spacing w:line="360" w:lineRule="auto"/>
        <w:rPr>
          <w:rFonts w:ascii="Cambria" w:hAnsi="Cambria"/>
        </w:rPr>
      </w:pPr>
    </w:p>
    <w:p w:rsidR="00575257" w:rsidRPr="003844AC" w:rsidRDefault="00036B04" w:rsidP="00117378">
      <w:pPr>
        <w:pStyle w:val="Heading3"/>
        <w:spacing w:before="0" w:line="360" w:lineRule="auto"/>
        <w:rPr>
          <w:rFonts w:ascii="Cambria" w:hAnsi="Cambria"/>
        </w:rPr>
      </w:pPr>
      <w:bookmarkStart w:id="67" w:name="_Toc265953884"/>
      <w:r w:rsidRPr="003844AC">
        <w:rPr>
          <w:rFonts w:ascii="Cambria" w:hAnsi="Cambria"/>
        </w:rPr>
        <w:t xml:space="preserve">5.3.3 </w:t>
      </w:r>
      <w:r w:rsidR="00575257" w:rsidRPr="003844AC">
        <w:rPr>
          <w:rFonts w:ascii="Cambria" w:hAnsi="Cambria"/>
        </w:rPr>
        <w:t>Nieuwe technologieën</w:t>
      </w:r>
      <w:bookmarkEnd w:id="67"/>
    </w:p>
    <w:p w:rsidR="00BC217F" w:rsidRPr="003844AC" w:rsidRDefault="000736A9" w:rsidP="00117378">
      <w:pPr>
        <w:spacing w:line="360" w:lineRule="auto"/>
        <w:rPr>
          <w:rFonts w:ascii="Cambria" w:hAnsi="Cambria"/>
        </w:rPr>
      </w:pPr>
      <w:r w:rsidRPr="003844AC">
        <w:rPr>
          <w:rFonts w:ascii="Cambria" w:hAnsi="Cambria"/>
        </w:rPr>
        <w:t>De NS ontwerpt</w:t>
      </w:r>
      <w:r w:rsidR="00575257" w:rsidRPr="003844AC">
        <w:rPr>
          <w:rFonts w:ascii="Cambria" w:hAnsi="Cambria"/>
        </w:rPr>
        <w:t xml:space="preserve"> zijn retail formules met het idee dat mensen zo snel mogelijk weer buiten staan. Als je een koffie wil kopen mag dat niet meer </w:t>
      </w:r>
      <w:r w:rsidR="00064B14" w:rsidRPr="003844AC">
        <w:rPr>
          <w:rFonts w:ascii="Cambria" w:hAnsi="Cambria"/>
        </w:rPr>
        <w:t>dan</w:t>
      </w:r>
      <w:r w:rsidR="00575257" w:rsidRPr="003844AC">
        <w:rPr>
          <w:rFonts w:ascii="Cambria" w:hAnsi="Cambria"/>
        </w:rPr>
        <w:t xml:space="preserve"> 40 seconden kosten en een pasta bij Julia’s mag je maximaal 4 minuten kosten. In dat kader is </w:t>
      </w:r>
      <w:r w:rsidRPr="003844AC">
        <w:rPr>
          <w:rFonts w:ascii="Cambria" w:hAnsi="Cambria"/>
        </w:rPr>
        <w:t xml:space="preserve">de NS 4 jaar geleden initiatiefnemer geweest van het contactloos betalen. In algemene retail </w:t>
      </w:r>
      <w:r w:rsidR="00826DCB" w:rsidRPr="003844AC">
        <w:rPr>
          <w:rFonts w:ascii="Cambria" w:hAnsi="Cambria"/>
        </w:rPr>
        <w:t>worden ongeveer</w:t>
      </w:r>
      <w:r w:rsidRPr="003844AC">
        <w:rPr>
          <w:rFonts w:ascii="Cambria" w:hAnsi="Cambria"/>
        </w:rPr>
        <w:t xml:space="preserve"> 80% van de betalingen</w:t>
      </w:r>
      <w:r w:rsidR="00826DCB" w:rsidRPr="003844AC">
        <w:rPr>
          <w:rFonts w:ascii="Cambria" w:hAnsi="Cambria"/>
        </w:rPr>
        <w:t xml:space="preserve"> gepind</w:t>
      </w:r>
      <w:r w:rsidR="00BC217F" w:rsidRPr="003844AC">
        <w:rPr>
          <w:rFonts w:ascii="Cambria" w:hAnsi="Cambria"/>
        </w:rPr>
        <w:t xml:space="preserve">, </w:t>
      </w:r>
      <w:r w:rsidR="00BC217F" w:rsidRPr="003844AC">
        <w:rPr>
          <w:rFonts w:ascii="Cambria" w:hAnsi="Cambria"/>
        </w:rPr>
        <w:lastRenderedPageBreak/>
        <w:t xml:space="preserve">terwijl dit bij de NS maar zo’n 20% is. Het verschil zit hem in het gemiddelde bestedingsbedrag, wat bij de NS en stuk lager is. Een </w:t>
      </w:r>
      <w:r w:rsidR="00826DCB" w:rsidRPr="003844AC">
        <w:rPr>
          <w:rFonts w:ascii="Cambria" w:hAnsi="Cambria"/>
        </w:rPr>
        <w:t>pinbetaling</w:t>
      </w:r>
      <w:r w:rsidR="00BC217F" w:rsidRPr="003844AC">
        <w:rPr>
          <w:rFonts w:ascii="Cambria" w:hAnsi="Cambria"/>
        </w:rPr>
        <w:t xml:space="preserve"> kost inclusief handelingen een klant gemiddeld 20 seconden, terwijl contactloos betalen een halve seconde kost. Op piekmomenten kunnen er op die manier 3 klanten meer per minuut geholpen worden</w:t>
      </w:r>
      <w:r w:rsidR="00940CB5" w:rsidRPr="003844AC">
        <w:rPr>
          <w:rFonts w:ascii="Cambria" w:hAnsi="Cambria"/>
        </w:rPr>
        <w:t xml:space="preserve"> dan </w:t>
      </w:r>
      <w:r w:rsidR="00732DA8" w:rsidRPr="003844AC">
        <w:rPr>
          <w:rFonts w:ascii="Cambria" w:hAnsi="Cambria"/>
        </w:rPr>
        <w:t>met de huidige situatie.</w:t>
      </w:r>
      <w:r w:rsidR="00BC217F" w:rsidRPr="003844AC">
        <w:rPr>
          <w:rFonts w:ascii="Cambria" w:hAnsi="Cambria"/>
        </w:rPr>
        <w:t xml:space="preserve"> Helaas </w:t>
      </w:r>
      <w:r w:rsidRPr="003844AC">
        <w:rPr>
          <w:rFonts w:ascii="Cambria" w:hAnsi="Cambria"/>
        </w:rPr>
        <w:t>was de proef met</w:t>
      </w:r>
      <w:r w:rsidR="00BC217F" w:rsidRPr="003844AC">
        <w:rPr>
          <w:rFonts w:ascii="Cambria" w:hAnsi="Cambria"/>
        </w:rPr>
        <w:t xml:space="preserve"> de </w:t>
      </w:r>
      <w:r w:rsidR="003844AC" w:rsidRPr="003844AC">
        <w:rPr>
          <w:rFonts w:ascii="Cambria" w:hAnsi="Cambria"/>
        </w:rPr>
        <w:t>Ov-kaart</w:t>
      </w:r>
      <w:r w:rsidR="00BC217F" w:rsidRPr="003844AC">
        <w:rPr>
          <w:rFonts w:ascii="Cambria" w:hAnsi="Cambria"/>
        </w:rPr>
        <w:t xml:space="preserve"> </w:t>
      </w:r>
      <w:r w:rsidRPr="003844AC">
        <w:rPr>
          <w:rFonts w:ascii="Cambria" w:hAnsi="Cambria"/>
        </w:rPr>
        <w:t>geen succes</w:t>
      </w:r>
      <w:r w:rsidR="00732DA8" w:rsidRPr="003844AC">
        <w:rPr>
          <w:rFonts w:ascii="Cambria" w:hAnsi="Cambria"/>
        </w:rPr>
        <w:t>,</w:t>
      </w:r>
      <w:r w:rsidR="00BC217F" w:rsidRPr="003844AC">
        <w:rPr>
          <w:rFonts w:ascii="Cambria" w:hAnsi="Cambria"/>
        </w:rPr>
        <w:t xml:space="preserve"> </w:t>
      </w:r>
      <w:r w:rsidR="00732DA8" w:rsidRPr="003844AC">
        <w:rPr>
          <w:rFonts w:ascii="Cambria" w:hAnsi="Cambria"/>
        </w:rPr>
        <w:t xml:space="preserve">was dat wel het geval was geweest, dan </w:t>
      </w:r>
      <w:r w:rsidR="00BC217F" w:rsidRPr="003844AC">
        <w:rPr>
          <w:rFonts w:ascii="Cambria" w:hAnsi="Cambria"/>
        </w:rPr>
        <w:t xml:space="preserve">was </w:t>
      </w:r>
      <w:r w:rsidRPr="003844AC">
        <w:rPr>
          <w:rFonts w:ascii="Cambria" w:hAnsi="Cambria"/>
        </w:rPr>
        <w:t>contactloos betalen 2 jaar geleden al ingevoerd</w:t>
      </w:r>
      <w:sdt>
        <w:sdtPr>
          <w:rPr>
            <w:rFonts w:ascii="Cambria" w:hAnsi="Cambria"/>
          </w:rPr>
          <w:id w:val="1838033004"/>
          <w:citation/>
        </w:sdtPr>
        <w:sdtContent>
          <w:r w:rsidR="00B14F32" w:rsidRPr="003844AC">
            <w:rPr>
              <w:rFonts w:ascii="Cambria" w:hAnsi="Cambria"/>
            </w:rPr>
            <w:fldChar w:fldCharType="begin"/>
          </w:r>
          <w:r w:rsidRPr="003844AC">
            <w:rPr>
              <w:rFonts w:ascii="Cambria" w:hAnsi="Cambria"/>
            </w:rPr>
            <w:instrText xml:space="preserve"> CITATION Jan14 \l 1043 </w:instrText>
          </w:r>
          <w:r w:rsidR="00B14F32" w:rsidRPr="003844AC">
            <w:rPr>
              <w:rFonts w:ascii="Cambria" w:hAnsi="Cambria"/>
            </w:rPr>
            <w:fldChar w:fldCharType="separate"/>
          </w:r>
          <w:r w:rsidR="003844AC" w:rsidRPr="003844AC">
            <w:rPr>
              <w:rFonts w:ascii="Cambria" w:hAnsi="Cambria"/>
              <w:noProof/>
            </w:rPr>
            <w:t xml:space="preserve"> (Huurdeman, 2014)</w:t>
          </w:r>
          <w:r w:rsidR="00B14F32" w:rsidRPr="003844AC">
            <w:rPr>
              <w:rFonts w:ascii="Cambria" w:hAnsi="Cambria"/>
            </w:rPr>
            <w:fldChar w:fldCharType="end"/>
          </w:r>
        </w:sdtContent>
      </w:sdt>
      <w:r w:rsidRPr="003844AC">
        <w:rPr>
          <w:rFonts w:ascii="Cambria" w:hAnsi="Cambria"/>
        </w:rPr>
        <w:t>.</w:t>
      </w:r>
    </w:p>
    <w:p w:rsidR="00BC217F" w:rsidRPr="003844AC" w:rsidRDefault="00BC217F" w:rsidP="00117378">
      <w:pPr>
        <w:spacing w:line="360" w:lineRule="auto"/>
        <w:rPr>
          <w:rFonts w:ascii="Cambria" w:hAnsi="Cambria"/>
        </w:rPr>
      </w:pPr>
      <w:r w:rsidRPr="003844AC">
        <w:rPr>
          <w:rFonts w:ascii="Cambria" w:hAnsi="Cambria"/>
        </w:rPr>
        <w:t>NS is dus bezig met technologische vernieuwingen, maar met name om ervoor te zorgen dat het aankoopproces van de klant verkort wordt.</w:t>
      </w:r>
    </w:p>
    <w:p w:rsidR="00D95AD0" w:rsidRPr="003844AC" w:rsidRDefault="00D95AD0" w:rsidP="00117378">
      <w:pPr>
        <w:spacing w:line="360" w:lineRule="auto"/>
        <w:rPr>
          <w:rFonts w:ascii="Cambria" w:hAnsi="Cambria"/>
        </w:rPr>
      </w:pPr>
    </w:p>
    <w:p w:rsidR="00D95AD0" w:rsidRPr="003844AC" w:rsidRDefault="00036B04" w:rsidP="00117378">
      <w:pPr>
        <w:pStyle w:val="Heading3"/>
        <w:spacing w:before="0" w:line="360" w:lineRule="auto"/>
        <w:rPr>
          <w:rFonts w:ascii="Cambria" w:hAnsi="Cambria"/>
        </w:rPr>
      </w:pPr>
      <w:bookmarkStart w:id="68" w:name="_Toc265953885"/>
      <w:r w:rsidRPr="003844AC">
        <w:rPr>
          <w:rFonts w:ascii="Cambria" w:hAnsi="Cambria"/>
        </w:rPr>
        <w:t xml:space="preserve">5.3.4 </w:t>
      </w:r>
      <w:r w:rsidR="00D95AD0" w:rsidRPr="003844AC">
        <w:rPr>
          <w:rFonts w:ascii="Cambria" w:hAnsi="Cambria"/>
        </w:rPr>
        <w:t>Prijssensitiviteit consument</w:t>
      </w:r>
      <w:bookmarkEnd w:id="68"/>
    </w:p>
    <w:p w:rsidR="003A74AF" w:rsidRPr="003844AC" w:rsidRDefault="00910ED9" w:rsidP="00117378">
      <w:pPr>
        <w:spacing w:line="360" w:lineRule="auto"/>
        <w:rPr>
          <w:rFonts w:ascii="Cambria" w:hAnsi="Cambria"/>
        </w:rPr>
      </w:pPr>
      <w:r w:rsidRPr="003844AC">
        <w:rPr>
          <w:rFonts w:ascii="Cambria" w:hAnsi="Cambria"/>
        </w:rPr>
        <w:t xml:space="preserve">Zoals we eerder </w:t>
      </w:r>
      <w:r w:rsidR="00940CB5" w:rsidRPr="003844AC">
        <w:rPr>
          <w:rFonts w:ascii="Cambria" w:hAnsi="Cambria"/>
        </w:rPr>
        <w:t>hebben gezien,</w:t>
      </w:r>
      <w:r w:rsidRPr="003844AC">
        <w:rPr>
          <w:rFonts w:ascii="Cambria" w:hAnsi="Cambria"/>
        </w:rPr>
        <w:t xml:space="preserve"> is de klant</w:t>
      </w:r>
      <w:r w:rsidR="003A74AF" w:rsidRPr="003844AC">
        <w:rPr>
          <w:rFonts w:ascii="Cambria" w:hAnsi="Cambria"/>
        </w:rPr>
        <w:t xml:space="preserve"> de afgelopen jaren door de recessie meer prijssensitief geworden. </w:t>
      </w:r>
      <w:r w:rsidRPr="003844AC">
        <w:rPr>
          <w:rFonts w:ascii="Cambria" w:hAnsi="Cambria"/>
        </w:rPr>
        <w:t xml:space="preserve">Als we kijken naar de markt van de NS dan zien we dat NS Stations geen monopolie positie heeft op de stations. Aangezien er in de directe omgeving van stations veel concurrenten zijn. </w:t>
      </w:r>
      <w:r w:rsidR="00940CB5" w:rsidRPr="003844AC">
        <w:rPr>
          <w:rFonts w:ascii="Cambria" w:hAnsi="Cambria"/>
        </w:rPr>
        <w:t xml:space="preserve">Hierdoor is de prijs van producten een belangrijke factor voor de NS. </w:t>
      </w:r>
      <w:r w:rsidR="003A74AF" w:rsidRPr="003844AC">
        <w:rPr>
          <w:rFonts w:ascii="Cambria" w:hAnsi="Cambria"/>
        </w:rPr>
        <w:t>NS Stations heeft met 18 eigen formules een hele grote diversiteit in prijsstelling. Met een kop koffie als voorbeeld heeft de reiziger keuze uit koffie in de range van €1,50 tot €5.</w:t>
      </w:r>
      <w:r w:rsidRPr="003844AC">
        <w:rPr>
          <w:rFonts w:ascii="Cambria" w:hAnsi="Cambria"/>
        </w:rPr>
        <w:t xml:space="preserve"> De NS meet middels een benchmark-meting hoe het </w:t>
      </w:r>
      <w:r w:rsidR="003A74AF" w:rsidRPr="003844AC">
        <w:rPr>
          <w:rFonts w:ascii="Cambria" w:hAnsi="Cambria"/>
        </w:rPr>
        <w:t>presteert op basis van</w:t>
      </w:r>
      <w:r w:rsidRPr="003844AC">
        <w:rPr>
          <w:rFonts w:ascii="Cambria" w:hAnsi="Cambria"/>
        </w:rPr>
        <w:t xml:space="preserve"> product en prijsstelling ten opzichte van</w:t>
      </w:r>
      <w:r w:rsidR="003A74AF" w:rsidRPr="003844AC">
        <w:rPr>
          <w:rFonts w:ascii="Cambria" w:hAnsi="Cambria"/>
        </w:rPr>
        <w:t xml:space="preserve"> directe concurrenten.</w:t>
      </w:r>
    </w:p>
    <w:p w:rsidR="00D95AD0" w:rsidRPr="003844AC" w:rsidRDefault="003A74AF" w:rsidP="00117378">
      <w:pPr>
        <w:spacing w:line="360" w:lineRule="auto"/>
        <w:rPr>
          <w:rFonts w:ascii="Cambria" w:hAnsi="Cambria"/>
        </w:rPr>
      </w:pPr>
      <w:r w:rsidRPr="003844AC">
        <w:rPr>
          <w:rFonts w:ascii="Cambria" w:hAnsi="Cambria"/>
        </w:rPr>
        <w:t>Daarnaast meet de NS ook de prijselasticiteit van zijn prod</w:t>
      </w:r>
      <w:r w:rsidR="00910ED9" w:rsidRPr="003844AC">
        <w:rPr>
          <w:rFonts w:ascii="Cambria" w:hAnsi="Cambria"/>
        </w:rPr>
        <w:t>ucten. Uit ervaring blijkt dat de klant</w:t>
      </w:r>
      <w:r w:rsidRPr="003844AC">
        <w:rPr>
          <w:rFonts w:ascii="Cambria" w:hAnsi="Cambria"/>
        </w:rPr>
        <w:t xml:space="preserve"> voor gemaksartikelen bereidt is meer te betalen. </w:t>
      </w:r>
      <w:r w:rsidR="00940CB5" w:rsidRPr="003844AC">
        <w:rPr>
          <w:rFonts w:ascii="Cambria" w:hAnsi="Cambria"/>
        </w:rPr>
        <w:t xml:space="preserve">Een voorbeeld hiervan zijn de kiosken op de perrons. </w:t>
      </w:r>
      <w:r w:rsidR="00910ED9" w:rsidRPr="003844AC">
        <w:rPr>
          <w:rFonts w:ascii="Cambria" w:hAnsi="Cambria"/>
        </w:rPr>
        <w:t xml:space="preserve">Daarmee </w:t>
      </w:r>
      <w:r w:rsidRPr="003844AC">
        <w:rPr>
          <w:rFonts w:ascii="Cambria" w:hAnsi="Cambria"/>
        </w:rPr>
        <w:t>wordt de koffie bijna tot in de trein gebracht en de klant is bereid daarvoor iets meer te betalen</w:t>
      </w:r>
      <w:r w:rsidR="00910ED9" w:rsidRPr="003844AC">
        <w:rPr>
          <w:rFonts w:ascii="Cambria" w:hAnsi="Cambria"/>
        </w:rPr>
        <w:t xml:space="preserve">. </w:t>
      </w:r>
      <w:r w:rsidRPr="003844AC">
        <w:rPr>
          <w:rFonts w:ascii="Cambria" w:hAnsi="Cambria"/>
        </w:rPr>
        <w:t>Daarnaast blijkt uit de benchmark dat de NS eerder goedkoper aan het worden is in ver</w:t>
      </w:r>
      <w:r w:rsidR="00910ED9" w:rsidRPr="003844AC">
        <w:rPr>
          <w:rFonts w:ascii="Cambria" w:hAnsi="Cambria"/>
        </w:rPr>
        <w:t>gelijking met zijn concurrenten</w:t>
      </w:r>
      <w:sdt>
        <w:sdtPr>
          <w:rPr>
            <w:rFonts w:ascii="Cambria" w:hAnsi="Cambria"/>
          </w:rPr>
          <w:id w:val="1144786305"/>
          <w:citation/>
        </w:sdtPr>
        <w:sdtContent>
          <w:r w:rsidR="00B14F32" w:rsidRPr="003844AC">
            <w:rPr>
              <w:rFonts w:ascii="Cambria" w:hAnsi="Cambria"/>
            </w:rPr>
            <w:fldChar w:fldCharType="begin"/>
          </w:r>
          <w:r w:rsidR="00910ED9" w:rsidRPr="003844AC">
            <w:rPr>
              <w:rFonts w:ascii="Cambria" w:hAnsi="Cambria"/>
            </w:rPr>
            <w:instrText xml:space="preserve"> CITATION Jan14 \l 1043 </w:instrText>
          </w:r>
          <w:r w:rsidR="00B14F32" w:rsidRPr="003844AC">
            <w:rPr>
              <w:rFonts w:ascii="Cambria" w:hAnsi="Cambria"/>
            </w:rPr>
            <w:fldChar w:fldCharType="separate"/>
          </w:r>
          <w:r w:rsidR="003844AC" w:rsidRPr="003844AC">
            <w:rPr>
              <w:rFonts w:ascii="Cambria" w:hAnsi="Cambria"/>
              <w:noProof/>
            </w:rPr>
            <w:t xml:space="preserve"> (Huurdeman, 2014)</w:t>
          </w:r>
          <w:r w:rsidR="00B14F32" w:rsidRPr="003844AC">
            <w:rPr>
              <w:rFonts w:ascii="Cambria" w:hAnsi="Cambria"/>
            </w:rPr>
            <w:fldChar w:fldCharType="end"/>
          </w:r>
        </w:sdtContent>
      </w:sdt>
      <w:r w:rsidR="00910ED9" w:rsidRPr="003844AC">
        <w:rPr>
          <w:rFonts w:ascii="Cambria" w:hAnsi="Cambria"/>
        </w:rPr>
        <w:t>.</w:t>
      </w:r>
    </w:p>
    <w:p w:rsidR="00D95AD0" w:rsidRPr="003844AC" w:rsidRDefault="00D95AD0" w:rsidP="00117378">
      <w:pPr>
        <w:spacing w:line="360" w:lineRule="auto"/>
        <w:rPr>
          <w:rFonts w:ascii="Cambria" w:hAnsi="Cambria"/>
        </w:rPr>
      </w:pPr>
    </w:p>
    <w:p w:rsidR="00D95AD0" w:rsidRPr="003844AC" w:rsidRDefault="00036B04" w:rsidP="00117378">
      <w:pPr>
        <w:pStyle w:val="Heading3"/>
        <w:spacing w:before="0" w:line="360" w:lineRule="auto"/>
        <w:rPr>
          <w:rFonts w:ascii="Cambria" w:hAnsi="Cambria"/>
        </w:rPr>
      </w:pPr>
      <w:bookmarkStart w:id="69" w:name="_Toc265953886"/>
      <w:r w:rsidRPr="003844AC">
        <w:rPr>
          <w:rFonts w:ascii="Cambria" w:hAnsi="Cambria"/>
        </w:rPr>
        <w:t xml:space="preserve">5.3.5 </w:t>
      </w:r>
      <w:r w:rsidR="00D95AD0" w:rsidRPr="003844AC">
        <w:rPr>
          <w:rFonts w:ascii="Cambria" w:hAnsi="Cambria"/>
        </w:rPr>
        <w:t>Online shoppen</w:t>
      </w:r>
      <w:bookmarkEnd w:id="69"/>
    </w:p>
    <w:p w:rsidR="00910ED9" w:rsidRPr="003844AC" w:rsidRDefault="00910ED9" w:rsidP="00117378">
      <w:pPr>
        <w:spacing w:line="360" w:lineRule="auto"/>
        <w:rPr>
          <w:rFonts w:ascii="Cambria" w:hAnsi="Cambria"/>
        </w:rPr>
      </w:pPr>
      <w:r w:rsidRPr="003844AC">
        <w:rPr>
          <w:rFonts w:ascii="Cambria" w:hAnsi="Cambria"/>
        </w:rPr>
        <w:t xml:space="preserve">Op dit moment doet NS proeven met pick-up points. De visie van NS Stations is dat het de klant wil ontzorgen. Het ophalen van een pakketje op een station hoort hier ook bij. Een pakket </w:t>
      </w:r>
      <w:r w:rsidR="008901CE" w:rsidRPr="003844AC">
        <w:rPr>
          <w:rFonts w:ascii="Cambria" w:hAnsi="Cambria"/>
        </w:rPr>
        <w:t xml:space="preserve">bezorgen, met een formaat </w:t>
      </w:r>
      <w:r w:rsidRPr="003844AC">
        <w:rPr>
          <w:rFonts w:ascii="Cambria" w:hAnsi="Cambria"/>
        </w:rPr>
        <w:t>dat door de brievenbus</w:t>
      </w:r>
      <w:r w:rsidR="008901CE" w:rsidRPr="003844AC">
        <w:rPr>
          <w:rFonts w:ascii="Cambria" w:hAnsi="Cambria"/>
        </w:rPr>
        <w:t xml:space="preserve"> past</w:t>
      </w:r>
      <w:r w:rsidRPr="003844AC">
        <w:rPr>
          <w:rFonts w:ascii="Cambria" w:hAnsi="Cambria"/>
        </w:rPr>
        <w:t xml:space="preserve"> </w:t>
      </w:r>
      <w:r w:rsidR="008901CE" w:rsidRPr="003844AC">
        <w:rPr>
          <w:rFonts w:ascii="Cambria" w:hAnsi="Cambria"/>
        </w:rPr>
        <w:t>,</w:t>
      </w:r>
      <w:r w:rsidRPr="003844AC">
        <w:rPr>
          <w:rFonts w:ascii="Cambria" w:hAnsi="Cambria"/>
        </w:rPr>
        <w:t xml:space="preserve"> is geen probleem, maar pakketjes die groter dan dat formaat zijn kunnen alleen bezorgd worden als je thuis bent anders moet je ’s avonds nog naar het </w:t>
      </w:r>
      <w:r w:rsidRPr="003844AC">
        <w:rPr>
          <w:rFonts w:ascii="Cambria" w:hAnsi="Cambria"/>
        </w:rPr>
        <w:lastRenderedPageBreak/>
        <w:t xml:space="preserve">postkantoor toe om het pakket op te halen. Een pick-up point op het station waar je uitstapt is ideaal, al moet je dan de laatste kilometers het pakket mee naar huis nemen </w:t>
      </w:r>
      <w:sdt>
        <w:sdtPr>
          <w:rPr>
            <w:rFonts w:ascii="Cambria" w:hAnsi="Cambria"/>
          </w:rPr>
          <w:id w:val="1774133845"/>
          <w:citation/>
        </w:sdtPr>
        <w:sdtContent>
          <w:r w:rsidR="00B14F32" w:rsidRPr="003844AC">
            <w:rPr>
              <w:rFonts w:ascii="Cambria" w:hAnsi="Cambria"/>
            </w:rPr>
            <w:fldChar w:fldCharType="begin"/>
          </w:r>
          <w:r w:rsidRPr="003844AC">
            <w:rPr>
              <w:rFonts w:ascii="Cambria" w:hAnsi="Cambria"/>
            </w:rPr>
            <w:instrText xml:space="preserve"> CITATION Jan14 \l 1043 </w:instrText>
          </w:r>
          <w:r w:rsidR="00B14F32" w:rsidRPr="003844AC">
            <w:rPr>
              <w:rFonts w:ascii="Cambria" w:hAnsi="Cambria"/>
            </w:rPr>
            <w:fldChar w:fldCharType="separate"/>
          </w:r>
          <w:r w:rsidR="003844AC" w:rsidRPr="003844AC">
            <w:rPr>
              <w:rFonts w:ascii="Cambria" w:hAnsi="Cambria"/>
              <w:noProof/>
            </w:rPr>
            <w:t>(Huurdeman, 2014)</w:t>
          </w:r>
          <w:r w:rsidR="00B14F32" w:rsidRPr="003844AC">
            <w:rPr>
              <w:rFonts w:ascii="Cambria" w:hAnsi="Cambria"/>
            </w:rPr>
            <w:fldChar w:fldCharType="end"/>
          </w:r>
        </w:sdtContent>
      </w:sdt>
      <w:r w:rsidRPr="003844AC">
        <w:rPr>
          <w:rFonts w:ascii="Cambria" w:hAnsi="Cambria"/>
        </w:rPr>
        <w:t>.</w:t>
      </w:r>
    </w:p>
    <w:p w:rsidR="00575257" w:rsidRPr="003844AC" w:rsidRDefault="00575257" w:rsidP="00117378">
      <w:pPr>
        <w:spacing w:line="360" w:lineRule="auto"/>
        <w:rPr>
          <w:rFonts w:ascii="Cambria" w:hAnsi="Cambria"/>
        </w:rPr>
      </w:pPr>
    </w:p>
    <w:p w:rsidR="00C617AE" w:rsidRPr="003844AC" w:rsidRDefault="00036B04" w:rsidP="00117378">
      <w:pPr>
        <w:pStyle w:val="Heading3"/>
        <w:spacing w:before="0" w:line="360" w:lineRule="auto"/>
        <w:rPr>
          <w:rFonts w:ascii="Cambria" w:hAnsi="Cambria"/>
        </w:rPr>
      </w:pPr>
      <w:bookmarkStart w:id="70" w:name="_Toc263684975"/>
      <w:bookmarkStart w:id="71" w:name="_Toc265953887"/>
      <w:r w:rsidRPr="003844AC">
        <w:rPr>
          <w:rFonts w:ascii="Cambria" w:hAnsi="Cambria"/>
        </w:rPr>
        <w:t xml:space="preserve">5.3.6 </w:t>
      </w:r>
      <w:r w:rsidR="00C617AE" w:rsidRPr="003844AC">
        <w:rPr>
          <w:rFonts w:ascii="Cambria" w:hAnsi="Cambria"/>
        </w:rPr>
        <w:t>Places to be concept</w:t>
      </w:r>
      <w:bookmarkEnd w:id="70"/>
      <w:bookmarkEnd w:id="71"/>
    </w:p>
    <w:p w:rsidR="00B63008" w:rsidRPr="003844AC" w:rsidRDefault="00B63008" w:rsidP="00117378">
      <w:pPr>
        <w:spacing w:line="360" w:lineRule="auto"/>
        <w:rPr>
          <w:rFonts w:ascii="Cambria" w:hAnsi="Cambria"/>
        </w:rPr>
      </w:pPr>
      <w:r w:rsidRPr="003844AC">
        <w:rPr>
          <w:rFonts w:ascii="Cambria" w:hAnsi="Cambria"/>
        </w:rPr>
        <w:t xml:space="preserve">NS Stations heeft traditioneel altijd gebruikt gemaakt van retail concepten die vooral functioneel waren, zoals de kiosk of de AH-to-Go. Sinds een aantal jaar </w:t>
      </w:r>
      <w:r w:rsidR="00B97167" w:rsidRPr="003844AC">
        <w:rPr>
          <w:rFonts w:ascii="Cambria" w:hAnsi="Cambria"/>
        </w:rPr>
        <w:t>probeert het ook om meer unieke concepten te lanceren op stations. Op die manier wordt een treinstations niet een functionele plek, maar ook meer een bestemming op zichzelf</w:t>
      </w:r>
      <w:sdt>
        <w:sdtPr>
          <w:rPr>
            <w:rFonts w:ascii="Cambria" w:hAnsi="Cambria"/>
          </w:rPr>
          <w:id w:val="-1057319330"/>
          <w:citation/>
        </w:sdtPr>
        <w:sdtContent>
          <w:r w:rsidR="00B14F32" w:rsidRPr="003844AC">
            <w:rPr>
              <w:rFonts w:ascii="Cambria" w:hAnsi="Cambria"/>
            </w:rPr>
            <w:fldChar w:fldCharType="begin"/>
          </w:r>
          <w:r w:rsidR="00B97167" w:rsidRPr="003844AC">
            <w:rPr>
              <w:rFonts w:ascii="Cambria" w:hAnsi="Cambria"/>
            </w:rPr>
            <w:instrText xml:space="preserve"> CITATION Die14 \l 1043 </w:instrText>
          </w:r>
          <w:r w:rsidR="00B14F32" w:rsidRPr="003844AC">
            <w:rPr>
              <w:rFonts w:ascii="Cambria" w:hAnsi="Cambria"/>
            </w:rPr>
            <w:fldChar w:fldCharType="separate"/>
          </w:r>
          <w:r w:rsidR="003844AC" w:rsidRPr="003844AC">
            <w:rPr>
              <w:rFonts w:ascii="Cambria" w:hAnsi="Cambria"/>
              <w:noProof/>
            </w:rPr>
            <w:t xml:space="preserve"> (Klein Nagelvoort, 2014)</w:t>
          </w:r>
          <w:r w:rsidR="00B14F32" w:rsidRPr="003844AC">
            <w:rPr>
              <w:rFonts w:ascii="Cambria" w:hAnsi="Cambria"/>
            </w:rPr>
            <w:fldChar w:fldCharType="end"/>
          </w:r>
        </w:sdtContent>
      </w:sdt>
      <w:r w:rsidR="00B97167" w:rsidRPr="003844AC">
        <w:rPr>
          <w:rFonts w:ascii="Cambria" w:hAnsi="Cambria"/>
        </w:rPr>
        <w:t>.</w:t>
      </w:r>
    </w:p>
    <w:p w:rsidR="00C617AE" w:rsidRPr="003844AC" w:rsidRDefault="00B97167" w:rsidP="00117378">
      <w:pPr>
        <w:spacing w:line="360" w:lineRule="auto"/>
        <w:rPr>
          <w:rFonts w:ascii="Cambria" w:hAnsi="Cambria"/>
        </w:rPr>
      </w:pPr>
      <w:r w:rsidRPr="003844AC">
        <w:rPr>
          <w:rFonts w:ascii="Cambria" w:hAnsi="Cambria"/>
        </w:rPr>
        <w:t>De visie van de NS is dan ook dat</w:t>
      </w:r>
      <w:r w:rsidR="00C617AE" w:rsidRPr="003844AC">
        <w:rPr>
          <w:rFonts w:ascii="Cambria" w:hAnsi="Cambria"/>
        </w:rPr>
        <w:t xml:space="preserve"> stations een plek worden waar je, omdat je er toch al bent, allerlei extra dingen kan meepakken. De vergelijking met een autoreis word gemaakt. De reis met de auto geeft flexibiliteit, terwijl een treinreis dat een stuk minder heeft. Zo kan iemand met de auto besluiten 5 minuten later te vertrekken, na het werken nog even wat vergeetboodschappen te doen of nog even een pakketje van bol.com op te halen. De NS probeert het deur-to</w:t>
      </w:r>
      <w:r w:rsidR="008901CE" w:rsidRPr="003844AC">
        <w:rPr>
          <w:rFonts w:ascii="Cambria" w:hAnsi="Cambria"/>
        </w:rPr>
        <w:t>t</w:t>
      </w:r>
      <w:r w:rsidR="00C617AE" w:rsidRPr="003844AC">
        <w:rPr>
          <w:rFonts w:ascii="Cambria" w:hAnsi="Cambria"/>
        </w:rPr>
        <w:t xml:space="preserve">-deur-denken toe te passen. Dus de basis is de reis </w:t>
      </w:r>
      <w:r w:rsidR="005568F8" w:rsidRPr="003844AC">
        <w:rPr>
          <w:rFonts w:ascii="Cambria" w:hAnsi="Cambria"/>
        </w:rPr>
        <w:t>van het vertrekpunt naar de uiteindelijk bestemming, maar daar om</w:t>
      </w:r>
      <w:r w:rsidR="00C617AE" w:rsidRPr="003844AC">
        <w:rPr>
          <w:rFonts w:ascii="Cambria" w:hAnsi="Cambria"/>
        </w:rPr>
        <w:t xml:space="preserve">heen worden allerlei diensten en services ingebouwd, op die manier kan de trein concurreren met de auto. Daarin past bijvoorbeeld de grote investeringen die worden gedaan in de OV-fietsen of de flexibele werk concepten zoals Seats2meet en Station2station. Daarom is de NS op dit moment ook bezig om te kijken of ze pick-up points kunnen halen naar stations, om nog een stukje flexibiliteit toe te voegen aan de treinreis. De NS wil graag vrijheid bieden aan de reiziger en daarbij het station maken tot een prettige verblijfplek. De tendens dat het station een ‘place-to-be’ </w:t>
      </w:r>
      <w:r w:rsidR="00BC4544" w:rsidRPr="003844AC">
        <w:rPr>
          <w:rFonts w:ascii="Cambria" w:hAnsi="Cambria"/>
        </w:rPr>
        <w:t xml:space="preserve">is, </w:t>
      </w:r>
      <w:r w:rsidR="00C617AE" w:rsidRPr="003844AC">
        <w:rPr>
          <w:rFonts w:ascii="Cambria" w:hAnsi="Cambria"/>
        </w:rPr>
        <w:t>wordt dus herkent. NS: het station als hotspot waar van alles gebeurt.</w:t>
      </w:r>
      <w:r w:rsidR="00940CB5" w:rsidRPr="003844AC">
        <w:rPr>
          <w:rFonts w:ascii="Cambria" w:hAnsi="Cambria"/>
        </w:rPr>
        <w:t xml:space="preserve"> </w:t>
      </w:r>
    </w:p>
    <w:p w:rsidR="00B63008" w:rsidRPr="003844AC" w:rsidRDefault="00B63008" w:rsidP="00117378">
      <w:pPr>
        <w:spacing w:line="360" w:lineRule="auto"/>
        <w:rPr>
          <w:rFonts w:ascii="Cambria" w:hAnsi="Cambria"/>
        </w:rPr>
      </w:pPr>
    </w:p>
    <w:p w:rsidR="00C617AE" w:rsidRPr="003844AC" w:rsidRDefault="00C617AE" w:rsidP="00117378">
      <w:pPr>
        <w:spacing w:line="360" w:lineRule="auto"/>
        <w:rPr>
          <w:rFonts w:ascii="Cambria" w:hAnsi="Cambria"/>
        </w:rPr>
      </w:pPr>
      <w:r w:rsidRPr="003844AC">
        <w:rPr>
          <w:rFonts w:ascii="Cambria" w:hAnsi="Cambria"/>
        </w:rPr>
        <w:t xml:space="preserve">De NS gebruikt het concept van places-to-be incidenteel. Zo heeft de NS een rondreizend tentoonstelling van </w:t>
      </w:r>
      <w:r w:rsidR="00BC4544" w:rsidRPr="003844AC">
        <w:rPr>
          <w:rFonts w:ascii="Cambria" w:hAnsi="Cambria"/>
        </w:rPr>
        <w:t>W</w:t>
      </w:r>
      <w:r w:rsidRPr="003844AC">
        <w:rPr>
          <w:rFonts w:ascii="Cambria" w:hAnsi="Cambria"/>
        </w:rPr>
        <w:t xml:space="preserve">orld </w:t>
      </w:r>
      <w:r w:rsidR="00BC4544" w:rsidRPr="003844AC">
        <w:rPr>
          <w:rFonts w:ascii="Cambria" w:hAnsi="Cambria"/>
        </w:rPr>
        <w:t>P</w:t>
      </w:r>
      <w:r w:rsidRPr="003844AC">
        <w:rPr>
          <w:rFonts w:ascii="Cambria" w:hAnsi="Cambria"/>
        </w:rPr>
        <w:t xml:space="preserve">hoto </w:t>
      </w:r>
      <w:r w:rsidR="00BC4544" w:rsidRPr="003844AC">
        <w:rPr>
          <w:rFonts w:ascii="Cambria" w:hAnsi="Cambria"/>
        </w:rPr>
        <w:t>P</w:t>
      </w:r>
      <w:r w:rsidRPr="003844AC">
        <w:rPr>
          <w:rFonts w:ascii="Cambria" w:hAnsi="Cambria"/>
        </w:rPr>
        <w:t>ress gehad en een tentoonstelling van National Geographic in de stationshal in Eindhoven, om de bouwoverlast te verminderen. Al deze tentoonstellingen zijn tijdelijk.  Het doel is om een ve</w:t>
      </w:r>
      <w:r w:rsidR="00BC4544" w:rsidRPr="003844AC">
        <w:rPr>
          <w:rFonts w:ascii="Cambria" w:hAnsi="Cambria"/>
        </w:rPr>
        <w:t>r</w:t>
      </w:r>
      <w:r w:rsidRPr="003844AC">
        <w:rPr>
          <w:rFonts w:ascii="Cambria" w:hAnsi="Cambria"/>
        </w:rPr>
        <w:t xml:space="preserve">rassing te creëren, niet om een doel op zichzelf te worden. Een lastig punt zit hem in de ruimte. Op </w:t>
      </w:r>
      <w:r w:rsidR="00BC4544" w:rsidRPr="003844AC">
        <w:rPr>
          <w:rFonts w:ascii="Cambria" w:hAnsi="Cambria"/>
        </w:rPr>
        <w:t>drukke</w:t>
      </w:r>
      <w:r w:rsidR="005568F8" w:rsidRPr="003844AC">
        <w:rPr>
          <w:rFonts w:ascii="Cambria" w:hAnsi="Cambria"/>
        </w:rPr>
        <w:t xml:space="preserve"> </w:t>
      </w:r>
      <w:r w:rsidRPr="003844AC">
        <w:rPr>
          <w:rFonts w:ascii="Cambria" w:hAnsi="Cambria"/>
        </w:rPr>
        <w:t xml:space="preserve">stations als Amsterdam Centraal en Utrecht </w:t>
      </w:r>
      <w:r w:rsidRPr="003844AC">
        <w:rPr>
          <w:rFonts w:ascii="Cambria" w:hAnsi="Cambria"/>
        </w:rPr>
        <w:lastRenderedPageBreak/>
        <w:t>Centraal neemt de reizigersstroom veel ruimte in en zou een tentoonstelling in de weg zitten.</w:t>
      </w:r>
    </w:p>
    <w:p w:rsidR="00C617AE" w:rsidRPr="003844AC" w:rsidRDefault="00C617AE" w:rsidP="00117378">
      <w:pPr>
        <w:spacing w:line="360" w:lineRule="auto"/>
        <w:rPr>
          <w:rFonts w:ascii="Cambria" w:hAnsi="Cambria"/>
        </w:rPr>
      </w:pPr>
      <w:r w:rsidRPr="003844AC">
        <w:rPr>
          <w:rFonts w:ascii="Cambria" w:hAnsi="Cambria"/>
        </w:rPr>
        <w:t>De stationshuiskamer op Rotterdam Centraal is wel zo’n place-to-be. Het is geen grote omzet generende plek. Wel biedt het iets extra’s voor de reiziger.</w:t>
      </w:r>
    </w:p>
    <w:p w:rsidR="00C617AE" w:rsidRPr="003844AC" w:rsidRDefault="00C617AE" w:rsidP="00117378">
      <w:pPr>
        <w:spacing w:line="360" w:lineRule="auto"/>
        <w:rPr>
          <w:rFonts w:ascii="Cambria" w:hAnsi="Cambria"/>
        </w:rPr>
      </w:pPr>
      <w:r w:rsidRPr="003844AC">
        <w:rPr>
          <w:rFonts w:ascii="Cambria" w:hAnsi="Cambria"/>
        </w:rPr>
        <w:t xml:space="preserve">Daarnaast worden de kiosken op de stations naar rato van grootte nr. 50 t/m 100 in stand gehouden door de NS. Zo’n 20/30 van deze kiosken zijn verliesgevend. Een normale retailer zou zijn verliesgevende filialen sluiten, maar de NS houdt deze filialen bewust open omdat medewerkers van kiosken op die stations de ogen en oren van het station zijn. Ze kunnen mensen op weg helpen en daarnaast nog iets extra’s bieden aan de reizigers van die stations. </w:t>
      </w:r>
    </w:p>
    <w:p w:rsidR="00C617AE" w:rsidRPr="003844AC" w:rsidRDefault="00C617AE" w:rsidP="00117378">
      <w:pPr>
        <w:spacing w:line="360" w:lineRule="auto"/>
        <w:rPr>
          <w:rFonts w:ascii="Cambria" w:hAnsi="Cambria"/>
        </w:rPr>
      </w:pPr>
      <w:r w:rsidRPr="003844AC">
        <w:rPr>
          <w:rFonts w:ascii="Cambria" w:hAnsi="Cambria"/>
        </w:rPr>
        <w:t xml:space="preserve">Het zelfde geldt voor veel fietsenstallingen. Deze leiden zo’n 2 miljoen verlies per jaar. Sluit je deze, dan houdt je puur een fietsenrekje buiten over, maar dit past niet in de visie van de NS om een comfortabele reis </w:t>
      </w:r>
      <w:r w:rsidR="00FA6F3F" w:rsidRPr="003844AC">
        <w:rPr>
          <w:rFonts w:ascii="Cambria" w:hAnsi="Cambria"/>
        </w:rPr>
        <w:t>te bieden van deur tot deur</w:t>
      </w:r>
    </w:p>
    <w:p w:rsidR="00C617AE" w:rsidRPr="003844AC" w:rsidRDefault="00B14F32" w:rsidP="00117378">
      <w:pPr>
        <w:spacing w:line="360" w:lineRule="auto"/>
        <w:rPr>
          <w:rFonts w:ascii="Cambria" w:hAnsi="Cambria"/>
        </w:rPr>
      </w:pPr>
      <w:sdt>
        <w:sdtPr>
          <w:rPr>
            <w:rFonts w:ascii="Cambria" w:hAnsi="Cambria"/>
          </w:rPr>
          <w:id w:val="1406568556"/>
          <w:citation/>
        </w:sdtPr>
        <w:sdtContent>
          <w:r w:rsidRPr="003844AC">
            <w:rPr>
              <w:rFonts w:ascii="Cambria" w:hAnsi="Cambria"/>
            </w:rPr>
            <w:fldChar w:fldCharType="begin"/>
          </w:r>
          <w:r w:rsidR="00FA6F3F" w:rsidRPr="003844AC">
            <w:rPr>
              <w:rFonts w:ascii="Cambria" w:hAnsi="Cambria"/>
            </w:rPr>
            <w:instrText xml:space="preserve">CITATION Vae14 \t  \l 1043 </w:instrText>
          </w:r>
          <w:r w:rsidRPr="003844AC">
            <w:rPr>
              <w:rFonts w:ascii="Cambria" w:hAnsi="Cambria"/>
            </w:rPr>
            <w:fldChar w:fldCharType="separate"/>
          </w:r>
          <w:r w:rsidR="003844AC" w:rsidRPr="003844AC">
            <w:rPr>
              <w:rFonts w:ascii="Cambria" w:hAnsi="Cambria"/>
              <w:noProof/>
            </w:rPr>
            <w:t>(Vaessens, 2014)</w:t>
          </w:r>
          <w:r w:rsidRPr="003844AC">
            <w:rPr>
              <w:rFonts w:ascii="Cambria" w:hAnsi="Cambria"/>
            </w:rPr>
            <w:fldChar w:fldCharType="end"/>
          </w:r>
        </w:sdtContent>
      </w:sdt>
      <w:r w:rsidR="00FA6F3F" w:rsidRPr="003844AC">
        <w:rPr>
          <w:rFonts w:ascii="Cambria" w:hAnsi="Cambria"/>
        </w:rPr>
        <w:t>.</w:t>
      </w:r>
    </w:p>
    <w:p w:rsidR="00C617AE" w:rsidRPr="003844AC" w:rsidRDefault="00C617AE" w:rsidP="00117378">
      <w:pPr>
        <w:spacing w:line="360" w:lineRule="auto"/>
        <w:rPr>
          <w:rFonts w:ascii="Cambria" w:hAnsi="Cambria"/>
        </w:rPr>
      </w:pPr>
    </w:p>
    <w:p w:rsidR="00C617AE" w:rsidRPr="003844AC" w:rsidRDefault="00C617AE" w:rsidP="00117378">
      <w:pPr>
        <w:pStyle w:val="Heading1"/>
        <w:spacing w:line="360" w:lineRule="auto"/>
      </w:pPr>
    </w:p>
    <w:p w:rsidR="00C617AE" w:rsidRPr="003844AC" w:rsidRDefault="00C617AE" w:rsidP="00117378">
      <w:pPr>
        <w:pStyle w:val="Heading1"/>
        <w:spacing w:line="360" w:lineRule="auto"/>
      </w:pPr>
      <w:r w:rsidRPr="003844AC">
        <w:t xml:space="preserve"> </w:t>
      </w:r>
    </w:p>
    <w:p w:rsidR="00C617AE" w:rsidRPr="003844AC" w:rsidRDefault="00C617AE" w:rsidP="00117378">
      <w:pPr>
        <w:spacing w:line="360" w:lineRule="auto"/>
        <w:rPr>
          <w:rFonts w:ascii="Cambria" w:hAnsi="Cambria"/>
        </w:rPr>
      </w:pPr>
    </w:p>
    <w:p w:rsidR="00842557" w:rsidRPr="003844AC" w:rsidRDefault="00842557" w:rsidP="00117378">
      <w:pPr>
        <w:pStyle w:val="Heading1"/>
        <w:spacing w:line="360" w:lineRule="auto"/>
      </w:pPr>
    </w:p>
    <w:p w:rsidR="00842557" w:rsidRPr="003844AC" w:rsidRDefault="00842557" w:rsidP="00117378">
      <w:pPr>
        <w:pStyle w:val="Heading1"/>
        <w:spacing w:line="360" w:lineRule="auto"/>
      </w:pPr>
    </w:p>
    <w:p w:rsidR="002C520B" w:rsidRPr="003844AC" w:rsidRDefault="00624EA1" w:rsidP="00117378">
      <w:pPr>
        <w:pStyle w:val="Heading1"/>
        <w:spacing w:line="360" w:lineRule="auto"/>
      </w:pPr>
      <w:r w:rsidRPr="003844AC">
        <w:br w:type="column"/>
      </w:r>
      <w:bookmarkStart w:id="72" w:name="_Toc265953888"/>
      <w:r w:rsidR="00036B04" w:rsidRPr="003844AC">
        <w:lastRenderedPageBreak/>
        <w:t>Hoofdstuk 6</w:t>
      </w:r>
      <w:r w:rsidR="002C520B" w:rsidRPr="003844AC">
        <w:t>: Conclusies en aanbevelingen</w:t>
      </w:r>
      <w:bookmarkEnd w:id="72"/>
    </w:p>
    <w:p w:rsidR="00934ED7" w:rsidRPr="003844AC" w:rsidRDefault="00036B04" w:rsidP="00117378">
      <w:pPr>
        <w:pStyle w:val="Heading2"/>
        <w:spacing w:line="360" w:lineRule="auto"/>
      </w:pPr>
      <w:bookmarkStart w:id="73" w:name="_Toc265953889"/>
      <w:r w:rsidRPr="003844AC">
        <w:t xml:space="preserve">6.1 </w:t>
      </w:r>
      <w:r w:rsidR="00934ED7" w:rsidRPr="003844AC">
        <w:t>Conclusie</w:t>
      </w:r>
      <w:bookmarkEnd w:id="73"/>
    </w:p>
    <w:p w:rsidR="00E61E82" w:rsidRPr="003844AC" w:rsidRDefault="00B0388E" w:rsidP="00117378">
      <w:pPr>
        <w:spacing w:line="360" w:lineRule="auto"/>
        <w:rPr>
          <w:rFonts w:ascii="Cambria" w:hAnsi="Cambria"/>
        </w:rPr>
      </w:pPr>
      <w:r w:rsidRPr="003844AC">
        <w:rPr>
          <w:rFonts w:ascii="Cambria" w:hAnsi="Cambria"/>
        </w:rPr>
        <w:t xml:space="preserve">In deze scriptie heb ik geprobeerd een antwoord te vinden op de vraag: </w:t>
      </w:r>
    </w:p>
    <w:p w:rsidR="00B0388E" w:rsidRPr="003844AC" w:rsidRDefault="00B0388E" w:rsidP="00117378">
      <w:pPr>
        <w:spacing w:line="360" w:lineRule="auto"/>
        <w:rPr>
          <w:rFonts w:ascii="Cambria" w:hAnsi="Cambria"/>
          <w:i/>
        </w:rPr>
      </w:pPr>
    </w:p>
    <w:p w:rsidR="00B0388E" w:rsidRPr="003844AC" w:rsidRDefault="00B0388E" w:rsidP="00117378">
      <w:pPr>
        <w:spacing w:line="360" w:lineRule="auto"/>
        <w:rPr>
          <w:rFonts w:ascii="Cambria" w:hAnsi="Cambria"/>
          <w:i/>
        </w:rPr>
      </w:pPr>
      <w:r w:rsidRPr="003844AC">
        <w:rPr>
          <w:rFonts w:ascii="Cambria" w:hAnsi="Cambria"/>
          <w:i/>
        </w:rPr>
        <w:t>“Wat is de rol van retail binnen NS Stations anno 2014”.</w:t>
      </w:r>
    </w:p>
    <w:p w:rsidR="00B0388E" w:rsidRPr="003844AC" w:rsidRDefault="00B0388E" w:rsidP="00117378">
      <w:pPr>
        <w:spacing w:line="360" w:lineRule="auto"/>
        <w:rPr>
          <w:rFonts w:ascii="Cambria" w:eastAsiaTheme="majorEastAsia" w:hAnsi="Cambria" w:cstheme="majorBidi"/>
          <w:b/>
          <w:bCs/>
          <w:color w:val="4F81BD" w:themeColor="accent1"/>
          <w:sz w:val="26"/>
          <w:szCs w:val="26"/>
        </w:rPr>
      </w:pPr>
    </w:p>
    <w:p w:rsidR="00E61E82" w:rsidRPr="003844AC" w:rsidRDefault="00E61E82" w:rsidP="00117378">
      <w:pPr>
        <w:spacing w:line="360" w:lineRule="auto"/>
        <w:rPr>
          <w:rFonts w:ascii="Cambria" w:hAnsi="Cambria"/>
        </w:rPr>
      </w:pPr>
      <w:r w:rsidRPr="003844AC">
        <w:rPr>
          <w:rFonts w:ascii="Cambria" w:hAnsi="Cambria"/>
        </w:rPr>
        <w:t xml:space="preserve">Retail was tussen 2009 en 2013 tussen de 7,5% en 10% van de omzet van NS. </w:t>
      </w:r>
    </w:p>
    <w:p w:rsidR="00B0388E" w:rsidRPr="003844AC" w:rsidRDefault="00B0388E" w:rsidP="00117378">
      <w:pPr>
        <w:spacing w:line="360" w:lineRule="auto"/>
        <w:rPr>
          <w:rFonts w:ascii="Cambria" w:hAnsi="Cambria"/>
        </w:rPr>
      </w:pPr>
      <w:r w:rsidRPr="003844AC">
        <w:rPr>
          <w:rFonts w:ascii="Cambria" w:hAnsi="Cambria"/>
        </w:rPr>
        <w:t xml:space="preserve">Naast het aanbieden van diverse soorten voedsel op treinstations is de NS de afgelopen jaren ook bezig geweest om het </w:t>
      </w:r>
      <w:r w:rsidR="005568F8" w:rsidRPr="003844AC">
        <w:rPr>
          <w:rFonts w:ascii="Cambria" w:hAnsi="Cambria"/>
        </w:rPr>
        <w:t xml:space="preserve">bestaande </w:t>
      </w:r>
      <w:r w:rsidRPr="003844AC">
        <w:rPr>
          <w:rFonts w:ascii="Cambria" w:hAnsi="Cambria"/>
        </w:rPr>
        <w:t xml:space="preserve">portfolio </w:t>
      </w:r>
      <w:r w:rsidR="005568F8" w:rsidRPr="003844AC">
        <w:rPr>
          <w:rFonts w:ascii="Cambria" w:hAnsi="Cambria"/>
        </w:rPr>
        <w:t xml:space="preserve">op stations </w:t>
      </w:r>
      <w:r w:rsidRPr="003844AC">
        <w:rPr>
          <w:rFonts w:ascii="Cambria" w:hAnsi="Cambria"/>
        </w:rPr>
        <w:t xml:space="preserve">met </w:t>
      </w:r>
      <w:r w:rsidR="005568F8" w:rsidRPr="003844AC">
        <w:rPr>
          <w:rFonts w:ascii="Cambria" w:hAnsi="Cambria"/>
        </w:rPr>
        <w:t xml:space="preserve">nieuwe </w:t>
      </w:r>
      <w:r w:rsidRPr="003844AC">
        <w:rPr>
          <w:rFonts w:ascii="Cambria" w:hAnsi="Cambria"/>
        </w:rPr>
        <w:t>formules uit te breiden en biedt het naast voedsel ook diverse soorten non-food producten aan. Het gaat hierbij om zowel kleding, drogmetica-artikelen als diverse multimedia.</w:t>
      </w:r>
    </w:p>
    <w:p w:rsidR="00E61E82" w:rsidRPr="003844AC" w:rsidRDefault="00F53EEA" w:rsidP="00117378">
      <w:pPr>
        <w:spacing w:line="360" w:lineRule="auto"/>
        <w:rPr>
          <w:rFonts w:ascii="Cambria" w:hAnsi="Cambria"/>
        </w:rPr>
      </w:pPr>
      <w:r w:rsidRPr="003844AC">
        <w:rPr>
          <w:rFonts w:ascii="Cambria" w:hAnsi="Cambria"/>
        </w:rPr>
        <w:t>In deze scriptie is</w:t>
      </w:r>
      <w:r w:rsidR="00B0388E" w:rsidRPr="003844AC">
        <w:rPr>
          <w:rFonts w:ascii="Cambria" w:hAnsi="Cambria"/>
        </w:rPr>
        <w:t xml:space="preserve"> vanuit de algemene retail ontwikkelingen gekeken naar de rol van retail binnen luchthaven Schiphol en gekeken of de NS iets kan leren van luchthaven Schiphol. </w:t>
      </w:r>
      <w:r w:rsidR="00E61E82" w:rsidRPr="003844AC">
        <w:rPr>
          <w:rFonts w:ascii="Cambria" w:hAnsi="Cambria"/>
        </w:rPr>
        <w:t xml:space="preserve">De vergelijking tussen luchthavens en treinstations gaat niet helemaal op. Naast dat het allebei locaties zijn waar een groot volume reizigers passeert, hebben luchthavens toch een geheel andere dynamiek. Vanuit de literatuur blijkt dat bij vliegreizen </w:t>
      </w:r>
      <w:r w:rsidR="00B27480" w:rsidRPr="003844AC">
        <w:rPr>
          <w:rFonts w:ascii="Cambria" w:hAnsi="Cambria"/>
        </w:rPr>
        <w:t xml:space="preserve">naast algemene motivaties voor het shoppen, </w:t>
      </w:r>
      <w:r w:rsidR="00E61E82" w:rsidRPr="003844AC">
        <w:rPr>
          <w:rFonts w:ascii="Cambria" w:hAnsi="Cambria"/>
        </w:rPr>
        <w:t>stress en angst als motivatie voor he</w:t>
      </w:r>
      <w:r w:rsidR="00B27480" w:rsidRPr="003844AC">
        <w:rPr>
          <w:rFonts w:ascii="Cambria" w:hAnsi="Cambria"/>
        </w:rPr>
        <w:t>t shoppen een grote rol speelt. Stress en angst spelen met een treinreis vrijwel geen rol</w:t>
      </w:r>
      <w:r w:rsidR="00E61E82" w:rsidRPr="003844AC">
        <w:rPr>
          <w:rFonts w:ascii="Cambria" w:hAnsi="Cambria"/>
        </w:rPr>
        <w:t xml:space="preserve">. Daarnaast is verveling tijdens het wachten in de terminal een grote motivatie voor shoppen, terwijl de gemiddelde tijd die een reiziger op een station doorbrengt een stuk minder is: volgens een expert van de NS slechts 7 minuten. </w:t>
      </w:r>
    </w:p>
    <w:p w:rsidR="00E61E82" w:rsidRPr="003844AC" w:rsidRDefault="00E61E82" w:rsidP="00117378">
      <w:pPr>
        <w:spacing w:line="360" w:lineRule="auto"/>
        <w:rPr>
          <w:rFonts w:ascii="Cambria" w:hAnsi="Cambria"/>
        </w:rPr>
      </w:pPr>
    </w:p>
    <w:p w:rsidR="002C520B" w:rsidRPr="003844AC" w:rsidRDefault="00A4141C" w:rsidP="00117378">
      <w:pPr>
        <w:pStyle w:val="Heading3"/>
        <w:spacing w:before="0" w:line="360" w:lineRule="auto"/>
        <w:rPr>
          <w:rFonts w:ascii="Cambria" w:hAnsi="Cambria"/>
        </w:rPr>
      </w:pPr>
      <w:bookmarkStart w:id="74" w:name="_Toc265953890"/>
      <w:r w:rsidRPr="003844AC">
        <w:rPr>
          <w:rFonts w:ascii="Cambria" w:hAnsi="Cambria"/>
        </w:rPr>
        <w:t>6.1.1</w:t>
      </w:r>
      <w:r w:rsidR="00036B04" w:rsidRPr="003844AC">
        <w:rPr>
          <w:rFonts w:ascii="Cambria" w:hAnsi="Cambria"/>
        </w:rPr>
        <w:t xml:space="preserve"> </w:t>
      </w:r>
      <w:r w:rsidR="002D059E" w:rsidRPr="003844AC">
        <w:rPr>
          <w:rFonts w:ascii="Cambria" w:hAnsi="Cambria"/>
        </w:rPr>
        <w:t>Vergelijking met Schiphol</w:t>
      </w:r>
      <w:bookmarkEnd w:id="74"/>
    </w:p>
    <w:p w:rsidR="002D059E" w:rsidRPr="003844AC" w:rsidRDefault="002D059E" w:rsidP="00117378">
      <w:pPr>
        <w:spacing w:line="360" w:lineRule="auto"/>
        <w:rPr>
          <w:rFonts w:ascii="Cambria" w:hAnsi="Cambria"/>
        </w:rPr>
      </w:pPr>
      <w:r w:rsidRPr="003844AC">
        <w:rPr>
          <w:rFonts w:ascii="Cambria" w:hAnsi="Cambria"/>
        </w:rPr>
        <w:t xml:space="preserve">In deze scriptie heb </w:t>
      </w:r>
      <w:r w:rsidR="00BC4544" w:rsidRPr="003844AC">
        <w:rPr>
          <w:rFonts w:ascii="Cambria" w:hAnsi="Cambria"/>
        </w:rPr>
        <w:t xml:space="preserve">ik </w:t>
      </w:r>
      <w:r w:rsidRPr="003844AC">
        <w:rPr>
          <w:rFonts w:ascii="Cambria" w:hAnsi="Cambria"/>
        </w:rPr>
        <w:t xml:space="preserve">gekeken naar de luchthaven Schiphol en de sterke en mindere kanten van de manier waarop Schiphol bezig is met de retail op de luchthaven. De </w:t>
      </w:r>
      <w:r w:rsidR="00375B1A" w:rsidRPr="003844AC">
        <w:rPr>
          <w:rFonts w:ascii="Cambria" w:hAnsi="Cambria"/>
        </w:rPr>
        <w:t>case study van</w:t>
      </w:r>
      <w:r w:rsidRPr="003844AC">
        <w:rPr>
          <w:rFonts w:ascii="Cambria" w:hAnsi="Cambria"/>
        </w:rPr>
        <w:t xml:space="preserve"> Schiphol is te rechtvaardigen op basis van het feit dat zowel Schiphol als NS Stations op locaties werken waar dagelijks een groot aantal mensen langskomt. Daarnaast zijn beide locaties </w:t>
      </w:r>
      <w:r w:rsidR="00375B1A" w:rsidRPr="003844AC">
        <w:rPr>
          <w:rFonts w:ascii="Cambria" w:hAnsi="Cambria"/>
        </w:rPr>
        <w:t>Transportknooppunten</w:t>
      </w:r>
      <w:sdt>
        <w:sdtPr>
          <w:rPr>
            <w:rFonts w:ascii="Cambria" w:hAnsi="Cambria"/>
          </w:rPr>
          <w:id w:val="862247519"/>
          <w:citation/>
        </w:sdtPr>
        <w:sdtContent>
          <w:r w:rsidR="00B14F32" w:rsidRPr="003844AC">
            <w:rPr>
              <w:rFonts w:ascii="Cambria" w:hAnsi="Cambria"/>
            </w:rPr>
            <w:fldChar w:fldCharType="begin"/>
          </w:r>
          <w:r w:rsidRPr="003844AC">
            <w:rPr>
              <w:rFonts w:ascii="Cambria" w:hAnsi="Cambria"/>
            </w:rPr>
            <w:instrText xml:space="preserve"> CITATION Die14 \l 1043 </w:instrText>
          </w:r>
          <w:r w:rsidR="00B14F32" w:rsidRPr="003844AC">
            <w:rPr>
              <w:rFonts w:ascii="Cambria" w:hAnsi="Cambria"/>
            </w:rPr>
            <w:fldChar w:fldCharType="separate"/>
          </w:r>
          <w:r w:rsidR="003844AC" w:rsidRPr="003844AC">
            <w:rPr>
              <w:rFonts w:ascii="Cambria" w:hAnsi="Cambria"/>
              <w:noProof/>
            </w:rPr>
            <w:t xml:space="preserve"> (Klein Nagelvoort, 2014)</w:t>
          </w:r>
          <w:r w:rsidR="00B14F32" w:rsidRPr="003844AC">
            <w:rPr>
              <w:rFonts w:ascii="Cambria" w:hAnsi="Cambria"/>
            </w:rPr>
            <w:fldChar w:fldCharType="end"/>
          </w:r>
        </w:sdtContent>
      </w:sdt>
      <w:r w:rsidRPr="003844AC">
        <w:rPr>
          <w:rFonts w:ascii="Cambria" w:hAnsi="Cambria"/>
        </w:rPr>
        <w:t>.</w:t>
      </w:r>
      <w:r w:rsidR="00EB483B" w:rsidRPr="003844AC">
        <w:rPr>
          <w:rFonts w:ascii="Cambria" w:hAnsi="Cambria"/>
        </w:rPr>
        <w:t xml:space="preserve"> </w:t>
      </w:r>
    </w:p>
    <w:p w:rsidR="002D059E" w:rsidRPr="003844AC" w:rsidRDefault="002D059E" w:rsidP="00117378">
      <w:pPr>
        <w:spacing w:line="360" w:lineRule="auto"/>
        <w:rPr>
          <w:rFonts w:ascii="Cambria" w:hAnsi="Cambria"/>
        </w:rPr>
      </w:pPr>
    </w:p>
    <w:p w:rsidR="002D059E" w:rsidRPr="003844AC" w:rsidRDefault="002D059E" w:rsidP="00117378">
      <w:pPr>
        <w:spacing w:line="360" w:lineRule="auto"/>
        <w:rPr>
          <w:rFonts w:ascii="Cambria" w:hAnsi="Cambria"/>
        </w:rPr>
      </w:pPr>
      <w:r w:rsidRPr="003844AC">
        <w:rPr>
          <w:rFonts w:ascii="Cambria" w:hAnsi="Cambria"/>
        </w:rPr>
        <w:lastRenderedPageBreak/>
        <w:t xml:space="preserve">De </w:t>
      </w:r>
      <w:r w:rsidR="00375B1A" w:rsidRPr="003844AC">
        <w:rPr>
          <w:rFonts w:ascii="Cambria" w:hAnsi="Cambria"/>
        </w:rPr>
        <w:t>case study van</w:t>
      </w:r>
      <w:r w:rsidRPr="003844AC">
        <w:rPr>
          <w:rFonts w:ascii="Cambria" w:hAnsi="Cambria"/>
        </w:rPr>
        <w:t xml:space="preserve"> Schiphol heeft ook mindere kanten omdat op basis van functionaliteit en dynamiek er twee grote verschillen zijn tussen een treinstation en Schiphol. Ten eerste is een kenmerkend verschil de dynamiek achter de processen. Het grootste gedeelte van het verkeer van reizigers op het station is zeer routinematig. Deze reizigers weten precies hoeveel minuten ze nodig hebben om een trein te pakken en besteden daarom maximaal 2 minuten op een station. Mochten ze behoefte hebben aan een bak koffie dan berekenen ze dat van te voren. Dit ten opzichte van een luchthaven, waar een reiziger na de paspoortcontrole 60-120 minuten de tijd heeft.</w:t>
      </w:r>
    </w:p>
    <w:p w:rsidR="002D059E" w:rsidRPr="003844AC" w:rsidRDefault="002D059E" w:rsidP="00117378">
      <w:pPr>
        <w:spacing w:line="360" w:lineRule="auto"/>
        <w:rPr>
          <w:rFonts w:ascii="Cambria" w:hAnsi="Cambria"/>
        </w:rPr>
      </w:pPr>
      <w:r w:rsidRPr="003844AC">
        <w:rPr>
          <w:rFonts w:ascii="Cambria" w:hAnsi="Cambria"/>
        </w:rPr>
        <w:t>Het tweede kenmerkende verschil is de dynamiek van de reiziger. De reiziger bij de NS maakt keuzes in een splitsecond. Het gevolg hiervan is dat NS Stations het assortiment gerationaliseerd heeft. NS Stations heeft voor de klant keuzes gemaakt in het assortiment. Zo is er de keuze uit 1 soort rijst, in plaats van 15, zoals bij de gemiddelde Albert Heijn het geval is. Het credo ‘less is more’ past hier goed bij</w:t>
      </w:r>
      <w:sdt>
        <w:sdtPr>
          <w:rPr>
            <w:rFonts w:ascii="Cambria" w:hAnsi="Cambria"/>
          </w:rPr>
          <w:id w:val="-404456889"/>
          <w:citation/>
        </w:sdtPr>
        <w:sdtContent>
          <w:r w:rsidR="00B14F32" w:rsidRPr="003844AC">
            <w:rPr>
              <w:rFonts w:ascii="Cambria" w:hAnsi="Cambria"/>
            </w:rPr>
            <w:fldChar w:fldCharType="begin"/>
          </w:r>
          <w:r w:rsidRPr="003844AC">
            <w:rPr>
              <w:rFonts w:ascii="Cambria" w:hAnsi="Cambria"/>
            </w:rPr>
            <w:instrText xml:space="preserve"> CITATION Jan14 \l 1043 </w:instrText>
          </w:r>
          <w:r w:rsidR="00B14F32" w:rsidRPr="003844AC">
            <w:rPr>
              <w:rFonts w:ascii="Cambria" w:hAnsi="Cambria"/>
            </w:rPr>
            <w:fldChar w:fldCharType="separate"/>
          </w:r>
          <w:r w:rsidR="003844AC" w:rsidRPr="003844AC">
            <w:rPr>
              <w:rFonts w:ascii="Cambria" w:hAnsi="Cambria"/>
              <w:noProof/>
            </w:rPr>
            <w:t xml:space="preserve"> (Huurdeman, 2014)</w:t>
          </w:r>
          <w:r w:rsidR="00B14F32" w:rsidRPr="003844AC">
            <w:rPr>
              <w:rFonts w:ascii="Cambria" w:hAnsi="Cambria"/>
            </w:rPr>
            <w:fldChar w:fldCharType="end"/>
          </w:r>
        </w:sdtContent>
      </w:sdt>
      <w:r w:rsidRPr="003844AC">
        <w:rPr>
          <w:rFonts w:ascii="Cambria" w:hAnsi="Cambria"/>
        </w:rPr>
        <w:t>.</w:t>
      </w:r>
    </w:p>
    <w:p w:rsidR="002C520B" w:rsidRPr="003844AC" w:rsidRDefault="002C520B" w:rsidP="00117378">
      <w:pPr>
        <w:pStyle w:val="Heading3"/>
        <w:spacing w:before="0" w:line="360" w:lineRule="auto"/>
        <w:rPr>
          <w:rFonts w:ascii="Cambria" w:hAnsi="Cambria"/>
        </w:rPr>
      </w:pPr>
    </w:p>
    <w:p w:rsidR="00E61E82" w:rsidRPr="003844AC" w:rsidRDefault="00934ED7" w:rsidP="00117378">
      <w:pPr>
        <w:pStyle w:val="Heading2"/>
        <w:spacing w:line="360" w:lineRule="auto"/>
      </w:pPr>
      <w:bookmarkStart w:id="75" w:name="_Toc263684982"/>
      <w:r w:rsidRPr="003844AC">
        <w:br w:type="column"/>
      </w:r>
      <w:bookmarkStart w:id="76" w:name="_Toc265953891"/>
      <w:r w:rsidR="00A4141C" w:rsidRPr="003844AC">
        <w:lastRenderedPageBreak/>
        <w:t xml:space="preserve">6.2 </w:t>
      </w:r>
      <w:r w:rsidR="00E61E82" w:rsidRPr="003844AC">
        <w:t>Aanbevelingen NS</w:t>
      </w:r>
      <w:bookmarkEnd w:id="75"/>
      <w:bookmarkEnd w:id="76"/>
    </w:p>
    <w:p w:rsidR="00E61E82" w:rsidRPr="003844AC" w:rsidRDefault="00E61E82" w:rsidP="00117378">
      <w:pPr>
        <w:spacing w:line="360" w:lineRule="auto"/>
        <w:rPr>
          <w:rFonts w:ascii="Cambria" w:hAnsi="Cambria"/>
        </w:rPr>
      </w:pPr>
      <w:r w:rsidRPr="003844AC">
        <w:rPr>
          <w:rFonts w:ascii="Cambria" w:hAnsi="Cambria"/>
        </w:rPr>
        <w:t xml:space="preserve">Als conclusie van dit onderzoek wil ik graag </w:t>
      </w:r>
      <w:r w:rsidR="00EB483B" w:rsidRPr="003844AC">
        <w:rPr>
          <w:rFonts w:ascii="Cambria" w:hAnsi="Cambria"/>
        </w:rPr>
        <w:t xml:space="preserve">een drietal </w:t>
      </w:r>
      <w:r w:rsidRPr="003844AC">
        <w:rPr>
          <w:rFonts w:ascii="Cambria" w:hAnsi="Cambria"/>
        </w:rPr>
        <w:t xml:space="preserve">aanbevelingen doen aan de NS. </w:t>
      </w:r>
    </w:p>
    <w:p w:rsidR="00EB483B" w:rsidRPr="003844AC" w:rsidRDefault="00EB483B" w:rsidP="00117378">
      <w:pPr>
        <w:spacing w:line="360" w:lineRule="auto"/>
        <w:rPr>
          <w:rFonts w:ascii="Cambria" w:hAnsi="Cambria"/>
        </w:rPr>
      </w:pPr>
    </w:p>
    <w:p w:rsidR="00E61E82" w:rsidRPr="003844AC" w:rsidRDefault="00EB483B" w:rsidP="00117378">
      <w:pPr>
        <w:spacing w:line="360" w:lineRule="auto"/>
        <w:rPr>
          <w:rFonts w:ascii="Cambria" w:hAnsi="Cambria"/>
        </w:rPr>
      </w:pPr>
      <w:r w:rsidRPr="003844AC">
        <w:rPr>
          <w:rFonts w:ascii="Cambria" w:hAnsi="Cambria"/>
        </w:rPr>
        <w:t xml:space="preserve">Ten eerste het gebruik van technologie. </w:t>
      </w:r>
      <w:r w:rsidR="00E61E82" w:rsidRPr="003844AC">
        <w:rPr>
          <w:rFonts w:ascii="Cambria" w:hAnsi="Cambria"/>
        </w:rPr>
        <w:t xml:space="preserve">Het gemak van retail op stations kan vergroot worden door meer gebruik te maken van smartphone-applicaties. Een idee daarbij zou kunnen zijn dat via een smartphone applicatie de reiziger alvast zijn bestelling invoert en betaald en op het station in de winkel alleen maar zijn bestelling hoeft af te halen. Met het gebruik van deze technologie kan het proces van aankoop verkort worden, zodat de reiziger zich niet laat weerhouden door de tijd die het nu kost. </w:t>
      </w:r>
    </w:p>
    <w:p w:rsidR="00EB483B" w:rsidRPr="003844AC" w:rsidRDefault="00EB483B" w:rsidP="00117378">
      <w:pPr>
        <w:spacing w:line="360" w:lineRule="auto"/>
        <w:rPr>
          <w:rFonts w:ascii="Cambria" w:hAnsi="Cambria"/>
        </w:rPr>
      </w:pPr>
    </w:p>
    <w:p w:rsidR="00E61E82" w:rsidRPr="003844AC" w:rsidRDefault="00EB483B" w:rsidP="00117378">
      <w:pPr>
        <w:spacing w:line="360" w:lineRule="auto"/>
        <w:rPr>
          <w:rFonts w:ascii="Cambria" w:hAnsi="Cambria"/>
        </w:rPr>
      </w:pPr>
      <w:r w:rsidRPr="003844AC">
        <w:rPr>
          <w:rFonts w:ascii="Cambria" w:hAnsi="Cambria"/>
        </w:rPr>
        <w:t xml:space="preserve">Ten tweede is </w:t>
      </w:r>
      <w:r w:rsidR="00E61E82" w:rsidRPr="003844AC">
        <w:rPr>
          <w:rFonts w:ascii="Cambria" w:hAnsi="Cambria"/>
        </w:rPr>
        <w:t xml:space="preserve">NS </w:t>
      </w:r>
      <w:r w:rsidRPr="003844AC">
        <w:rPr>
          <w:rFonts w:ascii="Cambria" w:hAnsi="Cambria"/>
        </w:rPr>
        <w:t xml:space="preserve">Stations </w:t>
      </w:r>
      <w:r w:rsidR="00E61E82" w:rsidRPr="003844AC">
        <w:rPr>
          <w:rFonts w:ascii="Cambria" w:hAnsi="Cambria"/>
        </w:rPr>
        <w:t>momenteel nog bezig om op de grote stations elke vierkante meter op zijn station rendabel te houden. Zoals de resultaten van Schiphol laten zien is mijn aanbeveling voor de NS om net als Schiphol aan place-making te gaan doen. Zorg ervoor dat op de grote stations een initiatief komt dat op zichzelf ve</w:t>
      </w:r>
      <w:r w:rsidR="00754ADE" w:rsidRPr="003844AC">
        <w:rPr>
          <w:rFonts w:ascii="Cambria" w:hAnsi="Cambria"/>
        </w:rPr>
        <w:t>r</w:t>
      </w:r>
      <w:r w:rsidR="00E61E82" w:rsidRPr="003844AC">
        <w:rPr>
          <w:rFonts w:ascii="Cambria" w:hAnsi="Cambria"/>
        </w:rPr>
        <w:t>rassend is voor de reiziger en ook mensen kan trekken die niet aan het reizen zijn.</w:t>
      </w:r>
      <w:r w:rsidRPr="003844AC">
        <w:rPr>
          <w:rFonts w:ascii="Cambria" w:hAnsi="Cambria"/>
        </w:rPr>
        <w:t xml:space="preserve"> Daarnaast is lopen</w:t>
      </w:r>
      <w:r w:rsidR="00E61E82" w:rsidRPr="003844AC">
        <w:rPr>
          <w:rFonts w:ascii="Cambria" w:hAnsi="Cambria"/>
        </w:rPr>
        <w:t xml:space="preserve"> de Non-food zaken op Rotterdam Centraal niet zo goed, en zou deze ruimte dus goed benut kunnen worden voor een nieuw initiatief. </w:t>
      </w:r>
      <w:r w:rsidRPr="003844AC">
        <w:rPr>
          <w:rFonts w:ascii="Cambria" w:hAnsi="Cambria"/>
        </w:rPr>
        <w:t xml:space="preserve"> </w:t>
      </w:r>
      <w:r w:rsidR="00E61E82" w:rsidRPr="003844AC">
        <w:rPr>
          <w:rFonts w:ascii="Cambria" w:hAnsi="Cambria"/>
        </w:rPr>
        <w:t>De enige uitzondering hierop is de stationshuiskamer, al is mijn mening dat dit meer een uitgebouwd koffie-concept is, dan een place-making-concept</w:t>
      </w:r>
      <w:r w:rsidR="00A80912" w:rsidRPr="003844AC">
        <w:rPr>
          <w:rFonts w:ascii="Cambria" w:hAnsi="Cambria"/>
        </w:rPr>
        <w:t>, aangezien er nog steeds een grote nadruk ligt op het verkopen van diverse soorten koffie en bijpassende producten.</w:t>
      </w:r>
    </w:p>
    <w:p w:rsidR="00E61E82" w:rsidRPr="003844AC" w:rsidRDefault="00E61E82" w:rsidP="00117378">
      <w:pPr>
        <w:spacing w:line="360" w:lineRule="auto"/>
        <w:rPr>
          <w:rFonts w:ascii="Cambria" w:hAnsi="Cambria"/>
        </w:rPr>
      </w:pPr>
    </w:p>
    <w:p w:rsidR="00E61E82" w:rsidRPr="003844AC" w:rsidRDefault="00EB483B" w:rsidP="00117378">
      <w:pPr>
        <w:spacing w:line="360" w:lineRule="auto"/>
        <w:rPr>
          <w:rFonts w:ascii="Cambria" w:hAnsi="Cambria"/>
        </w:rPr>
      </w:pPr>
      <w:r w:rsidRPr="003844AC">
        <w:rPr>
          <w:rFonts w:ascii="Cambria" w:hAnsi="Cambria"/>
        </w:rPr>
        <w:t xml:space="preserve">Ten slotte gebruikt </w:t>
      </w:r>
      <w:r w:rsidR="00B97167" w:rsidRPr="003844AC">
        <w:rPr>
          <w:rFonts w:ascii="Cambria" w:hAnsi="Cambria"/>
        </w:rPr>
        <w:t>Schiphol momenteel een geheel ander businessmodel dan NS Stations voor de retail activiteiten. Schiphol verhuurt vierkante meters via het concessiemodel terwijl NS Stations de meeste winkels zelf exploiteert. Volgens Dieter Klein Nagelvoort kan het de flexibiliteit van de organisatie ten goede komen als NS Stations ook een concessiemodel gaat hanteren waarbij de focus van de organisatie meer strategisch en tactisch niveau komt te liggen in plaats van op organisatorisc</w:t>
      </w:r>
      <w:r w:rsidRPr="003844AC">
        <w:rPr>
          <w:rFonts w:ascii="Cambria" w:hAnsi="Cambria"/>
        </w:rPr>
        <w:t>h niveau, zoals nu het geval is</w:t>
      </w:r>
      <w:r w:rsidR="00B97167" w:rsidRPr="003844AC">
        <w:rPr>
          <w:rFonts w:ascii="Cambria" w:hAnsi="Cambria"/>
        </w:rPr>
        <w:t xml:space="preserve"> </w:t>
      </w:r>
      <w:sdt>
        <w:sdtPr>
          <w:rPr>
            <w:rFonts w:ascii="Cambria" w:hAnsi="Cambria"/>
          </w:rPr>
          <w:id w:val="630749380"/>
          <w:citation/>
        </w:sdtPr>
        <w:sdtContent>
          <w:r w:rsidR="00B14F32" w:rsidRPr="003844AC">
            <w:rPr>
              <w:rFonts w:ascii="Cambria" w:hAnsi="Cambria"/>
            </w:rPr>
            <w:fldChar w:fldCharType="begin"/>
          </w:r>
          <w:r w:rsidR="00B97167" w:rsidRPr="003844AC">
            <w:rPr>
              <w:rFonts w:ascii="Cambria" w:hAnsi="Cambria"/>
            </w:rPr>
            <w:instrText xml:space="preserve"> CITATION Die14 \l 1043 </w:instrText>
          </w:r>
          <w:r w:rsidR="00B14F32" w:rsidRPr="003844AC">
            <w:rPr>
              <w:rFonts w:ascii="Cambria" w:hAnsi="Cambria"/>
            </w:rPr>
            <w:fldChar w:fldCharType="separate"/>
          </w:r>
          <w:r w:rsidR="003844AC" w:rsidRPr="003844AC">
            <w:rPr>
              <w:rFonts w:ascii="Cambria" w:hAnsi="Cambria"/>
              <w:noProof/>
            </w:rPr>
            <w:t>(Klein Nagelvoort, 2014)</w:t>
          </w:r>
          <w:r w:rsidR="00B14F32" w:rsidRPr="003844AC">
            <w:rPr>
              <w:rFonts w:ascii="Cambria" w:hAnsi="Cambria"/>
            </w:rPr>
            <w:fldChar w:fldCharType="end"/>
          </w:r>
        </w:sdtContent>
      </w:sdt>
      <w:r w:rsidRPr="003844AC">
        <w:rPr>
          <w:rFonts w:ascii="Cambria" w:hAnsi="Cambria"/>
        </w:rPr>
        <w:t>.</w:t>
      </w:r>
    </w:p>
    <w:p w:rsidR="00EB483B" w:rsidRPr="003844AC" w:rsidRDefault="00EB483B" w:rsidP="00117378">
      <w:pPr>
        <w:spacing w:line="360" w:lineRule="auto"/>
        <w:rPr>
          <w:rFonts w:ascii="Cambria" w:hAnsi="Cambria"/>
        </w:rPr>
      </w:pPr>
    </w:p>
    <w:p w:rsidR="00A369CB" w:rsidRPr="003844AC" w:rsidRDefault="00EB483B" w:rsidP="00117378">
      <w:pPr>
        <w:spacing w:line="360" w:lineRule="auto"/>
        <w:rPr>
          <w:rFonts w:ascii="Cambria" w:hAnsi="Cambria"/>
        </w:rPr>
      </w:pPr>
      <w:r w:rsidRPr="003844AC">
        <w:rPr>
          <w:rFonts w:ascii="Cambria" w:hAnsi="Cambria"/>
        </w:rPr>
        <w:lastRenderedPageBreak/>
        <w:t xml:space="preserve">De afgelopen jaren is er veel veranderd op de stations in Nederland. Het portfolio van formules is uitgebreid en er wordt meer omzet uit de retail gehaald. Als NS Stations deze aanbevelingen </w:t>
      </w:r>
      <w:r w:rsidR="00A369CB" w:rsidRPr="003844AC">
        <w:rPr>
          <w:rFonts w:ascii="Cambria" w:hAnsi="Cambria"/>
        </w:rPr>
        <w:t>implementeert</w:t>
      </w:r>
      <w:r w:rsidRPr="003844AC">
        <w:rPr>
          <w:rFonts w:ascii="Cambria" w:hAnsi="Cambria"/>
        </w:rPr>
        <w:t xml:space="preserve"> kan het stations nog meer een plek worden waar de reiziger </w:t>
      </w:r>
      <w:r w:rsidR="00A369CB" w:rsidRPr="003844AC">
        <w:rPr>
          <w:rFonts w:ascii="Cambria" w:hAnsi="Cambria"/>
        </w:rPr>
        <w:t>centraal staat en in zijn behoeften wordt voorzien.</w:t>
      </w:r>
    </w:p>
    <w:p w:rsidR="00EB483B" w:rsidRPr="003844AC" w:rsidRDefault="00A369CB" w:rsidP="00117378">
      <w:pPr>
        <w:spacing w:line="360" w:lineRule="auto"/>
        <w:rPr>
          <w:rFonts w:ascii="Cambria" w:hAnsi="Cambria"/>
        </w:rPr>
      </w:pPr>
      <w:r w:rsidRPr="003844AC">
        <w:rPr>
          <w:rFonts w:ascii="Cambria" w:hAnsi="Cambria"/>
        </w:rPr>
        <w:t xml:space="preserve"> </w:t>
      </w:r>
    </w:p>
    <w:p w:rsidR="00D77551" w:rsidRPr="003844AC" w:rsidRDefault="000F5638" w:rsidP="003844AC">
      <w:pPr>
        <w:spacing w:line="360" w:lineRule="auto"/>
        <w:rPr>
          <w:rFonts w:ascii="Cambria" w:hAnsi="Cambria"/>
        </w:rPr>
      </w:pPr>
      <w:r w:rsidRPr="003844AC">
        <w:rPr>
          <w:rFonts w:ascii="Cambria" w:hAnsi="Cambria"/>
        </w:rPr>
        <w:br w:type="column"/>
      </w:r>
    </w:p>
    <w:bookmarkStart w:id="77" w:name="_Toc265953892" w:displacedByCustomXml="next"/>
    <w:sdt>
      <w:sdtPr>
        <w:rPr>
          <w:rFonts w:asciiTheme="minorHAnsi" w:eastAsiaTheme="minorEastAsia" w:hAnsiTheme="minorHAnsi" w:cstheme="minorBidi"/>
          <w:b w:val="0"/>
          <w:bCs w:val="0"/>
          <w:color w:val="auto"/>
          <w:sz w:val="24"/>
          <w:szCs w:val="24"/>
          <w:lang w:bidi="ar-SA"/>
        </w:rPr>
        <w:id w:val="1450513119"/>
        <w:docPartObj>
          <w:docPartGallery w:val="Bibliographies"/>
          <w:docPartUnique/>
        </w:docPartObj>
      </w:sdtPr>
      <w:sdtContent>
        <w:p w:rsidR="00D77551" w:rsidRPr="003844AC" w:rsidRDefault="00D77551" w:rsidP="003844AC">
          <w:pPr>
            <w:pStyle w:val="Heading1"/>
            <w:spacing w:line="360" w:lineRule="auto"/>
          </w:pPr>
          <w:r w:rsidRPr="003844AC">
            <w:t>Bibliogra</w:t>
          </w:r>
          <w:r w:rsidR="00A4141C" w:rsidRPr="003844AC">
            <w:t>fie</w:t>
          </w:r>
          <w:bookmarkEnd w:id="77"/>
        </w:p>
        <w:sdt>
          <w:sdtPr>
            <w:rPr>
              <w:rFonts w:ascii="Cambria" w:hAnsi="Cambria"/>
            </w:rPr>
            <w:id w:val="111145805"/>
            <w:bibliography/>
          </w:sdtPr>
          <w:sdtContent>
            <w:p w:rsidR="003844AC" w:rsidRPr="003844AC" w:rsidRDefault="00B14F32" w:rsidP="003844AC">
              <w:pPr>
                <w:pStyle w:val="Bibliography"/>
                <w:spacing w:line="360" w:lineRule="auto"/>
                <w:rPr>
                  <w:rFonts w:ascii="Cambria" w:hAnsi="Cambria" w:cs="Times New Roman"/>
                  <w:noProof/>
                </w:rPr>
              </w:pPr>
              <w:r w:rsidRPr="00B14F32">
                <w:rPr>
                  <w:rFonts w:ascii="Cambria" w:hAnsi="Cambria"/>
                </w:rPr>
                <w:fldChar w:fldCharType="begin"/>
              </w:r>
              <w:r w:rsidR="00D77551" w:rsidRPr="003844AC">
                <w:rPr>
                  <w:rFonts w:ascii="Cambria" w:hAnsi="Cambria"/>
                </w:rPr>
                <w:instrText xml:space="preserve"> BIBLIOGRAPHY </w:instrText>
              </w:r>
              <w:r w:rsidRPr="00B14F32">
                <w:rPr>
                  <w:rFonts w:ascii="Cambria" w:hAnsi="Cambria"/>
                </w:rPr>
                <w:fldChar w:fldCharType="separate"/>
              </w:r>
              <w:r w:rsidR="003844AC" w:rsidRPr="003844AC">
                <w:rPr>
                  <w:rFonts w:ascii="Cambria" w:hAnsi="Cambria" w:cs="Times New Roman"/>
                  <w:noProof/>
                </w:rPr>
                <w:t xml:space="preserve">ABN Amro. (2013, mei). </w:t>
              </w:r>
              <w:r w:rsidR="003844AC" w:rsidRPr="003844AC">
                <w:rPr>
                  <w:rFonts w:ascii="Cambria" w:hAnsi="Cambria" w:cs="Times New Roman"/>
                  <w:i/>
                  <w:iCs/>
                  <w:noProof/>
                </w:rPr>
                <w:t>Supermarkten.</w:t>
              </w:r>
              <w:r w:rsidR="003844AC" w:rsidRPr="003844AC">
                <w:rPr>
                  <w:rFonts w:ascii="Cambria" w:hAnsi="Cambria" w:cs="Times New Roman"/>
                  <w:noProof/>
                </w:rPr>
                <w:t xml:space="preserve"> Opgeroepen op juni 23, 2014, van www.abnamro.nl: https://insights.abnamro.nl/wp-content/uploads/2013/05/retail-branche-supermarkten.pdf</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Baier, D., &amp; Stüber, E. (2010). Acceptance of recommendations to buy in online retailing. </w:t>
              </w:r>
              <w:r w:rsidRPr="003844AC">
                <w:rPr>
                  <w:rFonts w:ascii="Cambria" w:hAnsi="Cambria" w:cs="Times New Roman"/>
                  <w:i/>
                  <w:iCs/>
                  <w:noProof/>
                </w:rPr>
                <w:t>Journal of Retailing and Consumer Services</w:t>
              </w:r>
              <w:r w:rsidRPr="003844AC">
                <w:rPr>
                  <w:rFonts w:ascii="Cambria" w:hAnsi="Cambria" w:cs="Times New Roman"/>
                  <w:noProof/>
                </w:rPr>
                <w:t xml:space="preserve"> </w:t>
              </w:r>
              <w:r w:rsidRPr="003844AC">
                <w:rPr>
                  <w:rFonts w:ascii="Cambria" w:hAnsi="Cambria" w:cs="Times New Roman"/>
                  <w:i/>
                  <w:iCs/>
                  <w:noProof/>
                </w:rPr>
                <w:t>, 17</w:t>
              </w:r>
              <w:r w:rsidRPr="003844AC">
                <w:rPr>
                  <w:rFonts w:ascii="Cambria" w:hAnsi="Cambria" w:cs="Times New Roman"/>
                  <w:noProof/>
                </w:rPr>
                <w:t xml:space="preserve"> (3), 173-180.</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Blake, I. A. (2014). </w:t>
              </w:r>
              <w:r w:rsidRPr="003844AC">
                <w:rPr>
                  <w:rFonts w:ascii="Cambria" w:hAnsi="Cambria" w:cs="Times New Roman"/>
                  <w:i/>
                  <w:iCs/>
                  <w:noProof/>
                </w:rPr>
                <w:t>Ideas For Retail at Train Stations.</w:t>
              </w:r>
              <w:r w:rsidRPr="003844AC">
                <w:rPr>
                  <w:rFonts w:ascii="Cambria" w:hAnsi="Cambria" w:cs="Times New Roman"/>
                  <w:noProof/>
                </w:rPr>
                <w:t xml:space="preserve"> Opgeroepen op 6 3, 2014, van http://smallbusiness.chron.com: http://smallbusiness.chron.com/ideas-retail-train-stations-41417.html</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Capgemini. (2013, November). </w:t>
              </w:r>
              <w:r w:rsidRPr="003844AC">
                <w:rPr>
                  <w:rFonts w:ascii="Cambria" w:hAnsi="Cambria" w:cs="Times New Roman"/>
                  <w:i/>
                  <w:iCs/>
                  <w:noProof/>
                </w:rPr>
                <w:t>Trend in Retail 2013-2014, de band met de klant.</w:t>
              </w:r>
              <w:r w:rsidRPr="003844AC">
                <w:rPr>
                  <w:rFonts w:ascii="Cambria" w:hAnsi="Cambria" w:cs="Times New Roman"/>
                  <w:noProof/>
                </w:rPr>
                <w:t xml:space="preserve"> Opgeroepen op May 09, 2014, van Capgemini: http://www.nl.capgemini.com/resource-file-access/resource/pdf/trends_in_retail_report.pdf</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Dekimpe, M. G., Gielens, K., Raju, J., &amp; Thomas, J. S. (2011). Strategic Assortment Decisions in Information-Intensive and Turbulent Environments. </w:t>
              </w:r>
              <w:r w:rsidRPr="003844AC">
                <w:rPr>
                  <w:rFonts w:ascii="Cambria" w:hAnsi="Cambria" w:cs="Times New Roman"/>
                  <w:i/>
                  <w:iCs/>
                  <w:noProof/>
                </w:rPr>
                <w:t>Journal of Retailing</w:t>
              </w:r>
              <w:r w:rsidRPr="003844AC">
                <w:rPr>
                  <w:rFonts w:ascii="Cambria" w:hAnsi="Cambria" w:cs="Times New Roman"/>
                  <w:noProof/>
                </w:rPr>
                <w:t xml:space="preserve"> </w:t>
              </w:r>
              <w:r w:rsidRPr="003844AC">
                <w:rPr>
                  <w:rFonts w:ascii="Cambria" w:hAnsi="Cambria" w:cs="Times New Roman"/>
                  <w:i/>
                  <w:iCs/>
                  <w:noProof/>
                </w:rPr>
                <w:t>, 87</w:t>
              </w:r>
              <w:r w:rsidRPr="003844AC">
                <w:rPr>
                  <w:rFonts w:ascii="Cambria" w:hAnsi="Cambria" w:cs="Times New Roman"/>
                  <w:noProof/>
                </w:rPr>
                <w:t xml:space="preserve"> (1), 17-28.</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EuropaProperty.com. (2014, Februari 10). </w:t>
              </w:r>
              <w:r w:rsidRPr="003844AC">
                <w:rPr>
                  <w:rFonts w:ascii="Cambria" w:hAnsi="Cambria" w:cs="Times New Roman"/>
                  <w:i/>
                  <w:iCs/>
                  <w:noProof/>
                </w:rPr>
                <w:t>CBRE have defined the most attractive interchange hubs for retail development in Moscow</w:t>
              </w:r>
              <w:r w:rsidRPr="003844AC">
                <w:rPr>
                  <w:rFonts w:ascii="Cambria" w:hAnsi="Cambria" w:cs="Times New Roman"/>
                  <w:noProof/>
                </w:rPr>
                <w:t>. Opgeroepen op Mei 09, 2014, van EuropaProperty.com: http://europaproperty.com/news/2014/02/cbre-have-defined-the-most-attractive-interchange-hubs-for-retail-development-in-moscow-643</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Geuens, M., Vantomme, D., &amp; Brengman, M. (2004). Developing a typology of airport shoppers. </w:t>
              </w:r>
              <w:r w:rsidRPr="003844AC">
                <w:rPr>
                  <w:rFonts w:ascii="Cambria" w:hAnsi="Cambria" w:cs="Times New Roman"/>
                  <w:i/>
                  <w:iCs/>
                  <w:noProof/>
                </w:rPr>
                <w:t>Tourist Management</w:t>
              </w:r>
              <w:r w:rsidRPr="003844AC">
                <w:rPr>
                  <w:rFonts w:ascii="Cambria" w:hAnsi="Cambria" w:cs="Times New Roman"/>
                  <w:noProof/>
                </w:rPr>
                <w:t xml:space="preserve"> </w:t>
              </w:r>
              <w:r w:rsidRPr="003844AC">
                <w:rPr>
                  <w:rFonts w:ascii="Cambria" w:hAnsi="Cambria" w:cs="Times New Roman"/>
                  <w:i/>
                  <w:iCs/>
                  <w:noProof/>
                </w:rPr>
                <w:t>, 25</w:t>
              </w:r>
              <w:r w:rsidRPr="003844AC">
                <w:rPr>
                  <w:rFonts w:ascii="Cambria" w:hAnsi="Cambria" w:cs="Times New Roman"/>
                  <w:noProof/>
                </w:rPr>
                <w:t xml:space="preserve"> (5), 615-622.</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Graham, A. (2009). How important are commercial revenues to today's airports? </w:t>
              </w:r>
              <w:r w:rsidRPr="003844AC">
                <w:rPr>
                  <w:rFonts w:ascii="Cambria" w:hAnsi="Cambria" w:cs="Times New Roman"/>
                  <w:i/>
                  <w:iCs/>
                  <w:noProof/>
                </w:rPr>
                <w:t>Journal of Air Transport Management</w:t>
              </w:r>
              <w:r w:rsidRPr="003844AC">
                <w:rPr>
                  <w:rFonts w:ascii="Cambria" w:hAnsi="Cambria" w:cs="Times New Roman"/>
                  <w:noProof/>
                </w:rPr>
                <w:t xml:space="preserve"> </w:t>
              </w:r>
              <w:r w:rsidRPr="003844AC">
                <w:rPr>
                  <w:rFonts w:ascii="Cambria" w:hAnsi="Cambria" w:cs="Times New Roman"/>
                  <w:i/>
                  <w:iCs/>
                  <w:noProof/>
                </w:rPr>
                <w:t>, 15</w:t>
              </w:r>
              <w:r w:rsidRPr="003844AC">
                <w:rPr>
                  <w:rFonts w:ascii="Cambria" w:hAnsi="Cambria" w:cs="Times New Roman"/>
                  <w:noProof/>
                </w:rPr>
                <w:t xml:space="preserve"> (3), 106-111.</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Hamstra, M., &amp; Zwiebach, E. (2010, Maart 1). Food Retailing 2020. </w:t>
              </w:r>
              <w:r w:rsidRPr="003844AC">
                <w:rPr>
                  <w:rFonts w:ascii="Cambria" w:hAnsi="Cambria" w:cs="Times New Roman"/>
                  <w:i/>
                  <w:iCs/>
                  <w:noProof/>
                </w:rPr>
                <w:t>Supermarket News</w:t>
              </w:r>
              <w:r w:rsidRPr="003844AC">
                <w:rPr>
                  <w:rFonts w:ascii="Cambria" w:hAnsi="Cambria" w:cs="Times New Roman"/>
                  <w:noProof/>
                </w:rPr>
                <w:t xml:space="preserve"> </w:t>
              </w:r>
              <w:r w:rsidRPr="003844AC">
                <w:rPr>
                  <w:rFonts w:ascii="Cambria" w:hAnsi="Cambria" w:cs="Times New Roman"/>
                  <w:i/>
                  <w:iCs/>
                  <w:noProof/>
                </w:rPr>
                <w:t>, 58</w:t>
              </w:r>
              <w:r w:rsidRPr="003844AC">
                <w:rPr>
                  <w:rFonts w:ascii="Cambria" w:hAnsi="Cambria" w:cs="Times New Roman"/>
                  <w:noProof/>
                </w:rPr>
                <w:t xml:space="preserve"> (9), pp. 10-17.</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Hobson, J. P. (2000). Tourist shopping in transit: The case of BAA plc. </w:t>
              </w:r>
              <w:r w:rsidRPr="003844AC">
                <w:rPr>
                  <w:rFonts w:ascii="Cambria" w:hAnsi="Cambria" w:cs="Times New Roman"/>
                  <w:i/>
                  <w:iCs/>
                  <w:noProof/>
                </w:rPr>
                <w:t>Journal of Vacation Marketing</w:t>
              </w:r>
              <w:r w:rsidRPr="003844AC">
                <w:rPr>
                  <w:rFonts w:ascii="Cambria" w:hAnsi="Cambria" w:cs="Times New Roman"/>
                  <w:noProof/>
                </w:rPr>
                <w:t xml:space="preserve"> </w:t>
              </w:r>
              <w:r w:rsidRPr="003844AC">
                <w:rPr>
                  <w:rFonts w:ascii="Cambria" w:hAnsi="Cambria" w:cs="Times New Roman"/>
                  <w:i/>
                  <w:iCs/>
                  <w:noProof/>
                </w:rPr>
                <w:t>, 6</w:t>
              </w:r>
              <w:r w:rsidRPr="003844AC">
                <w:rPr>
                  <w:rFonts w:ascii="Cambria" w:hAnsi="Cambria" w:cs="Times New Roman"/>
                  <w:noProof/>
                </w:rPr>
                <w:t xml:space="preserve"> (2), 170-183.</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Hsiao, M.-H. (2009). Shopping mode choice: Physical store shopping versus e-shopping. </w:t>
              </w:r>
              <w:r w:rsidRPr="003844AC">
                <w:rPr>
                  <w:rFonts w:ascii="Cambria" w:hAnsi="Cambria" w:cs="Times New Roman"/>
                  <w:i/>
                  <w:iCs/>
                  <w:noProof/>
                </w:rPr>
                <w:t>Transportation Research Part E</w:t>
              </w:r>
              <w:r w:rsidRPr="003844AC">
                <w:rPr>
                  <w:rFonts w:ascii="Cambria" w:hAnsi="Cambria" w:cs="Times New Roman"/>
                  <w:noProof/>
                </w:rPr>
                <w:t xml:space="preserve"> </w:t>
              </w:r>
              <w:r w:rsidRPr="003844AC">
                <w:rPr>
                  <w:rFonts w:ascii="Cambria" w:hAnsi="Cambria" w:cs="Times New Roman"/>
                  <w:i/>
                  <w:iCs/>
                  <w:noProof/>
                </w:rPr>
                <w:t>, 45</w:t>
              </w:r>
              <w:r w:rsidRPr="003844AC">
                <w:rPr>
                  <w:rFonts w:ascii="Cambria" w:hAnsi="Cambria" w:cs="Times New Roman"/>
                  <w:noProof/>
                </w:rPr>
                <w:t xml:space="preserve"> (1), 86-95.</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lastRenderedPageBreak/>
                <w:t>Huurdeman, J. (2014, juni 25). De rol van retail binnen de NS. (J.-W. v. Linde, Interviewer)</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Japantoday.com. (2014, Februari 6). </w:t>
              </w:r>
              <w:r w:rsidRPr="003844AC">
                <w:rPr>
                  <w:rFonts w:ascii="Cambria" w:hAnsi="Cambria" w:cs="Times New Roman"/>
                  <w:i/>
                  <w:iCs/>
                  <w:noProof/>
                </w:rPr>
                <w:t>The 51 busiest train stations in the world– All but 6 located in Japan.</w:t>
              </w:r>
              <w:r w:rsidRPr="003844AC">
                <w:rPr>
                  <w:rFonts w:ascii="Cambria" w:hAnsi="Cambria" w:cs="Times New Roman"/>
                  <w:noProof/>
                </w:rPr>
                <w:t xml:space="preserve"> Opgeroepen op Mei16 2014, van Japantoday.com: http://www.japantoday.com/category/travel/view/the-51-busiest-train-stations-in-the-world-all-but-6-located-in-japan</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Kanemoto, Y., &amp; Kiyono, K. (1995). Regulation of commuter railways and spatial development. </w:t>
              </w:r>
              <w:r w:rsidRPr="003844AC">
                <w:rPr>
                  <w:rFonts w:ascii="Cambria" w:hAnsi="Cambria" w:cs="Times New Roman"/>
                  <w:i/>
                  <w:iCs/>
                  <w:noProof/>
                </w:rPr>
                <w:t>Regional science and Urban Economics</w:t>
              </w:r>
              <w:r w:rsidRPr="003844AC">
                <w:rPr>
                  <w:rFonts w:ascii="Cambria" w:hAnsi="Cambria" w:cs="Times New Roman"/>
                  <w:noProof/>
                </w:rPr>
                <w:t xml:space="preserve"> </w:t>
              </w:r>
              <w:r w:rsidRPr="003844AC">
                <w:rPr>
                  <w:rFonts w:ascii="Cambria" w:hAnsi="Cambria" w:cs="Times New Roman"/>
                  <w:i/>
                  <w:iCs/>
                  <w:noProof/>
                </w:rPr>
                <w:t>, 25</w:t>
              </w:r>
              <w:r w:rsidRPr="003844AC">
                <w:rPr>
                  <w:rFonts w:ascii="Cambria" w:hAnsi="Cambria" w:cs="Times New Roman"/>
                  <w:noProof/>
                </w:rPr>
                <w:t xml:space="preserve"> (4), 377-394.</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Klein Nagelvoort, D. (2014, juni 11). (J.-W. v. Linde, Interviewer)</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Lin, Y.-H., &amp; Chen, C.-F. (2013). Passengers’ shopping motivations and commercial activities at airports – The moderating effects of time pressure and impulse buying tendency . </w:t>
              </w:r>
              <w:r w:rsidRPr="003844AC">
                <w:rPr>
                  <w:rFonts w:ascii="Cambria" w:hAnsi="Cambria" w:cs="Times New Roman"/>
                  <w:i/>
                  <w:iCs/>
                  <w:noProof/>
                </w:rPr>
                <w:t>Tourism Management</w:t>
              </w:r>
              <w:r w:rsidRPr="003844AC">
                <w:rPr>
                  <w:rFonts w:ascii="Cambria" w:hAnsi="Cambria" w:cs="Times New Roman"/>
                  <w:noProof/>
                </w:rPr>
                <w:t xml:space="preserve"> </w:t>
              </w:r>
              <w:r w:rsidRPr="003844AC">
                <w:rPr>
                  <w:rFonts w:ascii="Cambria" w:hAnsi="Cambria" w:cs="Times New Roman"/>
                  <w:i/>
                  <w:iCs/>
                  <w:noProof/>
                </w:rPr>
                <w:t>, 36</w:t>
              </w:r>
              <w:r w:rsidRPr="003844AC">
                <w:rPr>
                  <w:rFonts w:ascii="Cambria" w:hAnsi="Cambria" w:cs="Times New Roman"/>
                  <w:noProof/>
                </w:rPr>
                <w:t>, 426-434.</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Morrison, W. G. (2009). Real estate, factory outlets and bricks; A note on non-aeronautical activities at commercial airports. </w:t>
              </w:r>
              <w:r w:rsidRPr="003844AC">
                <w:rPr>
                  <w:rFonts w:ascii="Cambria" w:hAnsi="Cambria" w:cs="Times New Roman"/>
                  <w:i/>
                  <w:iCs/>
                  <w:noProof/>
                </w:rPr>
                <w:t>Journal of Air Transport Management</w:t>
              </w:r>
              <w:r w:rsidRPr="003844AC">
                <w:rPr>
                  <w:rFonts w:ascii="Cambria" w:hAnsi="Cambria" w:cs="Times New Roman"/>
                  <w:noProof/>
                </w:rPr>
                <w:t xml:space="preserve"> </w:t>
              </w:r>
              <w:r w:rsidRPr="003844AC">
                <w:rPr>
                  <w:rFonts w:ascii="Cambria" w:hAnsi="Cambria" w:cs="Times New Roman"/>
                  <w:i/>
                  <w:iCs/>
                  <w:noProof/>
                </w:rPr>
                <w:t>, 15</w:t>
              </w:r>
              <w:r w:rsidRPr="003844AC">
                <w:rPr>
                  <w:rFonts w:ascii="Cambria" w:hAnsi="Cambria" w:cs="Times New Roman"/>
                  <w:noProof/>
                </w:rPr>
                <w:t xml:space="preserve"> (3), 112-115.</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Nederlandse Spoorwegen. (2013). </w:t>
              </w:r>
              <w:r w:rsidRPr="003844AC">
                <w:rPr>
                  <w:rFonts w:ascii="Cambria" w:hAnsi="Cambria" w:cs="Times New Roman"/>
                  <w:i/>
                  <w:iCs/>
                  <w:noProof/>
                </w:rPr>
                <w:t>Jaarverslag 2013.</w:t>
              </w:r>
              <w:r w:rsidRPr="003844AC">
                <w:rPr>
                  <w:rFonts w:ascii="Cambria" w:hAnsi="Cambria" w:cs="Times New Roman"/>
                  <w:noProof/>
                </w:rPr>
                <w:t xml:space="preserve"> Utrecht: Nederlandse Spoorwegen.</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Nederlandse Spoorwegen. (2007). </w:t>
              </w:r>
              <w:r w:rsidRPr="003844AC">
                <w:rPr>
                  <w:rFonts w:ascii="Cambria" w:hAnsi="Cambria" w:cs="Times New Roman"/>
                  <w:i/>
                  <w:iCs/>
                  <w:noProof/>
                </w:rPr>
                <w:t>Vrij om te bewegen.</w:t>
              </w:r>
              <w:r w:rsidRPr="003844AC">
                <w:rPr>
                  <w:rFonts w:ascii="Cambria" w:hAnsi="Cambria" w:cs="Times New Roman"/>
                  <w:noProof/>
                </w:rPr>
                <w:t xml:space="preserve"> Opgeroepen op juni 23, 2014, van www.ns.nl: http://www.nsstations.nl/binaries/content/assets/documenten/visie-2020.pdf</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NRC . (2014, mei 6). </w:t>
              </w:r>
              <w:r w:rsidRPr="003844AC">
                <w:rPr>
                  <w:rFonts w:ascii="Cambria" w:hAnsi="Cambria" w:cs="Times New Roman"/>
                  <w:i/>
                  <w:iCs/>
                  <w:noProof/>
                </w:rPr>
                <w:t>Dijsselbloem: crisis is voorbij, maar nog niet voor iedereen.</w:t>
              </w:r>
              <w:r w:rsidRPr="003844AC">
                <w:rPr>
                  <w:rFonts w:ascii="Cambria" w:hAnsi="Cambria" w:cs="Times New Roman"/>
                  <w:noProof/>
                </w:rPr>
                <w:t xml:space="preserve"> Opgeroepen op mei 28, 2014, van nrc.nl: http://www.nrc.nl/nieuws/2014/05/06/dijsselbloem-crisis-is-voorbij-maar-nog-niet-voor-iedereen/</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NS Stations. (2014). </w:t>
              </w:r>
              <w:r w:rsidRPr="003844AC">
                <w:rPr>
                  <w:rFonts w:ascii="Cambria" w:hAnsi="Cambria" w:cs="Times New Roman"/>
                  <w:i/>
                  <w:iCs/>
                  <w:noProof/>
                </w:rPr>
                <w:t>NS Stations Feiten &amp; cijfers.</w:t>
              </w:r>
              <w:r w:rsidRPr="003844AC">
                <w:rPr>
                  <w:rFonts w:ascii="Cambria" w:hAnsi="Cambria" w:cs="Times New Roman"/>
                  <w:noProof/>
                </w:rPr>
                <w:t xml:space="preserve"> Nederlandse Spoorwegen.</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NS; Prorail; Bureau Spoorbouwmeester. (2007). </w:t>
              </w:r>
              <w:r w:rsidRPr="003844AC">
                <w:rPr>
                  <w:rFonts w:ascii="Cambria" w:hAnsi="Cambria" w:cs="Times New Roman"/>
                  <w:i/>
                  <w:iCs/>
                  <w:noProof/>
                </w:rPr>
                <w:t>NS Retailbeeld: Visie, ontwerpkaders en richtlijnen van de commerciële gevelzone.</w:t>
              </w:r>
              <w:r w:rsidRPr="003844AC">
                <w:rPr>
                  <w:rFonts w:ascii="Cambria" w:hAnsi="Cambria" w:cs="Times New Roman"/>
                  <w:noProof/>
                </w:rPr>
                <w:t xml:space="preserve"> </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Pantano, E. (2010). New technologies and retailing: Trends and directions. </w:t>
              </w:r>
              <w:r w:rsidRPr="003844AC">
                <w:rPr>
                  <w:rFonts w:ascii="Cambria" w:hAnsi="Cambria" w:cs="Times New Roman"/>
                  <w:i/>
                  <w:iCs/>
                  <w:noProof/>
                </w:rPr>
                <w:t>Journal of Retailing and Consumer Services</w:t>
              </w:r>
              <w:r w:rsidRPr="003844AC">
                <w:rPr>
                  <w:rFonts w:ascii="Cambria" w:hAnsi="Cambria" w:cs="Times New Roman"/>
                  <w:noProof/>
                </w:rPr>
                <w:t xml:space="preserve"> </w:t>
              </w:r>
              <w:r w:rsidRPr="003844AC">
                <w:rPr>
                  <w:rFonts w:ascii="Cambria" w:hAnsi="Cambria" w:cs="Times New Roman"/>
                  <w:i/>
                  <w:iCs/>
                  <w:noProof/>
                </w:rPr>
                <w:t>, 17</w:t>
              </w:r>
              <w:r w:rsidRPr="003844AC">
                <w:rPr>
                  <w:rFonts w:ascii="Cambria" w:hAnsi="Cambria" w:cs="Times New Roman"/>
                  <w:noProof/>
                </w:rPr>
                <w:t xml:space="preserve"> (3), 171-172.</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Pantano, E., &amp; Naccarato, G. (2010). Entertainment in retailing; The influences of advanced technologies. </w:t>
              </w:r>
              <w:r w:rsidRPr="003844AC">
                <w:rPr>
                  <w:rFonts w:ascii="Cambria" w:hAnsi="Cambria" w:cs="Times New Roman"/>
                  <w:i/>
                  <w:iCs/>
                  <w:noProof/>
                </w:rPr>
                <w:t>Journal of Retailing and Consumer Services</w:t>
              </w:r>
              <w:r w:rsidRPr="003844AC">
                <w:rPr>
                  <w:rFonts w:ascii="Cambria" w:hAnsi="Cambria" w:cs="Times New Roman"/>
                  <w:noProof/>
                </w:rPr>
                <w:t xml:space="preserve"> </w:t>
              </w:r>
              <w:r w:rsidRPr="003844AC">
                <w:rPr>
                  <w:rFonts w:ascii="Cambria" w:hAnsi="Cambria" w:cs="Times New Roman"/>
                  <w:i/>
                  <w:iCs/>
                  <w:noProof/>
                </w:rPr>
                <w:t>, 17</w:t>
              </w:r>
              <w:r w:rsidRPr="003844AC">
                <w:rPr>
                  <w:rFonts w:ascii="Cambria" w:hAnsi="Cambria" w:cs="Times New Roman"/>
                  <w:noProof/>
                </w:rPr>
                <w:t xml:space="preserve"> (3), 200-204.</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lastRenderedPageBreak/>
                <w:t xml:space="preserve">Pasquarelli, A. (2013, January 14). Station retail mix is on track. </w:t>
              </w:r>
              <w:r w:rsidRPr="003844AC">
                <w:rPr>
                  <w:rFonts w:ascii="Cambria" w:hAnsi="Cambria" w:cs="Times New Roman"/>
                  <w:i/>
                  <w:iCs/>
                  <w:noProof/>
                </w:rPr>
                <w:t>Crain's New York Business</w:t>
              </w:r>
              <w:r w:rsidRPr="003844AC">
                <w:rPr>
                  <w:rFonts w:ascii="Cambria" w:hAnsi="Cambria" w:cs="Times New Roman"/>
                  <w:noProof/>
                </w:rPr>
                <w:t xml:space="preserve"> </w:t>
              </w:r>
              <w:r w:rsidRPr="003844AC">
                <w:rPr>
                  <w:rFonts w:ascii="Cambria" w:hAnsi="Cambria" w:cs="Times New Roman"/>
                  <w:i/>
                  <w:iCs/>
                  <w:noProof/>
                </w:rPr>
                <w:t>, 29</w:t>
              </w:r>
              <w:r w:rsidRPr="003844AC">
                <w:rPr>
                  <w:rFonts w:ascii="Cambria" w:hAnsi="Cambria" w:cs="Times New Roman"/>
                  <w:noProof/>
                </w:rPr>
                <w:t xml:space="preserve"> (2), p. 22.</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Perng, S.-W., Chow, C.-C., &amp; Liao, W.-C. (2010). Analysis of shopping preference and satisfaction with airport retailing products. </w:t>
              </w:r>
              <w:r w:rsidRPr="003844AC">
                <w:rPr>
                  <w:rFonts w:ascii="Cambria" w:hAnsi="Cambria" w:cs="Times New Roman"/>
                  <w:i/>
                  <w:iCs/>
                  <w:noProof/>
                </w:rPr>
                <w:t>Journal of Air Transport Management</w:t>
              </w:r>
              <w:r w:rsidRPr="003844AC">
                <w:rPr>
                  <w:rFonts w:ascii="Cambria" w:hAnsi="Cambria" w:cs="Times New Roman"/>
                  <w:noProof/>
                </w:rPr>
                <w:t xml:space="preserve"> </w:t>
              </w:r>
              <w:r w:rsidRPr="003844AC">
                <w:rPr>
                  <w:rFonts w:ascii="Cambria" w:hAnsi="Cambria" w:cs="Times New Roman"/>
                  <w:i/>
                  <w:iCs/>
                  <w:noProof/>
                </w:rPr>
                <w:t>, 16</w:t>
              </w:r>
              <w:r w:rsidRPr="003844AC">
                <w:rPr>
                  <w:rFonts w:ascii="Cambria" w:hAnsi="Cambria" w:cs="Times New Roman"/>
                  <w:noProof/>
                </w:rPr>
                <w:t xml:space="preserve"> (5), 279-283.</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Pol, P. (2002). </w:t>
              </w:r>
              <w:r w:rsidRPr="003844AC">
                <w:rPr>
                  <w:rFonts w:ascii="Cambria" w:hAnsi="Cambria" w:cs="Times New Roman"/>
                  <w:i/>
                  <w:iCs/>
                  <w:noProof/>
                </w:rPr>
                <w:t>A Renaissance of Stations, Railways and Cities.</w:t>
              </w:r>
              <w:r w:rsidRPr="003844AC">
                <w:rPr>
                  <w:rFonts w:ascii="Cambria" w:hAnsi="Cambria" w:cs="Times New Roman"/>
                  <w:noProof/>
                </w:rPr>
                <w:t xml:space="preserve"> Delft: Delft University Press.</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Schiphol Group. (2014). </w:t>
              </w:r>
              <w:r w:rsidRPr="003844AC">
                <w:rPr>
                  <w:rFonts w:ascii="Cambria" w:hAnsi="Cambria" w:cs="Times New Roman"/>
                  <w:i/>
                  <w:iCs/>
                  <w:noProof/>
                </w:rPr>
                <w:t>Afvalscheiding en hergebruik</w:t>
              </w:r>
              <w:r w:rsidRPr="003844AC">
                <w:rPr>
                  <w:rFonts w:ascii="Cambria" w:hAnsi="Cambria" w:cs="Times New Roman"/>
                  <w:noProof/>
                </w:rPr>
                <w:t>. Opgeroepen op juni 24, 2014, van www.schiphol.nl: http://www.schiphol.nl/InDeSamenleving/Sustainability/AfvalscheidingEnHergebruik.htm</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Schiphol Group. (2013). </w:t>
              </w:r>
              <w:r w:rsidRPr="003844AC">
                <w:rPr>
                  <w:rFonts w:ascii="Cambria" w:hAnsi="Cambria" w:cs="Times New Roman"/>
                  <w:i/>
                  <w:iCs/>
                  <w:noProof/>
                </w:rPr>
                <w:t>Jaarverslag 2013.</w:t>
              </w:r>
              <w:r w:rsidRPr="003844AC">
                <w:rPr>
                  <w:rFonts w:ascii="Cambria" w:hAnsi="Cambria" w:cs="Times New Roman"/>
                  <w:noProof/>
                </w:rPr>
                <w:t xml:space="preserve"> Schiphol Group.</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Sorescu, A., Frambach, R. T., Singh, J., Rangaswamy, A., &amp; Bridges, C. (2011). Innovations in Retail Business Models. </w:t>
              </w:r>
              <w:r w:rsidRPr="003844AC">
                <w:rPr>
                  <w:rFonts w:ascii="Cambria" w:hAnsi="Cambria" w:cs="Times New Roman"/>
                  <w:i/>
                  <w:iCs/>
                  <w:noProof/>
                </w:rPr>
                <w:t>Journal of Retailing</w:t>
              </w:r>
              <w:r w:rsidRPr="003844AC">
                <w:rPr>
                  <w:rFonts w:ascii="Cambria" w:hAnsi="Cambria" w:cs="Times New Roman"/>
                  <w:noProof/>
                </w:rPr>
                <w:t xml:space="preserve"> </w:t>
              </w:r>
              <w:r w:rsidRPr="003844AC">
                <w:rPr>
                  <w:rFonts w:ascii="Cambria" w:hAnsi="Cambria" w:cs="Times New Roman"/>
                  <w:i/>
                  <w:iCs/>
                  <w:noProof/>
                </w:rPr>
                <w:t>, 87</w:t>
              </w:r>
              <w:r w:rsidRPr="003844AC">
                <w:rPr>
                  <w:rFonts w:ascii="Cambria" w:hAnsi="Cambria" w:cs="Times New Roman"/>
                  <w:noProof/>
                </w:rPr>
                <w:t xml:space="preserve"> (1), S3-S16.</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Suryandari, R. T., &amp; Paswan, A. K. (2014). Online customer service and retail type-product congruence. </w:t>
              </w:r>
              <w:r w:rsidRPr="003844AC">
                <w:rPr>
                  <w:rFonts w:ascii="Cambria" w:hAnsi="Cambria" w:cs="Times New Roman"/>
                  <w:i/>
                  <w:iCs/>
                  <w:noProof/>
                </w:rPr>
                <w:t>Journal of Retailing and Consumer Services</w:t>
              </w:r>
              <w:r w:rsidRPr="003844AC">
                <w:rPr>
                  <w:rFonts w:ascii="Cambria" w:hAnsi="Cambria" w:cs="Times New Roman"/>
                  <w:noProof/>
                </w:rPr>
                <w:t xml:space="preserve"> </w:t>
              </w:r>
              <w:r w:rsidRPr="003844AC">
                <w:rPr>
                  <w:rFonts w:ascii="Cambria" w:hAnsi="Cambria" w:cs="Times New Roman"/>
                  <w:i/>
                  <w:iCs/>
                  <w:noProof/>
                </w:rPr>
                <w:t>, 21</w:t>
              </w:r>
              <w:r w:rsidRPr="003844AC">
                <w:rPr>
                  <w:rFonts w:ascii="Cambria" w:hAnsi="Cambria" w:cs="Times New Roman"/>
                  <w:noProof/>
                </w:rPr>
                <w:t xml:space="preserve"> (1), 69-76.</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The Telegraph. (2011, juni 27). </w:t>
              </w:r>
              <w:r w:rsidRPr="003844AC">
                <w:rPr>
                  <w:rFonts w:ascii="Cambria" w:hAnsi="Cambria" w:cs="Times New Roman"/>
                  <w:i/>
                  <w:iCs/>
                  <w:noProof/>
                </w:rPr>
                <w:t>Tesco builds virtual shops for Korean commuters.</w:t>
              </w:r>
              <w:r w:rsidRPr="003844AC">
                <w:rPr>
                  <w:rFonts w:ascii="Cambria" w:hAnsi="Cambria" w:cs="Times New Roman"/>
                  <w:noProof/>
                </w:rPr>
                <w:t xml:space="preserve"> Opgeroepen op mei 30, 2014, van The Telegraph: http://www.telegraph.co.uk/technology/mobile-phones/8601147/Tesco-builds-virtual-shops-for-Korean-commuters.html</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Torres, E., Domínguez, J., Valdés, L., &amp; Aza, R. (2005). Passenger waiting time in an airport and expenditure carried out in the commercial area . </w:t>
              </w:r>
              <w:r w:rsidRPr="003844AC">
                <w:rPr>
                  <w:rFonts w:ascii="Cambria" w:hAnsi="Cambria" w:cs="Times New Roman"/>
                  <w:i/>
                  <w:iCs/>
                  <w:noProof/>
                </w:rPr>
                <w:t>Journal of Air Transport Management</w:t>
              </w:r>
              <w:r w:rsidRPr="003844AC">
                <w:rPr>
                  <w:rFonts w:ascii="Cambria" w:hAnsi="Cambria" w:cs="Times New Roman"/>
                  <w:noProof/>
                </w:rPr>
                <w:t xml:space="preserve"> </w:t>
              </w:r>
              <w:r w:rsidRPr="003844AC">
                <w:rPr>
                  <w:rFonts w:ascii="Cambria" w:hAnsi="Cambria" w:cs="Times New Roman"/>
                  <w:i/>
                  <w:iCs/>
                  <w:noProof/>
                </w:rPr>
                <w:t>, 11</w:t>
              </w:r>
              <w:r w:rsidRPr="003844AC">
                <w:rPr>
                  <w:rFonts w:ascii="Cambria" w:hAnsi="Cambria" w:cs="Times New Roman"/>
                  <w:noProof/>
                </w:rPr>
                <w:t xml:space="preserve"> (6), 363-367.</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Vaessens, B. (2014, april 16). Gastcollege seminar Urban, Port &amp; Transport Economics. (J.-W. v. Linde, Interviewer)</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Vaessens, B. (2014, juni 2). Retail binnen NS Stations. (J.-W. van der Linde, Interviewer)</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Wijntuin, T. (2013, november). Opgeroepen op juni 6, 2014, van www.wyne.nl: http://www.wyne.nl/wp-content/uploads/2013/11/Retail-Development-Transportation-Hubs_WYNE_Nov13.pdf</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Wijntuin, T. (2014, Mei 23). (J.-W. v. Linde, Interviewer)</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lastRenderedPageBreak/>
                <w:t xml:space="preserve">www.ah.nl. (sd). </w:t>
              </w:r>
              <w:r w:rsidRPr="003844AC">
                <w:rPr>
                  <w:rFonts w:ascii="Cambria" w:hAnsi="Cambria" w:cs="Times New Roman"/>
                  <w:i/>
                  <w:iCs/>
                  <w:noProof/>
                </w:rPr>
                <w:t>www.ah.nl</w:t>
              </w:r>
              <w:r w:rsidRPr="003844AC">
                <w:rPr>
                  <w:rFonts w:ascii="Cambria" w:hAnsi="Cambria" w:cs="Times New Roman"/>
                  <w:noProof/>
                </w:rPr>
                <w:t>. Opgeroepen op mei 30, 2014, van ah.nl: http://www.ah.nl/appie</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www.nu.nl. (2013, oktober 8). </w:t>
              </w:r>
              <w:r w:rsidRPr="003844AC">
                <w:rPr>
                  <w:rFonts w:ascii="Cambria" w:hAnsi="Cambria" w:cs="Times New Roman"/>
                  <w:i/>
                  <w:iCs/>
                  <w:noProof/>
                </w:rPr>
                <w:t>Persoonlijke aanbiedingen met nieuwe bonuskaart Albert Heijn</w:t>
              </w:r>
              <w:r w:rsidRPr="003844AC">
                <w:rPr>
                  <w:rFonts w:ascii="Cambria" w:hAnsi="Cambria" w:cs="Times New Roman"/>
                  <w:noProof/>
                </w:rPr>
                <w:t>. Opgeroepen op juni 24, 2014, van www.nu.nl: http://www.nu.nl/economie/3595949/persoonlijke-aanbiedingen-met-nieuwe-bonuskaart-albert-heijn.html</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WYNE. (2013). Wyne's High Traffic Retailing Curve. Amsterdam.</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Zacharias, J., Zhang, T., &amp; Nakajima, N. (2011). Tokyo Station City: The railway station as urban place. </w:t>
              </w:r>
              <w:r w:rsidRPr="003844AC">
                <w:rPr>
                  <w:rFonts w:ascii="Cambria" w:hAnsi="Cambria" w:cs="Times New Roman"/>
                  <w:i/>
                  <w:iCs/>
                  <w:noProof/>
                </w:rPr>
                <w:t>Urban Design International</w:t>
              </w:r>
              <w:r w:rsidRPr="003844AC">
                <w:rPr>
                  <w:rFonts w:ascii="Cambria" w:hAnsi="Cambria" w:cs="Times New Roman"/>
                  <w:noProof/>
                </w:rPr>
                <w:t xml:space="preserve"> </w:t>
              </w:r>
              <w:r w:rsidRPr="003844AC">
                <w:rPr>
                  <w:rFonts w:ascii="Cambria" w:hAnsi="Cambria" w:cs="Times New Roman"/>
                  <w:i/>
                  <w:iCs/>
                  <w:noProof/>
                </w:rPr>
                <w:t>, 16</w:t>
              </w:r>
              <w:r w:rsidRPr="003844AC">
                <w:rPr>
                  <w:rFonts w:ascii="Cambria" w:hAnsi="Cambria" w:cs="Times New Roman"/>
                  <w:noProof/>
                </w:rPr>
                <w:t xml:space="preserve"> (4), 242-251.</w:t>
              </w:r>
            </w:p>
            <w:p w:rsidR="003844AC" w:rsidRPr="003844AC" w:rsidRDefault="003844AC" w:rsidP="003844AC">
              <w:pPr>
                <w:pStyle w:val="Bibliography"/>
                <w:spacing w:line="360" w:lineRule="auto"/>
                <w:rPr>
                  <w:rFonts w:ascii="Cambria" w:hAnsi="Cambria" w:cs="Times New Roman"/>
                  <w:noProof/>
                </w:rPr>
              </w:pPr>
              <w:r w:rsidRPr="003844AC">
                <w:rPr>
                  <w:rFonts w:ascii="Cambria" w:hAnsi="Cambria" w:cs="Times New Roman"/>
                  <w:noProof/>
                </w:rPr>
                <w:t xml:space="preserve">Zemp, S., Stauffacher, M., Lang, D. J., &amp; Scholz, R. W. (2011). Generic functions of railway stations - A conceptual basis for the development of common system understanding and assessment criteria. </w:t>
              </w:r>
              <w:r w:rsidRPr="003844AC">
                <w:rPr>
                  <w:rFonts w:ascii="Cambria" w:hAnsi="Cambria" w:cs="Times New Roman"/>
                  <w:i/>
                  <w:iCs/>
                  <w:noProof/>
                </w:rPr>
                <w:t>Transport policy</w:t>
              </w:r>
              <w:r w:rsidRPr="003844AC">
                <w:rPr>
                  <w:rFonts w:ascii="Cambria" w:hAnsi="Cambria" w:cs="Times New Roman"/>
                  <w:noProof/>
                </w:rPr>
                <w:t xml:space="preserve"> </w:t>
              </w:r>
              <w:r w:rsidRPr="003844AC">
                <w:rPr>
                  <w:rFonts w:ascii="Cambria" w:hAnsi="Cambria" w:cs="Times New Roman"/>
                  <w:i/>
                  <w:iCs/>
                  <w:noProof/>
                </w:rPr>
                <w:t>, 18</w:t>
              </w:r>
              <w:r w:rsidRPr="003844AC">
                <w:rPr>
                  <w:rFonts w:ascii="Cambria" w:hAnsi="Cambria" w:cs="Times New Roman"/>
                  <w:noProof/>
                </w:rPr>
                <w:t xml:space="preserve"> (2), 446-455.</w:t>
              </w:r>
            </w:p>
            <w:p w:rsidR="00D77551" w:rsidRPr="003844AC" w:rsidRDefault="00B14F32" w:rsidP="003844AC">
              <w:pPr>
                <w:spacing w:line="360" w:lineRule="auto"/>
                <w:rPr>
                  <w:rFonts w:ascii="Cambria" w:hAnsi="Cambria"/>
                </w:rPr>
              </w:pPr>
              <w:r w:rsidRPr="003844AC">
                <w:rPr>
                  <w:rFonts w:ascii="Cambria" w:hAnsi="Cambria"/>
                  <w:b/>
                  <w:bCs/>
                  <w:noProof/>
                </w:rPr>
                <w:fldChar w:fldCharType="end"/>
              </w:r>
            </w:p>
          </w:sdtContent>
        </w:sdt>
      </w:sdtContent>
    </w:sdt>
    <w:p w:rsidR="00BC2913" w:rsidRPr="003844AC" w:rsidRDefault="00BC2913" w:rsidP="00117378">
      <w:pPr>
        <w:spacing w:line="360" w:lineRule="auto"/>
        <w:rPr>
          <w:rFonts w:ascii="Cambria" w:hAnsi="Cambria"/>
        </w:rPr>
      </w:pPr>
    </w:p>
    <w:sectPr w:rsidR="00BC2913" w:rsidRPr="003844AC" w:rsidSect="000F5638">
      <w:footerReference w:type="even" r:id="rId13"/>
      <w:footerReference w:type="default" r:id="rId14"/>
      <w:pgSz w:w="11900" w:h="16840"/>
      <w:pgMar w:top="1440" w:right="1800" w:bottom="1440" w:left="180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3FFE" w:rsidRDefault="008D3FFE" w:rsidP="000F5638">
      <w:r>
        <w:separator/>
      </w:r>
    </w:p>
  </w:endnote>
  <w:endnote w:type="continuationSeparator" w:id="0">
    <w:p w:rsidR="008D3FFE" w:rsidRDefault="008D3FFE" w:rsidP="000F563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3FFE" w:rsidRDefault="00B14F32" w:rsidP="00624EA1">
    <w:pPr>
      <w:pStyle w:val="Footer"/>
      <w:framePr w:wrap="around" w:vAnchor="text" w:hAnchor="margin" w:xAlign="right" w:y="1"/>
      <w:rPr>
        <w:rStyle w:val="PageNumber"/>
      </w:rPr>
    </w:pPr>
    <w:r>
      <w:rPr>
        <w:rStyle w:val="PageNumber"/>
      </w:rPr>
      <w:fldChar w:fldCharType="begin"/>
    </w:r>
    <w:r w:rsidR="008D3FFE">
      <w:rPr>
        <w:rStyle w:val="PageNumber"/>
      </w:rPr>
      <w:instrText xml:space="preserve">PAGE  </w:instrText>
    </w:r>
    <w:r>
      <w:rPr>
        <w:rStyle w:val="PageNumber"/>
      </w:rPr>
      <w:fldChar w:fldCharType="end"/>
    </w:r>
  </w:p>
  <w:p w:rsidR="008D3FFE" w:rsidRDefault="008D3FFE" w:rsidP="000F5638">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3FFE" w:rsidRDefault="00B14F32" w:rsidP="00624EA1">
    <w:pPr>
      <w:pStyle w:val="Footer"/>
      <w:framePr w:wrap="around" w:vAnchor="text" w:hAnchor="margin" w:xAlign="right" w:y="1"/>
      <w:rPr>
        <w:rStyle w:val="PageNumber"/>
      </w:rPr>
    </w:pPr>
    <w:r>
      <w:rPr>
        <w:rStyle w:val="PageNumber"/>
      </w:rPr>
      <w:fldChar w:fldCharType="begin"/>
    </w:r>
    <w:r w:rsidR="008D3FFE">
      <w:rPr>
        <w:rStyle w:val="PageNumber"/>
      </w:rPr>
      <w:instrText xml:space="preserve">PAGE  </w:instrText>
    </w:r>
    <w:r>
      <w:rPr>
        <w:rStyle w:val="PageNumber"/>
      </w:rPr>
      <w:fldChar w:fldCharType="separate"/>
    </w:r>
    <w:r w:rsidR="00B765AD">
      <w:rPr>
        <w:rStyle w:val="PageNumber"/>
        <w:noProof/>
      </w:rPr>
      <w:t>46</w:t>
    </w:r>
    <w:r>
      <w:rPr>
        <w:rStyle w:val="PageNumber"/>
      </w:rPr>
      <w:fldChar w:fldCharType="end"/>
    </w:r>
  </w:p>
  <w:p w:rsidR="008D3FFE" w:rsidRDefault="008D3FFE" w:rsidP="000F5638">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3FFE" w:rsidRDefault="008D3FFE" w:rsidP="000F5638">
      <w:r>
        <w:separator/>
      </w:r>
    </w:p>
  </w:footnote>
  <w:footnote w:type="continuationSeparator" w:id="0">
    <w:p w:rsidR="008D3FFE" w:rsidRDefault="008D3FFE" w:rsidP="000F563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D3555"/>
    <w:multiLevelType w:val="hybridMultilevel"/>
    <w:tmpl w:val="540CE4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F02204"/>
    <w:multiLevelType w:val="hybridMultilevel"/>
    <w:tmpl w:val="F7DC7F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0797A2A"/>
    <w:multiLevelType w:val="hybridMultilevel"/>
    <w:tmpl w:val="11067074"/>
    <w:lvl w:ilvl="0" w:tplc="7CA08CB2">
      <w:numFmt w:val="bullet"/>
      <w:lvlText w:val="-"/>
      <w:lvlJc w:val="left"/>
      <w:pPr>
        <w:ind w:left="720" w:hanging="360"/>
      </w:pPr>
      <w:rPr>
        <w:rFonts w:ascii="Cambria" w:eastAsiaTheme="minorEastAsia" w:hAnsi="Cambria" w:cstheme="minorBidi" w:hint="default"/>
        <w:b/>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5F36102"/>
    <w:multiLevelType w:val="hybridMultilevel"/>
    <w:tmpl w:val="5D8655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FEE3EEC"/>
    <w:multiLevelType w:val="hybridMultilevel"/>
    <w:tmpl w:val="214CB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8FF183C"/>
    <w:multiLevelType w:val="hybridMultilevel"/>
    <w:tmpl w:val="055E5428"/>
    <w:lvl w:ilvl="0" w:tplc="57FCE490">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F356068"/>
    <w:multiLevelType w:val="hybridMultilevel"/>
    <w:tmpl w:val="A274C906"/>
    <w:lvl w:ilvl="0" w:tplc="0409000F">
      <w:start w:val="1"/>
      <w:numFmt w:val="decimal"/>
      <w:lvlText w:val="%1."/>
      <w:lvlJc w:val="left"/>
      <w:pPr>
        <w:ind w:left="720" w:hanging="360"/>
      </w:pPr>
      <w:rPr>
        <w:rFonts w:hint="default"/>
      </w:rPr>
    </w:lvl>
    <w:lvl w:ilvl="1" w:tplc="04090003">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7">
    <w:nsid w:val="4F96652E"/>
    <w:multiLevelType w:val="hybridMultilevel"/>
    <w:tmpl w:val="EB7803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6B65752"/>
    <w:multiLevelType w:val="hybridMultilevel"/>
    <w:tmpl w:val="E788000E"/>
    <w:lvl w:ilvl="0" w:tplc="9358190A">
      <w:start w:val="1"/>
      <w:numFmt w:val="bullet"/>
      <w:lvlText w:val="-"/>
      <w:lvlJc w:val="left"/>
      <w:pPr>
        <w:ind w:left="420" w:hanging="360"/>
      </w:pPr>
      <w:rPr>
        <w:rFonts w:ascii="Cambria" w:eastAsiaTheme="minorEastAsia" w:hAnsi="Cambria" w:cstheme="minorBidi"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nsid w:val="69D567FA"/>
    <w:multiLevelType w:val="hybridMultilevel"/>
    <w:tmpl w:val="CE541F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1D83E16"/>
    <w:multiLevelType w:val="hybridMultilevel"/>
    <w:tmpl w:val="A5A2C7E0"/>
    <w:lvl w:ilvl="0" w:tplc="01789B6A">
      <w:start w:val="1"/>
      <w:numFmt w:val="bullet"/>
      <w:lvlText w:val="-"/>
      <w:lvlJc w:val="left"/>
      <w:pPr>
        <w:ind w:left="4320" w:hanging="360"/>
      </w:pPr>
      <w:rPr>
        <w:rFonts w:ascii="Cambria" w:eastAsiaTheme="minorEastAsia" w:hAnsi="Cambria" w:cstheme="minorBidi" w:hint="default"/>
      </w:rPr>
    </w:lvl>
    <w:lvl w:ilvl="1" w:tplc="04090003">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1">
    <w:nsid w:val="72197652"/>
    <w:multiLevelType w:val="hybridMultilevel"/>
    <w:tmpl w:val="EB1A0A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8"/>
  </w:num>
  <w:num w:numId="3">
    <w:abstractNumId w:val="4"/>
  </w:num>
  <w:num w:numId="4">
    <w:abstractNumId w:val="10"/>
  </w:num>
  <w:num w:numId="5">
    <w:abstractNumId w:val="11"/>
  </w:num>
  <w:num w:numId="6">
    <w:abstractNumId w:val="7"/>
  </w:num>
  <w:num w:numId="7">
    <w:abstractNumId w:val="2"/>
  </w:num>
  <w:num w:numId="8">
    <w:abstractNumId w:val="5"/>
  </w:num>
  <w:num w:numId="9">
    <w:abstractNumId w:val="3"/>
  </w:num>
  <w:num w:numId="10">
    <w:abstractNumId w:val="1"/>
  </w:num>
  <w:num w:numId="11">
    <w:abstractNumId w:val="9"/>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hyphenationZone w:val="425"/>
  <w:characterSpacingControl w:val="doNotCompress"/>
  <w:footnotePr>
    <w:footnote w:id="-1"/>
    <w:footnote w:id="0"/>
  </w:footnotePr>
  <w:endnotePr>
    <w:endnote w:id="-1"/>
    <w:endnote w:id="0"/>
  </w:endnotePr>
  <w:compat>
    <w:useFELayout/>
  </w:compat>
  <w:rsids>
    <w:rsidRoot w:val="002C520B"/>
    <w:rsid w:val="00021848"/>
    <w:rsid w:val="00025064"/>
    <w:rsid w:val="00031B18"/>
    <w:rsid w:val="00034C1D"/>
    <w:rsid w:val="00036B04"/>
    <w:rsid w:val="00042C0E"/>
    <w:rsid w:val="000446B7"/>
    <w:rsid w:val="00064B14"/>
    <w:rsid w:val="000736A9"/>
    <w:rsid w:val="0009033B"/>
    <w:rsid w:val="000A5313"/>
    <w:rsid w:val="000A6A4D"/>
    <w:rsid w:val="000B214C"/>
    <w:rsid w:val="000C2CE7"/>
    <w:rsid w:val="000E360E"/>
    <w:rsid w:val="000E431F"/>
    <w:rsid w:val="000F5638"/>
    <w:rsid w:val="000F7AD9"/>
    <w:rsid w:val="001008CE"/>
    <w:rsid w:val="00117378"/>
    <w:rsid w:val="001234D4"/>
    <w:rsid w:val="00123595"/>
    <w:rsid w:val="0013440F"/>
    <w:rsid w:val="00153D27"/>
    <w:rsid w:val="001822F5"/>
    <w:rsid w:val="001A6A8E"/>
    <w:rsid w:val="001E68E3"/>
    <w:rsid w:val="001E7E20"/>
    <w:rsid w:val="001F50EC"/>
    <w:rsid w:val="00210AE2"/>
    <w:rsid w:val="0024220E"/>
    <w:rsid w:val="00262DDE"/>
    <w:rsid w:val="00270A67"/>
    <w:rsid w:val="002A5C00"/>
    <w:rsid w:val="002B50F7"/>
    <w:rsid w:val="002C520B"/>
    <w:rsid w:val="002D059E"/>
    <w:rsid w:val="002D1471"/>
    <w:rsid w:val="002D395B"/>
    <w:rsid w:val="003607FD"/>
    <w:rsid w:val="00361699"/>
    <w:rsid w:val="00375B1A"/>
    <w:rsid w:val="00381FCF"/>
    <w:rsid w:val="003844AC"/>
    <w:rsid w:val="003A74AF"/>
    <w:rsid w:val="00404272"/>
    <w:rsid w:val="00410C1E"/>
    <w:rsid w:val="004201C9"/>
    <w:rsid w:val="00436B2A"/>
    <w:rsid w:val="00444AC3"/>
    <w:rsid w:val="0047197F"/>
    <w:rsid w:val="00472ECD"/>
    <w:rsid w:val="00493C95"/>
    <w:rsid w:val="004B4C78"/>
    <w:rsid w:val="004C1C35"/>
    <w:rsid w:val="004C3812"/>
    <w:rsid w:val="004F4EA2"/>
    <w:rsid w:val="00501B63"/>
    <w:rsid w:val="0050294F"/>
    <w:rsid w:val="005074DE"/>
    <w:rsid w:val="00543D1E"/>
    <w:rsid w:val="005568F8"/>
    <w:rsid w:val="00566EB6"/>
    <w:rsid w:val="00574A60"/>
    <w:rsid w:val="00575257"/>
    <w:rsid w:val="00581613"/>
    <w:rsid w:val="005976E9"/>
    <w:rsid w:val="005C6208"/>
    <w:rsid w:val="005D06E4"/>
    <w:rsid w:val="005D539A"/>
    <w:rsid w:val="005E67A1"/>
    <w:rsid w:val="00613B49"/>
    <w:rsid w:val="00624EA1"/>
    <w:rsid w:val="00625B0C"/>
    <w:rsid w:val="0067513E"/>
    <w:rsid w:val="00680E3B"/>
    <w:rsid w:val="00683B1B"/>
    <w:rsid w:val="00684F51"/>
    <w:rsid w:val="006B46B0"/>
    <w:rsid w:val="006E26D9"/>
    <w:rsid w:val="0070008C"/>
    <w:rsid w:val="0072771E"/>
    <w:rsid w:val="00732DA8"/>
    <w:rsid w:val="00747334"/>
    <w:rsid w:val="00754ADE"/>
    <w:rsid w:val="007611E9"/>
    <w:rsid w:val="00777827"/>
    <w:rsid w:val="007800DD"/>
    <w:rsid w:val="007826E7"/>
    <w:rsid w:val="0079472D"/>
    <w:rsid w:val="00797E3E"/>
    <w:rsid w:val="007A41C3"/>
    <w:rsid w:val="007C79DA"/>
    <w:rsid w:val="007D461F"/>
    <w:rsid w:val="007E306C"/>
    <w:rsid w:val="007E4C4C"/>
    <w:rsid w:val="007E53FB"/>
    <w:rsid w:val="007F37F0"/>
    <w:rsid w:val="008027E7"/>
    <w:rsid w:val="00826DCB"/>
    <w:rsid w:val="00830E56"/>
    <w:rsid w:val="00836988"/>
    <w:rsid w:val="00842557"/>
    <w:rsid w:val="008508E7"/>
    <w:rsid w:val="00884BBB"/>
    <w:rsid w:val="008901CE"/>
    <w:rsid w:val="008B02AF"/>
    <w:rsid w:val="008B342E"/>
    <w:rsid w:val="008B6A6B"/>
    <w:rsid w:val="008B7C11"/>
    <w:rsid w:val="008C75CD"/>
    <w:rsid w:val="008D3FFE"/>
    <w:rsid w:val="008F4A8D"/>
    <w:rsid w:val="00910ED9"/>
    <w:rsid w:val="009343AA"/>
    <w:rsid w:val="00934ED7"/>
    <w:rsid w:val="00940403"/>
    <w:rsid w:val="00940CB5"/>
    <w:rsid w:val="00972B3F"/>
    <w:rsid w:val="00977475"/>
    <w:rsid w:val="00980775"/>
    <w:rsid w:val="0099456C"/>
    <w:rsid w:val="009B3125"/>
    <w:rsid w:val="009E7E99"/>
    <w:rsid w:val="009F075C"/>
    <w:rsid w:val="009F2CB7"/>
    <w:rsid w:val="00A12B20"/>
    <w:rsid w:val="00A33B16"/>
    <w:rsid w:val="00A369CB"/>
    <w:rsid w:val="00A4141C"/>
    <w:rsid w:val="00A444B9"/>
    <w:rsid w:val="00A46BF2"/>
    <w:rsid w:val="00A57DB4"/>
    <w:rsid w:val="00A71659"/>
    <w:rsid w:val="00A72D97"/>
    <w:rsid w:val="00A80912"/>
    <w:rsid w:val="00A97A31"/>
    <w:rsid w:val="00AA0040"/>
    <w:rsid w:val="00AB4B32"/>
    <w:rsid w:val="00AB644D"/>
    <w:rsid w:val="00AC7ABD"/>
    <w:rsid w:val="00AD4AD2"/>
    <w:rsid w:val="00AE1A72"/>
    <w:rsid w:val="00AE6AE9"/>
    <w:rsid w:val="00B01716"/>
    <w:rsid w:val="00B0388E"/>
    <w:rsid w:val="00B14F32"/>
    <w:rsid w:val="00B241A1"/>
    <w:rsid w:val="00B27480"/>
    <w:rsid w:val="00B37D76"/>
    <w:rsid w:val="00B564DF"/>
    <w:rsid w:val="00B63008"/>
    <w:rsid w:val="00B765AD"/>
    <w:rsid w:val="00B97167"/>
    <w:rsid w:val="00BC217F"/>
    <w:rsid w:val="00BC2709"/>
    <w:rsid w:val="00BC2913"/>
    <w:rsid w:val="00BC4544"/>
    <w:rsid w:val="00BC68DB"/>
    <w:rsid w:val="00BD3DD1"/>
    <w:rsid w:val="00BE55A4"/>
    <w:rsid w:val="00C00346"/>
    <w:rsid w:val="00C02583"/>
    <w:rsid w:val="00C0513A"/>
    <w:rsid w:val="00C05C54"/>
    <w:rsid w:val="00C209CF"/>
    <w:rsid w:val="00C311C2"/>
    <w:rsid w:val="00C351FD"/>
    <w:rsid w:val="00C4616A"/>
    <w:rsid w:val="00C47516"/>
    <w:rsid w:val="00C617AE"/>
    <w:rsid w:val="00C63044"/>
    <w:rsid w:val="00C823FD"/>
    <w:rsid w:val="00CA7FF2"/>
    <w:rsid w:val="00CB6DB4"/>
    <w:rsid w:val="00CD7A69"/>
    <w:rsid w:val="00CE54FD"/>
    <w:rsid w:val="00D118F8"/>
    <w:rsid w:val="00D14EC9"/>
    <w:rsid w:val="00D22332"/>
    <w:rsid w:val="00D453A5"/>
    <w:rsid w:val="00D479BC"/>
    <w:rsid w:val="00D53E52"/>
    <w:rsid w:val="00D62B5C"/>
    <w:rsid w:val="00D77551"/>
    <w:rsid w:val="00D95AD0"/>
    <w:rsid w:val="00DB0CD4"/>
    <w:rsid w:val="00DC5CCF"/>
    <w:rsid w:val="00DE00AC"/>
    <w:rsid w:val="00DE6FC9"/>
    <w:rsid w:val="00DF617F"/>
    <w:rsid w:val="00E1393B"/>
    <w:rsid w:val="00E305CC"/>
    <w:rsid w:val="00E61E82"/>
    <w:rsid w:val="00E72923"/>
    <w:rsid w:val="00E81DE0"/>
    <w:rsid w:val="00E904A4"/>
    <w:rsid w:val="00EA12BA"/>
    <w:rsid w:val="00EB3345"/>
    <w:rsid w:val="00EB483B"/>
    <w:rsid w:val="00EE2811"/>
    <w:rsid w:val="00EE504E"/>
    <w:rsid w:val="00EE57E3"/>
    <w:rsid w:val="00F02A14"/>
    <w:rsid w:val="00F430C4"/>
    <w:rsid w:val="00F43D0A"/>
    <w:rsid w:val="00F4597A"/>
    <w:rsid w:val="00F53EEA"/>
    <w:rsid w:val="00F57019"/>
    <w:rsid w:val="00FA6F3F"/>
    <w:rsid w:val="00FB772A"/>
  </w:rsids>
  <m:mathPr>
    <m:mathFont m:val="Cambria Math"/>
    <m:brkBin m:val="before"/>
    <m:brkBinSub m:val="--"/>
    <m:smallFrac m:val="off"/>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520B"/>
    <w:rPr>
      <w:lang w:val="nl-NL"/>
    </w:rPr>
  </w:style>
  <w:style w:type="paragraph" w:styleId="Heading1">
    <w:name w:val="heading 1"/>
    <w:basedOn w:val="Normal"/>
    <w:next w:val="Normal"/>
    <w:link w:val="Heading1Char"/>
    <w:uiPriority w:val="9"/>
    <w:qFormat/>
    <w:rsid w:val="002C520B"/>
    <w:pPr>
      <w:keepNext/>
      <w:keepLines/>
      <w:spacing w:line="276" w:lineRule="auto"/>
      <w:outlineLvl w:val="0"/>
    </w:pPr>
    <w:rPr>
      <w:rFonts w:ascii="Cambria" w:eastAsiaTheme="majorEastAsia" w:hAnsi="Cambria" w:cstheme="majorBidi"/>
      <w:b/>
      <w:bCs/>
      <w:color w:val="365F91" w:themeColor="accent1" w:themeShade="BF"/>
      <w:sz w:val="28"/>
      <w:szCs w:val="28"/>
      <w:lang w:bidi="en-US"/>
    </w:rPr>
  </w:style>
  <w:style w:type="paragraph" w:styleId="Heading2">
    <w:name w:val="heading 2"/>
    <w:basedOn w:val="Normal"/>
    <w:next w:val="Normal"/>
    <w:link w:val="Heading2Char"/>
    <w:uiPriority w:val="9"/>
    <w:unhideWhenUsed/>
    <w:qFormat/>
    <w:rsid w:val="002C520B"/>
    <w:pPr>
      <w:keepNext/>
      <w:keepLines/>
      <w:outlineLvl w:val="1"/>
    </w:pPr>
    <w:rPr>
      <w:rFonts w:ascii="Cambria" w:eastAsiaTheme="majorEastAsia" w:hAnsi="Cambria" w:cstheme="majorBidi"/>
      <w:b/>
      <w:bCs/>
      <w:color w:val="4F81BD" w:themeColor="accent1"/>
      <w:sz w:val="26"/>
      <w:szCs w:val="26"/>
    </w:rPr>
  </w:style>
  <w:style w:type="paragraph" w:styleId="Heading3">
    <w:name w:val="heading 3"/>
    <w:basedOn w:val="Normal"/>
    <w:next w:val="Normal"/>
    <w:link w:val="Heading3Char"/>
    <w:uiPriority w:val="9"/>
    <w:unhideWhenUsed/>
    <w:qFormat/>
    <w:rsid w:val="00AC7AB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C520B"/>
    <w:rPr>
      <w:lang w:val="nl-NL"/>
    </w:rPr>
  </w:style>
  <w:style w:type="character" w:customStyle="1" w:styleId="NoSpacingChar">
    <w:name w:val="No Spacing Char"/>
    <w:basedOn w:val="DefaultParagraphFont"/>
    <w:link w:val="NoSpacing"/>
    <w:uiPriority w:val="1"/>
    <w:rsid w:val="002C520B"/>
    <w:rPr>
      <w:lang w:val="nl-NL"/>
    </w:rPr>
  </w:style>
  <w:style w:type="character" w:customStyle="1" w:styleId="Heading1Char">
    <w:name w:val="Heading 1 Char"/>
    <w:basedOn w:val="DefaultParagraphFont"/>
    <w:link w:val="Heading1"/>
    <w:uiPriority w:val="9"/>
    <w:rsid w:val="002C520B"/>
    <w:rPr>
      <w:rFonts w:ascii="Cambria" w:eastAsiaTheme="majorEastAsia" w:hAnsi="Cambria" w:cstheme="majorBidi"/>
      <w:b/>
      <w:bCs/>
      <w:color w:val="365F91" w:themeColor="accent1" w:themeShade="BF"/>
      <w:sz w:val="28"/>
      <w:szCs w:val="28"/>
      <w:lang w:val="nl-NL" w:bidi="en-US"/>
    </w:rPr>
  </w:style>
  <w:style w:type="character" w:customStyle="1" w:styleId="Heading2Char">
    <w:name w:val="Heading 2 Char"/>
    <w:basedOn w:val="DefaultParagraphFont"/>
    <w:link w:val="Heading2"/>
    <w:uiPriority w:val="9"/>
    <w:rsid w:val="002C520B"/>
    <w:rPr>
      <w:rFonts w:ascii="Cambria" w:eastAsiaTheme="majorEastAsia" w:hAnsi="Cambria" w:cstheme="majorBidi"/>
      <w:b/>
      <w:bCs/>
      <w:color w:val="4F81BD" w:themeColor="accent1"/>
      <w:sz w:val="26"/>
      <w:szCs w:val="26"/>
      <w:lang w:val="nl-NL"/>
    </w:rPr>
  </w:style>
  <w:style w:type="paragraph" w:styleId="ListParagraph">
    <w:name w:val="List Paragraph"/>
    <w:basedOn w:val="Normal"/>
    <w:uiPriority w:val="34"/>
    <w:qFormat/>
    <w:rsid w:val="002C520B"/>
    <w:pPr>
      <w:ind w:left="720"/>
      <w:contextualSpacing/>
    </w:pPr>
  </w:style>
  <w:style w:type="paragraph" w:styleId="BalloonText">
    <w:name w:val="Balloon Text"/>
    <w:basedOn w:val="Normal"/>
    <w:link w:val="BalloonTextChar"/>
    <w:uiPriority w:val="99"/>
    <w:semiHidden/>
    <w:unhideWhenUsed/>
    <w:rsid w:val="002C520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520B"/>
    <w:rPr>
      <w:rFonts w:ascii="Lucida Grande" w:hAnsi="Lucida Grande" w:cs="Lucida Grande"/>
      <w:sz w:val="18"/>
      <w:szCs w:val="18"/>
      <w:lang w:val="nl-NL"/>
    </w:rPr>
  </w:style>
  <w:style w:type="paragraph" w:styleId="TOCHeading">
    <w:name w:val="TOC Heading"/>
    <w:basedOn w:val="Heading1"/>
    <w:next w:val="Normal"/>
    <w:uiPriority w:val="39"/>
    <w:unhideWhenUsed/>
    <w:qFormat/>
    <w:rsid w:val="002C520B"/>
    <w:pPr>
      <w:spacing w:before="480"/>
      <w:outlineLvl w:val="9"/>
    </w:pPr>
    <w:rPr>
      <w:rFonts w:asciiTheme="majorHAnsi" w:hAnsiTheme="majorHAnsi"/>
      <w:lang w:val="en-US" w:bidi="ar-SA"/>
    </w:rPr>
  </w:style>
  <w:style w:type="paragraph" w:styleId="TOC1">
    <w:name w:val="toc 1"/>
    <w:basedOn w:val="Normal"/>
    <w:next w:val="Normal"/>
    <w:autoRedefine/>
    <w:uiPriority w:val="39"/>
    <w:unhideWhenUsed/>
    <w:rsid w:val="002C520B"/>
    <w:pPr>
      <w:spacing w:before="120"/>
    </w:pPr>
    <w:rPr>
      <w:rFonts w:asciiTheme="majorHAnsi" w:hAnsiTheme="majorHAnsi"/>
      <w:b/>
      <w:color w:val="548DD4"/>
    </w:rPr>
  </w:style>
  <w:style w:type="paragraph" w:styleId="TOC2">
    <w:name w:val="toc 2"/>
    <w:basedOn w:val="Normal"/>
    <w:next w:val="Normal"/>
    <w:autoRedefine/>
    <w:uiPriority w:val="39"/>
    <w:unhideWhenUsed/>
    <w:rsid w:val="002A5C00"/>
    <w:pPr>
      <w:tabs>
        <w:tab w:val="right" w:leader="dot" w:pos="8290"/>
      </w:tabs>
      <w:spacing w:line="360" w:lineRule="auto"/>
    </w:pPr>
    <w:rPr>
      <w:sz w:val="22"/>
      <w:szCs w:val="22"/>
    </w:rPr>
  </w:style>
  <w:style w:type="paragraph" w:styleId="TOC3">
    <w:name w:val="toc 3"/>
    <w:basedOn w:val="Normal"/>
    <w:next w:val="Normal"/>
    <w:autoRedefine/>
    <w:uiPriority w:val="39"/>
    <w:unhideWhenUsed/>
    <w:rsid w:val="002C520B"/>
    <w:pPr>
      <w:ind w:left="240"/>
    </w:pPr>
    <w:rPr>
      <w:i/>
      <w:sz w:val="22"/>
      <w:szCs w:val="22"/>
    </w:rPr>
  </w:style>
  <w:style w:type="paragraph" w:styleId="TOC4">
    <w:name w:val="toc 4"/>
    <w:basedOn w:val="Normal"/>
    <w:next w:val="Normal"/>
    <w:autoRedefine/>
    <w:uiPriority w:val="39"/>
    <w:semiHidden/>
    <w:unhideWhenUsed/>
    <w:rsid w:val="002C520B"/>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2C520B"/>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2C520B"/>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2C520B"/>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2C520B"/>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2C520B"/>
    <w:pPr>
      <w:pBdr>
        <w:between w:val="double" w:sz="6" w:space="0" w:color="auto"/>
      </w:pBdr>
      <w:ind w:left="1680"/>
    </w:pPr>
    <w:rPr>
      <w:sz w:val="20"/>
      <w:szCs w:val="20"/>
    </w:rPr>
  </w:style>
  <w:style w:type="table" w:styleId="TableGrid">
    <w:name w:val="Table Grid"/>
    <w:basedOn w:val="TableNormal"/>
    <w:uiPriority w:val="59"/>
    <w:rsid w:val="00E729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4201C9"/>
    <w:pPr>
      <w:spacing w:after="200"/>
    </w:pPr>
    <w:rPr>
      <w:b/>
      <w:bCs/>
      <w:color w:val="4F81BD" w:themeColor="accent1"/>
      <w:sz w:val="18"/>
      <w:szCs w:val="18"/>
    </w:rPr>
  </w:style>
  <w:style w:type="character" w:customStyle="1" w:styleId="Heading3Char">
    <w:name w:val="Heading 3 Char"/>
    <w:basedOn w:val="DefaultParagraphFont"/>
    <w:link w:val="Heading3"/>
    <w:uiPriority w:val="9"/>
    <w:rsid w:val="00AC7ABD"/>
    <w:rPr>
      <w:rFonts w:asciiTheme="majorHAnsi" w:eastAsiaTheme="majorEastAsia" w:hAnsiTheme="majorHAnsi" w:cstheme="majorBidi"/>
      <w:b/>
      <w:bCs/>
      <w:color w:val="4F81BD" w:themeColor="accent1"/>
      <w:lang w:val="nl-NL"/>
    </w:rPr>
  </w:style>
  <w:style w:type="character" w:styleId="Hyperlink">
    <w:name w:val="Hyperlink"/>
    <w:basedOn w:val="DefaultParagraphFont"/>
    <w:uiPriority w:val="99"/>
    <w:unhideWhenUsed/>
    <w:rsid w:val="00842557"/>
    <w:rPr>
      <w:color w:val="0000FF" w:themeColor="hyperlink"/>
      <w:u w:val="single"/>
    </w:rPr>
  </w:style>
  <w:style w:type="paragraph" w:styleId="Bibliography">
    <w:name w:val="Bibliography"/>
    <w:basedOn w:val="Normal"/>
    <w:next w:val="Normal"/>
    <w:uiPriority w:val="37"/>
    <w:unhideWhenUsed/>
    <w:rsid w:val="00D77551"/>
  </w:style>
  <w:style w:type="paragraph" w:styleId="Footer">
    <w:name w:val="footer"/>
    <w:basedOn w:val="Normal"/>
    <w:link w:val="FooterChar"/>
    <w:uiPriority w:val="99"/>
    <w:unhideWhenUsed/>
    <w:rsid w:val="000F5638"/>
    <w:pPr>
      <w:tabs>
        <w:tab w:val="center" w:pos="4320"/>
        <w:tab w:val="right" w:pos="8640"/>
      </w:tabs>
    </w:pPr>
  </w:style>
  <w:style w:type="character" w:customStyle="1" w:styleId="FooterChar">
    <w:name w:val="Footer Char"/>
    <w:basedOn w:val="DefaultParagraphFont"/>
    <w:link w:val="Footer"/>
    <w:uiPriority w:val="99"/>
    <w:rsid w:val="000F5638"/>
    <w:rPr>
      <w:lang w:val="nl-NL"/>
    </w:rPr>
  </w:style>
  <w:style w:type="character" w:styleId="PageNumber">
    <w:name w:val="page number"/>
    <w:basedOn w:val="DefaultParagraphFont"/>
    <w:uiPriority w:val="99"/>
    <w:semiHidden/>
    <w:unhideWhenUsed/>
    <w:rsid w:val="000F5638"/>
  </w:style>
  <w:style w:type="character" w:styleId="CommentReference">
    <w:name w:val="annotation reference"/>
    <w:basedOn w:val="DefaultParagraphFont"/>
    <w:uiPriority w:val="99"/>
    <w:semiHidden/>
    <w:unhideWhenUsed/>
    <w:rsid w:val="00CD7A69"/>
    <w:rPr>
      <w:sz w:val="16"/>
      <w:szCs w:val="16"/>
    </w:rPr>
  </w:style>
  <w:style w:type="paragraph" w:styleId="CommentText">
    <w:name w:val="annotation text"/>
    <w:basedOn w:val="Normal"/>
    <w:link w:val="CommentTextChar"/>
    <w:uiPriority w:val="99"/>
    <w:semiHidden/>
    <w:unhideWhenUsed/>
    <w:rsid w:val="00CD7A69"/>
    <w:rPr>
      <w:sz w:val="20"/>
      <w:szCs w:val="20"/>
    </w:rPr>
  </w:style>
  <w:style w:type="character" w:customStyle="1" w:styleId="CommentTextChar">
    <w:name w:val="Comment Text Char"/>
    <w:basedOn w:val="DefaultParagraphFont"/>
    <w:link w:val="CommentText"/>
    <w:uiPriority w:val="99"/>
    <w:semiHidden/>
    <w:rsid w:val="00CD7A69"/>
    <w:rPr>
      <w:sz w:val="20"/>
      <w:szCs w:val="20"/>
      <w:lang w:val="nl-NL"/>
    </w:rPr>
  </w:style>
  <w:style w:type="paragraph" w:styleId="CommentSubject">
    <w:name w:val="annotation subject"/>
    <w:basedOn w:val="CommentText"/>
    <w:next w:val="CommentText"/>
    <w:link w:val="CommentSubjectChar"/>
    <w:uiPriority w:val="99"/>
    <w:semiHidden/>
    <w:unhideWhenUsed/>
    <w:rsid w:val="00CD7A69"/>
    <w:rPr>
      <w:b/>
      <w:bCs/>
    </w:rPr>
  </w:style>
  <w:style w:type="character" w:customStyle="1" w:styleId="CommentSubjectChar">
    <w:name w:val="Comment Subject Char"/>
    <w:basedOn w:val="CommentTextChar"/>
    <w:link w:val="CommentSubject"/>
    <w:uiPriority w:val="99"/>
    <w:semiHidden/>
    <w:rsid w:val="00CD7A69"/>
    <w:rPr>
      <w:b/>
      <w:bCs/>
      <w:sz w:val="20"/>
      <w:szCs w:val="20"/>
      <w:lang w:val="nl-NL"/>
    </w:rPr>
  </w:style>
  <w:style w:type="paragraph" w:styleId="Revision">
    <w:name w:val="Revision"/>
    <w:hidden/>
    <w:uiPriority w:val="99"/>
    <w:semiHidden/>
    <w:rsid w:val="00AE6AE9"/>
    <w:rPr>
      <w:lang w:val="nl-N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520B"/>
    <w:rPr>
      <w:lang w:val="nl-NL"/>
    </w:rPr>
  </w:style>
  <w:style w:type="paragraph" w:styleId="Heading1">
    <w:name w:val="heading 1"/>
    <w:basedOn w:val="Normal"/>
    <w:next w:val="Normal"/>
    <w:link w:val="Heading1Char"/>
    <w:uiPriority w:val="9"/>
    <w:qFormat/>
    <w:rsid w:val="002C520B"/>
    <w:pPr>
      <w:keepNext/>
      <w:keepLines/>
      <w:spacing w:line="276" w:lineRule="auto"/>
      <w:outlineLvl w:val="0"/>
    </w:pPr>
    <w:rPr>
      <w:rFonts w:ascii="Cambria" w:eastAsiaTheme="majorEastAsia" w:hAnsi="Cambria" w:cstheme="majorBidi"/>
      <w:b/>
      <w:bCs/>
      <w:color w:val="365F91" w:themeColor="accent1" w:themeShade="BF"/>
      <w:sz w:val="28"/>
      <w:szCs w:val="28"/>
      <w:lang w:bidi="en-US"/>
    </w:rPr>
  </w:style>
  <w:style w:type="paragraph" w:styleId="Heading2">
    <w:name w:val="heading 2"/>
    <w:basedOn w:val="Normal"/>
    <w:next w:val="Normal"/>
    <w:link w:val="Heading2Char"/>
    <w:uiPriority w:val="9"/>
    <w:unhideWhenUsed/>
    <w:qFormat/>
    <w:rsid w:val="002C520B"/>
    <w:pPr>
      <w:keepNext/>
      <w:keepLines/>
      <w:outlineLvl w:val="1"/>
    </w:pPr>
    <w:rPr>
      <w:rFonts w:ascii="Cambria" w:eastAsiaTheme="majorEastAsia" w:hAnsi="Cambria" w:cstheme="majorBidi"/>
      <w:b/>
      <w:bCs/>
      <w:color w:val="4F81BD" w:themeColor="accent1"/>
      <w:sz w:val="26"/>
      <w:szCs w:val="26"/>
    </w:rPr>
  </w:style>
  <w:style w:type="paragraph" w:styleId="Heading3">
    <w:name w:val="heading 3"/>
    <w:basedOn w:val="Normal"/>
    <w:next w:val="Normal"/>
    <w:link w:val="Heading3Char"/>
    <w:uiPriority w:val="9"/>
    <w:unhideWhenUsed/>
    <w:qFormat/>
    <w:rsid w:val="00AC7ABD"/>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C520B"/>
    <w:rPr>
      <w:lang w:val="nl-NL"/>
    </w:rPr>
  </w:style>
  <w:style w:type="character" w:customStyle="1" w:styleId="NoSpacingChar">
    <w:name w:val="No Spacing Char"/>
    <w:basedOn w:val="DefaultParagraphFont"/>
    <w:link w:val="NoSpacing"/>
    <w:uiPriority w:val="1"/>
    <w:rsid w:val="002C520B"/>
    <w:rPr>
      <w:lang w:val="nl-NL"/>
    </w:rPr>
  </w:style>
  <w:style w:type="character" w:customStyle="1" w:styleId="Heading1Char">
    <w:name w:val="Heading 1 Char"/>
    <w:basedOn w:val="DefaultParagraphFont"/>
    <w:link w:val="Heading1"/>
    <w:uiPriority w:val="9"/>
    <w:rsid w:val="002C520B"/>
    <w:rPr>
      <w:rFonts w:ascii="Cambria" w:eastAsiaTheme="majorEastAsia" w:hAnsi="Cambria" w:cstheme="majorBidi"/>
      <w:b/>
      <w:bCs/>
      <w:color w:val="365F91" w:themeColor="accent1" w:themeShade="BF"/>
      <w:sz w:val="28"/>
      <w:szCs w:val="28"/>
      <w:lang w:val="nl-NL" w:bidi="en-US"/>
    </w:rPr>
  </w:style>
  <w:style w:type="character" w:customStyle="1" w:styleId="Heading2Char">
    <w:name w:val="Heading 2 Char"/>
    <w:basedOn w:val="DefaultParagraphFont"/>
    <w:link w:val="Heading2"/>
    <w:uiPriority w:val="9"/>
    <w:rsid w:val="002C520B"/>
    <w:rPr>
      <w:rFonts w:ascii="Cambria" w:eastAsiaTheme="majorEastAsia" w:hAnsi="Cambria" w:cstheme="majorBidi"/>
      <w:b/>
      <w:bCs/>
      <w:color w:val="4F81BD" w:themeColor="accent1"/>
      <w:sz w:val="26"/>
      <w:szCs w:val="26"/>
      <w:lang w:val="nl-NL"/>
    </w:rPr>
  </w:style>
  <w:style w:type="paragraph" w:styleId="ListParagraph">
    <w:name w:val="List Paragraph"/>
    <w:basedOn w:val="Normal"/>
    <w:uiPriority w:val="34"/>
    <w:qFormat/>
    <w:rsid w:val="002C520B"/>
    <w:pPr>
      <w:ind w:left="720"/>
      <w:contextualSpacing/>
    </w:pPr>
  </w:style>
  <w:style w:type="paragraph" w:styleId="BalloonText">
    <w:name w:val="Balloon Text"/>
    <w:basedOn w:val="Normal"/>
    <w:link w:val="BalloonTextChar"/>
    <w:uiPriority w:val="99"/>
    <w:semiHidden/>
    <w:unhideWhenUsed/>
    <w:rsid w:val="002C520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520B"/>
    <w:rPr>
      <w:rFonts w:ascii="Lucida Grande" w:hAnsi="Lucida Grande" w:cs="Lucida Grande"/>
      <w:sz w:val="18"/>
      <w:szCs w:val="18"/>
      <w:lang w:val="nl-NL"/>
    </w:rPr>
  </w:style>
  <w:style w:type="paragraph" w:styleId="TOCHeading">
    <w:name w:val="TOC Heading"/>
    <w:basedOn w:val="Heading1"/>
    <w:next w:val="Normal"/>
    <w:uiPriority w:val="39"/>
    <w:unhideWhenUsed/>
    <w:qFormat/>
    <w:rsid w:val="002C520B"/>
    <w:pPr>
      <w:spacing w:before="480"/>
      <w:outlineLvl w:val="9"/>
    </w:pPr>
    <w:rPr>
      <w:rFonts w:asciiTheme="majorHAnsi" w:hAnsiTheme="majorHAnsi"/>
      <w:lang w:val="en-US" w:bidi="ar-SA"/>
    </w:rPr>
  </w:style>
  <w:style w:type="paragraph" w:styleId="TOC1">
    <w:name w:val="toc 1"/>
    <w:basedOn w:val="Normal"/>
    <w:next w:val="Normal"/>
    <w:autoRedefine/>
    <w:uiPriority w:val="39"/>
    <w:unhideWhenUsed/>
    <w:rsid w:val="002C520B"/>
    <w:pPr>
      <w:spacing w:before="120"/>
    </w:pPr>
    <w:rPr>
      <w:rFonts w:asciiTheme="majorHAnsi" w:hAnsiTheme="majorHAnsi"/>
      <w:b/>
      <w:color w:val="548DD4"/>
    </w:rPr>
  </w:style>
  <w:style w:type="paragraph" w:styleId="TOC2">
    <w:name w:val="toc 2"/>
    <w:basedOn w:val="Normal"/>
    <w:next w:val="Normal"/>
    <w:autoRedefine/>
    <w:uiPriority w:val="39"/>
    <w:unhideWhenUsed/>
    <w:rsid w:val="002A5C00"/>
    <w:pPr>
      <w:tabs>
        <w:tab w:val="right" w:leader="dot" w:pos="8290"/>
      </w:tabs>
      <w:spacing w:line="360" w:lineRule="auto"/>
    </w:pPr>
    <w:rPr>
      <w:sz w:val="22"/>
      <w:szCs w:val="22"/>
    </w:rPr>
  </w:style>
  <w:style w:type="paragraph" w:styleId="TOC3">
    <w:name w:val="toc 3"/>
    <w:basedOn w:val="Normal"/>
    <w:next w:val="Normal"/>
    <w:autoRedefine/>
    <w:uiPriority w:val="39"/>
    <w:unhideWhenUsed/>
    <w:rsid w:val="002C520B"/>
    <w:pPr>
      <w:ind w:left="240"/>
    </w:pPr>
    <w:rPr>
      <w:i/>
      <w:sz w:val="22"/>
      <w:szCs w:val="22"/>
    </w:rPr>
  </w:style>
  <w:style w:type="paragraph" w:styleId="TOC4">
    <w:name w:val="toc 4"/>
    <w:basedOn w:val="Normal"/>
    <w:next w:val="Normal"/>
    <w:autoRedefine/>
    <w:uiPriority w:val="39"/>
    <w:semiHidden/>
    <w:unhideWhenUsed/>
    <w:rsid w:val="002C520B"/>
    <w:pPr>
      <w:pBdr>
        <w:between w:val="double" w:sz="6" w:space="0" w:color="auto"/>
      </w:pBdr>
      <w:ind w:left="480"/>
    </w:pPr>
    <w:rPr>
      <w:sz w:val="20"/>
      <w:szCs w:val="20"/>
    </w:rPr>
  </w:style>
  <w:style w:type="paragraph" w:styleId="TOC5">
    <w:name w:val="toc 5"/>
    <w:basedOn w:val="Normal"/>
    <w:next w:val="Normal"/>
    <w:autoRedefine/>
    <w:uiPriority w:val="39"/>
    <w:semiHidden/>
    <w:unhideWhenUsed/>
    <w:rsid w:val="002C520B"/>
    <w:pPr>
      <w:pBdr>
        <w:between w:val="double" w:sz="6" w:space="0" w:color="auto"/>
      </w:pBdr>
      <w:ind w:left="720"/>
    </w:pPr>
    <w:rPr>
      <w:sz w:val="20"/>
      <w:szCs w:val="20"/>
    </w:rPr>
  </w:style>
  <w:style w:type="paragraph" w:styleId="TOC6">
    <w:name w:val="toc 6"/>
    <w:basedOn w:val="Normal"/>
    <w:next w:val="Normal"/>
    <w:autoRedefine/>
    <w:uiPriority w:val="39"/>
    <w:semiHidden/>
    <w:unhideWhenUsed/>
    <w:rsid w:val="002C520B"/>
    <w:pPr>
      <w:pBdr>
        <w:between w:val="double" w:sz="6" w:space="0" w:color="auto"/>
      </w:pBdr>
      <w:ind w:left="960"/>
    </w:pPr>
    <w:rPr>
      <w:sz w:val="20"/>
      <w:szCs w:val="20"/>
    </w:rPr>
  </w:style>
  <w:style w:type="paragraph" w:styleId="TOC7">
    <w:name w:val="toc 7"/>
    <w:basedOn w:val="Normal"/>
    <w:next w:val="Normal"/>
    <w:autoRedefine/>
    <w:uiPriority w:val="39"/>
    <w:semiHidden/>
    <w:unhideWhenUsed/>
    <w:rsid w:val="002C520B"/>
    <w:pPr>
      <w:pBdr>
        <w:between w:val="double" w:sz="6" w:space="0" w:color="auto"/>
      </w:pBdr>
      <w:ind w:left="1200"/>
    </w:pPr>
    <w:rPr>
      <w:sz w:val="20"/>
      <w:szCs w:val="20"/>
    </w:rPr>
  </w:style>
  <w:style w:type="paragraph" w:styleId="TOC8">
    <w:name w:val="toc 8"/>
    <w:basedOn w:val="Normal"/>
    <w:next w:val="Normal"/>
    <w:autoRedefine/>
    <w:uiPriority w:val="39"/>
    <w:semiHidden/>
    <w:unhideWhenUsed/>
    <w:rsid w:val="002C520B"/>
    <w:pPr>
      <w:pBdr>
        <w:between w:val="double" w:sz="6" w:space="0" w:color="auto"/>
      </w:pBdr>
      <w:ind w:left="1440"/>
    </w:pPr>
    <w:rPr>
      <w:sz w:val="20"/>
      <w:szCs w:val="20"/>
    </w:rPr>
  </w:style>
  <w:style w:type="paragraph" w:styleId="TOC9">
    <w:name w:val="toc 9"/>
    <w:basedOn w:val="Normal"/>
    <w:next w:val="Normal"/>
    <w:autoRedefine/>
    <w:uiPriority w:val="39"/>
    <w:semiHidden/>
    <w:unhideWhenUsed/>
    <w:rsid w:val="002C520B"/>
    <w:pPr>
      <w:pBdr>
        <w:between w:val="double" w:sz="6" w:space="0" w:color="auto"/>
      </w:pBdr>
      <w:ind w:left="1680"/>
    </w:pPr>
    <w:rPr>
      <w:sz w:val="20"/>
      <w:szCs w:val="20"/>
    </w:rPr>
  </w:style>
  <w:style w:type="table" w:styleId="TableGrid">
    <w:name w:val="Table Grid"/>
    <w:basedOn w:val="TableNormal"/>
    <w:uiPriority w:val="59"/>
    <w:rsid w:val="00E729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4201C9"/>
    <w:pPr>
      <w:spacing w:after="200"/>
    </w:pPr>
    <w:rPr>
      <w:b/>
      <w:bCs/>
      <w:color w:val="4F81BD" w:themeColor="accent1"/>
      <w:sz w:val="18"/>
      <w:szCs w:val="18"/>
    </w:rPr>
  </w:style>
  <w:style w:type="character" w:customStyle="1" w:styleId="Heading3Char">
    <w:name w:val="Heading 3 Char"/>
    <w:basedOn w:val="DefaultParagraphFont"/>
    <w:link w:val="Heading3"/>
    <w:uiPriority w:val="9"/>
    <w:rsid w:val="00AC7ABD"/>
    <w:rPr>
      <w:rFonts w:asciiTheme="majorHAnsi" w:eastAsiaTheme="majorEastAsia" w:hAnsiTheme="majorHAnsi" w:cstheme="majorBidi"/>
      <w:b/>
      <w:bCs/>
      <w:color w:val="4F81BD" w:themeColor="accent1"/>
      <w:lang w:val="nl-NL"/>
    </w:rPr>
  </w:style>
  <w:style w:type="character" w:styleId="Hyperlink">
    <w:name w:val="Hyperlink"/>
    <w:basedOn w:val="DefaultParagraphFont"/>
    <w:uiPriority w:val="99"/>
    <w:unhideWhenUsed/>
    <w:rsid w:val="00842557"/>
    <w:rPr>
      <w:color w:val="0000FF" w:themeColor="hyperlink"/>
      <w:u w:val="single"/>
    </w:rPr>
  </w:style>
  <w:style w:type="paragraph" w:styleId="Bibliography">
    <w:name w:val="Bibliography"/>
    <w:basedOn w:val="Normal"/>
    <w:next w:val="Normal"/>
    <w:uiPriority w:val="37"/>
    <w:unhideWhenUsed/>
    <w:rsid w:val="00D77551"/>
  </w:style>
  <w:style w:type="paragraph" w:styleId="Footer">
    <w:name w:val="footer"/>
    <w:basedOn w:val="Normal"/>
    <w:link w:val="FooterChar"/>
    <w:uiPriority w:val="99"/>
    <w:unhideWhenUsed/>
    <w:rsid w:val="000F5638"/>
    <w:pPr>
      <w:tabs>
        <w:tab w:val="center" w:pos="4320"/>
        <w:tab w:val="right" w:pos="8640"/>
      </w:tabs>
    </w:pPr>
  </w:style>
  <w:style w:type="character" w:customStyle="1" w:styleId="FooterChar">
    <w:name w:val="Footer Char"/>
    <w:basedOn w:val="DefaultParagraphFont"/>
    <w:link w:val="Footer"/>
    <w:uiPriority w:val="99"/>
    <w:rsid w:val="000F5638"/>
    <w:rPr>
      <w:lang w:val="nl-NL"/>
    </w:rPr>
  </w:style>
  <w:style w:type="character" w:styleId="PageNumber">
    <w:name w:val="page number"/>
    <w:basedOn w:val="DefaultParagraphFont"/>
    <w:uiPriority w:val="99"/>
    <w:semiHidden/>
    <w:unhideWhenUsed/>
    <w:rsid w:val="000F5638"/>
  </w:style>
  <w:style w:type="character" w:styleId="CommentReference">
    <w:name w:val="annotation reference"/>
    <w:basedOn w:val="DefaultParagraphFont"/>
    <w:uiPriority w:val="99"/>
    <w:semiHidden/>
    <w:unhideWhenUsed/>
    <w:rsid w:val="00CD7A69"/>
    <w:rPr>
      <w:sz w:val="16"/>
      <w:szCs w:val="16"/>
    </w:rPr>
  </w:style>
  <w:style w:type="paragraph" w:styleId="CommentText">
    <w:name w:val="annotation text"/>
    <w:basedOn w:val="Normal"/>
    <w:link w:val="CommentTextChar"/>
    <w:uiPriority w:val="99"/>
    <w:semiHidden/>
    <w:unhideWhenUsed/>
    <w:rsid w:val="00CD7A69"/>
    <w:rPr>
      <w:sz w:val="20"/>
      <w:szCs w:val="20"/>
    </w:rPr>
  </w:style>
  <w:style w:type="character" w:customStyle="1" w:styleId="CommentTextChar">
    <w:name w:val="Comment Text Char"/>
    <w:basedOn w:val="DefaultParagraphFont"/>
    <w:link w:val="CommentText"/>
    <w:uiPriority w:val="99"/>
    <w:semiHidden/>
    <w:rsid w:val="00CD7A69"/>
    <w:rPr>
      <w:sz w:val="20"/>
      <w:szCs w:val="20"/>
      <w:lang w:val="nl-NL"/>
    </w:rPr>
  </w:style>
  <w:style w:type="paragraph" w:styleId="CommentSubject">
    <w:name w:val="annotation subject"/>
    <w:basedOn w:val="CommentText"/>
    <w:next w:val="CommentText"/>
    <w:link w:val="CommentSubjectChar"/>
    <w:uiPriority w:val="99"/>
    <w:semiHidden/>
    <w:unhideWhenUsed/>
    <w:rsid w:val="00CD7A69"/>
    <w:rPr>
      <w:b/>
      <w:bCs/>
    </w:rPr>
  </w:style>
  <w:style w:type="character" w:customStyle="1" w:styleId="CommentSubjectChar">
    <w:name w:val="Comment Subject Char"/>
    <w:basedOn w:val="CommentTextChar"/>
    <w:link w:val="CommentSubject"/>
    <w:uiPriority w:val="99"/>
    <w:semiHidden/>
    <w:rsid w:val="00CD7A69"/>
    <w:rPr>
      <w:b/>
      <w:bCs/>
      <w:sz w:val="20"/>
      <w:szCs w:val="20"/>
      <w:lang w:val="nl-NL"/>
    </w:rPr>
  </w:style>
  <w:style w:type="paragraph" w:styleId="Revision">
    <w:name w:val="Revision"/>
    <w:hidden/>
    <w:uiPriority w:val="99"/>
    <w:semiHidden/>
    <w:rsid w:val="00AE6AE9"/>
    <w:rPr>
      <w:lang w:val="nl-NL"/>
    </w:rPr>
  </w:style>
</w:styles>
</file>

<file path=word/webSettings.xml><?xml version="1.0" encoding="utf-8"?>
<w:webSettings xmlns:r="http://schemas.openxmlformats.org/officeDocument/2006/relationships" xmlns:w="http://schemas.openxmlformats.org/wordprocessingml/2006/main">
  <w:divs>
    <w:div w:id="581914281">
      <w:bodyDiv w:val="1"/>
      <w:marLeft w:val="0"/>
      <w:marRight w:val="0"/>
      <w:marTop w:val="0"/>
      <w:marBottom w:val="0"/>
      <w:divBdr>
        <w:top w:val="none" w:sz="0" w:space="0" w:color="auto"/>
        <w:left w:val="none" w:sz="0" w:space="0" w:color="auto"/>
        <w:bottom w:val="none" w:sz="0" w:space="0" w:color="auto"/>
        <w:right w:val="none" w:sz="0" w:space="0" w:color="auto"/>
      </w:divBdr>
    </w:div>
    <w:div w:id="884757326">
      <w:bodyDiv w:val="1"/>
      <w:marLeft w:val="0"/>
      <w:marRight w:val="0"/>
      <w:marTop w:val="0"/>
      <w:marBottom w:val="0"/>
      <w:divBdr>
        <w:top w:val="none" w:sz="0" w:space="0" w:color="auto"/>
        <w:left w:val="none" w:sz="0" w:space="0" w:color="auto"/>
        <w:bottom w:val="none" w:sz="0" w:space="0" w:color="auto"/>
        <w:right w:val="none" w:sz="0" w:space="0" w:color="auto"/>
      </w:divBdr>
    </w:div>
    <w:div w:id="1016468593">
      <w:bodyDiv w:val="1"/>
      <w:marLeft w:val="0"/>
      <w:marRight w:val="0"/>
      <w:marTop w:val="0"/>
      <w:marBottom w:val="0"/>
      <w:divBdr>
        <w:top w:val="none" w:sz="0" w:space="0" w:color="auto"/>
        <w:left w:val="none" w:sz="0" w:space="0" w:color="auto"/>
        <w:bottom w:val="none" w:sz="0" w:space="0" w:color="auto"/>
        <w:right w:val="none" w:sz="0" w:space="0" w:color="auto"/>
      </w:divBdr>
    </w:div>
    <w:div w:id="167676627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3.xm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janwillemvanderlinde:Documents:1.%20Studie:Scriptie:Grafieken%20omzetten.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janwillemvanderlinde:Documents:1.%20Studie:Scriptie:Grafieken%20omzetten.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janwillemvanderlinde:Documents:1.%20Studie:Scriptie:Grafieken%20omzetten.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style val="18"/>
  <c:chart>
    <c:title/>
    <c:plotArea>
      <c:layout/>
      <c:barChart>
        <c:barDir val="col"/>
        <c:grouping val="clustered"/>
        <c:ser>
          <c:idx val="0"/>
          <c:order val="0"/>
          <c:tx>
            <c:strRef>
              <c:f>Schiphol!$D$1</c:f>
              <c:strCache>
                <c:ptCount val="1"/>
                <c:pt idx="0">
                  <c:v>Omzet concessies</c:v>
                </c:pt>
              </c:strCache>
            </c:strRef>
          </c:tx>
          <c:cat>
            <c:numRef>
              <c:f>Schiphol!$A$2:$A$6</c:f>
              <c:numCache>
                <c:formatCode>Standaard</c:formatCode>
                <c:ptCount val="5"/>
                <c:pt idx="0">
                  <c:v>2009</c:v>
                </c:pt>
                <c:pt idx="1">
                  <c:v>2010</c:v>
                </c:pt>
                <c:pt idx="2">
                  <c:v>2011</c:v>
                </c:pt>
                <c:pt idx="3">
                  <c:v>2012</c:v>
                </c:pt>
                <c:pt idx="4">
                  <c:v>2013</c:v>
                </c:pt>
              </c:numCache>
            </c:numRef>
          </c:cat>
          <c:val>
            <c:numRef>
              <c:f>Schiphol!$D$2:$D$6</c:f>
              <c:numCache>
                <c:formatCode>_-"€"\ * #.##0_-;_-"€"\ * #.##0\-;_-"€"\ * "-"??_-;_-@_-</c:formatCode>
                <c:ptCount val="5"/>
                <c:pt idx="0">
                  <c:v>107480</c:v>
                </c:pt>
                <c:pt idx="1">
                  <c:v>113644</c:v>
                </c:pt>
                <c:pt idx="2">
                  <c:v>118421</c:v>
                </c:pt>
                <c:pt idx="3">
                  <c:v>129038</c:v>
                </c:pt>
                <c:pt idx="4">
                  <c:v>132595</c:v>
                </c:pt>
              </c:numCache>
            </c:numRef>
          </c:val>
        </c:ser>
        <c:dLbls/>
        <c:axId val="102391168"/>
        <c:axId val="102814848"/>
      </c:barChart>
      <c:catAx>
        <c:axId val="102391168"/>
        <c:scaling>
          <c:orientation val="minMax"/>
        </c:scaling>
        <c:axPos val="b"/>
        <c:numFmt formatCode="Standaard" sourceLinked="1"/>
        <c:tickLblPos val="nextTo"/>
        <c:crossAx val="102814848"/>
        <c:crosses val="autoZero"/>
        <c:auto val="1"/>
        <c:lblAlgn val="ctr"/>
        <c:lblOffset val="100"/>
      </c:catAx>
      <c:valAx>
        <c:axId val="102814848"/>
        <c:scaling>
          <c:orientation val="minMax"/>
        </c:scaling>
        <c:axPos val="l"/>
        <c:majorGridlines/>
        <c:numFmt formatCode="_-&quot;€&quot;\ * #.##0_-;_-&quot;€&quot;\ * #.##0\-;_-&quot;€&quot;\ * &quot;-&quot;??_-;_-@_-" sourceLinked="1"/>
        <c:tickLblPos val="nextTo"/>
        <c:crossAx val="102391168"/>
        <c:crosses val="autoZero"/>
        <c:crossBetween val="between"/>
      </c:valAx>
    </c:plotArea>
    <c:legend>
      <c:legendPos val="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style val="18"/>
  <c:chart>
    <c:title/>
    <c:plotArea>
      <c:layout/>
      <c:barChart>
        <c:barDir val="col"/>
        <c:grouping val="clustered"/>
        <c:ser>
          <c:idx val="0"/>
          <c:order val="0"/>
          <c:tx>
            <c:strRef>
              <c:f>Schiphol!$F$1</c:f>
              <c:strCache>
                <c:ptCount val="1"/>
                <c:pt idx="0">
                  <c:v>Omzet overig</c:v>
                </c:pt>
              </c:strCache>
            </c:strRef>
          </c:tx>
          <c:cat>
            <c:numRef>
              <c:f>Schiphol!$A$2:$A$6</c:f>
              <c:numCache>
                <c:formatCode>Standaard</c:formatCode>
                <c:ptCount val="5"/>
                <c:pt idx="0">
                  <c:v>2009</c:v>
                </c:pt>
                <c:pt idx="1">
                  <c:v>2010</c:v>
                </c:pt>
                <c:pt idx="2">
                  <c:v>2011</c:v>
                </c:pt>
                <c:pt idx="3">
                  <c:v>2012</c:v>
                </c:pt>
                <c:pt idx="4">
                  <c:v>2013</c:v>
                </c:pt>
              </c:numCache>
            </c:numRef>
          </c:cat>
          <c:val>
            <c:numRef>
              <c:f>Schiphol!$F$2:$F$6</c:f>
              <c:numCache>
                <c:formatCode>_-"€"\ * #.##0_-;_-"€"\ * #.##0\-;_-"€"\ * "-"??_-;_-@_-</c:formatCode>
                <c:ptCount val="5"/>
                <c:pt idx="0">
                  <c:v>78189</c:v>
                </c:pt>
                <c:pt idx="1">
                  <c:v>85222</c:v>
                </c:pt>
                <c:pt idx="2">
                  <c:v>106878</c:v>
                </c:pt>
                <c:pt idx="3">
                  <c:v>116868</c:v>
                </c:pt>
                <c:pt idx="4">
                  <c:v>116196</c:v>
                </c:pt>
              </c:numCache>
            </c:numRef>
          </c:val>
        </c:ser>
        <c:dLbls/>
        <c:axId val="104670336"/>
        <c:axId val="104671872"/>
      </c:barChart>
      <c:catAx>
        <c:axId val="104670336"/>
        <c:scaling>
          <c:orientation val="minMax"/>
        </c:scaling>
        <c:axPos val="b"/>
        <c:numFmt formatCode="Standaard" sourceLinked="1"/>
        <c:tickLblPos val="nextTo"/>
        <c:crossAx val="104671872"/>
        <c:crosses val="autoZero"/>
        <c:auto val="1"/>
        <c:lblAlgn val="ctr"/>
        <c:lblOffset val="100"/>
      </c:catAx>
      <c:valAx>
        <c:axId val="104671872"/>
        <c:scaling>
          <c:orientation val="minMax"/>
        </c:scaling>
        <c:axPos val="l"/>
        <c:majorGridlines/>
        <c:numFmt formatCode="_-&quot;€&quot;\ * #.##0_-;_-&quot;€&quot;\ * #.##0\-;_-&quot;€&quot;\ * &quot;-&quot;??_-;_-@_-" sourceLinked="1"/>
        <c:tickLblPos val="nextTo"/>
        <c:crossAx val="104670336"/>
        <c:crosses val="autoZero"/>
        <c:crossBetween val="between"/>
      </c:valAx>
    </c:plotArea>
    <c:legend>
      <c:legendPos val="r"/>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style val="18"/>
  <c:chart>
    <c:title/>
    <c:plotArea>
      <c:layout/>
      <c:barChart>
        <c:barDir val="col"/>
        <c:grouping val="clustered"/>
        <c:ser>
          <c:idx val="0"/>
          <c:order val="0"/>
          <c:tx>
            <c:strRef>
              <c:f>NS!$C$1</c:f>
              <c:strCache>
                <c:ptCount val="1"/>
                <c:pt idx="0">
                  <c:v>Retail &amp; horeca-omzet NS</c:v>
                </c:pt>
              </c:strCache>
            </c:strRef>
          </c:tx>
          <c:cat>
            <c:numRef>
              <c:f>NS!$A$2:$A$6</c:f>
              <c:numCache>
                <c:formatCode>Standaard</c:formatCode>
                <c:ptCount val="5"/>
                <c:pt idx="0">
                  <c:v>2009</c:v>
                </c:pt>
                <c:pt idx="1">
                  <c:v>2010</c:v>
                </c:pt>
                <c:pt idx="2">
                  <c:v>2011</c:v>
                </c:pt>
                <c:pt idx="3">
                  <c:v>2012</c:v>
                </c:pt>
                <c:pt idx="4">
                  <c:v>2013</c:v>
                </c:pt>
              </c:numCache>
            </c:numRef>
          </c:cat>
          <c:val>
            <c:numRef>
              <c:f>NS!$C$2:$C$6</c:f>
              <c:numCache>
                <c:formatCode>_-"€"\ * #.##0_-;_-"€"\ * #.##0\-;_-"€"\ * "-"??_-;_-@_-</c:formatCode>
                <c:ptCount val="5"/>
                <c:pt idx="0">
                  <c:v>330000</c:v>
                </c:pt>
                <c:pt idx="1">
                  <c:v>342000</c:v>
                </c:pt>
                <c:pt idx="2">
                  <c:v>347000</c:v>
                </c:pt>
                <c:pt idx="3">
                  <c:v>357000</c:v>
                </c:pt>
                <c:pt idx="4">
                  <c:v>359000</c:v>
                </c:pt>
              </c:numCache>
            </c:numRef>
          </c:val>
        </c:ser>
        <c:dLbls/>
        <c:axId val="104703872"/>
        <c:axId val="104705408"/>
      </c:barChart>
      <c:catAx>
        <c:axId val="104703872"/>
        <c:scaling>
          <c:orientation val="minMax"/>
        </c:scaling>
        <c:axPos val="b"/>
        <c:numFmt formatCode="Standaard" sourceLinked="1"/>
        <c:tickLblPos val="nextTo"/>
        <c:crossAx val="104705408"/>
        <c:crosses val="autoZero"/>
        <c:auto val="1"/>
        <c:lblAlgn val="ctr"/>
        <c:lblOffset val="100"/>
      </c:catAx>
      <c:valAx>
        <c:axId val="104705408"/>
        <c:scaling>
          <c:orientation val="minMax"/>
        </c:scaling>
        <c:axPos val="l"/>
        <c:majorGridlines/>
        <c:numFmt formatCode="_-&quot;€&quot;\ * #.##0_-;_-&quot;€&quot;\ * #.##0\-;_-&quot;€&quot;\ * &quot;-&quot;??_-;_-@_-" sourceLinked="1"/>
        <c:tickLblPos val="nextTo"/>
        <c:crossAx val="104703872"/>
        <c:crosses val="autoZero"/>
        <c:crossBetween val="between"/>
      </c:valAx>
    </c:plotArea>
    <c:legend>
      <c:legendPos val="r"/>
    </c:legend>
    <c:plotVisOnly val="1"/>
    <c:dispBlanksAs val="gap"/>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Sch13</b:Tag>
    <b:SourceType>Report</b:SourceType>
    <b:Guid>{6273A162-F320-3748-BE5F-768D47A77362}</b:Guid>
    <b:Author>
      <b:Author>
        <b:Corporate>Schiphol Group</b:Corporate>
      </b:Author>
    </b:Author>
    <b:Title>Jaarverslag 2013</b:Title>
    <b:Publisher>Schiphol Group</b:Publisher>
    <b:Year>2013</b:Year>
    <b:RefOrder>5</b:RefOrder>
  </b:Source>
  <b:Source>
    <b:Tag>NRC14</b:Tag>
    <b:SourceType>DocumentFromInternetSite</b:SourceType>
    <b:Guid>{5B236C52-4413-7B4C-8748-62E049530DCE}</b:Guid>
    <b:Title>Dijsselbloem: crisis is voorbij, maar nog niet voor iedereen</b:Title>
    <b:Year>2014</b:Year>
    <b:Month>mei</b:Month>
    <b:Day>6</b:Day>
    <b:Author>
      <b:Author>
        <b:Corporate>NRC </b:Corporate>
      </b:Author>
    </b:Author>
    <b:InternetSiteTitle>nrc.nl</b:InternetSiteTitle>
    <b:URL>http://www.nrc.nl/nieuws/2014/05/06/dijsselbloem-crisis-is-voorbij-maar-nog-niet-voor-iedereen/</b:URL>
    <b:YearAccessed>2014</b:YearAccessed>
    <b:MonthAccessed>mei</b:MonthAccessed>
    <b:DayAccessed>28</b:DayAccessed>
    <b:RefOrder>6</b:RefOrder>
  </b:Source>
  <b:Source>
    <b:Tag>Ham10</b:Tag>
    <b:SourceType>ArticleInAPeriodical</b:SourceType>
    <b:Guid>{B3F192BF-499B-5B49-B2A6-F108F2A1108D}</b:Guid>
    <b:Title>Food Retailing 2020</b:Title>
    <b:Year>2010</b:Year>
    <b:Pages>10-17</b:Pages>
    <b:Author>
      <b:Author>
        <b:NameList>
          <b:Person>
            <b:Last>Hamstra</b:Last>
            <b:First>Mark</b:First>
          </b:Person>
          <b:Person>
            <b:Last>Zwiebach</b:Last>
            <b:First>Elliot.</b:First>
          </b:Person>
        </b:NameList>
      </b:Author>
    </b:Author>
    <b:PeriodicalTitle>Supermarket News</b:PeriodicalTitle>
    <b:Month>Maart</b:Month>
    <b:Day>1</b:Day>
    <b:Volume>58</b:Volume>
    <b:Issue>9</b:Issue>
    <b:RefOrder>7</b:RefOrder>
  </b:Source>
  <b:Source>
    <b:Tag>Sor11</b:Tag>
    <b:SourceType>JournalArticle</b:SourceType>
    <b:Guid>{DB0A6AEE-A4D3-5245-8D3A-05A51613D404}</b:Guid>
    <b:Author>
      <b:Author>
        <b:NameList>
          <b:Person>
            <b:Last>Sorescu</b:Last>
            <b:First>Alina</b:First>
          </b:Person>
          <b:Person>
            <b:Last>Frambach</b:Last>
            <b:First>Ruud</b:First>
            <b:Middle>T.</b:Middle>
          </b:Person>
          <b:Person>
            <b:Last>Singh</b:Last>
            <b:First>Jagdip</b:First>
          </b:Person>
          <b:Person>
            <b:Last>Rangaswamy</b:Last>
            <b:First>Arvind</b:First>
          </b:Person>
          <b:Person>
            <b:Last>Bridges</b:Last>
            <b:First>Cheryl</b:First>
          </b:Person>
        </b:NameList>
      </b:Author>
    </b:Author>
    <b:Title>Innovations in Retail Business Models</b:Title>
    <b:Publisher>Elsevier</b:Publisher>
    <b:Year>2011</b:Year>
    <b:Month>Juli</b:Month>
    <b:Volume>87</b:Volume>
    <b:Issue>1</b:Issue>
    <b:Pages>S3-S16</b:Pages>
    <b:JournalName>Journal of Retailing</b:JournalName>
    <b:RefOrder>37</b:RefOrder>
  </b:Source>
  <b:Source>
    <b:Tag>Sha11</b:Tag>
    <b:SourceType>JournalArticle</b:SourceType>
    <b:Guid>{E36FCF0D-0FAB-6440-B853-BD2B94C517E5}</b:Guid>
    <b:Author>
      <b:Author>
        <b:NameList>
          <b:Person>
            <b:Last>Dekimpe</b:Last>
            <b:First>Marnik</b:First>
            <b:Middle>G.</b:Middle>
          </b:Person>
          <b:Person>
            <b:Last>Gielens</b:Last>
            <b:First>Katrijn</b:First>
          </b:Person>
          <b:Person>
            <b:Last>Raju</b:Last>
            <b:First>Jagmohan</b:First>
          </b:Person>
          <b:Person>
            <b:Last>Thomas</b:Last>
            <b:First>Jacquelyn</b:First>
            <b:Middle>S.</b:Middle>
          </b:Person>
        </b:NameList>
      </b:Author>
    </b:Author>
    <b:Title>Strategic Assortment Decisions in Information-Intensive and Turbulent Environments</b:Title>
    <b:JournalName>Journal of Retailing</b:JournalName>
    <b:Publisher>Elsevier</b:Publisher>
    <b:Year>2011</b:Year>
    <b:Month>juli</b:Month>
    <b:Volume>87</b:Volume>
    <b:Issue>1</b:Issue>
    <b:Pages>17-28</b:Pages>
    <b:RefOrder>10</b:RefOrder>
  </b:Source>
  <b:Source>
    <b:Tag>Cap13</b:Tag>
    <b:SourceType>DocumentFromInternetSite</b:SourceType>
    <b:Guid>{C7F46BEB-300D-8947-B561-D2EEDA03F24C}</b:Guid>
    <b:Title>Trend in Retail 2013-2014, de band met de klant</b:Title>
    <b:InternetSiteTitle>Capgemini</b:InternetSiteTitle>
    <b:URL>http://www.nl.capgemini.com/resource-file-access/resource/pdf/trends_in_retail_report.pdf</b:URL>
    <b:Year>2013</b:Year>
    <b:Month>November</b:Month>
    <b:YearAccessed>2014</b:YearAccessed>
    <b:MonthAccessed>May</b:MonthAccessed>
    <b:DayAccessed>09</b:DayAccessed>
    <b:Author>
      <b:Author>
        <b:Corporate>Capgemini</b:Corporate>
      </b:Author>
    </b:Author>
    <b:City>Utrecht</b:City>
    <b:RefOrder>11</b:RefOrder>
  </b:Source>
  <b:Source>
    <b:Tag>Alb14</b:Tag>
    <b:SourceType>InternetSite</b:SourceType>
    <b:Guid>{B9CF5FE1-3526-3547-A0FA-40D3C43BE8F8}</b:Guid>
    <b:Author>
      <b:Author>
        <b:Corporate>www.ah.nl</b:Corporate>
      </b:Author>
    </b:Author>
    <b:Title>www.ah.nl</b:Title>
    <b:City>Zaandam</b:City>
    <b:InternetSiteTitle>ah.nl</b:InternetSiteTitle>
    <b:URL>http://www.ah.nl/appie</b:URL>
    <b:YearAccessed>2014</b:YearAccessed>
    <b:MonthAccessed>mei</b:MonthAccessed>
    <b:DayAccessed>30</b:DayAccessed>
    <b:RefOrder>12</b:RefOrder>
  </b:Source>
  <b:Source>
    <b:Tag>The11</b:Tag>
    <b:SourceType>DocumentFromInternetSite</b:SourceType>
    <b:Guid>{FC791A2C-CF66-A24F-AB2C-624E9DA523F7}</b:Guid>
    <b:Title>Tesco builds virtual shops for Korean commuters</b:Title>
    <b:InternetSiteTitle>The Telegraph</b:InternetSiteTitle>
    <b:URL>http://www.telegraph.co.uk/technology/mobile-phones/8601147/Tesco-builds-virtual-shops-for-Korean-commuters.html</b:URL>
    <b:Year>2011</b:Year>
    <b:Month>juni</b:Month>
    <b:Day>27</b:Day>
    <b:YearAccessed>2014</b:YearAccessed>
    <b:MonthAccessed>mei</b:MonthAccessed>
    <b:DayAccessed>30</b:DayAccessed>
    <b:Author>
      <b:Author>
        <b:Corporate>The Telegraph</b:Corporate>
      </b:Author>
    </b:Author>
    <b:RefOrder>13</b:RefOrder>
  </b:Source>
  <b:Source>
    <b:Tag>Pan10</b:Tag>
    <b:SourceType>JournalArticle</b:SourceType>
    <b:Guid>{1B52AE23-26CF-1641-9279-DE34EB2979AD}</b:Guid>
    <b:Author>
      <b:Author>
        <b:NameList>
          <b:Person>
            <b:Last>Pantano</b:Last>
            <b:First>Eleonora</b:First>
          </b:Person>
        </b:NameList>
      </b:Author>
    </b:Author>
    <b:Title>New technologies and retailing: Trends and directions</b:Title>
    <b:JournalName>Journal of Retailing and Consumer Services</b:JournalName>
    <b:Publisher>Elsevier</b:Publisher>
    <b:Year>2010</b:Year>
    <b:Month>Mei</b:Month>
    <b:Volume>17</b:Volume>
    <b:Issue>3</b:Issue>
    <b:Pages>171-172</b:Pages>
    <b:RefOrder>14</b:RefOrder>
  </b:Source>
  <b:Source>
    <b:Tag>Pan101</b:Tag>
    <b:SourceType>JournalArticle</b:SourceType>
    <b:Guid>{7C48AF1A-39C1-1E43-93C1-A81DAE1C14C8}</b:Guid>
    <b:Author>
      <b:Author>
        <b:NameList>
          <b:Person>
            <b:Last>Pantano</b:Last>
            <b:First>Eleonora</b:First>
          </b:Person>
          <b:Person>
            <b:Last>Naccarato</b:Last>
            <b:First>Giuseppe</b:First>
          </b:Person>
        </b:NameList>
      </b:Author>
    </b:Author>
    <b:Title>Entertainment in retailing; The influences of advanced technologies</b:Title>
    <b:JournalName>Journal of Retailing and Consumer Services</b:JournalName>
    <b:Publisher>Elsevier</b:Publisher>
    <b:Year>2010</b:Year>
    <b:Month>Mei</b:Month>
    <b:Volume>17</b:Volume>
    <b:Issue>3</b:Issue>
    <b:Pages>200-204</b:Pages>
    <b:RefOrder>38</b:RefOrder>
  </b:Source>
  <b:Source>
    <b:Tag>Bai10</b:Tag>
    <b:SourceType>JournalArticle</b:SourceType>
    <b:Guid>{FC10CC46-E368-B140-A269-295E45D95039}</b:Guid>
    <b:Author>
      <b:Author>
        <b:NameList>
          <b:Person>
            <b:Last>Baier</b:Last>
            <b:First>Daniel</b:First>
          </b:Person>
          <b:Person>
            <b:Last>Stüber</b:Last>
            <b:First>Eva</b:First>
          </b:Person>
        </b:NameList>
      </b:Author>
    </b:Author>
    <b:Title>Acceptance of recommendations to buy in online retailing</b:Title>
    <b:JournalName>Journal of Retailing and Consumer Services</b:JournalName>
    <b:Publisher>Elsevier</b:Publisher>
    <b:Year>2010</b:Year>
    <b:Month>mei</b:Month>
    <b:Volume>17</b:Volume>
    <b:Issue>3</b:Issue>
    <b:Pages>173-180</b:Pages>
    <b:RefOrder>17</b:RefOrder>
  </b:Source>
  <b:Source>
    <b:Tag>Sur14</b:Tag>
    <b:SourceType>JournalArticle</b:SourceType>
    <b:Guid>{A6EFE9B9-BDC9-1D49-867E-0A2AAB61A7E7}</b:Guid>
    <b:Author>
      <b:Author>
        <b:NameList>
          <b:Person>
            <b:Last>Suryandari</b:Last>
            <b:First>Retno</b:First>
            <b:Middle>Tanding</b:Middle>
          </b:Person>
          <b:Person>
            <b:Last>Paswan</b:Last>
            <b:First>Audhesh</b:First>
            <b:Middle>K.</b:Middle>
          </b:Person>
        </b:NameList>
      </b:Author>
    </b:Author>
    <b:Title>Online customer service and retail type-product congruence</b:Title>
    <b:JournalName>Journal of Retailing and Consumer Services</b:JournalName>
    <b:Publisher>Elsevier</b:Publisher>
    <b:Year>2014</b:Year>
    <b:Month>januari</b:Month>
    <b:Volume>21</b:Volume>
    <b:Issue>1</b:Issue>
    <b:Pages>69-76</b:Pages>
    <b:RefOrder>18</b:RefOrder>
  </b:Source>
  <b:Source>
    <b:Tag>Hsi09</b:Tag>
    <b:SourceType>JournalArticle</b:SourceType>
    <b:Guid>{CBC3ED30-7DC1-0D43-91EB-A954B363908E}</b:Guid>
    <b:Author>
      <b:Author>
        <b:NameList>
          <b:Person>
            <b:Last>Hsiao</b:Last>
            <b:First>Ming-Hsiung</b:First>
          </b:Person>
        </b:NameList>
      </b:Author>
    </b:Author>
    <b:Title>Shopping mode choice: Physical store shopping versus e-shopping</b:Title>
    <b:Year>2009</b:Year>
    <b:Month>januari</b:Month>
    <b:JournalName>Transportation Research Part E</b:JournalName>
    <b:Publisher>Elsevier</b:Publisher>
    <b:Volume>45</b:Volume>
    <b:Issue>1</b:Issue>
    <b:Pages>86-95</b:Pages>
    <b:RefOrder>19</b:RefOrder>
  </b:Source>
  <b:Source>
    <b:Tag>Ann09</b:Tag>
    <b:SourceType>JournalArticle</b:SourceType>
    <b:Guid>{9F1E58E6-7671-1C49-AE56-447E9664B0F7}</b:Guid>
    <b:Author>
      <b:Author>
        <b:NameList>
          <b:Person>
            <b:Last>Graham</b:Last>
            <b:First>Anne</b:First>
          </b:Person>
        </b:NameList>
      </b:Author>
    </b:Author>
    <b:Title>How important are commercial revenues to today's airports?</b:Title>
    <b:JournalName>Journal of Air Transport Management</b:JournalName>
    <b:Publisher>Elsevier</b:Publisher>
    <b:Year>2009</b:Year>
    <b:Month>May</b:Month>
    <b:Volume>15</b:Volume>
    <b:Issue>3</b:Issue>
    <b:Pages>106-111</b:Pages>
    <b:RefOrder>20</b:RefOrder>
  </b:Source>
  <b:Source>
    <b:Tag>ETo05</b:Tag>
    <b:SourceType>JournalArticle</b:SourceType>
    <b:Guid>{13A233ED-3091-0C4D-BCA1-B4D68A113047}</b:Guid>
    <b:Author>
      <b:Author>
        <b:NameList>
          <b:Person>
            <b:Last>Torres</b:Last>
            <b:First>E.</b:First>
          </b:Person>
          <b:Person>
            <b:Last>Domínguez</b:Last>
            <b:First>J.S.</b:First>
          </b:Person>
          <b:Person>
            <b:Last>Valdés</b:Last>
            <b:First>L.</b:First>
          </b:Person>
          <b:Person>
            <b:Last>Aza</b:Last>
            <b:First>R.</b:First>
          </b:Person>
        </b:NameList>
      </b:Author>
    </b:Author>
    <b:Title>Passenger waiting time in an airport and expenditure carried out in the commercial area </b:Title>
    <b:JournalName>Journal of Air Transport Management</b:JournalName>
    <b:Publisher>Elsevier</b:Publisher>
    <b:Year>2005</b:Year>
    <b:Month>November</b:Month>
    <b:Volume>11</b:Volume>
    <b:Issue>6</b:Issue>
    <b:Pages>363-367</b:Pages>
    <b:RefOrder>21</b:RefOrder>
  </b:Source>
  <b:Source>
    <b:Tag>Rea09</b:Tag>
    <b:SourceType>JournalArticle</b:SourceType>
    <b:Guid>{CE99C44D-5E6D-7445-A9E5-F0C74957DFDF}</b:Guid>
    <b:Title>Real estate, factory outlets and bricks; A note on non-aeronautical activities at commercial airports</b:Title>
    <b:JournalName>Journal of Air Transport Management</b:JournalName>
    <b:Publisher>Elsevier</b:Publisher>
    <b:Year>2009</b:Year>
    <b:Month>May</b:Month>
    <b:Volume>15</b:Volume>
    <b:Issue>3</b:Issue>
    <b:Pages>112-115</b:Pages>
    <b:Author>
      <b:Author>
        <b:NameList>
          <b:Person>
            <b:Last>Morrison</b:Last>
            <b:First>William</b:First>
            <b:Middle>G.</b:Middle>
          </b:Person>
        </b:NameList>
      </b:Author>
    </b:Author>
    <b:RefOrder>22</b:RefOrder>
  </b:Source>
  <b:Source>
    <b:Tag>Shi10</b:Tag>
    <b:SourceType>JournalArticle</b:SourceType>
    <b:Guid>{086471BD-1518-534B-B2A2-FEF4F1F4CC7B}</b:Guid>
    <b:Author>
      <b:Author>
        <b:NameList>
          <b:Person>
            <b:Last>Perng</b:Last>
            <b:First>Shiaw-Wuu</b:First>
          </b:Person>
          <b:Person>
            <b:Last>Chow</b:Last>
            <b:First>Chia-Chuan</b:First>
          </b:Person>
          <b:Person>
            <b:Last>Liao</b:Last>
            <b:First>Wu-Cheng</b:First>
          </b:Person>
        </b:NameList>
      </b:Author>
    </b:Author>
    <b:Title>Analysis of shopping preference and satisfaction with airport retailing products</b:Title>
    <b:JournalName>Journal of Air Transport Management</b:JournalName>
    <b:Publisher>Elsevier</b:Publisher>
    <b:Year>2010</b:Year>
    <b:Month>September</b:Month>
    <b:Volume>16</b:Volume>
    <b:Issue>5</b:Issue>
    <b:Pages>279-283</b:Pages>
    <b:RefOrder>24</b:RefOrder>
  </b:Source>
  <b:Source>
    <b:Tag>Mag04</b:Tag>
    <b:SourceType>JournalArticle</b:SourceType>
    <b:Guid>{91DAEBE9-2ACD-2F44-A47E-9B0883385637}</b:Guid>
    <b:Author>
      <b:Author>
        <b:NameList>
          <b:Person>
            <b:Last>Geuens</b:Last>
            <b:First>Maggie</b:First>
          </b:Person>
          <b:Person>
            <b:Last>Vantomme</b:Last>
            <b:First>Delphine</b:First>
          </b:Person>
          <b:Person>
            <b:Last>Brengman</b:Last>
            <b:First>Malaika</b:First>
          </b:Person>
        </b:NameList>
      </b:Author>
    </b:Author>
    <b:Title>Developing a typology of airport shoppers</b:Title>
    <b:JournalName>Tourist Management</b:JournalName>
    <b:Publisher>Elsevier</b:Publisher>
    <b:Year>2004</b:Year>
    <b:Month>Oktober</b:Month>
    <b:Volume>25</b:Volume>
    <b:Issue>5</b:Issue>
    <b:Pages>615-622</b:Pages>
    <b:RefOrder>25</b:RefOrder>
  </b:Source>
  <b:Source>
    <b:Tag>YiH13</b:Tag>
    <b:SourceType>JournalArticle</b:SourceType>
    <b:Guid>{CA8FD79C-C89A-1543-87F0-7567BDD17312}</b:Guid>
    <b:Author>
      <b:Author>
        <b:NameList>
          <b:Person>
            <b:Last>Lin</b:Last>
            <b:First>Yi-Hsin</b:First>
          </b:Person>
          <b:Person>
            <b:Last>Chen</b:Last>
            <b:First>Ching-Fu</b:First>
          </b:Person>
        </b:NameList>
      </b:Author>
    </b:Author>
    <b:Title> Passengers’ shopping motivations and commercial activities at airports – The moderating effects of time pressure and impulse buying tendency </b:Title>
    <b:JournalName>Tourism Management</b:JournalName>
    <b:Publisher>Elsevier</b:Publisher>
    <b:Year>2013</b:Year>
    <b:Month>June</b:Month>
    <b:Volume>36</b:Volume>
    <b:Pages>426-434</b:Pages>
    <b:RefOrder>26</b:RefOrder>
  </b:Source>
  <b:Source>
    <b:Tag>Mas14</b:Tag>
    <b:SourceType>DocumentFromInternetSite</b:SourceType>
    <b:Guid>{F58556DF-7851-1241-89BD-9841F3EAC0B5}</b:Guid>
    <b:Title>The 51 busiest train stations in the world– All but 6 located in Japan</b:Title>
    <b:Year>2014</b:Year>
    <b:Month>Februari</b:Month>
    <b:Day>6</b:Day>
    <b:Author>
      <b:Author>
        <b:Corporate>Japantoday.com</b:Corporate>
      </b:Author>
    </b:Author>
    <b:InternetSiteTitle>Japantoday.com</b:InternetSiteTitle>
    <b:URL>http://www.japantoday.com/category/travel/view/the-51-busiest-train-stations-in-the-world-all-but-6-located-in-japan</b:URL>
    <b:YearAccessed>2014</b:YearAccessed>
    <b:MonthAccessed>Mei16</b:MonthAccessed>
    <b:RefOrder>29</b:RefOrder>
  </b:Source>
  <b:Source>
    <b:Tag>Yos95</b:Tag>
    <b:SourceType>JournalArticle</b:SourceType>
    <b:Guid>{FFE488F7-0E90-784F-B5BD-274C39E32760}</b:Guid>
    <b:Author>
      <b:Author>
        <b:NameList>
          <b:Person>
            <b:Last>Kanemoto</b:Last>
            <b:First>Yoshitsugu</b:First>
          </b:Person>
          <b:Person>
            <b:Last>Kiyono</b:Last>
            <b:First>Kazuharu</b:First>
          </b:Person>
        </b:NameList>
      </b:Author>
    </b:Author>
    <b:Title>Regulation of commuter railways and spatial development</b:Title>
    <b:JournalName>Regional science and Urban Economics</b:JournalName>
    <b:Publisher>Elsevier</b:Publisher>
    <b:Year>1995</b:Year>
    <b:Month>Augustus</b:Month>
    <b:Volume>25</b:Volume>
    <b:Issue>4</b:Issue>
    <b:Pages>377-394</b:Pages>
    <b:RefOrder>30</b:RefOrder>
  </b:Source>
  <b:Source>
    <b:Tag>Zac11</b:Tag>
    <b:SourceType>JournalArticle</b:SourceType>
    <b:Guid>{7281CC62-C83C-774D-92D3-072EE03E9997}</b:Guid>
    <b:Author>
      <b:Author>
        <b:NameList>
          <b:Person>
            <b:Last>Zacharias</b:Last>
            <b:First>John</b:First>
          </b:Person>
          <b:Person>
            <b:Last>Zhang</b:Last>
            <b:First>Tianxin</b:First>
          </b:Person>
          <b:Person>
            <b:Last>Nakajima</b:Last>
            <b:First>Naoto</b:First>
          </b:Person>
        </b:NameList>
      </b:Author>
    </b:Author>
    <b:Title>Tokyo Station City: The railway station as urban place</b:Title>
    <b:Year>2011</b:Year>
    <b:JournalName>Urban Design International</b:JournalName>
    <b:Publisher>Macmillan Publishers ltd.</b:Publisher>
    <b:Volume>16</b:Volume>
    <b:Issue>4</b:Issue>
    <b:Pages>242-251</b:Pages>
    <b:RefOrder>39</b:RefOrder>
  </b:Source>
  <b:Source>
    <b:Tag>Ste11</b:Tag>
    <b:SourceType>JournalArticle</b:SourceType>
    <b:Guid>{6E6020DE-75AC-A343-995C-A37905FC3823}</b:Guid>
    <b:Author>
      <b:Author>
        <b:NameList>
          <b:Person>
            <b:Last>Zemp</b:Last>
            <b:First>Stefan</b:First>
          </b:Person>
          <b:Person>
            <b:Last>Stauffacher</b:Last>
            <b:First>Michael</b:First>
          </b:Person>
          <b:Person>
            <b:Last>Lang</b:Last>
            <b:First>Daniel</b:First>
            <b:Middle>J.</b:Middle>
          </b:Person>
          <b:Person>
            <b:Last>Scholz</b:Last>
            <b:First>Roland</b:First>
            <b:Middle>W.</b:Middle>
          </b:Person>
        </b:NameList>
      </b:Author>
    </b:Author>
    <b:Title>Generic functions of railway stations - A conceptual basis for the development of common system understanding and assessment criteria</b:Title>
    <b:JournalName>Transport policy</b:JournalName>
    <b:Publisher>Elsevier</b:Publisher>
    <b:Year>2011</b:Year>
    <b:Month>Maart</b:Month>
    <b:Volume>18</b:Volume>
    <b:Issue>2</b:Issue>
    <b:Pages>446-455</b:Pages>
    <b:RefOrder>40</b:RefOrder>
  </b:Source>
  <b:Source>
    <b:Tag>Ned13</b:Tag>
    <b:SourceType>Report</b:SourceType>
    <b:Guid>{8ADBF486-BE83-2A4D-A892-055F4AB526E4}</b:Guid>
    <b:Title>Jaarverslag 2013</b:Title>
    <b:Publisher>Nederlandse Spoorwegen</b:Publisher>
    <b:City>Utrecht</b:City>
    <b:Year>2013</b:Year>
    <b:Author>
      <b:Author>
        <b:Corporate>Nederlandse Spoorwegen</b:Corporate>
      </b:Author>
    </b:Author>
    <b:RefOrder>3</b:RefOrder>
  </b:Source>
  <b:Source>
    <b:Tag>Vae14</b:Tag>
    <b:SourceType>Interview</b:SourceType>
    <b:Guid>{755E421C-8FCE-334C-AEFE-80CC9A858DBD}</b:Guid>
    <b:Title>Retail binnen NS Stations</b:Title>
    <b:Year>2014</b:Year>
    <b:Month>juni</b:Month>
    <b:Day>2</b:Day>
    <b:Author>
      <b:Interviewee>
        <b:NameList>
          <b:Person>
            <b:Last>Vaessens</b:Last>
            <b:First>Bert</b:First>
          </b:Person>
        </b:NameList>
      </b:Interviewee>
      <b:Interviewer>
        <b:NameList>
          <b:Person>
            <b:Last>van der Linde</b:Last>
            <b:First>Jan-Willem</b:First>
          </b:Person>
        </b:NameList>
      </b:Interviewer>
    </b:Author>
    <b:RefOrder>35</b:RefOrder>
  </b:Source>
  <b:Source>
    <b:Tag>NSP07</b:Tag>
    <b:SourceType>Report</b:SourceType>
    <b:Guid>{DE7F2137-288C-5A42-B4FF-D5B1933A496D}</b:Guid>
    <b:Title>NS Retailbeeld: Visie, ontwerpkaders en richtlijnen van de commerciële gevelzone</b:Title>
    <b:Year>2007</b:Year>
    <b:Author>
      <b:Author>
        <b:Corporate>NS; Prorail; Bureau Spoorbouwmeester</b:Corporate>
      </b:Author>
    </b:Author>
    <b:RefOrder>33</b:RefOrder>
  </b:Source>
  <b:Source>
    <b:Tag>Wij13</b:Tag>
    <b:SourceType>InternetSite</b:SourceType>
    <b:Guid>{D70CC9E9-047C-214F-8415-EFDC21BD14F0}</b:Guid>
    <b:Year>2013</b:Year>
    <b:Month>november</b:Month>
    <b:Author>
      <b:Author>
        <b:NameList>
          <b:Person>
            <b:Last>Wijntuin</b:Last>
            <b:First>Tony</b:First>
          </b:Person>
        </b:NameList>
      </b:Author>
    </b:Author>
    <b:InternetSiteTitle>www.wyne.nl</b:InternetSiteTitle>
    <b:URL>http://www.wyne.nl/wp-content/uploads/2013/11/Retail-Development-Transportation-Hubs_WYNE_Nov13.pdf</b:URL>
    <b:YearAccessed>2014</b:YearAccessed>
    <b:MonthAccessed>juni</b:MonthAccessed>
    <b:DayAccessed>6</b:DayAccessed>
    <b:RefOrder>32</b:RefOrder>
  </b:Source>
  <b:Source>
    <b:Tag>Eur141</b:Tag>
    <b:SourceType>InternetSite</b:SourceType>
    <b:Guid>{BB522A3F-0AB6-0C4E-A048-9114DC40645C}</b:Guid>
    <b:Title>CBRE have defined the most attractive interchange hubs for retail development in Moscow</b:Title>
    <b:InternetSiteTitle>EuropaProperty.com</b:InternetSiteTitle>
    <b:URL>http://europaproperty.com/news/2014/02/cbre-have-defined-the-most-attractive-interchange-hubs-for-retail-development-in-moscow-643</b:URL>
    <b:Year>2014</b:Year>
    <b:Month>Februari</b:Month>
    <b:Day>10</b:Day>
    <b:YearAccessed>2014</b:YearAccessed>
    <b:MonthAccessed>Mei</b:MonthAccessed>
    <b:DayAccessed>09</b:DayAccessed>
    <b:Author>
      <b:Author>
        <b:Corporate>EuropaProperty.com</b:Corporate>
      </b:Author>
    </b:Author>
    <b:RefOrder>41</b:RefOrder>
  </b:Source>
  <b:Source>
    <b:Tag>Adr13</b:Tag>
    <b:SourceType>ArticleInAPeriodical</b:SourceType>
    <b:Guid>{CA6C318B-F2C7-B347-A3CA-D2BA5AD1C33E}</b:Guid>
    <b:Title>Station retail mix is on track</b:Title>
    <b:Year>2013</b:Year>
    <b:Month>January</b:Month>
    <b:Day>14</b:Day>
    <b:Author>
      <b:Author>
        <b:NameList>
          <b:Person>
            <b:Last>Pasquarelli</b:Last>
            <b:First>Adrianne</b:First>
          </b:Person>
        </b:NameList>
      </b:Author>
    </b:Author>
    <b:PeriodicalTitle>Crain's New York Business</b:PeriodicalTitle>
    <b:Volume>29</b:Volume>
    <b:Issue>2</b:Issue>
    <b:Pages>22</b:Pages>
    <b:RefOrder>42</b:RefOrder>
  </b:Source>
  <b:Source>
    <b:Tag>ABN13</b:Tag>
    <b:SourceType>DocumentFromInternetSite</b:SourceType>
    <b:Guid>{AC30B958-D848-104D-8341-E9274D93D7A1}</b:Guid>
    <b:Author>
      <b:Author>
        <b:Corporate>ABN Amro</b:Corporate>
      </b:Author>
    </b:Author>
    <b:Title>Supermarkten</b:Title>
    <b:Year>2013</b:Year>
    <b:InternetSiteTitle>www.abnamro.nl</b:InternetSiteTitle>
    <b:URL>https://insights.abnamro.nl/wp-content/uploads/2013/05/retail-branche-supermarkten.pdf</b:URL>
    <b:Month>mei</b:Month>
    <b:YearAccessed>2014</b:YearAccessed>
    <b:MonthAccessed>juni</b:MonthAccessed>
    <b:DayAccessed>23</b:DayAccessed>
    <b:RefOrder>16</b:RefOrder>
  </b:Source>
  <b:Source>
    <b:Tag>JSP00</b:Tag>
    <b:SourceType>JournalArticle</b:SourceType>
    <b:Guid>{CF7F1149-8F77-C14D-81D6-14D14C917A62}</b:Guid>
    <b:Title>Tourist shopping in transit: The case of BAA plc</b:Title>
    <b:Publisher>Henry Stewart Publications</b:Publisher>
    <b:Year>2000</b:Year>
    <b:Volume>6</b:Volume>
    <b:Issue>2</b:Issue>
    <b:Pages>170-183</b:Pages>
    <b:Author>
      <b:Author>
        <b:NameList>
          <b:Person>
            <b:Last>Hobson</b:Last>
            <b:First>J.S.</b:First>
            <b:Middle>Perry</b:Middle>
          </b:Person>
        </b:NameList>
      </b:Author>
    </b:Author>
    <b:JournalName>Journal of Vacation Marketing</b:JournalName>
    <b:RefOrder>23</b:RefOrder>
  </b:Source>
  <b:Source>
    <b:Tag>PMJ02</b:Tag>
    <b:SourceType>Book</b:SourceType>
    <b:Guid>{E0487E1B-EBBE-2841-835E-8E9BB478309C}</b:Guid>
    <b:Title>A Renaissance of Stations, Railways and Cities</b:Title>
    <b:Year>2002</b:Year>
    <b:Author>
      <b:Author>
        <b:NameList>
          <b:Person>
            <b:Last>Pol</b:Last>
            <b:First>P.M.J.</b:First>
          </b:Person>
        </b:NameList>
      </b:Author>
    </b:Author>
    <b:City>Delft</b:City>
    <b:Publisher>Delft University Press</b:Publisher>
    <b:Pages>121</b:Pages>
    <b:RefOrder>1</b:RefOrder>
  </b:Source>
  <b:Source>
    <b:Tag>Ned141</b:Tag>
    <b:SourceType>DocumentFromInternetSite</b:SourceType>
    <b:Guid>{9DEEF383-8BAC-A04C-8038-C58F93D68E55}</b:Guid>
    <b:Title>Vrij om te bewegen</b:Title>
    <b:Author>
      <b:Author>
        <b:Corporate>Nederlandse Spoorwegen</b:Corporate>
      </b:Author>
    </b:Author>
    <b:InternetSiteTitle>www.ns.nl</b:InternetSiteTitle>
    <b:URL>http://www.nsstations.nl/binaries/content/assets/documenten/visie-2020.pdf</b:URL>
    <b:YearAccessed>2014</b:YearAccessed>
    <b:MonthAccessed>juni</b:MonthAccessed>
    <b:DayAccessed>23</b:DayAccessed>
    <b:Year>2007</b:Year>
    <b:RefOrder>2</b:RefOrder>
  </b:Source>
  <b:Source>
    <b:Tag>www13</b:Tag>
    <b:SourceType>InternetSite</b:SourceType>
    <b:Guid>{5DB536F2-4E76-DE4E-A438-350853DA1E23}</b:Guid>
    <b:Title>Persoonlijke aanbiedingen met nieuwe bonuskaart Albert Heijn</b:Title>
    <b:InternetSiteTitle>www.nu.nl</b:InternetSiteTitle>
    <b:URL>http://www.nu.nl/economie/3595949/persoonlijke-aanbiedingen-met-nieuwe-bonuskaart-albert-heijn.html</b:URL>
    <b:Year>2013</b:Year>
    <b:Month>oktober</b:Month>
    <b:Day>8</b:Day>
    <b:YearAccessed>2014</b:YearAccessed>
    <b:MonthAccessed>juni</b:MonthAccessed>
    <b:DayAccessed>24</b:DayAccessed>
    <b:Author>
      <b:Author>
        <b:Corporate>www.nu.nl</b:Corporate>
      </b:Author>
    </b:Author>
    <b:RefOrder>15</b:RefOrder>
  </b:Source>
  <b:Source>
    <b:Tag>Sch14</b:Tag>
    <b:SourceType>InternetSite</b:SourceType>
    <b:Guid>{A179BBD0-6216-9942-908C-34A45AC633BE}</b:Guid>
    <b:Author>
      <b:Author>
        <b:Corporate>Schiphol Group</b:Corporate>
      </b:Author>
    </b:Author>
    <b:Title>Afvalscheiding en hergebruik</b:Title>
    <b:InternetSiteTitle>www.schiphol.nl</b:InternetSiteTitle>
    <b:URL>http://www.schiphol.nl/InDeSamenleving/Sustainability/AfvalscheidingEnHergebruik.htm</b:URL>
    <b:Year>2014</b:Year>
    <b:YearAccessed>2014</b:YearAccessed>
    <b:MonthAccessed>juni</b:MonthAccessed>
    <b:DayAccessed>24</b:DayAccessed>
    <b:RefOrder>28</b:RefOrder>
  </b:Source>
  <b:Source>
    <b:Tag>Die14</b:Tag>
    <b:SourceType>Interview</b:SourceType>
    <b:Guid>{12C570ED-AF28-0A42-9C4F-117CEF0FAEB6}</b:Guid>
    <b:Year>2014</b:Year>
    <b:Month>juni</b:Month>
    <b:Day>11</b:Day>
    <b:Author>
      <b:Interviewee>
        <b:NameList>
          <b:Person>
            <b:Last>Klein Nagelvoort</b:Last>
            <b:First>Dieter</b:First>
          </b:Person>
        </b:NameList>
      </b:Interviewee>
      <b:Interviewer>
        <b:NameList>
          <b:Person>
            <b:Last>Linde</b:Last>
            <b:First>Jan-Willem</b:First>
            <b:Middle>van der</b:Middle>
          </b:Person>
        </b:NameList>
      </b:Interviewer>
    </b:Author>
    <b:RefOrder>27</b:RefOrder>
  </b:Source>
  <b:Source>
    <b:Tag>Ire14</b:Tag>
    <b:SourceType>DocumentFromInternetSite</b:SourceType>
    <b:Guid>{EB6DBC3A-0EC7-C543-AE67-4A674B05DCCC}</b:Guid>
    <b:Title>Ideas For Retail at Train Stations</b:Title>
    <b:Author>
      <b:Author>
        <b:NameList>
          <b:Person>
            <b:Last>Blake</b:Last>
            <b:First>Irene</b:First>
            <b:Middle>A.</b:Middle>
          </b:Person>
        </b:NameList>
      </b:Author>
    </b:Author>
    <b:InternetSiteTitle>http://smallbusiness.chron.com</b:InternetSiteTitle>
    <b:URL>http://smallbusiness.chron.com/ideas-retail-train-stations-41417.html</b:URL>
    <b:YearAccessed>2014</b:YearAccessed>
    <b:MonthAccessed>6</b:MonthAccessed>
    <b:DayAccessed>3</b:DayAccessed>
    <b:Year>2014</b:Year>
    <b:RefOrder>31</b:RefOrder>
  </b:Source>
  <b:Source>
    <b:Tag>NSS14</b:Tag>
    <b:SourceType>Report</b:SourceType>
    <b:Guid>{83CDC99D-5831-5E42-ACDC-C3CE1C5FB33B}</b:Guid>
    <b:Title>NS Stations Feiten &amp; cijfers</b:Title>
    <b:Year>2014</b:Year>
    <b:Month>april</b:Month>
    <b:Author>
      <b:Author>
        <b:Corporate>NS Stations</b:Corporate>
      </b:Author>
    </b:Author>
    <b:Institution>Nederlandse Spoorwegen</b:Institution>
    <b:RefOrder>34</b:RefOrder>
  </b:Source>
  <b:Source>
    <b:Tag>WYN</b:Tag>
    <b:SourceType>Misc</b:SourceType>
    <b:Guid>{EFE5CCD7-44CF-3845-90BC-7B71B460DAD3}</b:Guid>
    <b:Author>
      <b:Author>
        <b:Corporate>WYNE</b:Corporate>
      </b:Author>
    </b:Author>
    <b:Title>Wyne's High Traffic Retailing Curve</b:Title>
    <b:City>Amsterdam</b:City>
    <b:Medium>Graph</b:Medium>
    <b:Year>2013</b:Year>
    <b:RefOrder>9</b:RefOrder>
  </b:Source>
  <b:Source>
    <b:Tag>Jan14</b:Tag>
    <b:SourceType>Interview</b:SourceType>
    <b:Guid>{D0DB69A8-2B0B-4D41-A35E-B98DBE750BC7}</b:Guid>
    <b:Title>De rol van retail binnen de NS</b:Title>
    <b:Year>2014</b:Year>
    <b:Author>
      <b:Interviewee>
        <b:NameList>
          <b:Person>
            <b:Last>Huurdeman</b:Last>
            <b:First>Jan</b:First>
          </b:Person>
        </b:NameList>
      </b:Interviewee>
      <b:Interviewer>
        <b:NameList>
          <b:Person>
            <b:Last>Linde</b:Last>
            <b:First>Jan-Willem</b:First>
            <b:Middle>van der</b:Middle>
          </b:Person>
        </b:NameList>
      </b:Interviewer>
    </b:Author>
    <b:Month>juni</b:Month>
    <b:Day>25</b:Day>
    <b:RefOrder>36</b:RefOrder>
  </b:Source>
  <b:Source>
    <b:Tag>Wij14</b:Tag>
    <b:SourceType>Interview</b:SourceType>
    <b:Guid>{2C8A8D8F-6611-3248-97C0-69A7181BE588}</b:Guid>
    <b:Year>2014</b:Year>
    <b:Month>Mei</b:Month>
    <b:Day>23</b:Day>
    <b:Author>
      <b:Interviewee>
        <b:NameList>
          <b:Person>
            <b:Last>Wijntuin</b:Last>
            <b:First>Tony</b:First>
          </b:Person>
        </b:NameList>
      </b:Interviewee>
      <b:Interviewer>
        <b:NameList>
          <b:Person>
            <b:Last>Linde</b:Last>
            <b:First>Jan-Willem</b:First>
            <b:Middle>van der</b:Middle>
          </b:Person>
        </b:NameList>
      </b:Interviewer>
    </b:Author>
    <b:RefOrder>8</b:RefOrder>
  </b:Source>
  <b:Source>
    <b:Tag>Ber14</b:Tag>
    <b:SourceType>Interview</b:SourceType>
    <b:Guid>{F44D2130-D0BD-D347-AD2F-0A1C3CDC55F2}</b:Guid>
    <b:Title>Gastcollege seminar Urban, Port &amp; Transport Economics</b:Title>
    <b:Year>2014</b:Year>
    <b:Month>april</b:Month>
    <b:Day>16</b:Day>
    <b:Author>
      <b:Interviewee>
        <b:NameList>
          <b:Person>
            <b:Last>Vaessens</b:Last>
            <b:First>Bert</b:First>
          </b:Person>
        </b:NameList>
      </b:Interviewee>
      <b:Interviewer>
        <b:NameList>
          <b:Person>
            <b:Last>Linde</b:Last>
            <b:First>Jan-Willem</b:First>
            <b:Middle>van der</b:Middle>
          </b:Person>
        </b:NameList>
      </b:Interviewer>
    </b:Author>
    <b:RefOrder>4</b:RefOrder>
  </b:Source>
</b:Sources>
</file>

<file path=customXml/itemProps1.xml><?xml version="1.0" encoding="utf-8"?>
<ds:datastoreItem xmlns:ds="http://schemas.openxmlformats.org/officeDocument/2006/customXml" ds:itemID="{8628A671-1260-49C1-80BB-A2BF82B49E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46</Pages>
  <Words>11225</Words>
  <Characters>63988</Characters>
  <Application>Microsoft Office Word</Application>
  <DocSecurity>0</DocSecurity>
  <Lines>533</Lines>
  <Paragraphs>150</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75063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Jan-Willem van der Linde</dc:creator>
  <cp:lastModifiedBy>Nita Ramsaransing</cp:lastModifiedBy>
  <cp:revision>2</cp:revision>
  <dcterms:created xsi:type="dcterms:W3CDTF">2014-07-10T10:41:00Z</dcterms:created>
  <dcterms:modified xsi:type="dcterms:W3CDTF">2014-07-10T10:41:00Z</dcterms:modified>
</cp:coreProperties>
</file>