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EA93DE" w14:textId="77777777" w:rsidR="0031151C" w:rsidRDefault="0031151C" w:rsidP="0031151C">
      <w:pPr>
        <w:pStyle w:val="NoSpacing"/>
        <w:spacing w:line="360" w:lineRule="auto"/>
        <w:rPr>
          <w:rFonts w:ascii="Times New Roman" w:hAnsi="Times New Roman"/>
          <w:sz w:val="24"/>
          <w:szCs w:val="24"/>
          <w:lang w:val="en-GB"/>
        </w:rPr>
      </w:pPr>
    </w:p>
    <w:p w14:paraId="33377D06" w14:textId="77777777" w:rsidR="0031151C" w:rsidRDefault="0031151C" w:rsidP="0031151C">
      <w:pPr>
        <w:pStyle w:val="NoSpacing"/>
        <w:spacing w:line="360" w:lineRule="auto"/>
        <w:rPr>
          <w:rFonts w:ascii="Times New Roman" w:hAnsi="Times New Roman"/>
          <w:sz w:val="24"/>
          <w:szCs w:val="24"/>
          <w:lang w:val="en-GB"/>
        </w:rPr>
      </w:pPr>
    </w:p>
    <w:p w14:paraId="72C40CB1" w14:textId="77777777" w:rsidR="0031151C" w:rsidRDefault="0031151C" w:rsidP="0031151C">
      <w:pPr>
        <w:pStyle w:val="NoSpacing"/>
        <w:spacing w:line="360" w:lineRule="auto"/>
        <w:rPr>
          <w:rFonts w:ascii="Times New Roman" w:hAnsi="Times New Roman"/>
          <w:sz w:val="24"/>
          <w:szCs w:val="24"/>
          <w:lang w:val="en-GB"/>
        </w:rPr>
      </w:pPr>
    </w:p>
    <w:p w14:paraId="6627E75F" w14:textId="77777777" w:rsidR="0031151C" w:rsidRDefault="0031151C" w:rsidP="0031151C">
      <w:pPr>
        <w:pStyle w:val="NoSpacing"/>
        <w:spacing w:line="360" w:lineRule="auto"/>
        <w:rPr>
          <w:rFonts w:ascii="Times New Roman" w:hAnsi="Times New Roman"/>
          <w:sz w:val="24"/>
          <w:szCs w:val="24"/>
          <w:lang w:val="en-GB"/>
        </w:rPr>
      </w:pPr>
    </w:p>
    <w:p w14:paraId="23E41822" w14:textId="77777777" w:rsidR="0031151C" w:rsidRDefault="0031151C" w:rsidP="0031151C">
      <w:pPr>
        <w:pStyle w:val="NoSpacing"/>
        <w:spacing w:line="360" w:lineRule="auto"/>
        <w:rPr>
          <w:rFonts w:ascii="Times New Roman" w:hAnsi="Times New Roman"/>
          <w:sz w:val="24"/>
          <w:szCs w:val="24"/>
          <w:lang w:val="en-GB"/>
        </w:rPr>
      </w:pPr>
    </w:p>
    <w:p w14:paraId="007E840E" w14:textId="77777777" w:rsidR="0031151C" w:rsidRDefault="0031151C" w:rsidP="0031151C">
      <w:pPr>
        <w:pStyle w:val="NoSpacing"/>
        <w:spacing w:line="360" w:lineRule="auto"/>
        <w:rPr>
          <w:rFonts w:ascii="Times New Roman" w:hAnsi="Times New Roman"/>
          <w:sz w:val="24"/>
          <w:szCs w:val="24"/>
          <w:lang w:val="en-GB"/>
        </w:rPr>
      </w:pPr>
    </w:p>
    <w:p w14:paraId="109CCD4D" w14:textId="77777777" w:rsidR="0031151C" w:rsidRDefault="0031151C" w:rsidP="0031151C">
      <w:pPr>
        <w:pStyle w:val="NoSpacing"/>
        <w:spacing w:line="360" w:lineRule="auto"/>
        <w:rPr>
          <w:rFonts w:ascii="Times New Roman" w:hAnsi="Times New Roman"/>
          <w:sz w:val="24"/>
          <w:szCs w:val="24"/>
          <w:lang w:val="en-GB"/>
        </w:rPr>
      </w:pPr>
    </w:p>
    <w:p w14:paraId="6A7CCFFF" w14:textId="77777777" w:rsidR="0031151C" w:rsidRDefault="0031151C" w:rsidP="0031151C">
      <w:pPr>
        <w:pStyle w:val="NoSpacing"/>
        <w:spacing w:line="360" w:lineRule="auto"/>
        <w:jc w:val="center"/>
        <w:rPr>
          <w:rFonts w:ascii="Times New Roman" w:hAnsi="Times New Roman"/>
          <w:b/>
          <w:sz w:val="48"/>
          <w:szCs w:val="48"/>
          <w:lang w:val="en-GB"/>
        </w:rPr>
      </w:pPr>
      <w:r>
        <w:rPr>
          <w:rFonts w:ascii="Times New Roman" w:hAnsi="Times New Roman"/>
          <w:b/>
          <w:sz w:val="48"/>
          <w:szCs w:val="48"/>
          <w:lang w:val="en-GB"/>
        </w:rPr>
        <w:t>Superlative Campaign Spending:</w:t>
      </w:r>
    </w:p>
    <w:p w14:paraId="51446ADA" w14:textId="77777777" w:rsidR="0031151C" w:rsidRPr="00F53A07" w:rsidRDefault="0031151C" w:rsidP="0031151C">
      <w:pPr>
        <w:pStyle w:val="NoSpacing"/>
        <w:spacing w:line="360" w:lineRule="auto"/>
        <w:jc w:val="center"/>
        <w:rPr>
          <w:rFonts w:ascii="Times New Roman" w:hAnsi="Times New Roman"/>
          <w:b/>
          <w:sz w:val="48"/>
          <w:szCs w:val="48"/>
          <w:lang w:val="en-GB"/>
        </w:rPr>
      </w:pPr>
      <w:r>
        <w:rPr>
          <w:rFonts w:ascii="Times New Roman" w:hAnsi="Times New Roman"/>
          <w:b/>
          <w:sz w:val="48"/>
          <w:szCs w:val="48"/>
          <w:lang w:val="en-GB"/>
        </w:rPr>
        <w:t>The effects of Super Political Action Committees on U.S. Senate elections</w:t>
      </w:r>
    </w:p>
    <w:p w14:paraId="48C3FD12" w14:textId="77777777" w:rsidR="0031151C" w:rsidRDefault="0031151C" w:rsidP="0031151C">
      <w:pPr>
        <w:pStyle w:val="NoSpacing"/>
        <w:spacing w:line="360" w:lineRule="auto"/>
        <w:rPr>
          <w:rFonts w:ascii="Times New Roman" w:hAnsi="Times New Roman"/>
          <w:sz w:val="24"/>
          <w:szCs w:val="24"/>
          <w:lang w:val="en-GB"/>
        </w:rPr>
      </w:pPr>
    </w:p>
    <w:p w14:paraId="21D06725" w14:textId="77777777" w:rsidR="0031151C" w:rsidRDefault="0031151C" w:rsidP="0031151C">
      <w:pPr>
        <w:pStyle w:val="NoSpacing"/>
        <w:spacing w:line="360" w:lineRule="auto"/>
        <w:rPr>
          <w:rFonts w:ascii="Times New Roman" w:hAnsi="Times New Roman"/>
          <w:sz w:val="24"/>
          <w:szCs w:val="24"/>
          <w:lang w:val="en-GB"/>
        </w:rPr>
      </w:pPr>
    </w:p>
    <w:p w14:paraId="5311B47B" w14:textId="77777777" w:rsidR="0031151C" w:rsidRDefault="0031151C" w:rsidP="0031151C">
      <w:pPr>
        <w:pStyle w:val="NoSpacing"/>
        <w:spacing w:line="360" w:lineRule="auto"/>
        <w:rPr>
          <w:rFonts w:ascii="Times New Roman" w:hAnsi="Times New Roman"/>
          <w:sz w:val="24"/>
          <w:szCs w:val="24"/>
          <w:lang w:val="en-GB"/>
        </w:rPr>
      </w:pPr>
    </w:p>
    <w:p w14:paraId="6945BBCE" w14:textId="77777777" w:rsidR="0031151C" w:rsidRDefault="0031151C" w:rsidP="0031151C">
      <w:pPr>
        <w:pStyle w:val="NoSpacing"/>
        <w:spacing w:line="360" w:lineRule="auto"/>
        <w:rPr>
          <w:rFonts w:ascii="Times New Roman" w:hAnsi="Times New Roman"/>
          <w:sz w:val="24"/>
          <w:szCs w:val="24"/>
          <w:lang w:val="en-GB"/>
        </w:rPr>
      </w:pPr>
    </w:p>
    <w:p w14:paraId="3342C7F8" w14:textId="77777777" w:rsidR="0031151C" w:rsidRDefault="0031151C" w:rsidP="0031151C">
      <w:pPr>
        <w:pStyle w:val="NoSpacing"/>
        <w:spacing w:line="360" w:lineRule="auto"/>
        <w:rPr>
          <w:rFonts w:ascii="Times New Roman" w:hAnsi="Times New Roman"/>
          <w:sz w:val="24"/>
          <w:szCs w:val="24"/>
          <w:lang w:val="en-GB"/>
        </w:rPr>
      </w:pPr>
    </w:p>
    <w:p w14:paraId="23FE51C8" w14:textId="77777777" w:rsidR="0031151C" w:rsidRDefault="0031151C" w:rsidP="0031151C">
      <w:pPr>
        <w:pStyle w:val="NoSpacing"/>
        <w:spacing w:line="360" w:lineRule="auto"/>
        <w:rPr>
          <w:rFonts w:ascii="Times New Roman" w:hAnsi="Times New Roman"/>
          <w:sz w:val="24"/>
          <w:szCs w:val="24"/>
          <w:lang w:val="en-GB"/>
        </w:rPr>
      </w:pPr>
    </w:p>
    <w:p w14:paraId="6E943394" w14:textId="77777777" w:rsidR="0031151C" w:rsidRDefault="0031151C" w:rsidP="0031151C">
      <w:pPr>
        <w:pStyle w:val="NoSpacing"/>
        <w:spacing w:line="360" w:lineRule="auto"/>
        <w:rPr>
          <w:rFonts w:ascii="Times New Roman" w:hAnsi="Times New Roman"/>
          <w:sz w:val="24"/>
          <w:szCs w:val="24"/>
          <w:lang w:val="en-GB"/>
        </w:rPr>
      </w:pPr>
    </w:p>
    <w:p w14:paraId="468BB15F" w14:textId="77777777" w:rsidR="0031151C" w:rsidRDefault="0031151C" w:rsidP="0031151C">
      <w:pPr>
        <w:pStyle w:val="NoSpacing"/>
        <w:spacing w:line="360" w:lineRule="auto"/>
        <w:rPr>
          <w:rFonts w:ascii="Times New Roman" w:hAnsi="Times New Roman"/>
          <w:sz w:val="24"/>
          <w:szCs w:val="24"/>
          <w:lang w:val="en-GB"/>
        </w:rPr>
      </w:pPr>
    </w:p>
    <w:p w14:paraId="7820660C" w14:textId="77777777" w:rsidR="0031151C" w:rsidRDefault="0031151C" w:rsidP="0031151C">
      <w:pPr>
        <w:pStyle w:val="NoSpacing"/>
        <w:spacing w:line="360" w:lineRule="auto"/>
        <w:rPr>
          <w:rFonts w:ascii="Times New Roman" w:hAnsi="Times New Roman"/>
          <w:sz w:val="24"/>
          <w:szCs w:val="24"/>
          <w:lang w:val="en-GB"/>
        </w:rPr>
      </w:pPr>
    </w:p>
    <w:p w14:paraId="0DF7C0B7" w14:textId="77777777" w:rsidR="0031151C" w:rsidRDefault="0031151C" w:rsidP="0031151C">
      <w:pPr>
        <w:pStyle w:val="NoSpacing"/>
        <w:spacing w:line="360" w:lineRule="auto"/>
        <w:rPr>
          <w:rFonts w:ascii="Times New Roman" w:hAnsi="Times New Roman"/>
          <w:sz w:val="24"/>
          <w:szCs w:val="24"/>
          <w:lang w:val="en-GB"/>
        </w:rPr>
      </w:pPr>
    </w:p>
    <w:p w14:paraId="74A8E499" w14:textId="77777777" w:rsidR="0031151C" w:rsidRDefault="0031151C" w:rsidP="0031151C">
      <w:pPr>
        <w:pStyle w:val="NoSpacing"/>
        <w:spacing w:line="360" w:lineRule="auto"/>
        <w:rPr>
          <w:rFonts w:ascii="Times New Roman" w:hAnsi="Times New Roman"/>
          <w:sz w:val="24"/>
          <w:szCs w:val="24"/>
          <w:lang w:val="en-GB"/>
        </w:rPr>
      </w:pPr>
    </w:p>
    <w:p w14:paraId="0E56C3A9" w14:textId="77777777" w:rsidR="0031151C" w:rsidRDefault="0031151C" w:rsidP="0031151C">
      <w:pPr>
        <w:pStyle w:val="NoSpacing"/>
        <w:spacing w:line="360" w:lineRule="auto"/>
        <w:rPr>
          <w:rFonts w:ascii="Times New Roman" w:hAnsi="Times New Roman"/>
          <w:sz w:val="24"/>
          <w:szCs w:val="24"/>
          <w:lang w:val="en-GB"/>
        </w:rPr>
      </w:pPr>
    </w:p>
    <w:p w14:paraId="319CEA76" w14:textId="77777777" w:rsidR="0031151C" w:rsidRDefault="0031151C" w:rsidP="0031151C">
      <w:pPr>
        <w:pStyle w:val="NoSpacing"/>
        <w:spacing w:line="360" w:lineRule="auto"/>
        <w:rPr>
          <w:rFonts w:ascii="Times New Roman" w:hAnsi="Times New Roman"/>
          <w:sz w:val="24"/>
          <w:szCs w:val="24"/>
          <w:lang w:val="en-GB"/>
        </w:rPr>
      </w:pPr>
    </w:p>
    <w:p w14:paraId="6BDB6FF4" w14:textId="77777777" w:rsidR="0031151C" w:rsidRDefault="0031151C" w:rsidP="0031151C">
      <w:pPr>
        <w:pStyle w:val="NoSpacing"/>
        <w:spacing w:line="360" w:lineRule="auto"/>
        <w:rPr>
          <w:rFonts w:ascii="Times New Roman" w:hAnsi="Times New Roman"/>
          <w:sz w:val="24"/>
          <w:szCs w:val="24"/>
          <w:lang w:val="en-GB"/>
        </w:rPr>
      </w:pPr>
    </w:p>
    <w:p w14:paraId="5C62E198" w14:textId="77777777" w:rsidR="0031151C" w:rsidRDefault="0031151C" w:rsidP="0031151C">
      <w:pPr>
        <w:pStyle w:val="NoSpacing"/>
        <w:spacing w:line="360" w:lineRule="auto"/>
        <w:jc w:val="center"/>
        <w:rPr>
          <w:rFonts w:ascii="Times New Roman" w:hAnsi="Times New Roman"/>
          <w:sz w:val="24"/>
          <w:szCs w:val="24"/>
          <w:lang w:val="en-GB"/>
        </w:rPr>
      </w:pPr>
      <w:r>
        <w:rPr>
          <w:rFonts w:ascii="Times New Roman" w:hAnsi="Times New Roman"/>
          <w:sz w:val="24"/>
          <w:szCs w:val="24"/>
          <w:lang w:val="en-GB"/>
        </w:rPr>
        <w:t>Michael Tai - Master Thesis</w:t>
      </w:r>
    </w:p>
    <w:p w14:paraId="58756B18" w14:textId="77777777" w:rsidR="0031151C" w:rsidRDefault="0031151C" w:rsidP="0031151C">
      <w:pPr>
        <w:pStyle w:val="NoSpacing"/>
        <w:spacing w:line="360" w:lineRule="auto"/>
        <w:jc w:val="center"/>
        <w:rPr>
          <w:rFonts w:ascii="Times New Roman" w:hAnsi="Times New Roman"/>
          <w:sz w:val="24"/>
          <w:szCs w:val="24"/>
          <w:lang w:val="en-GB"/>
        </w:rPr>
      </w:pPr>
      <w:r>
        <w:rPr>
          <w:rFonts w:ascii="Times New Roman" w:hAnsi="Times New Roman"/>
          <w:sz w:val="24"/>
          <w:szCs w:val="24"/>
          <w:lang w:val="en-GB"/>
        </w:rPr>
        <w:t>Erasmus University Rotterdam</w:t>
      </w:r>
    </w:p>
    <w:p w14:paraId="2B9A609F" w14:textId="77777777" w:rsidR="0031151C" w:rsidRDefault="0031151C" w:rsidP="0031151C">
      <w:pPr>
        <w:pStyle w:val="NoSpacing"/>
        <w:spacing w:line="360" w:lineRule="auto"/>
        <w:jc w:val="center"/>
        <w:rPr>
          <w:rFonts w:ascii="Times New Roman" w:hAnsi="Times New Roman"/>
          <w:sz w:val="24"/>
          <w:szCs w:val="24"/>
          <w:lang w:val="en-GB"/>
        </w:rPr>
      </w:pPr>
      <w:r>
        <w:rPr>
          <w:rFonts w:ascii="Times New Roman" w:hAnsi="Times New Roman"/>
          <w:sz w:val="24"/>
          <w:szCs w:val="24"/>
          <w:lang w:val="en-GB"/>
        </w:rPr>
        <w:t>Master International Economics</w:t>
      </w:r>
    </w:p>
    <w:p w14:paraId="5C7972A0" w14:textId="77777777" w:rsidR="0031151C" w:rsidRDefault="0031151C" w:rsidP="0031151C">
      <w:pPr>
        <w:pStyle w:val="NoSpacing"/>
        <w:spacing w:line="360" w:lineRule="auto"/>
        <w:jc w:val="center"/>
        <w:rPr>
          <w:rFonts w:ascii="Times New Roman" w:hAnsi="Times New Roman"/>
          <w:sz w:val="24"/>
          <w:szCs w:val="24"/>
          <w:lang w:val="en-GB"/>
        </w:rPr>
      </w:pPr>
      <w:r>
        <w:rPr>
          <w:rFonts w:ascii="Times New Roman" w:hAnsi="Times New Roman"/>
          <w:sz w:val="24"/>
          <w:szCs w:val="24"/>
          <w:lang w:val="en-GB"/>
        </w:rPr>
        <w:t xml:space="preserve">Thesis Advisor: </w:t>
      </w:r>
      <w:proofErr w:type="spellStart"/>
      <w:r>
        <w:rPr>
          <w:rFonts w:ascii="Times New Roman" w:hAnsi="Times New Roman"/>
          <w:sz w:val="24"/>
          <w:szCs w:val="24"/>
          <w:lang w:val="en-GB"/>
        </w:rPr>
        <w:t>Dr.</w:t>
      </w:r>
      <w:proofErr w:type="spellEnd"/>
      <w:r>
        <w:rPr>
          <w:rFonts w:ascii="Times New Roman" w:hAnsi="Times New Roman"/>
          <w:sz w:val="24"/>
          <w:szCs w:val="24"/>
          <w:lang w:val="en-GB"/>
        </w:rPr>
        <w:t xml:space="preserve"> B.S.Y. </w:t>
      </w:r>
      <w:proofErr w:type="spellStart"/>
      <w:r>
        <w:rPr>
          <w:rFonts w:ascii="Times New Roman" w:hAnsi="Times New Roman"/>
          <w:sz w:val="24"/>
          <w:szCs w:val="24"/>
          <w:lang w:val="en-GB"/>
        </w:rPr>
        <w:t>Crutzen</w:t>
      </w:r>
      <w:proofErr w:type="spellEnd"/>
    </w:p>
    <w:p w14:paraId="3A2F4D2D" w14:textId="77777777" w:rsidR="0031151C" w:rsidRDefault="0031151C" w:rsidP="0031151C">
      <w:pPr>
        <w:pStyle w:val="NoSpacing"/>
        <w:spacing w:line="360" w:lineRule="auto"/>
        <w:jc w:val="center"/>
        <w:rPr>
          <w:rFonts w:ascii="Times New Roman" w:hAnsi="Times New Roman"/>
          <w:sz w:val="24"/>
          <w:szCs w:val="24"/>
          <w:lang w:val="en-GB"/>
        </w:rPr>
      </w:pPr>
      <w:r>
        <w:rPr>
          <w:rFonts w:ascii="Times New Roman" w:hAnsi="Times New Roman"/>
          <w:sz w:val="24"/>
          <w:szCs w:val="24"/>
          <w:lang w:val="en-GB"/>
        </w:rPr>
        <w:t>August 2014</w:t>
      </w:r>
    </w:p>
    <w:p w14:paraId="43B08426" w14:textId="77777777" w:rsidR="0031151C" w:rsidRDefault="0031151C" w:rsidP="0031151C">
      <w:pPr>
        <w:pStyle w:val="NoSpacing"/>
        <w:spacing w:line="360" w:lineRule="auto"/>
        <w:rPr>
          <w:rFonts w:ascii="Times New Roman" w:hAnsi="Times New Roman"/>
          <w:sz w:val="24"/>
          <w:szCs w:val="24"/>
          <w:lang w:val="en-GB"/>
        </w:rPr>
      </w:pPr>
    </w:p>
    <w:p w14:paraId="65CA869C" w14:textId="77777777" w:rsidR="0031151C" w:rsidRDefault="0031151C" w:rsidP="0031151C">
      <w:pPr>
        <w:pStyle w:val="NoSpacing"/>
        <w:spacing w:line="360" w:lineRule="auto"/>
        <w:rPr>
          <w:rFonts w:ascii="Times New Roman" w:hAnsi="Times New Roman"/>
          <w:sz w:val="24"/>
          <w:szCs w:val="24"/>
          <w:lang w:val="en-GB"/>
        </w:rPr>
      </w:pPr>
    </w:p>
    <w:p w14:paraId="71608F45" w14:textId="77777777" w:rsidR="00B7139E" w:rsidRPr="008B5C93" w:rsidRDefault="0046047B" w:rsidP="00900187">
      <w:pPr>
        <w:pStyle w:val="NoSpacing"/>
        <w:spacing w:line="360" w:lineRule="auto"/>
        <w:rPr>
          <w:rFonts w:ascii="Times New Roman" w:hAnsi="Times New Roman"/>
          <w:sz w:val="24"/>
          <w:szCs w:val="24"/>
          <w:lang w:val="en-GB"/>
        </w:rPr>
      </w:pPr>
      <w:r w:rsidRPr="008B5C93">
        <w:rPr>
          <w:rFonts w:ascii="Times New Roman" w:hAnsi="Times New Roman"/>
          <w:b/>
          <w:sz w:val="32"/>
          <w:szCs w:val="32"/>
          <w:lang w:val="en-GB"/>
        </w:rPr>
        <w:lastRenderedPageBreak/>
        <w:t xml:space="preserve">1. </w:t>
      </w:r>
      <w:r w:rsidR="0053644B" w:rsidRPr="008B5C93">
        <w:rPr>
          <w:rFonts w:ascii="Times New Roman" w:hAnsi="Times New Roman"/>
          <w:b/>
          <w:sz w:val="32"/>
          <w:szCs w:val="32"/>
          <w:lang w:val="en-GB"/>
        </w:rPr>
        <w:t>Introduction</w:t>
      </w:r>
      <w:r w:rsidR="0053644B" w:rsidRPr="008B5C93">
        <w:rPr>
          <w:rFonts w:ascii="Times New Roman" w:hAnsi="Times New Roman"/>
          <w:b/>
          <w:sz w:val="32"/>
          <w:szCs w:val="32"/>
          <w:lang w:val="en-GB"/>
        </w:rPr>
        <w:br/>
      </w:r>
      <w:r w:rsidR="00DF001E" w:rsidRPr="008B5C93">
        <w:rPr>
          <w:rFonts w:ascii="Times New Roman" w:hAnsi="Times New Roman"/>
          <w:sz w:val="24"/>
          <w:szCs w:val="24"/>
          <w:lang w:val="en-GB"/>
        </w:rPr>
        <w:t xml:space="preserve">In order to win elections candidates </w:t>
      </w:r>
      <w:r w:rsidR="00567C63" w:rsidRPr="008B5C93">
        <w:rPr>
          <w:rFonts w:ascii="Times New Roman" w:hAnsi="Times New Roman"/>
          <w:sz w:val="24"/>
          <w:szCs w:val="24"/>
          <w:lang w:val="en-GB"/>
        </w:rPr>
        <w:t xml:space="preserve">must be able to make themselves </w:t>
      </w:r>
      <w:r w:rsidR="00DF001E" w:rsidRPr="008B5C93">
        <w:rPr>
          <w:rFonts w:ascii="Times New Roman" w:hAnsi="Times New Roman"/>
          <w:sz w:val="24"/>
          <w:szCs w:val="24"/>
          <w:lang w:val="en-GB"/>
        </w:rPr>
        <w:t xml:space="preserve">known to the voting population, this is done through campaigning. But campaigning through televised ads, e-mails or door-to-door conversations by volunteers, all cost money. </w:t>
      </w:r>
      <w:r w:rsidR="00567C63" w:rsidRPr="008B5C93">
        <w:rPr>
          <w:rFonts w:ascii="Times New Roman" w:hAnsi="Times New Roman"/>
          <w:sz w:val="24"/>
          <w:szCs w:val="24"/>
          <w:lang w:val="en-GB"/>
        </w:rPr>
        <w:t xml:space="preserve">Since not every potential candidate is affluent enough to maintain an appropriate level of spending necessary to win a campaign, </w:t>
      </w:r>
      <w:r w:rsidR="007B71E6" w:rsidRPr="008B5C93">
        <w:rPr>
          <w:rFonts w:ascii="Times New Roman" w:hAnsi="Times New Roman"/>
          <w:sz w:val="24"/>
          <w:szCs w:val="24"/>
          <w:lang w:val="en-GB"/>
        </w:rPr>
        <w:t>they</w:t>
      </w:r>
      <w:r w:rsidR="00567C63" w:rsidRPr="008B5C93">
        <w:rPr>
          <w:rFonts w:ascii="Times New Roman" w:hAnsi="Times New Roman"/>
          <w:sz w:val="24"/>
          <w:szCs w:val="24"/>
          <w:lang w:val="en-GB"/>
        </w:rPr>
        <w:t xml:space="preserve"> fundraise. </w:t>
      </w:r>
      <w:r w:rsidR="007B71E6" w:rsidRPr="008B5C93">
        <w:rPr>
          <w:rFonts w:ascii="Times New Roman" w:hAnsi="Times New Roman"/>
          <w:sz w:val="24"/>
          <w:szCs w:val="24"/>
          <w:lang w:val="en-GB"/>
        </w:rPr>
        <w:t>However, in the interest of fighting corruption amongst politicians, the way individuals and other entities in the United States may contribute to the campaign of a candidate, has</w:t>
      </w:r>
      <w:r w:rsidR="00334E4C" w:rsidRPr="008B5C93">
        <w:rPr>
          <w:rFonts w:ascii="Times New Roman" w:hAnsi="Times New Roman"/>
          <w:sz w:val="24"/>
          <w:szCs w:val="24"/>
          <w:lang w:val="en-GB"/>
        </w:rPr>
        <w:t xml:space="preserve"> been restructured and reformed. </w:t>
      </w:r>
      <w:r w:rsidR="00900187" w:rsidRPr="008B5C93">
        <w:rPr>
          <w:rFonts w:ascii="Times New Roman" w:hAnsi="Times New Roman"/>
          <w:sz w:val="24"/>
          <w:szCs w:val="24"/>
          <w:lang w:val="en-GB"/>
        </w:rPr>
        <w:t>With individuals limited to the amount of $2.600,- to a single candidate</w:t>
      </w:r>
      <w:r w:rsidR="001E451A" w:rsidRPr="008B5C93">
        <w:rPr>
          <w:rFonts w:ascii="Times New Roman" w:hAnsi="Times New Roman"/>
          <w:sz w:val="24"/>
          <w:szCs w:val="24"/>
          <w:lang w:val="en-GB"/>
        </w:rPr>
        <w:t>,</w:t>
      </w:r>
      <w:r w:rsidR="00900187" w:rsidRPr="008B5C93">
        <w:rPr>
          <w:rFonts w:ascii="Times New Roman" w:hAnsi="Times New Roman"/>
          <w:sz w:val="24"/>
          <w:szCs w:val="24"/>
          <w:lang w:val="en-GB"/>
        </w:rPr>
        <w:t xml:space="preserve"> and unions and corporations being barred from giving to a candidate at all, </w:t>
      </w:r>
      <w:r w:rsidR="003D4E4F" w:rsidRPr="008B5C93">
        <w:rPr>
          <w:rFonts w:ascii="Times New Roman" w:hAnsi="Times New Roman"/>
          <w:sz w:val="24"/>
          <w:szCs w:val="24"/>
          <w:lang w:val="en-GB"/>
        </w:rPr>
        <w:t>the Political Action Committee, or PAC,</w:t>
      </w:r>
      <w:r w:rsidR="00900187" w:rsidRPr="008B5C93">
        <w:rPr>
          <w:rFonts w:ascii="Times New Roman" w:hAnsi="Times New Roman"/>
          <w:sz w:val="24"/>
          <w:szCs w:val="24"/>
          <w:lang w:val="en-GB"/>
        </w:rPr>
        <w:t xml:space="preserve"> has become the standard construction by which Americans donate to a candidate’s campaign.  </w:t>
      </w:r>
    </w:p>
    <w:p w14:paraId="20653B36" w14:textId="77777777" w:rsidR="00900187" w:rsidRPr="008B5C93" w:rsidRDefault="00900187" w:rsidP="00900187">
      <w:pPr>
        <w:pStyle w:val="NoSpacing"/>
        <w:spacing w:line="360" w:lineRule="auto"/>
        <w:rPr>
          <w:rFonts w:ascii="Times New Roman" w:hAnsi="Times New Roman"/>
          <w:sz w:val="24"/>
          <w:szCs w:val="24"/>
          <w:lang w:val="en-GB"/>
        </w:rPr>
      </w:pPr>
    </w:p>
    <w:p w14:paraId="669D44E1" w14:textId="77777777" w:rsidR="00900187" w:rsidRPr="008B5C93" w:rsidRDefault="001E451A"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A PAC</w:t>
      </w:r>
      <w:r w:rsidR="003C2C5E" w:rsidRPr="008B5C93">
        <w:rPr>
          <w:rFonts w:ascii="Times New Roman" w:hAnsi="Times New Roman"/>
          <w:sz w:val="24"/>
          <w:szCs w:val="24"/>
          <w:lang w:val="en-GB"/>
        </w:rPr>
        <w:t xml:space="preserve"> is an organization</w:t>
      </w:r>
      <w:r w:rsidRPr="008B5C93">
        <w:rPr>
          <w:rFonts w:ascii="Times New Roman" w:hAnsi="Times New Roman"/>
          <w:sz w:val="24"/>
          <w:szCs w:val="24"/>
          <w:lang w:val="en-GB"/>
        </w:rPr>
        <w:t xml:space="preserve"> of </w:t>
      </w:r>
      <w:r w:rsidR="003C2C5E" w:rsidRPr="008B5C93">
        <w:rPr>
          <w:rFonts w:ascii="Times New Roman" w:hAnsi="Times New Roman"/>
          <w:sz w:val="24"/>
          <w:szCs w:val="24"/>
          <w:lang w:val="en-GB"/>
        </w:rPr>
        <w:t>individuals</w:t>
      </w:r>
      <w:r w:rsidRPr="008B5C93">
        <w:rPr>
          <w:rFonts w:ascii="Times New Roman" w:hAnsi="Times New Roman"/>
          <w:sz w:val="24"/>
          <w:szCs w:val="24"/>
          <w:lang w:val="en-GB"/>
        </w:rPr>
        <w:t xml:space="preserve"> who</w:t>
      </w:r>
      <w:r w:rsidR="003C2C5E" w:rsidRPr="008B5C93">
        <w:rPr>
          <w:rFonts w:ascii="Times New Roman" w:hAnsi="Times New Roman"/>
          <w:sz w:val="24"/>
          <w:szCs w:val="24"/>
          <w:lang w:val="en-GB"/>
        </w:rPr>
        <w:t xml:space="preserve">se pooled contributions </w:t>
      </w:r>
      <w:r w:rsidR="00FE6016" w:rsidRPr="008B5C93">
        <w:rPr>
          <w:rFonts w:ascii="Times New Roman" w:hAnsi="Times New Roman"/>
          <w:sz w:val="24"/>
          <w:szCs w:val="24"/>
          <w:lang w:val="en-GB"/>
        </w:rPr>
        <w:t>are</w:t>
      </w:r>
      <w:r w:rsidR="003C2C5E" w:rsidRPr="008B5C93">
        <w:rPr>
          <w:rFonts w:ascii="Times New Roman" w:hAnsi="Times New Roman"/>
          <w:sz w:val="24"/>
          <w:szCs w:val="24"/>
          <w:lang w:val="en-GB"/>
        </w:rPr>
        <w:t xml:space="preserve"> </w:t>
      </w:r>
      <w:r w:rsidR="00FE6016" w:rsidRPr="008B5C93">
        <w:rPr>
          <w:rFonts w:ascii="Times New Roman" w:hAnsi="Times New Roman"/>
          <w:sz w:val="24"/>
          <w:szCs w:val="24"/>
          <w:lang w:val="en-GB"/>
        </w:rPr>
        <w:t>donated for campaigns either for or against a single candidate or a single legislative issue. With the current incarnation of PACs having been set in 1974, their advantages are that individuals may donate a higher sum of $5.000,- and that the aggregate amount of donations from individuals can be used more effectively in comparison to a large amount of scattered individual donors. And while it remains illegal for corporations and unions to donate to PACs, they are allowed to finance the administrative costs associated with a PAC</w:t>
      </w:r>
      <w:r w:rsidR="001E02D2" w:rsidRPr="008B5C93">
        <w:rPr>
          <w:rFonts w:ascii="Times New Roman" w:hAnsi="Times New Roman"/>
          <w:sz w:val="24"/>
          <w:szCs w:val="24"/>
          <w:lang w:val="en-GB"/>
        </w:rPr>
        <w:t xml:space="preserve"> and its’ fundraising efforts.</w:t>
      </w:r>
      <w:r w:rsidR="00A51649" w:rsidRPr="008B5C93">
        <w:rPr>
          <w:rFonts w:ascii="Times New Roman" w:hAnsi="Times New Roman"/>
          <w:sz w:val="24"/>
          <w:szCs w:val="24"/>
          <w:lang w:val="en-GB"/>
        </w:rPr>
        <w:t xml:space="preserve"> </w:t>
      </w:r>
    </w:p>
    <w:p w14:paraId="3A6869C5" w14:textId="77777777" w:rsidR="00AF7031" w:rsidRPr="008B5C93" w:rsidRDefault="001C4BB3"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br/>
        <w:t>The options for individuals, corporations and unions to donate increased with two decisions of the U.S. Supreme Court with “</w:t>
      </w:r>
      <w:r w:rsidRPr="008B5C93">
        <w:rPr>
          <w:rFonts w:ascii="Times New Roman" w:hAnsi="Times New Roman"/>
          <w:bCs/>
          <w:i/>
          <w:iCs/>
          <w:sz w:val="24"/>
          <w:szCs w:val="24"/>
          <w:lang w:val="en-GB"/>
        </w:rPr>
        <w:t>Citizens United v. Federal Election Commission”</w:t>
      </w:r>
      <w:r w:rsidR="003D4E4F" w:rsidRPr="008B5C93">
        <w:rPr>
          <w:rFonts w:ascii="Times New Roman" w:hAnsi="Times New Roman"/>
          <w:bCs/>
          <w:i/>
          <w:iCs/>
          <w:sz w:val="24"/>
          <w:szCs w:val="24"/>
          <w:lang w:val="en-GB"/>
        </w:rPr>
        <w:t xml:space="preserve"> </w:t>
      </w:r>
      <w:r w:rsidR="003D4E4F" w:rsidRPr="008B5C93">
        <w:rPr>
          <w:rFonts w:ascii="Times New Roman" w:hAnsi="Times New Roman"/>
          <w:bCs/>
          <w:iCs/>
          <w:sz w:val="24"/>
          <w:szCs w:val="24"/>
          <w:lang w:val="en-GB"/>
        </w:rPr>
        <w:t xml:space="preserve">(U.S. Supreme Court, 2010) </w:t>
      </w:r>
      <w:r w:rsidRPr="008B5C93">
        <w:rPr>
          <w:rFonts w:ascii="Times New Roman" w:hAnsi="Times New Roman"/>
          <w:sz w:val="24"/>
          <w:szCs w:val="24"/>
          <w:lang w:val="en-GB"/>
        </w:rPr>
        <w:t xml:space="preserve">in January and </w:t>
      </w:r>
      <w:r w:rsidRPr="008B5C93">
        <w:rPr>
          <w:rFonts w:ascii="Times New Roman" w:hAnsi="Times New Roman"/>
          <w:i/>
          <w:sz w:val="24"/>
          <w:szCs w:val="24"/>
          <w:lang w:val="en-GB"/>
        </w:rPr>
        <w:t>“SpeechNOW.org v. Federal Election Commission</w:t>
      </w:r>
      <w:r w:rsidR="004850C2" w:rsidRPr="008B5C93">
        <w:rPr>
          <w:rFonts w:ascii="Times New Roman" w:hAnsi="Times New Roman"/>
          <w:i/>
          <w:sz w:val="24"/>
          <w:szCs w:val="24"/>
          <w:lang w:val="en-GB"/>
        </w:rPr>
        <w:t>”</w:t>
      </w:r>
      <w:r w:rsidR="003D4E4F" w:rsidRPr="008B5C93">
        <w:rPr>
          <w:rFonts w:ascii="Times New Roman" w:hAnsi="Times New Roman"/>
          <w:sz w:val="24"/>
          <w:szCs w:val="24"/>
          <w:lang w:val="en-GB"/>
        </w:rPr>
        <w:t xml:space="preserve"> (U.S. Supreme Court, 2010) </w:t>
      </w:r>
      <w:r w:rsidRPr="008B5C93">
        <w:rPr>
          <w:rFonts w:ascii="Times New Roman" w:hAnsi="Times New Roman"/>
          <w:sz w:val="24"/>
          <w:szCs w:val="24"/>
          <w:lang w:val="en-GB"/>
        </w:rPr>
        <w:t xml:space="preserve">in March of 2010. </w:t>
      </w:r>
      <w:r w:rsidR="00AF7031" w:rsidRPr="008B5C93">
        <w:rPr>
          <w:rFonts w:ascii="Times New Roman" w:hAnsi="Times New Roman"/>
          <w:sz w:val="24"/>
          <w:szCs w:val="24"/>
          <w:lang w:val="en-GB"/>
        </w:rPr>
        <w:t>While it is still illegal for corporations and unions to contribute directly to the campaign of a candidate or a PAC</w:t>
      </w:r>
      <w:r w:rsidR="004850C2" w:rsidRPr="008B5C93">
        <w:rPr>
          <w:rFonts w:ascii="Times New Roman" w:hAnsi="Times New Roman"/>
          <w:sz w:val="24"/>
          <w:szCs w:val="24"/>
          <w:lang w:val="en-GB"/>
        </w:rPr>
        <w:t xml:space="preserve">, </w:t>
      </w:r>
      <w:r w:rsidR="00AF7031" w:rsidRPr="008B5C93">
        <w:rPr>
          <w:rFonts w:ascii="Times New Roman" w:hAnsi="Times New Roman"/>
          <w:sz w:val="24"/>
          <w:szCs w:val="24"/>
          <w:lang w:val="en-GB"/>
        </w:rPr>
        <w:t xml:space="preserve">the first decision made it possible for companies to make “independent expenditures”. These independent expenditures entail that as long as the donor remains independent from the candidates that they are allowed to raise unlimited funds and spend it in whichever way they see fit, to promote in </w:t>
      </w:r>
      <w:proofErr w:type="spellStart"/>
      <w:r w:rsidR="00AF7031" w:rsidRPr="008B5C93">
        <w:rPr>
          <w:rFonts w:ascii="Times New Roman" w:hAnsi="Times New Roman"/>
          <w:sz w:val="24"/>
          <w:szCs w:val="24"/>
          <w:lang w:val="en-GB"/>
        </w:rPr>
        <w:t>favor</w:t>
      </w:r>
      <w:proofErr w:type="spellEnd"/>
      <w:r w:rsidR="00AF7031" w:rsidRPr="008B5C93">
        <w:rPr>
          <w:rFonts w:ascii="Times New Roman" w:hAnsi="Times New Roman"/>
          <w:sz w:val="24"/>
          <w:szCs w:val="24"/>
          <w:lang w:val="en-GB"/>
        </w:rPr>
        <w:t xml:space="preserve"> or against a single candidate or legislative issue. The second Supreme Court decision made it possible for individuals to donate unlimited sums if they were used for independent expenditures only. To facilitate this new way of donating, “independent expenditure-only PACs” were created by the Federal Election Commission</w:t>
      </w:r>
      <w:r w:rsidR="007D4FAA" w:rsidRPr="008B5C93">
        <w:rPr>
          <w:rFonts w:ascii="Times New Roman" w:hAnsi="Times New Roman"/>
          <w:sz w:val="24"/>
          <w:szCs w:val="24"/>
          <w:lang w:val="en-GB"/>
        </w:rPr>
        <w:t>, or FEC</w:t>
      </w:r>
      <w:r w:rsidR="00AF7031" w:rsidRPr="008B5C93">
        <w:rPr>
          <w:rFonts w:ascii="Times New Roman" w:hAnsi="Times New Roman"/>
          <w:sz w:val="24"/>
          <w:szCs w:val="24"/>
          <w:lang w:val="en-GB"/>
        </w:rPr>
        <w:t>.</w:t>
      </w:r>
      <w:r w:rsidR="007D4FAA" w:rsidRPr="008B5C93">
        <w:rPr>
          <w:rFonts w:ascii="Times New Roman" w:hAnsi="Times New Roman"/>
          <w:sz w:val="24"/>
          <w:szCs w:val="24"/>
          <w:lang w:val="en-GB"/>
        </w:rPr>
        <w:t xml:space="preserve"> These </w:t>
      </w:r>
      <w:r w:rsidR="007D4FAA" w:rsidRPr="008B5C93">
        <w:rPr>
          <w:rFonts w:ascii="Times New Roman" w:hAnsi="Times New Roman"/>
          <w:sz w:val="24"/>
          <w:szCs w:val="24"/>
          <w:lang w:val="en-GB"/>
        </w:rPr>
        <w:lastRenderedPageBreak/>
        <w:t>are colloquially called S</w:t>
      </w:r>
      <w:r w:rsidR="00AF7031" w:rsidRPr="008B5C93">
        <w:rPr>
          <w:rFonts w:ascii="Times New Roman" w:hAnsi="Times New Roman"/>
          <w:sz w:val="24"/>
          <w:szCs w:val="24"/>
          <w:lang w:val="en-GB"/>
        </w:rPr>
        <w:t>uper PAC</w:t>
      </w:r>
      <w:r w:rsidR="007D4FAA" w:rsidRPr="008B5C93">
        <w:rPr>
          <w:rFonts w:ascii="Times New Roman" w:hAnsi="Times New Roman"/>
          <w:sz w:val="24"/>
          <w:szCs w:val="24"/>
          <w:lang w:val="en-GB"/>
        </w:rPr>
        <w:t xml:space="preserve">, or SPAC, </w:t>
      </w:r>
      <w:r w:rsidR="00AF7031" w:rsidRPr="008B5C93">
        <w:rPr>
          <w:rFonts w:ascii="Times New Roman" w:hAnsi="Times New Roman"/>
          <w:sz w:val="24"/>
          <w:szCs w:val="24"/>
          <w:lang w:val="en-GB"/>
        </w:rPr>
        <w:t>due to their unlimited nature. The only limit on SPACs that exists, and differs entirely from regular PACs, is that they are not allowed to directly coordinate with political candidates to prevent quid-pro-quo forms of corruption. However, they are allowed to coordinate through the media and disc</w:t>
      </w:r>
      <w:r w:rsidR="003D4E4F" w:rsidRPr="008B5C93">
        <w:rPr>
          <w:rFonts w:ascii="Times New Roman" w:hAnsi="Times New Roman"/>
          <w:sz w:val="24"/>
          <w:szCs w:val="24"/>
          <w:lang w:val="en-GB"/>
        </w:rPr>
        <w:t>uss campaign issues and tactics.</w:t>
      </w:r>
      <w:r w:rsidR="00AF7031" w:rsidRPr="008B5C93">
        <w:rPr>
          <w:rFonts w:ascii="Times New Roman" w:hAnsi="Times New Roman"/>
          <w:sz w:val="24"/>
          <w:szCs w:val="24"/>
          <w:lang w:val="en-GB"/>
        </w:rPr>
        <w:t xml:space="preserve"> </w:t>
      </w:r>
      <w:r w:rsidR="005075FF" w:rsidRPr="008B5C93">
        <w:rPr>
          <w:rFonts w:ascii="Times New Roman" w:hAnsi="Times New Roman"/>
          <w:sz w:val="24"/>
          <w:szCs w:val="24"/>
          <w:lang w:val="en-GB"/>
        </w:rPr>
        <w:t>Another caveat is that they must disclose all of their donors, just like regular PACs.</w:t>
      </w:r>
    </w:p>
    <w:p w14:paraId="52AE71F9" w14:textId="77777777" w:rsidR="00AF7031" w:rsidRPr="008B5C93" w:rsidRDefault="00AF7031" w:rsidP="00900187">
      <w:pPr>
        <w:pStyle w:val="NoSpacing"/>
        <w:spacing w:line="360" w:lineRule="auto"/>
        <w:rPr>
          <w:rFonts w:ascii="Times New Roman" w:hAnsi="Times New Roman"/>
          <w:sz w:val="24"/>
          <w:szCs w:val="24"/>
          <w:lang w:val="en-GB"/>
        </w:rPr>
      </w:pPr>
    </w:p>
    <w:p w14:paraId="09573B45" w14:textId="77777777" w:rsidR="004850C2" w:rsidRPr="008B5C93" w:rsidRDefault="00AF7031"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Since their introduction in 2010 these</w:t>
      </w:r>
      <w:r w:rsidR="004850C2" w:rsidRPr="008B5C93">
        <w:rPr>
          <w:rFonts w:ascii="Times New Roman" w:hAnsi="Times New Roman"/>
          <w:sz w:val="24"/>
          <w:szCs w:val="24"/>
          <w:lang w:val="en-GB"/>
        </w:rPr>
        <w:t xml:space="preserve"> SPACs have grown tremendously, as can be seen in table 1.</w:t>
      </w:r>
      <w:r w:rsidR="00150C7D" w:rsidRPr="008B5C93">
        <w:rPr>
          <w:rFonts w:ascii="Times New Roman" w:hAnsi="Times New Roman"/>
          <w:sz w:val="24"/>
          <w:szCs w:val="24"/>
          <w:lang w:val="en-GB"/>
        </w:rPr>
        <w:t xml:space="preserve"> </w:t>
      </w:r>
      <w:r w:rsidR="00B51D4C" w:rsidRPr="008B5C93">
        <w:rPr>
          <w:rFonts w:ascii="Times New Roman" w:hAnsi="Times New Roman"/>
          <w:sz w:val="24"/>
          <w:szCs w:val="24"/>
          <w:lang w:val="en-GB"/>
        </w:rPr>
        <w:t xml:space="preserve">However, from the conception of the SPAC, there have been expressed concerns. </w:t>
      </w:r>
    </w:p>
    <w:p w14:paraId="7289896D" w14:textId="77777777" w:rsidR="00150C7D" w:rsidRPr="008B5C93" w:rsidRDefault="00150C7D" w:rsidP="00900187">
      <w:pPr>
        <w:pStyle w:val="NoSpacing"/>
        <w:spacing w:line="360" w:lineRule="auto"/>
        <w:rPr>
          <w:rFonts w:ascii="Times New Roman" w:hAnsi="Times New Roman"/>
          <w:sz w:val="24"/>
          <w:szCs w:val="24"/>
          <w:lang w:val="en-GB"/>
        </w:rPr>
      </w:pPr>
      <w:r w:rsidRPr="008B5C93">
        <w:rPr>
          <w:rFonts w:ascii="Times New Roman" w:hAnsi="Times New Roman"/>
          <w:b/>
          <w:sz w:val="24"/>
          <w:szCs w:val="24"/>
          <w:lang w:val="en-GB"/>
        </w:rPr>
        <w:t>Table 1</w:t>
      </w:r>
    </w:p>
    <w:tbl>
      <w:tblPr>
        <w:tblStyle w:val="LightShading-Accent3"/>
        <w:tblW w:w="0" w:type="auto"/>
        <w:tblLook w:val="04A0" w:firstRow="1" w:lastRow="0" w:firstColumn="1" w:lastColumn="0" w:noHBand="0" w:noVBand="1"/>
      </w:tblPr>
      <w:tblGrid>
        <w:gridCol w:w="3070"/>
        <w:gridCol w:w="3071"/>
        <w:gridCol w:w="3071"/>
      </w:tblGrid>
      <w:tr w:rsidR="00150C7D" w:rsidRPr="008B5C93" w14:paraId="4B16A456" w14:textId="77777777" w:rsidTr="004850C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14:paraId="2169FFC1" w14:textId="77777777" w:rsidR="004850C2" w:rsidRPr="008B5C93" w:rsidRDefault="004850C2" w:rsidP="00900187">
            <w:pPr>
              <w:pStyle w:val="NoSpacing"/>
              <w:spacing w:line="360" w:lineRule="auto"/>
              <w:rPr>
                <w:rFonts w:ascii="Times New Roman" w:hAnsi="Times New Roman"/>
                <w:color w:val="auto"/>
                <w:sz w:val="24"/>
                <w:szCs w:val="24"/>
                <w:lang w:val="en-GB"/>
              </w:rPr>
            </w:pPr>
            <w:r w:rsidRPr="008B5C93">
              <w:rPr>
                <w:rFonts w:ascii="Times New Roman" w:hAnsi="Times New Roman"/>
                <w:color w:val="auto"/>
                <w:sz w:val="24"/>
                <w:szCs w:val="24"/>
                <w:lang w:val="en-GB"/>
              </w:rPr>
              <w:t>Election Cycle</w:t>
            </w:r>
          </w:p>
        </w:tc>
        <w:tc>
          <w:tcPr>
            <w:tcW w:w="3071" w:type="dxa"/>
          </w:tcPr>
          <w:p w14:paraId="7A854AFA" w14:textId="77777777" w:rsidR="004850C2" w:rsidRPr="008B5C93" w:rsidRDefault="004850C2" w:rsidP="00150C7D">
            <w:pPr>
              <w:pStyle w:val="NoSpacing"/>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Number of Committees</w:t>
            </w:r>
          </w:p>
        </w:tc>
        <w:tc>
          <w:tcPr>
            <w:tcW w:w="3071" w:type="dxa"/>
          </w:tcPr>
          <w:p w14:paraId="669A5E0A" w14:textId="77777777" w:rsidR="004850C2" w:rsidRPr="008B5C93" w:rsidRDefault="004850C2" w:rsidP="00150C7D">
            <w:pPr>
              <w:pStyle w:val="NoSpacing"/>
              <w:spacing w:line="360"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Funds Raised</w:t>
            </w:r>
          </w:p>
        </w:tc>
      </w:tr>
      <w:tr w:rsidR="00150C7D" w:rsidRPr="008B5C93" w14:paraId="3BB9F908" w14:textId="77777777" w:rsidTr="00485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14:paraId="3EAB5700" w14:textId="77777777" w:rsidR="004850C2" w:rsidRPr="008B5C93" w:rsidRDefault="004850C2" w:rsidP="00900187">
            <w:pPr>
              <w:pStyle w:val="NoSpacing"/>
              <w:spacing w:line="360" w:lineRule="auto"/>
              <w:rPr>
                <w:rFonts w:ascii="Times New Roman" w:hAnsi="Times New Roman"/>
                <w:color w:val="auto"/>
                <w:sz w:val="24"/>
                <w:szCs w:val="24"/>
                <w:lang w:val="en-GB"/>
              </w:rPr>
            </w:pPr>
            <w:r w:rsidRPr="008B5C93">
              <w:rPr>
                <w:rFonts w:ascii="Times New Roman" w:hAnsi="Times New Roman"/>
                <w:color w:val="auto"/>
                <w:sz w:val="24"/>
                <w:szCs w:val="24"/>
                <w:lang w:val="en-GB"/>
              </w:rPr>
              <w:t>Regular PAC</w:t>
            </w:r>
          </w:p>
        </w:tc>
        <w:tc>
          <w:tcPr>
            <w:tcW w:w="3071" w:type="dxa"/>
          </w:tcPr>
          <w:p w14:paraId="4E357A15" w14:textId="77777777" w:rsidR="004850C2" w:rsidRPr="008B5C93" w:rsidRDefault="004850C2" w:rsidP="00150C7D">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p>
        </w:tc>
        <w:tc>
          <w:tcPr>
            <w:tcW w:w="3071" w:type="dxa"/>
          </w:tcPr>
          <w:p w14:paraId="749964B9" w14:textId="77777777" w:rsidR="004850C2" w:rsidRPr="008B5C93" w:rsidRDefault="004850C2" w:rsidP="00150C7D">
            <w:pPr>
              <w:pStyle w:val="NoSpacing"/>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p>
        </w:tc>
      </w:tr>
      <w:tr w:rsidR="00150C7D" w:rsidRPr="008B5C93" w14:paraId="70A5FC54" w14:textId="77777777" w:rsidTr="004850C2">
        <w:tc>
          <w:tcPr>
            <w:cnfStyle w:val="001000000000" w:firstRow="0" w:lastRow="0" w:firstColumn="1" w:lastColumn="0" w:oddVBand="0" w:evenVBand="0" w:oddHBand="0" w:evenHBand="0" w:firstRowFirstColumn="0" w:firstRowLastColumn="0" w:lastRowFirstColumn="0" w:lastRowLastColumn="0"/>
            <w:tcW w:w="3070" w:type="dxa"/>
          </w:tcPr>
          <w:p w14:paraId="68936A11" w14:textId="77777777" w:rsidR="004850C2" w:rsidRPr="008B5C93" w:rsidRDefault="004850C2" w:rsidP="00900187">
            <w:pPr>
              <w:pStyle w:val="NoSpacing"/>
              <w:spacing w:line="360" w:lineRule="auto"/>
              <w:rPr>
                <w:rFonts w:ascii="Times New Roman" w:hAnsi="Times New Roman"/>
                <w:b w:val="0"/>
                <w:color w:val="auto"/>
                <w:sz w:val="24"/>
                <w:szCs w:val="24"/>
                <w:lang w:val="en-GB"/>
              </w:rPr>
            </w:pPr>
            <w:r w:rsidRPr="008B5C93">
              <w:rPr>
                <w:rFonts w:ascii="Times New Roman" w:hAnsi="Times New Roman"/>
                <w:b w:val="0"/>
                <w:color w:val="auto"/>
                <w:sz w:val="24"/>
                <w:szCs w:val="24"/>
                <w:lang w:val="en-GB"/>
              </w:rPr>
              <w:t>2007-2008</w:t>
            </w:r>
          </w:p>
        </w:tc>
        <w:tc>
          <w:tcPr>
            <w:tcW w:w="3071" w:type="dxa"/>
          </w:tcPr>
          <w:p w14:paraId="7A58F6EC" w14:textId="77777777" w:rsidR="004850C2" w:rsidRPr="008B5C93" w:rsidRDefault="004850C2" w:rsidP="00150C7D">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3.379</w:t>
            </w:r>
          </w:p>
        </w:tc>
        <w:tc>
          <w:tcPr>
            <w:tcW w:w="3071" w:type="dxa"/>
          </w:tcPr>
          <w:p w14:paraId="4205B964" w14:textId="77777777" w:rsidR="004850C2" w:rsidRPr="008B5C93" w:rsidRDefault="00150C7D" w:rsidP="00150C7D">
            <w:pPr>
              <w:pStyle w:val="NoSpacing"/>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$893.266.479,-</w:t>
            </w:r>
          </w:p>
        </w:tc>
      </w:tr>
      <w:tr w:rsidR="00150C7D" w:rsidRPr="008B5C93" w14:paraId="48DB26BE" w14:textId="77777777" w:rsidTr="00485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14:paraId="2ACE1BE7" w14:textId="77777777" w:rsidR="00150C7D" w:rsidRPr="008B5C93" w:rsidRDefault="00150C7D" w:rsidP="00900187">
            <w:pPr>
              <w:pStyle w:val="NoSpacing"/>
              <w:spacing w:line="360" w:lineRule="auto"/>
              <w:rPr>
                <w:rFonts w:ascii="Times New Roman" w:hAnsi="Times New Roman"/>
                <w:b w:val="0"/>
                <w:color w:val="auto"/>
                <w:sz w:val="24"/>
                <w:szCs w:val="24"/>
                <w:lang w:val="en-GB"/>
              </w:rPr>
            </w:pPr>
            <w:r w:rsidRPr="008B5C93">
              <w:rPr>
                <w:rFonts w:ascii="Times New Roman" w:hAnsi="Times New Roman"/>
                <w:b w:val="0"/>
                <w:color w:val="auto"/>
                <w:sz w:val="24"/>
                <w:szCs w:val="24"/>
                <w:lang w:val="en-GB"/>
              </w:rPr>
              <w:t>2009-2010</w:t>
            </w:r>
          </w:p>
        </w:tc>
        <w:tc>
          <w:tcPr>
            <w:tcW w:w="3071" w:type="dxa"/>
          </w:tcPr>
          <w:p w14:paraId="40112A49" w14:textId="77777777" w:rsidR="004850C2" w:rsidRPr="008B5C93" w:rsidRDefault="00150C7D" w:rsidP="00150C7D">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3.390</w:t>
            </w:r>
          </w:p>
        </w:tc>
        <w:tc>
          <w:tcPr>
            <w:tcW w:w="3071" w:type="dxa"/>
          </w:tcPr>
          <w:p w14:paraId="6D90034A" w14:textId="77777777" w:rsidR="004850C2" w:rsidRPr="008B5C93" w:rsidRDefault="00150C7D" w:rsidP="00150C7D">
            <w:pPr>
              <w:pStyle w:val="NoSpacing"/>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$871.291.687,-</w:t>
            </w:r>
          </w:p>
        </w:tc>
      </w:tr>
      <w:tr w:rsidR="00150C7D" w:rsidRPr="008B5C93" w14:paraId="2249A6C7" w14:textId="77777777" w:rsidTr="004850C2">
        <w:tc>
          <w:tcPr>
            <w:cnfStyle w:val="001000000000" w:firstRow="0" w:lastRow="0" w:firstColumn="1" w:lastColumn="0" w:oddVBand="0" w:evenVBand="0" w:oddHBand="0" w:evenHBand="0" w:firstRowFirstColumn="0" w:firstRowLastColumn="0" w:lastRowFirstColumn="0" w:lastRowLastColumn="0"/>
            <w:tcW w:w="3070" w:type="dxa"/>
          </w:tcPr>
          <w:p w14:paraId="1A6A206A" w14:textId="77777777" w:rsidR="004850C2" w:rsidRPr="008B5C93" w:rsidRDefault="00150C7D" w:rsidP="00900187">
            <w:pPr>
              <w:pStyle w:val="NoSpacing"/>
              <w:spacing w:line="360" w:lineRule="auto"/>
              <w:rPr>
                <w:rFonts w:ascii="Times New Roman" w:hAnsi="Times New Roman"/>
                <w:b w:val="0"/>
                <w:color w:val="auto"/>
                <w:sz w:val="24"/>
                <w:szCs w:val="24"/>
                <w:lang w:val="en-GB"/>
              </w:rPr>
            </w:pPr>
            <w:r w:rsidRPr="008B5C93">
              <w:rPr>
                <w:rFonts w:ascii="Times New Roman" w:hAnsi="Times New Roman"/>
                <w:b w:val="0"/>
                <w:color w:val="auto"/>
                <w:sz w:val="24"/>
                <w:szCs w:val="24"/>
                <w:lang w:val="en-GB"/>
              </w:rPr>
              <w:t>2011-2012</w:t>
            </w:r>
          </w:p>
        </w:tc>
        <w:tc>
          <w:tcPr>
            <w:tcW w:w="3071" w:type="dxa"/>
          </w:tcPr>
          <w:p w14:paraId="746A50BB" w14:textId="77777777" w:rsidR="004850C2" w:rsidRPr="008B5C93" w:rsidRDefault="00150C7D" w:rsidP="00150C7D">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3.303</w:t>
            </w:r>
          </w:p>
        </w:tc>
        <w:tc>
          <w:tcPr>
            <w:tcW w:w="3071" w:type="dxa"/>
          </w:tcPr>
          <w:p w14:paraId="2DA8080D" w14:textId="77777777" w:rsidR="004850C2" w:rsidRPr="008B5C93" w:rsidRDefault="00150C7D" w:rsidP="00150C7D">
            <w:pPr>
              <w:pStyle w:val="NoSpacing"/>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$938.782.870,-</w:t>
            </w:r>
          </w:p>
        </w:tc>
      </w:tr>
      <w:tr w:rsidR="00150C7D" w:rsidRPr="008B5C93" w14:paraId="5C8EBC4F" w14:textId="77777777" w:rsidTr="00485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14:paraId="7E8FE1C7" w14:textId="77777777" w:rsidR="004850C2" w:rsidRPr="008B5C93" w:rsidRDefault="00150C7D" w:rsidP="00900187">
            <w:pPr>
              <w:pStyle w:val="NoSpacing"/>
              <w:spacing w:line="360" w:lineRule="auto"/>
              <w:rPr>
                <w:rFonts w:ascii="Times New Roman" w:hAnsi="Times New Roman"/>
                <w:color w:val="auto"/>
                <w:sz w:val="24"/>
                <w:szCs w:val="24"/>
                <w:lang w:val="en-GB"/>
              </w:rPr>
            </w:pPr>
            <w:r w:rsidRPr="008B5C93">
              <w:rPr>
                <w:rFonts w:ascii="Times New Roman" w:hAnsi="Times New Roman"/>
                <w:color w:val="auto"/>
                <w:sz w:val="24"/>
                <w:szCs w:val="24"/>
                <w:lang w:val="en-GB"/>
              </w:rPr>
              <w:t>Super PAC</w:t>
            </w:r>
          </w:p>
        </w:tc>
        <w:tc>
          <w:tcPr>
            <w:tcW w:w="3071" w:type="dxa"/>
          </w:tcPr>
          <w:p w14:paraId="70D5860D" w14:textId="77777777" w:rsidR="004850C2" w:rsidRPr="008B5C93" w:rsidRDefault="004850C2" w:rsidP="00150C7D">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p>
        </w:tc>
        <w:tc>
          <w:tcPr>
            <w:tcW w:w="3071" w:type="dxa"/>
          </w:tcPr>
          <w:p w14:paraId="4A849D2E" w14:textId="77777777" w:rsidR="004850C2" w:rsidRPr="008B5C93" w:rsidRDefault="004850C2" w:rsidP="00150C7D">
            <w:pPr>
              <w:pStyle w:val="NoSpacing"/>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p>
        </w:tc>
      </w:tr>
      <w:tr w:rsidR="00150C7D" w:rsidRPr="008B5C93" w14:paraId="3113A269" w14:textId="77777777" w:rsidTr="004850C2">
        <w:tc>
          <w:tcPr>
            <w:cnfStyle w:val="001000000000" w:firstRow="0" w:lastRow="0" w:firstColumn="1" w:lastColumn="0" w:oddVBand="0" w:evenVBand="0" w:oddHBand="0" w:evenHBand="0" w:firstRowFirstColumn="0" w:firstRowLastColumn="0" w:lastRowFirstColumn="0" w:lastRowLastColumn="0"/>
            <w:tcW w:w="3070" w:type="dxa"/>
          </w:tcPr>
          <w:p w14:paraId="6ADB114B" w14:textId="77777777" w:rsidR="004850C2" w:rsidRPr="008B5C93" w:rsidRDefault="00150C7D" w:rsidP="00900187">
            <w:pPr>
              <w:pStyle w:val="NoSpacing"/>
              <w:spacing w:line="360" w:lineRule="auto"/>
              <w:rPr>
                <w:rFonts w:ascii="Times New Roman" w:hAnsi="Times New Roman"/>
                <w:b w:val="0"/>
                <w:color w:val="auto"/>
                <w:sz w:val="24"/>
                <w:szCs w:val="24"/>
                <w:lang w:val="en-GB"/>
              </w:rPr>
            </w:pPr>
            <w:r w:rsidRPr="008B5C93">
              <w:rPr>
                <w:rFonts w:ascii="Times New Roman" w:hAnsi="Times New Roman"/>
                <w:b w:val="0"/>
                <w:color w:val="auto"/>
                <w:sz w:val="24"/>
                <w:szCs w:val="24"/>
                <w:lang w:val="en-GB"/>
              </w:rPr>
              <w:t>2009-2010</w:t>
            </w:r>
          </w:p>
        </w:tc>
        <w:tc>
          <w:tcPr>
            <w:tcW w:w="3071" w:type="dxa"/>
          </w:tcPr>
          <w:p w14:paraId="713347FB" w14:textId="77777777" w:rsidR="004850C2" w:rsidRPr="008B5C93" w:rsidRDefault="00150C7D" w:rsidP="00150C7D">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81</w:t>
            </w:r>
          </w:p>
        </w:tc>
        <w:tc>
          <w:tcPr>
            <w:tcW w:w="3071" w:type="dxa"/>
          </w:tcPr>
          <w:p w14:paraId="575D4B03" w14:textId="77777777" w:rsidR="004850C2" w:rsidRPr="008B5C93" w:rsidRDefault="00150C7D" w:rsidP="00150C7D">
            <w:pPr>
              <w:pStyle w:val="NoSpacing"/>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$92.780.481,-</w:t>
            </w:r>
          </w:p>
        </w:tc>
      </w:tr>
      <w:tr w:rsidR="00150C7D" w:rsidRPr="008B5C93" w14:paraId="17D2B0B4" w14:textId="77777777" w:rsidTr="004850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14:paraId="594A5455" w14:textId="77777777" w:rsidR="004850C2" w:rsidRPr="008B5C93" w:rsidRDefault="00150C7D" w:rsidP="00900187">
            <w:pPr>
              <w:pStyle w:val="NoSpacing"/>
              <w:spacing w:line="360" w:lineRule="auto"/>
              <w:rPr>
                <w:rFonts w:ascii="Times New Roman" w:hAnsi="Times New Roman"/>
                <w:b w:val="0"/>
                <w:color w:val="auto"/>
                <w:sz w:val="24"/>
                <w:szCs w:val="24"/>
                <w:lang w:val="en-GB"/>
              </w:rPr>
            </w:pPr>
            <w:r w:rsidRPr="008B5C93">
              <w:rPr>
                <w:rFonts w:ascii="Times New Roman" w:hAnsi="Times New Roman"/>
                <w:b w:val="0"/>
                <w:color w:val="auto"/>
                <w:sz w:val="24"/>
                <w:szCs w:val="24"/>
                <w:lang w:val="en-GB"/>
              </w:rPr>
              <w:t>2011-2012</w:t>
            </w:r>
          </w:p>
        </w:tc>
        <w:tc>
          <w:tcPr>
            <w:tcW w:w="3071" w:type="dxa"/>
          </w:tcPr>
          <w:p w14:paraId="139237F1" w14:textId="77777777" w:rsidR="004850C2" w:rsidRPr="008B5C93" w:rsidRDefault="00150C7D" w:rsidP="00150C7D">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1.251</w:t>
            </w:r>
          </w:p>
        </w:tc>
        <w:tc>
          <w:tcPr>
            <w:tcW w:w="3071" w:type="dxa"/>
          </w:tcPr>
          <w:p w14:paraId="6B78E414" w14:textId="77777777" w:rsidR="004850C2" w:rsidRPr="008B5C93" w:rsidRDefault="00150C7D" w:rsidP="00150C7D">
            <w:pPr>
              <w:pStyle w:val="NoSpacing"/>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$823.988.592,-</w:t>
            </w:r>
          </w:p>
        </w:tc>
      </w:tr>
    </w:tbl>
    <w:p w14:paraId="08D1B05A" w14:textId="77777777" w:rsidR="00E2514A" w:rsidRPr="008B5C93" w:rsidRDefault="000E6200" w:rsidP="00900187">
      <w:pPr>
        <w:pStyle w:val="NoSpacing"/>
        <w:spacing w:line="360" w:lineRule="auto"/>
        <w:rPr>
          <w:rFonts w:ascii="Times New Roman" w:hAnsi="Times New Roman"/>
          <w:sz w:val="24"/>
          <w:szCs w:val="24"/>
          <w:highlight w:val="yellow"/>
          <w:lang w:val="en-GB"/>
        </w:rPr>
      </w:pPr>
      <w:r w:rsidRPr="008B5C93">
        <w:rPr>
          <w:rFonts w:ascii="Times New Roman" w:hAnsi="Times New Roman"/>
          <w:sz w:val="20"/>
          <w:szCs w:val="20"/>
          <w:lang w:val="en-GB"/>
        </w:rPr>
        <w:t>Funds raised are for the promotion of candidates of the House, the Senate or the President of the U</w:t>
      </w:r>
      <w:r w:rsidR="00E2514A" w:rsidRPr="008B5C93">
        <w:rPr>
          <w:rFonts w:ascii="Times New Roman" w:hAnsi="Times New Roman"/>
          <w:sz w:val="20"/>
          <w:szCs w:val="20"/>
          <w:lang w:val="en-GB"/>
        </w:rPr>
        <w:t>.S., or for legislative issues. (Federal Election Commission, retrieved May 2014)</w:t>
      </w:r>
    </w:p>
    <w:p w14:paraId="6F6720B1" w14:textId="77777777" w:rsidR="00B51D4C" w:rsidRPr="008B5C93" w:rsidRDefault="007D4FAA"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One of the concerns was that the unlimited nature of SPACs could skew elections in an unfair manner, as SPACs could outspend a candidate. Further concerns included the opaque nature of SPACs, as they could keep their donors hidden until they had to file a report to the FEC</w:t>
      </w:r>
      <w:r w:rsidR="00AD22D0" w:rsidRPr="008B5C93">
        <w:rPr>
          <w:rFonts w:ascii="Times New Roman" w:hAnsi="Times New Roman"/>
          <w:sz w:val="24"/>
          <w:szCs w:val="24"/>
          <w:lang w:val="en-GB"/>
        </w:rPr>
        <w:t xml:space="preserve">, every quarter, and thus in some cases only until after an election had finished. If the donors of a particular SPAC could remain hidden, then a pushback in forms of protests or otherwise, would not be feasible. </w:t>
      </w:r>
    </w:p>
    <w:p w14:paraId="625E28C0" w14:textId="77777777" w:rsidR="007D4FAA" w:rsidRPr="008B5C93" w:rsidRDefault="007D4FAA" w:rsidP="00900187">
      <w:pPr>
        <w:pStyle w:val="NoSpacing"/>
        <w:spacing w:line="360" w:lineRule="auto"/>
        <w:rPr>
          <w:rFonts w:ascii="Times New Roman" w:hAnsi="Times New Roman"/>
          <w:sz w:val="24"/>
          <w:szCs w:val="24"/>
          <w:lang w:val="en-GB"/>
        </w:rPr>
      </w:pPr>
    </w:p>
    <w:p w14:paraId="514E30BB" w14:textId="77777777" w:rsidR="00801E6A" w:rsidRPr="008B5C93" w:rsidRDefault="00801E6A"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Concerns over the corruptive influences of SPACs would increase when it became clear that companies had found a way to permanently remain anonymous</w:t>
      </w:r>
      <w:r w:rsidR="005075FF" w:rsidRPr="008B5C93">
        <w:rPr>
          <w:rFonts w:ascii="Times New Roman" w:hAnsi="Times New Roman"/>
          <w:sz w:val="24"/>
          <w:szCs w:val="24"/>
          <w:lang w:val="en-GB"/>
        </w:rPr>
        <w:t>, while donating</w:t>
      </w:r>
      <w:r w:rsidRPr="008B5C93">
        <w:rPr>
          <w:rFonts w:ascii="Times New Roman" w:hAnsi="Times New Roman"/>
          <w:sz w:val="24"/>
          <w:szCs w:val="24"/>
          <w:lang w:val="en-GB"/>
        </w:rPr>
        <w:t xml:space="preserve"> to a SPAC. </w:t>
      </w:r>
      <w:r w:rsidR="00F355B9" w:rsidRPr="008B5C93">
        <w:rPr>
          <w:rFonts w:ascii="Times New Roman" w:hAnsi="Times New Roman"/>
          <w:sz w:val="24"/>
          <w:szCs w:val="24"/>
          <w:lang w:val="en-GB"/>
        </w:rPr>
        <w:t>A 501(c</w:t>
      </w:r>
      <w:proofErr w:type="gramStart"/>
      <w:r w:rsidR="00F355B9" w:rsidRPr="008B5C93">
        <w:rPr>
          <w:rFonts w:ascii="Times New Roman" w:hAnsi="Times New Roman"/>
          <w:sz w:val="24"/>
          <w:szCs w:val="24"/>
          <w:lang w:val="en-GB"/>
        </w:rPr>
        <w:t>)(</w:t>
      </w:r>
      <w:proofErr w:type="gramEnd"/>
      <w:r w:rsidR="00F355B9" w:rsidRPr="008B5C93">
        <w:rPr>
          <w:rFonts w:ascii="Times New Roman" w:hAnsi="Times New Roman"/>
          <w:sz w:val="24"/>
          <w:szCs w:val="24"/>
          <w:lang w:val="en-GB"/>
        </w:rPr>
        <w:t>4)  type of organization can be donated to anonymously, while it in turn can donate to a SPAC, essentially occupying the role of an anonymous shell corporation. In part thanks to these shell corporations, co</w:t>
      </w:r>
      <w:r w:rsidR="005075FF" w:rsidRPr="008B5C93">
        <w:rPr>
          <w:rFonts w:ascii="Times New Roman" w:hAnsi="Times New Roman"/>
          <w:sz w:val="24"/>
          <w:szCs w:val="24"/>
          <w:lang w:val="en-GB"/>
        </w:rPr>
        <w:t>mpanies</w:t>
      </w:r>
      <w:r w:rsidR="00F355B9" w:rsidRPr="008B5C93">
        <w:rPr>
          <w:rFonts w:ascii="Times New Roman" w:hAnsi="Times New Roman"/>
          <w:sz w:val="24"/>
          <w:szCs w:val="24"/>
          <w:lang w:val="en-GB"/>
        </w:rPr>
        <w:t xml:space="preserve">, unions and rich individual donors now had no barriers to donating to SPACs and </w:t>
      </w:r>
      <w:r w:rsidR="005075FF" w:rsidRPr="008B5C93">
        <w:rPr>
          <w:rFonts w:ascii="Times New Roman" w:hAnsi="Times New Roman"/>
          <w:sz w:val="24"/>
          <w:szCs w:val="24"/>
          <w:lang w:val="en-GB"/>
        </w:rPr>
        <w:t>to let the SPAC do as they pleased</w:t>
      </w:r>
      <w:r w:rsidR="00F355B9" w:rsidRPr="008B5C93">
        <w:rPr>
          <w:rFonts w:ascii="Times New Roman" w:hAnsi="Times New Roman"/>
          <w:sz w:val="24"/>
          <w:szCs w:val="24"/>
          <w:lang w:val="en-GB"/>
        </w:rPr>
        <w:t>. This did lead to a drastic increase in the amount of donations to the American Crossroads Super PAC, when it started using a 501(c)</w:t>
      </w:r>
      <w:r w:rsidR="005075FF" w:rsidRPr="008B5C93">
        <w:rPr>
          <w:rFonts w:ascii="Times New Roman" w:hAnsi="Times New Roman"/>
          <w:sz w:val="24"/>
          <w:szCs w:val="24"/>
          <w:lang w:val="en-GB"/>
        </w:rPr>
        <w:t xml:space="preserve">(4). Where in May of 2010 they had raised a mere $200,-, after implementing their </w:t>
      </w:r>
      <w:r w:rsidR="005075FF" w:rsidRPr="008B5C93">
        <w:rPr>
          <w:rFonts w:ascii="Times New Roman" w:hAnsi="Times New Roman"/>
          <w:sz w:val="24"/>
          <w:szCs w:val="24"/>
          <w:lang w:val="en-GB"/>
        </w:rPr>
        <w:lastRenderedPageBreak/>
        <w:t xml:space="preserve">shell corporation, Crossroads GPS, they raised $5.1 million in the month of June, 2010 (The Colbert Report, 2011). </w:t>
      </w:r>
      <w:r w:rsidR="009852E5" w:rsidRPr="008B5C93">
        <w:rPr>
          <w:rFonts w:ascii="Times New Roman" w:hAnsi="Times New Roman"/>
          <w:sz w:val="24"/>
          <w:szCs w:val="24"/>
          <w:lang w:val="en-GB"/>
        </w:rPr>
        <w:t>When one of the former chairmen of the FEC admitted that there was not much difference between this newfound ability for companies and money laundering (The Colbert Report, 2011), concerns of corruptive and illegitimate influences from corporations and SPACs grew further. In one case this had led to the two main candidates for the senate seat of Massachusetts to</w:t>
      </w:r>
      <w:r w:rsidR="00657D0C" w:rsidRPr="008B5C93">
        <w:rPr>
          <w:rFonts w:ascii="Times New Roman" w:hAnsi="Times New Roman"/>
          <w:sz w:val="24"/>
          <w:szCs w:val="24"/>
          <w:lang w:val="en-GB"/>
        </w:rPr>
        <w:t xml:space="preserve"> cooperate and</w:t>
      </w:r>
      <w:r w:rsidR="009852E5" w:rsidRPr="008B5C93">
        <w:rPr>
          <w:rFonts w:ascii="Times New Roman" w:hAnsi="Times New Roman"/>
          <w:sz w:val="24"/>
          <w:szCs w:val="24"/>
          <w:lang w:val="en-GB"/>
        </w:rPr>
        <w:t xml:space="preserve"> pledge </w:t>
      </w:r>
      <w:r w:rsidR="00657D0C" w:rsidRPr="008B5C93">
        <w:rPr>
          <w:rFonts w:ascii="Times New Roman" w:hAnsi="Times New Roman"/>
          <w:sz w:val="24"/>
          <w:szCs w:val="24"/>
          <w:lang w:val="en-GB"/>
        </w:rPr>
        <w:t xml:space="preserve">to </w:t>
      </w:r>
      <w:r w:rsidR="009852E5" w:rsidRPr="008B5C93">
        <w:rPr>
          <w:rFonts w:ascii="Times New Roman" w:hAnsi="Times New Roman"/>
          <w:sz w:val="24"/>
          <w:szCs w:val="24"/>
          <w:lang w:val="en-GB"/>
        </w:rPr>
        <w:t>an agreement that would discourage outside independent campaign spending by SPACs (</w:t>
      </w:r>
      <w:r w:rsidR="00EF7190" w:rsidRPr="008B5C93">
        <w:rPr>
          <w:rFonts w:ascii="Times New Roman" w:hAnsi="Times New Roman"/>
          <w:sz w:val="24"/>
          <w:szCs w:val="24"/>
          <w:lang w:val="en-GB"/>
        </w:rPr>
        <w:t xml:space="preserve">The </w:t>
      </w:r>
      <w:r w:rsidR="009852E5" w:rsidRPr="008B5C93">
        <w:rPr>
          <w:rFonts w:ascii="Times New Roman" w:hAnsi="Times New Roman"/>
          <w:sz w:val="24"/>
          <w:szCs w:val="24"/>
          <w:lang w:val="en-GB"/>
        </w:rPr>
        <w:t>Washington Post, 2012)</w:t>
      </w:r>
      <w:r w:rsidR="00BE0476" w:rsidRPr="008B5C93">
        <w:rPr>
          <w:rFonts w:ascii="Times New Roman" w:hAnsi="Times New Roman"/>
          <w:sz w:val="24"/>
          <w:szCs w:val="24"/>
          <w:lang w:val="en-GB"/>
        </w:rPr>
        <w:t xml:space="preserve">. They did so </w:t>
      </w:r>
      <w:r w:rsidR="004243BF" w:rsidRPr="008B5C93">
        <w:rPr>
          <w:rFonts w:ascii="Times New Roman" w:hAnsi="Times New Roman"/>
          <w:sz w:val="24"/>
          <w:szCs w:val="24"/>
          <w:lang w:val="en-GB"/>
        </w:rPr>
        <w:t>by giving 50% of the SPAC funds used to support themselves or attack their opponent</w:t>
      </w:r>
      <w:r w:rsidR="00BE0476" w:rsidRPr="008B5C93">
        <w:rPr>
          <w:rFonts w:ascii="Times New Roman" w:hAnsi="Times New Roman"/>
          <w:sz w:val="24"/>
          <w:szCs w:val="24"/>
          <w:lang w:val="en-GB"/>
        </w:rPr>
        <w:t>, of their own campaign funds to charity</w:t>
      </w:r>
      <w:r w:rsidR="004243BF" w:rsidRPr="008B5C93">
        <w:rPr>
          <w:rFonts w:ascii="Times New Roman" w:hAnsi="Times New Roman"/>
          <w:sz w:val="24"/>
          <w:szCs w:val="24"/>
          <w:lang w:val="en-GB"/>
        </w:rPr>
        <w:t xml:space="preserve">. </w:t>
      </w:r>
      <w:r w:rsidR="009852E5" w:rsidRPr="008B5C93">
        <w:rPr>
          <w:rFonts w:ascii="Times New Roman" w:hAnsi="Times New Roman"/>
          <w:sz w:val="24"/>
          <w:szCs w:val="24"/>
          <w:lang w:val="en-GB"/>
        </w:rPr>
        <w:t xml:space="preserve"> </w:t>
      </w:r>
      <w:r w:rsidR="009852E5" w:rsidRPr="008B5C93">
        <w:rPr>
          <w:rFonts w:ascii="Times New Roman" w:hAnsi="Times New Roman"/>
          <w:sz w:val="24"/>
          <w:szCs w:val="24"/>
          <w:lang w:val="en-GB"/>
        </w:rPr>
        <w:br/>
      </w:r>
    </w:p>
    <w:p w14:paraId="3FB04DC0" w14:textId="00CA91AD" w:rsidR="00801E6A" w:rsidRPr="008B5C93" w:rsidRDefault="002002FA" w:rsidP="00900187">
      <w:pPr>
        <w:pStyle w:val="NoSpacing"/>
        <w:spacing w:line="360" w:lineRule="auto"/>
        <w:rPr>
          <w:rFonts w:ascii="Times New Roman" w:hAnsi="Times New Roman"/>
          <w:sz w:val="24"/>
          <w:szCs w:val="24"/>
          <w:lang w:val="en-GB"/>
        </w:rPr>
      </w:pPr>
      <w:r>
        <w:rPr>
          <w:rFonts w:ascii="Times New Roman" w:hAnsi="Times New Roman"/>
          <w:sz w:val="24"/>
          <w:szCs w:val="24"/>
          <w:lang w:val="en-GB"/>
        </w:rPr>
        <w:t>This prompted</w:t>
      </w:r>
      <w:r w:rsidR="00511C42" w:rsidRPr="008B5C93">
        <w:rPr>
          <w:rFonts w:ascii="Times New Roman" w:hAnsi="Times New Roman"/>
          <w:sz w:val="24"/>
          <w:szCs w:val="24"/>
          <w:lang w:val="en-GB"/>
        </w:rPr>
        <w:t xml:space="preserve"> debates about the danger that SPACs may cause to the politics of the U.S. (U.S. News, </w:t>
      </w:r>
      <w:r w:rsidR="00EF7190" w:rsidRPr="008B5C93">
        <w:rPr>
          <w:rFonts w:ascii="Times New Roman" w:hAnsi="Times New Roman"/>
          <w:sz w:val="24"/>
          <w:szCs w:val="24"/>
          <w:lang w:val="en-GB"/>
        </w:rPr>
        <w:t xml:space="preserve">2012) </w:t>
      </w:r>
      <w:r>
        <w:rPr>
          <w:rFonts w:ascii="Times New Roman" w:hAnsi="Times New Roman"/>
          <w:sz w:val="24"/>
          <w:szCs w:val="24"/>
          <w:lang w:val="en-GB"/>
        </w:rPr>
        <w:t xml:space="preserve">with </w:t>
      </w:r>
      <w:r w:rsidR="00EF7190" w:rsidRPr="008B5C93">
        <w:rPr>
          <w:rFonts w:ascii="Times New Roman" w:hAnsi="Times New Roman"/>
          <w:sz w:val="24"/>
          <w:szCs w:val="24"/>
          <w:lang w:val="en-GB"/>
        </w:rPr>
        <w:t>polls showing that voters want SPACs to be illegal (The Washington Post, 2012). However, this stands in direct contrast to the asserted in</w:t>
      </w:r>
      <w:r w:rsidR="00021A30">
        <w:rPr>
          <w:rFonts w:ascii="Times New Roman" w:hAnsi="Times New Roman"/>
          <w:sz w:val="24"/>
          <w:szCs w:val="24"/>
          <w:lang w:val="en-GB"/>
        </w:rPr>
        <w:t>-</w:t>
      </w:r>
      <w:r w:rsidR="00EF7190" w:rsidRPr="008B5C93">
        <w:rPr>
          <w:rFonts w:ascii="Times New Roman" w:hAnsi="Times New Roman"/>
          <w:sz w:val="24"/>
          <w:szCs w:val="24"/>
          <w:lang w:val="en-GB"/>
        </w:rPr>
        <w:t>effectivity of SPACs (NBC News, 2012 and Los Angeles Times, 2012). If SPACs are not that eff</w:t>
      </w:r>
      <w:r w:rsidR="00260BC6">
        <w:rPr>
          <w:rFonts w:ascii="Times New Roman" w:hAnsi="Times New Roman"/>
          <w:sz w:val="24"/>
          <w:szCs w:val="24"/>
          <w:lang w:val="en-GB"/>
        </w:rPr>
        <w:t>ective at influencing elections</w:t>
      </w:r>
      <w:r w:rsidR="00EF7190" w:rsidRPr="008B5C93">
        <w:rPr>
          <w:rFonts w:ascii="Times New Roman" w:hAnsi="Times New Roman"/>
          <w:sz w:val="24"/>
          <w:szCs w:val="24"/>
          <w:lang w:val="en-GB"/>
        </w:rPr>
        <w:t xml:space="preserve"> then there isn’t much to worry about, as it wouldn’t have that much of a corruptive influence on politics and the donors would simply be wasting their money. </w:t>
      </w:r>
      <w:r w:rsidR="0026038E" w:rsidRPr="008B5C93">
        <w:rPr>
          <w:rFonts w:ascii="Times New Roman" w:hAnsi="Times New Roman"/>
          <w:sz w:val="24"/>
          <w:szCs w:val="24"/>
          <w:lang w:val="en-GB"/>
        </w:rPr>
        <w:t xml:space="preserve">If instead of what the anecdotal evidence claims, that SPACs are effective, then there is a legitimate concern of what kind of influence the SPACs may have over U.S. politics. </w:t>
      </w:r>
      <w:r w:rsidR="0026038E" w:rsidRPr="008B5C93">
        <w:rPr>
          <w:rFonts w:ascii="Times New Roman" w:hAnsi="Times New Roman"/>
          <w:sz w:val="24"/>
          <w:szCs w:val="24"/>
          <w:lang w:val="en-GB"/>
        </w:rPr>
        <w:br/>
        <w:t xml:space="preserve">The aim of this paper then, is to try and find a significant effect that SPACs may have over U.S. elections. </w:t>
      </w:r>
    </w:p>
    <w:p w14:paraId="69A39417" w14:textId="77777777" w:rsidR="004419E8" w:rsidRPr="008B5C93" w:rsidRDefault="004419E8" w:rsidP="00900187">
      <w:pPr>
        <w:pStyle w:val="NoSpacing"/>
        <w:spacing w:line="360" w:lineRule="auto"/>
        <w:rPr>
          <w:rFonts w:ascii="Times New Roman" w:hAnsi="Times New Roman"/>
          <w:sz w:val="24"/>
          <w:szCs w:val="24"/>
          <w:lang w:val="en-GB"/>
        </w:rPr>
      </w:pPr>
    </w:p>
    <w:p w14:paraId="43753249" w14:textId="2A92C4AF" w:rsidR="00AF7031" w:rsidRPr="008B5C93" w:rsidRDefault="0075337E"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To bring clarity to this new phenomenon, we will </w:t>
      </w:r>
      <w:r w:rsidR="0031151C">
        <w:rPr>
          <w:rFonts w:ascii="Times New Roman" w:hAnsi="Times New Roman"/>
          <w:sz w:val="24"/>
          <w:szCs w:val="24"/>
          <w:lang w:val="en-GB"/>
        </w:rPr>
        <w:t xml:space="preserve">review some literature </w:t>
      </w:r>
      <w:r w:rsidRPr="008B5C93">
        <w:rPr>
          <w:rFonts w:ascii="Times New Roman" w:hAnsi="Times New Roman"/>
          <w:sz w:val="24"/>
          <w:szCs w:val="24"/>
          <w:lang w:val="en-GB"/>
        </w:rPr>
        <w:t>in chapter 2.</w:t>
      </w:r>
    </w:p>
    <w:p w14:paraId="021704FF" w14:textId="77777777" w:rsidR="0075337E" w:rsidRPr="008B5C93" w:rsidRDefault="0075337E"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The framework of our research and the nature of our data will be discussed in chapter 3.</w:t>
      </w:r>
    </w:p>
    <w:p w14:paraId="48276262" w14:textId="5307026A" w:rsidR="0075337E" w:rsidRPr="008B5C93" w:rsidRDefault="0031151C" w:rsidP="00900187">
      <w:pPr>
        <w:pStyle w:val="NoSpacing"/>
        <w:spacing w:line="360" w:lineRule="auto"/>
        <w:rPr>
          <w:rFonts w:ascii="Times New Roman" w:hAnsi="Times New Roman"/>
          <w:sz w:val="24"/>
          <w:szCs w:val="24"/>
          <w:lang w:val="en-GB"/>
        </w:rPr>
      </w:pPr>
      <w:r>
        <w:rPr>
          <w:rFonts w:ascii="Times New Roman" w:hAnsi="Times New Roman"/>
          <w:sz w:val="24"/>
          <w:szCs w:val="24"/>
          <w:lang w:val="en-GB"/>
        </w:rPr>
        <w:t xml:space="preserve">We show and discuss the results of the SPACs in </w:t>
      </w:r>
      <w:r w:rsidR="0075337E" w:rsidRPr="008B5C93">
        <w:rPr>
          <w:rFonts w:ascii="Times New Roman" w:hAnsi="Times New Roman"/>
          <w:sz w:val="24"/>
          <w:szCs w:val="24"/>
          <w:lang w:val="en-GB"/>
        </w:rPr>
        <w:t>chapter 4 and we will conclude in chapter 5.</w:t>
      </w:r>
    </w:p>
    <w:p w14:paraId="29F628D7" w14:textId="77777777" w:rsidR="00856F9D" w:rsidRPr="008B5C93" w:rsidRDefault="00856F9D" w:rsidP="00900187">
      <w:pPr>
        <w:pStyle w:val="NoSpacing"/>
        <w:spacing w:line="360" w:lineRule="auto"/>
        <w:rPr>
          <w:rFonts w:ascii="Times New Roman" w:hAnsi="Times New Roman"/>
          <w:sz w:val="24"/>
          <w:szCs w:val="24"/>
          <w:lang w:val="en-GB"/>
        </w:rPr>
      </w:pPr>
    </w:p>
    <w:p w14:paraId="6389856A" w14:textId="77777777" w:rsidR="00B8069E" w:rsidRPr="008B5C93" w:rsidRDefault="00B8069E" w:rsidP="00900187">
      <w:pPr>
        <w:pStyle w:val="NoSpacing"/>
        <w:spacing w:line="360" w:lineRule="auto"/>
        <w:rPr>
          <w:rFonts w:ascii="Times New Roman" w:hAnsi="Times New Roman"/>
          <w:sz w:val="24"/>
          <w:szCs w:val="24"/>
          <w:lang w:val="en-GB"/>
        </w:rPr>
      </w:pPr>
    </w:p>
    <w:p w14:paraId="53181AA9" w14:textId="047B0824" w:rsidR="007428EB" w:rsidRDefault="0053644B" w:rsidP="00900187">
      <w:pPr>
        <w:pStyle w:val="NoSpacing"/>
        <w:spacing w:line="360" w:lineRule="auto"/>
        <w:rPr>
          <w:rFonts w:ascii="Times New Roman" w:hAnsi="Times New Roman"/>
          <w:sz w:val="24"/>
          <w:szCs w:val="24"/>
          <w:lang w:val="en-GB"/>
        </w:rPr>
      </w:pPr>
      <w:r w:rsidRPr="008B5C93">
        <w:rPr>
          <w:rFonts w:ascii="Times New Roman" w:hAnsi="Times New Roman"/>
          <w:b/>
          <w:sz w:val="32"/>
          <w:szCs w:val="32"/>
          <w:lang w:val="en-GB"/>
        </w:rPr>
        <w:t>2. Literature Review</w:t>
      </w:r>
      <w:r w:rsidR="00460A65" w:rsidRPr="008B5C93">
        <w:rPr>
          <w:rFonts w:ascii="Times New Roman" w:hAnsi="Times New Roman"/>
          <w:b/>
          <w:sz w:val="32"/>
          <w:szCs w:val="32"/>
          <w:lang w:val="en-GB"/>
        </w:rPr>
        <w:br/>
      </w:r>
      <w:r w:rsidR="00E05FA4" w:rsidRPr="008B5C93">
        <w:rPr>
          <w:rFonts w:ascii="Times New Roman" w:hAnsi="Times New Roman"/>
          <w:sz w:val="24"/>
          <w:szCs w:val="24"/>
          <w:lang w:val="en-GB"/>
        </w:rPr>
        <w:t>With SPACs being a fairly new phenomenon and</w:t>
      </w:r>
      <w:r w:rsidR="009E20E4" w:rsidRPr="008B5C93">
        <w:rPr>
          <w:rFonts w:ascii="Times New Roman" w:hAnsi="Times New Roman"/>
          <w:sz w:val="24"/>
          <w:szCs w:val="24"/>
          <w:lang w:val="en-GB"/>
        </w:rPr>
        <w:t xml:space="preserve"> only having had 2 full election cycles</w:t>
      </w:r>
      <w:r w:rsidR="00657D0C" w:rsidRPr="008B5C93">
        <w:rPr>
          <w:rFonts w:ascii="Times New Roman" w:hAnsi="Times New Roman"/>
          <w:sz w:val="24"/>
          <w:szCs w:val="24"/>
          <w:lang w:val="en-GB"/>
        </w:rPr>
        <w:t xml:space="preserve"> in the United States</w:t>
      </w:r>
      <w:r w:rsidR="009E20E4" w:rsidRPr="008B5C93">
        <w:rPr>
          <w:rFonts w:ascii="Times New Roman" w:hAnsi="Times New Roman"/>
          <w:sz w:val="24"/>
          <w:szCs w:val="24"/>
          <w:lang w:val="en-GB"/>
        </w:rPr>
        <w:t xml:space="preserve">, there is no previous literature on the subject of </w:t>
      </w:r>
      <w:r w:rsidR="004419E8" w:rsidRPr="008B5C93">
        <w:rPr>
          <w:rFonts w:ascii="Times New Roman" w:hAnsi="Times New Roman"/>
          <w:sz w:val="24"/>
          <w:szCs w:val="24"/>
          <w:lang w:val="en-GB"/>
        </w:rPr>
        <w:t xml:space="preserve">SPACs. </w:t>
      </w:r>
      <w:r w:rsidR="007428EB">
        <w:rPr>
          <w:rFonts w:ascii="Times New Roman" w:hAnsi="Times New Roman"/>
          <w:sz w:val="24"/>
          <w:szCs w:val="24"/>
          <w:lang w:val="en-GB"/>
        </w:rPr>
        <w:t xml:space="preserve">There is however some literature on campaign spending and its effectivity. Green and </w:t>
      </w:r>
      <w:proofErr w:type="spellStart"/>
      <w:r w:rsidR="007428EB">
        <w:rPr>
          <w:rFonts w:ascii="Times New Roman" w:hAnsi="Times New Roman"/>
          <w:sz w:val="24"/>
          <w:szCs w:val="24"/>
          <w:lang w:val="en-GB"/>
        </w:rPr>
        <w:t>Krasno</w:t>
      </w:r>
      <w:proofErr w:type="spellEnd"/>
      <w:r w:rsidR="007428EB">
        <w:rPr>
          <w:rFonts w:ascii="Times New Roman" w:hAnsi="Times New Roman"/>
          <w:sz w:val="24"/>
          <w:szCs w:val="24"/>
          <w:lang w:val="en-GB"/>
        </w:rPr>
        <w:t xml:space="preserve"> </w:t>
      </w:r>
      <w:r w:rsidR="00F745F8">
        <w:rPr>
          <w:rFonts w:ascii="Times New Roman" w:hAnsi="Times New Roman"/>
          <w:sz w:val="24"/>
          <w:szCs w:val="24"/>
          <w:lang w:val="en-GB"/>
        </w:rPr>
        <w:t>(</w:t>
      </w:r>
      <w:r w:rsidR="007428EB">
        <w:rPr>
          <w:rFonts w:ascii="Times New Roman" w:hAnsi="Times New Roman"/>
          <w:sz w:val="24"/>
          <w:szCs w:val="24"/>
          <w:lang w:val="en-GB"/>
        </w:rPr>
        <w:t>1988</w:t>
      </w:r>
      <w:r w:rsidR="00F745F8">
        <w:rPr>
          <w:rFonts w:ascii="Times New Roman" w:hAnsi="Times New Roman"/>
          <w:sz w:val="24"/>
          <w:szCs w:val="24"/>
          <w:lang w:val="en-GB"/>
        </w:rPr>
        <w:t xml:space="preserve">) show that earlier literature attempts at showing the effectivity of campaign spending does not favour greater efficiency of challenger spending. Instead, they show more reliably that campaign spending by a challenger </w:t>
      </w:r>
      <w:r w:rsidR="007428EB">
        <w:rPr>
          <w:rFonts w:ascii="Times New Roman" w:hAnsi="Times New Roman"/>
          <w:sz w:val="24"/>
          <w:szCs w:val="24"/>
          <w:lang w:val="en-GB"/>
        </w:rPr>
        <w:t xml:space="preserve">is just as effective </w:t>
      </w:r>
      <w:r w:rsidR="00F745F8">
        <w:rPr>
          <w:rFonts w:ascii="Times New Roman" w:hAnsi="Times New Roman"/>
          <w:sz w:val="24"/>
          <w:szCs w:val="24"/>
          <w:lang w:val="en-GB"/>
        </w:rPr>
        <w:t xml:space="preserve">as that of an </w:t>
      </w:r>
      <w:r w:rsidR="007428EB">
        <w:rPr>
          <w:rFonts w:ascii="Times New Roman" w:hAnsi="Times New Roman"/>
          <w:sz w:val="24"/>
          <w:szCs w:val="24"/>
          <w:lang w:val="en-GB"/>
        </w:rPr>
        <w:t>incumbent.</w:t>
      </w:r>
      <w:r w:rsidR="00F745F8">
        <w:rPr>
          <w:rFonts w:ascii="Times New Roman" w:hAnsi="Times New Roman"/>
          <w:sz w:val="24"/>
          <w:szCs w:val="24"/>
          <w:lang w:val="en-GB"/>
        </w:rPr>
        <w:t xml:space="preserve">  Th</w:t>
      </w:r>
      <w:r w:rsidR="0013647A">
        <w:rPr>
          <w:rFonts w:ascii="Times New Roman" w:hAnsi="Times New Roman"/>
          <w:sz w:val="24"/>
          <w:szCs w:val="24"/>
          <w:lang w:val="en-GB"/>
        </w:rPr>
        <w:t>is challenged th</w:t>
      </w:r>
      <w:r w:rsidR="00F745F8">
        <w:rPr>
          <w:rFonts w:ascii="Times New Roman" w:hAnsi="Times New Roman"/>
          <w:sz w:val="24"/>
          <w:szCs w:val="24"/>
          <w:lang w:val="en-GB"/>
        </w:rPr>
        <w:t xml:space="preserve">e traditional </w:t>
      </w:r>
      <w:r w:rsidR="00F745F8">
        <w:rPr>
          <w:rFonts w:ascii="Times New Roman" w:hAnsi="Times New Roman"/>
          <w:sz w:val="24"/>
          <w:szCs w:val="24"/>
          <w:lang w:val="en-GB"/>
        </w:rPr>
        <w:lastRenderedPageBreak/>
        <w:t>view that challenger</w:t>
      </w:r>
      <w:r w:rsidR="0013647A">
        <w:rPr>
          <w:rFonts w:ascii="Times New Roman" w:hAnsi="Times New Roman"/>
          <w:sz w:val="24"/>
          <w:szCs w:val="24"/>
          <w:lang w:val="en-GB"/>
        </w:rPr>
        <w:t xml:space="preserve">s are more effective. In response Jacobson (1990) showed that, despite the simultaneity problem of campaign spending and campaigning itself, it was possible to show that the challenger is more effective at spending campaign funds. Ultimately Gerber (1998) showed that if you take the </w:t>
      </w:r>
      <w:proofErr w:type="spellStart"/>
      <w:r w:rsidR="0013647A">
        <w:rPr>
          <w:rFonts w:ascii="Times New Roman" w:hAnsi="Times New Roman"/>
          <w:sz w:val="24"/>
          <w:szCs w:val="24"/>
          <w:lang w:val="en-GB"/>
        </w:rPr>
        <w:t>endogeneity</w:t>
      </w:r>
      <w:proofErr w:type="spellEnd"/>
      <w:r w:rsidR="0013647A">
        <w:rPr>
          <w:rFonts w:ascii="Times New Roman" w:hAnsi="Times New Roman"/>
          <w:sz w:val="24"/>
          <w:szCs w:val="24"/>
          <w:lang w:val="en-GB"/>
        </w:rPr>
        <w:t xml:space="preserve"> of the candidates into account, that the spending power of incumbents, was roughly equal. This corresponds with one of the assumptions we will be making in our model to test the effectivity of the spending power of SPAC funds.</w:t>
      </w:r>
    </w:p>
    <w:p w14:paraId="028A42EB" w14:textId="77777777" w:rsidR="00DF1137" w:rsidRDefault="00DF1137" w:rsidP="00900187">
      <w:pPr>
        <w:pStyle w:val="NoSpacing"/>
        <w:spacing w:line="360" w:lineRule="auto"/>
        <w:rPr>
          <w:rFonts w:ascii="Times New Roman" w:hAnsi="Times New Roman"/>
          <w:sz w:val="24"/>
          <w:szCs w:val="24"/>
          <w:lang w:val="en-GB"/>
        </w:rPr>
      </w:pPr>
      <w:r>
        <w:rPr>
          <w:rFonts w:ascii="Times New Roman" w:hAnsi="Times New Roman"/>
          <w:sz w:val="24"/>
          <w:szCs w:val="24"/>
          <w:lang w:val="en-GB"/>
        </w:rPr>
        <w:t xml:space="preserve">Furthermore, </w:t>
      </w:r>
      <w:r w:rsidR="00243FE1">
        <w:rPr>
          <w:rFonts w:ascii="Times New Roman" w:hAnsi="Times New Roman"/>
          <w:sz w:val="24"/>
          <w:szCs w:val="24"/>
          <w:lang w:val="en-GB"/>
        </w:rPr>
        <w:t>Levitt (1994) shows that the effectivity of campaign spending is lower than previously thought</w:t>
      </w:r>
      <w:r>
        <w:rPr>
          <w:rFonts w:ascii="Times New Roman" w:hAnsi="Times New Roman"/>
          <w:sz w:val="24"/>
          <w:szCs w:val="24"/>
          <w:lang w:val="en-GB"/>
        </w:rPr>
        <w:t>, regardless of who it spends. This means that there should be a measurable, but small effect, from the different kinds of campaign funds that we will be using in our models. By contrasting one form against another, such as SPACs against regular PACs, we should be able to find their relative effectiveness.</w:t>
      </w:r>
    </w:p>
    <w:p w14:paraId="21B6BFD8" w14:textId="4B16B7B8" w:rsidR="00856F9D" w:rsidRPr="008B5C93" w:rsidRDefault="00F9272C"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The main contribution of this paper </w:t>
      </w:r>
      <w:r w:rsidR="00DF1137">
        <w:rPr>
          <w:rFonts w:ascii="Times New Roman" w:hAnsi="Times New Roman"/>
          <w:sz w:val="24"/>
          <w:szCs w:val="24"/>
          <w:lang w:val="en-GB"/>
        </w:rPr>
        <w:t xml:space="preserve">then </w:t>
      </w:r>
      <w:r w:rsidRPr="008B5C93">
        <w:rPr>
          <w:rFonts w:ascii="Times New Roman" w:hAnsi="Times New Roman"/>
          <w:sz w:val="24"/>
          <w:szCs w:val="24"/>
          <w:lang w:val="en-GB"/>
        </w:rPr>
        <w:t>is clear</w:t>
      </w:r>
      <w:r w:rsidR="00DF1137">
        <w:rPr>
          <w:rFonts w:ascii="Times New Roman" w:hAnsi="Times New Roman"/>
          <w:sz w:val="24"/>
          <w:szCs w:val="24"/>
          <w:lang w:val="en-GB"/>
        </w:rPr>
        <w:t xml:space="preserve">. It is </w:t>
      </w:r>
      <w:r w:rsidRPr="008B5C93">
        <w:rPr>
          <w:rFonts w:ascii="Times New Roman" w:hAnsi="Times New Roman"/>
          <w:sz w:val="24"/>
          <w:szCs w:val="24"/>
          <w:lang w:val="en-GB"/>
        </w:rPr>
        <w:t xml:space="preserve">the first one that delves into </w:t>
      </w:r>
      <w:r w:rsidR="006D2CD0" w:rsidRPr="008B5C93">
        <w:rPr>
          <w:rFonts w:ascii="Times New Roman" w:hAnsi="Times New Roman"/>
          <w:sz w:val="24"/>
          <w:szCs w:val="24"/>
          <w:lang w:val="en-GB"/>
        </w:rPr>
        <w:t xml:space="preserve">SPACs and tries to find an effect in econometrical manner. </w:t>
      </w:r>
    </w:p>
    <w:p w14:paraId="7AEA75C4" w14:textId="77777777" w:rsidR="00F9272C" w:rsidRPr="008B5C93" w:rsidRDefault="00F9272C" w:rsidP="00900187">
      <w:pPr>
        <w:pStyle w:val="NoSpacing"/>
        <w:spacing w:line="360" w:lineRule="auto"/>
        <w:rPr>
          <w:rFonts w:ascii="Times New Roman" w:hAnsi="Times New Roman"/>
          <w:sz w:val="24"/>
          <w:szCs w:val="24"/>
          <w:lang w:val="en-GB"/>
        </w:rPr>
      </w:pPr>
    </w:p>
    <w:p w14:paraId="0FB4D82B" w14:textId="77777777" w:rsidR="00BF2DBD" w:rsidRPr="008B5C93" w:rsidRDefault="001707E1" w:rsidP="00900187">
      <w:pPr>
        <w:pStyle w:val="NoSpacing"/>
        <w:spacing w:line="360" w:lineRule="auto"/>
        <w:rPr>
          <w:rFonts w:ascii="Times New Roman" w:hAnsi="Times New Roman"/>
          <w:sz w:val="24"/>
          <w:szCs w:val="24"/>
          <w:lang w:val="en-GB"/>
        </w:rPr>
      </w:pPr>
      <w:r w:rsidRPr="008B5C93">
        <w:rPr>
          <w:rFonts w:ascii="Times New Roman" w:hAnsi="Times New Roman"/>
          <w:b/>
          <w:sz w:val="32"/>
          <w:szCs w:val="32"/>
          <w:lang w:val="en-GB"/>
        </w:rPr>
        <w:t>3.</w:t>
      </w:r>
      <w:r w:rsidR="00B50EF2" w:rsidRPr="008B5C93">
        <w:rPr>
          <w:rFonts w:ascii="Times New Roman" w:hAnsi="Times New Roman"/>
          <w:b/>
          <w:sz w:val="32"/>
          <w:szCs w:val="32"/>
          <w:lang w:val="en-GB"/>
        </w:rPr>
        <w:t>1.</w:t>
      </w:r>
      <w:r w:rsidRPr="008B5C93">
        <w:rPr>
          <w:rFonts w:ascii="Times New Roman" w:hAnsi="Times New Roman"/>
          <w:b/>
          <w:sz w:val="32"/>
          <w:szCs w:val="32"/>
          <w:lang w:val="en-GB"/>
        </w:rPr>
        <w:t xml:space="preserve"> Framework</w:t>
      </w:r>
      <w:r w:rsidR="00316561" w:rsidRPr="008B5C93">
        <w:rPr>
          <w:rFonts w:ascii="Times New Roman" w:hAnsi="Times New Roman"/>
          <w:sz w:val="24"/>
          <w:szCs w:val="24"/>
          <w:lang w:val="en-GB"/>
        </w:rPr>
        <w:br/>
        <w:t xml:space="preserve">As the introduction of SPACs was sudden and quite recent; we can treat them as an exogenous event, akin to a treatment in observational studies. </w:t>
      </w:r>
      <w:r w:rsidR="00394EFB" w:rsidRPr="008B5C93">
        <w:rPr>
          <w:rFonts w:ascii="Times New Roman" w:hAnsi="Times New Roman"/>
          <w:sz w:val="24"/>
          <w:szCs w:val="24"/>
          <w:lang w:val="en-GB"/>
        </w:rPr>
        <w:t xml:space="preserve">This allows our main approach to be </w:t>
      </w:r>
      <w:r w:rsidR="008010D1" w:rsidRPr="008B5C93">
        <w:rPr>
          <w:rFonts w:ascii="Times New Roman" w:hAnsi="Times New Roman"/>
          <w:sz w:val="24"/>
          <w:szCs w:val="24"/>
          <w:lang w:val="en-GB"/>
        </w:rPr>
        <w:t xml:space="preserve">the </w:t>
      </w:r>
      <w:r w:rsidR="00394EFB" w:rsidRPr="008B5C93">
        <w:rPr>
          <w:rFonts w:ascii="Times New Roman" w:hAnsi="Times New Roman"/>
          <w:sz w:val="24"/>
          <w:szCs w:val="24"/>
          <w:lang w:val="en-GB"/>
        </w:rPr>
        <w:t xml:space="preserve">difference-in-difference method (DID). The benefit of a DID method is that it also allows us to take into account a form of selection bias, as it compares the average </w:t>
      </w:r>
      <w:r w:rsidR="00984159" w:rsidRPr="008B5C93">
        <w:rPr>
          <w:rFonts w:ascii="Times New Roman" w:hAnsi="Times New Roman"/>
          <w:sz w:val="24"/>
          <w:szCs w:val="24"/>
          <w:lang w:val="en-GB"/>
        </w:rPr>
        <w:t xml:space="preserve">change over time of the group of candidates that received both SPAC and PAC funding against the control group of candidates that only received regular PAC funding. </w:t>
      </w:r>
      <w:r w:rsidR="008010D1" w:rsidRPr="008B5C93">
        <w:rPr>
          <w:rFonts w:ascii="Times New Roman" w:hAnsi="Times New Roman"/>
          <w:sz w:val="24"/>
          <w:szCs w:val="24"/>
          <w:lang w:val="en-GB"/>
        </w:rPr>
        <w:t>Contrasting the average changes against each other should remove the unobserved trends or characteristics that are specific to just one candidate</w:t>
      </w:r>
      <w:r w:rsidR="00C230D9" w:rsidRPr="008B5C93">
        <w:rPr>
          <w:rFonts w:ascii="Times New Roman" w:hAnsi="Times New Roman"/>
          <w:sz w:val="24"/>
          <w:szCs w:val="24"/>
          <w:lang w:val="en-GB"/>
        </w:rPr>
        <w:t xml:space="preserve"> or could be apparent over the entire U.S. We also assume that the crucial assumption for the DID method, that there is a parallel trend for both groups, to be true.</w:t>
      </w:r>
      <w:r w:rsidR="00143DB2" w:rsidRPr="008B5C93">
        <w:rPr>
          <w:rFonts w:ascii="Times New Roman" w:hAnsi="Times New Roman"/>
          <w:sz w:val="24"/>
          <w:szCs w:val="24"/>
          <w:lang w:val="en-GB"/>
        </w:rPr>
        <w:t xml:space="preserve"> This trend accounts for the different candidates as well, since for a proper DID estimation the individuals are assumed to be the same. We thus assume that while incumbents remain the same candidate and that their challengers and their respective characteristics remain equal as well.</w:t>
      </w:r>
      <w:r w:rsidR="00BF2DBD" w:rsidRPr="008B5C93">
        <w:rPr>
          <w:rFonts w:ascii="Times New Roman" w:hAnsi="Times New Roman"/>
          <w:sz w:val="24"/>
          <w:szCs w:val="24"/>
          <w:lang w:val="en-GB"/>
        </w:rPr>
        <w:t xml:space="preserve"> Further on we will relax assumptions of the parallel trends and move from a DID estimation to a generalized least squares estimation.</w:t>
      </w:r>
    </w:p>
    <w:p w14:paraId="27D595C1" w14:textId="77777777" w:rsidR="00AC3594" w:rsidRPr="008B5C93" w:rsidRDefault="00AC3594" w:rsidP="00900187">
      <w:pPr>
        <w:pStyle w:val="NoSpacing"/>
        <w:spacing w:line="360" w:lineRule="auto"/>
        <w:rPr>
          <w:rFonts w:ascii="Times New Roman" w:hAnsi="Times New Roman"/>
          <w:sz w:val="24"/>
          <w:szCs w:val="24"/>
          <w:lang w:val="en-GB"/>
        </w:rPr>
      </w:pPr>
    </w:p>
    <w:p w14:paraId="47DEE66D" w14:textId="0D4B98D4" w:rsidR="00CD7179" w:rsidRDefault="007F0315"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We will test </w:t>
      </w:r>
      <w:r w:rsidR="00EE2B58" w:rsidRPr="008B5C93">
        <w:rPr>
          <w:rFonts w:ascii="Times New Roman" w:hAnsi="Times New Roman"/>
          <w:sz w:val="24"/>
          <w:szCs w:val="24"/>
          <w:lang w:val="en-GB"/>
        </w:rPr>
        <w:t xml:space="preserve">the impact of SPACs on U.S. senators from the elections of the years of 2004, 2006, 2010 and 2012. </w:t>
      </w:r>
      <w:r w:rsidR="00AE0AEF" w:rsidRPr="008B5C93">
        <w:rPr>
          <w:rFonts w:ascii="Times New Roman" w:hAnsi="Times New Roman"/>
          <w:sz w:val="24"/>
          <w:szCs w:val="24"/>
          <w:lang w:val="en-GB"/>
        </w:rPr>
        <w:t xml:space="preserve">As our observations concern the voting population of diverse U.S. states, there is a concern of heteroskedasticity in the observed residuals, even when </w:t>
      </w:r>
      <w:r w:rsidR="00AE0AEF" w:rsidRPr="008B5C93">
        <w:rPr>
          <w:rFonts w:ascii="Times New Roman" w:hAnsi="Times New Roman"/>
          <w:sz w:val="24"/>
          <w:szCs w:val="24"/>
          <w:lang w:val="en-GB"/>
        </w:rPr>
        <w:lastRenderedPageBreak/>
        <w:t xml:space="preserve">subtracting the average trends that may occur over the U.S. as a whole. </w:t>
      </w:r>
      <w:r w:rsidR="00102E2B" w:rsidRPr="008B5C93">
        <w:rPr>
          <w:rFonts w:ascii="Times New Roman" w:hAnsi="Times New Roman"/>
          <w:sz w:val="24"/>
          <w:szCs w:val="24"/>
          <w:lang w:val="en-GB"/>
        </w:rPr>
        <w:t xml:space="preserve">Diagnostic tests of the observations corroborate this concern and in response we will be using generalized least squares regression instead of ordinary least squares. No other concerns appear from the remainder of the </w:t>
      </w:r>
      <w:r w:rsidR="00670C0B" w:rsidRPr="008B5C93">
        <w:rPr>
          <w:rFonts w:ascii="Times New Roman" w:hAnsi="Times New Roman"/>
          <w:sz w:val="24"/>
          <w:szCs w:val="24"/>
          <w:lang w:val="en-GB"/>
        </w:rPr>
        <w:t>preliminary</w:t>
      </w:r>
      <w:r w:rsidR="00102E2B" w:rsidRPr="008B5C93">
        <w:rPr>
          <w:rFonts w:ascii="Times New Roman" w:hAnsi="Times New Roman"/>
          <w:sz w:val="24"/>
          <w:szCs w:val="24"/>
          <w:lang w:val="en-GB"/>
        </w:rPr>
        <w:t xml:space="preserve"> diagnostic tests. </w:t>
      </w:r>
      <w:r w:rsidR="00143DB2" w:rsidRPr="008B5C93">
        <w:rPr>
          <w:rFonts w:ascii="Times New Roman" w:hAnsi="Times New Roman"/>
          <w:sz w:val="24"/>
          <w:szCs w:val="24"/>
          <w:lang w:val="en-GB"/>
        </w:rPr>
        <w:br/>
        <w:t xml:space="preserve">We continue to assume that each candidate and their respective campaigns are </w:t>
      </w:r>
      <w:r w:rsidR="00A5572F" w:rsidRPr="008B5C93">
        <w:rPr>
          <w:rFonts w:ascii="Times New Roman" w:hAnsi="Times New Roman"/>
          <w:sz w:val="24"/>
          <w:szCs w:val="24"/>
          <w:lang w:val="en-GB"/>
        </w:rPr>
        <w:t xml:space="preserve">fully rational and are equally aware of the opportunities that are available to their campaign to promote themselves to the voting public. This means that their campaigns are </w:t>
      </w:r>
      <w:r w:rsidR="00143DB2" w:rsidRPr="008B5C93">
        <w:rPr>
          <w:rFonts w:ascii="Times New Roman" w:hAnsi="Times New Roman"/>
          <w:sz w:val="24"/>
          <w:szCs w:val="24"/>
          <w:lang w:val="en-GB"/>
        </w:rPr>
        <w:t>all equally capable of handling and spending their f</w:t>
      </w:r>
      <w:r w:rsidR="00A5572F" w:rsidRPr="008B5C93">
        <w:rPr>
          <w:rFonts w:ascii="Times New Roman" w:hAnsi="Times New Roman"/>
          <w:sz w:val="24"/>
          <w:szCs w:val="24"/>
          <w:lang w:val="en-GB"/>
        </w:rPr>
        <w:t xml:space="preserve">unds and that the marginal returns </w:t>
      </w:r>
      <w:r w:rsidR="00741CC4">
        <w:rPr>
          <w:rFonts w:ascii="Times New Roman" w:hAnsi="Times New Roman"/>
          <w:sz w:val="24"/>
          <w:szCs w:val="24"/>
          <w:lang w:val="en-GB"/>
        </w:rPr>
        <w:t xml:space="preserve">to each campaign dollar spent </w:t>
      </w:r>
      <w:r w:rsidR="00A5572F" w:rsidRPr="008B5C93">
        <w:rPr>
          <w:rFonts w:ascii="Times New Roman" w:hAnsi="Times New Roman"/>
          <w:sz w:val="24"/>
          <w:szCs w:val="24"/>
          <w:lang w:val="en-GB"/>
        </w:rPr>
        <w:t xml:space="preserve">are </w:t>
      </w:r>
      <w:r w:rsidR="00BF2DBD" w:rsidRPr="008B5C93">
        <w:rPr>
          <w:rFonts w:ascii="Times New Roman" w:hAnsi="Times New Roman"/>
          <w:sz w:val="24"/>
          <w:szCs w:val="24"/>
          <w:lang w:val="en-GB"/>
        </w:rPr>
        <w:t xml:space="preserve">equal across all candidates. </w:t>
      </w:r>
    </w:p>
    <w:p w14:paraId="2832A674" w14:textId="77777777" w:rsidR="00741CC4" w:rsidRPr="008B5C93" w:rsidRDefault="00741CC4" w:rsidP="00900187">
      <w:pPr>
        <w:pStyle w:val="NoSpacing"/>
        <w:spacing w:line="360" w:lineRule="auto"/>
        <w:rPr>
          <w:rFonts w:ascii="Times New Roman" w:hAnsi="Times New Roman"/>
          <w:sz w:val="24"/>
          <w:szCs w:val="24"/>
          <w:lang w:val="en-GB"/>
        </w:rPr>
      </w:pPr>
    </w:p>
    <w:p w14:paraId="4D3AD138" w14:textId="77777777" w:rsidR="00F9272C" w:rsidRPr="008B5C93" w:rsidRDefault="00CD7179"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The dependent variable will be the </w:t>
      </w:r>
      <w:r w:rsidR="005B4836" w:rsidRPr="008B5C93">
        <w:rPr>
          <w:rFonts w:ascii="Times New Roman" w:hAnsi="Times New Roman"/>
          <w:sz w:val="24"/>
          <w:szCs w:val="24"/>
          <w:lang w:val="en-GB"/>
        </w:rPr>
        <w:t xml:space="preserve">percentage of the vote that the candidate receives, as this is ultimately what determines if the candidate has won the election or not. </w:t>
      </w:r>
      <w:r w:rsidR="00143DB2" w:rsidRPr="008B5C93">
        <w:rPr>
          <w:rFonts w:ascii="Times New Roman" w:hAnsi="Times New Roman"/>
          <w:sz w:val="24"/>
          <w:szCs w:val="24"/>
          <w:lang w:val="en-GB"/>
        </w:rPr>
        <w:br/>
      </w:r>
      <w:r w:rsidR="000A318C" w:rsidRPr="008B5C93">
        <w:rPr>
          <w:rFonts w:ascii="Times New Roman" w:hAnsi="Times New Roman"/>
          <w:sz w:val="24"/>
          <w:szCs w:val="24"/>
          <w:lang w:val="en-GB"/>
        </w:rPr>
        <w:t>The ideology of the candidates</w:t>
      </w:r>
      <w:r w:rsidR="00011A74" w:rsidRPr="008B5C93">
        <w:rPr>
          <w:rFonts w:ascii="Times New Roman" w:hAnsi="Times New Roman"/>
          <w:sz w:val="24"/>
          <w:szCs w:val="24"/>
          <w:lang w:val="en-GB"/>
        </w:rPr>
        <w:t xml:space="preserve"> may differ across the samples, but </w:t>
      </w:r>
      <w:r w:rsidR="00841611" w:rsidRPr="008B5C93">
        <w:rPr>
          <w:rFonts w:ascii="Times New Roman" w:hAnsi="Times New Roman"/>
          <w:sz w:val="24"/>
          <w:szCs w:val="24"/>
          <w:lang w:val="en-GB"/>
        </w:rPr>
        <w:t xml:space="preserve">we assume them to be similar enough to </w:t>
      </w:r>
      <w:r w:rsidR="006A77CF" w:rsidRPr="008B5C93">
        <w:rPr>
          <w:rFonts w:ascii="Times New Roman" w:hAnsi="Times New Roman"/>
          <w:sz w:val="24"/>
          <w:szCs w:val="24"/>
          <w:lang w:val="en-GB"/>
        </w:rPr>
        <w:t>be aggregated into their ideological parties. We segregate them on the basis of republican, democrat or independent. Similarly, while the experience may differ per candidate we approximate this effect by accounti</w:t>
      </w:r>
      <w:r w:rsidR="00C050B8" w:rsidRPr="008B5C93">
        <w:rPr>
          <w:rFonts w:ascii="Times New Roman" w:hAnsi="Times New Roman"/>
          <w:sz w:val="24"/>
          <w:szCs w:val="24"/>
          <w:lang w:val="en-GB"/>
        </w:rPr>
        <w:t xml:space="preserve">ng for the effect of incumbency. We expect that as incumbents have many advantages in terms of both their renown and familiarity amongst the voters and their increased ability to fundraise, that it will have a positive effect upon the dependent variable of the percentage of the votes received. </w:t>
      </w:r>
    </w:p>
    <w:p w14:paraId="64792137" w14:textId="77777777" w:rsidR="003358D1" w:rsidRPr="008B5C93" w:rsidRDefault="003358D1" w:rsidP="00900187">
      <w:pPr>
        <w:pStyle w:val="NoSpacing"/>
        <w:spacing w:line="360" w:lineRule="auto"/>
        <w:rPr>
          <w:rFonts w:ascii="Times New Roman" w:hAnsi="Times New Roman"/>
          <w:sz w:val="24"/>
          <w:szCs w:val="24"/>
          <w:lang w:val="en-GB"/>
        </w:rPr>
      </w:pPr>
    </w:p>
    <w:p w14:paraId="15FC2CF3" w14:textId="77777777" w:rsidR="003358D1" w:rsidRPr="008B5C93" w:rsidRDefault="00B50EF2" w:rsidP="00900187">
      <w:pPr>
        <w:pStyle w:val="NoSpacing"/>
        <w:spacing w:line="360" w:lineRule="auto"/>
        <w:rPr>
          <w:rFonts w:ascii="Times New Roman" w:hAnsi="Times New Roman"/>
          <w:b/>
          <w:sz w:val="32"/>
          <w:szCs w:val="32"/>
          <w:lang w:val="en-GB"/>
        </w:rPr>
      </w:pPr>
      <w:r w:rsidRPr="008B5C93">
        <w:rPr>
          <w:rFonts w:ascii="Times New Roman" w:hAnsi="Times New Roman"/>
          <w:b/>
          <w:sz w:val="32"/>
          <w:szCs w:val="32"/>
          <w:lang w:val="en-GB"/>
        </w:rPr>
        <w:t>3.2. PAC and Super PAC</w:t>
      </w:r>
    </w:p>
    <w:p w14:paraId="06552452" w14:textId="05908BEF" w:rsidR="00B50EF2" w:rsidRPr="008B5C93" w:rsidRDefault="00122F1D"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The main variables that we will be focussing on are the </w:t>
      </w:r>
      <w:r w:rsidR="00C050B8" w:rsidRPr="008B5C93">
        <w:rPr>
          <w:rFonts w:ascii="Times New Roman" w:hAnsi="Times New Roman"/>
          <w:sz w:val="24"/>
          <w:szCs w:val="24"/>
          <w:lang w:val="en-GB"/>
        </w:rPr>
        <w:t xml:space="preserve">effects of Super PACs </w:t>
      </w:r>
      <w:r w:rsidR="005B4836" w:rsidRPr="008B5C93">
        <w:rPr>
          <w:rFonts w:ascii="Times New Roman" w:hAnsi="Times New Roman"/>
          <w:sz w:val="24"/>
          <w:szCs w:val="24"/>
          <w:lang w:val="en-GB"/>
        </w:rPr>
        <w:t xml:space="preserve">and PACs on the relative amount of votes that the candidates have received. </w:t>
      </w:r>
      <w:r w:rsidR="007208CA" w:rsidRPr="008B5C93">
        <w:rPr>
          <w:rFonts w:ascii="Times New Roman" w:hAnsi="Times New Roman"/>
          <w:sz w:val="24"/>
          <w:szCs w:val="24"/>
          <w:lang w:val="en-GB"/>
        </w:rPr>
        <w:t xml:space="preserve">Having established that there is at least a sense of uncertainty over the effect of SPACs, if they have any discernable effect at all, we split the effect of SPACs into two different categories. First we will determine the effect of SPACs that are used or donated in favour of a candidate. </w:t>
      </w:r>
      <w:r w:rsidR="00DA633F" w:rsidRPr="008B5C93">
        <w:rPr>
          <w:rFonts w:ascii="Times New Roman" w:hAnsi="Times New Roman"/>
          <w:sz w:val="24"/>
          <w:szCs w:val="24"/>
          <w:lang w:val="en-GB"/>
        </w:rPr>
        <w:t>The use of these SPAC funds come the closest to resembling regular donations by ind</w:t>
      </w:r>
      <w:r w:rsidR="00F354B5" w:rsidRPr="008B5C93">
        <w:rPr>
          <w:rFonts w:ascii="Times New Roman" w:hAnsi="Times New Roman"/>
          <w:sz w:val="24"/>
          <w:szCs w:val="24"/>
          <w:lang w:val="en-GB"/>
        </w:rPr>
        <w:t xml:space="preserve">ividuals or PACs to candidates, in that the only difference is that SPACs may not coordinate with the candidate. Since we assume that candidates direct their campaign to derive the most utility through obtaining the highest percentage of the vote, they will direct all their efforts </w:t>
      </w:r>
      <w:r w:rsidR="001C0E01" w:rsidRPr="008B5C93">
        <w:rPr>
          <w:rFonts w:ascii="Times New Roman" w:hAnsi="Times New Roman"/>
          <w:sz w:val="24"/>
          <w:szCs w:val="24"/>
          <w:lang w:val="en-GB"/>
        </w:rPr>
        <w:t xml:space="preserve">to convince the population to vote for them. </w:t>
      </w:r>
      <w:r w:rsidR="00FC4DE2" w:rsidRPr="008B5C93">
        <w:rPr>
          <w:rFonts w:ascii="Times New Roman" w:hAnsi="Times New Roman"/>
          <w:sz w:val="24"/>
          <w:szCs w:val="24"/>
          <w:lang w:val="en-GB"/>
        </w:rPr>
        <w:t xml:space="preserve">As </w:t>
      </w:r>
      <w:r w:rsidR="001C0E01" w:rsidRPr="008B5C93">
        <w:rPr>
          <w:rFonts w:ascii="Times New Roman" w:hAnsi="Times New Roman"/>
          <w:sz w:val="24"/>
          <w:szCs w:val="24"/>
          <w:lang w:val="en-GB"/>
        </w:rPr>
        <w:t xml:space="preserve">SPACs cannot </w:t>
      </w:r>
      <w:r w:rsidR="00FC4DE2" w:rsidRPr="008B5C93">
        <w:rPr>
          <w:rFonts w:ascii="Times New Roman" w:hAnsi="Times New Roman"/>
          <w:sz w:val="24"/>
          <w:szCs w:val="24"/>
          <w:lang w:val="en-GB"/>
        </w:rPr>
        <w:t xml:space="preserve">coordinate their campaign efforts with the candidate, the marginal </w:t>
      </w:r>
      <w:r w:rsidR="008C6FCF">
        <w:rPr>
          <w:rFonts w:ascii="Times New Roman" w:hAnsi="Times New Roman"/>
          <w:sz w:val="24"/>
          <w:szCs w:val="24"/>
          <w:lang w:val="en-GB"/>
        </w:rPr>
        <w:t>effect of</w:t>
      </w:r>
      <w:r w:rsidR="00FC4DE2" w:rsidRPr="008B5C93">
        <w:rPr>
          <w:rFonts w:ascii="Times New Roman" w:hAnsi="Times New Roman"/>
          <w:sz w:val="24"/>
          <w:szCs w:val="24"/>
          <w:lang w:val="en-GB"/>
        </w:rPr>
        <w:t xml:space="preserve"> their efforts would be presumed to be different from the candidate. As SPACs are the first form through which corporations and other non-individual entities in the </w:t>
      </w:r>
      <w:r w:rsidR="00FC4DE2" w:rsidRPr="008B5C93">
        <w:rPr>
          <w:rFonts w:ascii="Times New Roman" w:hAnsi="Times New Roman"/>
          <w:sz w:val="24"/>
          <w:szCs w:val="24"/>
          <w:lang w:val="en-GB"/>
        </w:rPr>
        <w:lastRenderedPageBreak/>
        <w:t>U.S. can contribute to a candidate’s campaign, they would have different desires and goals from the candidate they would be supporting, often focussing on only one issue or aspect of a candidate</w:t>
      </w:r>
      <w:r w:rsidR="008C6FCF">
        <w:rPr>
          <w:rFonts w:ascii="Times New Roman" w:hAnsi="Times New Roman"/>
          <w:sz w:val="24"/>
          <w:szCs w:val="24"/>
          <w:lang w:val="en-GB"/>
        </w:rPr>
        <w:t xml:space="preserve">. As most voters care about the </w:t>
      </w:r>
      <w:r w:rsidR="00FC4DE2" w:rsidRPr="008B5C93">
        <w:rPr>
          <w:rFonts w:ascii="Times New Roman" w:hAnsi="Times New Roman"/>
          <w:sz w:val="24"/>
          <w:szCs w:val="24"/>
          <w:lang w:val="en-GB"/>
        </w:rPr>
        <w:t>whole of a candidate, such as valence, stance on issues, experience, etc., the single issue promoted by the SPACs would be of lower</w:t>
      </w:r>
      <w:r w:rsidR="008C6FCF">
        <w:rPr>
          <w:rFonts w:ascii="Times New Roman" w:hAnsi="Times New Roman"/>
          <w:sz w:val="24"/>
          <w:szCs w:val="24"/>
          <w:lang w:val="en-GB"/>
        </w:rPr>
        <w:t xml:space="preserve"> marginal impact</w:t>
      </w:r>
      <w:r w:rsidR="0050764A">
        <w:rPr>
          <w:rFonts w:ascii="Times New Roman" w:hAnsi="Times New Roman"/>
          <w:sz w:val="24"/>
          <w:szCs w:val="24"/>
          <w:lang w:val="en-GB"/>
        </w:rPr>
        <w:t xml:space="preserve"> </w:t>
      </w:r>
      <w:r w:rsidR="00FC4DE2" w:rsidRPr="008B5C93">
        <w:rPr>
          <w:rFonts w:ascii="Times New Roman" w:hAnsi="Times New Roman"/>
          <w:sz w:val="24"/>
          <w:szCs w:val="24"/>
          <w:lang w:val="en-GB"/>
        </w:rPr>
        <w:t xml:space="preserve">in comparison to the efforts by the candidate’s campaign efforts. We thus predict that the money used by the SPACs would be of lesser effectivity in capturing more votes in comparison to the money used by regular PACs. </w:t>
      </w:r>
    </w:p>
    <w:p w14:paraId="0B5F208E" w14:textId="77777777" w:rsidR="00FC4DE2" w:rsidRPr="008B5C93" w:rsidRDefault="00FC4DE2" w:rsidP="00900187">
      <w:pPr>
        <w:pStyle w:val="NoSpacing"/>
        <w:spacing w:line="360" w:lineRule="auto"/>
        <w:rPr>
          <w:rFonts w:ascii="Times New Roman" w:hAnsi="Times New Roman"/>
          <w:sz w:val="24"/>
          <w:szCs w:val="24"/>
          <w:lang w:val="en-GB"/>
        </w:rPr>
      </w:pPr>
    </w:p>
    <w:p w14:paraId="5B7094FE" w14:textId="77777777" w:rsidR="00B8391D" w:rsidRPr="008B5C93" w:rsidRDefault="00FC4DE2" w:rsidP="009913AD">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The other form </w:t>
      </w:r>
      <w:r w:rsidR="00006689" w:rsidRPr="008B5C93">
        <w:rPr>
          <w:rFonts w:ascii="Times New Roman" w:hAnsi="Times New Roman"/>
          <w:sz w:val="24"/>
          <w:szCs w:val="24"/>
          <w:lang w:val="en-GB"/>
        </w:rPr>
        <w:t xml:space="preserve">of </w:t>
      </w:r>
      <w:r w:rsidRPr="008B5C93">
        <w:rPr>
          <w:rFonts w:ascii="Times New Roman" w:hAnsi="Times New Roman"/>
          <w:sz w:val="24"/>
          <w:szCs w:val="24"/>
          <w:lang w:val="en-GB"/>
        </w:rPr>
        <w:t xml:space="preserve">SPACs that we consider in the </w:t>
      </w:r>
      <w:r w:rsidR="00006689" w:rsidRPr="008B5C93">
        <w:rPr>
          <w:rFonts w:ascii="Times New Roman" w:hAnsi="Times New Roman"/>
          <w:sz w:val="24"/>
          <w:szCs w:val="24"/>
          <w:lang w:val="en-GB"/>
        </w:rPr>
        <w:t>framework</w:t>
      </w:r>
      <w:r w:rsidRPr="008B5C93">
        <w:rPr>
          <w:rFonts w:ascii="Times New Roman" w:hAnsi="Times New Roman"/>
          <w:sz w:val="24"/>
          <w:szCs w:val="24"/>
          <w:lang w:val="en-GB"/>
        </w:rPr>
        <w:t xml:space="preserve"> is that of the specific kind of SPAC that campaigns against a candidate, usually in the form of attack ads. </w:t>
      </w:r>
      <w:r w:rsidR="00006689" w:rsidRPr="008B5C93">
        <w:rPr>
          <w:rFonts w:ascii="Times New Roman" w:hAnsi="Times New Roman"/>
          <w:sz w:val="24"/>
          <w:szCs w:val="24"/>
          <w:lang w:val="en-GB"/>
        </w:rPr>
        <w:t xml:space="preserve">Regular campaigns from both the candidate and from SPACs send a message to the voting population that send either a positive signal about the candidate, inducing a greater willingness in the average voter to vote for the candidate, or a positive signal about the candidate in contrast to a simultaneous negative signal about the opposing candidate(s), thus reducing the willingness to vote for the opposing candidate(s) and substituting </w:t>
      </w:r>
      <w:r w:rsidR="00CE7BE2" w:rsidRPr="008B5C93">
        <w:rPr>
          <w:rFonts w:ascii="Times New Roman" w:hAnsi="Times New Roman"/>
          <w:sz w:val="24"/>
          <w:szCs w:val="24"/>
          <w:lang w:val="en-GB"/>
        </w:rPr>
        <w:t xml:space="preserve">it </w:t>
      </w:r>
      <w:r w:rsidR="00006689" w:rsidRPr="008B5C93">
        <w:rPr>
          <w:rFonts w:ascii="Times New Roman" w:hAnsi="Times New Roman"/>
          <w:sz w:val="24"/>
          <w:szCs w:val="24"/>
          <w:lang w:val="en-GB"/>
        </w:rPr>
        <w:t xml:space="preserve">with a greater willingness to vote for the supported candidate. </w:t>
      </w:r>
      <w:r w:rsidR="00CE7BE2" w:rsidRPr="008B5C93">
        <w:rPr>
          <w:rFonts w:ascii="Times New Roman" w:hAnsi="Times New Roman"/>
          <w:sz w:val="24"/>
          <w:szCs w:val="24"/>
          <w:lang w:val="en-GB"/>
        </w:rPr>
        <w:t xml:space="preserve">In a negative campaign the only message the SPAC is sending to the voting population is a signal that merely reduces the willingness to vote for the targeted candidate and it does not induce a positive willingness to vote for any other candidate. </w:t>
      </w:r>
      <w:r w:rsidR="00933F87" w:rsidRPr="008B5C93">
        <w:rPr>
          <w:rFonts w:ascii="Times New Roman" w:hAnsi="Times New Roman"/>
          <w:sz w:val="24"/>
          <w:szCs w:val="24"/>
          <w:lang w:val="en-GB"/>
        </w:rPr>
        <w:t xml:space="preserve">This implies that the same amount of </w:t>
      </w:r>
      <w:r w:rsidR="0028022F" w:rsidRPr="008B5C93">
        <w:rPr>
          <w:rFonts w:ascii="Times New Roman" w:hAnsi="Times New Roman"/>
          <w:sz w:val="24"/>
          <w:szCs w:val="24"/>
          <w:lang w:val="en-GB"/>
        </w:rPr>
        <w:t xml:space="preserve">SPAC </w:t>
      </w:r>
      <w:r w:rsidR="00933F87" w:rsidRPr="008B5C93">
        <w:rPr>
          <w:rFonts w:ascii="Times New Roman" w:hAnsi="Times New Roman"/>
          <w:sz w:val="24"/>
          <w:szCs w:val="24"/>
          <w:lang w:val="en-GB"/>
        </w:rPr>
        <w:t xml:space="preserve">efforts spent </w:t>
      </w:r>
      <w:r w:rsidR="0028022F" w:rsidRPr="008B5C93">
        <w:rPr>
          <w:rFonts w:ascii="Times New Roman" w:hAnsi="Times New Roman"/>
          <w:sz w:val="24"/>
          <w:szCs w:val="24"/>
          <w:lang w:val="en-GB"/>
        </w:rPr>
        <w:t xml:space="preserve">campaigning may have a different effect </w:t>
      </w:r>
      <w:r w:rsidR="00933F87" w:rsidRPr="008B5C93">
        <w:rPr>
          <w:rFonts w:ascii="Times New Roman" w:hAnsi="Times New Roman"/>
          <w:sz w:val="24"/>
          <w:szCs w:val="24"/>
          <w:lang w:val="en-GB"/>
        </w:rPr>
        <w:t xml:space="preserve">depending on whether it is used to campaign in favour of the candidate or against the opposing candidate. </w:t>
      </w:r>
    </w:p>
    <w:p w14:paraId="0910B0F7" w14:textId="77777777" w:rsidR="00B8391D" w:rsidRPr="008B5C93" w:rsidRDefault="00B8391D" w:rsidP="009913AD">
      <w:pPr>
        <w:pStyle w:val="NoSpacing"/>
        <w:spacing w:line="360" w:lineRule="auto"/>
        <w:rPr>
          <w:rFonts w:ascii="Times New Roman" w:hAnsi="Times New Roman"/>
          <w:sz w:val="24"/>
          <w:szCs w:val="24"/>
          <w:lang w:val="en-GB"/>
        </w:rPr>
      </w:pPr>
    </w:p>
    <w:p w14:paraId="60619B4A" w14:textId="76F7717F" w:rsidR="009913AD" w:rsidRPr="008B5C93" w:rsidRDefault="009913AD" w:rsidP="009913AD">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With respect to the marginal </w:t>
      </w:r>
      <w:r w:rsidR="00021A30">
        <w:rPr>
          <w:rFonts w:ascii="Times New Roman" w:hAnsi="Times New Roman"/>
          <w:sz w:val="24"/>
          <w:szCs w:val="24"/>
          <w:lang w:val="en-GB"/>
        </w:rPr>
        <w:t>impact</w:t>
      </w:r>
      <w:r w:rsidRPr="008B5C93">
        <w:rPr>
          <w:rFonts w:ascii="Times New Roman" w:hAnsi="Times New Roman"/>
          <w:sz w:val="24"/>
          <w:szCs w:val="24"/>
          <w:lang w:val="en-GB"/>
        </w:rPr>
        <w:t xml:space="preserve"> of the PAC and SPAC efforts we assume for the sake of simplicity that they have constant returns to </w:t>
      </w:r>
      <w:r w:rsidR="008B120D">
        <w:rPr>
          <w:rFonts w:ascii="Times New Roman" w:hAnsi="Times New Roman"/>
          <w:sz w:val="24"/>
          <w:szCs w:val="24"/>
          <w:lang w:val="en-GB"/>
        </w:rPr>
        <w:t>scale</w:t>
      </w:r>
      <w:r w:rsidRPr="008B5C93">
        <w:rPr>
          <w:rFonts w:ascii="Times New Roman" w:hAnsi="Times New Roman"/>
          <w:sz w:val="24"/>
          <w:szCs w:val="24"/>
          <w:lang w:val="en-GB"/>
        </w:rPr>
        <w:t>, and later on compare the results to</w:t>
      </w:r>
      <w:r w:rsidR="0050764A">
        <w:rPr>
          <w:rFonts w:ascii="Times New Roman" w:hAnsi="Times New Roman"/>
          <w:sz w:val="24"/>
          <w:szCs w:val="24"/>
          <w:lang w:val="en-GB"/>
        </w:rPr>
        <w:t xml:space="preserve"> a model of diminishing returns</w:t>
      </w:r>
      <w:r w:rsidRPr="008B5C93">
        <w:rPr>
          <w:rFonts w:ascii="Times New Roman" w:hAnsi="Times New Roman"/>
          <w:sz w:val="24"/>
          <w:szCs w:val="24"/>
          <w:lang w:val="en-GB"/>
        </w:rPr>
        <w:t xml:space="preserve">. </w:t>
      </w:r>
      <w:r w:rsidR="005D1C30" w:rsidRPr="008B5C93">
        <w:rPr>
          <w:rFonts w:ascii="Times New Roman" w:hAnsi="Times New Roman"/>
          <w:sz w:val="24"/>
          <w:szCs w:val="24"/>
          <w:lang w:val="en-GB"/>
        </w:rPr>
        <w:t xml:space="preserve">This is </w:t>
      </w:r>
      <w:r w:rsidR="00357B6B" w:rsidRPr="008B5C93">
        <w:rPr>
          <w:rFonts w:ascii="Times New Roman" w:hAnsi="Times New Roman"/>
          <w:sz w:val="24"/>
          <w:szCs w:val="24"/>
          <w:lang w:val="en-GB"/>
        </w:rPr>
        <w:t xml:space="preserve">also </w:t>
      </w:r>
      <w:r w:rsidR="005D1C30" w:rsidRPr="008B5C93">
        <w:rPr>
          <w:rFonts w:ascii="Times New Roman" w:hAnsi="Times New Roman"/>
          <w:sz w:val="24"/>
          <w:szCs w:val="24"/>
          <w:lang w:val="en-GB"/>
        </w:rPr>
        <w:t xml:space="preserve">done for exploratory reasons, as it is as of yet unclear in what manner the PAC and SPAC funds are used and what kind of influence they afford amongst the voting population. If, for example, the </w:t>
      </w:r>
      <w:r w:rsidR="00357B6B" w:rsidRPr="008B5C93">
        <w:rPr>
          <w:rFonts w:ascii="Times New Roman" w:hAnsi="Times New Roman"/>
          <w:sz w:val="24"/>
          <w:szCs w:val="24"/>
          <w:lang w:val="en-GB"/>
        </w:rPr>
        <w:t xml:space="preserve">funds are used to buy exposure and support for the candidate through various media outlets, then it is plausible that each new dollar could fund new media exposures about different important characteristics of the candidate. This would imply a constant return to </w:t>
      </w:r>
      <w:r w:rsidR="008B120D">
        <w:rPr>
          <w:rFonts w:ascii="Times New Roman" w:hAnsi="Times New Roman"/>
          <w:sz w:val="24"/>
          <w:szCs w:val="24"/>
          <w:lang w:val="en-GB"/>
        </w:rPr>
        <w:t>scale</w:t>
      </w:r>
      <w:r w:rsidR="00357B6B" w:rsidRPr="008B5C93">
        <w:rPr>
          <w:rFonts w:ascii="Times New Roman" w:hAnsi="Times New Roman"/>
          <w:sz w:val="24"/>
          <w:szCs w:val="24"/>
          <w:lang w:val="en-GB"/>
        </w:rPr>
        <w:t xml:space="preserve">. If in this example however, the PAC or SPAC has already exhausted every media exposure and has shown to the voting public exactly who their candidate is, then less productive options would remain and </w:t>
      </w:r>
      <w:r w:rsidR="008B71D9">
        <w:rPr>
          <w:rFonts w:ascii="Times New Roman" w:hAnsi="Times New Roman"/>
          <w:sz w:val="24"/>
          <w:szCs w:val="24"/>
          <w:lang w:val="en-GB"/>
        </w:rPr>
        <w:t xml:space="preserve">this would result in </w:t>
      </w:r>
      <w:r w:rsidR="00357B6B" w:rsidRPr="008B5C93">
        <w:rPr>
          <w:rFonts w:ascii="Times New Roman" w:hAnsi="Times New Roman"/>
          <w:sz w:val="24"/>
          <w:szCs w:val="24"/>
          <w:lang w:val="en-GB"/>
        </w:rPr>
        <w:t>diminishing return</w:t>
      </w:r>
      <w:r w:rsidR="008B71D9">
        <w:rPr>
          <w:rFonts w:ascii="Times New Roman" w:hAnsi="Times New Roman"/>
          <w:sz w:val="24"/>
          <w:szCs w:val="24"/>
          <w:lang w:val="en-GB"/>
        </w:rPr>
        <w:t>s to scale</w:t>
      </w:r>
      <w:r w:rsidR="00357B6B" w:rsidRPr="008B5C93">
        <w:rPr>
          <w:rFonts w:ascii="Times New Roman" w:hAnsi="Times New Roman"/>
          <w:sz w:val="24"/>
          <w:szCs w:val="24"/>
          <w:lang w:val="en-GB"/>
        </w:rPr>
        <w:t xml:space="preserve">. Similarly, since campaign efforts only have a probability of reaching each individual within the voting population, each renewed media </w:t>
      </w:r>
      <w:r w:rsidR="00357B6B" w:rsidRPr="008B5C93">
        <w:rPr>
          <w:rFonts w:ascii="Times New Roman" w:hAnsi="Times New Roman"/>
          <w:sz w:val="24"/>
          <w:szCs w:val="24"/>
          <w:lang w:val="en-GB"/>
        </w:rPr>
        <w:lastRenderedPageBreak/>
        <w:t xml:space="preserve">effort would also have the probability of reaching the same individual, while plausibly also missing a portion of the individuals who were not reached in the first media effort. Through repeated efforts, each new media exposure would reach fewer new individuals, also implying a diminished return to </w:t>
      </w:r>
      <w:r w:rsidR="008B120D">
        <w:rPr>
          <w:rFonts w:ascii="Times New Roman" w:hAnsi="Times New Roman"/>
          <w:sz w:val="24"/>
          <w:szCs w:val="24"/>
          <w:lang w:val="en-GB"/>
        </w:rPr>
        <w:t>scale</w:t>
      </w:r>
      <w:r w:rsidR="00357B6B" w:rsidRPr="008B5C93">
        <w:rPr>
          <w:rFonts w:ascii="Times New Roman" w:hAnsi="Times New Roman"/>
          <w:sz w:val="24"/>
          <w:szCs w:val="24"/>
          <w:lang w:val="en-GB"/>
        </w:rPr>
        <w:t xml:space="preserve">. </w:t>
      </w:r>
    </w:p>
    <w:p w14:paraId="1B8F627E" w14:textId="77777777" w:rsidR="00FC4DE2" w:rsidRPr="008B5C93" w:rsidRDefault="00933F87"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br/>
        <w:t>To simply estimate the effect of the two kinds of SPAC variable</w:t>
      </w:r>
      <w:r w:rsidR="009913AD" w:rsidRPr="008B5C93">
        <w:rPr>
          <w:rFonts w:ascii="Times New Roman" w:hAnsi="Times New Roman"/>
          <w:sz w:val="24"/>
          <w:szCs w:val="24"/>
          <w:lang w:val="en-GB"/>
        </w:rPr>
        <w:t xml:space="preserve">s would not reveal much information without a previous benchmark with which to compare them. We use the regular PAC funds and donations used not only as a control variable, but also as an indication to the performance of SPAC funds. This gives us a </w:t>
      </w:r>
      <w:r w:rsidR="00B209A3" w:rsidRPr="008B5C93">
        <w:rPr>
          <w:rFonts w:ascii="Times New Roman" w:hAnsi="Times New Roman"/>
          <w:sz w:val="24"/>
          <w:szCs w:val="24"/>
          <w:lang w:val="en-GB"/>
        </w:rPr>
        <w:t xml:space="preserve">way to test our predictions. If the prediction of SPAC efforts being less effective than regular PAC efforts is true, then regardless of the actual values, the coefficient of the SPAC variable would be less positive than the coefficient of the PAC variable. </w:t>
      </w:r>
      <w:r w:rsidR="00250D29" w:rsidRPr="008B5C93">
        <w:rPr>
          <w:rFonts w:ascii="Times New Roman" w:hAnsi="Times New Roman"/>
          <w:sz w:val="24"/>
          <w:szCs w:val="24"/>
          <w:lang w:val="en-GB"/>
        </w:rPr>
        <w:br/>
      </w:r>
      <w:r w:rsidR="00250D29" w:rsidRPr="008B5C93">
        <w:rPr>
          <w:rFonts w:ascii="Times New Roman" w:hAnsi="Times New Roman"/>
          <w:sz w:val="24"/>
          <w:szCs w:val="24"/>
          <w:lang w:val="en-GB"/>
        </w:rPr>
        <w:br/>
        <w:t xml:space="preserve">There is also a concern of </w:t>
      </w:r>
      <w:r w:rsidR="001B4DA3" w:rsidRPr="008B5C93">
        <w:rPr>
          <w:rFonts w:ascii="Times New Roman" w:hAnsi="Times New Roman"/>
          <w:sz w:val="24"/>
          <w:szCs w:val="24"/>
          <w:lang w:val="en-GB"/>
        </w:rPr>
        <w:t xml:space="preserve">other factors influencing SPAC, such as experience or incumbency. Rather than PACs and SPACs donating to a candidate due to </w:t>
      </w:r>
      <w:r w:rsidR="00503ADB" w:rsidRPr="008B5C93">
        <w:rPr>
          <w:rFonts w:ascii="Times New Roman" w:hAnsi="Times New Roman"/>
          <w:sz w:val="24"/>
          <w:szCs w:val="24"/>
          <w:lang w:val="en-GB"/>
        </w:rPr>
        <w:t>the viability of the candidate and what he or she represents in terms of ideology, it could instead be mere</w:t>
      </w:r>
      <w:r w:rsidR="0073665D" w:rsidRPr="008B5C93">
        <w:rPr>
          <w:rFonts w:ascii="Times New Roman" w:hAnsi="Times New Roman"/>
          <w:sz w:val="24"/>
          <w:szCs w:val="24"/>
          <w:lang w:val="en-GB"/>
        </w:rPr>
        <w:t>ly that</w:t>
      </w:r>
      <w:r w:rsidR="00503ADB" w:rsidRPr="008B5C93">
        <w:rPr>
          <w:rFonts w:ascii="Times New Roman" w:hAnsi="Times New Roman"/>
          <w:sz w:val="24"/>
          <w:szCs w:val="24"/>
          <w:lang w:val="en-GB"/>
        </w:rPr>
        <w:t xml:space="preserve"> the reputation </w:t>
      </w:r>
      <w:r w:rsidR="0073665D" w:rsidRPr="008B5C93">
        <w:rPr>
          <w:rFonts w:ascii="Times New Roman" w:hAnsi="Times New Roman"/>
          <w:sz w:val="24"/>
          <w:szCs w:val="24"/>
          <w:lang w:val="en-GB"/>
        </w:rPr>
        <w:t>of a candidate is compelling enough that they attracts donors. This could also reinforce itself, as a candidate could feasibly acquire a greater reputation, simply by the merit of having more donors and a stronger likelihood of winning an election, thus attracting more donors.</w:t>
      </w:r>
      <w:r w:rsidR="00181629" w:rsidRPr="008B5C93">
        <w:rPr>
          <w:rFonts w:ascii="Times New Roman" w:hAnsi="Times New Roman"/>
          <w:sz w:val="24"/>
          <w:szCs w:val="24"/>
          <w:lang w:val="en-GB"/>
        </w:rPr>
        <w:t xml:space="preserve"> The same could occur amongst the different party ideologies. A candidate could simply gain more SPAC support simply because the candidate is a republican or democrat. Party loyalty would then trump the other characteristics of a candidate. To test this we will also employ </w:t>
      </w:r>
      <w:r w:rsidR="00476383" w:rsidRPr="008B5C93">
        <w:rPr>
          <w:rFonts w:ascii="Times New Roman" w:hAnsi="Times New Roman"/>
          <w:sz w:val="24"/>
          <w:szCs w:val="24"/>
          <w:lang w:val="en-GB"/>
        </w:rPr>
        <w:t xml:space="preserve">a regression </w:t>
      </w:r>
      <w:r w:rsidR="00181629" w:rsidRPr="008B5C93">
        <w:rPr>
          <w:rFonts w:ascii="Times New Roman" w:hAnsi="Times New Roman"/>
          <w:sz w:val="24"/>
          <w:szCs w:val="24"/>
          <w:lang w:val="en-GB"/>
        </w:rPr>
        <w:t>with the amount of SPAC support minus the negative SPAC funds</w:t>
      </w:r>
      <w:r w:rsidR="00476383" w:rsidRPr="008B5C93">
        <w:rPr>
          <w:rFonts w:ascii="Times New Roman" w:hAnsi="Times New Roman"/>
          <w:sz w:val="24"/>
          <w:szCs w:val="24"/>
          <w:lang w:val="en-GB"/>
        </w:rPr>
        <w:t xml:space="preserve"> as the dependent variable and party affiliation and incumbency status as a dummy variable. </w:t>
      </w:r>
    </w:p>
    <w:p w14:paraId="66C231DF" w14:textId="77777777" w:rsidR="005B4836" w:rsidRPr="008B5C93" w:rsidRDefault="005B4836" w:rsidP="00900187">
      <w:pPr>
        <w:pStyle w:val="NoSpacing"/>
        <w:spacing w:line="360" w:lineRule="auto"/>
        <w:rPr>
          <w:rFonts w:ascii="Times New Roman" w:hAnsi="Times New Roman"/>
          <w:sz w:val="24"/>
          <w:szCs w:val="24"/>
          <w:lang w:val="en-GB"/>
        </w:rPr>
      </w:pPr>
    </w:p>
    <w:p w14:paraId="43001765" w14:textId="77777777" w:rsidR="00ED6FBE" w:rsidRPr="008B5C93" w:rsidRDefault="00ED6FBE" w:rsidP="00900187">
      <w:pPr>
        <w:pStyle w:val="NoSpacing"/>
        <w:spacing w:line="360" w:lineRule="auto"/>
        <w:rPr>
          <w:rFonts w:ascii="Times New Roman" w:hAnsi="Times New Roman"/>
          <w:b/>
          <w:sz w:val="32"/>
          <w:szCs w:val="24"/>
          <w:lang w:val="en-GB"/>
        </w:rPr>
      </w:pPr>
      <w:r w:rsidRPr="008B5C93">
        <w:rPr>
          <w:rFonts w:ascii="Times New Roman" w:hAnsi="Times New Roman"/>
          <w:b/>
          <w:sz w:val="32"/>
          <w:szCs w:val="24"/>
          <w:lang w:val="en-GB"/>
        </w:rPr>
        <w:t>3.3. Hypotheses</w:t>
      </w:r>
    </w:p>
    <w:p w14:paraId="758E604B" w14:textId="77777777" w:rsidR="00682A04" w:rsidRPr="008B5C93" w:rsidRDefault="00163571"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Through </w:t>
      </w:r>
      <w:r w:rsidR="00682A04" w:rsidRPr="008B5C93">
        <w:rPr>
          <w:rFonts w:ascii="Times New Roman" w:hAnsi="Times New Roman"/>
          <w:sz w:val="24"/>
          <w:szCs w:val="24"/>
          <w:lang w:val="en-GB"/>
        </w:rPr>
        <w:t>the aforementioned methods</w:t>
      </w:r>
      <w:r w:rsidRPr="008B5C93">
        <w:rPr>
          <w:rFonts w:ascii="Times New Roman" w:hAnsi="Times New Roman"/>
          <w:sz w:val="24"/>
          <w:szCs w:val="24"/>
          <w:lang w:val="en-GB"/>
        </w:rPr>
        <w:t xml:space="preserve"> we can verify a few different hypotheses that</w:t>
      </w:r>
      <w:r w:rsidR="00682A04" w:rsidRPr="008B5C93">
        <w:rPr>
          <w:rFonts w:ascii="Times New Roman" w:hAnsi="Times New Roman"/>
          <w:sz w:val="24"/>
          <w:szCs w:val="24"/>
          <w:lang w:val="en-GB"/>
        </w:rPr>
        <w:t xml:space="preserve"> may have already been discussed previously. Since SPACs as a whole are a new phenomenon and there has been no contributing literature concerning this subject, the hypotheses are simpler and of a more exploratory nature. </w:t>
      </w:r>
      <w:r w:rsidR="00503ADB" w:rsidRPr="008B5C93">
        <w:rPr>
          <w:rFonts w:ascii="Times New Roman" w:hAnsi="Times New Roman"/>
          <w:sz w:val="24"/>
          <w:szCs w:val="24"/>
          <w:lang w:val="en-GB"/>
        </w:rPr>
        <w:br/>
      </w:r>
    </w:p>
    <w:p w14:paraId="72111EF2" w14:textId="77777777" w:rsidR="00AC3594" w:rsidRPr="008B5C93" w:rsidRDefault="00AC3594"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Firstly we will try and find a significant average effect that the introduction of SPACs has had on the election cycles as a whole. </w:t>
      </w:r>
      <w:r w:rsidR="00DC13A2" w:rsidRPr="008B5C93">
        <w:rPr>
          <w:rFonts w:ascii="Times New Roman" w:hAnsi="Times New Roman"/>
          <w:sz w:val="24"/>
          <w:szCs w:val="24"/>
          <w:lang w:val="en-GB"/>
        </w:rPr>
        <w:t xml:space="preserve">As negative SPACs would lower the percentage of votes a </w:t>
      </w:r>
      <w:r w:rsidR="00DC13A2" w:rsidRPr="008B5C93">
        <w:rPr>
          <w:rFonts w:ascii="Times New Roman" w:hAnsi="Times New Roman"/>
          <w:sz w:val="24"/>
          <w:szCs w:val="24"/>
          <w:lang w:val="en-GB"/>
        </w:rPr>
        <w:lastRenderedPageBreak/>
        <w:t>candidate would get and positive SPACs can’t coordinate with candidates and thus should have lower marginal returns, SPACs should show a decreased effect on the treated group.</w:t>
      </w:r>
    </w:p>
    <w:p w14:paraId="15DD13F1" w14:textId="77777777" w:rsidR="00AC3594" w:rsidRPr="008B5C93" w:rsidRDefault="00AC3594" w:rsidP="00900187">
      <w:pPr>
        <w:pStyle w:val="NoSpacing"/>
        <w:spacing w:line="360" w:lineRule="auto"/>
        <w:rPr>
          <w:rFonts w:ascii="Times New Roman" w:hAnsi="Times New Roman"/>
          <w:sz w:val="24"/>
          <w:szCs w:val="24"/>
          <w:lang w:val="en-GB"/>
        </w:rPr>
      </w:pPr>
    </w:p>
    <w:p w14:paraId="5D52B8ED" w14:textId="77777777" w:rsidR="00B41C8F" w:rsidRDefault="00DC13A2"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Secondly</w:t>
      </w:r>
      <w:r w:rsidR="00682A04" w:rsidRPr="008B5C93">
        <w:rPr>
          <w:rFonts w:ascii="Times New Roman" w:hAnsi="Times New Roman"/>
          <w:sz w:val="24"/>
          <w:szCs w:val="24"/>
          <w:lang w:val="en-GB"/>
        </w:rPr>
        <w:t xml:space="preserve"> we will try and find a significant effect of the SPAC’s efforts on a political campaign. </w:t>
      </w:r>
      <w:r w:rsidR="00E145A2" w:rsidRPr="008B5C93">
        <w:rPr>
          <w:rFonts w:ascii="Times New Roman" w:hAnsi="Times New Roman"/>
          <w:sz w:val="24"/>
          <w:szCs w:val="24"/>
          <w:lang w:val="en-GB"/>
        </w:rPr>
        <w:br/>
        <w:t xml:space="preserve">Since SPACs can’t coordinate, we expect that the coefficient of the SPAC variable will be less positive than the PAC coefficient. </w:t>
      </w:r>
      <w:r w:rsidR="00503ADB" w:rsidRPr="008B5C93">
        <w:rPr>
          <w:rFonts w:ascii="Times New Roman" w:hAnsi="Times New Roman"/>
          <w:sz w:val="24"/>
          <w:szCs w:val="24"/>
          <w:lang w:val="en-GB"/>
        </w:rPr>
        <w:br/>
      </w:r>
      <w:r w:rsidR="00E145A2" w:rsidRPr="008B5C93">
        <w:rPr>
          <w:rFonts w:ascii="Times New Roman" w:hAnsi="Times New Roman"/>
          <w:sz w:val="24"/>
          <w:szCs w:val="24"/>
          <w:lang w:val="en-GB"/>
        </w:rPr>
        <w:br/>
      </w:r>
      <w:r w:rsidRPr="008B5C93">
        <w:rPr>
          <w:rFonts w:ascii="Times New Roman" w:hAnsi="Times New Roman"/>
          <w:sz w:val="24"/>
          <w:szCs w:val="24"/>
          <w:lang w:val="en-GB"/>
        </w:rPr>
        <w:t>Thirdly</w:t>
      </w:r>
      <w:r w:rsidR="00E145A2" w:rsidRPr="008B5C93">
        <w:rPr>
          <w:rFonts w:ascii="Times New Roman" w:hAnsi="Times New Roman"/>
          <w:sz w:val="24"/>
          <w:szCs w:val="24"/>
          <w:lang w:val="en-GB"/>
        </w:rPr>
        <w:t xml:space="preserve"> </w:t>
      </w:r>
      <w:r w:rsidR="00B41C8F" w:rsidRPr="008B5C93">
        <w:rPr>
          <w:rFonts w:ascii="Times New Roman" w:hAnsi="Times New Roman"/>
          <w:sz w:val="24"/>
          <w:szCs w:val="24"/>
          <w:lang w:val="en-GB"/>
        </w:rPr>
        <w:t xml:space="preserve">we will try and find a significant effect of the SPAC’s efforts on opposing a candidate. They are likely to be similar to regular SPACs, but inverse. </w:t>
      </w:r>
      <w:r w:rsidR="00503ADB" w:rsidRPr="008B5C93">
        <w:rPr>
          <w:rFonts w:ascii="Times New Roman" w:hAnsi="Times New Roman"/>
          <w:sz w:val="24"/>
          <w:szCs w:val="24"/>
          <w:lang w:val="en-GB"/>
        </w:rPr>
        <w:br/>
      </w:r>
      <w:r w:rsidR="00503ADB" w:rsidRPr="008B5C93">
        <w:rPr>
          <w:rFonts w:ascii="Times New Roman" w:hAnsi="Times New Roman"/>
          <w:sz w:val="24"/>
          <w:szCs w:val="24"/>
          <w:lang w:val="en-GB"/>
        </w:rPr>
        <w:br/>
      </w:r>
      <w:r w:rsidRPr="008B5C93">
        <w:rPr>
          <w:rFonts w:ascii="Times New Roman" w:hAnsi="Times New Roman"/>
          <w:sz w:val="24"/>
          <w:szCs w:val="24"/>
          <w:lang w:val="en-GB"/>
        </w:rPr>
        <w:t>Fourthly</w:t>
      </w:r>
      <w:r w:rsidR="00503ADB" w:rsidRPr="008B5C93">
        <w:rPr>
          <w:rFonts w:ascii="Times New Roman" w:hAnsi="Times New Roman"/>
          <w:sz w:val="24"/>
          <w:szCs w:val="24"/>
          <w:lang w:val="en-GB"/>
        </w:rPr>
        <w:t xml:space="preserve"> we will try and </w:t>
      </w:r>
      <w:r w:rsidR="0073665D" w:rsidRPr="008B5C93">
        <w:rPr>
          <w:rFonts w:ascii="Times New Roman" w:hAnsi="Times New Roman"/>
          <w:sz w:val="24"/>
          <w:szCs w:val="24"/>
          <w:lang w:val="en-GB"/>
        </w:rPr>
        <w:t xml:space="preserve">find a significant effect that other variables may have on the </w:t>
      </w:r>
      <w:r w:rsidR="003C4F4C" w:rsidRPr="008B5C93">
        <w:rPr>
          <w:rFonts w:ascii="Times New Roman" w:hAnsi="Times New Roman"/>
          <w:sz w:val="24"/>
          <w:szCs w:val="24"/>
          <w:lang w:val="en-GB"/>
        </w:rPr>
        <w:t xml:space="preserve">amount of SPAC funds a candidate may have. Party ideology is likely to be similar and neutral, whereas incumbency is likely to have a positive effect on the amount of SPAC funds. </w:t>
      </w:r>
    </w:p>
    <w:p w14:paraId="498D34AA" w14:textId="77777777" w:rsidR="002A2A9D" w:rsidRDefault="002A2A9D" w:rsidP="00900187">
      <w:pPr>
        <w:pStyle w:val="NoSpacing"/>
        <w:spacing w:line="360" w:lineRule="auto"/>
        <w:rPr>
          <w:rFonts w:ascii="Times New Roman" w:hAnsi="Times New Roman"/>
          <w:sz w:val="24"/>
          <w:szCs w:val="24"/>
          <w:lang w:val="en-GB"/>
        </w:rPr>
      </w:pPr>
    </w:p>
    <w:p w14:paraId="492A2C0F" w14:textId="77777777" w:rsidR="002A2A9D" w:rsidRPr="008B5C93" w:rsidRDefault="002A2A9D" w:rsidP="00900187">
      <w:pPr>
        <w:pStyle w:val="NoSpacing"/>
        <w:spacing w:line="360" w:lineRule="auto"/>
        <w:rPr>
          <w:rFonts w:ascii="Times New Roman" w:hAnsi="Times New Roman"/>
          <w:sz w:val="24"/>
          <w:szCs w:val="24"/>
          <w:lang w:val="en-GB"/>
        </w:rPr>
      </w:pPr>
      <w:r>
        <w:rPr>
          <w:rFonts w:ascii="Times New Roman" w:hAnsi="Times New Roman"/>
          <w:sz w:val="24"/>
          <w:szCs w:val="24"/>
          <w:lang w:val="en-GB"/>
        </w:rPr>
        <w:t xml:space="preserve">Fifthly we will try and pursue other avenues of possible interest that may interact in a more significant manner with SPACs, such as gender, or the margin of victory. </w:t>
      </w:r>
      <w:r w:rsidR="005C5F56">
        <w:rPr>
          <w:rFonts w:ascii="Times New Roman" w:hAnsi="Times New Roman"/>
          <w:sz w:val="24"/>
          <w:szCs w:val="24"/>
          <w:lang w:val="en-GB"/>
        </w:rPr>
        <w:t>This is less a hypothesis and more an investigation into possible interactions, and as such the full results will be displayed in the appendix, but only the more interesting results will be commented upon.</w:t>
      </w:r>
    </w:p>
    <w:p w14:paraId="71E90E2B" w14:textId="77777777" w:rsidR="00ED6FBE" w:rsidRPr="008B5C93" w:rsidRDefault="00163571" w:rsidP="00900187">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br/>
      </w:r>
      <w:r w:rsidR="0046047B" w:rsidRPr="008B5C93">
        <w:rPr>
          <w:rFonts w:ascii="Times New Roman" w:hAnsi="Times New Roman"/>
          <w:b/>
          <w:sz w:val="32"/>
          <w:szCs w:val="24"/>
          <w:lang w:val="en-GB"/>
        </w:rPr>
        <w:t>3.</w:t>
      </w:r>
      <w:r w:rsidR="000E6CA5" w:rsidRPr="008B5C93">
        <w:rPr>
          <w:rFonts w:ascii="Times New Roman" w:hAnsi="Times New Roman"/>
          <w:b/>
          <w:sz w:val="32"/>
          <w:szCs w:val="24"/>
          <w:lang w:val="en-GB"/>
        </w:rPr>
        <w:t>4 Data</w:t>
      </w:r>
    </w:p>
    <w:p w14:paraId="14D175D8" w14:textId="77777777" w:rsidR="00B86E2E" w:rsidRPr="008B5C93" w:rsidRDefault="006832A8" w:rsidP="00B86E2E">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The primary source of the data comes from the Federal Election Commission </w:t>
      </w:r>
      <w:r w:rsidR="00F94DC7" w:rsidRPr="008B5C93">
        <w:rPr>
          <w:rFonts w:ascii="Times New Roman" w:hAnsi="Times New Roman"/>
          <w:sz w:val="24"/>
          <w:szCs w:val="24"/>
          <w:lang w:val="en-GB"/>
        </w:rPr>
        <w:t xml:space="preserve">(FEC) </w:t>
      </w:r>
      <w:r w:rsidRPr="008B5C93">
        <w:rPr>
          <w:rFonts w:ascii="Times New Roman" w:hAnsi="Times New Roman"/>
          <w:sz w:val="24"/>
          <w:szCs w:val="24"/>
          <w:lang w:val="en-GB"/>
        </w:rPr>
        <w:t xml:space="preserve">of the United States. </w:t>
      </w:r>
      <w:r w:rsidR="00F94DC7" w:rsidRPr="008B5C93">
        <w:rPr>
          <w:rFonts w:ascii="Times New Roman" w:hAnsi="Times New Roman"/>
          <w:sz w:val="24"/>
          <w:szCs w:val="24"/>
          <w:lang w:val="en-GB"/>
        </w:rPr>
        <w:t>The FEC was created in 1975 in order to administer and enforce the Federal Election Campaign Act, the statute that governs the financing of federal elections. It does so as an independent regulatory agent and one part of what it does is to disclo</w:t>
      </w:r>
      <w:r w:rsidR="00B854B5" w:rsidRPr="008B5C93">
        <w:rPr>
          <w:rFonts w:ascii="Times New Roman" w:hAnsi="Times New Roman"/>
          <w:sz w:val="24"/>
          <w:szCs w:val="24"/>
          <w:lang w:val="en-GB"/>
        </w:rPr>
        <w:t>se political campaign contribution</w:t>
      </w:r>
      <w:r w:rsidR="00F94DC7" w:rsidRPr="008B5C93">
        <w:rPr>
          <w:rFonts w:ascii="Times New Roman" w:hAnsi="Times New Roman"/>
          <w:sz w:val="24"/>
          <w:szCs w:val="24"/>
          <w:lang w:val="en-GB"/>
        </w:rPr>
        <w:t xml:space="preserve">s, to abide by transparency and accountability laws. </w:t>
      </w:r>
      <w:r w:rsidR="00B854B5" w:rsidRPr="008B5C93">
        <w:rPr>
          <w:rFonts w:ascii="Times New Roman" w:hAnsi="Times New Roman"/>
          <w:sz w:val="24"/>
          <w:szCs w:val="24"/>
          <w:lang w:val="en-GB"/>
        </w:rPr>
        <w:t xml:space="preserve">The data we acquired from the FEC was retrieved </w:t>
      </w:r>
      <w:r w:rsidR="00BD72FC" w:rsidRPr="008B5C93">
        <w:rPr>
          <w:rFonts w:ascii="Times New Roman" w:hAnsi="Times New Roman"/>
          <w:sz w:val="24"/>
          <w:szCs w:val="24"/>
          <w:lang w:val="en-GB"/>
        </w:rPr>
        <w:t xml:space="preserve">in June 2014. The data concerns the four elections of the 2003-2004, 2005-2006, 2009-2010, and 2011-2012 election cycles, from the corresponding U.S. senate elections, including the special elections that occurred due to an incumbent unexpectedly leaving. The pre-treatment group consists of the 2003-2004 and the 2005-2006 election cycles </w:t>
      </w:r>
      <w:r w:rsidR="00861BF0" w:rsidRPr="008B5C93">
        <w:rPr>
          <w:rFonts w:ascii="Times New Roman" w:hAnsi="Times New Roman"/>
          <w:sz w:val="24"/>
          <w:szCs w:val="24"/>
          <w:lang w:val="en-GB"/>
        </w:rPr>
        <w:t>and the post-treatment group of the remainder. Since U.S. senate elections are staggered over 6 years, with 1/3</w:t>
      </w:r>
      <w:r w:rsidR="00861BF0" w:rsidRPr="008B5C93">
        <w:rPr>
          <w:rFonts w:ascii="Times New Roman" w:hAnsi="Times New Roman"/>
          <w:sz w:val="24"/>
          <w:szCs w:val="24"/>
          <w:vertAlign w:val="superscript"/>
          <w:lang w:val="en-GB"/>
        </w:rPr>
        <w:t>rd</w:t>
      </w:r>
      <w:r w:rsidR="00861BF0" w:rsidRPr="008B5C93">
        <w:rPr>
          <w:rFonts w:ascii="Times New Roman" w:hAnsi="Times New Roman"/>
          <w:sz w:val="24"/>
          <w:szCs w:val="24"/>
          <w:lang w:val="en-GB"/>
        </w:rPr>
        <w:t xml:space="preserve"> of the 100 available seats coming up for election every 2 </w:t>
      </w:r>
      <w:r w:rsidR="00861BF0" w:rsidRPr="008B5C93">
        <w:rPr>
          <w:rFonts w:ascii="Times New Roman" w:hAnsi="Times New Roman"/>
          <w:sz w:val="24"/>
          <w:szCs w:val="24"/>
          <w:lang w:val="en-GB"/>
        </w:rPr>
        <w:lastRenderedPageBreak/>
        <w:t xml:space="preserve">years, the election cycle of 2003-2004 is linked to the 2009-2010 cycle, with many of the same incumbents. The same link applies to the 2005-2006 and </w:t>
      </w:r>
      <w:r w:rsidR="000251AD">
        <w:rPr>
          <w:rFonts w:ascii="Times New Roman" w:hAnsi="Times New Roman"/>
          <w:sz w:val="24"/>
          <w:szCs w:val="24"/>
          <w:lang w:val="en-GB"/>
        </w:rPr>
        <w:t xml:space="preserve">the 2011-2012 election cycles. </w:t>
      </w:r>
    </w:p>
    <w:p w14:paraId="42A29A70" w14:textId="77777777" w:rsidR="00A2534D" w:rsidRDefault="00A2534D" w:rsidP="00B86E2E">
      <w:pPr>
        <w:pStyle w:val="NoSpacing"/>
        <w:spacing w:line="360" w:lineRule="auto"/>
        <w:rPr>
          <w:rFonts w:ascii="Times New Roman" w:hAnsi="Times New Roman"/>
          <w:b/>
          <w:sz w:val="24"/>
          <w:szCs w:val="24"/>
          <w:lang w:val="en-GB"/>
        </w:rPr>
      </w:pPr>
      <w:r>
        <w:rPr>
          <w:rFonts w:ascii="Times New Roman" w:hAnsi="Times New Roman"/>
          <w:b/>
          <w:sz w:val="24"/>
          <w:szCs w:val="24"/>
          <w:lang w:val="en-GB"/>
        </w:rPr>
        <w:br/>
        <w:t>Table 2</w:t>
      </w:r>
    </w:p>
    <w:p w14:paraId="730B92A7" w14:textId="77777777" w:rsidR="000D74AC" w:rsidRDefault="000D74AC" w:rsidP="00B86E2E">
      <w:pPr>
        <w:pStyle w:val="NoSpacing"/>
        <w:spacing w:line="360" w:lineRule="auto"/>
        <w:rPr>
          <w:rFonts w:ascii="Times New Roman" w:hAnsi="Times New Roman"/>
          <w:b/>
          <w:sz w:val="24"/>
          <w:szCs w:val="24"/>
          <w:lang w:val="en-GB"/>
        </w:rPr>
      </w:pPr>
      <w:r>
        <w:rPr>
          <w:rFonts w:ascii="Times New Roman" w:hAnsi="Times New Roman"/>
          <w:b/>
          <w:sz w:val="24"/>
          <w:szCs w:val="24"/>
          <w:lang w:val="en-GB"/>
        </w:rPr>
        <w:t>Total SPAC &amp; PAC funds for U.S. Senate election campaigns</w:t>
      </w:r>
    </w:p>
    <w:tbl>
      <w:tblPr>
        <w:tblStyle w:val="LightShading-Accent3"/>
        <w:tblW w:w="0" w:type="auto"/>
        <w:tblLook w:val="04A0" w:firstRow="1" w:lastRow="0" w:firstColumn="1" w:lastColumn="0" w:noHBand="0" w:noVBand="1"/>
      </w:tblPr>
      <w:tblGrid>
        <w:gridCol w:w="2303"/>
        <w:gridCol w:w="2303"/>
        <w:gridCol w:w="2303"/>
        <w:gridCol w:w="2303"/>
      </w:tblGrid>
      <w:tr w:rsidR="00A2534D" w14:paraId="0C396188" w14:textId="77777777" w:rsidTr="000D74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14:paraId="1E05F3F3" w14:textId="77777777" w:rsidR="00A2534D" w:rsidRPr="000D74AC" w:rsidRDefault="00A2534D" w:rsidP="000D74AC">
            <w:pPr>
              <w:pStyle w:val="NoSpacing"/>
              <w:spacing w:line="360" w:lineRule="auto"/>
              <w:jc w:val="center"/>
              <w:rPr>
                <w:rFonts w:ascii="Times New Roman" w:hAnsi="Times New Roman"/>
                <w:color w:val="auto"/>
                <w:sz w:val="24"/>
                <w:szCs w:val="24"/>
                <w:lang w:val="en-GB"/>
              </w:rPr>
            </w:pPr>
            <w:r w:rsidRPr="000D74AC">
              <w:rPr>
                <w:rFonts w:ascii="Times New Roman" w:hAnsi="Times New Roman"/>
                <w:color w:val="auto"/>
                <w:sz w:val="24"/>
                <w:szCs w:val="24"/>
                <w:lang w:val="en-GB"/>
              </w:rPr>
              <w:t>Election Cycle</w:t>
            </w:r>
          </w:p>
        </w:tc>
        <w:tc>
          <w:tcPr>
            <w:tcW w:w="2303" w:type="dxa"/>
          </w:tcPr>
          <w:p w14:paraId="656C7EAD" w14:textId="77777777" w:rsidR="00A2534D" w:rsidRPr="000D74AC" w:rsidRDefault="00A2534D" w:rsidP="000D74AC">
            <w:pPr>
              <w:pStyle w:val="NoSpacing"/>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Positive Super PAC</w:t>
            </w:r>
          </w:p>
        </w:tc>
        <w:tc>
          <w:tcPr>
            <w:tcW w:w="2303" w:type="dxa"/>
          </w:tcPr>
          <w:p w14:paraId="0E44A50B" w14:textId="77777777" w:rsidR="00A2534D" w:rsidRPr="000D74AC" w:rsidRDefault="00A2534D" w:rsidP="000D74AC">
            <w:pPr>
              <w:pStyle w:val="NoSpacing"/>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Negative Super PAC</w:t>
            </w:r>
          </w:p>
        </w:tc>
        <w:tc>
          <w:tcPr>
            <w:tcW w:w="2303" w:type="dxa"/>
          </w:tcPr>
          <w:p w14:paraId="7A7C4393" w14:textId="77777777" w:rsidR="00A2534D" w:rsidRPr="000D74AC" w:rsidRDefault="000D74AC" w:rsidP="000D74AC">
            <w:pPr>
              <w:pStyle w:val="NoSpacing"/>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PAC &amp; Individual donations</w:t>
            </w:r>
          </w:p>
        </w:tc>
      </w:tr>
      <w:tr w:rsidR="00A2534D" w14:paraId="0D223E98" w14:textId="77777777" w:rsidTr="000D7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14:paraId="105F4D17" w14:textId="77777777" w:rsidR="00A2534D" w:rsidRPr="000D74AC" w:rsidRDefault="00A2534D" w:rsidP="000D74AC">
            <w:pPr>
              <w:pStyle w:val="NoSpacing"/>
              <w:spacing w:line="360" w:lineRule="auto"/>
              <w:jc w:val="center"/>
              <w:rPr>
                <w:rFonts w:ascii="Times New Roman" w:hAnsi="Times New Roman"/>
                <w:color w:val="auto"/>
                <w:sz w:val="24"/>
                <w:szCs w:val="24"/>
                <w:lang w:val="en-GB"/>
              </w:rPr>
            </w:pPr>
            <w:r w:rsidRPr="000D74AC">
              <w:rPr>
                <w:rFonts w:ascii="Times New Roman" w:hAnsi="Times New Roman"/>
                <w:color w:val="auto"/>
                <w:sz w:val="24"/>
                <w:szCs w:val="24"/>
                <w:lang w:val="en-GB"/>
              </w:rPr>
              <w:t>2003-2004</w:t>
            </w:r>
          </w:p>
        </w:tc>
        <w:tc>
          <w:tcPr>
            <w:tcW w:w="2303" w:type="dxa"/>
          </w:tcPr>
          <w:p w14:paraId="331D250D" w14:textId="77777777" w:rsidR="00A2534D" w:rsidRPr="000D74AC" w:rsidRDefault="000D74AC" w:rsidP="000D74AC">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0</w:t>
            </w:r>
          </w:p>
        </w:tc>
        <w:tc>
          <w:tcPr>
            <w:tcW w:w="2303" w:type="dxa"/>
          </w:tcPr>
          <w:p w14:paraId="00233852" w14:textId="77777777" w:rsidR="00A2534D" w:rsidRPr="000D74AC" w:rsidRDefault="000D74AC" w:rsidP="000D74AC">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0</w:t>
            </w:r>
          </w:p>
        </w:tc>
        <w:tc>
          <w:tcPr>
            <w:tcW w:w="2303" w:type="dxa"/>
          </w:tcPr>
          <w:p w14:paraId="62345809" w14:textId="77777777" w:rsidR="00A2534D" w:rsidRPr="000D74AC" w:rsidRDefault="000D74AC" w:rsidP="000D74AC">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$406,002,848,-</w:t>
            </w:r>
          </w:p>
        </w:tc>
      </w:tr>
      <w:tr w:rsidR="00A2534D" w14:paraId="75725256" w14:textId="77777777" w:rsidTr="000D74AC">
        <w:tc>
          <w:tcPr>
            <w:cnfStyle w:val="001000000000" w:firstRow="0" w:lastRow="0" w:firstColumn="1" w:lastColumn="0" w:oddVBand="0" w:evenVBand="0" w:oddHBand="0" w:evenHBand="0" w:firstRowFirstColumn="0" w:firstRowLastColumn="0" w:lastRowFirstColumn="0" w:lastRowLastColumn="0"/>
            <w:tcW w:w="2303" w:type="dxa"/>
          </w:tcPr>
          <w:p w14:paraId="75C80F9A" w14:textId="77777777" w:rsidR="00A2534D" w:rsidRPr="000D74AC" w:rsidRDefault="00A2534D" w:rsidP="000D74AC">
            <w:pPr>
              <w:pStyle w:val="NoSpacing"/>
              <w:spacing w:line="360" w:lineRule="auto"/>
              <w:jc w:val="center"/>
              <w:rPr>
                <w:rFonts w:ascii="Times New Roman" w:hAnsi="Times New Roman"/>
                <w:color w:val="auto"/>
                <w:sz w:val="24"/>
                <w:szCs w:val="24"/>
                <w:lang w:val="en-GB"/>
              </w:rPr>
            </w:pPr>
            <w:r w:rsidRPr="000D74AC">
              <w:rPr>
                <w:rFonts w:ascii="Times New Roman" w:hAnsi="Times New Roman"/>
                <w:color w:val="auto"/>
                <w:sz w:val="24"/>
                <w:szCs w:val="24"/>
                <w:lang w:val="en-GB"/>
              </w:rPr>
              <w:t>2005-2006</w:t>
            </w:r>
          </w:p>
        </w:tc>
        <w:tc>
          <w:tcPr>
            <w:tcW w:w="2303" w:type="dxa"/>
          </w:tcPr>
          <w:p w14:paraId="170B849A" w14:textId="77777777" w:rsidR="00A2534D" w:rsidRPr="000D74AC" w:rsidRDefault="000D74AC" w:rsidP="000D74AC">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0</w:t>
            </w:r>
          </w:p>
        </w:tc>
        <w:tc>
          <w:tcPr>
            <w:tcW w:w="2303" w:type="dxa"/>
          </w:tcPr>
          <w:p w14:paraId="2FEAD2F3" w14:textId="77777777" w:rsidR="00A2534D" w:rsidRPr="000D74AC" w:rsidRDefault="000D74AC" w:rsidP="000D74AC">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0</w:t>
            </w:r>
          </w:p>
        </w:tc>
        <w:tc>
          <w:tcPr>
            <w:tcW w:w="2303" w:type="dxa"/>
          </w:tcPr>
          <w:p w14:paraId="5EAB874C" w14:textId="77777777" w:rsidR="00A2534D" w:rsidRPr="000D74AC" w:rsidRDefault="000D74AC" w:rsidP="000D74AC">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$528,212,695,-</w:t>
            </w:r>
          </w:p>
        </w:tc>
      </w:tr>
      <w:tr w:rsidR="00A2534D" w14:paraId="51DA9B86" w14:textId="77777777" w:rsidTr="000D7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14:paraId="3DCDA461" w14:textId="77777777" w:rsidR="00A2534D" w:rsidRPr="000D74AC" w:rsidRDefault="00A2534D" w:rsidP="000D74AC">
            <w:pPr>
              <w:pStyle w:val="NoSpacing"/>
              <w:spacing w:line="360" w:lineRule="auto"/>
              <w:jc w:val="center"/>
              <w:rPr>
                <w:rFonts w:ascii="Times New Roman" w:hAnsi="Times New Roman"/>
                <w:color w:val="auto"/>
                <w:sz w:val="24"/>
                <w:szCs w:val="24"/>
                <w:lang w:val="en-GB"/>
              </w:rPr>
            </w:pPr>
            <w:r w:rsidRPr="000D74AC">
              <w:rPr>
                <w:rFonts w:ascii="Times New Roman" w:hAnsi="Times New Roman"/>
                <w:color w:val="auto"/>
                <w:sz w:val="24"/>
                <w:szCs w:val="24"/>
                <w:lang w:val="en-GB"/>
              </w:rPr>
              <w:t>2009-2010</w:t>
            </w:r>
          </w:p>
        </w:tc>
        <w:tc>
          <w:tcPr>
            <w:tcW w:w="2303" w:type="dxa"/>
          </w:tcPr>
          <w:p w14:paraId="1527EFE3" w14:textId="77777777" w:rsidR="00A2534D" w:rsidRPr="000D74AC" w:rsidRDefault="000D74AC" w:rsidP="000D74AC">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$8,702,448,-</w:t>
            </w:r>
          </w:p>
        </w:tc>
        <w:tc>
          <w:tcPr>
            <w:tcW w:w="2303" w:type="dxa"/>
          </w:tcPr>
          <w:p w14:paraId="382A985B" w14:textId="77777777" w:rsidR="00A2534D" w:rsidRPr="000D74AC" w:rsidRDefault="000D74AC" w:rsidP="000D74AC">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$32,000,219,-</w:t>
            </w:r>
          </w:p>
        </w:tc>
        <w:tc>
          <w:tcPr>
            <w:tcW w:w="2303" w:type="dxa"/>
          </w:tcPr>
          <w:p w14:paraId="55239A13" w14:textId="77777777" w:rsidR="00A2534D" w:rsidRPr="000D74AC" w:rsidRDefault="000D74AC" w:rsidP="000D74AC">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$682,432,006,-</w:t>
            </w:r>
          </w:p>
        </w:tc>
      </w:tr>
      <w:tr w:rsidR="00A2534D" w14:paraId="23C3DB6A" w14:textId="77777777" w:rsidTr="000D74AC">
        <w:tc>
          <w:tcPr>
            <w:cnfStyle w:val="001000000000" w:firstRow="0" w:lastRow="0" w:firstColumn="1" w:lastColumn="0" w:oddVBand="0" w:evenVBand="0" w:oddHBand="0" w:evenHBand="0" w:firstRowFirstColumn="0" w:firstRowLastColumn="0" w:lastRowFirstColumn="0" w:lastRowLastColumn="0"/>
            <w:tcW w:w="2303" w:type="dxa"/>
          </w:tcPr>
          <w:p w14:paraId="4A8D4E9A" w14:textId="77777777" w:rsidR="00A2534D" w:rsidRPr="000D74AC" w:rsidRDefault="00A2534D" w:rsidP="000D74AC">
            <w:pPr>
              <w:pStyle w:val="NoSpacing"/>
              <w:spacing w:line="360" w:lineRule="auto"/>
              <w:jc w:val="center"/>
              <w:rPr>
                <w:rFonts w:ascii="Times New Roman" w:hAnsi="Times New Roman"/>
                <w:color w:val="auto"/>
                <w:sz w:val="24"/>
                <w:szCs w:val="24"/>
                <w:lang w:val="en-GB"/>
              </w:rPr>
            </w:pPr>
            <w:r w:rsidRPr="000D74AC">
              <w:rPr>
                <w:rFonts w:ascii="Times New Roman" w:hAnsi="Times New Roman"/>
                <w:color w:val="auto"/>
                <w:sz w:val="24"/>
                <w:szCs w:val="24"/>
                <w:lang w:val="en-GB"/>
              </w:rPr>
              <w:t>2011-2012</w:t>
            </w:r>
          </w:p>
        </w:tc>
        <w:tc>
          <w:tcPr>
            <w:tcW w:w="2303" w:type="dxa"/>
          </w:tcPr>
          <w:p w14:paraId="2A0D4B81" w14:textId="77777777" w:rsidR="00A2534D" w:rsidRPr="000D74AC" w:rsidRDefault="000D74AC" w:rsidP="000D74AC">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$32,412,907,-</w:t>
            </w:r>
          </w:p>
        </w:tc>
        <w:tc>
          <w:tcPr>
            <w:tcW w:w="2303" w:type="dxa"/>
          </w:tcPr>
          <w:p w14:paraId="5B165A5F" w14:textId="77777777" w:rsidR="00A2534D" w:rsidRPr="000D74AC" w:rsidRDefault="000D74AC" w:rsidP="000D74AC">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$86,049,292,-</w:t>
            </w:r>
          </w:p>
        </w:tc>
        <w:tc>
          <w:tcPr>
            <w:tcW w:w="2303" w:type="dxa"/>
          </w:tcPr>
          <w:p w14:paraId="0395C56F" w14:textId="77777777" w:rsidR="00A2534D" w:rsidRPr="000D74AC" w:rsidRDefault="000D74AC" w:rsidP="000D74AC">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0D74AC">
              <w:rPr>
                <w:rFonts w:ascii="Times New Roman" w:hAnsi="Times New Roman"/>
                <w:color w:val="auto"/>
                <w:sz w:val="24"/>
                <w:szCs w:val="24"/>
                <w:lang w:val="en-GB"/>
              </w:rPr>
              <w:t>$796,896,503,-</w:t>
            </w:r>
          </w:p>
        </w:tc>
      </w:tr>
    </w:tbl>
    <w:p w14:paraId="2BC52BCE" w14:textId="77777777" w:rsidR="00A62BCC" w:rsidRDefault="00B86E2E" w:rsidP="00B86E2E">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br/>
      </w:r>
      <w:r w:rsidR="00861BF0" w:rsidRPr="008B5C93">
        <w:rPr>
          <w:rFonts w:ascii="Times New Roman" w:hAnsi="Times New Roman"/>
          <w:sz w:val="24"/>
          <w:szCs w:val="24"/>
          <w:lang w:val="en-GB"/>
        </w:rPr>
        <w:t>The data collected from the FEC concerns the amount that SPACs, PACs and individuals donated or used in support of or against a candidate. The FEC also provides more detailed information about the candidate, such as incumbenc</w:t>
      </w:r>
      <w:r w:rsidR="00A62BCC" w:rsidRPr="008B5C93">
        <w:rPr>
          <w:rFonts w:ascii="Times New Roman" w:hAnsi="Times New Roman"/>
          <w:sz w:val="24"/>
          <w:szCs w:val="24"/>
          <w:lang w:val="en-GB"/>
        </w:rPr>
        <w:t xml:space="preserve">y status and party affiliation. Since contributions made by individuals are used by the political candidate in the exact same manner as PAC donations are, these donations are then aggregated together. </w:t>
      </w:r>
      <w:r w:rsidR="00A62BCC" w:rsidRPr="008B5C93">
        <w:rPr>
          <w:rFonts w:ascii="Times New Roman" w:hAnsi="Times New Roman"/>
          <w:sz w:val="24"/>
          <w:szCs w:val="24"/>
          <w:lang w:val="en-GB"/>
        </w:rPr>
        <w:br/>
        <w:t xml:space="preserve">The percentage of the vote acquired by the candidate has been sourced from various news agencies that reported the values determined by respective state’s secretary of state office. </w:t>
      </w:r>
    </w:p>
    <w:p w14:paraId="246795F4" w14:textId="52EB74B5" w:rsidR="00367C94" w:rsidRPr="00021A30" w:rsidRDefault="00021A30" w:rsidP="00B86E2E">
      <w:pPr>
        <w:pStyle w:val="NoSpacing"/>
        <w:spacing w:line="360" w:lineRule="auto"/>
        <w:rPr>
          <w:rFonts w:ascii="Times New Roman" w:hAnsi="Times New Roman"/>
          <w:b/>
          <w:sz w:val="24"/>
          <w:szCs w:val="24"/>
          <w:lang w:val="en-GB"/>
        </w:rPr>
      </w:pPr>
      <w:r>
        <w:rPr>
          <w:rFonts w:ascii="Times New Roman" w:hAnsi="Times New Roman"/>
          <w:b/>
          <w:sz w:val="24"/>
          <w:szCs w:val="24"/>
          <w:lang w:val="en-GB"/>
        </w:rPr>
        <w:t>Table 3</w:t>
      </w:r>
      <w:r>
        <w:rPr>
          <w:rFonts w:ascii="Times New Roman" w:hAnsi="Times New Roman"/>
          <w:sz w:val="24"/>
          <w:szCs w:val="24"/>
          <w:lang w:val="en-GB"/>
        </w:rPr>
        <w:br/>
      </w:r>
      <w:r>
        <w:rPr>
          <w:rFonts w:ascii="Times New Roman" w:hAnsi="Times New Roman"/>
          <w:b/>
          <w:sz w:val="24"/>
          <w:szCs w:val="24"/>
          <w:lang w:val="en-GB"/>
        </w:rPr>
        <w:t>Average SPAC &amp; PAC funds per candidate</w:t>
      </w:r>
    </w:p>
    <w:tbl>
      <w:tblPr>
        <w:tblStyle w:val="LightShading-Accent3"/>
        <w:tblW w:w="0" w:type="auto"/>
        <w:tblLook w:val="04A0" w:firstRow="1" w:lastRow="0" w:firstColumn="1" w:lastColumn="0" w:noHBand="0" w:noVBand="1"/>
      </w:tblPr>
      <w:tblGrid>
        <w:gridCol w:w="1384"/>
        <w:gridCol w:w="1964"/>
        <w:gridCol w:w="1296"/>
        <w:gridCol w:w="2268"/>
        <w:gridCol w:w="2376"/>
      </w:tblGrid>
      <w:tr w:rsidR="00994CCC" w:rsidRPr="0031151C" w14:paraId="6A74553D" w14:textId="67653E14" w:rsidTr="00994C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F772E0C" w14:textId="77777777" w:rsidR="00021A30" w:rsidRPr="00994CCC" w:rsidRDefault="00021A30" w:rsidP="00B86E2E">
            <w:pPr>
              <w:pStyle w:val="NoSpacing"/>
              <w:spacing w:line="360" w:lineRule="auto"/>
              <w:rPr>
                <w:rFonts w:ascii="Times New Roman" w:hAnsi="Times New Roman"/>
                <w:color w:val="auto"/>
                <w:sz w:val="24"/>
                <w:szCs w:val="24"/>
                <w:lang w:val="en-GB"/>
              </w:rPr>
            </w:pPr>
          </w:p>
        </w:tc>
        <w:tc>
          <w:tcPr>
            <w:tcW w:w="1964" w:type="dxa"/>
          </w:tcPr>
          <w:p w14:paraId="0A2E5802" w14:textId="57032185" w:rsidR="00021A30" w:rsidRPr="00994CCC" w:rsidRDefault="00021A30" w:rsidP="00B86E2E">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Candidates linked to SPACs / total candidates</w:t>
            </w:r>
          </w:p>
        </w:tc>
        <w:tc>
          <w:tcPr>
            <w:tcW w:w="1296" w:type="dxa"/>
          </w:tcPr>
          <w:p w14:paraId="2EF2E971" w14:textId="2E29D03F" w:rsidR="00021A30" w:rsidRPr="00994CCC" w:rsidRDefault="00021A30" w:rsidP="00B86E2E">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Average PAC funds</w:t>
            </w:r>
          </w:p>
        </w:tc>
        <w:tc>
          <w:tcPr>
            <w:tcW w:w="2268" w:type="dxa"/>
          </w:tcPr>
          <w:p w14:paraId="37F26E0A" w14:textId="3E17EE77" w:rsidR="00021A30" w:rsidRPr="00994CCC" w:rsidRDefault="00021A30" w:rsidP="00B86E2E">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Average positive SPAC funds (linked candidates only)</w:t>
            </w:r>
          </w:p>
        </w:tc>
        <w:tc>
          <w:tcPr>
            <w:tcW w:w="2376" w:type="dxa"/>
          </w:tcPr>
          <w:p w14:paraId="320B6F37" w14:textId="42AA0535" w:rsidR="00021A30" w:rsidRPr="00994CCC" w:rsidRDefault="00021A30" w:rsidP="00B86E2E">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Average negative SPAC funds (linked candidates only)</w:t>
            </w:r>
          </w:p>
        </w:tc>
      </w:tr>
      <w:tr w:rsidR="00994CCC" w:rsidRPr="00994CCC" w14:paraId="596683D2" w14:textId="7BB664AC" w:rsidTr="00994C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0BF6FCAD" w14:textId="60BFA7B0" w:rsidR="00021A30" w:rsidRPr="00994CCC" w:rsidRDefault="00021A30" w:rsidP="00B86E2E">
            <w:pPr>
              <w:pStyle w:val="NoSpacing"/>
              <w:spacing w:line="360" w:lineRule="auto"/>
              <w:rPr>
                <w:rFonts w:ascii="Times New Roman" w:hAnsi="Times New Roman"/>
                <w:color w:val="auto"/>
                <w:sz w:val="24"/>
                <w:szCs w:val="24"/>
                <w:lang w:val="en-GB"/>
              </w:rPr>
            </w:pPr>
            <w:r w:rsidRPr="00994CCC">
              <w:rPr>
                <w:rFonts w:ascii="Times New Roman" w:hAnsi="Times New Roman"/>
                <w:color w:val="auto"/>
                <w:sz w:val="24"/>
                <w:szCs w:val="24"/>
                <w:lang w:val="en-GB"/>
              </w:rPr>
              <w:t>2003-2004</w:t>
            </w:r>
          </w:p>
        </w:tc>
        <w:tc>
          <w:tcPr>
            <w:tcW w:w="1964" w:type="dxa"/>
          </w:tcPr>
          <w:p w14:paraId="1D482176" w14:textId="3794E9BC" w:rsidR="00021A30" w:rsidRPr="00994CCC" w:rsidRDefault="00021A30" w:rsidP="0060775F">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 xml:space="preserve">0 / </w:t>
            </w:r>
            <w:r w:rsidR="0060775F" w:rsidRPr="00994CCC">
              <w:rPr>
                <w:rFonts w:ascii="Times New Roman" w:hAnsi="Times New Roman"/>
                <w:color w:val="auto"/>
                <w:sz w:val="24"/>
                <w:szCs w:val="24"/>
                <w:lang w:val="en-GB"/>
              </w:rPr>
              <w:t>67</w:t>
            </w:r>
          </w:p>
        </w:tc>
        <w:tc>
          <w:tcPr>
            <w:tcW w:w="1296" w:type="dxa"/>
          </w:tcPr>
          <w:p w14:paraId="73387093" w14:textId="165A1B29" w:rsidR="00021A30" w:rsidRPr="00994CCC" w:rsidRDefault="0060775F" w:rsidP="0060775F">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6.059.744</w:t>
            </w:r>
          </w:p>
        </w:tc>
        <w:tc>
          <w:tcPr>
            <w:tcW w:w="2268" w:type="dxa"/>
          </w:tcPr>
          <w:p w14:paraId="5743A6E5" w14:textId="666C356A" w:rsidR="00021A30" w:rsidRPr="00994CCC" w:rsidRDefault="00021A30" w:rsidP="0060775F">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0</w:t>
            </w:r>
          </w:p>
        </w:tc>
        <w:tc>
          <w:tcPr>
            <w:tcW w:w="2376" w:type="dxa"/>
          </w:tcPr>
          <w:p w14:paraId="1F411691" w14:textId="604A0058" w:rsidR="00021A30" w:rsidRPr="00994CCC" w:rsidRDefault="00021A30" w:rsidP="0060775F">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0</w:t>
            </w:r>
          </w:p>
        </w:tc>
      </w:tr>
      <w:tr w:rsidR="00994CCC" w:rsidRPr="00994CCC" w14:paraId="671183F0" w14:textId="1F0B8AB9" w:rsidTr="00994CCC">
        <w:tc>
          <w:tcPr>
            <w:cnfStyle w:val="001000000000" w:firstRow="0" w:lastRow="0" w:firstColumn="1" w:lastColumn="0" w:oddVBand="0" w:evenVBand="0" w:oddHBand="0" w:evenHBand="0" w:firstRowFirstColumn="0" w:firstRowLastColumn="0" w:lastRowFirstColumn="0" w:lastRowLastColumn="0"/>
            <w:tcW w:w="1384" w:type="dxa"/>
          </w:tcPr>
          <w:p w14:paraId="4CDBE6F4" w14:textId="62E4FD5A" w:rsidR="00021A30" w:rsidRPr="00994CCC" w:rsidRDefault="00021A30" w:rsidP="00B86E2E">
            <w:pPr>
              <w:pStyle w:val="NoSpacing"/>
              <w:spacing w:line="360" w:lineRule="auto"/>
              <w:rPr>
                <w:rFonts w:ascii="Times New Roman" w:hAnsi="Times New Roman"/>
                <w:color w:val="auto"/>
                <w:sz w:val="24"/>
                <w:szCs w:val="24"/>
                <w:lang w:val="en-GB"/>
              </w:rPr>
            </w:pPr>
            <w:r w:rsidRPr="00994CCC">
              <w:rPr>
                <w:rFonts w:ascii="Times New Roman" w:hAnsi="Times New Roman"/>
                <w:color w:val="auto"/>
                <w:sz w:val="24"/>
                <w:szCs w:val="24"/>
                <w:lang w:val="en-GB"/>
              </w:rPr>
              <w:t>2005-2006</w:t>
            </w:r>
          </w:p>
        </w:tc>
        <w:tc>
          <w:tcPr>
            <w:tcW w:w="1964" w:type="dxa"/>
          </w:tcPr>
          <w:p w14:paraId="2B380C6A" w14:textId="2BC25E59" w:rsidR="00021A30" w:rsidRPr="00994CCC" w:rsidRDefault="0060775F" w:rsidP="0060775F">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0 / 66</w:t>
            </w:r>
          </w:p>
        </w:tc>
        <w:tc>
          <w:tcPr>
            <w:tcW w:w="1296" w:type="dxa"/>
          </w:tcPr>
          <w:p w14:paraId="2040F5F5" w14:textId="72F9E6B7" w:rsidR="00021A30" w:rsidRPr="00994CCC" w:rsidRDefault="0060775F" w:rsidP="0060775F">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8.003.223</w:t>
            </w:r>
          </w:p>
        </w:tc>
        <w:tc>
          <w:tcPr>
            <w:tcW w:w="2268" w:type="dxa"/>
          </w:tcPr>
          <w:p w14:paraId="77287B5D" w14:textId="6F42AD52" w:rsidR="00021A30" w:rsidRPr="00994CCC" w:rsidRDefault="0060775F" w:rsidP="0060775F">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0</w:t>
            </w:r>
          </w:p>
        </w:tc>
        <w:tc>
          <w:tcPr>
            <w:tcW w:w="2376" w:type="dxa"/>
          </w:tcPr>
          <w:p w14:paraId="18D5B114" w14:textId="6C001C18" w:rsidR="00021A30" w:rsidRPr="00994CCC" w:rsidRDefault="0060775F" w:rsidP="0060775F">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0</w:t>
            </w:r>
          </w:p>
        </w:tc>
      </w:tr>
      <w:tr w:rsidR="00994CCC" w:rsidRPr="00994CCC" w14:paraId="6E2F9800" w14:textId="58F705E2" w:rsidTr="00994C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25FF7045" w14:textId="05D85CE9" w:rsidR="00021A30" w:rsidRPr="00994CCC" w:rsidRDefault="00021A30" w:rsidP="00B86E2E">
            <w:pPr>
              <w:pStyle w:val="NoSpacing"/>
              <w:spacing w:line="360" w:lineRule="auto"/>
              <w:rPr>
                <w:rFonts w:ascii="Times New Roman" w:hAnsi="Times New Roman"/>
                <w:color w:val="auto"/>
                <w:sz w:val="24"/>
                <w:szCs w:val="24"/>
                <w:lang w:val="en-GB"/>
              </w:rPr>
            </w:pPr>
            <w:r w:rsidRPr="00994CCC">
              <w:rPr>
                <w:rFonts w:ascii="Times New Roman" w:hAnsi="Times New Roman"/>
                <w:color w:val="auto"/>
                <w:sz w:val="24"/>
                <w:szCs w:val="24"/>
                <w:lang w:val="en-GB"/>
              </w:rPr>
              <w:t>2009-2010</w:t>
            </w:r>
          </w:p>
        </w:tc>
        <w:tc>
          <w:tcPr>
            <w:tcW w:w="1964" w:type="dxa"/>
          </w:tcPr>
          <w:p w14:paraId="5382D7FD" w14:textId="45664789" w:rsidR="00021A30" w:rsidRPr="00994CCC" w:rsidRDefault="0060775F" w:rsidP="0060775F">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42 / 76</w:t>
            </w:r>
          </w:p>
        </w:tc>
        <w:tc>
          <w:tcPr>
            <w:tcW w:w="1296" w:type="dxa"/>
          </w:tcPr>
          <w:p w14:paraId="5DA4E557" w14:textId="62BB33FB" w:rsidR="00021A30" w:rsidRPr="00994CCC" w:rsidRDefault="0060775F" w:rsidP="0060775F">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8.979.369</w:t>
            </w:r>
          </w:p>
        </w:tc>
        <w:tc>
          <w:tcPr>
            <w:tcW w:w="2268" w:type="dxa"/>
          </w:tcPr>
          <w:p w14:paraId="19FF320B" w14:textId="77FF416A" w:rsidR="00021A30" w:rsidRPr="00994CCC" w:rsidRDefault="00994CCC" w:rsidP="0060775F">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207.201</w:t>
            </w:r>
          </w:p>
        </w:tc>
        <w:tc>
          <w:tcPr>
            <w:tcW w:w="2376" w:type="dxa"/>
          </w:tcPr>
          <w:p w14:paraId="17A9A318" w14:textId="76BF6473" w:rsidR="00021A30" w:rsidRPr="00994CCC" w:rsidRDefault="00994CCC" w:rsidP="0060775F">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761.909</w:t>
            </w:r>
          </w:p>
        </w:tc>
      </w:tr>
      <w:tr w:rsidR="00994CCC" w:rsidRPr="00994CCC" w14:paraId="56972463" w14:textId="61E28A16" w:rsidTr="00994CCC">
        <w:tc>
          <w:tcPr>
            <w:cnfStyle w:val="001000000000" w:firstRow="0" w:lastRow="0" w:firstColumn="1" w:lastColumn="0" w:oddVBand="0" w:evenVBand="0" w:oddHBand="0" w:evenHBand="0" w:firstRowFirstColumn="0" w:firstRowLastColumn="0" w:lastRowFirstColumn="0" w:lastRowLastColumn="0"/>
            <w:tcW w:w="1384" w:type="dxa"/>
          </w:tcPr>
          <w:p w14:paraId="32E72732" w14:textId="587109BF" w:rsidR="00021A30" w:rsidRPr="00994CCC" w:rsidRDefault="00021A30" w:rsidP="00B86E2E">
            <w:pPr>
              <w:pStyle w:val="NoSpacing"/>
              <w:spacing w:line="360" w:lineRule="auto"/>
              <w:rPr>
                <w:rFonts w:ascii="Times New Roman" w:hAnsi="Times New Roman"/>
                <w:color w:val="auto"/>
                <w:sz w:val="24"/>
                <w:szCs w:val="24"/>
                <w:lang w:val="en-GB"/>
              </w:rPr>
            </w:pPr>
            <w:r w:rsidRPr="00994CCC">
              <w:rPr>
                <w:rFonts w:ascii="Times New Roman" w:hAnsi="Times New Roman"/>
                <w:color w:val="auto"/>
                <w:sz w:val="24"/>
                <w:szCs w:val="24"/>
                <w:lang w:val="en-GB"/>
              </w:rPr>
              <w:t>2011-2012</w:t>
            </w:r>
          </w:p>
        </w:tc>
        <w:tc>
          <w:tcPr>
            <w:tcW w:w="1964" w:type="dxa"/>
          </w:tcPr>
          <w:p w14:paraId="68D771EB" w14:textId="0459BAD7" w:rsidR="00021A30" w:rsidRPr="00994CCC" w:rsidRDefault="00994CCC" w:rsidP="0060775F">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50 / 67</w:t>
            </w:r>
          </w:p>
        </w:tc>
        <w:tc>
          <w:tcPr>
            <w:tcW w:w="1296" w:type="dxa"/>
          </w:tcPr>
          <w:p w14:paraId="2C3A2C86" w14:textId="71A93B6D" w:rsidR="00021A30" w:rsidRPr="00994CCC" w:rsidRDefault="00994CCC" w:rsidP="0060775F">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11.893.978</w:t>
            </w:r>
          </w:p>
        </w:tc>
        <w:tc>
          <w:tcPr>
            <w:tcW w:w="2268" w:type="dxa"/>
          </w:tcPr>
          <w:p w14:paraId="4ECAD696" w14:textId="11F96760" w:rsidR="00021A30" w:rsidRPr="00994CCC" w:rsidRDefault="00994CCC" w:rsidP="0060775F">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648.258</w:t>
            </w:r>
          </w:p>
        </w:tc>
        <w:tc>
          <w:tcPr>
            <w:tcW w:w="2376" w:type="dxa"/>
          </w:tcPr>
          <w:p w14:paraId="4AD85AF0" w14:textId="125C9C7D" w:rsidR="00021A30" w:rsidRPr="00994CCC" w:rsidRDefault="00994CCC" w:rsidP="0060775F">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994CCC">
              <w:rPr>
                <w:rFonts w:ascii="Times New Roman" w:hAnsi="Times New Roman"/>
                <w:color w:val="auto"/>
                <w:sz w:val="24"/>
                <w:szCs w:val="24"/>
                <w:lang w:val="en-GB"/>
              </w:rPr>
              <w:t>1.720.985</w:t>
            </w:r>
          </w:p>
        </w:tc>
      </w:tr>
    </w:tbl>
    <w:p w14:paraId="06B17293" w14:textId="77777777" w:rsidR="00367C94" w:rsidRDefault="00367C94" w:rsidP="00B86E2E">
      <w:pPr>
        <w:pStyle w:val="NoSpacing"/>
        <w:spacing w:line="360" w:lineRule="auto"/>
        <w:rPr>
          <w:rFonts w:ascii="Times New Roman" w:hAnsi="Times New Roman"/>
          <w:sz w:val="24"/>
          <w:szCs w:val="24"/>
          <w:lang w:val="en-GB"/>
        </w:rPr>
      </w:pPr>
    </w:p>
    <w:p w14:paraId="76F846C8" w14:textId="77777777" w:rsidR="0053644B" w:rsidRPr="008B5C93" w:rsidRDefault="0046047B" w:rsidP="00900187">
      <w:pPr>
        <w:pStyle w:val="NoSpacing"/>
        <w:spacing w:line="360" w:lineRule="auto"/>
        <w:rPr>
          <w:rFonts w:ascii="Times New Roman" w:hAnsi="Times New Roman"/>
          <w:b/>
          <w:sz w:val="32"/>
          <w:szCs w:val="32"/>
          <w:lang w:val="en-GB"/>
        </w:rPr>
      </w:pPr>
      <w:r w:rsidRPr="008B5C93">
        <w:rPr>
          <w:rFonts w:ascii="Times New Roman" w:hAnsi="Times New Roman"/>
          <w:b/>
          <w:sz w:val="32"/>
          <w:szCs w:val="32"/>
          <w:lang w:val="en-GB"/>
        </w:rPr>
        <w:t>4</w:t>
      </w:r>
      <w:r w:rsidR="0053644B" w:rsidRPr="008B5C93">
        <w:rPr>
          <w:rFonts w:ascii="Times New Roman" w:hAnsi="Times New Roman"/>
          <w:b/>
          <w:sz w:val="32"/>
          <w:szCs w:val="32"/>
          <w:lang w:val="en-GB"/>
        </w:rPr>
        <w:t>.</w:t>
      </w:r>
      <w:r w:rsidR="00923EAA" w:rsidRPr="008B5C93">
        <w:rPr>
          <w:rFonts w:ascii="Times New Roman" w:hAnsi="Times New Roman"/>
          <w:b/>
          <w:sz w:val="32"/>
          <w:szCs w:val="32"/>
          <w:lang w:val="en-GB"/>
        </w:rPr>
        <w:t>1</w:t>
      </w:r>
      <w:r w:rsidR="007046A7" w:rsidRPr="008B5C93">
        <w:rPr>
          <w:rFonts w:ascii="Times New Roman" w:hAnsi="Times New Roman"/>
          <w:b/>
          <w:sz w:val="32"/>
          <w:szCs w:val="32"/>
          <w:lang w:val="en-GB"/>
        </w:rPr>
        <w:t xml:space="preserve"> </w:t>
      </w:r>
      <w:r w:rsidR="0053644B" w:rsidRPr="008B5C93">
        <w:rPr>
          <w:rFonts w:ascii="Times New Roman" w:hAnsi="Times New Roman"/>
          <w:b/>
          <w:sz w:val="32"/>
          <w:szCs w:val="32"/>
          <w:lang w:val="en-GB"/>
        </w:rPr>
        <w:t>Empiric</w:t>
      </w:r>
      <w:r w:rsidR="00923EAA" w:rsidRPr="008B5C93">
        <w:rPr>
          <w:rFonts w:ascii="Times New Roman" w:hAnsi="Times New Roman"/>
          <w:b/>
          <w:sz w:val="32"/>
          <w:szCs w:val="32"/>
          <w:lang w:val="en-GB"/>
        </w:rPr>
        <w:t>s</w:t>
      </w:r>
      <w:r w:rsidR="002531ED" w:rsidRPr="008B5C93">
        <w:rPr>
          <w:rFonts w:ascii="Times New Roman" w:hAnsi="Times New Roman"/>
          <w:b/>
          <w:sz w:val="32"/>
          <w:szCs w:val="32"/>
          <w:lang w:val="en-GB"/>
        </w:rPr>
        <w:t>: The average effect</w:t>
      </w:r>
    </w:p>
    <w:p w14:paraId="2DC056FA" w14:textId="77777777" w:rsidR="005E6804" w:rsidRPr="008B5C93" w:rsidRDefault="00BF281C" w:rsidP="000E6CA5">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The difference-in-difference estimation shall use the following regression:</w:t>
      </w:r>
    </w:p>
    <w:p w14:paraId="46D57316" w14:textId="77777777" w:rsidR="00BF281C" w:rsidRPr="008B5C93" w:rsidRDefault="00F5581A" w:rsidP="000E6CA5">
      <w:pPr>
        <w:pStyle w:val="NoSpacing"/>
        <w:spacing w:line="360" w:lineRule="auto"/>
        <w:rPr>
          <w:rFonts w:ascii="Times New Roman" w:hAnsi="Times New Roman"/>
          <w:sz w:val="24"/>
          <w:szCs w:val="24"/>
          <w:lang w:val="en-GB"/>
        </w:rPr>
      </w:pPr>
      <m:oMathPara>
        <m:oMath>
          <m:sSub>
            <m:sSubPr>
              <m:ctrlPr>
                <w:rPr>
                  <w:rFonts w:ascii="Cambria Math" w:hAnsi="Cambria Math"/>
                  <w:i/>
                  <w:sz w:val="24"/>
                  <w:szCs w:val="24"/>
                  <w:lang w:val="en-GB"/>
                </w:rPr>
              </m:ctrlPr>
            </m:sSubPr>
            <m:e>
              <m:r>
                <w:rPr>
                  <w:rFonts w:ascii="Cambria Math" w:hAnsi="Cambria Math"/>
                  <w:sz w:val="24"/>
                  <w:szCs w:val="24"/>
                  <w:lang w:val="en-GB"/>
                </w:rPr>
                <m:t>V</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0</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1</m:t>
              </m:r>
            </m:sub>
          </m:sSub>
          <m:sSub>
            <m:sSubPr>
              <m:ctrlPr>
                <w:rPr>
                  <w:rFonts w:ascii="Cambria Math" w:hAnsi="Cambria Math"/>
                  <w:i/>
                  <w:sz w:val="24"/>
                  <w:szCs w:val="24"/>
                  <w:lang w:val="en-GB"/>
                </w:rPr>
              </m:ctrlPr>
            </m:sSubPr>
            <m:e>
              <m:r>
                <w:rPr>
                  <w:rFonts w:ascii="Cambria Math" w:hAnsi="Cambria Math"/>
                  <w:sz w:val="24"/>
                  <w:szCs w:val="24"/>
                  <w:lang w:val="en-GB"/>
                </w:rPr>
                <m:t>δ</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ε</m:t>
              </m:r>
            </m:e>
            <m:sub>
              <m:r>
                <w:rPr>
                  <w:rFonts w:ascii="Cambria Math" w:hAnsi="Cambria Math"/>
                  <w:sz w:val="24"/>
                  <w:szCs w:val="24"/>
                  <w:lang w:val="en-GB"/>
                </w:rPr>
                <m:t>it</m:t>
              </m:r>
            </m:sub>
          </m:sSub>
        </m:oMath>
      </m:oMathPara>
    </w:p>
    <w:p w14:paraId="05ACEAAA" w14:textId="2FA097B8" w:rsidR="00E3523B" w:rsidRPr="008B5C93" w:rsidRDefault="00E3523B" w:rsidP="000E6CA5">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lastRenderedPageBreak/>
        <w:t xml:space="preserve">Where subscripts </w:t>
      </w:r>
      <w:r w:rsidR="002531ED" w:rsidRPr="008B5C93">
        <w:rPr>
          <w:rFonts w:ascii="Times New Roman" w:hAnsi="Times New Roman"/>
          <w:sz w:val="24"/>
          <w:szCs w:val="24"/>
          <w:lang w:val="en-GB"/>
        </w:rPr>
        <w:t>I</w:t>
      </w:r>
      <w:r w:rsidRPr="008B5C93">
        <w:rPr>
          <w:rFonts w:ascii="Times New Roman" w:hAnsi="Times New Roman"/>
          <w:sz w:val="24"/>
          <w:szCs w:val="24"/>
          <w:lang w:val="en-GB"/>
        </w:rPr>
        <w:t xml:space="preserve"> represents the individual candidate and t represents </w:t>
      </w:r>
      <w:r w:rsidR="00AC3594" w:rsidRPr="008B5C93">
        <w:rPr>
          <w:rFonts w:ascii="Times New Roman" w:hAnsi="Times New Roman"/>
          <w:sz w:val="24"/>
          <w:szCs w:val="24"/>
          <w:lang w:val="en-GB"/>
        </w:rPr>
        <w:t xml:space="preserve">the election cycle. </w:t>
      </w:r>
      <w:r w:rsidR="00DC13A2" w:rsidRPr="008B5C93">
        <w:rPr>
          <w:rFonts w:ascii="Times New Roman" w:hAnsi="Times New Roman"/>
          <w:sz w:val="24"/>
          <w:szCs w:val="24"/>
          <w:lang w:val="en-GB"/>
        </w:rPr>
        <w:t xml:space="preserve">Let V denote the percentage of the vote the candidate captures and </w:t>
      </w:r>
      <m:oMath>
        <m:r>
          <w:rPr>
            <w:rFonts w:ascii="Cambria Math" w:hAnsi="Cambria Math"/>
            <w:sz w:val="24"/>
            <w:szCs w:val="24"/>
            <w:lang w:val="en-GB"/>
          </w:rPr>
          <m:t>δ</m:t>
        </m:r>
      </m:oMath>
      <w:r w:rsidR="00DC13A2" w:rsidRPr="008B5C93">
        <w:rPr>
          <w:rFonts w:ascii="Times New Roman" w:hAnsi="Times New Roman"/>
          <w:sz w:val="24"/>
          <w:szCs w:val="24"/>
          <w:lang w:val="en-GB"/>
        </w:rPr>
        <w:t xml:space="preserve"> the total sum of PAC and SPAC fu</w:t>
      </w:r>
      <w:r w:rsidR="00B00876" w:rsidRPr="008B5C93">
        <w:rPr>
          <w:rFonts w:ascii="Times New Roman" w:hAnsi="Times New Roman"/>
          <w:sz w:val="24"/>
          <w:szCs w:val="24"/>
          <w:lang w:val="en-GB"/>
        </w:rPr>
        <w:t>nds used to support a candidate</w:t>
      </w:r>
      <w:r w:rsidR="00DC13A2" w:rsidRPr="008B5C93">
        <w:rPr>
          <w:rFonts w:ascii="Times New Roman" w:hAnsi="Times New Roman"/>
          <w:sz w:val="24"/>
          <w:szCs w:val="24"/>
          <w:lang w:val="en-GB"/>
        </w:rPr>
        <w:t xml:space="preserve"> minus the negative SPAC</w:t>
      </w:r>
      <w:r w:rsidR="00B00876" w:rsidRPr="008B5C93">
        <w:rPr>
          <w:rFonts w:ascii="Times New Roman" w:hAnsi="Times New Roman"/>
          <w:sz w:val="24"/>
          <w:szCs w:val="24"/>
          <w:lang w:val="en-GB"/>
        </w:rPr>
        <w:t xml:space="preserve"> funds used to attack the same candidate. </w:t>
      </w:r>
      <w:r w:rsidR="008B5C93">
        <w:rPr>
          <w:rFonts w:ascii="Times New Roman" w:hAnsi="Times New Roman"/>
          <w:sz w:val="24"/>
          <w:szCs w:val="24"/>
          <w:lang w:val="en-GB"/>
        </w:rPr>
        <w:t xml:space="preserve">Lastly, </w:t>
      </w:r>
      <m:oMath>
        <m:r>
          <w:rPr>
            <w:rFonts w:ascii="Cambria Math" w:hAnsi="Cambria Math"/>
            <w:sz w:val="24"/>
            <w:szCs w:val="24"/>
            <w:lang w:val="en-GB"/>
          </w:rPr>
          <m:t>ε</m:t>
        </m:r>
      </m:oMath>
      <w:r w:rsidR="007C31AB" w:rsidRPr="008B5C93">
        <w:rPr>
          <w:rFonts w:ascii="Times New Roman" w:hAnsi="Times New Roman"/>
          <w:sz w:val="24"/>
          <w:szCs w:val="24"/>
          <w:lang w:val="en-GB"/>
        </w:rPr>
        <w:t xml:space="preserve"> </w:t>
      </w:r>
      <w:r w:rsidR="008B5C93">
        <w:rPr>
          <w:rFonts w:ascii="Times New Roman" w:hAnsi="Times New Roman"/>
          <w:sz w:val="24"/>
          <w:szCs w:val="24"/>
          <w:lang w:val="en-GB"/>
        </w:rPr>
        <w:t>r</w:t>
      </w:r>
      <w:r w:rsidR="008B5C93" w:rsidRPr="008B5C93">
        <w:rPr>
          <w:rFonts w:ascii="Times New Roman" w:hAnsi="Times New Roman"/>
          <w:sz w:val="24"/>
          <w:szCs w:val="24"/>
          <w:lang w:val="en-GB"/>
        </w:rPr>
        <w:t>epresents</w:t>
      </w:r>
      <w:r w:rsidR="007C31AB" w:rsidRPr="008B5C93">
        <w:rPr>
          <w:rFonts w:ascii="Times New Roman" w:hAnsi="Times New Roman"/>
          <w:sz w:val="24"/>
          <w:szCs w:val="24"/>
          <w:lang w:val="en-GB"/>
        </w:rPr>
        <w:t xml:space="preserve"> the error term. </w:t>
      </w:r>
      <w:r w:rsidR="007C31AB" w:rsidRPr="008B5C93">
        <w:rPr>
          <w:rFonts w:ascii="Times New Roman" w:hAnsi="Times New Roman"/>
          <w:sz w:val="24"/>
          <w:szCs w:val="24"/>
          <w:lang w:val="en-GB"/>
        </w:rPr>
        <w:br/>
        <w:t xml:space="preserve">This regression is done four separate times, with a different group each time, in order to obtain the average effect of the total amount of funds on V, with or without SPAC influence for each period. </w:t>
      </w:r>
      <w:r w:rsidR="00080CDF" w:rsidRPr="008B5C93">
        <w:rPr>
          <w:rFonts w:ascii="Times New Roman" w:hAnsi="Times New Roman"/>
          <w:sz w:val="24"/>
          <w:szCs w:val="24"/>
          <w:lang w:val="en-GB"/>
        </w:rPr>
        <w:t xml:space="preserve">The results are in the appendix, table </w:t>
      </w:r>
      <w:r w:rsidR="00C347B6">
        <w:rPr>
          <w:rFonts w:ascii="Times New Roman" w:hAnsi="Times New Roman"/>
          <w:sz w:val="24"/>
          <w:szCs w:val="24"/>
          <w:lang w:val="en-GB"/>
        </w:rPr>
        <w:t>6</w:t>
      </w:r>
      <w:r w:rsidR="00080CDF" w:rsidRPr="008B5C93">
        <w:rPr>
          <w:rFonts w:ascii="Times New Roman" w:hAnsi="Times New Roman"/>
          <w:sz w:val="24"/>
          <w:szCs w:val="24"/>
          <w:lang w:val="en-GB"/>
        </w:rPr>
        <w:t xml:space="preserve">. </w:t>
      </w:r>
    </w:p>
    <w:p w14:paraId="55B31CCD" w14:textId="15676226" w:rsidR="00130F8B" w:rsidRPr="008B5C93" w:rsidRDefault="00923EAA" w:rsidP="000E6CA5">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To find the average effect of the SPAC phenomenon, both positive SPACs and negative SPACs, we use a difference in difference estimation in the table</w:t>
      </w:r>
      <w:r w:rsidR="002531ED" w:rsidRPr="008B5C93">
        <w:rPr>
          <w:rFonts w:ascii="Times New Roman" w:hAnsi="Times New Roman"/>
          <w:sz w:val="24"/>
          <w:szCs w:val="24"/>
          <w:lang w:val="en-GB"/>
        </w:rPr>
        <w:t xml:space="preserve"> </w:t>
      </w:r>
      <w:r w:rsidR="00C347B6">
        <w:rPr>
          <w:rFonts w:ascii="Times New Roman" w:hAnsi="Times New Roman"/>
          <w:sz w:val="24"/>
          <w:szCs w:val="24"/>
          <w:lang w:val="en-GB"/>
        </w:rPr>
        <w:t>4</w:t>
      </w:r>
      <w:r w:rsidR="002531ED" w:rsidRPr="008B5C93">
        <w:rPr>
          <w:rFonts w:ascii="Times New Roman" w:hAnsi="Times New Roman"/>
          <w:sz w:val="24"/>
          <w:szCs w:val="24"/>
          <w:lang w:val="en-GB"/>
        </w:rPr>
        <w:t>,</w:t>
      </w:r>
      <w:r w:rsidRPr="008B5C93">
        <w:rPr>
          <w:rFonts w:ascii="Times New Roman" w:hAnsi="Times New Roman"/>
          <w:sz w:val="24"/>
          <w:szCs w:val="24"/>
          <w:lang w:val="en-GB"/>
        </w:rPr>
        <w:t xml:space="preserve"> below. </w:t>
      </w:r>
    </w:p>
    <w:p w14:paraId="5364C248" w14:textId="0E42A471" w:rsidR="002531ED" w:rsidRDefault="002531ED" w:rsidP="000E6CA5">
      <w:pPr>
        <w:pStyle w:val="NoSpacing"/>
        <w:spacing w:line="360" w:lineRule="auto"/>
        <w:rPr>
          <w:rFonts w:ascii="Times New Roman" w:hAnsi="Times New Roman"/>
          <w:b/>
          <w:sz w:val="24"/>
          <w:szCs w:val="24"/>
          <w:lang w:val="en-GB"/>
        </w:rPr>
      </w:pPr>
      <w:r w:rsidRPr="008B5C93">
        <w:rPr>
          <w:rFonts w:ascii="Times New Roman" w:hAnsi="Times New Roman"/>
          <w:b/>
          <w:sz w:val="24"/>
          <w:szCs w:val="24"/>
          <w:lang w:val="en-GB"/>
        </w:rPr>
        <w:t xml:space="preserve">Table </w:t>
      </w:r>
      <w:r w:rsidR="00C347B6">
        <w:rPr>
          <w:rFonts w:ascii="Times New Roman" w:hAnsi="Times New Roman"/>
          <w:b/>
          <w:sz w:val="24"/>
          <w:szCs w:val="24"/>
          <w:lang w:val="en-GB"/>
        </w:rPr>
        <w:t>4</w:t>
      </w:r>
    </w:p>
    <w:p w14:paraId="2DAB2CB6" w14:textId="1ADF1BA9" w:rsidR="00C347B6" w:rsidRPr="008B5C93" w:rsidRDefault="00C347B6" w:rsidP="000E6CA5">
      <w:pPr>
        <w:pStyle w:val="NoSpacing"/>
        <w:spacing w:line="360" w:lineRule="auto"/>
        <w:rPr>
          <w:rFonts w:ascii="Times New Roman" w:hAnsi="Times New Roman"/>
          <w:sz w:val="24"/>
          <w:szCs w:val="24"/>
          <w:lang w:val="en-GB"/>
        </w:rPr>
      </w:pPr>
      <w:r>
        <w:rPr>
          <w:rFonts w:ascii="Times New Roman" w:hAnsi="Times New Roman"/>
          <w:b/>
          <w:sz w:val="24"/>
          <w:szCs w:val="24"/>
          <w:lang w:val="en-GB"/>
        </w:rPr>
        <w:t>Difference-in-difference estimation</w:t>
      </w:r>
    </w:p>
    <w:tbl>
      <w:tblPr>
        <w:tblStyle w:val="LightShading-Accent3"/>
        <w:tblW w:w="0" w:type="auto"/>
        <w:tblLook w:val="04A0" w:firstRow="1" w:lastRow="0" w:firstColumn="1" w:lastColumn="0" w:noHBand="0" w:noVBand="1"/>
      </w:tblPr>
      <w:tblGrid>
        <w:gridCol w:w="2303"/>
        <w:gridCol w:w="2303"/>
        <w:gridCol w:w="2303"/>
        <w:gridCol w:w="2303"/>
      </w:tblGrid>
      <w:tr w:rsidR="00923EAA" w:rsidRPr="008B5C93" w14:paraId="34EEBF1C" w14:textId="77777777" w:rsidTr="00923E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14:paraId="5B7E2DE1" w14:textId="77777777" w:rsidR="00923EAA" w:rsidRPr="008B5C93" w:rsidRDefault="00923EAA" w:rsidP="000E6CA5">
            <w:pPr>
              <w:pStyle w:val="NoSpacing"/>
              <w:spacing w:line="360" w:lineRule="auto"/>
              <w:rPr>
                <w:rFonts w:ascii="Times New Roman" w:hAnsi="Times New Roman"/>
                <w:color w:val="auto"/>
                <w:sz w:val="24"/>
                <w:szCs w:val="24"/>
                <w:lang w:val="en-GB"/>
              </w:rPr>
            </w:pPr>
          </w:p>
        </w:tc>
        <w:tc>
          <w:tcPr>
            <w:tcW w:w="2303" w:type="dxa"/>
          </w:tcPr>
          <w:p w14:paraId="12B2F5E5" w14:textId="77777777" w:rsidR="00923EAA" w:rsidRPr="008B5C93" w:rsidRDefault="00923EAA" w:rsidP="000E6CA5">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Super PAC Group</w:t>
            </w:r>
          </w:p>
        </w:tc>
        <w:tc>
          <w:tcPr>
            <w:tcW w:w="2303" w:type="dxa"/>
          </w:tcPr>
          <w:p w14:paraId="76900DE8" w14:textId="77777777" w:rsidR="00923EAA" w:rsidRPr="008B5C93" w:rsidRDefault="00923EAA" w:rsidP="000E6CA5">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Control Group</w:t>
            </w:r>
          </w:p>
        </w:tc>
        <w:tc>
          <w:tcPr>
            <w:tcW w:w="2303" w:type="dxa"/>
          </w:tcPr>
          <w:p w14:paraId="0F727492" w14:textId="77777777" w:rsidR="00923EAA" w:rsidRPr="008B5C93" w:rsidRDefault="00923EAA" w:rsidP="000E6CA5">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Difference</w:t>
            </w:r>
          </w:p>
        </w:tc>
      </w:tr>
      <w:tr w:rsidR="00923EAA" w:rsidRPr="008B5C93" w14:paraId="7EBCB6F9" w14:textId="77777777" w:rsidTr="00923E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14:paraId="4626663F" w14:textId="77777777" w:rsidR="00923EAA" w:rsidRPr="008B5C93" w:rsidRDefault="00923EAA" w:rsidP="000E6CA5">
            <w:pPr>
              <w:pStyle w:val="NoSpacing"/>
              <w:spacing w:line="360" w:lineRule="auto"/>
              <w:rPr>
                <w:rFonts w:ascii="Times New Roman" w:hAnsi="Times New Roman"/>
                <w:color w:val="auto"/>
                <w:sz w:val="24"/>
                <w:szCs w:val="24"/>
                <w:lang w:val="en-GB"/>
              </w:rPr>
            </w:pPr>
            <w:r w:rsidRPr="008B5C93">
              <w:rPr>
                <w:rFonts w:ascii="Times New Roman" w:hAnsi="Times New Roman"/>
                <w:color w:val="auto"/>
                <w:sz w:val="24"/>
                <w:szCs w:val="24"/>
                <w:lang w:val="en-GB"/>
              </w:rPr>
              <w:t>Pre-2010</w:t>
            </w:r>
          </w:p>
        </w:tc>
        <w:tc>
          <w:tcPr>
            <w:tcW w:w="2303" w:type="dxa"/>
          </w:tcPr>
          <w:p w14:paraId="4A2D46E4" w14:textId="77777777" w:rsidR="00923EAA" w:rsidRPr="008B5C93" w:rsidRDefault="00923EAA" w:rsidP="008B5C93">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4</w:t>
            </w:r>
            <w:r w:rsidR="008B5C93">
              <w:rPr>
                <w:rFonts w:ascii="Times New Roman" w:hAnsi="Times New Roman"/>
                <w:color w:val="auto"/>
                <w:sz w:val="24"/>
                <w:szCs w:val="24"/>
                <w:lang w:val="en-GB"/>
              </w:rPr>
              <w:t>.</w:t>
            </w:r>
            <w:r w:rsidRPr="008B5C93">
              <w:rPr>
                <w:rFonts w:ascii="Times New Roman" w:hAnsi="Times New Roman"/>
                <w:color w:val="auto"/>
                <w:sz w:val="24"/>
                <w:szCs w:val="24"/>
                <w:lang w:val="en-GB"/>
              </w:rPr>
              <w:t>56*10^-7</w:t>
            </w:r>
          </w:p>
        </w:tc>
        <w:tc>
          <w:tcPr>
            <w:tcW w:w="2303" w:type="dxa"/>
          </w:tcPr>
          <w:p w14:paraId="46058806" w14:textId="77777777" w:rsidR="00923EAA" w:rsidRPr="008B5C93" w:rsidRDefault="002531ED" w:rsidP="008B5C93">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7</w:t>
            </w:r>
            <w:r w:rsidR="008B5C93">
              <w:rPr>
                <w:rFonts w:ascii="Times New Roman" w:hAnsi="Times New Roman"/>
                <w:color w:val="auto"/>
                <w:sz w:val="24"/>
                <w:szCs w:val="24"/>
                <w:lang w:val="en-GB"/>
              </w:rPr>
              <w:t>.</w:t>
            </w:r>
            <w:r w:rsidRPr="008B5C93">
              <w:rPr>
                <w:rFonts w:ascii="Times New Roman" w:hAnsi="Times New Roman"/>
                <w:color w:val="auto"/>
                <w:sz w:val="24"/>
                <w:szCs w:val="24"/>
                <w:lang w:val="en-GB"/>
              </w:rPr>
              <w:t>25*10^-7</w:t>
            </w:r>
          </w:p>
        </w:tc>
        <w:tc>
          <w:tcPr>
            <w:tcW w:w="2303" w:type="dxa"/>
          </w:tcPr>
          <w:p w14:paraId="5D4016EF" w14:textId="77777777" w:rsidR="00923EAA" w:rsidRPr="008B5C93" w:rsidRDefault="002531ED" w:rsidP="008B5C93">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-2</w:t>
            </w:r>
            <w:r w:rsidR="008B5C93">
              <w:rPr>
                <w:rFonts w:ascii="Times New Roman" w:hAnsi="Times New Roman"/>
                <w:color w:val="auto"/>
                <w:sz w:val="24"/>
                <w:szCs w:val="24"/>
                <w:lang w:val="en-GB"/>
              </w:rPr>
              <w:t>.</w:t>
            </w:r>
            <w:r w:rsidRPr="008B5C93">
              <w:rPr>
                <w:rFonts w:ascii="Times New Roman" w:hAnsi="Times New Roman"/>
                <w:color w:val="auto"/>
                <w:sz w:val="24"/>
                <w:szCs w:val="24"/>
                <w:lang w:val="en-GB"/>
              </w:rPr>
              <w:t>69*10^-7</w:t>
            </w:r>
          </w:p>
        </w:tc>
      </w:tr>
      <w:tr w:rsidR="00923EAA" w:rsidRPr="000570F7" w14:paraId="13052DB9" w14:textId="77777777" w:rsidTr="00923EAA">
        <w:tc>
          <w:tcPr>
            <w:cnfStyle w:val="001000000000" w:firstRow="0" w:lastRow="0" w:firstColumn="1" w:lastColumn="0" w:oddVBand="0" w:evenVBand="0" w:oddHBand="0" w:evenHBand="0" w:firstRowFirstColumn="0" w:firstRowLastColumn="0" w:lastRowFirstColumn="0" w:lastRowLastColumn="0"/>
            <w:tcW w:w="2303" w:type="dxa"/>
          </w:tcPr>
          <w:p w14:paraId="28C45ABB" w14:textId="77777777" w:rsidR="00923EAA" w:rsidRPr="008B5C93" w:rsidRDefault="00923EAA" w:rsidP="000E6CA5">
            <w:pPr>
              <w:pStyle w:val="NoSpacing"/>
              <w:spacing w:line="360" w:lineRule="auto"/>
              <w:rPr>
                <w:rFonts w:ascii="Times New Roman" w:hAnsi="Times New Roman"/>
                <w:color w:val="auto"/>
                <w:sz w:val="24"/>
                <w:szCs w:val="24"/>
                <w:lang w:val="en-GB"/>
              </w:rPr>
            </w:pPr>
            <w:r w:rsidRPr="008B5C93">
              <w:rPr>
                <w:rFonts w:ascii="Times New Roman" w:hAnsi="Times New Roman"/>
                <w:color w:val="auto"/>
                <w:sz w:val="24"/>
                <w:szCs w:val="24"/>
                <w:lang w:val="en-GB"/>
              </w:rPr>
              <w:t>Post-2010</w:t>
            </w:r>
          </w:p>
        </w:tc>
        <w:tc>
          <w:tcPr>
            <w:tcW w:w="2303" w:type="dxa"/>
          </w:tcPr>
          <w:p w14:paraId="0FD97D8C" w14:textId="77777777" w:rsidR="00923EAA" w:rsidRPr="008B5C93" w:rsidRDefault="000570F7" w:rsidP="008B5C93">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Pr>
                <w:rFonts w:ascii="Times New Roman" w:hAnsi="Times New Roman"/>
                <w:color w:val="auto"/>
                <w:sz w:val="24"/>
                <w:szCs w:val="24"/>
                <w:lang w:val="en-GB"/>
              </w:rPr>
              <w:t>1.76</w:t>
            </w:r>
            <w:r w:rsidR="00923EAA" w:rsidRPr="008B5C93">
              <w:rPr>
                <w:rFonts w:ascii="Times New Roman" w:hAnsi="Times New Roman"/>
                <w:color w:val="auto"/>
                <w:sz w:val="24"/>
                <w:szCs w:val="24"/>
                <w:lang w:val="en-GB"/>
              </w:rPr>
              <w:t>*10^-7</w:t>
            </w:r>
          </w:p>
        </w:tc>
        <w:tc>
          <w:tcPr>
            <w:tcW w:w="2303" w:type="dxa"/>
          </w:tcPr>
          <w:p w14:paraId="25B20D85" w14:textId="77777777" w:rsidR="00923EAA" w:rsidRPr="008B5C93" w:rsidRDefault="002531ED" w:rsidP="008B5C93">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2</w:t>
            </w:r>
            <w:r w:rsidR="008B5C93">
              <w:rPr>
                <w:rFonts w:ascii="Times New Roman" w:hAnsi="Times New Roman"/>
                <w:color w:val="auto"/>
                <w:sz w:val="24"/>
                <w:szCs w:val="24"/>
                <w:lang w:val="en-GB"/>
              </w:rPr>
              <w:t>.</w:t>
            </w:r>
            <w:r w:rsidRPr="008B5C93">
              <w:rPr>
                <w:rFonts w:ascii="Times New Roman" w:hAnsi="Times New Roman"/>
                <w:color w:val="auto"/>
                <w:sz w:val="24"/>
                <w:szCs w:val="24"/>
                <w:lang w:val="en-GB"/>
              </w:rPr>
              <w:t>99*10^-6</w:t>
            </w:r>
          </w:p>
        </w:tc>
        <w:tc>
          <w:tcPr>
            <w:tcW w:w="2303" w:type="dxa"/>
          </w:tcPr>
          <w:p w14:paraId="3ABD80DB" w14:textId="77777777" w:rsidR="00923EAA" w:rsidRPr="008B5C93" w:rsidRDefault="002531ED" w:rsidP="008B5C93">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-2</w:t>
            </w:r>
            <w:r w:rsidR="008B5C93">
              <w:rPr>
                <w:rFonts w:ascii="Times New Roman" w:hAnsi="Times New Roman"/>
                <w:color w:val="auto"/>
                <w:sz w:val="24"/>
                <w:szCs w:val="24"/>
                <w:lang w:val="en-GB"/>
              </w:rPr>
              <w:t>.</w:t>
            </w:r>
            <w:r w:rsidR="000570F7">
              <w:rPr>
                <w:rFonts w:ascii="Times New Roman" w:hAnsi="Times New Roman"/>
                <w:color w:val="auto"/>
                <w:sz w:val="24"/>
                <w:szCs w:val="24"/>
                <w:lang w:val="en-GB"/>
              </w:rPr>
              <w:t>814</w:t>
            </w:r>
            <w:r w:rsidRPr="008B5C93">
              <w:rPr>
                <w:rFonts w:ascii="Times New Roman" w:hAnsi="Times New Roman"/>
                <w:color w:val="auto"/>
                <w:sz w:val="24"/>
                <w:szCs w:val="24"/>
                <w:lang w:val="en-GB"/>
              </w:rPr>
              <w:t>*10^-6</w:t>
            </w:r>
          </w:p>
        </w:tc>
      </w:tr>
      <w:tr w:rsidR="00923EAA" w:rsidRPr="000570F7" w14:paraId="6EBA2488" w14:textId="77777777" w:rsidTr="00923E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14:paraId="48B7D5B8" w14:textId="77777777" w:rsidR="00923EAA" w:rsidRPr="008B5C93" w:rsidRDefault="00923EAA" w:rsidP="000E6CA5">
            <w:pPr>
              <w:pStyle w:val="NoSpacing"/>
              <w:spacing w:line="360" w:lineRule="auto"/>
              <w:rPr>
                <w:rFonts w:ascii="Times New Roman" w:hAnsi="Times New Roman"/>
                <w:color w:val="auto"/>
                <w:sz w:val="24"/>
                <w:szCs w:val="24"/>
                <w:lang w:val="en-GB"/>
              </w:rPr>
            </w:pPr>
            <w:r w:rsidRPr="008B5C93">
              <w:rPr>
                <w:rFonts w:ascii="Times New Roman" w:hAnsi="Times New Roman"/>
                <w:color w:val="auto"/>
                <w:sz w:val="24"/>
                <w:szCs w:val="24"/>
                <w:lang w:val="en-GB"/>
              </w:rPr>
              <w:t>Change</w:t>
            </w:r>
          </w:p>
        </w:tc>
        <w:tc>
          <w:tcPr>
            <w:tcW w:w="2303" w:type="dxa"/>
          </w:tcPr>
          <w:p w14:paraId="4F8EC092" w14:textId="77777777" w:rsidR="00923EAA" w:rsidRPr="008B5C93" w:rsidRDefault="000570F7" w:rsidP="008B5C93">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Pr>
                <w:rFonts w:ascii="Times New Roman" w:hAnsi="Times New Roman"/>
                <w:color w:val="auto"/>
                <w:sz w:val="24"/>
                <w:szCs w:val="24"/>
                <w:lang w:val="en-GB"/>
              </w:rPr>
              <w:t>-0.28</w:t>
            </w:r>
            <w:r w:rsidR="00923EAA" w:rsidRPr="008B5C93">
              <w:rPr>
                <w:rFonts w:ascii="Times New Roman" w:hAnsi="Times New Roman"/>
                <w:color w:val="auto"/>
                <w:sz w:val="24"/>
                <w:szCs w:val="24"/>
                <w:lang w:val="en-GB"/>
              </w:rPr>
              <w:t>*10^-7</w:t>
            </w:r>
          </w:p>
        </w:tc>
        <w:tc>
          <w:tcPr>
            <w:tcW w:w="2303" w:type="dxa"/>
          </w:tcPr>
          <w:p w14:paraId="327E7AE1" w14:textId="77777777" w:rsidR="00923EAA" w:rsidRPr="008B5C93" w:rsidRDefault="002531ED" w:rsidP="008B5C93">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sz w:val="24"/>
                <w:szCs w:val="24"/>
                <w:lang w:val="en-GB"/>
              </w:rPr>
            </w:pPr>
            <w:r w:rsidRPr="008B5C93">
              <w:rPr>
                <w:rFonts w:ascii="Times New Roman" w:hAnsi="Times New Roman"/>
                <w:color w:val="auto"/>
                <w:sz w:val="24"/>
                <w:szCs w:val="24"/>
                <w:lang w:val="en-GB"/>
              </w:rPr>
              <w:t>2</w:t>
            </w:r>
            <w:r w:rsidR="008B5C93">
              <w:rPr>
                <w:rFonts w:ascii="Times New Roman" w:hAnsi="Times New Roman"/>
                <w:color w:val="auto"/>
                <w:sz w:val="24"/>
                <w:szCs w:val="24"/>
                <w:lang w:val="en-GB"/>
              </w:rPr>
              <w:t>.</w:t>
            </w:r>
            <w:r w:rsidRPr="008B5C93">
              <w:rPr>
                <w:rFonts w:ascii="Times New Roman" w:hAnsi="Times New Roman"/>
                <w:color w:val="auto"/>
                <w:sz w:val="24"/>
                <w:szCs w:val="24"/>
                <w:lang w:val="en-GB"/>
              </w:rPr>
              <w:t>265*10^-6</w:t>
            </w:r>
          </w:p>
        </w:tc>
        <w:tc>
          <w:tcPr>
            <w:tcW w:w="2303" w:type="dxa"/>
          </w:tcPr>
          <w:p w14:paraId="393CDB69" w14:textId="77777777" w:rsidR="00923EAA" w:rsidRPr="008B5C93" w:rsidRDefault="002531ED" w:rsidP="008B5C93">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b/>
                <w:color w:val="auto"/>
                <w:sz w:val="24"/>
                <w:szCs w:val="24"/>
                <w:lang w:val="en-GB"/>
              </w:rPr>
            </w:pPr>
            <w:r w:rsidRPr="008B5C93">
              <w:rPr>
                <w:rFonts w:ascii="Times New Roman" w:hAnsi="Times New Roman"/>
                <w:b/>
                <w:color w:val="auto"/>
                <w:sz w:val="24"/>
                <w:szCs w:val="24"/>
                <w:lang w:val="en-GB"/>
              </w:rPr>
              <w:t>-2</w:t>
            </w:r>
            <w:r w:rsidR="008B5C93">
              <w:rPr>
                <w:rFonts w:ascii="Times New Roman" w:hAnsi="Times New Roman"/>
                <w:b/>
                <w:color w:val="auto"/>
                <w:sz w:val="24"/>
                <w:szCs w:val="24"/>
                <w:lang w:val="en-GB"/>
              </w:rPr>
              <w:t>.</w:t>
            </w:r>
            <w:r w:rsidR="000570F7">
              <w:rPr>
                <w:rFonts w:ascii="Times New Roman" w:hAnsi="Times New Roman"/>
                <w:b/>
                <w:color w:val="auto"/>
                <w:sz w:val="24"/>
                <w:szCs w:val="24"/>
                <w:lang w:val="en-GB"/>
              </w:rPr>
              <w:t>545</w:t>
            </w:r>
            <w:r w:rsidRPr="008B5C93">
              <w:rPr>
                <w:rFonts w:ascii="Times New Roman" w:hAnsi="Times New Roman"/>
                <w:b/>
                <w:color w:val="auto"/>
                <w:sz w:val="24"/>
                <w:szCs w:val="24"/>
                <w:lang w:val="en-GB"/>
              </w:rPr>
              <w:t>*10^-6</w:t>
            </w:r>
          </w:p>
        </w:tc>
      </w:tr>
    </w:tbl>
    <w:p w14:paraId="761869FE" w14:textId="0851E07D" w:rsidR="00923EAA" w:rsidRPr="008B5C93" w:rsidRDefault="00B86E2E" w:rsidP="000E6CA5">
      <w:pPr>
        <w:pStyle w:val="NoSpacing"/>
        <w:spacing w:line="360" w:lineRule="auto"/>
        <w:rPr>
          <w:rFonts w:ascii="Times New Roman" w:hAnsi="Times New Roman"/>
          <w:sz w:val="24"/>
          <w:szCs w:val="24"/>
          <w:lang w:val="en-GB"/>
        </w:rPr>
      </w:pPr>
      <w:r>
        <w:rPr>
          <w:rFonts w:ascii="Times New Roman" w:hAnsi="Times New Roman"/>
          <w:sz w:val="24"/>
          <w:szCs w:val="24"/>
          <w:lang w:val="en-GB"/>
        </w:rPr>
        <w:br/>
      </w:r>
      <w:r w:rsidR="002531ED" w:rsidRPr="008B5C93">
        <w:rPr>
          <w:rFonts w:ascii="Times New Roman" w:hAnsi="Times New Roman"/>
          <w:sz w:val="24"/>
          <w:szCs w:val="24"/>
          <w:lang w:val="en-GB"/>
        </w:rPr>
        <w:t>We find that the difference in difference estimator is -2</w:t>
      </w:r>
      <w:r w:rsidR="008B5C93">
        <w:rPr>
          <w:rFonts w:ascii="Times New Roman" w:hAnsi="Times New Roman"/>
          <w:sz w:val="24"/>
          <w:szCs w:val="24"/>
          <w:lang w:val="en-GB"/>
        </w:rPr>
        <w:t>.</w:t>
      </w:r>
      <w:r w:rsidR="00B1312B">
        <w:rPr>
          <w:rFonts w:ascii="Times New Roman" w:hAnsi="Times New Roman"/>
          <w:sz w:val="24"/>
          <w:szCs w:val="24"/>
          <w:lang w:val="en-GB"/>
        </w:rPr>
        <w:t>545</w:t>
      </w:r>
      <w:r w:rsidR="002531ED" w:rsidRPr="008B5C93">
        <w:rPr>
          <w:rFonts w:ascii="Times New Roman" w:hAnsi="Times New Roman"/>
          <w:sz w:val="24"/>
          <w:szCs w:val="24"/>
          <w:lang w:val="en-GB"/>
        </w:rPr>
        <w:t>*10^-6. This means that on average, each dollar added in total in support of a candidate, has had a 0</w:t>
      </w:r>
      <w:r w:rsidR="008B5C93">
        <w:rPr>
          <w:rFonts w:ascii="Times New Roman" w:hAnsi="Times New Roman"/>
          <w:sz w:val="24"/>
          <w:szCs w:val="24"/>
          <w:lang w:val="en-GB"/>
        </w:rPr>
        <w:t>.</w:t>
      </w:r>
      <w:r w:rsidR="0050764A">
        <w:rPr>
          <w:rFonts w:ascii="Times New Roman" w:hAnsi="Times New Roman"/>
          <w:sz w:val="24"/>
          <w:szCs w:val="24"/>
          <w:lang w:val="en-GB"/>
        </w:rPr>
        <w:t>00000</w:t>
      </w:r>
      <w:r w:rsidR="00B1312B">
        <w:rPr>
          <w:rFonts w:ascii="Times New Roman" w:hAnsi="Times New Roman"/>
          <w:sz w:val="24"/>
          <w:szCs w:val="24"/>
          <w:lang w:val="en-GB"/>
        </w:rPr>
        <w:t>2545</w:t>
      </w:r>
      <w:r w:rsidR="007270A8">
        <w:rPr>
          <w:rFonts w:ascii="Times New Roman" w:hAnsi="Times New Roman"/>
          <w:sz w:val="24"/>
          <w:szCs w:val="24"/>
          <w:lang w:val="en-GB"/>
        </w:rPr>
        <w:t>%</w:t>
      </w:r>
      <w:r w:rsidR="0050764A">
        <w:rPr>
          <w:rFonts w:ascii="Times New Roman" w:hAnsi="Times New Roman"/>
          <w:sz w:val="24"/>
          <w:szCs w:val="24"/>
          <w:lang w:val="en-GB"/>
        </w:rPr>
        <w:t xml:space="preserve">, </w:t>
      </w:r>
      <w:r w:rsidR="002531ED" w:rsidRPr="008B5C93">
        <w:rPr>
          <w:rFonts w:ascii="Times New Roman" w:hAnsi="Times New Roman"/>
          <w:sz w:val="24"/>
          <w:szCs w:val="24"/>
          <w:lang w:val="en-GB"/>
        </w:rPr>
        <w:t xml:space="preserve">absolute decrease to V in comparison to candidates who did not have SPAC support or attacks. </w:t>
      </w:r>
      <w:r w:rsidR="00B42E9B">
        <w:rPr>
          <w:rFonts w:ascii="Times New Roman" w:hAnsi="Times New Roman"/>
          <w:sz w:val="24"/>
          <w:szCs w:val="24"/>
          <w:lang w:val="en-GB"/>
        </w:rPr>
        <w:t xml:space="preserve">To put it simply, 1 million U.S. dollars spent on a political campaign by candidate affected by SPACs will have 2,545% less effect on the vote percentage, in comparison to a candidate not affected by SPACs, on average. </w:t>
      </w:r>
      <w:r w:rsidR="002531ED" w:rsidRPr="008B5C93">
        <w:rPr>
          <w:rFonts w:ascii="Times New Roman" w:hAnsi="Times New Roman"/>
          <w:sz w:val="24"/>
          <w:szCs w:val="24"/>
          <w:lang w:val="en-GB"/>
        </w:rPr>
        <w:t>Its negative value is as predicted, most likely due to the heavy p</w:t>
      </w:r>
      <w:r w:rsidR="006D5BB6" w:rsidRPr="008B5C93">
        <w:rPr>
          <w:rFonts w:ascii="Times New Roman" w:hAnsi="Times New Roman"/>
          <w:sz w:val="24"/>
          <w:szCs w:val="24"/>
          <w:lang w:val="en-GB"/>
        </w:rPr>
        <w:t xml:space="preserve">resence of negative SPAC funds. While this </w:t>
      </w:r>
      <w:r w:rsidR="00BD0426" w:rsidRPr="008B5C93">
        <w:rPr>
          <w:rFonts w:ascii="Times New Roman" w:hAnsi="Times New Roman"/>
          <w:sz w:val="24"/>
          <w:szCs w:val="24"/>
          <w:lang w:val="en-GB"/>
        </w:rPr>
        <w:t xml:space="preserve">method does not show in detail the full effect that SPAC has had on political campaigns, it does show that the phenomenon itself since its introduction is perhaps not as ineffective as previously thought and on average has been detrimental to the efforts of candidates to win votes. </w:t>
      </w:r>
    </w:p>
    <w:p w14:paraId="21A72764" w14:textId="77777777" w:rsidR="005E6804" w:rsidRPr="008B5C93" w:rsidRDefault="005E6804" w:rsidP="000E6CA5">
      <w:pPr>
        <w:pStyle w:val="NoSpacing"/>
        <w:spacing w:line="360" w:lineRule="auto"/>
        <w:rPr>
          <w:rFonts w:ascii="Times New Roman" w:hAnsi="Times New Roman"/>
          <w:sz w:val="24"/>
          <w:szCs w:val="24"/>
          <w:lang w:val="en-GB"/>
        </w:rPr>
      </w:pPr>
    </w:p>
    <w:p w14:paraId="249EF362" w14:textId="77777777" w:rsidR="002531ED" w:rsidRPr="008B5C93" w:rsidRDefault="00D12A7B" w:rsidP="000E6CA5">
      <w:pPr>
        <w:pStyle w:val="NoSpacing"/>
        <w:spacing w:line="360" w:lineRule="auto"/>
        <w:rPr>
          <w:rFonts w:ascii="Times New Roman" w:hAnsi="Times New Roman"/>
          <w:b/>
          <w:sz w:val="32"/>
          <w:szCs w:val="24"/>
          <w:lang w:val="en-GB"/>
        </w:rPr>
      </w:pPr>
      <w:r w:rsidRPr="008B5C93">
        <w:rPr>
          <w:rFonts w:ascii="Times New Roman" w:hAnsi="Times New Roman"/>
          <w:b/>
          <w:sz w:val="32"/>
          <w:szCs w:val="24"/>
          <w:lang w:val="en-GB"/>
        </w:rPr>
        <w:t>4.2</w:t>
      </w:r>
      <w:r w:rsidRPr="008B5C93">
        <w:rPr>
          <w:rFonts w:ascii="Times New Roman" w:hAnsi="Times New Roman"/>
          <w:sz w:val="32"/>
          <w:szCs w:val="24"/>
          <w:lang w:val="en-GB"/>
        </w:rPr>
        <w:t xml:space="preserve"> </w:t>
      </w:r>
      <w:r w:rsidRPr="008B5C93">
        <w:rPr>
          <w:rFonts w:ascii="Times New Roman" w:hAnsi="Times New Roman"/>
          <w:b/>
          <w:sz w:val="32"/>
          <w:szCs w:val="24"/>
          <w:lang w:val="en-GB"/>
        </w:rPr>
        <w:t>Super PACs and money squared</w:t>
      </w:r>
    </w:p>
    <w:p w14:paraId="57197190" w14:textId="278FF882" w:rsidR="0031151C" w:rsidRDefault="00D12A7B" w:rsidP="0031151C">
      <w:pPr>
        <w:pStyle w:val="NoSpacing"/>
        <w:spacing w:line="360" w:lineRule="auto"/>
        <w:rPr>
          <w:rFonts w:ascii="Times New Roman" w:hAnsi="Times New Roman"/>
          <w:sz w:val="24"/>
          <w:szCs w:val="24"/>
          <w:lang w:val="en-GB"/>
        </w:rPr>
      </w:pPr>
      <w:r w:rsidRPr="008B5C93">
        <w:rPr>
          <w:rFonts w:ascii="Times New Roman" w:hAnsi="Times New Roman"/>
          <w:sz w:val="24"/>
          <w:szCs w:val="24"/>
          <w:lang w:val="en-GB"/>
        </w:rPr>
        <w:t xml:space="preserve">Next we shall try to find the effect </w:t>
      </w:r>
      <w:r w:rsidR="002E4841" w:rsidRPr="008B5C93">
        <w:rPr>
          <w:rFonts w:ascii="Times New Roman" w:hAnsi="Times New Roman"/>
          <w:sz w:val="24"/>
          <w:szCs w:val="24"/>
          <w:lang w:val="en-GB"/>
        </w:rPr>
        <w:t xml:space="preserve">SPACs separate of PACs, the difference between </w:t>
      </w:r>
      <w:r w:rsidRPr="008B5C93">
        <w:rPr>
          <w:rFonts w:ascii="Times New Roman" w:hAnsi="Times New Roman"/>
          <w:sz w:val="24"/>
          <w:szCs w:val="24"/>
          <w:lang w:val="en-GB"/>
        </w:rPr>
        <w:t xml:space="preserve">positive and negative SPACs in more detail, as well as </w:t>
      </w:r>
      <w:r w:rsidR="002E4841" w:rsidRPr="008B5C93">
        <w:rPr>
          <w:rFonts w:ascii="Times New Roman" w:hAnsi="Times New Roman"/>
          <w:sz w:val="24"/>
          <w:szCs w:val="24"/>
          <w:lang w:val="en-GB"/>
        </w:rPr>
        <w:t>their rate of return to marginal utility.</w:t>
      </w:r>
      <w:r w:rsidR="0031151C">
        <w:rPr>
          <w:rFonts w:ascii="Times New Roman" w:hAnsi="Times New Roman"/>
          <w:sz w:val="24"/>
          <w:szCs w:val="24"/>
          <w:lang w:val="en-GB"/>
        </w:rPr>
        <w:t xml:space="preserve"> We look to find the difference between positive and negative SPACs. For that we use the following regression: </w:t>
      </w:r>
    </w:p>
    <w:p w14:paraId="7163ED7F" w14:textId="77777777" w:rsidR="0031151C" w:rsidRPr="008B5C93" w:rsidRDefault="0031151C" w:rsidP="0031151C">
      <w:pPr>
        <w:pStyle w:val="NoSpacing"/>
        <w:spacing w:line="360" w:lineRule="auto"/>
        <w:rPr>
          <w:rFonts w:ascii="Times New Roman" w:hAnsi="Times New Roman"/>
          <w:sz w:val="24"/>
          <w:szCs w:val="24"/>
          <w:lang w:val="en-GB"/>
        </w:rPr>
      </w:pPr>
      <m:oMathPara>
        <m:oMath>
          <m:sSub>
            <m:sSubPr>
              <m:ctrlPr>
                <w:rPr>
                  <w:rFonts w:ascii="Cambria Math" w:hAnsi="Cambria Math"/>
                  <w:i/>
                  <w:sz w:val="24"/>
                  <w:szCs w:val="24"/>
                  <w:lang w:val="en-GB"/>
                </w:rPr>
              </m:ctrlPr>
            </m:sSubPr>
            <m:e>
              <m:r>
                <w:rPr>
                  <w:rFonts w:ascii="Cambria Math" w:hAnsi="Cambria Math"/>
                  <w:sz w:val="24"/>
                  <w:szCs w:val="24"/>
                  <w:lang w:val="en-GB"/>
                </w:rPr>
                <m:t>V</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0</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1</m:t>
              </m:r>
            </m:sub>
          </m:sSub>
          <m:sSub>
            <m:sSubPr>
              <m:ctrlPr>
                <w:rPr>
                  <w:rFonts w:ascii="Cambria Math" w:hAnsi="Cambria Math"/>
                  <w:i/>
                  <w:sz w:val="24"/>
                  <w:szCs w:val="24"/>
                  <w:lang w:val="en-GB"/>
                </w:rPr>
              </m:ctrlPr>
            </m:sSubPr>
            <m:e>
              <m:r>
                <w:rPr>
                  <w:rFonts w:ascii="Cambria Math" w:hAnsi="Cambria Math"/>
                  <w:sz w:val="24"/>
                  <w:szCs w:val="24"/>
                  <w:lang w:val="en-GB"/>
                </w:rPr>
                <m:t>D</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2</m:t>
              </m:r>
            </m:sub>
          </m:sSub>
          <m:sSub>
            <m:sSubPr>
              <m:ctrlPr>
                <w:rPr>
                  <w:rFonts w:ascii="Cambria Math" w:hAnsi="Cambria Math"/>
                  <w:i/>
                  <w:sz w:val="24"/>
                  <w:szCs w:val="24"/>
                  <w:lang w:val="en-GB"/>
                </w:rPr>
              </m:ctrlPr>
            </m:sSubPr>
            <m:e>
              <m:r>
                <w:rPr>
                  <w:rFonts w:ascii="Cambria Math" w:hAnsi="Cambria Math"/>
                  <w:sz w:val="24"/>
                  <w:szCs w:val="24"/>
                  <w:lang w:val="en-GB"/>
                </w:rPr>
                <m:t>R</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3</m:t>
              </m:r>
            </m:sub>
          </m:sSub>
          <m:sSub>
            <m:sSubPr>
              <m:ctrlPr>
                <w:rPr>
                  <w:rFonts w:ascii="Cambria Math" w:hAnsi="Cambria Math"/>
                  <w:i/>
                  <w:sz w:val="24"/>
                  <w:szCs w:val="24"/>
                  <w:lang w:val="en-GB"/>
                </w:rPr>
              </m:ctrlPr>
            </m:sSubPr>
            <m:e>
              <m:r>
                <w:rPr>
                  <w:rFonts w:ascii="Cambria Math" w:hAnsi="Cambria Math"/>
                  <w:sz w:val="24"/>
                  <w:szCs w:val="24"/>
                  <w:lang w:val="en-GB"/>
                </w:rPr>
                <m:t>IN</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4</m:t>
              </m:r>
            </m:sub>
          </m:sSub>
          <m:sSub>
            <m:sSubPr>
              <m:ctrlPr>
                <w:rPr>
                  <w:rFonts w:ascii="Cambria Math" w:hAnsi="Cambria Math"/>
                  <w:i/>
                  <w:sz w:val="24"/>
                  <w:szCs w:val="24"/>
                  <w:lang w:val="en-GB"/>
                </w:rPr>
              </m:ctrlPr>
            </m:sSubPr>
            <m:e>
              <m:r>
                <w:rPr>
                  <w:rFonts w:ascii="Cambria Math" w:hAnsi="Cambria Math"/>
                  <w:sz w:val="24"/>
                  <w:szCs w:val="24"/>
                  <w:lang w:val="en-GB"/>
                </w:rPr>
                <m:t>PAC</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5</m:t>
              </m:r>
            </m:sub>
          </m:sSub>
          <m:sSub>
            <m:sSubPr>
              <m:ctrlPr>
                <w:rPr>
                  <w:rFonts w:ascii="Cambria Math" w:hAnsi="Cambria Math"/>
                  <w:i/>
                  <w:sz w:val="24"/>
                  <w:szCs w:val="24"/>
                  <w:lang w:val="en-GB"/>
                </w:rPr>
              </m:ctrlPr>
            </m:sSubPr>
            <m:e>
              <m:r>
                <w:rPr>
                  <w:rFonts w:ascii="Cambria Math" w:hAnsi="Cambria Math"/>
                  <w:sz w:val="24"/>
                  <w:szCs w:val="24"/>
                  <w:lang w:val="en-GB"/>
                </w:rPr>
                <m:t>PosSPAC</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6</m:t>
              </m:r>
            </m:sub>
          </m:sSub>
          <m:sSub>
            <m:sSubPr>
              <m:ctrlPr>
                <w:rPr>
                  <w:rFonts w:ascii="Cambria Math" w:hAnsi="Cambria Math"/>
                  <w:i/>
                  <w:sz w:val="24"/>
                  <w:szCs w:val="24"/>
                  <w:lang w:val="en-GB"/>
                </w:rPr>
              </m:ctrlPr>
            </m:sSubPr>
            <m:e>
              <m:r>
                <w:rPr>
                  <w:rFonts w:ascii="Cambria Math" w:hAnsi="Cambria Math"/>
                  <w:sz w:val="24"/>
                  <w:szCs w:val="24"/>
                  <w:lang w:val="en-GB"/>
                </w:rPr>
                <m:t>NegSPAC</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ε</m:t>
              </m:r>
            </m:e>
            <m:sub>
              <m:r>
                <w:rPr>
                  <w:rFonts w:ascii="Cambria Math" w:hAnsi="Cambria Math"/>
                  <w:sz w:val="24"/>
                  <w:szCs w:val="24"/>
                  <w:lang w:val="en-GB"/>
                </w:rPr>
                <m:t>it</m:t>
              </m:r>
            </m:sub>
          </m:sSub>
        </m:oMath>
      </m:oMathPara>
    </w:p>
    <w:p w14:paraId="36F378B3" w14:textId="35FFA62A" w:rsidR="00396B72" w:rsidRDefault="00883937" w:rsidP="00396B72">
      <w:pPr>
        <w:pStyle w:val="NoSpacing"/>
        <w:spacing w:line="360" w:lineRule="auto"/>
        <w:rPr>
          <w:rFonts w:ascii="Times New Roman" w:hAnsi="Times New Roman"/>
          <w:b/>
          <w:sz w:val="24"/>
          <w:szCs w:val="32"/>
          <w:lang w:val="en-GB"/>
        </w:rPr>
      </w:pPr>
      <w:r w:rsidRPr="008B5C93">
        <w:rPr>
          <w:rFonts w:ascii="Times New Roman" w:hAnsi="Times New Roman"/>
          <w:sz w:val="24"/>
          <w:szCs w:val="24"/>
          <w:lang w:val="en-GB"/>
        </w:rPr>
        <w:lastRenderedPageBreak/>
        <w:t>We let</w:t>
      </w:r>
      <w:r w:rsidR="00F411FB">
        <w:rPr>
          <w:rFonts w:ascii="Times New Roman" w:hAnsi="Times New Roman"/>
          <w:sz w:val="24"/>
          <w:szCs w:val="24"/>
          <w:lang w:val="en-GB"/>
        </w:rPr>
        <w:t xml:space="preserve"> D and R denote party affiliation, with a 1 in D for being a democrat and similarly for R for being republican, the few independents and libertarians thus have no party affiliation</w:t>
      </w:r>
      <w:r w:rsidRPr="008B5C93">
        <w:rPr>
          <w:rFonts w:ascii="Times New Roman" w:hAnsi="Times New Roman"/>
          <w:sz w:val="24"/>
          <w:szCs w:val="24"/>
          <w:lang w:val="en-GB"/>
        </w:rPr>
        <w:t xml:space="preserve">. IN represents incumbency, where challengers have a dummy status of -1, incumbents have 1, and candidates competing for an open seat have 0. </w:t>
      </w:r>
      <w:r w:rsidR="00EB073B" w:rsidRPr="008B5C93">
        <w:rPr>
          <w:rFonts w:ascii="Times New Roman" w:hAnsi="Times New Roman"/>
          <w:sz w:val="24"/>
          <w:szCs w:val="24"/>
          <w:lang w:val="en-GB"/>
        </w:rPr>
        <w:t>PAC denotes the total amount of both individual donations and PAC contributi</w:t>
      </w:r>
      <w:r w:rsidR="004763AA" w:rsidRPr="008B5C93">
        <w:rPr>
          <w:rFonts w:ascii="Times New Roman" w:hAnsi="Times New Roman"/>
          <w:sz w:val="24"/>
          <w:szCs w:val="24"/>
          <w:lang w:val="en-GB"/>
        </w:rPr>
        <w:t xml:space="preserve">ons in support of the candidate, while SPAC denotes the total amount of positive SPAC funds minus negative SPAC funds used for a candidate. </w:t>
      </w:r>
      <w:proofErr w:type="spellStart"/>
      <w:r w:rsidR="00F5581A">
        <w:rPr>
          <w:rFonts w:ascii="Times New Roman" w:hAnsi="Times New Roman"/>
          <w:sz w:val="24"/>
          <w:szCs w:val="24"/>
          <w:lang w:val="en-GB"/>
        </w:rPr>
        <w:t>PosSPAC</w:t>
      </w:r>
      <w:proofErr w:type="spellEnd"/>
      <w:r w:rsidR="00F5581A">
        <w:rPr>
          <w:rFonts w:ascii="Times New Roman" w:hAnsi="Times New Roman"/>
          <w:sz w:val="24"/>
          <w:szCs w:val="24"/>
          <w:lang w:val="en-GB"/>
        </w:rPr>
        <w:t xml:space="preserve"> and </w:t>
      </w:r>
      <w:proofErr w:type="spellStart"/>
      <w:r w:rsidR="00F5581A">
        <w:rPr>
          <w:rFonts w:ascii="Times New Roman" w:hAnsi="Times New Roman"/>
          <w:sz w:val="24"/>
          <w:szCs w:val="24"/>
          <w:lang w:val="en-GB"/>
        </w:rPr>
        <w:t>NegSPAC</w:t>
      </w:r>
      <w:proofErr w:type="spellEnd"/>
      <w:r w:rsidR="00F5581A">
        <w:rPr>
          <w:rFonts w:ascii="Times New Roman" w:hAnsi="Times New Roman"/>
          <w:sz w:val="24"/>
          <w:szCs w:val="24"/>
          <w:lang w:val="en-GB"/>
        </w:rPr>
        <w:t xml:space="preserve"> are denoting positive SPAC funds and negative SPAC funds respectively.</w:t>
      </w:r>
      <w:r w:rsidR="00A43B16">
        <w:rPr>
          <w:rFonts w:ascii="Times New Roman" w:hAnsi="Times New Roman"/>
          <w:sz w:val="24"/>
          <w:szCs w:val="24"/>
          <w:lang w:val="en-GB"/>
        </w:rPr>
        <w:t xml:space="preserve"> </w:t>
      </w:r>
      <w:r w:rsidR="004763AA" w:rsidRPr="008B5C93">
        <w:rPr>
          <w:rFonts w:ascii="Times New Roman" w:hAnsi="Times New Roman"/>
          <w:sz w:val="24"/>
          <w:szCs w:val="24"/>
          <w:lang w:val="en-GB"/>
        </w:rPr>
        <w:t xml:space="preserve">The results are shown </w:t>
      </w:r>
      <w:r w:rsidR="00C347B6">
        <w:rPr>
          <w:rFonts w:ascii="Times New Roman" w:hAnsi="Times New Roman"/>
          <w:sz w:val="24"/>
          <w:szCs w:val="24"/>
          <w:lang w:val="en-GB"/>
        </w:rPr>
        <w:t>below in</w:t>
      </w:r>
      <w:r w:rsidR="004763AA" w:rsidRPr="008B5C93">
        <w:rPr>
          <w:rFonts w:ascii="Times New Roman" w:hAnsi="Times New Roman"/>
          <w:sz w:val="24"/>
          <w:szCs w:val="24"/>
          <w:lang w:val="en-GB"/>
        </w:rPr>
        <w:t xml:space="preserve"> table </w:t>
      </w:r>
      <w:r w:rsidR="00A2534D">
        <w:rPr>
          <w:rFonts w:ascii="Times New Roman" w:hAnsi="Times New Roman"/>
          <w:sz w:val="24"/>
          <w:szCs w:val="24"/>
          <w:lang w:val="en-GB"/>
        </w:rPr>
        <w:t>5</w:t>
      </w:r>
      <w:r w:rsidR="00C347B6">
        <w:rPr>
          <w:rFonts w:ascii="Times New Roman" w:hAnsi="Times New Roman"/>
          <w:sz w:val="24"/>
          <w:szCs w:val="24"/>
          <w:lang w:val="en-GB"/>
        </w:rPr>
        <w:t>, regression 1.</w:t>
      </w:r>
      <w:r w:rsidR="00C347B6">
        <w:rPr>
          <w:rFonts w:ascii="Times New Roman" w:hAnsi="Times New Roman"/>
          <w:sz w:val="24"/>
          <w:szCs w:val="24"/>
          <w:lang w:val="en-GB"/>
        </w:rPr>
        <w:br/>
      </w:r>
      <w:r w:rsidR="00C347B6">
        <w:rPr>
          <w:rFonts w:ascii="Times New Roman" w:hAnsi="Times New Roman"/>
          <w:b/>
          <w:sz w:val="24"/>
          <w:szCs w:val="24"/>
          <w:lang w:val="en-GB"/>
        </w:rPr>
        <w:t>Table 5</w:t>
      </w:r>
      <w:r w:rsidR="00C347B6">
        <w:rPr>
          <w:rFonts w:ascii="Times New Roman" w:hAnsi="Times New Roman"/>
          <w:b/>
          <w:sz w:val="24"/>
          <w:szCs w:val="24"/>
          <w:lang w:val="en-GB"/>
        </w:rPr>
        <w:br/>
      </w:r>
      <w:r w:rsidR="00396B72" w:rsidRPr="00396B72">
        <w:rPr>
          <w:rFonts w:ascii="Times New Roman" w:eastAsia="Times New Roman" w:hAnsi="Times New Roman"/>
          <w:b/>
          <w:sz w:val="24"/>
          <w:szCs w:val="24"/>
          <w:lang w:val="en-US" w:eastAsia="nl-NL"/>
        </w:rPr>
        <w:t>Dependent variable: Vote share percentage</w:t>
      </w:r>
    </w:p>
    <w:tbl>
      <w:tblPr>
        <w:tblStyle w:val="LightShading-Accent3"/>
        <w:tblW w:w="5000" w:type="pct"/>
        <w:tblLook w:val="04A0" w:firstRow="1" w:lastRow="0" w:firstColumn="1" w:lastColumn="0" w:noHBand="0" w:noVBand="1"/>
      </w:tblPr>
      <w:tblGrid>
        <w:gridCol w:w="3312"/>
        <w:gridCol w:w="2991"/>
        <w:gridCol w:w="2985"/>
      </w:tblGrid>
      <w:tr w:rsidR="0031151C" w:rsidRPr="00C347B6" w14:paraId="1861A1BB" w14:textId="77777777" w:rsidTr="00F5581A">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57C9DEC3"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VARIABLES</w:t>
            </w:r>
          </w:p>
        </w:tc>
        <w:tc>
          <w:tcPr>
            <w:tcW w:w="1610" w:type="pct"/>
            <w:noWrap/>
            <w:hideMark/>
          </w:tcPr>
          <w:p w14:paraId="5036003F" w14:textId="00923ECC" w:rsidR="0031151C" w:rsidRPr="00C347B6" w:rsidRDefault="00F5581A" w:rsidP="00F558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Pr>
                <w:rFonts w:ascii="Times New Roman" w:eastAsia="Times New Roman" w:hAnsi="Times New Roman"/>
                <w:color w:val="auto"/>
                <w:sz w:val="24"/>
                <w:szCs w:val="24"/>
                <w:lang w:val="en-GB" w:eastAsia="nl-NL"/>
              </w:rPr>
              <w:t>1</w:t>
            </w:r>
          </w:p>
        </w:tc>
        <w:tc>
          <w:tcPr>
            <w:tcW w:w="1607" w:type="pct"/>
            <w:noWrap/>
            <w:hideMark/>
          </w:tcPr>
          <w:p w14:paraId="42B44255" w14:textId="122AF13F" w:rsidR="0031151C" w:rsidRPr="00C347B6" w:rsidRDefault="00F5581A" w:rsidP="00F558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Pr>
                <w:rFonts w:ascii="Times New Roman" w:eastAsia="Times New Roman" w:hAnsi="Times New Roman"/>
                <w:color w:val="auto"/>
                <w:sz w:val="24"/>
                <w:szCs w:val="24"/>
                <w:lang w:val="en-GB" w:eastAsia="nl-NL"/>
              </w:rPr>
              <w:t>2</w:t>
            </w:r>
          </w:p>
        </w:tc>
      </w:tr>
      <w:tr w:rsidR="0031151C" w:rsidRPr="00C347B6" w14:paraId="5DB3631C"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74863728"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 </w:t>
            </w:r>
          </w:p>
        </w:tc>
        <w:tc>
          <w:tcPr>
            <w:tcW w:w="1610" w:type="pct"/>
            <w:noWrap/>
            <w:hideMark/>
          </w:tcPr>
          <w:p w14:paraId="5D77ED38"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1607" w:type="pct"/>
            <w:noWrap/>
            <w:hideMark/>
          </w:tcPr>
          <w:p w14:paraId="5CD475AD"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p>
        </w:tc>
      </w:tr>
      <w:tr w:rsidR="0031151C" w:rsidRPr="00C347B6" w14:paraId="30CE3AB3"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45EE0D47"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Democrat</w:t>
            </w:r>
          </w:p>
        </w:tc>
        <w:tc>
          <w:tcPr>
            <w:tcW w:w="1610" w:type="pct"/>
            <w:noWrap/>
            <w:hideMark/>
          </w:tcPr>
          <w:p w14:paraId="47D9CC40"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3.460935</w:t>
            </w:r>
          </w:p>
        </w:tc>
        <w:tc>
          <w:tcPr>
            <w:tcW w:w="1607" w:type="pct"/>
            <w:noWrap/>
            <w:hideMark/>
          </w:tcPr>
          <w:p w14:paraId="097D8E71"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3.872476</w:t>
            </w:r>
          </w:p>
        </w:tc>
      </w:tr>
      <w:tr w:rsidR="0031151C" w:rsidRPr="00C347B6" w14:paraId="64210245"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72AEC0F6"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 </w:t>
            </w:r>
          </w:p>
        </w:tc>
        <w:tc>
          <w:tcPr>
            <w:tcW w:w="1610" w:type="pct"/>
            <w:noWrap/>
            <w:hideMark/>
          </w:tcPr>
          <w:p w14:paraId="3147E41E"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(4.997)</w:t>
            </w:r>
          </w:p>
        </w:tc>
        <w:tc>
          <w:tcPr>
            <w:tcW w:w="1607" w:type="pct"/>
            <w:noWrap/>
            <w:hideMark/>
          </w:tcPr>
          <w:p w14:paraId="2E072B9D"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(5.137)</w:t>
            </w:r>
          </w:p>
        </w:tc>
      </w:tr>
      <w:tr w:rsidR="0031151C" w:rsidRPr="00C347B6" w14:paraId="22D9B463"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616101E8"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Republican</w:t>
            </w:r>
          </w:p>
        </w:tc>
        <w:tc>
          <w:tcPr>
            <w:tcW w:w="1610" w:type="pct"/>
            <w:noWrap/>
            <w:hideMark/>
          </w:tcPr>
          <w:p w14:paraId="61E34176"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4.445875</w:t>
            </w:r>
          </w:p>
        </w:tc>
        <w:tc>
          <w:tcPr>
            <w:tcW w:w="1607" w:type="pct"/>
            <w:noWrap/>
            <w:hideMark/>
          </w:tcPr>
          <w:p w14:paraId="66534061"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4.58067</w:t>
            </w:r>
          </w:p>
        </w:tc>
      </w:tr>
      <w:tr w:rsidR="0031151C" w:rsidRPr="00C347B6" w14:paraId="347BDDC8"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14EA0A11"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 </w:t>
            </w:r>
          </w:p>
        </w:tc>
        <w:tc>
          <w:tcPr>
            <w:tcW w:w="1610" w:type="pct"/>
            <w:noWrap/>
            <w:hideMark/>
          </w:tcPr>
          <w:p w14:paraId="5F2D69D4"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(4.997)</w:t>
            </w:r>
          </w:p>
        </w:tc>
        <w:tc>
          <w:tcPr>
            <w:tcW w:w="1607" w:type="pct"/>
            <w:noWrap/>
            <w:hideMark/>
          </w:tcPr>
          <w:p w14:paraId="6C41D456"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(5.136)</w:t>
            </w:r>
          </w:p>
        </w:tc>
      </w:tr>
      <w:tr w:rsidR="0031151C" w:rsidRPr="00C347B6" w14:paraId="37FD3A9D"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0EF802C6"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Incumbency</w:t>
            </w:r>
          </w:p>
        </w:tc>
        <w:tc>
          <w:tcPr>
            <w:tcW w:w="1610" w:type="pct"/>
            <w:noWrap/>
            <w:hideMark/>
          </w:tcPr>
          <w:p w14:paraId="1AEB66AC"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12.25764+++</w:t>
            </w:r>
          </w:p>
        </w:tc>
        <w:tc>
          <w:tcPr>
            <w:tcW w:w="1607" w:type="pct"/>
            <w:noWrap/>
            <w:hideMark/>
          </w:tcPr>
          <w:p w14:paraId="53CE9A2B"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11.97054+++</w:t>
            </w:r>
          </w:p>
        </w:tc>
      </w:tr>
      <w:tr w:rsidR="0031151C" w:rsidRPr="00C347B6" w14:paraId="28F694E1"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08BE6E75" w14:textId="77777777" w:rsidR="0031151C" w:rsidRPr="00C347B6" w:rsidRDefault="0031151C" w:rsidP="00F5581A">
            <w:pPr>
              <w:rPr>
                <w:rFonts w:ascii="Times New Roman" w:eastAsia="Times New Roman" w:hAnsi="Times New Roman"/>
                <w:color w:val="auto"/>
                <w:sz w:val="24"/>
                <w:szCs w:val="24"/>
                <w:lang w:val="en-GB" w:eastAsia="nl-NL"/>
              </w:rPr>
            </w:pPr>
          </w:p>
        </w:tc>
        <w:tc>
          <w:tcPr>
            <w:tcW w:w="1610" w:type="pct"/>
            <w:noWrap/>
            <w:hideMark/>
          </w:tcPr>
          <w:p w14:paraId="7911B732"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(0.213)</w:t>
            </w:r>
          </w:p>
        </w:tc>
        <w:tc>
          <w:tcPr>
            <w:tcW w:w="1607" w:type="pct"/>
            <w:noWrap/>
            <w:hideMark/>
          </w:tcPr>
          <w:p w14:paraId="37ADFE03"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(0.203)</w:t>
            </w:r>
          </w:p>
        </w:tc>
      </w:tr>
      <w:tr w:rsidR="0031151C" w:rsidRPr="00C347B6" w14:paraId="03AFA5EA"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16BA42C6"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PAC</w:t>
            </w:r>
          </w:p>
        </w:tc>
        <w:tc>
          <w:tcPr>
            <w:tcW w:w="1610" w:type="pct"/>
            <w:noWrap/>
            <w:hideMark/>
          </w:tcPr>
          <w:p w14:paraId="5DB22F85"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1.48*10^-7+++</w:t>
            </w:r>
          </w:p>
        </w:tc>
        <w:tc>
          <w:tcPr>
            <w:tcW w:w="1607" w:type="pct"/>
            <w:noWrap/>
            <w:hideMark/>
          </w:tcPr>
          <w:p w14:paraId="17D5E49A"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4.02*10^-7+++</w:t>
            </w:r>
          </w:p>
        </w:tc>
      </w:tr>
      <w:tr w:rsidR="0031151C" w:rsidRPr="00C347B6" w14:paraId="6466BEE4"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047CBDCE" w14:textId="77777777" w:rsidR="0031151C" w:rsidRPr="00C347B6" w:rsidRDefault="0031151C" w:rsidP="00F5581A">
            <w:pPr>
              <w:rPr>
                <w:rFonts w:ascii="Times New Roman" w:eastAsia="Times New Roman" w:hAnsi="Times New Roman"/>
                <w:color w:val="auto"/>
                <w:sz w:val="24"/>
                <w:szCs w:val="24"/>
                <w:lang w:val="en-GB" w:eastAsia="nl-NL"/>
              </w:rPr>
            </w:pPr>
          </w:p>
        </w:tc>
        <w:tc>
          <w:tcPr>
            <w:tcW w:w="1610" w:type="pct"/>
            <w:noWrap/>
            <w:hideMark/>
          </w:tcPr>
          <w:p w14:paraId="11C7811A"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(1.66*10^-8)</w:t>
            </w:r>
          </w:p>
        </w:tc>
        <w:tc>
          <w:tcPr>
            <w:tcW w:w="1607" w:type="pct"/>
            <w:noWrap/>
            <w:hideMark/>
          </w:tcPr>
          <w:p w14:paraId="2DB06D88"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(2.59*10^-8)</w:t>
            </w:r>
          </w:p>
        </w:tc>
      </w:tr>
      <w:tr w:rsidR="0031151C" w:rsidRPr="00C347B6" w14:paraId="324E3B24"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738A3020"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Negative SPAC</w:t>
            </w:r>
          </w:p>
        </w:tc>
        <w:tc>
          <w:tcPr>
            <w:tcW w:w="1610" w:type="pct"/>
            <w:noWrap/>
            <w:hideMark/>
          </w:tcPr>
          <w:p w14:paraId="20845379"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-1.16*10^-6+++</w:t>
            </w:r>
          </w:p>
        </w:tc>
        <w:tc>
          <w:tcPr>
            <w:tcW w:w="1607" w:type="pct"/>
            <w:noWrap/>
            <w:hideMark/>
          </w:tcPr>
          <w:p w14:paraId="0F8311CA"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-2.10*10^-6+++</w:t>
            </w:r>
          </w:p>
        </w:tc>
      </w:tr>
      <w:tr w:rsidR="0031151C" w:rsidRPr="00C347B6" w14:paraId="2AC334FF"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7E3F95DD" w14:textId="77777777" w:rsidR="0031151C" w:rsidRPr="00C347B6" w:rsidRDefault="0031151C" w:rsidP="00F5581A">
            <w:pPr>
              <w:rPr>
                <w:rFonts w:ascii="Times New Roman" w:eastAsia="Times New Roman" w:hAnsi="Times New Roman"/>
                <w:color w:val="auto"/>
                <w:sz w:val="24"/>
                <w:szCs w:val="24"/>
                <w:lang w:val="en-GB" w:eastAsia="nl-NL"/>
              </w:rPr>
            </w:pPr>
          </w:p>
        </w:tc>
        <w:tc>
          <w:tcPr>
            <w:tcW w:w="1610" w:type="pct"/>
            <w:noWrap/>
            <w:hideMark/>
          </w:tcPr>
          <w:p w14:paraId="0C44D290"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(7.61*10^-8)</w:t>
            </w:r>
          </w:p>
        </w:tc>
        <w:tc>
          <w:tcPr>
            <w:tcW w:w="1607" w:type="pct"/>
            <w:noWrap/>
            <w:hideMark/>
          </w:tcPr>
          <w:p w14:paraId="474E87F9"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(2.50*10^-7)</w:t>
            </w:r>
          </w:p>
        </w:tc>
      </w:tr>
      <w:tr w:rsidR="0031151C" w:rsidRPr="00C347B6" w14:paraId="334710BD"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1DD4F6CD"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Positive SPAC</w:t>
            </w:r>
          </w:p>
        </w:tc>
        <w:tc>
          <w:tcPr>
            <w:tcW w:w="1610" w:type="pct"/>
            <w:noWrap/>
            <w:hideMark/>
          </w:tcPr>
          <w:p w14:paraId="1E136547"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7.68*10^-7+++</w:t>
            </w:r>
          </w:p>
        </w:tc>
        <w:tc>
          <w:tcPr>
            <w:tcW w:w="1607" w:type="pct"/>
            <w:noWrap/>
            <w:hideMark/>
          </w:tcPr>
          <w:p w14:paraId="69210844"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7.22*10^-7</w:t>
            </w:r>
          </w:p>
        </w:tc>
      </w:tr>
      <w:tr w:rsidR="0031151C" w:rsidRPr="00C347B6" w14:paraId="0E9DE6FD"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4859FC0D" w14:textId="77777777" w:rsidR="0031151C" w:rsidRPr="00C347B6" w:rsidRDefault="0031151C" w:rsidP="00F5581A">
            <w:pPr>
              <w:rPr>
                <w:rFonts w:ascii="Times New Roman" w:eastAsia="Times New Roman" w:hAnsi="Times New Roman"/>
                <w:color w:val="auto"/>
                <w:sz w:val="24"/>
                <w:szCs w:val="24"/>
                <w:lang w:val="en-GB" w:eastAsia="nl-NL"/>
              </w:rPr>
            </w:pPr>
          </w:p>
        </w:tc>
        <w:tc>
          <w:tcPr>
            <w:tcW w:w="1610" w:type="pct"/>
            <w:noWrap/>
            <w:hideMark/>
          </w:tcPr>
          <w:p w14:paraId="61BFD207"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(.,88*10^-8)</w:t>
            </w:r>
          </w:p>
        </w:tc>
        <w:tc>
          <w:tcPr>
            <w:tcW w:w="1607" w:type="pct"/>
            <w:noWrap/>
            <w:hideMark/>
          </w:tcPr>
          <w:p w14:paraId="16E948E3"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(6.35*10^-7)</w:t>
            </w:r>
          </w:p>
        </w:tc>
      </w:tr>
      <w:tr w:rsidR="0031151C" w:rsidRPr="00C347B6" w14:paraId="5253D453"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5AB32611"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PAC Squared</w:t>
            </w:r>
          </w:p>
        </w:tc>
        <w:tc>
          <w:tcPr>
            <w:tcW w:w="1610" w:type="pct"/>
            <w:noWrap/>
            <w:hideMark/>
          </w:tcPr>
          <w:p w14:paraId="0BDF565F"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1607" w:type="pct"/>
            <w:noWrap/>
            <w:hideMark/>
          </w:tcPr>
          <w:p w14:paraId="12012E24"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-8.03*10^-15+++</w:t>
            </w:r>
          </w:p>
        </w:tc>
      </w:tr>
      <w:tr w:rsidR="0031151C" w:rsidRPr="00C347B6" w14:paraId="59E89643"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7505454C" w14:textId="77777777" w:rsidR="0031151C" w:rsidRPr="00C347B6" w:rsidRDefault="0031151C" w:rsidP="00F5581A">
            <w:pPr>
              <w:rPr>
                <w:rFonts w:ascii="Times New Roman" w:eastAsia="Times New Roman" w:hAnsi="Times New Roman"/>
                <w:color w:val="auto"/>
                <w:sz w:val="24"/>
                <w:szCs w:val="24"/>
                <w:lang w:val="en-GB" w:eastAsia="nl-NL"/>
              </w:rPr>
            </w:pPr>
          </w:p>
        </w:tc>
        <w:tc>
          <w:tcPr>
            <w:tcW w:w="1610" w:type="pct"/>
            <w:noWrap/>
            <w:hideMark/>
          </w:tcPr>
          <w:p w14:paraId="502D53FC"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1607" w:type="pct"/>
            <w:noWrap/>
            <w:hideMark/>
          </w:tcPr>
          <w:p w14:paraId="75FBDA0A"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(6.94*10^-16)</w:t>
            </w:r>
          </w:p>
        </w:tc>
      </w:tr>
      <w:tr w:rsidR="0031151C" w:rsidRPr="00C347B6" w14:paraId="257669EC"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4AD96015" w14:textId="6AD5A358" w:rsidR="0031151C" w:rsidRPr="00C347B6" w:rsidRDefault="00F5581A" w:rsidP="00F5581A">
            <w:pPr>
              <w:rPr>
                <w:rFonts w:ascii="Times New Roman" w:eastAsia="Times New Roman" w:hAnsi="Times New Roman"/>
                <w:color w:val="auto"/>
                <w:sz w:val="24"/>
                <w:szCs w:val="24"/>
                <w:lang w:val="en-GB" w:eastAsia="nl-NL"/>
              </w:rPr>
            </w:pPr>
            <w:r>
              <w:rPr>
                <w:rFonts w:ascii="Times New Roman" w:eastAsia="Times New Roman" w:hAnsi="Times New Roman"/>
                <w:color w:val="auto"/>
                <w:sz w:val="24"/>
                <w:szCs w:val="24"/>
                <w:lang w:val="en-GB" w:eastAsia="nl-NL"/>
              </w:rPr>
              <w:t>Negative</w:t>
            </w:r>
            <w:r w:rsidR="0031151C" w:rsidRPr="00C347B6">
              <w:rPr>
                <w:rFonts w:ascii="Times New Roman" w:eastAsia="Times New Roman" w:hAnsi="Times New Roman"/>
                <w:color w:val="auto"/>
                <w:sz w:val="24"/>
                <w:szCs w:val="24"/>
                <w:lang w:val="en-GB" w:eastAsia="nl-NL"/>
              </w:rPr>
              <w:t xml:space="preserve"> Squared</w:t>
            </w:r>
          </w:p>
        </w:tc>
        <w:tc>
          <w:tcPr>
            <w:tcW w:w="1610" w:type="pct"/>
            <w:noWrap/>
            <w:hideMark/>
          </w:tcPr>
          <w:p w14:paraId="2E9D040E"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1607" w:type="pct"/>
            <w:noWrap/>
            <w:hideMark/>
          </w:tcPr>
          <w:p w14:paraId="58B150D2"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1.50*10^-13+</w:t>
            </w:r>
          </w:p>
        </w:tc>
      </w:tr>
      <w:tr w:rsidR="0031151C" w:rsidRPr="00C347B6" w14:paraId="78FE37D2"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4ACA5036" w14:textId="77777777" w:rsidR="0031151C" w:rsidRPr="00C347B6" w:rsidRDefault="0031151C" w:rsidP="00F5581A">
            <w:pPr>
              <w:rPr>
                <w:rFonts w:ascii="Times New Roman" w:eastAsia="Times New Roman" w:hAnsi="Times New Roman"/>
                <w:color w:val="auto"/>
                <w:sz w:val="24"/>
                <w:szCs w:val="24"/>
                <w:lang w:val="en-GB" w:eastAsia="nl-NL"/>
              </w:rPr>
            </w:pPr>
          </w:p>
        </w:tc>
        <w:tc>
          <w:tcPr>
            <w:tcW w:w="1610" w:type="pct"/>
            <w:noWrap/>
            <w:hideMark/>
          </w:tcPr>
          <w:p w14:paraId="525A8355"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1607" w:type="pct"/>
            <w:noWrap/>
            <w:hideMark/>
          </w:tcPr>
          <w:p w14:paraId="756D3103"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(7.13*10^-14)</w:t>
            </w:r>
          </w:p>
        </w:tc>
      </w:tr>
      <w:tr w:rsidR="0031151C" w:rsidRPr="00C347B6" w14:paraId="64175636"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4BB07D88" w14:textId="72DCBE12" w:rsidR="0031151C" w:rsidRPr="00C347B6" w:rsidRDefault="00F5581A" w:rsidP="00F5581A">
            <w:pPr>
              <w:rPr>
                <w:rFonts w:ascii="Times New Roman" w:eastAsia="Times New Roman" w:hAnsi="Times New Roman"/>
                <w:color w:val="auto"/>
                <w:sz w:val="24"/>
                <w:szCs w:val="24"/>
                <w:lang w:val="en-GB" w:eastAsia="nl-NL"/>
              </w:rPr>
            </w:pPr>
            <w:r>
              <w:rPr>
                <w:rFonts w:ascii="Times New Roman" w:eastAsia="Times New Roman" w:hAnsi="Times New Roman"/>
                <w:color w:val="auto"/>
                <w:sz w:val="24"/>
                <w:szCs w:val="24"/>
                <w:lang w:val="en-GB" w:eastAsia="nl-NL"/>
              </w:rPr>
              <w:t xml:space="preserve">Positive </w:t>
            </w:r>
            <w:r w:rsidR="0031151C" w:rsidRPr="00C347B6">
              <w:rPr>
                <w:rFonts w:ascii="Times New Roman" w:eastAsia="Times New Roman" w:hAnsi="Times New Roman"/>
                <w:color w:val="auto"/>
                <w:sz w:val="24"/>
                <w:szCs w:val="24"/>
                <w:lang w:val="en-GB" w:eastAsia="nl-NL"/>
              </w:rPr>
              <w:t>Squared</w:t>
            </w:r>
          </w:p>
        </w:tc>
        <w:tc>
          <w:tcPr>
            <w:tcW w:w="1610" w:type="pct"/>
            <w:noWrap/>
            <w:hideMark/>
          </w:tcPr>
          <w:p w14:paraId="62838E05"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1607" w:type="pct"/>
            <w:noWrap/>
            <w:hideMark/>
          </w:tcPr>
          <w:p w14:paraId="6BEC521F"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8.24*10^-14</w:t>
            </w:r>
          </w:p>
        </w:tc>
      </w:tr>
      <w:tr w:rsidR="0031151C" w:rsidRPr="00C347B6" w14:paraId="682D76B3"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6E53457C" w14:textId="77777777" w:rsidR="0031151C" w:rsidRPr="00C347B6" w:rsidRDefault="0031151C" w:rsidP="00F5581A">
            <w:pPr>
              <w:rPr>
                <w:rFonts w:ascii="Times New Roman" w:eastAsia="Times New Roman" w:hAnsi="Times New Roman"/>
                <w:color w:val="auto"/>
                <w:sz w:val="24"/>
                <w:szCs w:val="24"/>
                <w:lang w:val="en-GB" w:eastAsia="nl-NL"/>
              </w:rPr>
            </w:pPr>
          </w:p>
        </w:tc>
        <w:tc>
          <w:tcPr>
            <w:tcW w:w="1610" w:type="pct"/>
            <w:noWrap/>
            <w:hideMark/>
          </w:tcPr>
          <w:p w14:paraId="3556CC98"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1607" w:type="pct"/>
            <w:noWrap/>
            <w:hideMark/>
          </w:tcPr>
          <w:p w14:paraId="5DF3AC7F"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(1.67*10^-13)</w:t>
            </w:r>
          </w:p>
        </w:tc>
      </w:tr>
      <w:tr w:rsidR="0031151C" w:rsidRPr="00C347B6" w14:paraId="4E1DCC93"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332FA6D1"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Constant</w:t>
            </w:r>
          </w:p>
        </w:tc>
        <w:tc>
          <w:tcPr>
            <w:tcW w:w="1610" w:type="pct"/>
            <w:noWrap/>
            <w:hideMark/>
          </w:tcPr>
          <w:p w14:paraId="3DE8C465"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43.70182+++</w:t>
            </w:r>
          </w:p>
        </w:tc>
        <w:tc>
          <w:tcPr>
            <w:tcW w:w="1607" w:type="pct"/>
            <w:noWrap/>
            <w:hideMark/>
          </w:tcPr>
          <w:p w14:paraId="25C33D92"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42.74227+++</w:t>
            </w:r>
          </w:p>
        </w:tc>
      </w:tr>
      <w:tr w:rsidR="0031151C" w:rsidRPr="00C347B6" w14:paraId="3213E067"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683E08A1" w14:textId="77777777" w:rsidR="0031151C" w:rsidRPr="00C347B6" w:rsidRDefault="0031151C" w:rsidP="00F5581A">
            <w:pPr>
              <w:rPr>
                <w:rFonts w:ascii="Times New Roman" w:eastAsia="Times New Roman" w:hAnsi="Times New Roman"/>
                <w:color w:val="auto"/>
                <w:sz w:val="24"/>
                <w:szCs w:val="24"/>
                <w:lang w:val="en-GB" w:eastAsia="nl-NL"/>
              </w:rPr>
            </w:pPr>
          </w:p>
        </w:tc>
        <w:tc>
          <w:tcPr>
            <w:tcW w:w="1610" w:type="pct"/>
            <w:noWrap/>
            <w:hideMark/>
          </w:tcPr>
          <w:p w14:paraId="138807F0"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(4.993)</w:t>
            </w:r>
          </w:p>
        </w:tc>
        <w:tc>
          <w:tcPr>
            <w:tcW w:w="1607" w:type="pct"/>
            <w:noWrap/>
            <w:hideMark/>
          </w:tcPr>
          <w:p w14:paraId="64A53CA1"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(5.133)</w:t>
            </w:r>
          </w:p>
        </w:tc>
      </w:tr>
      <w:tr w:rsidR="0031151C" w:rsidRPr="00C347B6" w14:paraId="4B6B3436"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3F94A92F" w14:textId="77777777" w:rsidR="0031151C" w:rsidRPr="00C347B6" w:rsidRDefault="0031151C" w:rsidP="00F5581A">
            <w:pPr>
              <w:rPr>
                <w:rFonts w:ascii="Times New Roman" w:eastAsia="Times New Roman" w:hAnsi="Times New Roman"/>
                <w:color w:val="auto"/>
                <w:sz w:val="24"/>
                <w:szCs w:val="24"/>
                <w:lang w:val="en-GB" w:eastAsia="nl-NL"/>
              </w:rPr>
            </w:pPr>
          </w:p>
        </w:tc>
        <w:tc>
          <w:tcPr>
            <w:tcW w:w="1610" w:type="pct"/>
            <w:noWrap/>
            <w:hideMark/>
          </w:tcPr>
          <w:p w14:paraId="267AC1CE"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1607" w:type="pct"/>
            <w:noWrap/>
            <w:hideMark/>
          </w:tcPr>
          <w:p w14:paraId="4E69C9B0"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p>
        </w:tc>
      </w:tr>
      <w:tr w:rsidR="0031151C" w:rsidRPr="00C347B6" w14:paraId="43AE5D6D"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6ABEDC33"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Observations</w:t>
            </w:r>
          </w:p>
        </w:tc>
        <w:tc>
          <w:tcPr>
            <w:tcW w:w="1610" w:type="pct"/>
            <w:noWrap/>
            <w:hideMark/>
          </w:tcPr>
          <w:p w14:paraId="594DC0E5"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276</w:t>
            </w:r>
          </w:p>
        </w:tc>
        <w:tc>
          <w:tcPr>
            <w:tcW w:w="1607" w:type="pct"/>
            <w:noWrap/>
            <w:hideMark/>
          </w:tcPr>
          <w:p w14:paraId="16EE0123"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276</w:t>
            </w:r>
          </w:p>
        </w:tc>
      </w:tr>
      <w:tr w:rsidR="0031151C" w:rsidRPr="00C347B6" w14:paraId="0816E998"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134303E7"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Number of Candidates</w:t>
            </w:r>
          </w:p>
        </w:tc>
        <w:tc>
          <w:tcPr>
            <w:tcW w:w="1610" w:type="pct"/>
            <w:noWrap/>
            <w:hideMark/>
          </w:tcPr>
          <w:p w14:paraId="5A799615"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231</w:t>
            </w:r>
          </w:p>
        </w:tc>
        <w:tc>
          <w:tcPr>
            <w:tcW w:w="1607" w:type="pct"/>
            <w:noWrap/>
            <w:hideMark/>
          </w:tcPr>
          <w:p w14:paraId="057F84D1"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231</w:t>
            </w:r>
          </w:p>
        </w:tc>
      </w:tr>
      <w:tr w:rsidR="0031151C" w:rsidRPr="00C347B6" w14:paraId="3881581A" w14:textId="77777777" w:rsidTr="00F5581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720C3160" w14:textId="77777777" w:rsidR="0031151C" w:rsidRPr="00C347B6" w:rsidRDefault="0031151C" w:rsidP="00F5581A">
            <w:pPr>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chi2</w:t>
            </w:r>
          </w:p>
        </w:tc>
        <w:tc>
          <w:tcPr>
            <w:tcW w:w="1610" w:type="pct"/>
            <w:noWrap/>
            <w:hideMark/>
          </w:tcPr>
          <w:p w14:paraId="1D7777D5"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38693.73</w:t>
            </w:r>
          </w:p>
        </w:tc>
        <w:tc>
          <w:tcPr>
            <w:tcW w:w="1607" w:type="pct"/>
            <w:noWrap/>
            <w:hideMark/>
          </w:tcPr>
          <w:p w14:paraId="0B3CD9EF" w14:textId="77777777" w:rsidR="0031151C" w:rsidRPr="00C347B6" w:rsidRDefault="0031151C" w:rsidP="00F5581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4840</w:t>
            </w:r>
          </w:p>
        </w:tc>
      </w:tr>
      <w:tr w:rsidR="0031151C" w:rsidRPr="00C347B6" w14:paraId="63A1FEC9" w14:textId="77777777" w:rsidTr="00F5581A">
        <w:trPr>
          <w:trHeight w:val="264"/>
        </w:trPr>
        <w:tc>
          <w:tcPr>
            <w:cnfStyle w:val="001000000000" w:firstRow="0" w:lastRow="0" w:firstColumn="1" w:lastColumn="0" w:oddVBand="0" w:evenVBand="0" w:oddHBand="0" w:evenHBand="0" w:firstRowFirstColumn="0" w:firstRowLastColumn="0" w:lastRowFirstColumn="0" w:lastRowLastColumn="0"/>
            <w:tcW w:w="1783" w:type="pct"/>
            <w:noWrap/>
            <w:hideMark/>
          </w:tcPr>
          <w:p w14:paraId="551DB2B6" w14:textId="77777777" w:rsidR="0031151C" w:rsidRPr="00C347B6" w:rsidRDefault="0031151C" w:rsidP="00F5581A">
            <w:pPr>
              <w:rPr>
                <w:rFonts w:ascii="Times New Roman" w:eastAsia="Times New Roman" w:hAnsi="Times New Roman"/>
                <w:color w:val="auto"/>
                <w:sz w:val="24"/>
                <w:szCs w:val="24"/>
                <w:lang w:val="en-GB" w:eastAsia="nl-NL"/>
              </w:rPr>
            </w:pPr>
            <w:proofErr w:type="spellStart"/>
            <w:r w:rsidRPr="00C347B6">
              <w:rPr>
                <w:rFonts w:ascii="Times New Roman" w:eastAsia="Times New Roman" w:hAnsi="Times New Roman"/>
                <w:color w:val="auto"/>
                <w:sz w:val="24"/>
                <w:szCs w:val="24"/>
                <w:lang w:val="en-GB" w:eastAsia="nl-NL"/>
              </w:rPr>
              <w:t>df</w:t>
            </w:r>
            <w:proofErr w:type="spellEnd"/>
          </w:p>
        </w:tc>
        <w:tc>
          <w:tcPr>
            <w:tcW w:w="1610" w:type="pct"/>
            <w:noWrap/>
            <w:hideMark/>
          </w:tcPr>
          <w:p w14:paraId="002A1EDD"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6</w:t>
            </w:r>
          </w:p>
        </w:tc>
        <w:tc>
          <w:tcPr>
            <w:tcW w:w="1607" w:type="pct"/>
            <w:noWrap/>
            <w:hideMark/>
          </w:tcPr>
          <w:p w14:paraId="6AEEBBA8" w14:textId="77777777" w:rsidR="0031151C" w:rsidRPr="00C347B6" w:rsidRDefault="0031151C" w:rsidP="00F5581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C347B6">
              <w:rPr>
                <w:rFonts w:ascii="Times New Roman" w:eastAsia="Times New Roman" w:hAnsi="Times New Roman"/>
                <w:color w:val="auto"/>
                <w:sz w:val="24"/>
                <w:szCs w:val="24"/>
                <w:lang w:val="en-GB" w:eastAsia="nl-NL"/>
              </w:rPr>
              <w:t>6</w:t>
            </w:r>
          </w:p>
        </w:tc>
      </w:tr>
    </w:tbl>
    <w:p w14:paraId="61C93421" w14:textId="63985B86" w:rsidR="00890C68" w:rsidRPr="0031151C" w:rsidRDefault="00C347B6" w:rsidP="0031151C">
      <w:pPr>
        <w:rPr>
          <w:rFonts w:ascii="Times New Roman" w:eastAsia="Times New Roman" w:hAnsi="Times New Roman"/>
          <w:sz w:val="20"/>
          <w:szCs w:val="20"/>
          <w:lang w:val="en-GB" w:eastAsia="nl-NL"/>
        </w:rPr>
      </w:pPr>
      <w:r w:rsidRPr="00080CDF">
        <w:rPr>
          <w:rFonts w:ascii="Times New Roman" w:eastAsia="Times New Roman" w:hAnsi="Times New Roman"/>
          <w:sz w:val="20"/>
          <w:szCs w:val="20"/>
          <w:lang w:val="en-GB" w:eastAsia="nl-NL"/>
        </w:rPr>
        <w:t>Standard errors in parentheses</w:t>
      </w:r>
      <w:r w:rsidRPr="008B5C93">
        <w:rPr>
          <w:rFonts w:ascii="Times New Roman" w:eastAsia="Times New Roman" w:hAnsi="Times New Roman"/>
          <w:sz w:val="20"/>
          <w:szCs w:val="20"/>
          <w:lang w:val="en-GB" w:eastAsia="nl-NL"/>
        </w:rPr>
        <w:t>; +++ p&lt;0.01, ++ p&lt;0.05, + p&lt;0.1</w:t>
      </w:r>
    </w:p>
    <w:p w14:paraId="40F84A74" w14:textId="27597F72" w:rsidR="003011D3" w:rsidRDefault="00F5581A" w:rsidP="003011D3">
      <w:pPr>
        <w:pStyle w:val="NoSpacing"/>
        <w:spacing w:line="360" w:lineRule="auto"/>
        <w:rPr>
          <w:rFonts w:ascii="Times New Roman" w:hAnsi="Times New Roman"/>
          <w:sz w:val="24"/>
          <w:szCs w:val="24"/>
          <w:lang w:val="en-GB"/>
        </w:rPr>
      </w:pPr>
      <w:r>
        <w:rPr>
          <w:rFonts w:ascii="Times New Roman" w:hAnsi="Times New Roman"/>
          <w:sz w:val="24"/>
          <w:szCs w:val="24"/>
          <w:lang w:val="en-GB"/>
        </w:rPr>
        <w:t>The coefficients of the SPAC variables are shown to be far more effective than the PAC variable. This goes against predictions</w:t>
      </w:r>
      <w:r w:rsidR="009D0EA3">
        <w:rPr>
          <w:rFonts w:ascii="Times New Roman" w:hAnsi="Times New Roman"/>
          <w:sz w:val="24"/>
          <w:szCs w:val="24"/>
          <w:lang w:val="en-GB"/>
        </w:rPr>
        <w:t>, as well as the findings of Levitt (1994)</w:t>
      </w:r>
      <w:r>
        <w:rPr>
          <w:rFonts w:ascii="Times New Roman" w:hAnsi="Times New Roman"/>
          <w:sz w:val="24"/>
          <w:szCs w:val="24"/>
          <w:lang w:val="en-GB"/>
        </w:rPr>
        <w:t xml:space="preserve">. If SPACs were just as effective as regular PAC funds, then one could argue that SPACs may perhaps be coordinating with candidates through the media. But since SPACs appear to be more </w:t>
      </w:r>
      <w:r>
        <w:rPr>
          <w:rFonts w:ascii="Times New Roman" w:hAnsi="Times New Roman"/>
          <w:sz w:val="24"/>
          <w:szCs w:val="24"/>
          <w:lang w:val="en-GB"/>
        </w:rPr>
        <w:lastRenderedPageBreak/>
        <w:t>effective, it gives credence to another notion, namely that SPACs are targeting elections in which they rationally assume they could have a measurable effect, as opposed to PAC funds which may be donated out of ideology or party affiliation.</w:t>
      </w:r>
      <w:r w:rsidR="003011D3">
        <w:rPr>
          <w:rFonts w:ascii="Times New Roman" w:hAnsi="Times New Roman"/>
          <w:sz w:val="24"/>
          <w:szCs w:val="24"/>
          <w:lang w:val="en-GB"/>
        </w:rPr>
        <w:br/>
      </w:r>
      <w:r>
        <w:rPr>
          <w:rFonts w:ascii="Times New Roman" w:hAnsi="Times New Roman"/>
          <w:sz w:val="24"/>
          <w:szCs w:val="24"/>
          <w:lang w:val="en-GB"/>
        </w:rPr>
        <w:br/>
      </w:r>
      <w:r w:rsidR="003011D3">
        <w:rPr>
          <w:rFonts w:ascii="Times New Roman" w:hAnsi="Times New Roman"/>
          <w:sz w:val="24"/>
          <w:szCs w:val="24"/>
          <w:lang w:val="en-GB"/>
        </w:rPr>
        <w:t xml:space="preserve">SPACs may simply choose the campaigns they wish to support or attack more carefully, and as a result, may choose to not support candidates that would require too much money to reliably win an election and instead choose a more hopeful candidate. After all, within the senate, the support or vote of one senator is on average equal to the support of another senator. Inversely, a negative SPAC may prefer to overwhelm a hopeful candidate with a low amount of funds rather than attacking a richer candidate, whilst on average still gaining the same benefits to doing so. This may provide a reason as to why SPACs are more effective than PACs, overall, and why negative SPACs funds outweigh positive SPACs. </w:t>
      </w:r>
      <w:r w:rsidR="003011D3">
        <w:rPr>
          <w:rFonts w:ascii="Times New Roman" w:hAnsi="Times New Roman"/>
          <w:sz w:val="24"/>
          <w:szCs w:val="24"/>
          <w:lang w:val="en-GB"/>
        </w:rPr>
        <w:br/>
      </w:r>
    </w:p>
    <w:p w14:paraId="35F62C7E" w14:textId="28A9A1CA" w:rsidR="00433A17" w:rsidRDefault="00D70894" w:rsidP="000E6CA5">
      <w:pPr>
        <w:pStyle w:val="NoSpacing"/>
        <w:spacing w:line="360" w:lineRule="auto"/>
        <w:rPr>
          <w:rFonts w:ascii="Times New Roman" w:hAnsi="Times New Roman"/>
          <w:sz w:val="24"/>
          <w:szCs w:val="24"/>
          <w:lang w:val="en-GB"/>
        </w:rPr>
      </w:pPr>
      <w:r>
        <w:rPr>
          <w:rFonts w:ascii="Times New Roman" w:hAnsi="Times New Roman"/>
          <w:sz w:val="24"/>
          <w:szCs w:val="24"/>
          <w:lang w:val="en-GB"/>
        </w:rPr>
        <w:t xml:space="preserve">On average, with some unlucky candidates being the target of heavy attack ads, thereby affecting the coefficient in one direction, and with other lucky candidates only being supported by positive SPACs, affecting </w:t>
      </w:r>
      <w:proofErr w:type="spellStart"/>
      <w:r>
        <w:rPr>
          <w:rFonts w:ascii="Times New Roman" w:hAnsi="Times New Roman"/>
          <w:sz w:val="24"/>
          <w:szCs w:val="24"/>
          <w:lang w:val="en-GB"/>
        </w:rPr>
        <w:t>PosSPAC</w:t>
      </w:r>
      <w:proofErr w:type="spellEnd"/>
      <w:r>
        <w:rPr>
          <w:rFonts w:ascii="Times New Roman" w:hAnsi="Times New Roman"/>
          <w:sz w:val="24"/>
          <w:szCs w:val="24"/>
          <w:lang w:val="en-GB"/>
        </w:rPr>
        <w:t xml:space="preserve"> in the opposite direction, they would cancel each other out. However, as the funds of negative SPACs outweigh the positive SPACs and regular PACs remain approximately level, the coefficient of </w:t>
      </w:r>
      <w:proofErr w:type="spellStart"/>
      <w:r>
        <w:rPr>
          <w:rFonts w:ascii="Times New Roman" w:hAnsi="Times New Roman"/>
          <w:sz w:val="24"/>
          <w:szCs w:val="24"/>
          <w:lang w:val="en-GB"/>
        </w:rPr>
        <w:t>PosSPAC</w:t>
      </w:r>
      <w:proofErr w:type="spellEnd"/>
      <w:r w:rsidR="003E561A">
        <w:rPr>
          <w:rFonts w:ascii="Times New Roman" w:hAnsi="Times New Roman"/>
          <w:sz w:val="24"/>
          <w:szCs w:val="24"/>
          <w:lang w:val="en-GB"/>
        </w:rPr>
        <w:t xml:space="preserve"> would have to be larger than that of the </w:t>
      </w:r>
      <w:proofErr w:type="spellStart"/>
      <w:r w:rsidR="003E561A">
        <w:rPr>
          <w:rFonts w:ascii="Times New Roman" w:hAnsi="Times New Roman"/>
          <w:sz w:val="24"/>
          <w:szCs w:val="24"/>
          <w:lang w:val="en-GB"/>
        </w:rPr>
        <w:t>NegSPAC</w:t>
      </w:r>
      <w:proofErr w:type="spellEnd"/>
      <w:r w:rsidR="003E561A">
        <w:rPr>
          <w:rFonts w:ascii="Times New Roman" w:hAnsi="Times New Roman"/>
          <w:sz w:val="24"/>
          <w:szCs w:val="24"/>
          <w:lang w:val="en-GB"/>
        </w:rPr>
        <w:t xml:space="preserve"> in order to maintain equilibrium. </w:t>
      </w:r>
      <w:r w:rsidR="00F5581A">
        <w:rPr>
          <w:rFonts w:ascii="Times New Roman" w:hAnsi="Times New Roman"/>
          <w:sz w:val="24"/>
          <w:szCs w:val="24"/>
          <w:lang w:val="en-GB"/>
        </w:rPr>
        <w:t xml:space="preserve">This is not the case. This is a strong indication that negative SPACs and their methods, such as attack ads, are very effective relative to the regular campaign spending of PACs and even positive SPACs. </w:t>
      </w:r>
    </w:p>
    <w:p w14:paraId="6FD37D3C" w14:textId="77777777" w:rsidR="006E67BD" w:rsidRDefault="006E67BD" w:rsidP="000E6CA5">
      <w:pPr>
        <w:pStyle w:val="NoSpacing"/>
        <w:spacing w:line="360" w:lineRule="auto"/>
        <w:rPr>
          <w:rFonts w:ascii="Times New Roman" w:hAnsi="Times New Roman"/>
          <w:sz w:val="24"/>
          <w:szCs w:val="24"/>
          <w:lang w:val="en-GB"/>
        </w:rPr>
      </w:pPr>
    </w:p>
    <w:p w14:paraId="1F7857A4" w14:textId="5DC7BE13" w:rsidR="006E67BD" w:rsidRDefault="00603C52" w:rsidP="000E6CA5">
      <w:pPr>
        <w:pStyle w:val="NoSpacing"/>
        <w:spacing w:line="360" w:lineRule="auto"/>
        <w:rPr>
          <w:rFonts w:ascii="Times New Roman" w:hAnsi="Times New Roman"/>
          <w:sz w:val="24"/>
          <w:szCs w:val="24"/>
          <w:lang w:val="en-GB"/>
        </w:rPr>
      </w:pPr>
      <w:r>
        <w:rPr>
          <w:rFonts w:ascii="Times New Roman" w:hAnsi="Times New Roman"/>
          <w:sz w:val="24"/>
          <w:szCs w:val="24"/>
          <w:lang w:val="en-GB"/>
        </w:rPr>
        <w:t xml:space="preserve">The </w:t>
      </w:r>
      <w:r w:rsidR="003011D3">
        <w:rPr>
          <w:rFonts w:ascii="Times New Roman" w:hAnsi="Times New Roman"/>
          <w:sz w:val="24"/>
          <w:szCs w:val="24"/>
          <w:lang w:val="en-GB"/>
        </w:rPr>
        <w:t>second</w:t>
      </w:r>
      <w:r>
        <w:rPr>
          <w:rFonts w:ascii="Times New Roman" w:hAnsi="Times New Roman"/>
          <w:sz w:val="24"/>
          <w:szCs w:val="24"/>
          <w:lang w:val="en-GB"/>
        </w:rPr>
        <w:t xml:space="preserve"> regression on this topic attempts to show the rate of return to marginal utility of the funds used by SPACs and PACs. We use the following regression: </w:t>
      </w:r>
    </w:p>
    <w:p w14:paraId="66C6F755" w14:textId="77777777" w:rsidR="00603C52" w:rsidRPr="008B5C93" w:rsidRDefault="00F5581A" w:rsidP="00603C52">
      <w:pPr>
        <w:pStyle w:val="NoSpacing"/>
        <w:spacing w:line="360" w:lineRule="auto"/>
        <w:rPr>
          <w:rFonts w:ascii="Times New Roman" w:hAnsi="Times New Roman"/>
          <w:sz w:val="24"/>
          <w:szCs w:val="24"/>
          <w:lang w:val="en-GB"/>
        </w:rPr>
      </w:pPr>
      <m:oMathPara>
        <m:oMath>
          <m:sSub>
            <m:sSubPr>
              <m:ctrlPr>
                <w:rPr>
                  <w:rFonts w:ascii="Cambria Math" w:hAnsi="Cambria Math"/>
                  <w:i/>
                  <w:sz w:val="24"/>
                  <w:szCs w:val="24"/>
                  <w:lang w:val="en-GB"/>
                </w:rPr>
              </m:ctrlPr>
            </m:sSubPr>
            <m:e>
              <m:r>
                <w:rPr>
                  <w:rFonts w:ascii="Cambria Math" w:hAnsi="Cambria Math"/>
                  <w:sz w:val="24"/>
                  <w:szCs w:val="24"/>
                  <w:lang w:val="en-GB"/>
                </w:rPr>
                <m:t>V</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0</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1</m:t>
              </m:r>
            </m:sub>
          </m:sSub>
          <m:sSub>
            <m:sSubPr>
              <m:ctrlPr>
                <w:rPr>
                  <w:rFonts w:ascii="Cambria Math" w:hAnsi="Cambria Math"/>
                  <w:i/>
                  <w:sz w:val="24"/>
                  <w:szCs w:val="24"/>
                  <w:lang w:val="en-GB"/>
                </w:rPr>
              </m:ctrlPr>
            </m:sSubPr>
            <m:e>
              <m:r>
                <w:rPr>
                  <w:rFonts w:ascii="Cambria Math" w:hAnsi="Cambria Math"/>
                  <w:sz w:val="24"/>
                  <w:szCs w:val="24"/>
                  <w:lang w:val="en-GB"/>
                </w:rPr>
                <m:t>D</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2</m:t>
              </m:r>
            </m:sub>
          </m:sSub>
          <m:sSub>
            <m:sSubPr>
              <m:ctrlPr>
                <w:rPr>
                  <w:rFonts w:ascii="Cambria Math" w:hAnsi="Cambria Math"/>
                  <w:i/>
                  <w:sz w:val="24"/>
                  <w:szCs w:val="24"/>
                  <w:lang w:val="en-GB"/>
                </w:rPr>
              </m:ctrlPr>
            </m:sSubPr>
            <m:e>
              <m:r>
                <w:rPr>
                  <w:rFonts w:ascii="Cambria Math" w:hAnsi="Cambria Math"/>
                  <w:sz w:val="24"/>
                  <w:szCs w:val="24"/>
                  <w:lang w:val="en-GB"/>
                </w:rPr>
                <m:t>R</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3</m:t>
              </m:r>
            </m:sub>
          </m:sSub>
          <m:sSub>
            <m:sSubPr>
              <m:ctrlPr>
                <w:rPr>
                  <w:rFonts w:ascii="Cambria Math" w:hAnsi="Cambria Math"/>
                  <w:i/>
                  <w:sz w:val="24"/>
                  <w:szCs w:val="24"/>
                  <w:lang w:val="en-GB"/>
                </w:rPr>
              </m:ctrlPr>
            </m:sSubPr>
            <m:e>
              <m:r>
                <w:rPr>
                  <w:rFonts w:ascii="Cambria Math" w:hAnsi="Cambria Math"/>
                  <w:sz w:val="24"/>
                  <w:szCs w:val="24"/>
                  <w:lang w:val="en-GB"/>
                </w:rPr>
                <m:t>IN</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4</m:t>
              </m:r>
            </m:sub>
          </m:sSub>
          <m:sSub>
            <m:sSubPr>
              <m:ctrlPr>
                <w:rPr>
                  <w:rFonts w:ascii="Cambria Math" w:hAnsi="Cambria Math"/>
                  <w:i/>
                  <w:sz w:val="24"/>
                  <w:szCs w:val="24"/>
                  <w:lang w:val="en-GB"/>
                </w:rPr>
              </m:ctrlPr>
            </m:sSubPr>
            <m:e>
              <m:r>
                <w:rPr>
                  <w:rFonts w:ascii="Cambria Math" w:hAnsi="Cambria Math"/>
                  <w:sz w:val="24"/>
                  <w:szCs w:val="24"/>
                  <w:lang w:val="en-GB"/>
                </w:rPr>
                <m:t>PAC</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5</m:t>
              </m:r>
            </m:sub>
          </m:sSub>
          <m:sSub>
            <m:sSubPr>
              <m:ctrlPr>
                <w:rPr>
                  <w:rFonts w:ascii="Cambria Math" w:hAnsi="Cambria Math"/>
                  <w:i/>
                  <w:sz w:val="24"/>
                  <w:szCs w:val="24"/>
                  <w:lang w:val="en-GB"/>
                </w:rPr>
              </m:ctrlPr>
            </m:sSubPr>
            <m:e>
              <m:r>
                <w:rPr>
                  <w:rFonts w:ascii="Cambria Math" w:hAnsi="Cambria Math"/>
                  <w:sz w:val="24"/>
                  <w:szCs w:val="24"/>
                  <w:lang w:val="en-GB"/>
                </w:rPr>
                <m:t>PosSPAC</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6</m:t>
              </m:r>
            </m:sub>
          </m:sSub>
          <m:sSub>
            <m:sSubPr>
              <m:ctrlPr>
                <w:rPr>
                  <w:rFonts w:ascii="Cambria Math" w:hAnsi="Cambria Math"/>
                  <w:i/>
                  <w:sz w:val="24"/>
                  <w:szCs w:val="24"/>
                  <w:lang w:val="en-GB"/>
                </w:rPr>
              </m:ctrlPr>
            </m:sSubPr>
            <m:e>
              <m:r>
                <w:rPr>
                  <w:rFonts w:ascii="Cambria Math" w:hAnsi="Cambria Math"/>
                  <w:sz w:val="24"/>
                  <w:szCs w:val="24"/>
                  <w:lang w:val="en-GB"/>
                </w:rPr>
                <m:t>NegSPAC</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7</m:t>
              </m:r>
            </m:sub>
          </m:sSub>
          <m:sSubSup>
            <m:sSubSupPr>
              <m:ctrlPr>
                <w:rPr>
                  <w:rFonts w:ascii="Cambria Math" w:hAnsi="Cambria Math"/>
                  <w:i/>
                  <w:sz w:val="24"/>
                  <w:szCs w:val="24"/>
                  <w:lang w:val="en-GB"/>
                </w:rPr>
              </m:ctrlPr>
            </m:sSubSupPr>
            <m:e>
              <m:r>
                <w:rPr>
                  <w:rFonts w:ascii="Cambria Math" w:hAnsi="Cambria Math"/>
                  <w:sz w:val="24"/>
                  <w:szCs w:val="24"/>
                  <w:lang w:val="en-GB"/>
                </w:rPr>
                <m:t>PAC</m:t>
              </m:r>
            </m:e>
            <m:sub>
              <m:r>
                <w:rPr>
                  <w:rFonts w:ascii="Cambria Math" w:hAnsi="Cambria Math"/>
                  <w:sz w:val="24"/>
                  <w:szCs w:val="24"/>
                  <w:lang w:val="en-GB"/>
                </w:rPr>
                <m:t>it</m:t>
              </m:r>
            </m:sub>
            <m:sup>
              <m:r>
                <w:rPr>
                  <w:rFonts w:ascii="Cambria Math" w:hAnsi="Cambria Math"/>
                  <w:sz w:val="24"/>
                  <w:szCs w:val="24"/>
                  <w:lang w:val="en-GB"/>
                </w:rPr>
                <m:t>2</m:t>
              </m:r>
            </m:sup>
          </m:sSubSup>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8</m:t>
              </m:r>
            </m:sub>
          </m:sSub>
          <m:sSubSup>
            <m:sSubSupPr>
              <m:ctrlPr>
                <w:rPr>
                  <w:rFonts w:ascii="Cambria Math" w:hAnsi="Cambria Math"/>
                  <w:i/>
                  <w:sz w:val="24"/>
                  <w:szCs w:val="24"/>
                  <w:lang w:val="en-GB"/>
                </w:rPr>
              </m:ctrlPr>
            </m:sSubSupPr>
            <m:e>
              <m:r>
                <w:rPr>
                  <w:rFonts w:ascii="Cambria Math" w:hAnsi="Cambria Math"/>
                  <w:sz w:val="24"/>
                  <w:szCs w:val="24"/>
                  <w:lang w:val="en-GB"/>
                </w:rPr>
                <m:t>PosSPAC</m:t>
              </m:r>
            </m:e>
            <m:sub>
              <m:r>
                <w:rPr>
                  <w:rFonts w:ascii="Cambria Math" w:hAnsi="Cambria Math"/>
                  <w:sz w:val="24"/>
                  <w:szCs w:val="24"/>
                  <w:lang w:val="en-GB"/>
                </w:rPr>
                <m:t>it</m:t>
              </m:r>
            </m:sub>
            <m:sup>
              <m:r>
                <w:rPr>
                  <w:rFonts w:ascii="Cambria Math" w:hAnsi="Cambria Math"/>
                  <w:sz w:val="24"/>
                  <w:szCs w:val="24"/>
                  <w:lang w:val="en-GB"/>
                </w:rPr>
                <m:t>2</m:t>
              </m:r>
            </m:sup>
          </m:sSubSup>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9</m:t>
              </m:r>
            </m:sub>
          </m:sSub>
          <m:sSubSup>
            <m:sSubSupPr>
              <m:ctrlPr>
                <w:rPr>
                  <w:rFonts w:ascii="Cambria Math" w:hAnsi="Cambria Math"/>
                  <w:i/>
                  <w:sz w:val="24"/>
                  <w:szCs w:val="24"/>
                  <w:lang w:val="en-GB"/>
                </w:rPr>
              </m:ctrlPr>
            </m:sSubSupPr>
            <m:e>
              <m:r>
                <w:rPr>
                  <w:rFonts w:ascii="Cambria Math" w:hAnsi="Cambria Math"/>
                  <w:sz w:val="24"/>
                  <w:szCs w:val="24"/>
                  <w:lang w:val="en-GB"/>
                </w:rPr>
                <m:t>NegSPAC</m:t>
              </m:r>
            </m:e>
            <m:sub>
              <m:r>
                <w:rPr>
                  <w:rFonts w:ascii="Cambria Math" w:hAnsi="Cambria Math"/>
                  <w:sz w:val="24"/>
                  <w:szCs w:val="24"/>
                  <w:lang w:val="en-GB"/>
                </w:rPr>
                <m:t>it</m:t>
              </m:r>
            </m:sub>
            <m:sup>
              <m:r>
                <w:rPr>
                  <w:rFonts w:ascii="Cambria Math" w:hAnsi="Cambria Math"/>
                  <w:sz w:val="24"/>
                  <w:szCs w:val="24"/>
                  <w:lang w:val="en-GB"/>
                </w:rPr>
                <m:t>2</m:t>
              </m:r>
            </m:sup>
          </m:sSubSup>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ε</m:t>
              </m:r>
            </m:e>
            <m:sub>
              <m:r>
                <w:rPr>
                  <w:rFonts w:ascii="Cambria Math" w:hAnsi="Cambria Math"/>
                  <w:sz w:val="24"/>
                  <w:szCs w:val="24"/>
                  <w:lang w:val="en-GB"/>
                </w:rPr>
                <m:t>it</m:t>
              </m:r>
            </m:sub>
          </m:sSub>
        </m:oMath>
      </m:oMathPara>
    </w:p>
    <w:p w14:paraId="7A0B6007" w14:textId="24230BFE" w:rsidR="00460A65" w:rsidRDefault="00603C52" w:rsidP="00900187">
      <w:pPr>
        <w:pStyle w:val="NoSpacing"/>
        <w:spacing w:line="360" w:lineRule="auto"/>
        <w:rPr>
          <w:rFonts w:ascii="Times New Roman" w:hAnsi="Times New Roman"/>
          <w:sz w:val="24"/>
          <w:szCs w:val="24"/>
          <w:lang w:val="en-GB"/>
        </w:rPr>
      </w:pPr>
      <w:r>
        <w:rPr>
          <w:rFonts w:ascii="Times New Roman" w:hAnsi="Times New Roman"/>
          <w:sz w:val="24"/>
          <w:szCs w:val="24"/>
          <w:lang w:val="en-GB"/>
        </w:rPr>
        <w:t xml:space="preserve">From the results of regression </w:t>
      </w:r>
      <w:r w:rsidR="003011D3">
        <w:rPr>
          <w:rFonts w:ascii="Times New Roman" w:hAnsi="Times New Roman"/>
          <w:sz w:val="24"/>
          <w:szCs w:val="24"/>
          <w:lang w:val="en-GB"/>
        </w:rPr>
        <w:t>2</w:t>
      </w:r>
      <w:r>
        <w:rPr>
          <w:rFonts w:ascii="Times New Roman" w:hAnsi="Times New Roman"/>
          <w:sz w:val="24"/>
          <w:szCs w:val="24"/>
          <w:lang w:val="en-GB"/>
        </w:rPr>
        <w:t xml:space="preserve"> in table </w:t>
      </w:r>
      <w:r w:rsidR="00A2534D">
        <w:rPr>
          <w:rFonts w:ascii="Times New Roman" w:hAnsi="Times New Roman"/>
          <w:sz w:val="24"/>
          <w:szCs w:val="24"/>
          <w:lang w:val="en-GB"/>
        </w:rPr>
        <w:t>5</w:t>
      </w:r>
      <w:r>
        <w:rPr>
          <w:rFonts w:ascii="Times New Roman" w:hAnsi="Times New Roman"/>
          <w:sz w:val="24"/>
          <w:szCs w:val="24"/>
          <w:lang w:val="en-GB"/>
        </w:rPr>
        <w:t>, we do not see many statistically significant results.</w:t>
      </w:r>
      <w:r w:rsidR="00445057">
        <w:rPr>
          <w:rFonts w:ascii="Times New Roman" w:hAnsi="Times New Roman"/>
          <w:sz w:val="24"/>
          <w:szCs w:val="24"/>
          <w:lang w:val="en-GB"/>
        </w:rPr>
        <w:br/>
        <w:t xml:space="preserve">From the coefficients that are significant, we see that the funds used by the PACs and negative SPACs are diminishing in returns to marginal utility, as was seen as likely to happen. This may also provide another reason as to why negative SPACs may choose to overwhelm poorly funded candidates, as successfully attacking richer candidates would require exponentially more funds. </w:t>
      </w:r>
    </w:p>
    <w:p w14:paraId="216FD8D1" w14:textId="77777777" w:rsidR="00445057" w:rsidRDefault="00445057" w:rsidP="00900187">
      <w:pPr>
        <w:pStyle w:val="NoSpacing"/>
        <w:spacing w:line="360" w:lineRule="auto"/>
        <w:rPr>
          <w:rFonts w:ascii="Times New Roman" w:hAnsi="Times New Roman"/>
          <w:sz w:val="24"/>
          <w:szCs w:val="24"/>
          <w:lang w:val="en-GB"/>
        </w:rPr>
      </w:pPr>
    </w:p>
    <w:p w14:paraId="5ADD8F88" w14:textId="77777777" w:rsidR="00E00910" w:rsidRDefault="00E00910" w:rsidP="00900187">
      <w:pPr>
        <w:pStyle w:val="NoSpacing"/>
        <w:spacing w:line="360" w:lineRule="auto"/>
        <w:rPr>
          <w:rFonts w:ascii="Times New Roman" w:hAnsi="Times New Roman"/>
          <w:b/>
          <w:sz w:val="32"/>
          <w:szCs w:val="24"/>
          <w:lang w:val="en-GB"/>
        </w:rPr>
      </w:pPr>
      <w:r>
        <w:rPr>
          <w:rFonts w:ascii="Times New Roman" w:hAnsi="Times New Roman"/>
          <w:b/>
          <w:sz w:val="32"/>
          <w:szCs w:val="24"/>
          <w:lang w:val="en-GB"/>
        </w:rPr>
        <w:lastRenderedPageBreak/>
        <w:t>4.3 Attracting Super PACs</w:t>
      </w:r>
    </w:p>
    <w:p w14:paraId="00D84ACC" w14:textId="77777777" w:rsidR="00E00910" w:rsidRDefault="00B86E2E" w:rsidP="00900187">
      <w:pPr>
        <w:pStyle w:val="NoSpacing"/>
        <w:spacing w:line="360" w:lineRule="auto"/>
        <w:rPr>
          <w:rFonts w:ascii="Times New Roman" w:hAnsi="Times New Roman"/>
          <w:sz w:val="24"/>
          <w:szCs w:val="24"/>
          <w:lang w:val="en-GB"/>
        </w:rPr>
      </w:pPr>
      <w:r>
        <w:rPr>
          <w:rFonts w:ascii="Times New Roman" w:hAnsi="Times New Roman"/>
          <w:sz w:val="24"/>
          <w:szCs w:val="24"/>
          <w:lang w:val="en-GB"/>
        </w:rPr>
        <w:t xml:space="preserve">To find answers for our last hypothesis, we use a set of </w:t>
      </w:r>
      <w:r w:rsidR="00A53BD3">
        <w:rPr>
          <w:rFonts w:ascii="Times New Roman" w:hAnsi="Times New Roman"/>
          <w:sz w:val="24"/>
          <w:szCs w:val="24"/>
          <w:lang w:val="en-GB"/>
        </w:rPr>
        <w:t>four</w:t>
      </w:r>
      <w:r>
        <w:rPr>
          <w:rFonts w:ascii="Times New Roman" w:hAnsi="Times New Roman"/>
          <w:sz w:val="24"/>
          <w:szCs w:val="24"/>
          <w:lang w:val="en-GB"/>
        </w:rPr>
        <w:t xml:space="preserve"> regressions, each with a different dependent variable. </w:t>
      </w:r>
      <w:r w:rsidR="00CF370A">
        <w:rPr>
          <w:rFonts w:ascii="Times New Roman" w:hAnsi="Times New Roman"/>
          <w:sz w:val="24"/>
          <w:szCs w:val="24"/>
          <w:lang w:val="en-GB"/>
        </w:rPr>
        <w:t>We use the following regression:</w:t>
      </w:r>
    </w:p>
    <w:p w14:paraId="04BA274A" w14:textId="77777777" w:rsidR="00CF370A" w:rsidRPr="008B5C93" w:rsidRDefault="00F5581A" w:rsidP="00CF370A">
      <w:pPr>
        <w:pStyle w:val="NoSpacing"/>
        <w:spacing w:line="360" w:lineRule="auto"/>
        <w:rPr>
          <w:rFonts w:ascii="Times New Roman" w:hAnsi="Times New Roman"/>
          <w:sz w:val="24"/>
          <w:szCs w:val="24"/>
          <w:lang w:val="en-GB"/>
        </w:rPr>
      </w:pPr>
      <m:oMathPara>
        <m:oMath>
          <m:sSub>
            <m:sSubPr>
              <m:ctrlPr>
                <w:rPr>
                  <w:rFonts w:ascii="Cambria Math" w:hAnsi="Cambria Math"/>
                  <w:i/>
                  <w:sz w:val="24"/>
                  <w:szCs w:val="24"/>
                  <w:lang w:val="en-GB"/>
                </w:rPr>
              </m:ctrlPr>
            </m:sSubPr>
            <m:e>
              <m:r>
                <w:rPr>
                  <w:rFonts w:ascii="Cambria Math" w:hAnsi="Cambria Math"/>
                  <w:sz w:val="24"/>
                  <w:szCs w:val="24"/>
                  <w:lang w:val="en-GB"/>
                </w:rPr>
                <m:t>Varying PAC</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0</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1</m:t>
              </m:r>
            </m:sub>
          </m:sSub>
          <m:sSub>
            <m:sSubPr>
              <m:ctrlPr>
                <w:rPr>
                  <w:rFonts w:ascii="Cambria Math" w:hAnsi="Cambria Math"/>
                  <w:i/>
                  <w:sz w:val="24"/>
                  <w:szCs w:val="24"/>
                  <w:lang w:val="en-GB"/>
                </w:rPr>
              </m:ctrlPr>
            </m:sSubPr>
            <m:e>
              <m:r>
                <w:rPr>
                  <w:rFonts w:ascii="Cambria Math" w:hAnsi="Cambria Math"/>
                  <w:sz w:val="24"/>
                  <w:szCs w:val="24"/>
                  <w:lang w:val="en-GB"/>
                </w:rPr>
                <m:t>P</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β</m:t>
              </m:r>
            </m:e>
            <m:sub>
              <m:r>
                <w:rPr>
                  <w:rFonts w:ascii="Cambria Math" w:hAnsi="Cambria Math"/>
                  <w:sz w:val="24"/>
                  <w:szCs w:val="24"/>
                  <w:lang w:val="en-GB"/>
                </w:rPr>
                <m:t>2</m:t>
              </m:r>
            </m:sub>
          </m:sSub>
          <m:sSub>
            <m:sSubPr>
              <m:ctrlPr>
                <w:rPr>
                  <w:rFonts w:ascii="Cambria Math" w:hAnsi="Cambria Math"/>
                  <w:i/>
                  <w:sz w:val="24"/>
                  <w:szCs w:val="24"/>
                  <w:lang w:val="en-GB"/>
                </w:rPr>
              </m:ctrlPr>
            </m:sSubPr>
            <m:e>
              <m:r>
                <w:rPr>
                  <w:rFonts w:ascii="Cambria Math" w:hAnsi="Cambria Math"/>
                  <w:sz w:val="24"/>
                  <w:szCs w:val="24"/>
                  <w:lang w:val="en-GB"/>
                </w:rPr>
                <m:t>IN</m:t>
              </m:r>
            </m:e>
            <m:sub>
              <m:r>
                <w:rPr>
                  <w:rFonts w:ascii="Cambria Math" w:hAnsi="Cambria Math"/>
                  <w:sz w:val="24"/>
                  <w:szCs w:val="24"/>
                  <w:lang w:val="en-GB"/>
                </w:rPr>
                <m:t>it</m:t>
              </m:r>
            </m:sub>
          </m:sSub>
          <m:r>
            <w:rPr>
              <w:rFonts w:ascii="Cambria Math" w:hAnsi="Cambria Math"/>
              <w:sz w:val="24"/>
              <w:szCs w:val="24"/>
              <w:lang w:val="en-GB"/>
            </w:rPr>
            <m:t>+</m:t>
          </m:r>
          <m:sSub>
            <m:sSubPr>
              <m:ctrlPr>
                <w:rPr>
                  <w:rFonts w:ascii="Cambria Math" w:hAnsi="Cambria Math"/>
                  <w:i/>
                  <w:sz w:val="24"/>
                  <w:szCs w:val="24"/>
                  <w:lang w:val="en-GB"/>
                </w:rPr>
              </m:ctrlPr>
            </m:sSubPr>
            <m:e>
              <m:r>
                <w:rPr>
                  <w:rFonts w:ascii="Cambria Math" w:hAnsi="Cambria Math"/>
                  <w:sz w:val="24"/>
                  <w:szCs w:val="24"/>
                  <w:lang w:val="en-GB"/>
                </w:rPr>
                <m:t>ε</m:t>
              </m:r>
            </m:e>
            <m:sub>
              <m:r>
                <w:rPr>
                  <w:rFonts w:ascii="Cambria Math" w:hAnsi="Cambria Math"/>
                  <w:sz w:val="24"/>
                  <w:szCs w:val="24"/>
                  <w:lang w:val="en-GB"/>
                </w:rPr>
                <m:t>it</m:t>
              </m:r>
            </m:sub>
          </m:sSub>
        </m:oMath>
      </m:oMathPara>
    </w:p>
    <w:p w14:paraId="7481F7AE" w14:textId="0DE01032" w:rsidR="00CF370A" w:rsidRDefault="00CF370A" w:rsidP="00900187">
      <w:pPr>
        <w:pStyle w:val="NoSpacing"/>
        <w:spacing w:line="360" w:lineRule="auto"/>
        <w:rPr>
          <w:rFonts w:ascii="Times New Roman" w:hAnsi="Times New Roman"/>
          <w:sz w:val="24"/>
          <w:szCs w:val="24"/>
          <w:lang w:val="en-GB"/>
        </w:rPr>
      </w:pPr>
      <w:r>
        <w:rPr>
          <w:rFonts w:ascii="Times New Roman" w:hAnsi="Times New Roman"/>
          <w:sz w:val="24"/>
          <w:szCs w:val="24"/>
          <w:lang w:val="en-GB"/>
        </w:rPr>
        <w:t xml:space="preserve">In this regression </w:t>
      </w:r>
      <w:r>
        <w:rPr>
          <w:rFonts w:ascii="Times New Roman" w:hAnsi="Times New Roman"/>
          <w:i/>
          <w:sz w:val="24"/>
          <w:szCs w:val="24"/>
          <w:lang w:val="en-GB"/>
        </w:rPr>
        <w:t>Varying PAC</w:t>
      </w:r>
      <w:r>
        <w:rPr>
          <w:rFonts w:ascii="Times New Roman" w:hAnsi="Times New Roman"/>
          <w:sz w:val="24"/>
          <w:szCs w:val="24"/>
          <w:lang w:val="en-GB"/>
        </w:rPr>
        <w:t xml:space="preserve"> denotes the amount of positive SPAC funds minus the amount of negative SPAC funds in regression 1, table </w:t>
      </w:r>
      <w:r w:rsidR="00C347B6">
        <w:rPr>
          <w:rFonts w:ascii="Times New Roman" w:hAnsi="Times New Roman"/>
          <w:sz w:val="24"/>
          <w:szCs w:val="24"/>
          <w:lang w:val="en-GB"/>
        </w:rPr>
        <w:t>7</w:t>
      </w:r>
      <w:r>
        <w:rPr>
          <w:rFonts w:ascii="Times New Roman" w:hAnsi="Times New Roman"/>
          <w:sz w:val="24"/>
          <w:szCs w:val="24"/>
          <w:lang w:val="en-GB"/>
        </w:rPr>
        <w:t xml:space="preserve">. In regression 2, it denotes positive SPAC funds, in regression 3 negative SPAC funds, and in regression 4 of table </w:t>
      </w:r>
      <w:r w:rsidR="00A2534D">
        <w:rPr>
          <w:rFonts w:ascii="Times New Roman" w:hAnsi="Times New Roman"/>
          <w:sz w:val="24"/>
          <w:szCs w:val="24"/>
          <w:lang w:val="en-GB"/>
        </w:rPr>
        <w:t>6</w:t>
      </w:r>
      <w:r>
        <w:rPr>
          <w:rFonts w:ascii="Times New Roman" w:hAnsi="Times New Roman"/>
          <w:sz w:val="24"/>
          <w:szCs w:val="24"/>
          <w:lang w:val="en-GB"/>
        </w:rPr>
        <w:t xml:space="preserve"> it denotes regular PAC funds. Looking at the results we see that party affiliation seems to only </w:t>
      </w:r>
      <w:r w:rsidR="00F411FB">
        <w:rPr>
          <w:rFonts w:ascii="Times New Roman" w:hAnsi="Times New Roman"/>
          <w:sz w:val="24"/>
          <w:szCs w:val="24"/>
          <w:lang w:val="en-GB"/>
        </w:rPr>
        <w:t xml:space="preserve">not </w:t>
      </w:r>
      <w:r>
        <w:rPr>
          <w:rFonts w:ascii="Times New Roman" w:hAnsi="Times New Roman"/>
          <w:sz w:val="24"/>
          <w:szCs w:val="24"/>
          <w:lang w:val="en-GB"/>
        </w:rPr>
        <w:t xml:space="preserve">have a significant effect upon attracting </w:t>
      </w:r>
      <w:r w:rsidR="00F411FB">
        <w:rPr>
          <w:rFonts w:ascii="Times New Roman" w:hAnsi="Times New Roman"/>
          <w:sz w:val="24"/>
          <w:szCs w:val="24"/>
          <w:lang w:val="en-GB"/>
        </w:rPr>
        <w:t>PAC funds for republicans</w:t>
      </w:r>
      <w:r>
        <w:rPr>
          <w:rFonts w:ascii="Times New Roman" w:hAnsi="Times New Roman"/>
          <w:sz w:val="24"/>
          <w:szCs w:val="24"/>
          <w:lang w:val="en-GB"/>
        </w:rPr>
        <w:t>.</w:t>
      </w:r>
      <w:r w:rsidR="002A1D11">
        <w:rPr>
          <w:rFonts w:ascii="Times New Roman" w:hAnsi="Times New Roman"/>
          <w:sz w:val="24"/>
          <w:szCs w:val="24"/>
          <w:lang w:val="en-GB"/>
        </w:rPr>
        <w:t xml:space="preserve"> The results further show that SPACs appear to discriminate and target the republicans more in comparison to democrats, in both a positive and negative manner</w:t>
      </w:r>
      <w:r w:rsidR="000D74AC">
        <w:rPr>
          <w:rFonts w:ascii="Times New Roman" w:hAnsi="Times New Roman"/>
          <w:sz w:val="24"/>
          <w:szCs w:val="24"/>
          <w:lang w:val="en-GB"/>
        </w:rPr>
        <w:t xml:space="preserve">. </w:t>
      </w:r>
      <w:r w:rsidR="00B06A3C">
        <w:rPr>
          <w:rFonts w:ascii="Times New Roman" w:hAnsi="Times New Roman"/>
          <w:sz w:val="24"/>
          <w:szCs w:val="24"/>
          <w:lang w:val="en-GB"/>
        </w:rPr>
        <w:t xml:space="preserve">Incumbents </w:t>
      </w:r>
      <w:r w:rsidR="005735BD">
        <w:rPr>
          <w:rFonts w:ascii="Times New Roman" w:hAnsi="Times New Roman"/>
          <w:sz w:val="24"/>
          <w:szCs w:val="24"/>
          <w:lang w:val="en-GB"/>
        </w:rPr>
        <w:t xml:space="preserve">have a strong positive effect on </w:t>
      </w:r>
      <w:r w:rsidR="00B06A3C">
        <w:rPr>
          <w:rFonts w:ascii="Times New Roman" w:hAnsi="Times New Roman"/>
          <w:sz w:val="24"/>
          <w:szCs w:val="24"/>
          <w:lang w:val="en-GB"/>
        </w:rPr>
        <w:t xml:space="preserve">PACs indicating that the candidate may enjoy a better reputation in the public sphere and attract more regular donations. However, in terms of SPACs, incumbents only seem to attract negative SPACs and inversely only challengers appear to attract positive SPACs, on average. </w:t>
      </w:r>
      <w:r w:rsidR="00A2534D">
        <w:rPr>
          <w:rFonts w:ascii="Times New Roman" w:hAnsi="Times New Roman"/>
          <w:sz w:val="24"/>
          <w:szCs w:val="24"/>
          <w:lang w:val="en-GB"/>
        </w:rPr>
        <w:t xml:space="preserve">This may be because SPACs as a new phenomenon, funded primarily by new groups such as corporations and unions that could not donate in an unlimited manner as they can currently, can now actively exploit this opportunity and will try to change the status quo to their favour. Since the status quo is more tied up in the incumbents, the SPACs would logically support the challengers more. </w:t>
      </w:r>
    </w:p>
    <w:p w14:paraId="3907C395" w14:textId="77777777" w:rsidR="00A2534D" w:rsidRDefault="00A2534D" w:rsidP="00250D29">
      <w:pPr>
        <w:pStyle w:val="NoSpacing"/>
        <w:spacing w:line="360" w:lineRule="auto"/>
        <w:rPr>
          <w:rFonts w:ascii="Times New Roman" w:hAnsi="Times New Roman"/>
          <w:sz w:val="24"/>
          <w:szCs w:val="24"/>
          <w:lang w:val="en-GB"/>
        </w:rPr>
      </w:pPr>
    </w:p>
    <w:p w14:paraId="79E6FEF8" w14:textId="77777777" w:rsidR="005C5F56" w:rsidRDefault="005C5F56" w:rsidP="00250D29">
      <w:pPr>
        <w:pStyle w:val="NoSpacing"/>
        <w:spacing w:line="360" w:lineRule="auto"/>
        <w:rPr>
          <w:rFonts w:ascii="Times New Roman" w:hAnsi="Times New Roman"/>
          <w:sz w:val="32"/>
          <w:szCs w:val="24"/>
          <w:lang w:val="en-GB"/>
        </w:rPr>
      </w:pPr>
      <w:r>
        <w:rPr>
          <w:rFonts w:ascii="Times New Roman" w:hAnsi="Times New Roman"/>
          <w:b/>
          <w:sz w:val="32"/>
          <w:szCs w:val="24"/>
          <w:lang w:val="en-GB"/>
        </w:rPr>
        <w:t>4.4 Other Avenues</w:t>
      </w:r>
    </w:p>
    <w:p w14:paraId="2DD07A1D" w14:textId="4722758F" w:rsidR="005C5F56" w:rsidRDefault="009A0A45" w:rsidP="00250D29">
      <w:pPr>
        <w:pStyle w:val="NoSpacing"/>
        <w:spacing w:line="360" w:lineRule="auto"/>
        <w:rPr>
          <w:rFonts w:ascii="Times New Roman" w:hAnsi="Times New Roman"/>
          <w:sz w:val="24"/>
          <w:szCs w:val="24"/>
          <w:lang w:val="en-GB"/>
        </w:rPr>
      </w:pPr>
      <w:r>
        <w:rPr>
          <w:rFonts w:ascii="Times New Roman" w:hAnsi="Times New Roman"/>
          <w:sz w:val="24"/>
          <w:szCs w:val="24"/>
          <w:lang w:val="en-GB"/>
        </w:rPr>
        <w:t>Looking at the results in table 1</w:t>
      </w:r>
      <w:r w:rsidR="00C347B6">
        <w:rPr>
          <w:rFonts w:ascii="Times New Roman" w:hAnsi="Times New Roman"/>
          <w:sz w:val="24"/>
          <w:szCs w:val="24"/>
          <w:lang w:val="en-GB"/>
        </w:rPr>
        <w:t>1 in the appendix</w:t>
      </w:r>
      <w:r>
        <w:rPr>
          <w:rFonts w:ascii="Times New Roman" w:hAnsi="Times New Roman"/>
          <w:sz w:val="24"/>
          <w:szCs w:val="24"/>
          <w:lang w:val="en-GB"/>
        </w:rPr>
        <w:t>, we see an interesting interaction effect between the PAC and SPAC variables and the dummy variables. The dummy variables equals 1 when the candidate has won in regression 1, has won with less than 2.5% difference of the vote in comparison to their opponent in regression 2, or has won with less than 5% difference of the vote</w:t>
      </w:r>
      <w:r w:rsidR="003078EB">
        <w:rPr>
          <w:rFonts w:ascii="Times New Roman" w:hAnsi="Times New Roman"/>
          <w:sz w:val="24"/>
          <w:szCs w:val="24"/>
          <w:lang w:val="en-GB"/>
        </w:rPr>
        <w:t xml:space="preserve"> in regression 3</w:t>
      </w:r>
      <w:r>
        <w:rPr>
          <w:rFonts w:ascii="Times New Roman" w:hAnsi="Times New Roman"/>
          <w:sz w:val="24"/>
          <w:szCs w:val="24"/>
          <w:lang w:val="en-GB"/>
        </w:rPr>
        <w:t xml:space="preserve">. </w:t>
      </w:r>
      <w:r w:rsidR="002924C5">
        <w:rPr>
          <w:rFonts w:ascii="Times New Roman" w:hAnsi="Times New Roman"/>
          <w:sz w:val="24"/>
          <w:szCs w:val="24"/>
          <w:lang w:val="en-GB"/>
        </w:rPr>
        <w:t xml:space="preserve">Similarly, when the dummy variable indicates a loss, a 1 equals a candidate who has lost with less than 2.5% difference. </w:t>
      </w:r>
      <w:r w:rsidR="003078EB">
        <w:rPr>
          <w:rFonts w:ascii="Times New Roman" w:hAnsi="Times New Roman"/>
          <w:sz w:val="24"/>
          <w:szCs w:val="24"/>
          <w:lang w:val="en-GB"/>
        </w:rPr>
        <w:t xml:space="preserve">Looking at regression 1, we see that the coefficient of the Negative SPAC variable is positive, while the PAC variable is negative, which is counterintuitive. When looking at the interaction variables, we see instead that as a whole, </w:t>
      </w:r>
      <w:r w:rsidR="002072E7">
        <w:rPr>
          <w:rFonts w:ascii="Times New Roman" w:hAnsi="Times New Roman"/>
          <w:sz w:val="24"/>
          <w:szCs w:val="24"/>
          <w:lang w:val="en-GB"/>
        </w:rPr>
        <w:t xml:space="preserve">any kind of SPAC spending is bad for the winner, while incumbency and PAC spending is better as a whole, indicating another possible advantage of incumbency. </w:t>
      </w:r>
    </w:p>
    <w:p w14:paraId="31E9747E" w14:textId="55E4CA88" w:rsidR="002072E7" w:rsidRDefault="002072E7" w:rsidP="00250D29">
      <w:pPr>
        <w:pStyle w:val="NoSpacing"/>
        <w:spacing w:line="360" w:lineRule="auto"/>
        <w:rPr>
          <w:rFonts w:ascii="Times New Roman" w:hAnsi="Times New Roman"/>
          <w:sz w:val="24"/>
          <w:szCs w:val="24"/>
          <w:lang w:val="en-GB"/>
        </w:rPr>
      </w:pPr>
      <w:r>
        <w:rPr>
          <w:rFonts w:ascii="Times New Roman" w:hAnsi="Times New Roman"/>
          <w:sz w:val="24"/>
          <w:szCs w:val="24"/>
          <w:lang w:val="en-GB"/>
        </w:rPr>
        <w:t>Looking at the results of regressions 2 and 3 of table 1</w:t>
      </w:r>
      <w:r w:rsidR="00C347B6">
        <w:rPr>
          <w:rFonts w:ascii="Times New Roman" w:hAnsi="Times New Roman"/>
          <w:sz w:val="24"/>
          <w:szCs w:val="24"/>
          <w:lang w:val="en-GB"/>
        </w:rPr>
        <w:t>1</w:t>
      </w:r>
      <w:r>
        <w:rPr>
          <w:rFonts w:ascii="Times New Roman" w:hAnsi="Times New Roman"/>
          <w:sz w:val="24"/>
          <w:szCs w:val="24"/>
          <w:lang w:val="en-GB"/>
        </w:rPr>
        <w:t xml:space="preserve">, we see that </w:t>
      </w:r>
      <w:r w:rsidR="00E44E1F">
        <w:rPr>
          <w:rFonts w:ascii="Times New Roman" w:hAnsi="Times New Roman"/>
          <w:sz w:val="24"/>
          <w:szCs w:val="24"/>
          <w:lang w:val="en-GB"/>
        </w:rPr>
        <w:t xml:space="preserve">the signs of the coefficients are more logically intuitive, with the exception of the Positive SPAC interaction </w:t>
      </w:r>
      <w:r w:rsidR="00E44E1F">
        <w:rPr>
          <w:rFonts w:ascii="Times New Roman" w:hAnsi="Times New Roman"/>
          <w:sz w:val="24"/>
          <w:szCs w:val="24"/>
          <w:lang w:val="en-GB"/>
        </w:rPr>
        <w:lastRenderedPageBreak/>
        <w:t xml:space="preserve">variable. </w:t>
      </w:r>
      <w:r w:rsidR="00C57F30">
        <w:rPr>
          <w:rFonts w:ascii="Times New Roman" w:hAnsi="Times New Roman"/>
          <w:sz w:val="24"/>
          <w:szCs w:val="24"/>
          <w:lang w:val="en-GB"/>
        </w:rPr>
        <w:t xml:space="preserve">This may be more of an indication of the low amount of Positive SPAC funds, as the margins of victory and loss are close together in these regression by construct, positive SPAC are found to be pushing the victor’s vote share downward and the loser’s vote share upward. </w:t>
      </w:r>
      <w:r w:rsidR="00EF0F81">
        <w:rPr>
          <w:rFonts w:ascii="Times New Roman" w:hAnsi="Times New Roman"/>
          <w:sz w:val="24"/>
          <w:szCs w:val="24"/>
          <w:lang w:val="en-GB"/>
        </w:rPr>
        <w:t xml:space="preserve">Regardless, similar to other results we see </w:t>
      </w:r>
      <w:r w:rsidR="006F2E2B">
        <w:rPr>
          <w:rFonts w:ascii="Times New Roman" w:hAnsi="Times New Roman"/>
          <w:sz w:val="24"/>
          <w:szCs w:val="24"/>
          <w:lang w:val="en-GB"/>
        </w:rPr>
        <w:t>that the Negative SPAC variable</w:t>
      </w:r>
      <w:r w:rsidR="00EF0F81">
        <w:rPr>
          <w:rFonts w:ascii="Times New Roman" w:hAnsi="Times New Roman"/>
          <w:sz w:val="24"/>
          <w:szCs w:val="24"/>
          <w:lang w:val="en-GB"/>
        </w:rPr>
        <w:t xml:space="preserve"> is more strongly negative and that incumbency remains a strong indication of a candidate’s prospects for winning.</w:t>
      </w:r>
      <w:r w:rsidR="00A51062">
        <w:rPr>
          <w:rFonts w:ascii="Times New Roman" w:hAnsi="Times New Roman"/>
          <w:sz w:val="24"/>
          <w:szCs w:val="24"/>
          <w:lang w:val="en-GB"/>
        </w:rPr>
        <w:t xml:space="preserve"> In comparison to regression 1 of table 11, we see that if the margin of victory is 5%, that positive SPACs</w:t>
      </w:r>
      <w:r w:rsidR="004500F8">
        <w:rPr>
          <w:rFonts w:ascii="Times New Roman" w:hAnsi="Times New Roman"/>
          <w:sz w:val="24"/>
          <w:szCs w:val="24"/>
          <w:lang w:val="en-GB"/>
        </w:rPr>
        <w:t xml:space="preserve"> for the winning candidates</w:t>
      </w:r>
      <w:r w:rsidR="00A51062">
        <w:rPr>
          <w:rFonts w:ascii="Times New Roman" w:hAnsi="Times New Roman"/>
          <w:sz w:val="24"/>
          <w:szCs w:val="24"/>
          <w:lang w:val="en-GB"/>
        </w:rPr>
        <w:t xml:space="preserve"> are more effective and if the mar</w:t>
      </w:r>
      <w:r w:rsidR="004500F8">
        <w:rPr>
          <w:rFonts w:ascii="Times New Roman" w:hAnsi="Times New Roman"/>
          <w:sz w:val="24"/>
          <w:szCs w:val="24"/>
          <w:lang w:val="en-GB"/>
        </w:rPr>
        <w:t xml:space="preserve">gin is 2.5% that positive SPACs for the losing candidates </w:t>
      </w:r>
      <w:r w:rsidR="00A51062">
        <w:rPr>
          <w:rFonts w:ascii="Times New Roman" w:hAnsi="Times New Roman"/>
          <w:sz w:val="24"/>
          <w:szCs w:val="24"/>
          <w:lang w:val="en-GB"/>
        </w:rPr>
        <w:t xml:space="preserve">are more effective. </w:t>
      </w:r>
    </w:p>
    <w:p w14:paraId="6426C3F6" w14:textId="77777777" w:rsidR="005C5F56" w:rsidRDefault="005C5F56" w:rsidP="00250D29">
      <w:pPr>
        <w:pStyle w:val="NoSpacing"/>
        <w:spacing w:line="360" w:lineRule="auto"/>
        <w:rPr>
          <w:rFonts w:ascii="Times New Roman" w:hAnsi="Times New Roman"/>
          <w:sz w:val="24"/>
          <w:szCs w:val="24"/>
          <w:lang w:val="en-GB"/>
        </w:rPr>
      </w:pPr>
    </w:p>
    <w:p w14:paraId="3E38AB6E" w14:textId="77777777" w:rsidR="00250D29" w:rsidRPr="008B5C93" w:rsidRDefault="0046047B" w:rsidP="00250D29">
      <w:pPr>
        <w:pStyle w:val="NoSpacing"/>
        <w:spacing w:line="360" w:lineRule="auto"/>
        <w:rPr>
          <w:rFonts w:ascii="Times New Roman" w:hAnsi="Times New Roman"/>
          <w:sz w:val="24"/>
          <w:szCs w:val="24"/>
          <w:lang w:val="en-GB"/>
        </w:rPr>
      </w:pPr>
      <w:r w:rsidRPr="008B5C93">
        <w:rPr>
          <w:rFonts w:ascii="Times New Roman" w:hAnsi="Times New Roman"/>
          <w:b/>
          <w:sz w:val="32"/>
          <w:szCs w:val="32"/>
          <w:lang w:val="en-GB"/>
        </w:rPr>
        <w:t>5.</w:t>
      </w:r>
      <w:r w:rsidR="0053644B" w:rsidRPr="008B5C93">
        <w:rPr>
          <w:rFonts w:ascii="Times New Roman" w:hAnsi="Times New Roman"/>
          <w:b/>
          <w:sz w:val="32"/>
          <w:szCs w:val="32"/>
          <w:lang w:val="en-GB"/>
        </w:rPr>
        <w:t xml:space="preserve"> Conclusions</w:t>
      </w:r>
      <w:r w:rsidR="00250D29" w:rsidRPr="008B5C93">
        <w:rPr>
          <w:rFonts w:ascii="Times New Roman" w:hAnsi="Times New Roman"/>
          <w:sz w:val="24"/>
          <w:szCs w:val="24"/>
          <w:lang w:val="en-GB"/>
        </w:rPr>
        <w:t xml:space="preserve"> </w:t>
      </w:r>
    </w:p>
    <w:p w14:paraId="1F15667E" w14:textId="59CD5016" w:rsidR="00B06A3C" w:rsidRDefault="00CC7CA2" w:rsidP="00250D29">
      <w:pPr>
        <w:pStyle w:val="NoSpacing"/>
        <w:spacing w:line="360" w:lineRule="auto"/>
        <w:rPr>
          <w:rFonts w:ascii="Times New Roman" w:hAnsi="Times New Roman"/>
          <w:sz w:val="24"/>
          <w:szCs w:val="24"/>
          <w:lang w:val="en-GB"/>
        </w:rPr>
      </w:pPr>
      <w:r>
        <w:rPr>
          <w:rFonts w:ascii="Times New Roman" w:hAnsi="Times New Roman"/>
          <w:sz w:val="24"/>
          <w:szCs w:val="24"/>
          <w:lang w:val="en-GB"/>
        </w:rPr>
        <w:t xml:space="preserve">While there have been speculations and warnings about the possible corruptive or ineffective influence of Super PACs on American politics, no academic research has been done on the subject. To alleviate this oversight, this paper used multiple approaches and regressions to estimate a reasonable insight into the effect that Super PACs may have had in the past few U.S. Senate elections. What we found was that Super PACs, through a difference-in-difference estimation, did prove to be </w:t>
      </w:r>
      <w:r w:rsidR="009D0EA3">
        <w:rPr>
          <w:rFonts w:ascii="Times New Roman" w:hAnsi="Times New Roman"/>
          <w:sz w:val="24"/>
          <w:szCs w:val="24"/>
          <w:lang w:val="en-GB"/>
        </w:rPr>
        <w:t>effectively detrimental</w:t>
      </w:r>
      <w:r>
        <w:rPr>
          <w:rFonts w:ascii="Times New Roman" w:hAnsi="Times New Roman"/>
          <w:sz w:val="24"/>
          <w:szCs w:val="24"/>
          <w:lang w:val="en-GB"/>
        </w:rPr>
        <w:t xml:space="preserve"> for the candidates that were subjected to Super PACs. Further analysis shows that it is primarily the negative Super PAC and </w:t>
      </w:r>
      <w:r w:rsidR="009D0EA3">
        <w:rPr>
          <w:rFonts w:ascii="Times New Roman" w:hAnsi="Times New Roman"/>
          <w:sz w:val="24"/>
          <w:szCs w:val="24"/>
          <w:lang w:val="en-GB"/>
        </w:rPr>
        <w:t>possibly their</w:t>
      </w:r>
      <w:r>
        <w:rPr>
          <w:rFonts w:ascii="Times New Roman" w:hAnsi="Times New Roman"/>
          <w:sz w:val="24"/>
          <w:szCs w:val="24"/>
          <w:lang w:val="en-GB"/>
        </w:rPr>
        <w:t xml:space="preserve"> attack ads that were the cause of harming a candidate’s campaign, with its effect</w:t>
      </w:r>
      <w:r w:rsidR="009D0EA3">
        <w:rPr>
          <w:rFonts w:ascii="Times New Roman" w:hAnsi="Times New Roman"/>
          <w:sz w:val="24"/>
          <w:szCs w:val="24"/>
          <w:lang w:val="en-GB"/>
        </w:rPr>
        <w:t>s being a magnitude of 10 greater than that of regular PACs</w:t>
      </w:r>
      <w:r>
        <w:rPr>
          <w:rFonts w:ascii="Times New Roman" w:hAnsi="Times New Roman"/>
          <w:sz w:val="24"/>
          <w:szCs w:val="24"/>
          <w:lang w:val="en-GB"/>
        </w:rPr>
        <w:t xml:space="preserve">. </w:t>
      </w:r>
      <w:r>
        <w:rPr>
          <w:rFonts w:ascii="Times New Roman" w:hAnsi="Times New Roman"/>
          <w:sz w:val="24"/>
          <w:szCs w:val="24"/>
          <w:lang w:val="en-GB"/>
        </w:rPr>
        <w:br/>
        <w:t xml:space="preserve">Super PACs that focused more </w:t>
      </w:r>
      <w:r w:rsidR="0026162F">
        <w:rPr>
          <w:rFonts w:ascii="Times New Roman" w:hAnsi="Times New Roman"/>
          <w:sz w:val="24"/>
          <w:szCs w:val="24"/>
          <w:lang w:val="en-GB"/>
        </w:rPr>
        <w:t xml:space="preserve">on </w:t>
      </w:r>
      <w:r>
        <w:rPr>
          <w:rFonts w:ascii="Times New Roman" w:hAnsi="Times New Roman"/>
          <w:sz w:val="24"/>
          <w:szCs w:val="24"/>
          <w:lang w:val="en-GB"/>
        </w:rPr>
        <w:t xml:space="preserve">supporting a candidate however were </w:t>
      </w:r>
      <w:r w:rsidR="0026162F">
        <w:rPr>
          <w:rFonts w:ascii="Times New Roman" w:hAnsi="Times New Roman"/>
          <w:sz w:val="24"/>
          <w:szCs w:val="24"/>
          <w:lang w:val="en-GB"/>
        </w:rPr>
        <w:t xml:space="preserve">also </w:t>
      </w:r>
      <w:r>
        <w:rPr>
          <w:rFonts w:ascii="Times New Roman" w:hAnsi="Times New Roman"/>
          <w:sz w:val="24"/>
          <w:szCs w:val="24"/>
          <w:lang w:val="en-GB"/>
        </w:rPr>
        <w:t xml:space="preserve">shown to be far more effective </w:t>
      </w:r>
      <w:r w:rsidR="0026162F">
        <w:rPr>
          <w:rFonts w:ascii="Times New Roman" w:hAnsi="Times New Roman"/>
          <w:sz w:val="24"/>
          <w:szCs w:val="24"/>
          <w:lang w:val="en-GB"/>
        </w:rPr>
        <w:t xml:space="preserve">than regular PACs </w:t>
      </w:r>
      <w:r>
        <w:rPr>
          <w:rFonts w:ascii="Times New Roman" w:hAnsi="Times New Roman"/>
          <w:sz w:val="24"/>
          <w:szCs w:val="24"/>
          <w:lang w:val="en-GB"/>
        </w:rPr>
        <w:t xml:space="preserve">in getting a higher percentage of the vote. This is in contrast to what we predicted, in that we thought that Super PACs would be less effective, as they are not allowed to coordinate with the candidates that they are supporting. Since this is not the case, it appears that Super PACs are making better choices in which candidate they support or attack. Further analysis indicates that this may also be due to regular PACs supporting </w:t>
      </w:r>
      <w:bookmarkStart w:id="0" w:name="_GoBack"/>
      <w:bookmarkEnd w:id="0"/>
      <w:r>
        <w:rPr>
          <w:rFonts w:ascii="Times New Roman" w:hAnsi="Times New Roman"/>
          <w:sz w:val="24"/>
          <w:szCs w:val="24"/>
          <w:lang w:val="en-GB"/>
        </w:rPr>
        <w:t xml:space="preserve">candidates </w:t>
      </w:r>
      <w:r w:rsidR="00DF4288">
        <w:rPr>
          <w:rFonts w:ascii="Times New Roman" w:hAnsi="Times New Roman"/>
          <w:sz w:val="24"/>
          <w:szCs w:val="24"/>
          <w:lang w:val="en-GB"/>
        </w:rPr>
        <w:t xml:space="preserve">in accordance to party loyalty or incumbency. Super PACs, knowing that a single senator is on average a good substitute for another senator, may instead also choose to more strongly attack poorly funded candidates, or support poorly funded candidates with a higher chance of winning an election, thus resulting in a higher efficiency in comparison to regular PACs, on average overall. </w:t>
      </w:r>
    </w:p>
    <w:p w14:paraId="1309A6D9" w14:textId="77777777" w:rsidR="00DF4288" w:rsidRDefault="00DF4288" w:rsidP="00250D29">
      <w:pPr>
        <w:pStyle w:val="NoSpacing"/>
        <w:spacing w:line="360" w:lineRule="auto"/>
        <w:rPr>
          <w:rFonts w:ascii="Times New Roman" w:hAnsi="Times New Roman"/>
          <w:sz w:val="24"/>
          <w:szCs w:val="24"/>
          <w:lang w:val="en-GB"/>
        </w:rPr>
      </w:pPr>
    </w:p>
    <w:p w14:paraId="745299B6" w14:textId="77777777" w:rsidR="00DF4288" w:rsidRDefault="00DF4288" w:rsidP="00250D29">
      <w:pPr>
        <w:pStyle w:val="NoSpacing"/>
        <w:spacing w:line="360" w:lineRule="auto"/>
        <w:rPr>
          <w:rFonts w:ascii="Times New Roman" w:hAnsi="Times New Roman"/>
          <w:sz w:val="24"/>
          <w:szCs w:val="24"/>
          <w:lang w:val="en-GB"/>
        </w:rPr>
      </w:pPr>
      <w:r>
        <w:rPr>
          <w:rFonts w:ascii="Times New Roman" w:hAnsi="Times New Roman"/>
          <w:sz w:val="24"/>
          <w:szCs w:val="24"/>
          <w:lang w:val="en-GB"/>
        </w:rPr>
        <w:t xml:space="preserve">Since this paper is primarily exploring the subject of Super PACs, the opportunities for future research are abundant. Many assumptions used in this paper could be tested, and other types </w:t>
      </w:r>
      <w:r>
        <w:rPr>
          <w:rFonts w:ascii="Times New Roman" w:hAnsi="Times New Roman"/>
          <w:sz w:val="24"/>
          <w:szCs w:val="24"/>
          <w:lang w:val="en-GB"/>
        </w:rPr>
        <w:lastRenderedPageBreak/>
        <w:t>of measurement of the effect of Super PACs could be employed. Since the observations in this paper have only come from two election cycles in which Super PACs were active, data from new elections could also prove to be invaluable. Looking from the perspective of the new groups</w:t>
      </w:r>
      <w:r w:rsidR="000E2712">
        <w:rPr>
          <w:rFonts w:ascii="Times New Roman" w:hAnsi="Times New Roman"/>
          <w:sz w:val="24"/>
          <w:szCs w:val="24"/>
          <w:lang w:val="en-GB"/>
        </w:rPr>
        <w:t>, such as companies,</w:t>
      </w:r>
      <w:r>
        <w:rPr>
          <w:rFonts w:ascii="Times New Roman" w:hAnsi="Times New Roman"/>
          <w:sz w:val="24"/>
          <w:szCs w:val="24"/>
          <w:lang w:val="en-GB"/>
        </w:rPr>
        <w:t xml:space="preserve"> that now have the ability to donate to political </w:t>
      </w:r>
      <w:r w:rsidR="000E2712">
        <w:rPr>
          <w:rFonts w:ascii="Times New Roman" w:hAnsi="Times New Roman"/>
          <w:sz w:val="24"/>
          <w:szCs w:val="24"/>
          <w:lang w:val="en-GB"/>
        </w:rPr>
        <w:t>campaigns; it would also be interesting to see if any Super PAC activity displaces or substitutes corporate activity anywhere else in the U.S. political sphere, such as lobbying. The same applies to the way Super PACs may substitute individuals donating to regular PACs, as they can remain anonymous when doing so.</w:t>
      </w:r>
      <w:r w:rsidR="000E2712">
        <w:rPr>
          <w:rFonts w:ascii="Times New Roman" w:hAnsi="Times New Roman"/>
          <w:sz w:val="24"/>
          <w:szCs w:val="24"/>
          <w:lang w:val="en-GB"/>
        </w:rPr>
        <w:br/>
        <w:t xml:space="preserve">Overall, Super PACs, for better or for worse, do have a significant impact on political campaigns and have a stronger effect than regular PACs and individual donations.  </w:t>
      </w:r>
    </w:p>
    <w:p w14:paraId="1FDFD4E1" w14:textId="77777777" w:rsidR="00CF1F79" w:rsidRPr="008B5C93" w:rsidRDefault="00CF1F79" w:rsidP="00900187">
      <w:pPr>
        <w:pStyle w:val="NoSpacing"/>
        <w:spacing w:line="360" w:lineRule="auto"/>
        <w:rPr>
          <w:rFonts w:ascii="Times New Roman" w:hAnsi="Times New Roman"/>
          <w:b/>
          <w:sz w:val="32"/>
          <w:szCs w:val="32"/>
          <w:lang w:val="en-GB"/>
        </w:rPr>
      </w:pPr>
    </w:p>
    <w:p w14:paraId="68F675A8" w14:textId="77777777" w:rsidR="00080CDF" w:rsidRPr="008B5C93" w:rsidRDefault="00080CDF" w:rsidP="00900187">
      <w:pPr>
        <w:pStyle w:val="NoSpacing"/>
        <w:spacing w:line="360" w:lineRule="auto"/>
        <w:rPr>
          <w:rFonts w:ascii="Times New Roman" w:hAnsi="Times New Roman"/>
          <w:b/>
          <w:sz w:val="32"/>
          <w:szCs w:val="32"/>
          <w:lang w:val="en-GB"/>
        </w:rPr>
      </w:pPr>
      <w:r w:rsidRPr="008B5C93">
        <w:rPr>
          <w:rFonts w:ascii="Times New Roman" w:hAnsi="Times New Roman"/>
          <w:b/>
          <w:sz w:val="32"/>
          <w:szCs w:val="32"/>
          <w:lang w:val="en-GB"/>
        </w:rPr>
        <w:t>Appendix</w:t>
      </w:r>
    </w:p>
    <w:p w14:paraId="520C9788" w14:textId="782E37D3" w:rsidR="00080CDF" w:rsidRDefault="00080CDF" w:rsidP="00900187">
      <w:pPr>
        <w:pStyle w:val="NoSpacing"/>
        <w:spacing w:line="360" w:lineRule="auto"/>
        <w:rPr>
          <w:rFonts w:ascii="Times New Roman" w:hAnsi="Times New Roman"/>
          <w:b/>
          <w:sz w:val="24"/>
          <w:szCs w:val="32"/>
          <w:lang w:val="en-GB"/>
        </w:rPr>
      </w:pPr>
      <w:r w:rsidRPr="008B5C93">
        <w:rPr>
          <w:rFonts w:ascii="Times New Roman" w:hAnsi="Times New Roman"/>
          <w:b/>
          <w:sz w:val="24"/>
          <w:szCs w:val="32"/>
          <w:lang w:val="en-GB"/>
        </w:rPr>
        <w:t xml:space="preserve">Table </w:t>
      </w:r>
      <w:r w:rsidR="00C347B6">
        <w:rPr>
          <w:rFonts w:ascii="Times New Roman" w:hAnsi="Times New Roman"/>
          <w:b/>
          <w:sz w:val="24"/>
          <w:szCs w:val="32"/>
          <w:lang w:val="en-GB"/>
        </w:rPr>
        <w:t>6</w:t>
      </w:r>
    </w:p>
    <w:p w14:paraId="50BE7DF8" w14:textId="77777777" w:rsidR="00396B72" w:rsidRDefault="00396B72" w:rsidP="00396B72">
      <w:pPr>
        <w:pStyle w:val="NoSpacing"/>
        <w:spacing w:line="360" w:lineRule="auto"/>
        <w:rPr>
          <w:rFonts w:ascii="Times New Roman" w:hAnsi="Times New Roman"/>
          <w:b/>
          <w:sz w:val="24"/>
          <w:szCs w:val="32"/>
          <w:lang w:val="en-GB"/>
        </w:rPr>
      </w:pPr>
      <w:r w:rsidRPr="00396B72">
        <w:rPr>
          <w:rFonts w:ascii="Times New Roman" w:eastAsia="Times New Roman" w:hAnsi="Times New Roman"/>
          <w:b/>
          <w:sz w:val="24"/>
          <w:szCs w:val="24"/>
          <w:lang w:val="en-US" w:eastAsia="nl-NL"/>
        </w:rPr>
        <w:t>Dependent variable: Vote share percentage</w:t>
      </w:r>
    </w:p>
    <w:tbl>
      <w:tblPr>
        <w:tblStyle w:val="LightShading-Accent3"/>
        <w:tblW w:w="0" w:type="auto"/>
        <w:tblLayout w:type="fixed"/>
        <w:tblLook w:val="04A0" w:firstRow="1" w:lastRow="0" w:firstColumn="1" w:lastColumn="0" w:noHBand="0" w:noVBand="1"/>
      </w:tblPr>
      <w:tblGrid>
        <w:gridCol w:w="1668"/>
        <w:gridCol w:w="1435"/>
        <w:gridCol w:w="2068"/>
        <w:gridCol w:w="1834"/>
        <w:gridCol w:w="2152"/>
      </w:tblGrid>
      <w:tr w:rsidR="003011D3" w:rsidRPr="003011D3" w14:paraId="691C1EEB" w14:textId="77777777" w:rsidTr="003011D3">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613150A0" w14:textId="77777777" w:rsidR="00080CDF" w:rsidRPr="003011D3" w:rsidRDefault="00080CDF" w:rsidP="00080CDF">
            <w:pPr>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VARIABLES</w:t>
            </w:r>
          </w:p>
        </w:tc>
        <w:tc>
          <w:tcPr>
            <w:tcW w:w="1435" w:type="dxa"/>
            <w:noWrap/>
            <w:hideMark/>
          </w:tcPr>
          <w:p w14:paraId="3BEEFB6B" w14:textId="77777777" w:rsidR="00080CDF" w:rsidRPr="003011D3" w:rsidRDefault="00080CDF" w:rsidP="00080CD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Pre-2010 &amp; SPAC</w:t>
            </w:r>
          </w:p>
        </w:tc>
        <w:tc>
          <w:tcPr>
            <w:tcW w:w="2068" w:type="dxa"/>
            <w:noWrap/>
            <w:hideMark/>
          </w:tcPr>
          <w:p w14:paraId="5A3003EC" w14:textId="77777777" w:rsidR="00080CDF" w:rsidRPr="003011D3" w:rsidRDefault="00080CDF" w:rsidP="00080CD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Pre-2010 &amp; No SPAC</w:t>
            </w:r>
          </w:p>
        </w:tc>
        <w:tc>
          <w:tcPr>
            <w:tcW w:w="1834" w:type="dxa"/>
            <w:noWrap/>
            <w:hideMark/>
          </w:tcPr>
          <w:p w14:paraId="7F135C95" w14:textId="77777777" w:rsidR="00080CDF" w:rsidRPr="003011D3" w:rsidRDefault="00080CDF" w:rsidP="00080CD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Post-2010 &amp; SPAC</w:t>
            </w:r>
          </w:p>
        </w:tc>
        <w:tc>
          <w:tcPr>
            <w:tcW w:w="2152" w:type="dxa"/>
            <w:noWrap/>
            <w:hideMark/>
          </w:tcPr>
          <w:p w14:paraId="24D3B6E4" w14:textId="77777777" w:rsidR="00080CDF" w:rsidRPr="003011D3" w:rsidRDefault="00080CDF" w:rsidP="00080CD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Post-2010 &amp; No SPAC</w:t>
            </w:r>
          </w:p>
        </w:tc>
      </w:tr>
      <w:tr w:rsidR="003011D3" w:rsidRPr="003011D3" w14:paraId="0BD3236E"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76DB1242" w14:textId="77777777" w:rsidR="00080CDF" w:rsidRPr="003011D3" w:rsidRDefault="00080CDF" w:rsidP="00080CDF">
            <w:pPr>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 </w:t>
            </w:r>
          </w:p>
        </w:tc>
        <w:tc>
          <w:tcPr>
            <w:tcW w:w="1435" w:type="dxa"/>
            <w:noWrap/>
            <w:hideMark/>
          </w:tcPr>
          <w:p w14:paraId="4D58559A"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 </w:t>
            </w:r>
          </w:p>
        </w:tc>
        <w:tc>
          <w:tcPr>
            <w:tcW w:w="2068" w:type="dxa"/>
            <w:noWrap/>
            <w:hideMark/>
          </w:tcPr>
          <w:p w14:paraId="50D8D6E0"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 </w:t>
            </w:r>
          </w:p>
        </w:tc>
        <w:tc>
          <w:tcPr>
            <w:tcW w:w="1834" w:type="dxa"/>
            <w:noWrap/>
            <w:hideMark/>
          </w:tcPr>
          <w:p w14:paraId="29B838BA"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 </w:t>
            </w:r>
          </w:p>
        </w:tc>
        <w:tc>
          <w:tcPr>
            <w:tcW w:w="2152" w:type="dxa"/>
            <w:noWrap/>
            <w:hideMark/>
          </w:tcPr>
          <w:p w14:paraId="1B64F9E2"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 </w:t>
            </w:r>
          </w:p>
        </w:tc>
      </w:tr>
      <w:tr w:rsidR="003011D3" w:rsidRPr="003011D3" w14:paraId="3DDFE82A"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3E02DBA6" w14:textId="77777777" w:rsidR="00080CDF" w:rsidRPr="003011D3" w:rsidRDefault="00080CDF" w:rsidP="004763AA">
            <w:pPr>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δ</w:t>
            </w:r>
            <w:r w:rsidR="004763AA" w:rsidRPr="003011D3">
              <w:rPr>
                <w:rFonts w:ascii="Times New Roman" w:eastAsia="Times New Roman" w:hAnsi="Times New Roman"/>
                <w:color w:val="auto"/>
                <w:sz w:val="24"/>
                <w:szCs w:val="24"/>
                <w:lang w:val="en-GB" w:eastAsia="nl-NL"/>
              </w:rPr>
              <w:t>, All Funds</w:t>
            </w:r>
          </w:p>
        </w:tc>
        <w:tc>
          <w:tcPr>
            <w:tcW w:w="1435" w:type="dxa"/>
            <w:noWrap/>
            <w:hideMark/>
          </w:tcPr>
          <w:p w14:paraId="0EB13AFC" w14:textId="77777777" w:rsidR="00080CDF" w:rsidRPr="003011D3" w:rsidRDefault="002C7371"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4.</w:t>
            </w:r>
            <w:r w:rsidR="00080CDF" w:rsidRPr="003011D3">
              <w:rPr>
                <w:rFonts w:ascii="Times New Roman" w:eastAsia="Times New Roman" w:hAnsi="Times New Roman"/>
                <w:color w:val="auto"/>
                <w:sz w:val="24"/>
                <w:szCs w:val="24"/>
                <w:lang w:val="en-GB" w:eastAsia="nl-NL"/>
              </w:rPr>
              <w:t>56*10^-7++</w:t>
            </w:r>
          </w:p>
        </w:tc>
        <w:tc>
          <w:tcPr>
            <w:tcW w:w="2068" w:type="dxa"/>
            <w:noWrap/>
            <w:hideMark/>
          </w:tcPr>
          <w:p w14:paraId="40309A8E" w14:textId="77777777" w:rsidR="00080CDF" w:rsidRPr="003011D3" w:rsidRDefault="002C7371"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7.</w:t>
            </w:r>
            <w:r w:rsidR="00080CDF" w:rsidRPr="003011D3">
              <w:rPr>
                <w:rFonts w:ascii="Times New Roman" w:eastAsia="Times New Roman" w:hAnsi="Times New Roman"/>
                <w:color w:val="auto"/>
                <w:sz w:val="24"/>
                <w:szCs w:val="24"/>
                <w:lang w:val="en-GB" w:eastAsia="nl-NL"/>
              </w:rPr>
              <w:t>25*10^-7+</w:t>
            </w:r>
          </w:p>
        </w:tc>
        <w:tc>
          <w:tcPr>
            <w:tcW w:w="1834" w:type="dxa"/>
            <w:noWrap/>
            <w:hideMark/>
          </w:tcPr>
          <w:p w14:paraId="23A61E97" w14:textId="77777777" w:rsidR="00080CDF" w:rsidRPr="003011D3" w:rsidRDefault="002C7371"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1.</w:t>
            </w:r>
            <w:r w:rsidR="0013061E" w:rsidRPr="003011D3">
              <w:rPr>
                <w:rFonts w:ascii="Times New Roman" w:eastAsia="Times New Roman" w:hAnsi="Times New Roman"/>
                <w:color w:val="auto"/>
                <w:sz w:val="24"/>
                <w:szCs w:val="24"/>
                <w:lang w:val="en-GB" w:eastAsia="nl-NL"/>
              </w:rPr>
              <w:t>76*10^-7+</w:t>
            </w:r>
          </w:p>
        </w:tc>
        <w:tc>
          <w:tcPr>
            <w:tcW w:w="2152" w:type="dxa"/>
            <w:noWrap/>
            <w:hideMark/>
          </w:tcPr>
          <w:p w14:paraId="36F05B00" w14:textId="77777777" w:rsidR="00080CDF" w:rsidRPr="003011D3" w:rsidRDefault="002C7371"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2.</w:t>
            </w:r>
            <w:r w:rsidR="00080CDF" w:rsidRPr="003011D3">
              <w:rPr>
                <w:rFonts w:ascii="Times New Roman" w:eastAsia="Times New Roman" w:hAnsi="Times New Roman"/>
                <w:color w:val="auto"/>
                <w:sz w:val="24"/>
                <w:szCs w:val="24"/>
                <w:lang w:val="en-GB" w:eastAsia="nl-NL"/>
              </w:rPr>
              <w:t>99*10^-6+++</w:t>
            </w:r>
          </w:p>
        </w:tc>
      </w:tr>
      <w:tr w:rsidR="003011D3" w:rsidRPr="003011D3" w14:paraId="1BD7B3DB"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51DA72F1" w14:textId="77777777" w:rsidR="00080CDF" w:rsidRPr="003011D3" w:rsidRDefault="00080CDF" w:rsidP="00080CDF">
            <w:pPr>
              <w:rPr>
                <w:rFonts w:ascii="Times New Roman" w:eastAsia="Times New Roman" w:hAnsi="Times New Roman"/>
                <w:color w:val="auto"/>
                <w:sz w:val="24"/>
                <w:szCs w:val="24"/>
                <w:lang w:val="en-GB" w:eastAsia="nl-NL"/>
              </w:rPr>
            </w:pPr>
          </w:p>
        </w:tc>
        <w:tc>
          <w:tcPr>
            <w:tcW w:w="1435" w:type="dxa"/>
            <w:noWrap/>
            <w:hideMark/>
          </w:tcPr>
          <w:p w14:paraId="44785FAB" w14:textId="77777777" w:rsidR="00080CDF" w:rsidRPr="003011D3" w:rsidRDefault="002C7371"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(2.</w:t>
            </w:r>
            <w:r w:rsidR="00080CDF" w:rsidRPr="003011D3">
              <w:rPr>
                <w:rFonts w:ascii="Times New Roman" w:eastAsia="Times New Roman" w:hAnsi="Times New Roman"/>
                <w:color w:val="auto"/>
                <w:sz w:val="24"/>
                <w:szCs w:val="24"/>
                <w:lang w:val="en-GB" w:eastAsia="nl-NL"/>
              </w:rPr>
              <w:t>06*10^-7)</w:t>
            </w:r>
          </w:p>
        </w:tc>
        <w:tc>
          <w:tcPr>
            <w:tcW w:w="2068" w:type="dxa"/>
            <w:noWrap/>
            <w:hideMark/>
          </w:tcPr>
          <w:p w14:paraId="58FAEDF9" w14:textId="77777777" w:rsidR="00080CDF" w:rsidRPr="003011D3" w:rsidRDefault="00080CDF" w:rsidP="002C73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(3</w:t>
            </w:r>
            <w:r w:rsidR="002C7371" w:rsidRPr="003011D3">
              <w:rPr>
                <w:rFonts w:ascii="Times New Roman" w:eastAsia="Times New Roman" w:hAnsi="Times New Roman"/>
                <w:color w:val="auto"/>
                <w:sz w:val="24"/>
                <w:szCs w:val="24"/>
                <w:lang w:val="en-GB" w:eastAsia="nl-NL"/>
              </w:rPr>
              <w:t>.</w:t>
            </w:r>
            <w:r w:rsidRPr="003011D3">
              <w:rPr>
                <w:rFonts w:ascii="Times New Roman" w:eastAsia="Times New Roman" w:hAnsi="Times New Roman"/>
                <w:color w:val="auto"/>
                <w:sz w:val="24"/>
                <w:szCs w:val="24"/>
                <w:lang w:val="en-GB" w:eastAsia="nl-NL"/>
              </w:rPr>
              <w:t>61*10^-7)</w:t>
            </w:r>
          </w:p>
        </w:tc>
        <w:tc>
          <w:tcPr>
            <w:tcW w:w="1834" w:type="dxa"/>
            <w:noWrap/>
            <w:hideMark/>
          </w:tcPr>
          <w:p w14:paraId="2D8854E8" w14:textId="77777777" w:rsidR="00080CDF" w:rsidRPr="003011D3" w:rsidRDefault="002C7371"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(9.</w:t>
            </w:r>
            <w:r w:rsidR="0013061E" w:rsidRPr="003011D3">
              <w:rPr>
                <w:rFonts w:ascii="Times New Roman" w:eastAsia="Times New Roman" w:hAnsi="Times New Roman"/>
                <w:color w:val="auto"/>
                <w:sz w:val="24"/>
                <w:szCs w:val="24"/>
                <w:lang w:val="en-GB" w:eastAsia="nl-NL"/>
              </w:rPr>
              <w:t>31*10^-8</w:t>
            </w:r>
            <w:r w:rsidR="00080CDF" w:rsidRPr="003011D3">
              <w:rPr>
                <w:rFonts w:ascii="Times New Roman" w:eastAsia="Times New Roman" w:hAnsi="Times New Roman"/>
                <w:color w:val="auto"/>
                <w:sz w:val="24"/>
                <w:szCs w:val="24"/>
                <w:lang w:val="en-GB" w:eastAsia="nl-NL"/>
              </w:rPr>
              <w:t>)</w:t>
            </w:r>
          </w:p>
        </w:tc>
        <w:tc>
          <w:tcPr>
            <w:tcW w:w="2152" w:type="dxa"/>
            <w:noWrap/>
            <w:hideMark/>
          </w:tcPr>
          <w:p w14:paraId="622E0DE3" w14:textId="77777777" w:rsidR="00080CDF" w:rsidRPr="003011D3" w:rsidRDefault="002C7371"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(5.</w:t>
            </w:r>
            <w:r w:rsidR="00080CDF" w:rsidRPr="003011D3">
              <w:rPr>
                <w:rFonts w:ascii="Times New Roman" w:eastAsia="Times New Roman" w:hAnsi="Times New Roman"/>
                <w:color w:val="auto"/>
                <w:sz w:val="24"/>
                <w:szCs w:val="24"/>
                <w:lang w:val="en-GB" w:eastAsia="nl-NL"/>
              </w:rPr>
              <w:t>11*10^-7)</w:t>
            </w:r>
          </w:p>
        </w:tc>
      </w:tr>
      <w:tr w:rsidR="003011D3" w:rsidRPr="003011D3" w14:paraId="003829B7"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3D1B8BBC" w14:textId="77777777" w:rsidR="00080CDF" w:rsidRPr="003011D3" w:rsidRDefault="00080CDF" w:rsidP="00080CDF">
            <w:pPr>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Constant</w:t>
            </w:r>
          </w:p>
        </w:tc>
        <w:tc>
          <w:tcPr>
            <w:tcW w:w="1435" w:type="dxa"/>
            <w:noWrap/>
            <w:hideMark/>
          </w:tcPr>
          <w:p w14:paraId="64CC8775"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45.27954+++</w:t>
            </w:r>
          </w:p>
        </w:tc>
        <w:tc>
          <w:tcPr>
            <w:tcW w:w="2068" w:type="dxa"/>
            <w:noWrap/>
            <w:hideMark/>
          </w:tcPr>
          <w:p w14:paraId="15757D61"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45.27183+++</w:t>
            </w:r>
          </w:p>
        </w:tc>
        <w:tc>
          <w:tcPr>
            <w:tcW w:w="1834" w:type="dxa"/>
            <w:noWrap/>
            <w:hideMark/>
          </w:tcPr>
          <w:p w14:paraId="5757BEF7" w14:textId="77777777" w:rsidR="00080CDF" w:rsidRPr="003011D3" w:rsidRDefault="0013061E"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44.91735</w:t>
            </w:r>
            <w:r w:rsidR="00080CDF" w:rsidRPr="003011D3">
              <w:rPr>
                <w:rFonts w:ascii="Times New Roman" w:eastAsia="Times New Roman" w:hAnsi="Times New Roman"/>
                <w:color w:val="auto"/>
                <w:sz w:val="24"/>
                <w:szCs w:val="24"/>
                <w:lang w:val="en-GB" w:eastAsia="nl-NL"/>
              </w:rPr>
              <w:t>+++</w:t>
            </w:r>
          </w:p>
        </w:tc>
        <w:tc>
          <w:tcPr>
            <w:tcW w:w="2152" w:type="dxa"/>
            <w:noWrap/>
            <w:hideMark/>
          </w:tcPr>
          <w:p w14:paraId="5C45E391"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38.12967+++</w:t>
            </w:r>
          </w:p>
        </w:tc>
      </w:tr>
      <w:tr w:rsidR="003011D3" w:rsidRPr="003011D3" w14:paraId="61A3A776"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05A50483" w14:textId="77777777" w:rsidR="00080CDF" w:rsidRPr="003011D3" w:rsidRDefault="00080CDF" w:rsidP="00080CDF">
            <w:pPr>
              <w:rPr>
                <w:rFonts w:ascii="Times New Roman" w:eastAsia="Times New Roman" w:hAnsi="Times New Roman"/>
                <w:color w:val="auto"/>
                <w:sz w:val="24"/>
                <w:szCs w:val="24"/>
                <w:lang w:val="en-GB" w:eastAsia="nl-NL"/>
              </w:rPr>
            </w:pPr>
          </w:p>
        </w:tc>
        <w:tc>
          <w:tcPr>
            <w:tcW w:w="1435" w:type="dxa"/>
            <w:noWrap/>
            <w:hideMark/>
          </w:tcPr>
          <w:p w14:paraId="26AABD74"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(2.156)</w:t>
            </w:r>
          </w:p>
        </w:tc>
        <w:tc>
          <w:tcPr>
            <w:tcW w:w="2068" w:type="dxa"/>
            <w:noWrap/>
            <w:hideMark/>
          </w:tcPr>
          <w:p w14:paraId="7F32E543"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(3.249)</w:t>
            </w:r>
          </w:p>
        </w:tc>
        <w:tc>
          <w:tcPr>
            <w:tcW w:w="1834" w:type="dxa"/>
            <w:noWrap/>
            <w:hideMark/>
          </w:tcPr>
          <w:p w14:paraId="5E92385B" w14:textId="77777777" w:rsidR="00080CDF" w:rsidRPr="003011D3" w:rsidRDefault="0013061E"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(1.695</w:t>
            </w:r>
            <w:r w:rsidR="00080CDF" w:rsidRPr="003011D3">
              <w:rPr>
                <w:rFonts w:ascii="Times New Roman" w:eastAsia="Times New Roman" w:hAnsi="Times New Roman"/>
                <w:color w:val="auto"/>
                <w:sz w:val="24"/>
                <w:szCs w:val="24"/>
                <w:lang w:val="en-GB" w:eastAsia="nl-NL"/>
              </w:rPr>
              <w:t>)</w:t>
            </w:r>
          </w:p>
        </w:tc>
        <w:tc>
          <w:tcPr>
            <w:tcW w:w="2152" w:type="dxa"/>
            <w:noWrap/>
            <w:hideMark/>
          </w:tcPr>
          <w:p w14:paraId="2A88EAC7"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(2.737)</w:t>
            </w:r>
          </w:p>
        </w:tc>
      </w:tr>
      <w:tr w:rsidR="003011D3" w:rsidRPr="003011D3" w14:paraId="77BDDBD1"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5E5C4B88" w14:textId="77777777" w:rsidR="00080CDF" w:rsidRPr="003011D3" w:rsidRDefault="00080CDF" w:rsidP="00080CDF">
            <w:pPr>
              <w:rPr>
                <w:rFonts w:ascii="Times New Roman" w:eastAsia="Times New Roman" w:hAnsi="Times New Roman"/>
                <w:color w:val="auto"/>
                <w:sz w:val="24"/>
                <w:szCs w:val="24"/>
                <w:lang w:val="en-GB" w:eastAsia="nl-NL"/>
              </w:rPr>
            </w:pPr>
          </w:p>
        </w:tc>
        <w:tc>
          <w:tcPr>
            <w:tcW w:w="1435" w:type="dxa"/>
            <w:noWrap/>
            <w:hideMark/>
          </w:tcPr>
          <w:p w14:paraId="15CA8F4E"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2068" w:type="dxa"/>
            <w:noWrap/>
            <w:hideMark/>
          </w:tcPr>
          <w:p w14:paraId="16E85039"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1834" w:type="dxa"/>
            <w:noWrap/>
            <w:hideMark/>
          </w:tcPr>
          <w:p w14:paraId="695A469D"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p>
        </w:tc>
        <w:tc>
          <w:tcPr>
            <w:tcW w:w="2152" w:type="dxa"/>
            <w:noWrap/>
            <w:hideMark/>
          </w:tcPr>
          <w:p w14:paraId="4753DFCF"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p>
        </w:tc>
      </w:tr>
      <w:tr w:rsidR="003011D3" w:rsidRPr="003011D3" w14:paraId="2B1EC5C6"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49A6D60A" w14:textId="77777777" w:rsidR="00080CDF" w:rsidRPr="003011D3" w:rsidRDefault="00080CDF" w:rsidP="00080CDF">
            <w:pPr>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Observations</w:t>
            </w:r>
          </w:p>
        </w:tc>
        <w:tc>
          <w:tcPr>
            <w:tcW w:w="1435" w:type="dxa"/>
            <w:noWrap/>
            <w:hideMark/>
          </w:tcPr>
          <w:p w14:paraId="206E13E1"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84</w:t>
            </w:r>
          </w:p>
        </w:tc>
        <w:tc>
          <w:tcPr>
            <w:tcW w:w="2068" w:type="dxa"/>
            <w:noWrap/>
            <w:hideMark/>
          </w:tcPr>
          <w:p w14:paraId="39FD54D6"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49</w:t>
            </w:r>
          </w:p>
        </w:tc>
        <w:tc>
          <w:tcPr>
            <w:tcW w:w="1834" w:type="dxa"/>
            <w:noWrap/>
            <w:hideMark/>
          </w:tcPr>
          <w:p w14:paraId="46AC7520"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92</w:t>
            </w:r>
          </w:p>
        </w:tc>
        <w:tc>
          <w:tcPr>
            <w:tcW w:w="2152" w:type="dxa"/>
            <w:noWrap/>
            <w:hideMark/>
          </w:tcPr>
          <w:p w14:paraId="61162F3B"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51</w:t>
            </w:r>
          </w:p>
        </w:tc>
      </w:tr>
      <w:tr w:rsidR="003011D3" w:rsidRPr="003011D3" w14:paraId="3F4A1652"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56960084" w14:textId="77777777" w:rsidR="00080CDF" w:rsidRPr="003011D3" w:rsidRDefault="00080CDF" w:rsidP="00080CDF">
            <w:pPr>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R-squared</w:t>
            </w:r>
          </w:p>
        </w:tc>
        <w:tc>
          <w:tcPr>
            <w:tcW w:w="1435" w:type="dxa"/>
            <w:noWrap/>
            <w:hideMark/>
          </w:tcPr>
          <w:p w14:paraId="539E9BA6"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0.05620</w:t>
            </w:r>
          </w:p>
        </w:tc>
        <w:tc>
          <w:tcPr>
            <w:tcW w:w="2068" w:type="dxa"/>
            <w:noWrap/>
            <w:hideMark/>
          </w:tcPr>
          <w:p w14:paraId="06C60507"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0.07906</w:t>
            </w:r>
          </w:p>
        </w:tc>
        <w:tc>
          <w:tcPr>
            <w:tcW w:w="1834" w:type="dxa"/>
            <w:noWrap/>
            <w:hideMark/>
          </w:tcPr>
          <w:p w14:paraId="75BB8939" w14:textId="77777777" w:rsidR="00080CDF" w:rsidRPr="003011D3" w:rsidRDefault="0013061E"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0.03819</w:t>
            </w:r>
          </w:p>
        </w:tc>
        <w:tc>
          <w:tcPr>
            <w:tcW w:w="2152" w:type="dxa"/>
            <w:noWrap/>
            <w:hideMark/>
          </w:tcPr>
          <w:p w14:paraId="368C4BF0"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0.41100</w:t>
            </w:r>
          </w:p>
        </w:tc>
      </w:tr>
      <w:tr w:rsidR="003011D3" w:rsidRPr="003011D3" w14:paraId="5186560D"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1847235B" w14:textId="77777777" w:rsidR="00080CDF" w:rsidRPr="003011D3" w:rsidRDefault="00080CDF" w:rsidP="00080CDF">
            <w:pPr>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r2</w:t>
            </w:r>
          </w:p>
        </w:tc>
        <w:tc>
          <w:tcPr>
            <w:tcW w:w="1435" w:type="dxa"/>
            <w:noWrap/>
            <w:hideMark/>
          </w:tcPr>
          <w:p w14:paraId="7C240C2F"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0.0562</w:t>
            </w:r>
          </w:p>
        </w:tc>
        <w:tc>
          <w:tcPr>
            <w:tcW w:w="2068" w:type="dxa"/>
            <w:noWrap/>
            <w:hideMark/>
          </w:tcPr>
          <w:p w14:paraId="0DF454C6"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0.0791</w:t>
            </w:r>
          </w:p>
        </w:tc>
        <w:tc>
          <w:tcPr>
            <w:tcW w:w="1834" w:type="dxa"/>
            <w:noWrap/>
            <w:hideMark/>
          </w:tcPr>
          <w:p w14:paraId="7164E068" w14:textId="77777777" w:rsidR="00080CDF" w:rsidRPr="003011D3" w:rsidRDefault="0013061E"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0.0382</w:t>
            </w:r>
          </w:p>
        </w:tc>
        <w:tc>
          <w:tcPr>
            <w:tcW w:w="2152" w:type="dxa"/>
            <w:noWrap/>
            <w:hideMark/>
          </w:tcPr>
          <w:p w14:paraId="4601E3A0" w14:textId="77777777" w:rsidR="00080CDF" w:rsidRPr="003011D3" w:rsidRDefault="00080CDF" w:rsidP="00080CD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0.411</w:t>
            </w:r>
          </w:p>
        </w:tc>
      </w:tr>
      <w:tr w:rsidR="003011D3" w:rsidRPr="003011D3" w14:paraId="2D2B213A"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68" w:type="dxa"/>
            <w:noWrap/>
            <w:hideMark/>
          </w:tcPr>
          <w:p w14:paraId="29A02444" w14:textId="77777777" w:rsidR="00080CDF" w:rsidRPr="003011D3" w:rsidRDefault="00080CDF" w:rsidP="00080CDF">
            <w:pPr>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F</w:t>
            </w:r>
          </w:p>
        </w:tc>
        <w:tc>
          <w:tcPr>
            <w:tcW w:w="1435" w:type="dxa"/>
            <w:noWrap/>
            <w:hideMark/>
          </w:tcPr>
          <w:p w14:paraId="7F9BFB9F"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4.883</w:t>
            </w:r>
          </w:p>
        </w:tc>
        <w:tc>
          <w:tcPr>
            <w:tcW w:w="2068" w:type="dxa"/>
            <w:noWrap/>
            <w:hideMark/>
          </w:tcPr>
          <w:p w14:paraId="1E110870"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4.035</w:t>
            </w:r>
          </w:p>
        </w:tc>
        <w:tc>
          <w:tcPr>
            <w:tcW w:w="1834" w:type="dxa"/>
            <w:noWrap/>
            <w:hideMark/>
          </w:tcPr>
          <w:p w14:paraId="0E7D65F7" w14:textId="77777777" w:rsidR="00080CDF" w:rsidRPr="003011D3" w:rsidRDefault="0013061E"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3.574</w:t>
            </w:r>
          </w:p>
        </w:tc>
        <w:tc>
          <w:tcPr>
            <w:tcW w:w="2152" w:type="dxa"/>
            <w:noWrap/>
            <w:hideMark/>
          </w:tcPr>
          <w:p w14:paraId="7BBD6DD3" w14:textId="77777777" w:rsidR="00080CDF" w:rsidRPr="003011D3" w:rsidRDefault="00080CDF" w:rsidP="00080CD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GB" w:eastAsia="nl-NL"/>
              </w:rPr>
            </w:pPr>
            <w:r w:rsidRPr="003011D3">
              <w:rPr>
                <w:rFonts w:ascii="Times New Roman" w:eastAsia="Times New Roman" w:hAnsi="Times New Roman"/>
                <w:color w:val="auto"/>
                <w:sz w:val="24"/>
                <w:szCs w:val="24"/>
                <w:lang w:val="en-GB" w:eastAsia="nl-NL"/>
              </w:rPr>
              <w:t>34.19</w:t>
            </w:r>
          </w:p>
        </w:tc>
      </w:tr>
    </w:tbl>
    <w:p w14:paraId="6AA6855C" w14:textId="77777777" w:rsidR="00080CDF" w:rsidRPr="008B5C93" w:rsidRDefault="00080CDF" w:rsidP="00080CDF">
      <w:pPr>
        <w:rPr>
          <w:rFonts w:ascii="Times New Roman" w:eastAsia="Times New Roman" w:hAnsi="Times New Roman"/>
          <w:sz w:val="20"/>
          <w:szCs w:val="20"/>
          <w:lang w:val="en-GB" w:eastAsia="nl-NL"/>
        </w:rPr>
      </w:pPr>
      <w:r w:rsidRPr="00080CDF">
        <w:rPr>
          <w:rFonts w:ascii="Times New Roman" w:eastAsia="Times New Roman" w:hAnsi="Times New Roman"/>
          <w:sz w:val="20"/>
          <w:szCs w:val="20"/>
          <w:lang w:val="en-GB" w:eastAsia="nl-NL"/>
        </w:rPr>
        <w:t>Standard errors in parentheses</w:t>
      </w:r>
      <w:r w:rsidRPr="008B5C93">
        <w:rPr>
          <w:rFonts w:ascii="Times New Roman" w:eastAsia="Times New Roman" w:hAnsi="Times New Roman"/>
          <w:sz w:val="20"/>
          <w:szCs w:val="20"/>
          <w:lang w:val="en-GB" w:eastAsia="nl-NL"/>
        </w:rPr>
        <w:t>; +++ p&lt;0.01, ++ p&lt;0.05, + p&lt;0.1</w:t>
      </w:r>
    </w:p>
    <w:p w14:paraId="1B1312DA" w14:textId="77777777" w:rsidR="00B86E2E" w:rsidRDefault="00B86E2E" w:rsidP="00900187">
      <w:pPr>
        <w:pStyle w:val="NoSpacing"/>
        <w:spacing w:line="360" w:lineRule="auto"/>
        <w:rPr>
          <w:rFonts w:ascii="Times New Roman" w:hAnsi="Times New Roman"/>
          <w:sz w:val="24"/>
          <w:szCs w:val="32"/>
          <w:lang w:val="en-GB"/>
        </w:rPr>
      </w:pPr>
    </w:p>
    <w:p w14:paraId="45C6E8BF" w14:textId="1C092BC3" w:rsidR="00B86E2E" w:rsidRDefault="00B86E2E" w:rsidP="00900187">
      <w:pPr>
        <w:pStyle w:val="NoSpacing"/>
        <w:spacing w:line="360" w:lineRule="auto"/>
        <w:rPr>
          <w:rFonts w:ascii="Times New Roman" w:hAnsi="Times New Roman"/>
          <w:b/>
          <w:sz w:val="24"/>
          <w:szCs w:val="32"/>
          <w:lang w:val="en-GB"/>
        </w:rPr>
      </w:pPr>
      <w:r>
        <w:rPr>
          <w:rFonts w:ascii="Times New Roman" w:hAnsi="Times New Roman"/>
          <w:b/>
          <w:sz w:val="24"/>
          <w:szCs w:val="32"/>
          <w:lang w:val="en-GB"/>
        </w:rPr>
        <w:t xml:space="preserve">Table </w:t>
      </w:r>
      <w:r w:rsidR="00C347B6">
        <w:rPr>
          <w:rFonts w:ascii="Times New Roman" w:hAnsi="Times New Roman"/>
          <w:b/>
          <w:sz w:val="24"/>
          <w:szCs w:val="32"/>
          <w:lang w:val="en-GB"/>
        </w:rPr>
        <w:t>7</w:t>
      </w:r>
    </w:p>
    <w:p w14:paraId="40CBB345" w14:textId="72C66411" w:rsidR="00396B72" w:rsidRDefault="00396B72" w:rsidP="00396B72">
      <w:pPr>
        <w:pStyle w:val="NoSpacing"/>
        <w:spacing w:line="360" w:lineRule="auto"/>
        <w:rPr>
          <w:rFonts w:ascii="Times New Roman" w:eastAsia="Times New Roman" w:hAnsi="Times New Roman"/>
          <w:b/>
          <w:sz w:val="24"/>
          <w:szCs w:val="24"/>
          <w:lang w:val="en-US" w:eastAsia="nl-NL"/>
        </w:rPr>
      </w:pPr>
      <w:r>
        <w:rPr>
          <w:rFonts w:ascii="Times New Roman" w:eastAsia="Times New Roman" w:hAnsi="Times New Roman"/>
          <w:b/>
          <w:sz w:val="24"/>
          <w:szCs w:val="24"/>
          <w:lang w:val="en-US" w:eastAsia="nl-NL"/>
        </w:rPr>
        <w:t>Dependent variable</w:t>
      </w:r>
      <w:proofErr w:type="gramStart"/>
      <w:r>
        <w:rPr>
          <w:rFonts w:ascii="Times New Roman" w:eastAsia="Times New Roman" w:hAnsi="Times New Roman"/>
          <w:b/>
          <w:sz w:val="24"/>
          <w:szCs w:val="24"/>
          <w:lang w:val="en-US" w:eastAsia="nl-NL"/>
        </w:rPr>
        <w:t>;</w:t>
      </w:r>
      <w:proofErr w:type="gramEnd"/>
      <w:r>
        <w:rPr>
          <w:rFonts w:ascii="Times New Roman" w:eastAsia="Times New Roman" w:hAnsi="Times New Roman"/>
          <w:b/>
          <w:sz w:val="24"/>
          <w:szCs w:val="24"/>
          <w:lang w:val="en-US" w:eastAsia="nl-NL"/>
        </w:rPr>
        <w:br/>
        <w:t xml:space="preserve">Regression </w:t>
      </w:r>
      <w:r w:rsidR="003011D3">
        <w:rPr>
          <w:rFonts w:ascii="Times New Roman" w:eastAsia="Times New Roman" w:hAnsi="Times New Roman"/>
          <w:b/>
          <w:sz w:val="24"/>
          <w:szCs w:val="24"/>
          <w:lang w:val="en-US" w:eastAsia="nl-NL"/>
        </w:rPr>
        <w:t>1</w:t>
      </w:r>
      <w:r>
        <w:rPr>
          <w:rFonts w:ascii="Times New Roman" w:eastAsia="Times New Roman" w:hAnsi="Times New Roman"/>
          <w:b/>
          <w:sz w:val="24"/>
          <w:szCs w:val="24"/>
          <w:lang w:val="en-US" w:eastAsia="nl-NL"/>
        </w:rPr>
        <w:t>: Positive SPAC</w:t>
      </w:r>
    </w:p>
    <w:p w14:paraId="61A92DB7" w14:textId="711BCFA8" w:rsidR="00396B72" w:rsidRDefault="00396B72" w:rsidP="00396B72">
      <w:pPr>
        <w:pStyle w:val="NoSpacing"/>
        <w:spacing w:line="360" w:lineRule="auto"/>
        <w:rPr>
          <w:rFonts w:ascii="Times New Roman" w:eastAsia="Times New Roman" w:hAnsi="Times New Roman"/>
          <w:b/>
          <w:sz w:val="24"/>
          <w:szCs w:val="24"/>
          <w:lang w:val="en-US" w:eastAsia="nl-NL"/>
        </w:rPr>
      </w:pPr>
      <w:r>
        <w:rPr>
          <w:rFonts w:ascii="Times New Roman" w:eastAsia="Times New Roman" w:hAnsi="Times New Roman"/>
          <w:b/>
          <w:sz w:val="24"/>
          <w:szCs w:val="24"/>
          <w:lang w:val="en-US" w:eastAsia="nl-NL"/>
        </w:rPr>
        <w:t xml:space="preserve">Regression </w:t>
      </w:r>
      <w:r w:rsidR="003011D3">
        <w:rPr>
          <w:rFonts w:ascii="Times New Roman" w:eastAsia="Times New Roman" w:hAnsi="Times New Roman"/>
          <w:b/>
          <w:sz w:val="24"/>
          <w:szCs w:val="24"/>
          <w:lang w:val="en-US" w:eastAsia="nl-NL"/>
        </w:rPr>
        <w:t>2</w:t>
      </w:r>
      <w:r>
        <w:rPr>
          <w:rFonts w:ascii="Times New Roman" w:eastAsia="Times New Roman" w:hAnsi="Times New Roman"/>
          <w:b/>
          <w:sz w:val="24"/>
          <w:szCs w:val="24"/>
          <w:lang w:val="en-US" w:eastAsia="nl-NL"/>
        </w:rPr>
        <w:t>: Negative SPAC</w:t>
      </w:r>
    </w:p>
    <w:p w14:paraId="324BA28B" w14:textId="683CA722" w:rsidR="00396B72" w:rsidRDefault="00396B72" w:rsidP="00396B72">
      <w:pPr>
        <w:pStyle w:val="NoSpacing"/>
        <w:spacing w:line="360" w:lineRule="auto"/>
        <w:rPr>
          <w:rFonts w:ascii="Times New Roman" w:hAnsi="Times New Roman"/>
          <w:b/>
          <w:sz w:val="24"/>
          <w:szCs w:val="24"/>
          <w:lang w:val="en-GB"/>
        </w:rPr>
      </w:pPr>
      <w:r>
        <w:rPr>
          <w:rFonts w:ascii="Times New Roman" w:eastAsia="Times New Roman" w:hAnsi="Times New Roman"/>
          <w:b/>
          <w:sz w:val="24"/>
          <w:szCs w:val="24"/>
          <w:lang w:val="en-US" w:eastAsia="nl-NL"/>
        </w:rPr>
        <w:t xml:space="preserve">Regression </w:t>
      </w:r>
      <w:r w:rsidR="003011D3">
        <w:rPr>
          <w:rFonts w:ascii="Times New Roman" w:eastAsia="Times New Roman" w:hAnsi="Times New Roman"/>
          <w:b/>
          <w:sz w:val="24"/>
          <w:szCs w:val="24"/>
          <w:lang w:val="en-US" w:eastAsia="nl-NL"/>
        </w:rPr>
        <w:t>3</w:t>
      </w:r>
      <w:r>
        <w:rPr>
          <w:rFonts w:ascii="Times New Roman" w:eastAsia="Times New Roman" w:hAnsi="Times New Roman"/>
          <w:b/>
          <w:sz w:val="24"/>
          <w:szCs w:val="24"/>
          <w:lang w:val="en-US" w:eastAsia="nl-NL"/>
        </w:rPr>
        <w:t>: PAC</w:t>
      </w:r>
    </w:p>
    <w:tbl>
      <w:tblPr>
        <w:tblStyle w:val="LightShading-Accent3"/>
        <w:tblW w:w="5000" w:type="pct"/>
        <w:tblLook w:val="04A0" w:firstRow="1" w:lastRow="0" w:firstColumn="1" w:lastColumn="0" w:noHBand="0" w:noVBand="1"/>
      </w:tblPr>
      <w:tblGrid>
        <w:gridCol w:w="3127"/>
        <w:gridCol w:w="2089"/>
        <w:gridCol w:w="2201"/>
        <w:gridCol w:w="1871"/>
      </w:tblGrid>
      <w:tr w:rsidR="003011D3" w:rsidRPr="003011D3" w14:paraId="0C5AA159" w14:textId="77777777" w:rsidTr="003011D3">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7ADBC006" w14:textId="77777777" w:rsidR="003011D3" w:rsidRPr="003011D3" w:rsidRDefault="003011D3" w:rsidP="002C73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124" w:type="pct"/>
            <w:noWrap/>
            <w:hideMark/>
          </w:tcPr>
          <w:p w14:paraId="71E6774F" w14:textId="77777777" w:rsidR="003011D3" w:rsidRPr="003011D3" w:rsidRDefault="003011D3" w:rsidP="002F1D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Positive</w:t>
            </w:r>
            <w:proofErr w:type="spellEnd"/>
            <w:r w:rsidRPr="003011D3">
              <w:rPr>
                <w:rFonts w:ascii="Times New Roman" w:eastAsia="Times New Roman" w:hAnsi="Times New Roman"/>
                <w:color w:val="auto"/>
                <w:sz w:val="24"/>
                <w:szCs w:val="24"/>
                <w:lang w:eastAsia="nl-NL"/>
              </w:rPr>
              <w:t xml:space="preserve"> SPAC</w:t>
            </w:r>
          </w:p>
        </w:tc>
        <w:tc>
          <w:tcPr>
            <w:tcW w:w="1185" w:type="pct"/>
            <w:noWrap/>
            <w:hideMark/>
          </w:tcPr>
          <w:p w14:paraId="317C0E3B" w14:textId="77777777" w:rsidR="003011D3" w:rsidRPr="003011D3" w:rsidRDefault="003011D3" w:rsidP="002F1D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Negative</w:t>
            </w:r>
            <w:proofErr w:type="spellEnd"/>
            <w:r w:rsidRPr="003011D3">
              <w:rPr>
                <w:rFonts w:ascii="Times New Roman" w:eastAsia="Times New Roman" w:hAnsi="Times New Roman"/>
                <w:color w:val="auto"/>
                <w:sz w:val="24"/>
                <w:szCs w:val="24"/>
                <w:lang w:eastAsia="nl-NL"/>
              </w:rPr>
              <w:t xml:space="preserve"> SPAC</w:t>
            </w:r>
          </w:p>
        </w:tc>
        <w:tc>
          <w:tcPr>
            <w:tcW w:w="1007" w:type="pct"/>
            <w:noWrap/>
            <w:hideMark/>
          </w:tcPr>
          <w:p w14:paraId="7F3AC313" w14:textId="77777777" w:rsidR="003011D3" w:rsidRPr="003011D3" w:rsidRDefault="003011D3" w:rsidP="002F1D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PAC</w:t>
            </w:r>
          </w:p>
        </w:tc>
      </w:tr>
      <w:tr w:rsidR="003011D3" w:rsidRPr="003011D3" w14:paraId="6B9FD244"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0BEC871C" w14:textId="77777777" w:rsidR="003011D3" w:rsidRPr="003011D3" w:rsidRDefault="003011D3" w:rsidP="002C73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VARIABLES</w:t>
            </w:r>
          </w:p>
        </w:tc>
        <w:tc>
          <w:tcPr>
            <w:tcW w:w="1124" w:type="pct"/>
            <w:noWrap/>
          </w:tcPr>
          <w:p w14:paraId="2A9BDFF7" w14:textId="40CA6B8F" w:rsidR="003011D3" w:rsidRPr="003011D3" w:rsidRDefault="003011D3" w:rsidP="002F1D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w:t>
            </w:r>
          </w:p>
        </w:tc>
        <w:tc>
          <w:tcPr>
            <w:tcW w:w="1185" w:type="pct"/>
            <w:noWrap/>
          </w:tcPr>
          <w:p w14:paraId="38EBD674" w14:textId="311330B2" w:rsidR="003011D3" w:rsidRPr="003011D3" w:rsidRDefault="003011D3" w:rsidP="002F1D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w:t>
            </w:r>
          </w:p>
        </w:tc>
        <w:tc>
          <w:tcPr>
            <w:tcW w:w="1007" w:type="pct"/>
            <w:noWrap/>
          </w:tcPr>
          <w:p w14:paraId="4A8F042B" w14:textId="56E69B4C" w:rsidR="003011D3" w:rsidRPr="003011D3" w:rsidRDefault="003011D3" w:rsidP="002F1DE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w:t>
            </w:r>
          </w:p>
        </w:tc>
      </w:tr>
      <w:tr w:rsidR="003011D3" w:rsidRPr="003011D3" w14:paraId="31902930"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6D526313" w14:textId="77777777" w:rsidR="003011D3" w:rsidRPr="003011D3" w:rsidRDefault="003011D3" w:rsidP="002C73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lastRenderedPageBreak/>
              <w:t> </w:t>
            </w:r>
          </w:p>
        </w:tc>
        <w:tc>
          <w:tcPr>
            <w:tcW w:w="1124" w:type="pct"/>
            <w:noWrap/>
            <w:hideMark/>
          </w:tcPr>
          <w:p w14:paraId="4FF7ABBF" w14:textId="77777777" w:rsidR="003011D3" w:rsidRPr="003011D3" w:rsidRDefault="003011D3" w:rsidP="002C737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185" w:type="pct"/>
            <w:noWrap/>
            <w:hideMark/>
          </w:tcPr>
          <w:p w14:paraId="6B848B69" w14:textId="77777777" w:rsidR="003011D3" w:rsidRPr="003011D3" w:rsidRDefault="003011D3" w:rsidP="002C737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007" w:type="pct"/>
            <w:noWrap/>
            <w:hideMark/>
          </w:tcPr>
          <w:p w14:paraId="56E530DB" w14:textId="77777777" w:rsidR="003011D3" w:rsidRPr="003011D3" w:rsidRDefault="003011D3" w:rsidP="002C737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r>
      <w:tr w:rsidR="003011D3" w:rsidRPr="003011D3" w14:paraId="5281AE0F"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0288D1EF" w14:textId="77777777" w:rsidR="003011D3" w:rsidRPr="003011D3" w:rsidRDefault="003011D3" w:rsidP="002C73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Democrat</w:t>
            </w:r>
            <w:proofErr w:type="spellEnd"/>
          </w:p>
        </w:tc>
        <w:tc>
          <w:tcPr>
            <w:tcW w:w="1124" w:type="pct"/>
            <w:noWrap/>
            <w:hideMark/>
          </w:tcPr>
          <w:p w14:paraId="1F5119E8"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26026.04+++</w:t>
            </w:r>
          </w:p>
        </w:tc>
        <w:tc>
          <w:tcPr>
            <w:tcW w:w="1185" w:type="pct"/>
            <w:noWrap/>
            <w:hideMark/>
          </w:tcPr>
          <w:p w14:paraId="055B99E0"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92432.12+</w:t>
            </w:r>
          </w:p>
        </w:tc>
        <w:tc>
          <w:tcPr>
            <w:tcW w:w="1007" w:type="pct"/>
            <w:noWrap/>
            <w:hideMark/>
          </w:tcPr>
          <w:p w14:paraId="262AC985"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2715939+</w:t>
            </w:r>
          </w:p>
        </w:tc>
      </w:tr>
      <w:tr w:rsidR="003011D3" w:rsidRPr="003011D3" w14:paraId="20551121"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53FF5EDF" w14:textId="77777777" w:rsidR="003011D3" w:rsidRPr="003011D3" w:rsidRDefault="003011D3" w:rsidP="002C7371">
            <w:pPr>
              <w:rPr>
                <w:rFonts w:ascii="Times New Roman" w:eastAsia="Times New Roman" w:hAnsi="Times New Roman"/>
                <w:color w:val="auto"/>
                <w:sz w:val="24"/>
                <w:szCs w:val="24"/>
                <w:lang w:eastAsia="nl-NL"/>
              </w:rPr>
            </w:pPr>
          </w:p>
        </w:tc>
        <w:tc>
          <w:tcPr>
            <w:tcW w:w="1124" w:type="pct"/>
            <w:noWrap/>
            <w:hideMark/>
          </w:tcPr>
          <w:p w14:paraId="7A3F793B"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(8214.854)</w:t>
            </w:r>
          </w:p>
        </w:tc>
        <w:tc>
          <w:tcPr>
            <w:tcW w:w="1185" w:type="pct"/>
            <w:noWrap/>
            <w:hideMark/>
          </w:tcPr>
          <w:p w14:paraId="701AC238"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(51234.72)</w:t>
            </w:r>
          </w:p>
        </w:tc>
        <w:tc>
          <w:tcPr>
            <w:tcW w:w="1007" w:type="pct"/>
            <w:noWrap/>
            <w:hideMark/>
          </w:tcPr>
          <w:p w14:paraId="4D99CCDD"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(1462612)</w:t>
            </w:r>
          </w:p>
        </w:tc>
      </w:tr>
      <w:tr w:rsidR="003011D3" w:rsidRPr="003011D3" w14:paraId="1F70CA4A"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7A7EE677" w14:textId="77777777" w:rsidR="003011D3" w:rsidRPr="003011D3" w:rsidRDefault="003011D3" w:rsidP="002C73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Republican</w:t>
            </w:r>
            <w:proofErr w:type="spellEnd"/>
          </w:p>
        </w:tc>
        <w:tc>
          <w:tcPr>
            <w:tcW w:w="1124" w:type="pct"/>
            <w:noWrap/>
            <w:hideMark/>
          </w:tcPr>
          <w:p w14:paraId="02031832"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65400.45+++</w:t>
            </w:r>
          </w:p>
        </w:tc>
        <w:tc>
          <w:tcPr>
            <w:tcW w:w="1185" w:type="pct"/>
            <w:noWrap/>
            <w:hideMark/>
          </w:tcPr>
          <w:p w14:paraId="4BC3D602"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128972.5++</w:t>
            </w:r>
          </w:p>
        </w:tc>
        <w:tc>
          <w:tcPr>
            <w:tcW w:w="1007" w:type="pct"/>
            <w:noWrap/>
            <w:hideMark/>
          </w:tcPr>
          <w:p w14:paraId="32F5EC23"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1761489</w:t>
            </w:r>
          </w:p>
        </w:tc>
      </w:tr>
      <w:tr w:rsidR="003011D3" w:rsidRPr="003011D3" w14:paraId="223654F4"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450D4EFA" w14:textId="77777777" w:rsidR="003011D3" w:rsidRPr="003011D3" w:rsidRDefault="003011D3" w:rsidP="002C7371">
            <w:pPr>
              <w:rPr>
                <w:rFonts w:ascii="Times New Roman" w:eastAsia="Times New Roman" w:hAnsi="Times New Roman"/>
                <w:color w:val="auto"/>
                <w:sz w:val="24"/>
                <w:szCs w:val="24"/>
                <w:lang w:eastAsia="nl-NL"/>
              </w:rPr>
            </w:pPr>
          </w:p>
        </w:tc>
        <w:tc>
          <w:tcPr>
            <w:tcW w:w="1124" w:type="pct"/>
            <w:noWrap/>
            <w:hideMark/>
          </w:tcPr>
          <w:p w14:paraId="2EA36699"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(19127.89)</w:t>
            </w:r>
          </w:p>
        </w:tc>
        <w:tc>
          <w:tcPr>
            <w:tcW w:w="1185" w:type="pct"/>
            <w:noWrap/>
            <w:hideMark/>
          </w:tcPr>
          <w:p w14:paraId="4DA3B713"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(54240.57</w:t>
            </w:r>
          </w:p>
        </w:tc>
        <w:tc>
          <w:tcPr>
            <w:tcW w:w="1007" w:type="pct"/>
            <w:noWrap/>
            <w:hideMark/>
          </w:tcPr>
          <w:p w14:paraId="1CB33649"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(1464973)</w:t>
            </w:r>
          </w:p>
        </w:tc>
      </w:tr>
      <w:tr w:rsidR="003011D3" w:rsidRPr="003011D3" w14:paraId="2802097C"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1965E497" w14:textId="77777777" w:rsidR="003011D3" w:rsidRPr="003011D3" w:rsidRDefault="003011D3" w:rsidP="002C73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Incumbency</w:t>
            </w:r>
            <w:proofErr w:type="spellEnd"/>
          </w:p>
        </w:tc>
        <w:tc>
          <w:tcPr>
            <w:tcW w:w="1124" w:type="pct"/>
            <w:noWrap/>
            <w:hideMark/>
          </w:tcPr>
          <w:p w14:paraId="006400E2"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-28000.72+++</w:t>
            </w:r>
          </w:p>
        </w:tc>
        <w:tc>
          <w:tcPr>
            <w:tcW w:w="1185" w:type="pct"/>
            <w:noWrap/>
            <w:hideMark/>
          </w:tcPr>
          <w:p w14:paraId="1782A151"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49531.89+</w:t>
            </w:r>
          </w:p>
        </w:tc>
        <w:tc>
          <w:tcPr>
            <w:tcW w:w="1007" w:type="pct"/>
            <w:noWrap/>
            <w:hideMark/>
          </w:tcPr>
          <w:p w14:paraId="09735149"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2295730+++</w:t>
            </w:r>
          </w:p>
        </w:tc>
      </w:tr>
      <w:tr w:rsidR="003011D3" w:rsidRPr="003011D3" w14:paraId="5C6527B5"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7132AD45" w14:textId="77777777" w:rsidR="003011D3" w:rsidRPr="003011D3" w:rsidRDefault="003011D3" w:rsidP="002C7371">
            <w:pPr>
              <w:rPr>
                <w:rFonts w:ascii="Times New Roman" w:eastAsia="Times New Roman" w:hAnsi="Times New Roman"/>
                <w:color w:val="auto"/>
                <w:sz w:val="24"/>
                <w:szCs w:val="24"/>
                <w:lang w:eastAsia="nl-NL"/>
              </w:rPr>
            </w:pPr>
          </w:p>
        </w:tc>
        <w:tc>
          <w:tcPr>
            <w:tcW w:w="1124" w:type="pct"/>
            <w:noWrap/>
            <w:hideMark/>
          </w:tcPr>
          <w:p w14:paraId="470A184C"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(6598.959)</w:t>
            </w:r>
          </w:p>
        </w:tc>
        <w:tc>
          <w:tcPr>
            <w:tcW w:w="1185" w:type="pct"/>
            <w:noWrap/>
            <w:hideMark/>
          </w:tcPr>
          <w:p w14:paraId="6952EB7B"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(29492.77)</w:t>
            </w:r>
          </w:p>
        </w:tc>
        <w:tc>
          <w:tcPr>
            <w:tcW w:w="1007" w:type="pct"/>
            <w:noWrap/>
            <w:hideMark/>
          </w:tcPr>
          <w:p w14:paraId="2D20BFA7"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(90933.43)</w:t>
            </w:r>
          </w:p>
        </w:tc>
      </w:tr>
      <w:tr w:rsidR="003011D3" w:rsidRPr="003011D3" w14:paraId="4407C6A3"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2FB133E1" w14:textId="77777777" w:rsidR="003011D3" w:rsidRPr="003011D3" w:rsidRDefault="003011D3" w:rsidP="002C73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Constant</w:t>
            </w:r>
          </w:p>
        </w:tc>
        <w:tc>
          <w:tcPr>
            <w:tcW w:w="1124" w:type="pct"/>
            <w:noWrap/>
            <w:hideMark/>
          </w:tcPr>
          <w:p w14:paraId="3572E1EA"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24093.17+++</w:t>
            </w:r>
          </w:p>
        </w:tc>
        <w:tc>
          <w:tcPr>
            <w:tcW w:w="1185" w:type="pct"/>
            <w:noWrap/>
            <w:hideMark/>
          </w:tcPr>
          <w:p w14:paraId="13519BF0"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138937.9+++</w:t>
            </w:r>
          </w:p>
        </w:tc>
        <w:tc>
          <w:tcPr>
            <w:tcW w:w="1007" w:type="pct"/>
            <w:noWrap/>
            <w:hideMark/>
          </w:tcPr>
          <w:p w14:paraId="3CD7F611"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6418010+++</w:t>
            </w:r>
          </w:p>
        </w:tc>
      </w:tr>
      <w:tr w:rsidR="003011D3" w:rsidRPr="003011D3" w14:paraId="79C871C8"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795C3A98" w14:textId="77777777" w:rsidR="003011D3" w:rsidRPr="003011D3" w:rsidRDefault="003011D3" w:rsidP="002C7371">
            <w:pPr>
              <w:rPr>
                <w:rFonts w:ascii="Times New Roman" w:eastAsia="Times New Roman" w:hAnsi="Times New Roman"/>
                <w:color w:val="auto"/>
                <w:sz w:val="24"/>
                <w:szCs w:val="24"/>
                <w:lang w:eastAsia="nl-NL"/>
              </w:rPr>
            </w:pPr>
          </w:p>
        </w:tc>
        <w:tc>
          <w:tcPr>
            <w:tcW w:w="1124" w:type="pct"/>
            <w:noWrap/>
            <w:hideMark/>
          </w:tcPr>
          <w:p w14:paraId="6E3226C6"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(8060.61)</w:t>
            </w:r>
          </w:p>
        </w:tc>
        <w:tc>
          <w:tcPr>
            <w:tcW w:w="1185" w:type="pct"/>
            <w:noWrap/>
            <w:hideMark/>
          </w:tcPr>
          <w:p w14:paraId="150663E2"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(44920.14)</w:t>
            </w:r>
          </w:p>
        </w:tc>
        <w:tc>
          <w:tcPr>
            <w:tcW w:w="1007" w:type="pct"/>
            <w:noWrap/>
            <w:hideMark/>
          </w:tcPr>
          <w:p w14:paraId="31328296"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(1461752)</w:t>
            </w:r>
          </w:p>
        </w:tc>
      </w:tr>
      <w:tr w:rsidR="003011D3" w:rsidRPr="003011D3" w14:paraId="0AF5DB12"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19C1F5D4" w14:textId="77777777" w:rsidR="003011D3" w:rsidRPr="003011D3" w:rsidRDefault="003011D3" w:rsidP="002C7371">
            <w:pPr>
              <w:rPr>
                <w:rFonts w:ascii="Times New Roman" w:eastAsia="Times New Roman" w:hAnsi="Times New Roman"/>
                <w:color w:val="auto"/>
                <w:sz w:val="24"/>
                <w:szCs w:val="24"/>
                <w:lang w:val="en-US" w:eastAsia="nl-NL"/>
              </w:rPr>
            </w:pPr>
          </w:p>
        </w:tc>
        <w:tc>
          <w:tcPr>
            <w:tcW w:w="1124" w:type="pct"/>
            <w:noWrap/>
            <w:hideMark/>
          </w:tcPr>
          <w:p w14:paraId="49C8EDE0"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p>
        </w:tc>
        <w:tc>
          <w:tcPr>
            <w:tcW w:w="1185" w:type="pct"/>
            <w:noWrap/>
            <w:hideMark/>
          </w:tcPr>
          <w:p w14:paraId="3C5A9765"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p>
        </w:tc>
        <w:tc>
          <w:tcPr>
            <w:tcW w:w="1007" w:type="pct"/>
            <w:noWrap/>
            <w:hideMark/>
          </w:tcPr>
          <w:p w14:paraId="7A6EE28B"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p>
        </w:tc>
      </w:tr>
      <w:tr w:rsidR="003011D3" w:rsidRPr="003011D3" w14:paraId="07F1622B"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14E1FCA9" w14:textId="77777777" w:rsidR="003011D3" w:rsidRPr="003011D3" w:rsidRDefault="003011D3" w:rsidP="002C7371">
            <w:pPr>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Observations</w:t>
            </w:r>
          </w:p>
        </w:tc>
        <w:tc>
          <w:tcPr>
            <w:tcW w:w="1124" w:type="pct"/>
            <w:noWrap/>
            <w:hideMark/>
          </w:tcPr>
          <w:p w14:paraId="5F2C11DC"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276</w:t>
            </w:r>
          </w:p>
        </w:tc>
        <w:tc>
          <w:tcPr>
            <w:tcW w:w="1185" w:type="pct"/>
            <w:noWrap/>
            <w:hideMark/>
          </w:tcPr>
          <w:p w14:paraId="38B6195C"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276</w:t>
            </w:r>
          </w:p>
        </w:tc>
        <w:tc>
          <w:tcPr>
            <w:tcW w:w="1007" w:type="pct"/>
            <w:noWrap/>
            <w:hideMark/>
          </w:tcPr>
          <w:p w14:paraId="3CF7C29A"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276</w:t>
            </w:r>
          </w:p>
        </w:tc>
      </w:tr>
      <w:tr w:rsidR="003011D3" w:rsidRPr="003011D3" w14:paraId="1F122F4B"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524FC564" w14:textId="77777777" w:rsidR="003011D3" w:rsidRPr="003011D3" w:rsidRDefault="003011D3" w:rsidP="00572439">
            <w:pPr>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Number of Candidates</w:t>
            </w:r>
          </w:p>
        </w:tc>
        <w:tc>
          <w:tcPr>
            <w:tcW w:w="1124" w:type="pct"/>
            <w:noWrap/>
            <w:hideMark/>
          </w:tcPr>
          <w:p w14:paraId="1648CB52"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231</w:t>
            </w:r>
          </w:p>
        </w:tc>
        <w:tc>
          <w:tcPr>
            <w:tcW w:w="1185" w:type="pct"/>
            <w:noWrap/>
            <w:hideMark/>
          </w:tcPr>
          <w:p w14:paraId="01ACD020"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231</w:t>
            </w:r>
          </w:p>
        </w:tc>
        <w:tc>
          <w:tcPr>
            <w:tcW w:w="1007" w:type="pct"/>
            <w:noWrap/>
            <w:hideMark/>
          </w:tcPr>
          <w:p w14:paraId="5DB90C1A"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231</w:t>
            </w:r>
          </w:p>
        </w:tc>
      </w:tr>
      <w:tr w:rsidR="003011D3" w:rsidRPr="003011D3" w14:paraId="74F6A7E4"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17AD25AB" w14:textId="77777777" w:rsidR="003011D3" w:rsidRPr="003011D3" w:rsidRDefault="003011D3" w:rsidP="002C7371">
            <w:pPr>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chi2</w:t>
            </w:r>
          </w:p>
        </w:tc>
        <w:tc>
          <w:tcPr>
            <w:tcW w:w="1124" w:type="pct"/>
            <w:noWrap/>
            <w:hideMark/>
          </w:tcPr>
          <w:p w14:paraId="2F0C6E99"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61.21</w:t>
            </w:r>
          </w:p>
        </w:tc>
        <w:tc>
          <w:tcPr>
            <w:tcW w:w="1185" w:type="pct"/>
            <w:noWrap/>
            <w:hideMark/>
          </w:tcPr>
          <w:p w14:paraId="0AFBC212"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8.31</w:t>
            </w:r>
          </w:p>
        </w:tc>
        <w:tc>
          <w:tcPr>
            <w:tcW w:w="1007" w:type="pct"/>
            <w:noWrap/>
            <w:hideMark/>
          </w:tcPr>
          <w:p w14:paraId="7750E1E3" w14:textId="77777777" w:rsidR="003011D3" w:rsidRPr="003011D3" w:rsidRDefault="003011D3" w:rsidP="00BC65A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val="en-US" w:eastAsia="nl-NL"/>
              </w:rPr>
              <w:t>22</w:t>
            </w:r>
            <w:r w:rsidRPr="003011D3">
              <w:rPr>
                <w:rFonts w:ascii="Times New Roman" w:eastAsia="Times New Roman" w:hAnsi="Times New Roman"/>
                <w:color w:val="auto"/>
                <w:sz w:val="24"/>
                <w:szCs w:val="24"/>
                <w:lang w:eastAsia="nl-NL"/>
              </w:rPr>
              <w:t>37.42</w:t>
            </w:r>
          </w:p>
        </w:tc>
      </w:tr>
      <w:tr w:rsidR="003011D3" w:rsidRPr="003011D3" w14:paraId="3ECF9ADF"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83" w:type="pct"/>
            <w:noWrap/>
            <w:hideMark/>
          </w:tcPr>
          <w:p w14:paraId="3593BB5B" w14:textId="77777777" w:rsidR="003011D3" w:rsidRPr="003011D3" w:rsidRDefault="003011D3" w:rsidP="002C73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df</w:t>
            </w:r>
            <w:proofErr w:type="spellEnd"/>
          </w:p>
        </w:tc>
        <w:tc>
          <w:tcPr>
            <w:tcW w:w="1124" w:type="pct"/>
            <w:noWrap/>
            <w:hideMark/>
          </w:tcPr>
          <w:p w14:paraId="09FB1FF4"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w:t>
            </w:r>
          </w:p>
        </w:tc>
        <w:tc>
          <w:tcPr>
            <w:tcW w:w="1185" w:type="pct"/>
            <w:noWrap/>
            <w:hideMark/>
          </w:tcPr>
          <w:p w14:paraId="02058B9E"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w:t>
            </w:r>
          </w:p>
        </w:tc>
        <w:tc>
          <w:tcPr>
            <w:tcW w:w="1007" w:type="pct"/>
            <w:noWrap/>
            <w:hideMark/>
          </w:tcPr>
          <w:p w14:paraId="29C9D3D0" w14:textId="77777777" w:rsidR="003011D3" w:rsidRPr="003011D3" w:rsidRDefault="003011D3" w:rsidP="00BC65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w:t>
            </w:r>
          </w:p>
        </w:tc>
      </w:tr>
    </w:tbl>
    <w:p w14:paraId="3D75325B" w14:textId="77777777" w:rsidR="00B86E2E" w:rsidRPr="00B86E2E" w:rsidRDefault="00B86E2E" w:rsidP="00B86E2E">
      <w:pPr>
        <w:rPr>
          <w:rFonts w:ascii="Times New Roman" w:eastAsia="Times New Roman" w:hAnsi="Times New Roman"/>
          <w:sz w:val="20"/>
          <w:szCs w:val="20"/>
          <w:lang w:val="en-GB" w:eastAsia="nl-NL"/>
        </w:rPr>
      </w:pPr>
      <w:r w:rsidRPr="00080CDF">
        <w:rPr>
          <w:rFonts w:ascii="Times New Roman" w:eastAsia="Times New Roman" w:hAnsi="Times New Roman"/>
          <w:sz w:val="20"/>
          <w:szCs w:val="20"/>
          <w:lang w:val="en-GB" w:eastAsia="nl-NL"/>
        </w:rPr>
        <w:t>Standard errors in parentheses</w:t>
      </w:r>
      <w:r w:rsidRPr="008B5C93">
        <w:rPr>
          <w:rFonts w:ascii="Times New Roman" w:eastAsia="Times New Roman" w:hAnsi="Times New Roman"/>
          <w:sz w:val="20"/>
          <w:szCs w:val="20"/>
          <w:lang w:val="en-GB" w:eastAsia="nl-NL"/>
        </w:rPr>
        <w:t>; +++ p&lt;0.01, ++ p&lt;0.05, + p&lt;0.1</w:t>
      </w:r>
    </w:p>
    <w:p w14:paraId="5419A2A0" w14:textId="77777777" w:rsidR="00B86E2E" w:rsidRDefault="00B86E2E" w:rsidP="00900187">
      <w:pPr>
        <w:pStyle w:val="NoSpacing"/>
        <w:spacing w:line="360" w:lineRule="auto"/>
        <w:rPr>
          <w:rFonts w:ascii="Times New Roman" w:hAnsi="Times New Roman"/>
          <w:b/>
          <w:sz w:val="24"/>
          <w:szCs w:val="32"/>
          <w:lang w:val="en-GB"/>
        </w:rPr>
      </w:pPr>
    </w:p>
    <w:p w14:paraId="7680BE98" w14:textId="10810643" w:rsidR="00280671" w:rsidRDefault="00280671" w:rsidP="00900187">
      <w:pPr>
        <w:pStyle w:val="NoSpacing"/>
        <w:spacing w:line="360" w:lineRule="auto"/>
        <w:rPr>
          <w:rFonts w:ascii="Times New Roman" w:hAnsi="Times New Roman"/>
          <w:b/>
          <w:sz w:val="24"/>
          <w:szCs w:val="32"/>
          <w:lang w:val="en-GB"/>
        </w:rPr>
      </w:pPr>
      <w:r>
        <w:rPr>
          <w:rFonts w:ascii="Times New Roman" w:hAnsi="Times New Roman"/>
          <w:b/>
          <w:sz w:val="24"/>
          <w:szCs w:val="32"/>
          <w:lang w:val="en-GB"/>
        </w:rPr>
        <w:t xml:space="preserve">Table </w:t>
      </w:r>
      <w:r w:rsidR="00C347B6">
        <w:rPr>
          <w:rFonts w:ascii="Times New Roman" w:hAnsi="Times New Roman"/>
          <w:b/>
          <w:sz w:val="24"/>
          <w:szCs w:val="32"/>
          <w:lang w:val="en-GB"/>
        </w:rPr>
        <w:t>8</w:t>
      </w:r>
    </w:p>
    <w:p w14:paraId="27D9BDDF" w14:textId="6755E681" w:rsidR="00396B72" w:rsidRDefault="00396B72" w:rsidP="00900187">
      <w:pPr>
        <w:pStyle w:val="NoSpacing"/>
        <w:spacing w:line="360" w:lineRule="auto"/>
        <w:rPr>
          <w:rFonts w:ascii="Times New Roman" w:hAnsi="Times New Roman"/>
          <w:b/>
          <w:sz w:val="24"/>
          <w:szCs w:val="32"/>
          <w:lang w:val="en-GB"/>
        </w:rPr>
      </w:pPr>
      <w:r w:rsidRPr="00396B72">
        <w:rPr>
          <w:rFonts w:ascii="Times New Roman" w:eastAsia="Times New Roman" w:hAnsi="Times New Roman"/>
          <w:b/>
          <w:sz w:val="24"/>
          <w:szCs w:val="24"/>
          <w:lang w:val="en-US" w:eastAsia="nl-NL"/>
        </w:rPr>
        <w:t>Dependent variable: Vote share percentage</w:t>
      </w:r>
    </w:p>
    <w:tbl>
      <w:tblPr>
        <w:tblStyle w:val="LightShading-Accent3"/>
        <w:tblW w:w="5000" w:type="pct"/>
        <w:tblLook w:val="04A0" w:firstRow="1" w:lastRow="0" w:firstColumn="1" w:lastColumn="0" w:noHBand="0" w:noVBand="1"/>
      </w:tblPr>
      <w:tblGrid>
        <w:gridCol w:w="3074"/>
        <w:gridCol w:w="3392"/>
        <w:gridCol w:w="2822"/>
      </w:tblGrid>
      <w:tr w:rsidR="003011D3" w:rsidRPr="003011D3" w14:paraId="74442527" w14:textId="77777777" w:rsidTr="003011D3">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4FCE6BE7" w14:textId="77777777" w:rsidR="00280671" w:rsidRPr="003011D3" w:rsidRDefault="00280671" w:rsidP="00280671">
            <w:pPr>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 </w:t>
            </w:r>
          </w:p>
        </w:tc>
        <w:tc>
          <w:tcPr>
            <w:tcW w:w="1826" w:type="pct"/>
            <w:noWrap/>
            <w:hideMark/>
          </w:tcPr>
          <w:p w14:paraId="3D0E631F" w14:textId="77777777" w:rsidR="00280671" w:rsidRPr="003011D3" w:rsidRDefault="00280671" w:rsidP="0028067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Gender</w:t>
            </w:r>
          </w:p>
        </w:tc>
        <w:tc>
          <w:tcPr>
            <w:tcW w:w="1519" w:type="pct"/>
            <w:noWrap/>
            <w:hideMark/>
          </w:tcPr>
          <w:p w14:paraId="6BFD6CCF" w14:textId="77777777" w:rsidR="00280671" w:rsidRPr="003011D3" w:rsidRDefault="00280671" w:rsidP="0028067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xml:space="preserve">Gender </w:t>
            </w:r>
            <w:proofErr w:type="spellStart"/>
            <w:r w:rsidRPr="003011D3">
              <w:rPr>
                <w:rFonts w:ascii="Times New Roman" w:eastAsia="Times New Roman" w:hAnsi="Times New Roman"/>
                <w:color w:val="auto"/>
                <w:sz w:val="24"/>
                <w:szCs w:val="24"/>
                <w:lang w:eastAsia="nl-NL"/>
              </w:rPr>
              <w:t>Interaction</w:t>
            </w:r>
            <w:proofErr w:type="spellEnd"/>
          </w:p>
        </w:tc>
      </w:tr>
      <w:tr w:rsidR="003011D3" w:rsidRPr="003011D3" w14:paraId="3CC2E4EB"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75522EFE" w14:textId="77777777" w:rsidR="00280671" w:rsidRPr="003011D3" w:rsidRDefault="00280671" w:rsidP="002806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VARIABLES</w:t>
            </w:r>
          </w:p>
        </w:tc>
        <w:tc>
          <w:tcPr>
            <w:tcW w:w="1826" w:type="pct"/>
            <w:noWrap/>
            <w:hideMark/>
          </w:tcPr>
          <w:p w14:paraId="6CE1C0C7"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w:t>
            </w:r>
          </w:p>
        </w:tc>
        <w:tc>
          <w:tcPr>
            <w:tcW w:w="1519" w:type="pct"/>
            <w:noWrap/>
            <w:hideMark/>
          </w:tcPr>
          <w:p w14:paraId="2BAD91E6"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w:t>
            </w:r>
          </w:p>
        </w:tc>
      </w:tr>
      <w:tr w:rsidR="003011D3" w:rsidRPr="003011D3" w14:paraId="596298B2"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1BD4E656" w14:textId="77777777" w:rsidR="00280671" w:rsidRPr="003011D3" w:rsidRDefault="00280671" w:rsidP="002806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826" w:type="pct"/>
            <w:noWrap/>
            <w:hideMark/>
          </w:tcPr>
          <w:p w14:paraId="51953859"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519" w:type="pct"/>
            <w:noWrap/>
            <w:hideMark/>
          </w:tcPr>
          <w:p w14:paraId="649F96A1"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r>
      <w:tr w:rsidR="003011D3" w:rsidRPr="003011D3" w14:paraId="7C0DC6AE"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3688C852" w14:textId="77777777" w:rsidR="00280671" w:rsidRPr="003011D3" w:rsidRDefault="00280671" w:rsidP="002806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Democrat</w:t>
            </w:r>
            <w:proofErr w:type="spellEnd"/>
          </w:p>
        </w:tc>
        <w:tc>
          <w:tcPr>
            <w:tcW w:w="1826" w:type="pct"/>
            <w:noWrap/>
            <w:hideMark/>
          </w:tcPr>
          <w:p w14:paraId="3879BB98"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4.09785</w:t>
            </w:r>
          </w:p>
        </w:tc>
        <w:tc>
          <w:tcPr>
            <w:tcW w:w="1519" w:type="pct"/>
            <w:noWrap/>
            <w:hideMark/>
          </w:tcPr>
          <w:p w14:paraId="311E8CD6"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3.97476</w:t>
            </w:r>
          </w:p>
        </w:tc>
      </w:tr>
      <w:tr w:rsidR="003011D3" w:rsidRPr="003011D3" w14:paraId="3503EDB2"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378BF25A"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0EDD4B54"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(5.051)</w:t>
            </w:r>
          </w:p>
        </w:tc>
        <w:tc>
          <w:tcPr>
            <w:tcW w:w="1519" w:type="pct"/>
            <w:noWrap/>
            <w:hideMark/>
          </w:tcPr>
          <w:p w14:paraId="5A9F86D1"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(4.653)</w:t>
            </w:r>
          </w:p>
        </w:tc>
      </w:tr>
      <w:tr w:rsidR="003011D3" w:rsidRPr="003011D3" w14:paraId="52B99BBC"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72C2A379" w14:textId="77777777" w:rsidR="00280671" w:rsidRPr="003011D3" w:rsidRDefault="00280671" w:rsidP="002806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Republican</w:t>
            </w:r>
            <w:proofErr w:type="spellEnd"/>
          </w:p>
        </w:tc>
        <w:tc>
          <w:tcPr>
            <w:tcW w:w="1826" w:type="pct"/>
            <w:noWrap/>
            <w:hideMark/>
          </w:tcPr>
          <w:p w14:paraId="300642AF"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4.70445</w:t>
            </w:r>
          </w:p>
        </w:tc>
        <w:tc>
          <w:tcPr>
            <w:tcW w:w="1519" w:type="pct"/>
            <w:noWrap/>
            <w:hideMark/>
          </w:tcPr>
          <w:p w14:paraId="7B38F270"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4.97765</w:t>
            </w:r>
          </w:p>
        </w:tc>
      </w:tr>
      <w:tr w:rsidR="003011D3" w:rsidRPr="003011D3" w14:paraId="15DDC23A"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35986E9D"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33D8456B"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(5.047)</w:t>
            </w:r>
          </w:p>
        </w:tc>
        <w:tc>
          <w:tcPr>
            <w:tcW w:w="1519" w:type="pct"/>
            <w:noWrap/>
            <w:hideMark/>
          </w:tcPr>
          <w:p w14:paraId="0AEBDF2F"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(4.658)</w:t>
            </w:r>
          </w:p>
        </w:tc>
      </w:tr>
      <w:tr w:rsidR="003011D3" w:rsidRPr="003011D3" w14:paraId="1F0C5FE0"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7770EEBA" w14:textId="77777777" w:rsidR="00280671" w:rsidRPr="003011D3" w:rsidRDefault="00280671" w:rsidP="002806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Incumbency</w:t>
            </w:r>
            <w:proofErr w:type="spellEnd"/>
          </w:p>
        </w:tc>
        <w:tc>
          <w:tcPr>
            <w:tcW w:w="1826" w:type="pct"/>
            <w:noWrap/>
            <w:hideMark/>
          </w:tcPr>
          <w:p w14:paraId="42835699"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12.24459+++</w:t>
            </w:r>
          </w:p>
        </w:tc>
        <w:tc>
          <w:tcPr>
            <w:tcW w:w="1519" w:type="pct"/>
            <w:noWrap/>
            <w:hideMark/>
          </w:tcPr>
          <w:p w14:paraId="439DFD54"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12.71668+++</w:t>
            </w:r>
          </w:p>
        </w:tc>
      </w:tr>
      <w:tr w:rsidR="003011D3" w:rsidRPr="003011D3" w14:paraId="12E61019"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38C6DE7B"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4051E0D0"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(0.221)</w:t>
            </w:r>
          </w:p>
        </w:tc>
        <w:tc>
          <w:tcPr>
            <w:tcW w:w="1519" w:type="pct"/>
            <w:noWrap/>
            <w:hideMark/>
          </w:tcPr>
          <w:p w14:paraId="202A5405"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(0.208)</w:t>
            </w:r>
          </w:p>
        </w:tc>
      </w:tr>
      <w:tr w:rsidR="003011D3" w:rsidRPr="003011D3" w14:paraId="3D68D711"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1F043F1D" w14:textId="77777777" w:rsidR="00280671" w:rsidRPr="003011D3" w:rsidRDefault="00280671" w:rsidP="002806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Gender†</w:t>
            </w:r>
          </w:p>
        </w:tc>
        <w:tc>
          <w:tcPr>
            <w:tcW w:w="1826" w:type="pct"/>
            <w:noWrap/>
            <w:hideMark/>
          </w:tcPr>
          <w:p w14:paraId="00F5FF93"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-2.58050+++</w:t>
            </w:r>
          </w:p>
        </w:tc>
        <w:tc>
          <w:tcPr>
            <w:tcW w:w="1519" w:type="pct"/>
            <w:noWrap/>
            <w:hideMark/>
          </w:tcPr>
          <w:p w14:paraId="785A5B2D"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-5.97272+++</w:t>
            </w:r>
          </w:p>
        </w:tc>
      </w:tr>
      <w:tr w:rsidR="003011D3" w:rsidRPr="003011D3" w14:paraId="6370B0A4"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7A0F8701"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40BB3DC7"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(0.297)</w:t>
            </w:r>
          </w:p>
        </w:tc>
        <w:tc>
          <w:tcPr>
            <w:tcW w:w="1519" w:type="pct"/>
            <w:noWrap/>
            <w:hideMark/>
          </w:tcPr>
          <w:p w14:paraId="6A3DE46A"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(0.673)</w:t>
            </w:r>
          </w:p>
        </w:tc>
      </w:tr>
      <w:tr w:rsidR="003011D3" w:rsidRPr="003011D3" w14:paraId="51B88E65"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75356043" w14:textId="77777777" w:rsidR="00280671" w:rsidRPr="003011D3" w:rsidRDefault="00280671" w:rsidP="002806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Positive</w:t>
            </w:r>
            <w:proofErr w:type="spellEnd"/>
            <w:r w:rsidRPr="003011D3">
              <w:rPr>
                <w:rFonts w:ascii="Times New Roman" w:eastAsia="Times New Roman" w:hAnsi="Times New Roman"/>
                <w:color w:val="auto"/>
                <w:sz w:val="24"/>
                <w:szCs w:val="24"/>
                <w:lang w:eastAsia="nl-NL"/>
              </w:rPr>
              <w:t xml:space="preserve"> SPAC</w:t>
            </w:r>
          </w:p>
        </w:tc>
        <w:tc>
          <w:tcPr>
            <w:tcW w:w="1826" w:type="pct"/>
            <w:noWrap/>
            <w:hideMark/>
          </w:tcPr>
          <w:p w14:paraId="1BBADEA2"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1.44*10^-06+++</w:t>
            </w:r>
          </w:p>
        </w:tc>
        <w:tc>
          <w:tcPr>
            <w:tcW w:w="1519" w:type="pct"/>
            <w:noWrap/>
            <w:hideMark/>
          </w:tcPr>
          <w:p w14:paraId="6AFB9CBA"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3.72*10^-06+++</w:t>
            </w:r>
          </w:p>
        </w:tc>
      </w:tr>
      <w:tr w:rsidR="003011D3" w:rsidRPr="003011D3" w14:paraId="729127BD"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303B983A"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794BB33F"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(2.92*10^-07)</w:t>
            </w:r>
          </w:p>
        </w:tc>
        <w:tc>
          <w:tcPr>
            <w:tcW w:w="1519" w:type="pct"/>
            <w:noWrap/>
            <w:hideMark/>
          </w:tcPr>
          <w:p w14:paraId="68287158"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(5.09*10^-07)</w:t>
            </w:r>
          </w:p>
        </w:tc>
      </w:tr>
      <w:tr w:rsidR="003011D3" w:rsidRPr="003011D3" w14:paraId="0C535817"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45AE77A5" w14:textId="77777777" w:rsidR="00280671" w:rsidRPr="003011D3" w:rsidRDefault="00280671" w:rsidP="002806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Negative</w:t>
            </w:r>
            <w:proofErr w:type="spellEnd"/>
            <w:r w:rsidRPr="003011D3">
              <w:rPr>
                <w:rFonts w:ascii="Times New Roman" w:eastAsia="Times New Roman" w:hAnsi="Times New Roman"/>
                <w:color w:val="auto"/>
                <w:sz w:val="24"/>
                <w:szCs w:val="24"/>
                <w:lang w:eastAsia="nl-NL"/>
              </w:rPr>
              <w:t xml:space="preserve"> SPAC</w:t>
            </w:r>
          </w:p>
        </w:tc>
        <w:tc>
          <w:tcPr>
            <w:tcW w:w="1826" w:type="pct"/>
            <w:noWrap/>
            <w:hideMark/>
          </w:tcPr>
          <w:p w14:paraId="5130C3B1"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-1.44*10^-06+++</w:t>
            </w:r>
          </w:p>
        </w:tc>
        <w:tc>
          <w:tcPr>
            <w:tcW w:w="1519" w:type="pct"/>
            <w:noWrap/>
            <w:hideMark/>
          </w:tcPr>
          <w:p w14:paraId="56D03378"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-1.23*10^-06+++</w:t>
            </w:r>
          </w:p>
        </w:tc>
      </w:tr>
      <w:tr w:rsidR="003011D3" w:rsidRPr="003011D3" w14:paraId="678582C9"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7467277E"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3463155E"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( 1.34*10^-07 )</w:t>
            </w:r>
          </w:p>
        </w:tc>
        <w:tc>
          <w:tcPr>
            <w:tcW w:w="1519" w:type="pct"/>
            <w:noWrap/>
            <w:hideMark/>
          </w:tcPr>
          <w:p w14:paraId="58379615"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(2.08*10^-07)</w:t>
            </w:r>
          </w:p>
        </w:tc>
      </w:tr>
      <w:tr w:rsidR="003011D3" w:rsidRPr="003011D3" w14:paraId="5B66C0DD"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07F74D16" w14:textId="77777777" w:rsidR="00280671" w:rsidRPr="003011D3" w:rsidRDefault="00280671" w:rsidP="002806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PAC</w:t>
            </w:r>
          </w:p>
        </w:tc>
        <w:tc>
          <w:tcPr>
            <w:tcW w:w="1826" w:type="pct"/>
            <w:noWrap/>
            <w:hideMark/>
          </w:tcPr>
          <w:p w14:paraId="35550655"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1.64*10^-07+++</w:t>
            </w:r>
          </w:p>
        </w:tc>
        <w:tc>
          <w:tcPr>
            <w:tcW w:w="1519" w:type="pct"/>
            <w:noWrap/>
            <w:hideMark/>
          </w:tcPr>
          <w:p w14:paraId="19E0AD58"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1.57*10^-08</w:t>
            </w:r>
          </w:p>
        </w:tc>
      </w:tr>
      <w:tr w:rsidR="003011D3" w:rsidRPr="003011D3" w14:paraId="1357A88B"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1001CB75"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2FE713EF"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(2.11*10^-08)</w:t>
            </w:r>
          </w:p>
        </w:tc>
        <w:tc>
          <w:tcPr>
            <w:tcW w:w="1519" w:type="pct"/>
            <w:noWrap/>
            <w:hideMark/>
          </w:tcPr>
          <w:p w14:paraId="4EF475CA"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(2.56*10^-08)</w:t>
            </w:r>
          </w:p>
        </w:tc>
      </w:tr>
      <w:tr w:rsidR="003011D3" w:rsidRPr="003011D3" w14:paraId="07B26E32"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24E98E07" w14:textId="77777777" w:rsidR="00280671" w:rsidRPr="003011D3" w:rsidRDefault="00280671" w:rsidP="002806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Gender*</w:t>
            </w:r>
            <w:proofErr w:type="spellStart"/>
            <w:r w:rsidRPr="003011D3">
              <w:rPr>
                <w:rFonts w:ascii="Times New Roman" w:eastAsia="Times New Roman" w:hAnsi="Times New Roman"/>
                <w:color w:val="auto"/>
                <w:sz w:val="24"/>
                <w:szCs w:val="24"/>
                <w:lang w:eastAsia="nl-NL"/>
              </w:rPr>
              <w:t>Positive</w:t>
            </w:r>
            <w:proofErr w:type="spellEnd"/>
            <w:r w:rsidRPr="003011D3">
              <w:rPr>
                <w:rFonts w:ascii="Times New Roman" w:eastAsia="Times New Roman" w:hAnsi="Times New Roman"/>
                <w:color w:val="auto"/>
                <w:sz w:val="24"/>
                <w:szCs w:val="24"/>
                <w:lang w:eastAsia="nl-NL"/>
              </w:rPr>
              <w:t xml:space="preserve"> SPAC</w:t>
            </w:r>
          </w:p>
        </w:tc>
        <w:tc>
          <w:tcPr>
            <w:tcW w:w="1826" w:type="pct"/>
            <w:noWrap/>
            <w:hideMark/>
          </w:tcPr>
          <w:p w14:paraId="2EFA587E"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c>
          <w:tcPr>
            <w:tcW w:w="1519" w:type="pct"/>
            <w:noWrap/>
            <w:hideMark/>
          </w:tcPr>
          <w:p w14:paraId="5521AB38"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-3.72*10^-06+++</w:t>
            </w:r>
          </w:p>
        </w:tc>
      </w:tr>
      <w:tr w:rsidR="003011D3" w:rsidRPr="003011D3" w14:paraId="326F43D5"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633A2863"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492C4EF5"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p>
        </w:tc>
        <w:tc>
          <w:tcPr>
            <w:tcW w:w="1519" w:type="pct"/>
            <w:noWrap/>
            <w:hideMark/>
          </w:tcPr>
          <w:p w14:paraId="43DDE38C"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(1.42*10^-06)</w:t>
            </w:r>
          </w:p>
        </w:tc>
      </w:tr>
      <w:tr w:rsidR="003011D3" w:rsidRPr="003011D3" w14:paraId="748DCB16"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718A1147" w14:textId="77777777" w:rsidR="00280671" w:rsidRPr="003011D3" w:rsidRDefault="00280671" w:rsidP="002806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Gender*</w:t>
            </w:r>
            <w:proofErr w:type="spellStart"/>
            <w:r w:rsidRPr="003011D3">
              <w:rPr>
                <w:rFonts w:ascii="Times New Roman" w:eastAsia="Times New Roman" w:hAnsi="Times New Roman"/>
                <w:color w:val="auto"/>
                <w:sz w:val="24"/>
                <w:szCs w:val="24"/>
                <w:lang w:eastAsia="nl-NL"/>
              </w:rPr>
              <w:t>Negative</w:t>
            </w:r>
            <w:proofErr w:type="spellEnd"/>
            <w:r w:rsidRPr="003011D3">
              <w:rPr>
                <w:rFonts w:ascii="Times New Roman" w:eastAsia="Times New Roman" w:hAnsi="Times New Roman"/>
                <w:color w:val="auto"/>
                <w:sz w:val="24"/>
                <w:szCs w:val="24"/>
                <w:lang w:eastAsia="nl-NL"/>
              </w:rPr>
              <w:t xml:space="preserve"> SPAC</w:t>
            </w:r>
          </w:p>
        </w:tc>
        <w:tc>
          <w:tcPr>
            <w:tcW w:w="1826" w:type="pct"/>
            <w:noWrap/>
            <w:hideMark/>
          </w:tcPr>
          <w:p w14:paraId="58C5B4E5"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c>
          <w:tcPr>
            <w:tcW w:w="1519" w:type="pct"/>
            <w:noWrap/>
            <w:hideMark/>
          </w:tcPr>
          <w:p w14:paraId="33B9A8CF"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1.46*10^-06</w:t>
            </w:r>
          </w:p>
        </w:tc>
      </w:tr>
      <w:tr w:rsidR="003011D3" w:rsidRPr="003011D3" w14:paraId="7C5270FD"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7EB50C8A"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02AF0C96"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p>
        </w:tc>
        <w:tc>
          <w:tcPr>
            <w:tcW w:w="1519" w:type="pct"/>
            <w:noWrap/>
            <w:hideMark/>
          </w:tcPr>
          <w:p w14:paraId="1082931D"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(9.46*10^-07)</w:t>
            </w:r>
          </w:p>
        </w:tc>
      </w:tr>
      <w:tr w:rsidR="003011D3" w:rsidRPr="003011D3" w14:paraId="13E4CB39"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01C58643" w14:textId="77777777" w:rsidR="00280671" w:rsidRPr="003011D3" w:rsidRDefault="00280671" w:rsidP="002806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Gender*PAC</w:t>
            </w:r>
          </w:p>
        </w:tc>
        <w:tc>
          <w:tcPr>
            <w:tcW w:w="1826" w:type="pct"/>
            <w:noWrap/>
            <w:hideMark/>
          </w:tcPr>
          <w:p w14:paraId="11BC5EA2"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c>
          <w:tcPr>
            <w:tcW w:w="1519" w:type="pct"/>
            <w:noWrap/>
            <w:hideMark/>
          </w:tcPr>
          <w:p w14:paraId="0287195E"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3.58*10^-07+++</w:t>
            </w:r>
          </w:p>
        </w:tc>
      </w:tr>
      <w:tr w:rsidR="003011D3" w:rsidRPr="003011D3" w14:paraId="21778730"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4B54F34B"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15066DD3"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p>
        </w:tc>
        <w:tc>
          <w:tcPr>
            <w:tcW w:w="1519" w:type="pct"/>
            <w:noWrap/>
            <w:hideMark/>
          </w:tcPr>
          <w:p w14:paraId="32AFE882"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(4.97*10^-08)</w:t>
            </w:r>
          </w:p>
        </w:tc>
      </w:tr>
      <w:tr w:rsidR="003011D3" w:rsidRPr="003011D3" w14:paraId="4657C455"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018A0C9D" w14:textId="77777777" w:rsidR="00280671" w:rsidRPr="003011D3" w:rsidRDefault="00280671" w:rsidP="002806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Constant</w:t>
            </w:r>
          </w:p>
        </w:tc>
        <w:tc>
          <w:tcPr>
            <w:tcW w:w="1826" w:type="pct"/>
            <w:noWrap/>
            <w:hideMark/>
          </w:tcPr>
          <w:p w14:paraId="2812A426"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43.67063+++</w:t>
            </w:r>
          </w:p>
        </w:tc>
        <w:tc>
          <w:tcPr>
            <w:tcW w:w="1519" w:type="pct"/>
            <w:noWrap/>
            <w:hideMark/>
          </w:tcPr>
          <w:p w14:paraId="6E3019B9"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44.53810+++</w:t>
            </w:r>
          </w:p>
        </w:tc>
      </w:tr>
      <w:tr w:rsidR="003011D3" w:rsidRPr="003011D3" w14:paraId="0521629A"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3013C553"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0185CFD5"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(5.045)</w:t>
            </w:r>
          </w:p>
        </w:tc>
        <w:tc>
          <w:tcPr>
            <w:tcW w:w="1519" w:type="pct"/>
            <w:noWrap/>
            <w:hideMark/>
          </w:tcPr>
          <w:p w14:paraId="0582C738"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(4.655)</w:t>
            </w:r>
          </w:p>
        </w:tc>
      </w:tr>
      <w:tr w:rsidR="003011D3" w:rsidRPr="003011D3" w14:paraId="70C65402"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6CD04FD8" w14:textId="77777777" w:rsidR="00280671" w:rsidRPr="003011D3" w:rsidRDefault="00280671" w:rsidP="00280671">
            <w:pPr>
              <w:rPr>
                <w:rFonts w:ascii="Times New Roman" w:eastAsia="Times New Roman" w:hAnsi="Times New Roman"/>
                <w:color w:val="auto"/>
                <w:sz w:val="24"/>
                <w:szCs w:val="24"/>
                <w:lang w:eastAsia="nl-NL"/>
              </w:rPr>
            </w:pPr>
          </w:p>
        </w:tc>
        <w:tc>
          <w:tcPr>
            <w:tcW w:w="1826" w:type="pct"/>
            <w:noWrap/>
            <w:hideMark/>
          </w:tcPr>
          <w:p w14:paraId="0E93FE3F"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c>
          <w:tcPr>
            <w:tcW w:w="1519" w:type="pct"/>
            <w:noWrap/>
            <w:hideMark/>
          </w:tcPr>
          <w:p w14:paraId="5E8D60C5" w14:textId="77777777" w:rsidR="00280671" w:rsidRPr="003011D3" w:rsidRDefault="00280671" w:rsidP="00280671">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r>
      <w:tr w:rsidR="003011D3" w:rsidRPr="003011D3" w14:paraId="63BEAEF7"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0391C6E4" w14:textId="77777777" w:rsidR="00280671" w:rsidRPr="003011D3" w:rsidRDefault="00280671" w:rsidP="002806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Observations</w:t>
            </w:r>
            <w:proofErr w:type="spellEnd"/>
          </w:p>
        </w:tc>
        <w:tc>
          <w:tcPr>
            <w:tcW w:w="1826" w:type="pct"/>
            <w:noWrap/>
            <w:hideMark/>
          </w:tcPr>
          <w:p w14:paraId="0A87DD8A"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276</w:t>
            </w:r>
          </w:p>
        </w:tc>
        <w:tc>
          <w:tcPr>
            <w:tcW w:w="1519" w:type="pct"/>
            <w:noWrap/>
            <w:hideMark/>
          </w:tcPr>
          <w:p w14:paraId="194AC044"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276</w:t>
            </w:r>
          </w:p>
        </w:tc>
      </w:tr>
      <w:tr w:rsidR="003011D3" w:rsidRPr="003011D3" w14:paraId="6A3FFF63"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254B37C3" w14:textId="77777777" w:rsidR="00280671" w:rsidRPr="003011D3" w:rsidRDefault="00280671" w:rsidP="0050574F">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Number</w:t>
            </w:r>
            <w:proofErr w:type="spellEnd"/>
            <w:r w:rsidRPr="003011D3">
              <w:rPr>
                <w:rFonts w:ascii="Times New Roman" w:eastAsia="Times New Roman" w:hAnsi="Times New Roman"/>
                <w:color w:val="auto"/>
                <w:sz w:val="24"/>
                <w:szCs w:val="24"/>
                <w:lang w:eastAsia="nl-NL"/>
              </w:rPr>
              <w:t xml:space="preserve"> of </w:t>
            </w:r>
            <w:r w:rsidR="0050574F" w:rsidRPr="003011D3">
              <w:rPr>
                <w:rFonts w:ascii="Times New Roman" w:eastAsia="Times New Roman" w:hAnsi="Times New Roman"/>
                <w:color w:val="auto"/>
                <w:sz w:val="24"/>
                <w:szCs w:val="24"/>
                <w:lang w:eastAsia="nl-NL"/>
              </w:rPr>
              <w:t>Candidates</w:t>
            </w:r>
          </w:p>
        </w:tc>
        <w:tc>
          <w:tcPr>
            <w:tcW w:w="1826" w:type="pct"/>
            <w:noWrap/>
            <w:hideMark/>
          </w:tcPr>
          <w:p w14:paraId="51A6FB3F"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231</w:t>
            </w:r>
          </w:p>
        </w:tc>
        <w:tc>
          <w:tcPr>
            <w:tcW w:w="1519" w:type="pct"/>
            <w:noWrap/>
            <w:hideMark/>
          </w:tcPr>
          <w:p w14:paraId="0E017DB3"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231</w:t>
            </w:r>
          </w:p>
        </w:tc>
      </w:tr>
      <w:tr w:rsidR="003011D3" w:rsidRPr="003011D3" w14:paraId="5DB6183D"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34355E1E" w14:textId="77777777" w:rsidR="00280671" w:rsidRPr="003011D3" w:rsidRDefault="00280671" w:rsidP="00280671">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chi2</w:t>
            </w:r>
          </w:p>
        </w:tc>
        <w:tc>
          <w:tcPr>
            <w:tcW w:w="1826" w:type="pct"/>
            <w:noWrap/>
            <w:hideMark/>
          </w:tcPr>
          <w:p w14:paraId="7E6886FA"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10820</w:t>
            </w:r>
          </w:p>
        </w:tc>
        <w:tc>
          <w:tcPr>
            <w:tcW w:w="1519" w:type="pct"/>
            <w:noWrap/>
            <w:hideMark/>
          </w:tcPr>
          <w:p w14:paraId="0B0F1C1C" w14:textId="77777777" w:rsidR="00280671" w:rsidRPr="003011D3" w:rsidRDefault="00280671" w:rsidP="0028067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6370</w:t>
            </w:r>
          </w:p>
        </w:tc>
      </w:tr>
      <w:tr w:rsidR="003011D3" w:rsidRPr="003011D3" w14:paraId="421C89B1"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655" w:type="pct"/>
            <w:noWrap/>
            <w:hideMark/>
          </w:tcPr>
          <w:p w14:paraId="2DCCD399" w14:textId="77777777" w:rsidR="00280671" w:rsidRPr="003011D3" w:rsidRDefault="00280671" w:rsidP="00280671">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df</w:t>
            </w:r>
            <w:proofErr w:type="spellEnd"/>
          </w:p>
        </w:tc>
        <w:tc>
          <w:tcPr>
            <w:tcW w:w="1826" w:type="pct"/>
            <w:noWrap/>
            <w:hideMark/>
          </w:tcPr>
          <w:p w14:paraId="25DE5C97"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7</w:t>
            </w:r>
          </w:p>
        </w:tc>
        <w:tc>
          <w:tcPr>
            <w:tcW w:w="1519" w:type="pct"/>
            <w:noWrap/>
            <w:hideMark/>
          </w:tcPr>
          <w:p w14:paraId="5E92D5AF" w14:textId="77777777" w:rsidR="00280671" w:rsidRPr="003011D3" w:rsidRDefault="00280671" w:rsidP="0028067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10</w:t>
            </w:r>
          </w:p>
        </w:tc>
      </w:tr>
    </w:tbl>
    <w:p w14:paraId="5BDB3373" w14:textId="77777777" w:rsidR="00280671" w:rsidRPr="00280671" w:rsidRDefault="00280671" w:rsidP="00280671">
      <w:pPr>
        <w:rPr>
          <w:rFonts w:ascii="Times New Roman" w:eastAsia="Times New Roman" w:hAnsi="Times New Roman"/>
          <w:sz w:val="20"/>
          <w:szCs w:val="20"/>
          <w:lang w:val="en-US" w:eastAsia="nl-NL"/>
        </w:rPr>
      </w:pPr>
      <w:r w:rsidRPr="00080CDF">
        <w:rPr>
          <w:rFonts w:ascii="Times New Roman" w:eastAsia="Times New Roman" w:hAnsi="Times New Roman"/>
          <w:sz w:val="20"/>
          <w:szCs w:val="20"/>
          <w:lang w:val="en-GB" w:eastAsia="nl-NL"/>
        </w:rPr>
        <w:lastRenderedPageBreak/>
        <w:t>Standard errors in parentheses</w:t>
      </w:r>
      <w:r w:rsidRPr="008B5C93">
        <w:rPr>
          <w:rFonts w:ascii="Times New Roman" w:eastAsia="Times New Roman" w:hAnsi="Times New Roman"/>
          <w:sz w:val="20"/>
          <w:szCs w:val="20"/>
          <w:lang w:val="en-GB" w:eastAsia="nl-NL"/>
        </w:rPr>
        <w:t>; +++ p&lt;0.01, ++ p&lt;0.05, + p&lt;0.1</w:t>
      </w:r>
      <w:r>
        <w:rPr>
          <w:rFonts w:ascii="Times New Roman" w:eastAsia="Times New Roman" w:hAnsi="Times New Roman"/>
          <w:sz w:val="20"/>
          <w:szCs w:val="20"/>
          <w:lang w:val="en-GB" w:eastAsia="nl-NL"/>
        </w:rPr>
        <w:br/>
      </w:r>
      <w:r w:rsidRPr="00280671">
        <w:rPr>
          <w:rFonts w:ascii="Times New Roman" w:eastAsia="Times New Roman" w:hAnsi="Times New Roman"/>
          <w:sz w:val="20"/>
          <w:szCs w:val="20"/>
          <w:lang w:val="en-US" w:eastAsia="nl-NL"/>
        </w:rPr>
        <w:t>†: Gender represents dummy variable that equals 1 when candidate is female, using the same regression as in table 5, regression 2.</w:t>
      </w:r>
    </w:p>
    <w:p w14:paraId="0351AF0E" w14:textId="77777777" w:rsidR="00883EF7" w:rsidRDefault="00883EF7" w:rsidP="00900187">
      <w:pPr>
        <w:pStyle w:val="NoSpacing"/>
        <w:spacing w:line="360" w:lineRule="auto"/>
        <w:rPr>
          <w:rFonts w:ascii="Times New Roman" w:hAnsi="Times New Roman"/>
          <w:b/>
          <w:sz w:val="24"/>
          <w:szCs w:val="24"/>
          <w:lang w:val="en-GB"/>
        </w:rPr>
      </w:pPr>
    </w:p>
    <w:p w14:paraId="6FB54B41" w14:textId="060FC1E2" w:rsidR="00280671" w:rsidRDefault="0050574F" w:rsidP="00900187">
      <w:pPr>
        <w:pStyle w:val="NoSpacing"/>
        <w:spacing w:line="360" w:lineRule="auto"/>
        <w:rPr>
          <w:rFonts w:ascii="Times New Roman" w:hAnsi="Times New Roman"/>
          <w:b/>
          <w:sz w:val="24"/>
          <w:szCs w:val="24"/>
          <w:lang w:val="en-GB"/>
        </w:rPr>
      </w:pPr>
      <w:r>
        <w:rPr>
          <w:rFonts w:ascii="Times New Roman" w:hAnsi="Times New Roman"/>
          <w:b/>
          <w:sz w:val="24"/>
          <w:szCs w:val="24"/>
          <w:lang w:val="en-GB"/>
        </w:rPr>
        <w:t xml:space="preserve">Table </w:t>
      </w:r>
      <w:r w:rsidR="00C347B6">
        <w:rPr>
          <w:rFonts w:ascii="Times New Roman" w:hAnsi="Times New Roman"/>
          <w:b/>
          <w:sz w:val="24"/>
          <w:szCs w:val="24"/>
          <w:lang w:val="en-GB"/>
        </w:rPr>
        <w:t>9</w:t>
      </w:r>
    </w:p>
    <w:p w14:paraId="336E25AD" w14:textId="2E237F2F" w:rsidR="00396B72" w:rsidRDefault="00396B72" w:rsidP="00900187">
      <w:pPr>
        <w:pStyle w:val="NoSpacing"/>
        <w:spacing w:line="360" w:lineRule="auto"/>
        <w:rPr>
          <w:rFonts w:ascii="Times New Roman" w:eastAsia="Times New Roman" w:hAnsi="Times New Roman"/>
          <w:b/>
          <w:sz w:val="24"/>
          <w:szCs w:val="24"/>
          <w:lang w:val="en-US" w:eastAsia="nl-NL"/>
        </w:rPr>
      </w:pPr>
      <w:r>
        <w:rPr>
          <w:rFonts w:ascii="Times New Roman" w:eastAsia="Times New Roman" w:hAnsi="Times New Roman"/>
          <w:b/>
          <w:sz w:val="24"/>
          <w:szCs w:val="24"/>
          <w:lang w:val="en-US" w:eastAsia="nl-NL"/>
        </w:rPr>
        <w:t>Dependent variable</w:t>
      </w:r>
      <w:proofErr w:type="gramStart"/>
      <w:r>
        <w:rPr>
          <w:rFonts w:ascii="Times New Roman" w:eastAsia="Times New Roman" w:hAnsi="Times New Roman"/>
          <w:b/>
          <w:sz w:val="24"/>
          <w:szCs w:val="24"/>
          <w:lang w:val="en-US" w:eastAsia="nl-NL"/>
        </w:rPr>
        <w:t>;</w:t>
      </w:r>
      <w:proofErr w:type="gramEnd"/>
      <w:r>
        <w:rPr>
          <w:rFonts w:ascii="Times New Roman" w:eastAsia="Times New Roman" w:hAnsi="Times New Roman"/>
          <w:b/>
          <w:sz w:val="24"/>
          <w:szCs w:val="24"/>
          <w:lang w:val="en-US" w:eastAsia="nl-NL"/>
        </w:rPr>
        <w:br/>
        <w:t xml:space="preserve">Regression </w:t>
      </w:r>
      <w:r w:rsidR="003011D3">
        <w:rPr>
          <w:rFonts w:ascii="Times New Roman" w:eastAsia="Times New Roman" w:hAnsi="Times New Roman"/>
          <w:b/>
          <w:sz w:val="24"/>
          <w:szCs w:val="24"/>
          <w:lang w:val="en-US" w:eastAsia="nl-NL"/>
        </w:rPr>
        <w:t>1</w:t>
      </w:r>
      <w:r>
        <w:rPr>
          <w:rFonts w:ascii="Times New Roman" w:eastAsia="Times New Roman" w:hAnsi="Times New Roman"/>
          <w:b/>
          <w:sz w:val="24"/>
          <w:szCs w:val="24"/>
          <w:lang w:val="en-US" w:eastAsia="nl-NL"/>
        </w:rPr>
        <w:t>: Positive SPAC</w:t>
      </w:r>
    </w:p>
    <w:p w14:paraId="7CF3C3E9" w14:textId="14119720" w:rsidR="00396B72" w:rsidRDefault="00396B72" w:rsidP="00900187">
      <w:pPr>
        <w:pStyle w:val="NoSpacing"/>
        <w:spacing w:line="360" w:lineRule="auto"/>
        <w:rPr>
          <w:rFonts w:ascii="Times New Roman" w:eastAsia="Times New Roman" w:hAnsi="Times New Roman"/>
          <w:b/>
          <w:sz w:val="24"/>
          <w:szCs w:val="24"/>
          <w:lang w:val="en-US" w:eastAsia="nl-NL"/>
        </w:rPr>
      </w:pPr>
      <w:r>
        <w:rPr>
          <w:rFonts w:ascii="Times New Roman" w:eastAsia="Times New Roman" w:hAnsi="Times New Roman"/>
          <w:b/>
          <w:sz w:val="24"/>
          <w:szCs w:val="24"/>
          <w:lang w:val="en-US" w:eastAsia="nl-NL"/>
        </w:rPr>
        <w:t xml:space="preserve">Regression </w:t>
      </w:r>
      <w:r w:rsidR="003011D3">
        <w:rPr>
          <w:rFonts w:ascii="Times New Roman" w:eastAsia="Times New Roman" w:hAnsi="Times New Roman"/>
          <w:b/>
          <w:sz w:val="24"/>
          <w:szCs w:val="24"/>
          <w:lang w:val="en-US" w:eastAsia="nl-NL"/>
        </w:rPr>
        <w:t>2</w:t>
      </w:r>
      <w:r>
        <w:rPr>
          <w:rFonts w:ascii="Times New Roman" w:eastAsia="Times New Roman" w:hAnsi="Times New Roman"/>
          <w:b/>
          <w:sz w:val="24"/>
          <w:szCs w:val="24"/>
          <w:lang w:val="en-US" w:eastAsia="nl-NL"/>
        </w:rPr>
        <w:t>: Negative SPAC</w:t>
      </w:r>
    </w:p>
    <w:p w14:paraId="5D6998CF" w14:textId="6F96545E" w:rsidR="00396B72" w:rsidRDefault="00396B72" w:rsidP="00900187">
      <w:pPr>
        <w:pStyle w:val="NoSpacing"/>
        <w:spacing w:line="360" w:lineRule="auto"/>
        <w:rPr>
          <w:rFonts w:ascii="Times New Roman" w:hAnsi="Times New Roman"/>
          <w:b/>
          <w:sz w:val="24"/>
          <w:szCs w:val="24"/>
          <w:lang w:val="en-GB"/>
        </w:rPr>
      </w:pPr>
      <w:r>
        <w:rPr>
          <w:rFonts w:ascii="Times New Roman" w:eastAsia="Times New Roman" w:hAnsi="Times New Roman"/>
          <w:b/>
          <w:sz w:val="24"/>
          <w:szCs w:val="24"/>
          <w:lang w:val="en-US" w:eastAsia="nl-NL"/>
        </w:rPr>
        <w:t xml:space="preserve">Regression </w:t>
      </w:r>
      <w:r w:rsidR="003011D3">
        <w:rPr>
          <w:rFonts w:ascii="Times New Roman" w:eastAsia="Times New Roman" w:hAnsi="Times New Roman"/>
          <w:b/>
          <w:sz w:val="24"/>
          <w:szCs w:val="24"/>
          <w:lang w:val="en-US" w:eastAsia="nl-NL"/>
        </w:rPr>
        <w:t>3</w:t>
      </w:r>
      <w:r>
        <w:rPr>
          <w:rFonts w:ascii="Times New Roman" w:eastAsia="Times New Roman" w:hAnsi="Times New Roman"/>
          <w:b/>
          <w:sz w:val="24"/>
          <w:szCs w:val="24"/>
          <w:lang w:val="en-US" w:eastAsia="nl-NL"/>
        </w:rPr>
        <w:t>: PAC</w:t>
      </w:r>
    </w:p>
    <w:tbl>
      <w:tblPr>
        <w:tblStyle w:val="LightShading-Accent3"/>
        <w:tblW w:w="5000" w:type="pct"/>
        <w:tblLook w:val="04A0" w:firstRow="1" w:lastRow="0" w:firstColumn="1" w:lastColumn="0" w:noHBand="0" w:noVBand="1"/>
      </w:tblPr>
      <w:tblGrid>
        <w:gridCol w:w="2550"/>
        <w:gridCol w:w="2068"/>
        <w:gridCol w:w="2380"/>
        <w:gridCol w:w="2290"/>
      </w:tblGrid>
      <w:tr w:rsidR="003011D3" w:rsidRPr="003011D3" w14:paraId="2E806660" w14:textId="77777777" w:rsidTr="003011D3">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3158A256" w14:textId="77777777" w:rsidR="003011D3" w:rsidRPr="003011D3" w:rsidRDefault="003011D3" w:rsidP="0050574F">
            <w:pPr>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 </w:t>
            </w:r>
          </w:p>
        </w:tc>
        <w:tc>
          <w:tcPr>
            <w:tcW w:w="1218" w:type="pct"/>
            <w:noWrap/>
            <w:hideMark/>
          </w:tcPr>
          <w:p w14:paraId="4FBA688B" w14:textId="77777777" w:rsidR="003011D3" w:rsidRPr="003011D3" w:rsidRDefault="003011D3" w:rsidP="0050574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Positive</w:t>
            </w:r>
            <w:proofErr w:type="spellEnd"/>
            <w:r w:rsidRPr="003011D3">
              <w:rPr>
                <w:rFonts w:ascii="Times New Roman" w:eastAsia="Times New Roman" w:hAnsi="Times New Roman"/>
                <w:color w:val="auto"/>
                <w:sz w:val="24"/>
                <w:szCs w:val="24"/>
                <w:lang w:eastAsia="nl-NL"/>
              </w:rPr>
              <w:t xml:space="preserve"> SPAC</w:t>
            </w:r>
          </w:p>
        </w:tc>
        <w:tc>
          <w:tcPr>
            <w:tcW w:w="1386" w:type="pct"/>
            <w:noWrap/>
            <w:hideMark/>
          </w:tcPr>
          <w:p w14:paraId="3D49882B" w14:textId="77777777" w:rsidR="003011D3" w:rsidRPr="003011D3" w:rsidRDefault="003011D3" w:rsidP="0050574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Negative</w:t>
            </w:r>
            <w:proofErr w:type="spellEnd"/>
            <w:r w:rsidRPr="003011D3">
              <w:rPr>
                <w:rFonts w:ascii="Times New Roman" w:eastAsia="Times New Roman" w:hAnsi="Times New Roman"/>
                <w:color w:val="auto"/>
                <w:sz w:val="24"/>
                <w:szCs w:val="24"/>
                <w:lang w:eastAsia="nl-NL"/>
              </w:rPr>
              <w:t xml:space="preserve"> SPAC</w:t>
            </w:r>
          </w:p>
        </w:tc>
        <w:tc>
          <w:tcPr>
            <w:tcW w:w="1338" w:type="pct"/>
            <w:noWrap/>
            <w:hideMark/>
          </w:tcPr>
          <w:p w14:paraId="48F9B422" w14:textId="77777777" w:rsidR="003011D3" w:rsidRPr="003011D3" w:rsidRDefault="003011D3" w:rsidP="0050574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PAC</w:t>
            </w:r>
          </w:p>
        </w:tc>
      </w:tr>
      <w:tr w:rsidR="003011D3" w:rsidRPr="003011D3" w14:paraId="295A6465"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0EE44B8B" w14:textId="77777777" w:rsidR="003011D3" w:rsidRPr="003011D3" w:rsidRDefault="003011D3" w:rsidP="0050574F">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VARIABLES</w:t>
            </w:r>
          </w:p>
        </w:tc>
        <w:tc>
          <w:tcPr>
            <w:tcW w:w="1218" w:type="pct"/>
            <w:noWrap/>
            <w:hideMark/>
          </w:tcPr>
          <w:p w14:paraId="20CBDE5B" w14:textId="026C431A"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w:t>
            </w:r>
          </w:p>
        </w:tc>
        <w:tc>
          <w:tcPr>
            <w:tcW w:w="1386" w:type="pct"/>
            <w:noWrap/>
            <w:hideMark/>
          </w:tcPr>
          <w:p w14:paraId="481E1B68" w14:textId="38AC3D7F"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w:t>
            </w:r>
          </w:p>
        </w:tc>
        <w:tc>
          <w:tcPr>
            <w:tcW w:w="1338" w:type="pct"/>
            <w:noWrap/>
            <w:hideMark/>
          </w:tcPr>
          <w:p w14:paraId="460E3029" w14:textId="599AAB36"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w:t>
            </w:r>
          </w:p>
        </w:tc>
      </w:tr>
      <w:tr w:rsidR="003011D3" w:rsidRPr="003011D3" w14:paraId="2E1D034B"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0BCA45D2" w14:textId="77777777" w:rsidR="003011D3" w:rsidRPr="003011D3" w:rsidRDefault="003011D3" w:rsidP="0050574F">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218" w:type="pct"/>
            <w:noWrap/>
            <w:hideMark/>
          </w:tcPr>
          <w:p w14:paraId="1945094B"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386" w:type="pct"/>
            <w:noWrap/>
            <w:hideMark/>
          </w:tcPr>
          <w:p w14:paraId="08824144"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338" w:type="pct"/>
            <w:noWrap/>
            <w:hideMark/>
          </w:tcPr>
          <w:p w14:paraId="080E77F7"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r>
      <w:tr w:rsidR="003011D3" w:rsidRPr="003011D3" w14:paraId="6175E2A3"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2A140F71" w14:textId="77777777" w:rsidR="003011D3" w:rsidRPr="003011D3" w:rsidRDefault="003011D3" w:rsidP="0050574F">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Democrat</w:t>
            </w:r>
            <w:proofErr w:type="spellEnd"/>
          </w:p>
        </w:tc>
        <w:tc>
          <w:tcPr>
            <w:tcW w:w="1218" w:type="pct"/>
            <w:noWrap/>
            <w:hideMark/>
          </w:tcPr>
          <w:p w14:paraId="679DCCDD"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4,245.58353</w:t>
            </w:r>
          </w:p>
        </w:tc>
        <w:tc>
          <w:tcPr>
            <w:tcW w:w="1386" w:type="pct"/>
            <w:noWrap/>
            <w:hideMark/>
          </w:tcPr>
          <w:p w14:paraId="2BC92F1A"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70,057.75275</w:t>
            </w:r>
          </w:p>
        </w:tc>
        <w:tc>
          <w:tcPr>
            <w:tcW w:w="1338" w:type="pct"/>
            <w:noWrap/>
            <w:hideMark/>
          </w:tcPr>
          <w:p w14:paraId="6020B2BD"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2.06964*10^+06</w:t>
            </w:r>
          </w:p>
        </w:tc>
      </w:tr>
      <w:tr w:rsidR="003011D3" w:rsidRPr="003011D3" w14:paraId="00AF9035"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0284693A" w14:textId="77777777" w:rsidR="003011D3" w:rsidRPr="003011D3" w:rsidRDefault="003011D3" w:rsidP="0050574F">
            <w:pPr>
              <w:rPr>
                <w:rFonts w:ascii="Times New Roman" w:eastAsia="Times New Roman" w:hAnsi="Times New Roman"/>
                <w:color w:val="auto"/>
                <w:sz w:val="24"/>
                <w:szCs w:val="24"/>
                <w:lang w:eastAsia="nl-NL"/>
              </w:rPr>
            </w:pPr>
          </w:p>
        </w:tc>
        <w:tc>
          <w:tcPr>
            <w:tcW w:w="1218" w:type="pct"/>
            <w:noWrap/>
            <w:hideMark/>
          </w:tcPr>
          <w:p w14:paraId="2ED92CF4"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(8,370.837)</w:t>
            </w:r>
          </w:p>
        </w:tc>
        <w:tc>
          <w:tcPr>
            <w:tcW w:w="1386" w:type="pct"/>
            <w:noWrap/>
            <w:hideMark/>
          </w:tcPr>
          <w:p w14:paraId="5C9E4DFA"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(57,811.947)</w:t>
            </w:r>
          </w:p>
        </w:tc>
        <w:tc>
          <w:tcPr>
            <w:tcW w:w="1338" w:type="pct"/>
            <w:noWrap/>
            <w:hideMark/>
          </w:tcPr>
          <w:p w14:paraId="402258A5"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(1484340.422)</w:t>
            </w:r>
          </w:p>
        </w:tc>
      </w:tr>
      <w:tr w:rsidR="003011D3" w:rsidRPr="003011D3" w14:paraId="33D66710"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6A3BE1B2" w14:textId="77777777" w:rsidR="003011D3" w:rsidRPr="003011D3" w:rsidRDefault="003011D3" w:rsidP="0050574F">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Republican</w:t>
            </w:r>
            <w:proofErr w:type="spellEnd"/>
          </w:p>
        </w:tc>
        <w:tc>
          <w:tcPr>
            <w:tcW w:w="1218" w:type="pct"/>
            <w:noWrap/>
            <w:hideMark/>
          </w:tcPr>
          <w:p w14:paraId="573DBDEF" w14:textId="77777777" w:rsidR="003011D3" w:rsidRPr="003011D3" w:rsidRDefault="003011D3" w:rsidP="00883E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67,990.826+++</w:t>
            </w:r>
          </w:p>
        </w:tc>
        <w:tc>
          <w:tcPr>
            <w:tcW w:w="1386" w:type="pct"/>
            <w:noWrap/>
            <w:hideMark/>
          </w:tcPr>
          <w:p w14:paraId="76AC53F6"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260219.06394+++</w:t>
            </w:r>
          </w:p>
        </w:tc>
        <w:tc>
          <w:tcPr>
            <w:tcW w:w="1338" w:type="pct"/>
            <w:noWrap/>
            <w:hideMark/>
          </w:tcPr>
          <w:p w14:paraId="4C1DF1E9"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1.59123*10^+06</w:t>
            </w:r>
          </w:p>
        </w:tc>
      </w:tr>
      <w:tr w:rsidR="003011D3" w:rsidRPr="003011D3" w14:paraId="7ABCC9B5"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433CAE79" w14:textId="77777777" w:rsidR="003011D3" w:rsidRPr="003011D3" w:rsidRDefault="003011D3" w:rsidP="0050574F">
            <w:pPr>
              <w:rPr>
                <w:rFonts w:ascii="Times New Roman" w:eastAsia="Times New Roman" w:hAnsi="Times New Roman"/>
                <w:color w:val="auto"/>
                <w:sz w:val="24"/>
                <w:szCs w:val="24"/>
                <w:lang w:eastAsia="nl-NL"/>
              </w:rPr>
            </w:pPr>
          </w:p>
        </w:tc>
        <w:tc>
          <w:tcPr>
            <w:tcW w:w="1218" w:type="pct"/>
            <w:noWrap/>
            <w:hideMark/>
          </w:tcPr>
          <w:p w14:paraId="7813ED6A"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(17,248.446)</w:t>
            </w:r>
          </w:p>
        </w:tc>
        <w:tc>
          <w:tcPr>
            <w:tcW w:w="1386" w:type="pct"/>
            <w:noWrap/>
            <w:hideMark/>
          </w:tcPr>
          <w:p w14:paraId="2F880334"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(50,877.653)</w:t>
            </w:r>
          </w:p>
        </w:tc>
        <w:tc>
          <w:tcPr>
            <w:tcW w:w="1338" w:type="pct"/>
            <w:noWrap/>
            <w:hideMark/>
          </w:tcPr>
          <w:p w14:paraId="0FEFB9EF"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(1467267.785)</w:t>
            </w:r>
          </w:p>
        </w:tc>
      </w:tr>
      <w:tr w:rsidR="003011D3" w:rsidRPr="003011D3" w14:paraId="7131E9F5"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37931453" w14:textId="77777777" w:rsidR="003011D3" w:rsidRPr="003011D3" w:rsidRDefault="003011D3" w:rsidP="0050574F">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Incumbency</w:t>
            </w:r>
            <w:proofErr w:type="spellEnd"/>
          </w:p>
        </w:tc>
        <w:tc>
          <w:tcPr>
            <w:tcW w:w="1218" w:type="pct"/>
            <w:noWrap/>
            <w:hideMark/>
          </w:tcPr>
          <w:p w14:paraId="55637E61" w14:textId="77777777" w:rsidR="003011D3" w:rsidRPr="003011D3" w:rsidRDefault="003011D3" w:rsidP="00883E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-17351.060+++</w:t>
            </w:r>
          </w:p>
        </w:tc>
        <w:tc>
          <w:tcPr>
            <w:tcW w:w="1386" w:type="pct"/>
            <w:noWrap/>
            <w:hideMark/>
          </w:tcPr>
          <w:p w14:paraId="64F43943"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71,921.93808+++</w:t>
            </w:r>
          </w:p>
        </w:tc>
        <w:tc>
          <w:tcPr>
            <w:tcW w:w="1338" w:type="pct"/>
            <w:noWrap/>
            <w:hideMark/>
          </w:tcPr>
          <w:p w14:paraId="08459A02" w14:textId="77777777" w:rsidR="003011D3" w:rsidRPr="003011D3" w:rsidRDefault="003011D3" w:rsidP="00883E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2.35*10^+06+++</w:t>
            </w:r>
          </w:p>
        </w:tc>
      </w:tr>
      <w:tr w:rsidR="003011D3" w:rsidRPr="003011D3" w14:paraId="0D24321E"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22E954CA" w14:textId="77777777" w:rsidR="003011D3" w:rsidRPr="003011D3" w:rsidRDefault="003011D3" w:rsidP="0050574F">
            <w:pPr>
              <w:rPr>
                <w:rFonts w:ascii="Times New Roman" w:eastAsia="Times New Roman" w:hAnsi="Times New Roman"/>
                <w:color w:val="auto"/>
                <w:sz w:val="24"/>
                <w:szCs w:val="24"/>
                <w:lang w:eastAsia="nl-NL"/>
              </w:rPr>
            </w:pPr>
          </w:p>
        </w:tc>
        <w:tc>
          <w:tcPr>
            <w:tcW w:w="1218" w:type="pct"/>
            <w:noWrap/>
            <w:hideMark/>
          </w:tcPr>
          <w:p w14:paraId="37712050"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(3,404.879)</w:t>
            </w:r>
          </w:p>
        </w:tc>
        <w:tc>
          <w:tcPr>
            <w:tcW w:w="1386" w:type="pct"/>
            <w:noWrap/>
            <w:hideMark/>
          </w:tcPr>
          <w:p w14:paraId="09F16CB7"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(25,705.045)</w:t>
            </w:r>
          </w:p>
        </w:tc>
        <w:tc>
          <w:tcPr>
            <w:tcW w:w="1338" w:type="pct"/>
            <w:noWrap/>
            <w:hideMark/>
          </w:tcPr>
          <w:p w14:paraId="0DE45F2E"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(100,475.172)</w:t>
            </w:r>
          </w:p>
        </w:tc>
      </w:tr>
      <w:tr w:rsidR="003011D3" w:rsidRPr="003011D3" w14:paraId="492E5F32"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40A36A89" w14:textId="77777777" w:rsidR="003011D3" w:rsidRPr="003011D3" w:rsidRDefault="003011D3" w:rsidP="0050574F">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Gender</w:t>
            </w:r>
          </w:p>
        </w:tc>
        <w:tc>
          <w:tcPr>
            <w:tcW w:w="1218" w:type="pct"/>
            <w:noWrap/>
            <w:hideMark/>
          </w:tcPr>
          <w:p w14:paraId="66E72195" w14:textId="77777777" w:rsidR="003011D3" w:rsidRPr="003011D3" w:rsidRDefault="003011D3" w:rsidP="00883E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185732.452+++</w:t>
            </w:r>
          </w:p>
        </w:tc>
        <w:tc>
          <w:tcPr>
            <w:tcW w:w="1386" w:type="pct"/>
            <w:noWrap/>
            <w:hideMark/>
          </w:tcPr>
          <w:p w14:paraId="4C003FCC" w14:textId="77777777" w:rsidR="003011D3" w:rsidRPr="003011D3" w:rsidRDefault="003011D3" w:rsidP="00883E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-1.75*10^+05+++</w:t>
            </w:r>
          </w:p>
        </w:tc>
        <w:tc>
          <w:tcPr>
            <w:tcW w:w="1338" w:type="pct"/>
            <w:noWrap/>
            <w:hideMark/>
          </w:tcPr>
          <w:p w14:paraId="409C59D0" w14:textId="77777777" w:rsidR="003011D3" w:rsidRPr="003011D3" w:rsidRDefault="003011D3" w:rsidP="00883E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2.35*10^+06+++</w:t>
            </w:r>
          </w:p>
        </w:tc>
      </w:tr>
      <w:tr w:rsidR="003011D3" w:rsidRPr="003011D3" w14:paraId="4B809630"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1306EAD1" w14:textId="77777777" w:rsidR="003011D3" w:rsidRPr="003011D3" w:rsidRDefault="003011D3" w:rsidP="0050574F">
            <w:pPr>
              <w:rPr>
                <w:rFonts w:ascii="Times New Roman" w:eastAsia="Times New Roman" w:hAnsi="Times New Roman"/>
                <w:color w:val="auto"/>
                <w:sz w:val="24"/>
                <w:szCs w:val="24"/>
                <w:lang w:eastAsia="nl-NL"/>
              </w:rPr>
            </w:pPr>
          </w:p>
        </w:tc>
        <w:tc>
          <w:tcPr>
            <w:tcW w:w="1218" w:type="pct"/>
            <w:noWrap/>
            <w:hideMark/>
          </w:tcPr>
          <w:p w14:paraId="24AE8497"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(6,897.971)</w:t>
            </w:r>
          </w:p>
        </w:tc>
        <w:tc>
          <w:tcPr>
            <w:tcW w:w="1386" w:type="pct"/>
            <w:noWrap/>
            <w:hideMark/>
          </w:tcPr>
          <w:p w14:paraId="56216567"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(39,502.699)</w:t>
            </w:r>
          </w:p>
        </w:tc>
        <w:tc>
          <w:tcPr>
            <w:tcW w:w="1338" w:type="pct"/>
            <w:noWrap/>
            <w:hideMark/>
          </w:tcPr>
          <w:p w14:paraId="5A3C045F"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(310,821.735)</w:t>
            </w:r>
          </w:p>
        </w:tc>
      </w:tr>
      <w:tr w:rsidR="003011D3" w:rsidRPr="003011D3" w14:paraId="0B5A4371"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1F0E9BF0" w14:textId="77777777" w:rsidR="003011D3" w:rsidRPr="003011D3" w:rsidRDefault="003011D3" w:rsidP="0050574F">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Constant</w:t>
            </w:r>
          </w:p>
        </w:tc>
        <w:tc>
          <w:tcPr>
            <w:tcW w:w="1218" w:type="pct"/>
            <w:noWrap/>
            <w:hideMark/>
          </w:tcPr>
          <w:p w14:paraId="050DBF66"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13,494.15371</w:t>
            </w:r>
          </w:p>
        </w:tc>
        <w:tc>
          <w:tcPr>
            <w:tcW w:w="1386" w:type="pct"/>
            <w:noWrap/>
            <w:hideMark/>
          </w:tcPr>
          <w:p w14:paraId="7B746479"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137853.82099+++</w:t>
            </w:r>
          </w:p>
        </w:tc>
        <w:tc>
          <w:tcPr>
            <w:tcW w:w="1338" w:type="pct"/>
            <w:noWrap/>
            <w:hideMark/>
          </w:tcPr>
          <w:p w14:paraId="3B3F6D8B" w14:textId="77777777" w:rsidR="003011D3" w:rsidRPr="003011D3" w:rsidRDefault="003011D3" w:rsidP="00883E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6.41*10^+06+++</w:t>
            </w:r>
          </w:p>
        </w:tc>
      </w:tr>
      <w:tr w:rsidR="003011D3" w:rsidRPr="003011D3" w14:paraId="3910D79D"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20DA06A4" w14:textId="77777777" w:rsidR="003011D3" w:rsidRPr="003011D3" w:rsidRDefault="003011D3" w:rsidP="0050574F">
            <w:pPr>
              <w:rPr>
                <w:rFonts w:ascii="Times New Roman" w:eastAsia="Times New Roman" w:hAnsi="Times New Roman"/>
                <w:color w:val="auto"/>
                <w:sz w:val="24"/>
                <w:szCs w:val="24"/>
                <w:lang w:eastAsia="nl-NL"/>
              </w:rPr>
            </w:pPr>
          </w:p>
        </w:tc>
        <w:tc>
          <w:tcPr>
            <w:tcW w:w="1218" w:type="pct"/>
            <w:noWrap/>
            <w:hideMark/>
          </w:tcPr>
          <w:p w14:paraId="3F0D85BD"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(8,585.288)</w:t>
            </w:r>
          </w:p>
        </w:tc>
        <w:tc>
          <w:tcPr>
            <w:tcW w:w="1386" w:type="pct"/>
            <w:noWrap/>
            <w:hideMark/>
          </w:tcPr>
          <w:p w14:paraId="04D066BA"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(44,961.655)</w:t>
            </w:r>
          </w:p>
        </w:tc>
        <w:tc>
          <w:tcPr>
            <w:tcW w:w="1338" w:type="pct"/>
            <w:noWrap/>
            <w:hideMark/>
          </w:tcPr>
          <w:p w14:paraId="4A01907D"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(1464027.172)</w:t>
            </w:r>
          </w:p>
        </w:tc>
      </w:tr>
      <w:tr w:rsidR="003011D3" w:rsidRPr="003011D3" w14:paraId="15AF47AF"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562C7175" w14:textId="77777777" w:rsidR="003011D3" w:rsidRPr="003011D3" w:rsidRDefault="003011D3" w:rsidP="0050574F">
            <w:pPr>
              <w:rPr>
                <w:rFonts w:ascii="Times New Roman" w:eastAsia="Times New Roman" w:hAnsi="Times New Roman"/>
                <w:color w:val="auto"/>
                <w:sz w:val="24"/>
                <w:szCs w:val="24"/>
                <w:lang w:eastAsia="nl-NL"/>
              </w:rPr>
            </w:pPr>
          </w:p>
        </w:tc>
        <w:tc>
          <w:tcPr>
            <w:tcW w:w="1218" w:type="pct"/>
            <w:noWrap/>
            <w:hideMark/>
          </w:tcPr>
          <w:p w14:paraId="421AB0F2"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c>
          <w:tcPr>
            <w:tcW w:w="1386" w:type="pct"/>
            <w:noWrap/>
            <w:hideMark/>
          </w:tcPr>
          <w:p w14:paraId="15031ACC"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c>
          <w:tcPr>
            <w:tcW w:w="1338" w:type="pct"/>
            <w:noWrap/>
            <w:hideMark/>
          </w:tcPr>
          <w:p w14:paraId="3327B749"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r>
      <w:tr w:rsidR="003011D3" w:rsidRPr="003011D3" w14:paraId="276A3E07"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005DC817" w14:textId="77777777" w:rsidR="003011D3" w:rsidRPr="003011D3" w:rsidRDefault="003011D3" w:rsidP="0050574F">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Observations</w:t>
            </w:r>
            <w:proofErr w:type="spellEnd"/>
          </w:p>
        </w:tc>
        <w:tc>
          <w:tcPr>
            <w:tcW w:w="1218" w:type="pct"/>
            <w:noWrap/>
            <w:hideMark/>
          </w:tcPr>
          <w:p w14:paraId="11DB2CB0"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276</w:t>
            </w:r>
          </w:p>
        </w:tc>
        <w:tc>
          <w:tcPr>
            <w:tcW w:w="1386" w:type="pct"/>
            <w:noWrap/>
            <w:hideMark/>
          </w:tcPr>
          <w:p w14:paraId="204E15A2"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276</w:t>
            </w:r>
          </w:p>
        </w:tc>
        <w:tc>
          <w:tcPr>
            <w:tcW w:w="1338" w:type="pct"/>
            <w:noWrap/>
            <w:hideMark/>
          </w:tcPr>
          <w:p w14:paraId="6EA0BC71"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276</w:t>
            </w:r>
          </w:p>
        </w:tc>
      </w:tr>
      <w:tr w:rsidR="003011D3" w:rsidRPr="003011D3" w14:paraId="341C674F"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31DA5980" w14:textId="77777777" w:rsidR="003011D3" w:rsidRPr="003011D3" w:rsidRDefault="003011D3" w:rsidP="0050574F">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Number</w:t>
            </w:r>
            <w:proofErr w:type="spellEnd"/>
            <w:r w:rsidRPr="003011D3">
              <w:rPr>
                <w:rFonts w:ascii="Times New Roman" w:eastAsia="Times New Roman" w:hAnsi="Times New Roman"/>
                <w:color w:val="auto"/>
                <w:sz w:val="24"/>
                <w:szCs w:val="24"/>
                <w:lang w:eastAsia="nl-NL"/>
              </w:rPr>
              <w:t xml:space="preserve"> of Candidates</w:t>
            </w:r>
          </w:p>
        </w:tc>
        <w:tc>
          <w:tcPr>
            <w:tcW w:w="1218" w:type="pct"/>
            <w:noWrap/>
            <w:hideMark/>
          </w:tcPr>
          <w:p w14:paraId="7625C35E"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231</w:t>
            </w:r>
          </w:p>
        </w:tc>
        <w:tc>
          <w:tcPr>
            <w:tcW w:w="1386" w:type="pct"/>
            <w:noWrap/>
            <w:hideMark/>
          </w:tcPr>
          <w:p w14:paraId="21C4F66B"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231</w:t>
            </w:r>
          </w:p>
        </w:tc>
        <w:tc>
          <w:tcPr>
            <w:tcW w:w="1338" w:type="pct"/>
            <w:noWrap/>
            <w:hideMark/>
          </w:tcPr>
          <w:p w14:paraId="1C2E37B9"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231</w:t>
            </w:r>
          </w:p>
        </w:tc>
      </w:tr>
      <w:tr w:rsidR="003011D3" w:rsidRPr="003011D3" w14:paraId="415A9790"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40B416E5" w14:textId="77777777" w:rsidR="003011D3" w:rsidRPr="003011D3" w:rsidRDefault="003011D3" w:rsidP="0050574F">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chi2</w:t>
            </w:r>
          </w:p>
        </w:tc>
        <w:tc>
          <w:tcPr>
            <w:tcW w:w="1218" w:type="pct"/>
            <w:noWrap/>
            <w:hideMark/>
          </w:tcPr>
          <w:p w14:paraId="247B6902"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1069</w:t>
            </w:r>
          </w:p>
        </w:tc>
        <w:tc>
          <w:tcPr>
            <w:tcW w:w="1386" w:type="pct"/>
            <w:noWrap/>
            <w:hideMark/>
          </w:tcPr>
          <w:p w14:paraId="2D7828BA"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84.43</w:t>
            </w:r>
          </w:p>
        </w:tc>
        <w:tc>
          <w:tcPr>
            <w:tcW w:w="1338" w:type="pct"/>
            <w:noWrap/>
            <w:hideMark/>
          </w:tcPr>
          <w:p w14:paraId="75BF277B" w14:textId="77777777" w:rsidR="003011D3" w:rsidRPr="003011D3" w:rsidRDefault="003011D3" w:rsidP="0050574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686.9</w:t>
            </w:r>
          </w:p>
        </w:tc>
      </w:tr>
      <w:tr w:rsidR="003011D3" w:rsidRPr="003011D3" w14:paraId="08698464"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58" w:type="pct"/>
            <w:noWrap/>
            <w:hideMark/>
          </w:tcPr>
          <w:p w14:paraId="4B754F25" w14:textId="77777777" w:rsidR="003011D3" w:rsidRPr="003011D3" w:rsidRDefault="003011D3" w:rsidP="0050574F">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df</w:t>
            </w:r>
            <w:proofErr w:type="spellEnd"/>
          </w:p>
        </w:tc>
        <w:tc>
          <w:tcPr>
            <w:tcW w:w="1218" w:type="pct"/>
            <w:noWrap/>
            <w:hideMark/>
          </w:tcPr>
          <w:p w14:paraId="7906DEBF"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w:t>
            </w:r>
          </w:p>
        </w:tc>
        <w:tc>
          <w:tcPr>
            <w:tcW w:w="1386" w:type="pct"/>
            <w:noWrap/>
            <w:hideMark/>
          </w:tcPr>
          <w:p w14:paraId="179C31A9"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w:t>
            </w:r>
          </w:p>
        </w:tc>
        <w:tc>
          <w:tcPr>
            <w:tcW w:w="1338" w:type="pct"/>
            <w:noWrap/>
            <w:hideMark/>
          </w:tcPr>
          <w:p w14:paraId="5E29E600" w14:textId="77777777" w:rsidR="003011D3" w:rsidRPr="003011D3" w:rsidRDefault="003011D3" w:rsidP="0050574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w:t>
            </w:r>
          </w:p>
        </w:tc>
      </w:tr>
    </w:tbl>
    <w:p w14:paraId="5308A381" w14:textId="284DEE99" w:rsidR="00280671" w:rsidRDefault="00883EF7" w:rsidP="00900187">
      <w:pPr>
        <w:pStyle w:val="NoSpacing"/>
        <w:spacing w:line="360" w:lineRule="auto"/>
        <w:rPr>
          <w:rFonts w:ascii="Times New Roman" w:eastAsia="Times New Roman" w:hAnsi="Times New Roman"/>
          <w:sz w:val="24"/>
          <w:szCs w:val="24"/>
          <w:lang w:val="en-US" w:eastAsia="nl-NL"/>
        </w:rPr>
      </w:pPr>
      <w:r w:rsidRPr="00080CDF">
        <w:rPr>
          <w:rFonts w:ascii="Times New Roman" w:eastAsia="Times New Roman" w:hAnsi="Times New Roman"/>
          <w:sz w:val="20"/>
          <w:szCs w:val="20"/>
          <w:lang w:val="en-GB" w:eastAsia="nl-NL"/>
        </w:rPr>
        <w:t>Standard errors in parentheses</w:t>
      </w:r>
      <w:r w:rsidRPr="008B5C93">
        <w:rPr>
          <w:rFonts w:ascii="Times New Roman" w:eastAsia="Times New Roman" w:hAnsi="Times New Roman"/>
          <w:sz w:val="20"/>
          <w:szCs w:val="20"/>
          <w:lang w:val="en-GB" w:eastAsia="nl-NL"/>
        </w:rPr>
        <w:t>; +++ p&lt;0.01, ++ p&lt;0.05, + p&lt;0.1</w:t>
      </w:r>
      <w:r>
        <w:rPr>
          <w:rFonts w:ascii="Times New Roman" w:eastAsia="Times New Roman" w:hAnsi="Times New Roman"/>
          <w:sz w:val="20"/>
          <w:szCs w:val="20"/>
          <w:lang w:val="en-GB" w:eastAsia="nl-NL"/>
        </w:rPr>
        <w:br/>
      </w:r>
      <w:r w:rsidRPr="00280671">
        <w:rPr>
          <w:rFonts w:ascii="Times New Roman" w:eastAsia="Times New Roman" w:hAnsi="Times New Roman"/>
          <w:sz w:val="20"/>
          <w:szCs w:val="20"/>
          <w:lang w:val="en-US" w:eastAsia="nl-NL"/>
        </w:rPr>
        <w:t>†: Gender represents dummy variable that equals 1 when candidate is female, using the same regression</w:t>
      </w:r>
      <w:r>
        <w:rPr>
          <w:rFonts w:ascii="Times New Roman" w:eastAsia="Times New Roman" w:hAnsi="Times New Roman"/>
          <w:sz w:val="20"/>
          <w:szCs w:val="20"/>
          <w:lang w:val="en-US" w:eastAsia="nl-NL"/>
        </w:rPr>
        <w:t>s as in table 6</w:t>
      </w:r>
      <w:r w:rsidRPr="00280671">
        <w:rPr>
          <w:rFonts w:ascii="Times New Roman" w:eastAsia="Times New Roman" w:hAnsi="Times New Roman"/>
          <w:sz w:val="20"/>
          <w:szCs w:val="20"/>
          <w:lang w:val="en-US" w:eastAsia="nl-NL"/>
        </w:rPr>
        <w:t>.</w:t>
      </w:r>
    </w:p>
    <w:p w14:paraId="28C357A0" w14:textId="77777777" w:rsidR="003011D3" w:rsidRPr="003011D3" w:rsidRDefault="003011D3" w:rsidP="00900187">
      <w:pPr>
        <w:pStyle w:val="NoSpacing"/>
        <w:spacing w:line="360" w:lineRule="auto"/>
        <w:rPr>
          <w:rFonts w:ascii="Times New Roman" w:hAnsi="Times New Roman"/>
          <w:b/>
          <w:sz w:val="24"/>
          <w:szCs w:val="24"/>
          <w:lang w:val="en-GB"/>
        </w:rPr>
      </w:pPr>
    </w:p>
    <w:p w14:paraId="0D756807" w14:textId="4F06778F" w:rsidR="00883EF7" w:rsidRPr="003011D3" w:rsidRDefault="003011D3" w:rsidP="00900187">
      <w:pPr>
        <w:pStyle w:val="NoSpacing"/>
        <w:spacing w:line="360" w:lineRule="auto"/>
        <w:rPr>
          <w:rFonts w:ascii="Times New Roman" w:hAnsi="Times New Roman"/>
          <w:b/>
          <w:sz w:val="24"/>
          <w:szCs w:val="24"/>
          <w:lang w:val="en-GB"/>
        </w:rPr>
      </w:pPr>
      <w:r w:rsidRPr="003011D3">
        <w:rPr>
          <w:rFonts w:ascii="Times New Roman" w:hAnsi="Times New Roman"/>
          <w:b/>
          <w:sz w:val="24"/>
          <w:szCs w:val="24"/>
          <w:lang w:val="en-GB"/>
        </w:rPr>
        <w:t>Table 10</w:t>
      </w:r>
      <w:r w:rsidRPr="003011D3">
        <w:rPr>
          <w:rFonts w:ascii="Times New Roman" w:hAnsi="Times New Roman"/>
          <w:b/>
          <w:sz w:val="24"/>
          <w:szCs w:val="24"/>
          <w:lang w:val="en-GB"/>
        </w:rPr>
        <w:br/>
      </w:r>
      <w:r w:rsidRPr="003011D3">
        <w:rPr>
          <w:rFonts w:ascii="Times New Roman" w:eastAsia="Times New Roman" w:hAnsi="Times New Roman"/>
          <w:b/>
          <w:sz w:val="24"/>
          <w:szCs w:val="24"/>
          <w:lang w:val="en-US" w:eastAsia="nl-NL"/>
        </w:rPr>
        <w:t>Dependent variable: Vote share percentage</w:t>
      </w:r>
    </w:p>
    <w:tbl>
      <w:tblPr>
        <w:tblStyle w:val="LightShading-Accent3"/>
        <w:tblW w:w="5000" w:type="pct"/>
        <w:tblLook w:val="04A0" w:firstRow="1" w:lastRow="0" w:firstColumn="1" w:lastColumn="0" w:noHBand="0" w:noVBand="1"/>
      </w:tblPr>
      <w:tblGrid>
        <w:gridCol w:w="4642"/>
        <w:gridCol w:w="4646"/>
      </w:tblGrid>
      <w:tr w:rsidR="003011D3" w:rsidRPr="003011D3" w14:paraId="0CF93B5B" w14:textId="77777777" w:rsidTr="003011D3">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1711D718" w14:textId="7704F498" w:rsidR="00633BF7" w:rsidRPr="003011D3" w:rsidRDefault="00633BF7" w:rsidP="00633BF7">
            <w:pPr>
              <w:rPr>
                <w:rFonts w:ascii="Times New Roman" w:eastAsia="Times New Roman" w:hAnsi="Times New Roman"/>
                <w:color w:val="auto"/>
                <w:sz w:val="24"/>
                <w:szCs w:val="24"/>
                <w:lang w:val="en-US" w:eastAsia="nl-NL"/>
              </w:rPr>
            </w:pPr>
          </w:p>
        </w:tc>
        <w:tc>
          <w:tcPr>
            <w:tcW w:w="2501" w:type="pct"/>
            <w:noWrap/>
            <w:hideMark/>
          </w:tcPr>
          <w:p w14:paraId="227566E6" w14:textId="77777777" w:rsidR="00633BF7" w:rsidRPr="003011D3" w:rsidRDefault="00633BF7" w:rsidP="00633BF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xml:space="preserve">Winners </w:t>
            </w:r>
            <w:proofErr w:type="spellStart"/>
            <w:r w:rsidRPr="003011D3">
              <w:rPr>
                <w:rFonts w:ascii="Times New Roman" w:eastAsia="Times New Roman" w:hAnsi="Times New Roman"/>
                <w:color w:val="auto"/>
                <w:sz w:val="24"/>
                <w:szCs w:val="24"/>
                <w:lang w:eastAsia="nl-NL"/>
              </w:rPr>
              <w:t>Only</w:t>
            </w:r>
            <w:proofErr w:type="spellEnd"/>
            <w:r w:rsidRPr="003011D3">
              <w:rPr>
                <w:rFonts w:ascii="Times New Roman" w:eastAsia="Times New Roman" w:hAnsi="Times New Roman"/>
                <w:color w:val="auto"/>
                <w:sz w:val="20"/>
                <w:szCs w:val="20"/>
                <w:lang w:val="en-US" w:eastAsia="nl-NL"/>
              </w:rPr>
              <w:t>†</w:t>
            </w:r>
          </w:p>
        </w:tc>
      </w:tr>
      <w:tr w:rsidR="003011D3" w:rsidRPr="003011D3" w14:paraId="136F4F0C"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5066D591" w14:textId="77777777" w:rsidR="00633BF7" w:rsidRPr="003011D3" w:rsidRDefault="00633BF7" w:rsidP="00633BF7">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VARIABLES</w:t>
            </w:r>
          </w:p>
        </w:tc>
        <w:tc>
          <w:tcPr>
            <w:tcW w:w="2501" w:type="pct"/>
            <w:noWrap/>
            <w:hideMark/>
          </w:tcPr>
          <w:p w14:paraId="141C0EC5"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w:t>
            </w:r>
          </w:p>
        </w:tc>
      </w:tr>
      <w:tr w:rsidR="003011D3" w:rsidRPr="003011D3" w14:paraId="572B5ED0"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30382AAB" w14:textId="77777777" w:rsidR="00633BF7" w:rsidRPr="003011D3" w:rsidRDefault="00633BF7" w:rsidP="00633BF7">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2501" w:type="pct"/>
            <w:noWrap/>
            <w:hideMark/>
          </w:tcPr>
          <w:p w14:paraId="75C9BB82" w14:textId="77777777" w:rsidR="00633BF7" w:rsidRPr="003011D3" w:rsidRDefault="00633BF7" w:rsidP="00633BF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r>
      <w:tr w:rsidR="003011D3" w:rsidRPr="003011D3" w14:paraId="56A1B052"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35E143AE" w14:textId="77777777" w:rsidR="00633BF7" w:rsidRPr="003011D3" w:rsidRDefault="00633BF7" w:rsidP="00633BF7">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Democrat</w:t>
            </w:r>
            <w:proofErr w:type="spellEnd"/>
          </w:p>
        </w:tc>
        <w:tc>
          <w:tcPr>
            <w:tcW w:w="2501" w:type="pct"/>
            <w:noWrap/>
            <w:hideMark/>
          </w:tcPr>
          <w:p w14:paraId="1DEE3631"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0.83280</w:t>
            </w:r>
          </w:p>
        </w:tc>
      </w:tr>
      <w:tr w:rsidR="003011D3" w:rsidRPr="003011D3" w14:paraId="631F750C"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13F60E50" w14:textId="77777777" w:rsidR="00633BF7" w:rsidRPr="003011D3" w:rsidRDefault="00633BF7" w:rsidP="00633BF7">
            <w:pPr>
              <w:rPr>
                <w:rFonts w:ascii="Times New Roman" w:eastAsia="Times New Roman" w:hAnsi="Times New Roman"/>
                <w:color w:val="auto"/>
                <w:sz w:val="24"/>
                <w:szCs w:val="24"/>
                <w:lang w:eastAsia="nl-NL"/>
              </w:rPr>
            </w:pPr>
          </w:p>
        </w:tc>
        <w:tc>
          <w:tcPr>
            <w:tcW w:w="2501" w:type="pct"/>
            <w:noWrap/>
            <w:hideMark/>
          </w:tcPr>
          <w:p w14:paraId="618FC257" w14:textId="77777777" w:rsidR="00633BF7" w:rsidRPr="003011D3" w:rsidRDefault="00633BF7" w:rsidP="00633BF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(3.447)</w:t>
            </w:r>
          </w:p>
        </w:tc>
      </w:tr>
      <w:tr w:rsidR="003011D3" w:rsidRPr="003011D3" w14:paraId="32A7CEB3"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48DA2759" w14:textId="77777777" w:rsidR="00633BF7" w:rsidRPr="003011D3" w:rsidRDefault="00633BF7" w:rsidP="00633BF7">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Republican</w:t>
            </w:r>
            <w:proofErr w:type="spellEnd"/>
          </w:p>
        </w:tc>
        <w:tc>
          <w:tcPr>
            <w:tcW w:w="2501" w:type="pct"/>
            <w:noWrap/>
            <w:hideMark/>
          </w:tcPr>
          <w:p w14:paraId="742460F0"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1.28804</w:t>
            </w:r>
          </w:p>
        </w:tc>
      </w:tr>
      <w:tr w:rsidR="003011D3" w:rsidRPr="003011D3" w14:paraId="1AD8A2ED"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6AB17813" w14:textId="77777777" w:rsidR="00633BF7" w:rsidRPr="003011D3" w:rsidRDefault="00633BF7" w:rsidP="00633BF7">
            <w:pPr>
              <w:rPr>
                <w:rFonts w:ascii="Times New Roman" w:eastAsia="Times New Roman" w:hAnsi="Times New Roman"/>
                <w:color w:val="auto"/>
                <w:sz w:val="24"/>
                <w:szCs w:val="24"/>
                <w:lang w:eastAsia="nl-NL"/>
              </w:rPr>
            </w:pPr>
          </w:p>
        </w:tc>
        <w:tc>
          <w:tcPr>
            <w:tcW w:w="2501" w:type="pct"/>
            <w:noWrap/>
            <w:hideMark/>
          </w:tcPr>
          <w:p w14:paraId="355862F2" w14:textId="77777777" w:rsidR="00633BF7" w:rsidRPr="003011D3" w:rsidRDefault="00633BF7" w:rsidP="00633BF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(3.442)</w:t>
            </w:r>
          </w:p>
        </w:tc>
      </w:tr>
      <w:tr w:rsidR="003011D3" w:rsidRPr="003011D3" w14:paraId="172B8201"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03EF1CBE" w14:textId="77777777" w:rsidR="00633BF7" w:rsidRPr="003011D3" w:rsidRDefault="00633BF7" w:rsidP="00633BF7">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Incumbency</w:t>
            </w:r>
            <w:proofErr w:type="spellEnd"/>
          </w:p>
        </w:tc>
        <w:tc>
          <w:tcPr>
            <w:tcW w:w="2501" w:type="pct"/>
            <w:noWrap/>
            <w:hideMark/>
          </w:tcPr>
          <w:p w14:paraId="072E52CF"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4.10944+++</w:t>
            </w:r>
          </w:p>
        </w:tc>
      </w:tr>
      <w:tr w:rsidR="003011D3" w:rsidRPr="003011D3" w14:paraId="7B061F27"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7B2719AE" w14:textId="77777777" w:rsidR="00633BF7" w:rsidRPr="003011D3" w:rsidRDefault="00633BF7" w:rsidP="00633BF7">
            <w:pPr>
              <w:rPr>
                <w:rFonts w:ascii="Times New Roman" w:eastAsia="Times New Roman" w:hAnsi="Times New Roman"/>
                <w:color w:val="auto"/>
                <w:sz w:val="24"/>
                <w:szCs w:val="24"/>
                <w:lang w:eastAsia="nl-NL"/>
              </w:rPr>
            </w:pPr>
          </w:p>
        </w:tc>
        <w:tc>
          <w:tcPr>
            <w:tcW w:w="2501" w:type="pct"/>
            <w:noWrap/>
            <w:hideMark/>
          </w:tcPr>
          <w:p w14:paraId="261126B1" w14:textId="77777777" w:rsidR="00633BF7" w:rsidRPr="003011D3" w:rsidRDefault="00633BF7" w:rsidP="00633BF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(0.172)</w:t>
            </w:r>
          </w:p>
        </w:tc>
      </w:tr>
      <w:tr w:rsidR="003011D3" w:rsidRPr="003011D3" w14:paraId="356B597E"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34E6069E" w14:textId="77777777" w:rsidR="00633BF7" w:rsidRPr="003011D3" w:rsidRDefault="00633BF7" w:rsidP="00633BF7">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Positive</w:t>
            </w:r>
            <w:proofErr w:type="spellEnd"/>
            <w:r w:rsidRPr="003011D3">
              <w:rPr>
                <w:rFonts w:ascii="Times New Roman" w:eastAsia="Times New Roman" w:hAnsi="Times New Roman"/>
                <w:color w:val="auto"/>
                <w:sz w:val="24"/>
                <w:szCs w:val="24"/>
                <w:lang w:eastAsia="nl-NL"/>
              </w:rPr>
              <w:t xml:space="preserve"> SPAC</w:t>
            </w:r>
          </w:p>
        </w:tc>
        <w:tc>
          <w:tcPr>
            <w:tcW w:w="2501" w:type="pct"/>
            <w:noWrap/>
            <w:hideMark/>
          </w:tcPr>
          <w:p w14:paraId="7798A127"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-2.75*10^-06+++</w:t>
            </w:r>
          </w:p>
        </w:tc>
      </w:tr>
      <w:tr w:rsidR="003011D3" w:rsidRPr="003011D3" w14:paraId="1F372D8B"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72550838" w14:textId="77777777" w:rsidR="00633BF7" w:rsidRPr="003011D3" w:rsidRDefault="00633BF7" w:rsidP="00633BF7">
            <w:pPr>
              <w:rPr>
                <w:rFonts w:ascii="Times New Roman" w:eastAsia="Times New Roman" w:hAnsi="Times New Roman"/>
                <w:color w:val="auto"/>
                <w:sz w:val="24"/>
                <w:szCs w:val="24"/>
                <w:lang w:eastAsia="nl-NL"/>
              </w:rPr>
            </w:pPr>
          </w:p>
        </w:tc>
        <w:tc>
          <w:tcPr>
            <w:tcW w:w="2501" w:type="pct"/>
            <w:noWrap/>
            <w:hideMark/>
          </w:tcPr>
          <w:p w14:paraId="43293731" w14:textId="77777777" w:rsidR="00633BF7" w:rsidRPr="003011D3" w:rsidRDefault="00633BF7" w:rsidP="00633BF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(2.68*10^-07)</w:t>
            </w:r>
          </w:p>
        </w:tc>
      </w:tr>
      <w:tr w:rsidR="003011D3" w:rsidRPr="003011D3" w14:paraId="2FE0FD3D"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22DADFB3" w14:textId="77777777" w:rsidR="00633BF7" w:rsidRPr="003011D3" w:rsidRDefault="00633BF7" w:rsidP="00633BF7">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lastRenderedPageBreak/>
              <w:t>Negative</w:t>
            </w:r>
            <w:proofErr w:type="spellEnd"/>
            <w:r w:rsidRPr="003011D3">
              <w:rPr>
                <w:rFonts w:ascii="Times New Roman" w:eastAsia="Times New Roman" w:hAnsi="Times New Roman"/>
                <w:color w:val="auto"/>
                <w:sz w:val="24"/>
                <w:szCs w:val="24"/>
                <w:lang w:eastAsia="nl-NL"/>
              </w:rPr>
              <w:t xml:space="preserve"> SPAC</w:t>
            </w:r>
          </w:p>
        </w:tc>
        <w:tc>
          <w:tcPr>
            <w:tcW w:w="2501" w:type="pct"/>
            <w:noWrap/>
            <w:hideMark/>
          </w:tcPr>
          <w:p w14:paraId="41C4A454"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3.37*10^-08</w:t>
            </w:r>
          </w:p>
        </w:tc>
      </w:tr>
      <w:tr w:rsidR="003011D3" w:rsidRPr="003011D3" w14:paraId="32A8A61E"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655FD504" w14:textId="77777777" w:rsidR="00633BF7" w:rsidRPr="003011D3" w:rsidRDefault="00633BF7" w:rsidP="00633BF7">
            <w:pPr>
              <w:rPr>
                <w:rFonts w:ascii="Times New Roman" w:eastAsia="Times New Roman" w:hAnsi="Times New Roman"/>
                <w:color w:val="auto"/>
                <w:sz w:val="24"/>
                <w:szCs w:val="24"/>
                <w:lang w:eastAsia="nl-NL"/>
              </w:rPr>
            </w:pPr>
          </w:p>
        </w:tc>
        <w:tc>
          <w:tcPr>
            <w:tcW w:w="2501" w:type="pct"/>
            <w:noWrap/>
            <w:hideMark/>
          </w:tcPr>
          <w:p w14:paraId="287BDBB6" w14:textId="77777777" w:rsidR="00633BF7" w:rsidRPr="003011D3" w:rsidRDefault="00633BF7" w:rsidP="00633BF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(1.81*10^-07)</w:t>
            </w:r>
          </w:p>
        </w:tc>
      </w:tr>
      <w:tr w:rsidR="003011D3" w:rsidRPr="003011D3" w14:paraId="46EA1675"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0AF98DF1" w14:textId="77777777" w:rsidR="00633BF7" w:rsidRPr="003011D3" w:rsidRDefault="00633BF7" w:rsidP="00633BF7">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PAC</w:t>
            </w:r>
          </w:p>
        </w:tc>
        <w:tc>
          <w:tcPr>
            <w:tcW w:w="2501" w:type="pct"/>
            <w:noWrap/>
            <w:hideMark/>
          </w:tcPr>
          <w:p w14:paraId="22C6FD24"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-3.72*10^-07+++</w:t>
            </w:r>
          </w:p>
        </w:tc>
      </w:tr>
      <w:tr w:rsidR="003011D3" w:rsidRPr="003011D3" w14:paraId="122B9BF3"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1D6C722E" w14:textId="77777777" w:rsidR="00633BF7" w:rsidRPr="003011D3" w:rsidRDefault="00633BF7" w:rsidP="00633BF7">
            <w:pPr>
              <w:rPr>
                <w:rFonts w:ascii="Times New Roman" w:eastAsia="Times New Roman" w:hAnsi="Times New Roman"/>
                <w:color w:val="auto"/>
                <w:sz w:val="24"/>
                <w:szCs w:val="24"/>
                <w:lang w:eastAsia="nl-NL"/>
              </w:rPr>
            </w:pPr>
          </w:p>
        </w:tc>
        <w:tc>
          <w:tcPr>
            <w:tcW w:w="2501" w:type="pct"/>
            <w:noWrap/>
            <w:hideMark/>
          </w:tcPr>
          <w:p w14:paraId="646502DC" w14:textId="77777777" w:rsidR="00633BF7" w:rsidRPr="003011D3" w:rsidRDefault="00633BF7" w:rsidP="00633BF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(1.57*10^-08)</w:t>
            </w:r>
          </w:p>
        </w:tc>
      </w:tr>
      <w:tr w:rsidR="003011D3" w:rsidRPr="003011D3" w14:paraId="5453FA35"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2E0A6D94" w14:textId="77777777" w:rsidR="00633BF7" w:rsidRPr="003011D3" w:rsidRDefault="00633BF7" w:rsidP="00633BF7">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Constant</w:t>
            </w:r>
          </w:p>
        </w:tc>
        <w:tc>
          <w:tcPr>
            <w:tcW w:w="2501" w:type="pct"/>
            <w:noWrap/>
            <w:hideMark/>
          </w:tcPr>
          <w:p w14:paraId="611A985C"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60.99475+++</w:t>
            </w:r>
          </w:p>
        </w:tc>
      </w:tr>
      <w:tr w:rsidR="003011D3" w:rsidRPr="003011D3" w14:paraId="2D733FA7"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34B2959A" w14:textId="77777777" w:rsidR="00633BF7" w:rsidRPr="003011D3" w:rsidRDefault="00633BF7" w:rsidP="00633BF7">
            <w:pPr>
              <w:rPr>
                <w:rFonts w:ascii="Times New Roman" w:eastAsia="Times New Roman" w:hAnsi="Times New Roman"/>
                <w:color w:val="auto"/>
                <w:sz w:val="24"/>
                <w:szCs w:val="24"/>
                <w:lang w:eastAsia="nl-NL"/>
              </w:rPr>
            </w:pPr>
          </w:p>
        </w:tc>
        <w:tc>
          <w:tcPr>
            <w:tcW w:w="2501" w:type="pct"/>
            <w:noWrap/>
            <w:hideMark/>
          </w:tcPr>
          <w:p w14:paraId="42220053" w14:textId="77777777" w:rsidR="00633BF7" w:rsidRPr="003011D3" w:rsidRDefault="00633BF7" w:rsidP="00633BF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(3.444)</w:t>
            </w:r>
          </w:p>
        </w:tc>
      </w:tr>
      <w:tr w:rsidR="003011D3" w:rsidRPr="003011D3" w14:paraId="6872E194"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395DB8CB" w14:textId="77777777" w:rsidR="00633BF7" w:rsidRPr="003011D3" w:rsidRDefault="00633BF7" w:rsidP="00633BF7">
            <w:pPr>
              <w:rPr>
                <w:rFonts w:ascii="Times New Roman" w:eastAsia="Times New Roman" w:hAnsi="Times New Roman"/>
                <w:color w:val="auto"/>
                <w:sz w:val="24"/>
                <w:szCs w:val="24"/>
                <w:lang w:eastAsia="nl-NL"/>
              </w:rPr>
            </w:pPr>
          </w:p>
        </w:tc>
        <w:tc>
          <w:tcPr>
            <w:tcW w:w="2501" w:type="pct"/>
            <w:noWrap/>
            <w:hideMark/>
          </w:tcPr>
          <w:p w14:paraId="5B871664"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r>
      <w:tr w:rsidR="003011D3" w:rsidRPr="003011D3" w14:paraId="47FA0CBC"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1A44D025" w14:textId="77777777" w:rsidR="00633BF7" w:rsidRPr="003011D3" w:rsidRDefault="00633BF7" w:rsidP="00633BF7">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Observations</w:t>
            </w:r>
            <w:proofErr w:type="spellEnd"/>
          </w:p>
        </w:tc>
        <w:tc>
          <w:tcPr>
            <w:tcW w:w="2501" w:type="pct"/>
            <w:noWrap/>
            <w:hideMark/>
          </w:tcPr>
          <w:p w14:paraId="5CF1EC10" w14:textId="77777777" w:rsidR="00633BF7" w:rsidRPr="003011D3" w:rsidRDefault="00633BF7" w:rsidP="00633BF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138</w:t>
            </w:r>
          </w:p>
        </w:tc>
      </w:tr>
      <w:tr w:rsidR="003011D3" w:rsidRPr="003011D3" w14:paraId="39460C18"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5EC769DA" w14:textId="77777777" w:rsidR="00633BF7" w:rsidRPr="003011D3" w:rsidRDefault="00633BF7" w:rsidP="00633BF7">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Number</w:t>
            </w:r>
            <w:proofErr w:type="spellEnd"/>
            <w:r w:rsidRPr="003011D3">
              <w:rPr>
                <w:rFonts w:ascii="Times New Roman" w:eastAsia="Times New Roman" w:hAnsi="Times New Roman"/>
                <w:color w:val="auto"/>
                <w:sz w:val="24"/>
                <w:szCs w:val="24"/>
                <w:lang w:eastAsia="nl-NL"/>
              </w:rPr>
              <w:t xml:space="preserve"> of Person</w:t>
            </w:r>
          </w:p>
        </w:tc>
        <w:tc>
          <w:tcPr>
            <w:tcW w:w="2501" w:type="pct"/>
            <w:noWrap/>
            <w:hideMark/>
          </w:tcPr>
          <w:p w14:paraId="2334BD11"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101</w:t>
            </w:r>
          </w:p>
        </w:tc>
      </w:tr>
      <w:tr w:rsidR="003011D3" w:rsidRPr="003011D3" w14:paraId="3FF26EC5" w14:textId="77777777" w:rsidTr="003011D3">
        <w:trPr>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4F4AC32B" w14:textId="77777777" w:rsidR="00633BF7" w:rsidRPr="003011D3" w:rsidRDefault="00633BF7" w:rsidP="00633BF7">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chi2</w:t>
            </w:r>
          </w:p>
        </w:tc>
        <w:tc>
          <w:tcPr>
            <w:tcW w:w="2501" w:type="pct"/>
            <w:noWrap/>
            <w:hideMark/>
          </w:tcPr>
          <w:p w14:paraId="022E2948" w14:textId="77777777" w:rsidR="00633BF7" w:rsidRPr="003011D3" w:rsidRDefault="00633BF7" w:rsidP="00633BF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3978</w:t>
            </w:r>
          </w:p>
        </w:tc>
      </w:tr>
      <w:tr w:rsidR="003011D3" w:rsidRPr="003011D3" w14:paraId="703AF1E8" w14:textId="77777777" w:rsidTr="003011D3">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2499" w:type="pct"/>
            <w:noWrap/>
            <w:hideMark/>
          </w:tcPr>
          <w:p w14:paraId="52905D93" w14:textId="77777777" w:rsidR="00633BF7" w:rsidRPr="003011D3" w:rsidRDefault="00633BF7" w:rsidP="00633BF7">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df</w:t>
            </w:r>
            <w:proofErr w:type="spellEnd"/>
          </w:p>
        </w:tc>
        <w:tc>
          <w:tcPr>
            <w:tcW w:w="2501" w:type="pct"/>
            <w:noWrap/>
            <w:hideMark/>
          </w:tcPr>
          <w:p w14:paraId="0762B15D" w14:textId="77777777" w:rsidR="00633BF7" w:rsidRPr="003011D3" w:rsidRDefault="00633BF7" w:rsidP="00633BF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6</w:t>
            </w:r>
          </w:p>
        </w:tc>
      </w:tr>
    </w:tbl>
    <w:p w14:paraId="205F492B" w14:textId="77777777" w:rsidR="00633BF7" w:rsidRPr="00633BF7" w:rsidRDefault="00633BF7" w:rsidP="00900187">
      <w:pPr>
        <w:pStyle w:val="NoSpacing"/>
        <w:spacing w:line="360" w:lineRule="auto"/>
        <w:rPr>
          <w:rFonts w:ascii="Times New Roman" w:eastAsia="Times New Roman" w:hAnsi="Times New Roman"/>
          <w:sz w:val="20"/>
          <w:szCs w:val="20"/>
          <w:lang w:val="en-GB" w:eastAsia="nl-NL"/>
        </w:rPr>
      </w:pPr>
      <w:r w:rsidRPr="00080CDF">
        <w:rPr>
          <w:rFonts w:ascii="Times New Roman" w:eastAsia="Times New Roman" w:hAnsi="Times New Roman"/>
          <w:sz w:val="20"/>
          <w:szCs w:val="20"/>
          <w:lang w:val="en-GB" w:eastAsia="nl-NL"/>
        </w:rPr>
        <w:t>Standard errors in parentheses</w:t>
      </w:r>
      <w:r w:rsidRPr="008B5C93">
        <w:rPr>
          <w:rFonts w:ascii="Times New Roman" w:eastAsia="Times New Roman" w:hAnsi="Times New Roman"/>
          <w:sz w:val="20"/>
          <w:szCs w:val="20"/>
          <w:lang w:val="en-GB" w:eastAsia="nl-NL"/>
        </w:rPr>
        <w:t>; +++ p&lt;0.01, ++ p&lt;0.05, + p&lt;0.1</w:t>
      </w:r>
      <w:r>
        <w:rPr>
          <w:rFonts w:ascii="Times New Roman" w:eastAsia="Times New Roman" w:hAnsi="Times New Roman"/>
          <w:sz w:val="20"/>
          <w:szCs w:val="20"/>
          <w:lang w:val="en-GB" w:eastAsia="nl-NL"/>
        </w:rPr>
        <w:br/>
      </w:r>
      <w:r w:rsidRPr="00280671">
        <w:rPr>
          <w:rFonts w:ascii="Times New Roman" w:eastAsia="Times New Roman" w:hAnsi="Times New Roman"/>
          <w:sz w:val="20"/>
          <w:szCs w:val="20"/>
          <w:lang w:val="en-US" w:eastAsia="nl-NL"/>
        </w:rPr>
        <w:t>†</w:t>
      </w:r>
      <w:r>
        <w:rPr>
          <w:rFonts w:ascii="Times New Roman" w:eastAsia="Times New Roman" w:hAnsi="Times New Roman"/>
          <w:sz w:val="20"/>
          <w:szCs w:val="20"/>
          <w:lang w:val="en-US" w:eastAsia="nl-NL"/>
        </w:rPr>
        <w:t xml:space="preserve">: </w:t>
      </w:r>
      <w:r>
        <w:rPr>
          <w:rFonts w:ascii="Times New Roman" w:eastAsia="Times New Roman" w:hAnsi="Times New Roman"/>
          <w:sz w:val="20"/>
          <w:szCs w:val="20"/>
          <w:lang w:val="en-GB" w:eastAsia="nl-NL"/>
        </w:rPr>
        <w:t>Regression performed using only the winning candidates.</w:t>
      </w:r>
    </w:p>
    <w:p w14:paraId="0286C214" w14:textId="77777777" w:rsidR="00633BF7" w:rsidRDefault="00633BF7" w:rsidP="00900187">
      <w:pPr>
        <w:pStyle w:val="NoSpacing"/>
        <w:spacing w:line="360" w:lineRule="auto"/>
        <w:rPr>
          <w:rFonts w:ascii="Times New Roman" w:hAnsi="Times New Roman"/>
          <w:b/>
          <w:sz w:val="24"/>
          <w:szCs w:val="32"/>
          <w:lang w:val="en-GB"/>
        </w:rPr>
      </w:pPr>
    </w:p>
    <w:p w14:paraId="06D02960" w14:textId="43CBC6BC" w:rsidR="00633BF7" w:rsidRDefault="00211349" w:rsidP="00900187">
      <w:pPr>
        <w:pStyle w:val="NoSpacing"/>
        <w:spacing w:line="360" w:lineRule="auto"/>
        <w:rPr>
          <w:rFonts w:ascii="Times New Roman" w:hAnsi="Times New Roman"/>
          <w:b/>
          <w:sz w:val="24"/>
          <w:szCs w:val="32"/>
          <w:lang w:val="en-GB"/>
        </w:rPr>
      </w:pPr>
      <w:r>
        <w:rPr>
          <w:rFonts w:ascii="Times New Roman" w:hAnsi="Times New Roman"/>
          <w:b/>
          <w:sz w:val="24"/>
          <w:szCs w:val="32"/>
          <w:lang w:val="en-GB"/>
        </w:rPr>
        <w:t>Table 1</w:t>
      </w:r>
      <w:r w:rsidR="00C347B6">
        <w:rPr>
          <w:rFonts w:ascii="Times New Roman" w:hAnsi="Times New Roman"/>
          <w:b/>
          <w:sz w:val="24"/>
          <w:szCs w:val="32"/>
          <w:lang w:val="en-GB"/>
        </w:rPr>
        <w:t>1</w:t>
      </w:r>
    </w:p>
    <w:p w14:paraId="3B70D227" w14:textId="723B0632" w:rsidR="00396B72" w:rsidRDefault="00396B72" w:rsidP="00900187">
      <w:pPr>
        <w:pStyle w:val="NoSpacing"/>
        <w:spacing w:line="360" w:lineRule="auto"/>
        <w:rPr>
          <w:rFonts w:ascii="Times New Roman" w:hAnsi="Times New Roman"/>
          <w:b/>
          <w:sz w:val="24"/>
          <w:szCs w:val="32"/>
          <w:lang w:val="en-GB"/>
        </w:rPr>
      </w:pPr>
      <w:r w:rsidRPr="00396B72">
        <w:rPr>
          <w:rFonts w:ascii="Times New Roman" w:eastAsia="Times New Roman" w:hAnsi="Times New Roman"/>
          <w:b/>
          <w:sz w:val="24"/>
          <w:szCs w:val="24"/>
          <w:lang w:val="en-US" w:eastAsia="nl-NL"/>
        </w:rPr>
        <w:t>Dependent variable: Vote share percentage</w:t>
      </w:r>
    </w:p>
    <w:tbl>
      <w:tblPr>
        <w:tblStyle w:val="LightShading-Accent3"/>
        <w:tblW w:w="5000" w:type="pct"/>
        <w:tblLayout w:type="fixed"/>
        <w:tblLook w:val="04A0" w:firstRow="1" w:lastRow="0" w:firstColumn="1" w:lastColumn="0" w:noHBand="0" w:noVBand="1"/>
      </w:tblPr>
      <w:tblGrid>
        <w:gridCol w:w="2519"/>
        <w:gridCol w:w="2116"/>
        <w:gridCol w:w="2407"/>
        <w:gridCol w:w="2246"/>
      </w:tblGrid>
      <w:tr w:rsidR="003011D3" w:rsidRPr="003011D3" w14:paraId="348D1CC7" w14:textId="77777777" w:rsidTr="002924C5">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22AFDD57" w14:textId="77777777" w:rsidR="00211349" w:rsidRPr="003011D3" w:rsidRDefault="00211349" w:rsidP="00211349">
            <w:pPr>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4"/>
                <w:szCs w:val="24"/>
                <w:lang w:val="en-US" w:eastAsia="nl-NL"/>
              </w:rPr>
              <w:t> </w:t>
            </w:r>
          </w:p>
        </w:tc>
        <w:tc>
          <w:tcPr>
            <w:tcW w:w="1139" w:type="pct"/>
            <w:noWrap/>
            <w:hideMark/>
          </w:tcPr>
          <w:p w14:paraId="4FCB0FF9" w14:textId="77777777" w:rsidR="00211349" w:rsidRPr="003011D3" w:rsidRDefault="00211349" w:rsidP="0021134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Winners</w:t>
            </w:r>
          </w:p>
        </w:tc>
        <w:tc>
          <w:tcPr>
            <w:tcW w:w="1296" w:type="pct"/>
            <w:noWrap/>
            <w:hideMark/>
          </w:tcPr>
          <w:p w14:paraId="3C30943B" w14:textId="77777777" w:rsidR="00211349" w:rsidRPr="003011D3" w:rsidRDefault="00211349" w:rsidP="0021134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Margin</w:t>
            </w:r>
            <w:proofErr w:type="spellEnd"/>
            <w:r w:rsidRPr="003011D3">
              <w:rPr>
                <w:rFonts w:ascii="Times New Roman" w:eastAsia="Times New Roman" w:hAnsi="Times New Roman"/>
                <w:color w:val="auto"/>
                <w:sz w:val="24"/>
                <w:szCs w:val="24"/>
                <w:lang w:eastAsia="nl-NL"/>
              </w:rPr>
              <w:t xml:space="preserve"> of </w:t>
            </w:r>
            <w:proofErr w:type="spellStart"/>
            <w:r w:rsidRPr="003011D3">
              <w:rPr>
                <w:rFonts w:ascii="Times New Roman" w:eastAsia="Times New Roman" w:hAnsi="Times New Roman"/>
                <w:color w:val="auto"/>
                <w:sz w:val="24"/>
                <w:szCs w:val="24"/>
                <w:lang w:eastAsia="nl-NL"/>
              </w:rPr>
              <w:t>Victory</w:t>
            </w:r>
            <w:proofErr w:type="spellEnd"/>
            <w:r w:rsidRPr="003011D3">
              <w:rPr>
                <w:rFonts w:ascii="Times New Roman" w:eastAsia="Times New Roman" w:hAnsi="Times New Roman"/>
                <w:color w:val="auto"/>
                <w:sz w:val="24"/>
                <w:szCs w:val="24"/>
                <w:lang w:eastAsia="nl-NL"/>
              </w:rPr>
              <w:t xml:space="preserve"> 2.5%</w:t>
            </w:r>
          </w:p>
        </w:tc>
        <w:tc>
          <w:tcPr>
            <w:tcW w:w="1210" w:type="pct"/>
            <w:noWrap/>
            <w:hideMark/>
          </w:tcPr>
          <w:p w14:paraId="2EB36DEE" w14:textId="77777777" w:rsidR="00211349" w:rsidRPr="003011D3" w:rsidRDefault="00211349" w:rsidP="0021134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Margin</w:t>
            </w:r>
            <w:proofErr w:type="spellEnd"/>
            <w:r w:rsidRPr="003011D3">
              <w:rPr>
                <w:rFonts w:ascii="Times New Roman" w:eastAsia="Times New Roman" w:hAnsi="Times New Roman"/>
                <w:color w:val="auto"/>
                <w:sz w:val="24"/>
                <w:szCs w:val="24"/>
                <w:lang w:eastAsia="nl-NL"/>
              </w:rPr>
              <w:t xml:space="preserve"> of </w:t>
            </w:r>
            <w:proofErr w:type="spellStart"/>
            <w:r w:rsidRPr="003011D3">
              <w:rPr>
                <w:rFonts w:ascii="Times New Roman" w:eastAsia="Times New Roman" w:hAnsi="Times New Roman"/>
                <w:color w:val="auto"/>
                <w:sz w:val="24"/>
                <w:szCs w:val="24"/>
                <w:lang w:eastAsia="nl-NL"/>
              </w:rPr>
              <w:t>Victory</w:t>
            </w:r>
            <w:proofErr w:type="spellEnd"/>
            <w:r w:rsidRPr="003011D3">
              <w:rPr>
                <w:rFonts w:ascii="Times New Roman" w:eastAsia="Times New Roman" w:hAnsi="Times New Roman"/>
                <w:color w:val="auto"/>
                <w:sz w:val="24"/>
                <w:szCs w:val="24"/>
                <w:lang w:eastAsia="nl-NL"/>
              </w:rPr>
              <w:t xml:space="preserve"> 5%</w:t>
            </w:r>
          </w:p>
        </w:tc>
      </w:tr>
      <w:tr w:rsidR="003011D3" w:rsidRPr="003011D3" w14:paraId="220ECCF2"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2495C58D" w14:textId="77777777" w:rsidR="00211349" w:rsidRPr="003011D3" w:rsidRDefault="00211349" w:rsidP="00211349">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VARIABLES</w:t>
            </w:r>
          </w:p>
        </w:tc>
        <w:tc>
          <w:tcPr>
            <w:tcW w:w="1139" w:type="pct"/>
            <w:noWrap/>
            <w:hideMark/>
          </w:tcPr>
          <w:p w14:paraId="20C88219"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w:t>
            </w:r>
          </w:p>
        </w:tc>
        <w:tc>
          <w:tcPr>
            <w:tcW w:w="1296" w:type="pct"/>
            <w:noWrap/>
            <w:hideMark/>
          </w:tcPr>
          <w:p w14:paraId="4733C4AF"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w:t>
            </w:r>
          </w:p>
        </w:tc>
        <w:tc>
          <w:tcPr>
            <w:tcW w:w="1210" w:type="pct"/>
            <w:noWrap/>
            <w:hideMark/>
          </w:tcPr>
          <w:p w14:paraId="280D51FB"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w:t>
            </w:r>
          </w:p>
        </w:tc>
      </w:tr>
      <w:tr w:rsidR="003011D3" w:rsidRPr="003011D3" w14:paraId="3BA4F760"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2CD933AF" w14:textId="77777777" w:rsidR="00211349" w:rsidRPr="003011D3" w:rsidRDefault="00211349" w:rsidP="00211349">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139" w:type="pct"/>
            <w:noWrap/>
            <w:hideMark/>
          </w:tcPr>
          <w:p w14:paraId="23A09D43"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296" w:type="pct"/>
            <w:noWrap/>
            <w:hideMark/>
          </w:tcPr>
          <w:p w14:paraId="63BDE143"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c>
          <w:tcPr>
            <w:tcW w:w="1210" w:type="pct"/>
            <w:noWrap/>
            <w:hideMark/>
          </w:tcPr>
          <w:p w14:paraId="0677C3F3"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 </w:t>
            </w:r>
          </w:p>
        </w:tc>
      </w:tr>
      <w:tr w:rsidR="003011D3" w:rsidRPr="003011D3" w14:paraId="7AF96D67"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42B2FD42" w14:textId="77777777" w:rsidR="00211349" w:rsidRPr="003011D3" w:rsidRDefault="00211349" w:rsidP="00211349">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Democrat</w:t>
            </w:r>
            <w:proofErr w:type="spellEnd"/>
          </w:p>
        </w:tc>
        <w:tc>
          <w:tcPr>
            <w:tcW w:w="1139" w:type="pct"/>
            <w:noWrap/>
            <w:hideMark/>
          </w:tcPr>
          <w:p w14:paraId="67AAAF95"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3.33860</w:t>
            </w:r>
          </w:p>
        </w:tc>
        <w:tc>
          <w:tcPr>
            <w:tcW w:w="1296" w:type="pct"/>
            <w:noWrap/>
            <w:hideMark/>
          </w:tcPr>
          <w:p w14:paraId="1A1EC278" w14:textId="2140129D" w:rsidR="00211349" w:rsidRPr="003011D3"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2924C5">
              <w:rPr>
                <w:rFonts w:ascii="Times New Roman" w:eastAsia="Times New Roman" w:hAnsi="Times New Roman"/>
                <w:color w:val="auto"/>
                <w:sz w:val="24"/>
                <w:szCs w:val="24"/>
                <w:lang w:eastAsia="nl-NL"/>
              </w:rPr>
              <w:t>3.477481</w:t>
            </w:r>
          </w:p>
        </w:tc>
        <w:tc>
          <w:tcPr>
            <w:tcW w:w="1210" w:type="pct"/>
            <w:noWrap/>
            <w:hideMark/>
          </w:tcPr>
          <w:p w14:paraId="2917392E" w14:textId="70280B65"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3.</w:t>
            </w:r>
            <w:r w:rsidR="00807611">
              <w:t xml:space="preserve"> </w:t>
            </w:r>
            <w:r w:rsidR="00807611" w:rsidRPr="00807611">
              <w:rPr>
                <w:rFonts w:ascii="Times New Roman" w:eastAsia="Times New Roman" w:hAnsi="Times New Roman"/>
                <w:color w:val="auto"/>
                <w:sz w:val="24"/>
                <w:szCs w:val="24"/>
                <w:lang w:eastAsia="nl-NL"/>
              </w:rPr>
              <w:t>920637</w:t>
            </w:r>
          </w:p>
        </w:tc>
      </w:tr>
      <w:tr w:rsidR="003011D3" w:rsidRPr="003011D3" w14:paraId="0D3C0C37"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4DE70480" w14:textId="77777777" w:rsidR="00211349" w:rsidRPr="003011D3" w:rsidRDefault="00211349" w:rsidP="00211349">
            <w:pPr>
              <w:rPr>
                <w:rFonts w:ascii="Times New Roman" w:eastAsia="Times New Roman" w:hAnsi="Times New Roman"/>
                <w:color w:val="auto"/>
                <w:sz w:val="24"/>
                <w:szCs w:val="24"/>
                <w:lang w:eastAsia="nl-NL"/>
              </w:rPr>
            </w:pPr>
          </w:p>
        </w:tc>
        <w:tc>
          <w:tcPr>
            <w:tcW w:w="1139" w:type="pct"/>
            <w:noWrap/>
            <w:hideMark/>
          </w:tcPr>
          <w:p w14:paraId="32A4748C"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(5.000)</w:t>
            </w:r>
          </w:p>
        </w:tc>
        <w:tc>
          <w:tcPr>
            <w:tcW w:w="1296" w:type="pct"/>
            <w:noWrap/>
            <w:hideMark/>
          </w:tcPr>
          <w:p w14:paraId="6A17F4BA" w14:textId="7ECB0585"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w:t>
            </w:r>
            <w:r w:rsidR="002924C5">
              <w:rPr>
                <w:rFonts w:ascii="Times New Roman" w:eastAsia="Times New Roman" w:hAnsi="Times New Roman"/>
                <w:color w:val="auto"/>
                <w:sz w:val="24"/>
                <w:szCs w:val="24"/>
                <w:lang w:eastAsia="nl-NL"/>
              </w:rPr>
              <w:t>5.129</w:t>
            </w:r>
            <w:r w:rsidRPr="003011D3">
              <w:rPr>
                <w:rFonts w:ascii="Times New Roman" w:eastAsia="Times New Roman" w:hAnsi="Times New Roman"/>
                <w:color w:val="auto"/>
                <w:sz w:val="24"/>
                <w:szCs w:val="24"/>
                <w:lang w:eastAsia="nl-NL"/>
              </w:rPr>
              <w:t>)</w:t>
            </w:r>
          </w:p>
        </w:tc>
        <w:tc>
          <w:tcPr>
            <w:tcW w:w="1210" w:type="pct"/>
            <w:noWrap/>
            <w:hideMark/>
          </w:tcPr>
          <w:p w14:paraId="3414638E" w14:textId="03D1135A"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w:t>
            </w:r>
            <w:r w:rsidR="00807611">
              <w:rPr>
                <w:rFonts w:ascii="Times New Roman" w:eastAsia="Times New Roman" w:hAnsi="Times New Roman"/>
                <w:color w:val="auto"/>
                <w:sz w:val="24"/>
                <w:szCs w:val="24"/>
                <w:lang w:eastAsia="nl-NL"/>
              </w:rPr>
              <w:t>5.137</w:t>
            </w:r>
            <w:r w:rsidRPr="003011D3">
              <w:rPr>
                <w:rFonts w:ascii="Times New Roman" w:eastAsia="Times New Roman" w:hAnsi="Times New Roman"/>
                <w:color w:val="auto"/>
                <w:sz w:val="24"/>
                <w:szCs w:val="24"/>
                <w:lang w:eastAsia="nl-NL"/>
              </w:rPr>
              <w:t>)</w:t>
            </w:r>
          </w:p>
        </w:tc>
      </w:tr>
      <w:tr w:rsidR="003011D3" w:rsidRPr="003011D3" w14:paraId="6DE8042A"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53AD5459" w14:textId="77777777" w:rsidR="00211349" w:rsidRPr="003011D3" w:rsidRDefault="00211349" w:rsidP="00211349">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Republican</w:t>
            </w:r>
            <w:proofErr w:type="spellEnd"/>
          </w:p>
        </w:tc>
        <w:tc>
          <w:tcPr>
            <w:tcW w:w="1139" w:type="pct"/>
            <w:noWrap/>
            <w:hideMark/>
          </w:tcPr>
          <w:p w14:paraId="3B89C747"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4.81412</w:t>
            </w:r>
          </w:p>
        </w:tc>
        <w:tc>
          <w:tcPr>
            <w:tcW w:w="1296" w:type="pct"/>
            <w:noWrap/>
            <w:hideMark/>
          </w:tcPr>
          <w:p w14:paraId="2FAECCAE" w14:textId="5DD4FEE3" w:rsidR="00211349" w:rsidRPr="003011D3"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2924C5">
              <w:rPr>
                <w:rFonts w:ascii="Times New Roman" w:eastAsia="Times New Roman" w:hAnsi="Times New Roman"/>
                <w:color w:val="auto"/>
                <w:sz w:val="24"/>
                <w:szCs w:val="24"/>
                <w:lang w:eastAsia="nl-NL"/>
              </w:rPr>
              <w:t>4.677351</w:t>
            </w:r>
          </w:p>
        </w:tc>
        <w:tc>
          <w:tcPr>
            <w:tcW w:w="1210" w:type="pct"/>
            <w:noWrap/>
            <w:hideMark/>
          </w:tcPr>
          <w:p w14:paraId="5FEEF98A" w14:textId="4C319BDD"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w:t>
            </w:r>
            <w:r w:rsidR="00807611">
              <w:t xml:space="preserve"> </w:t>
            </w:r>
            <w:r w:rsidR="00807611" w:rsidRPr="00807611">
              <w:rPr>
                <w:rFonts w:ascii="Times New Roman" w:eastAsia="Times New Roman" w:hAnsi="Times New Roman"/>
                <w:color w:val="auto"/>
                <w:sz w:val="24"/>
                <w:szCs w:val="24"/>
                <w:lang w:eastAsia="nl-NL"/>
              </w:rPr>
              <w:t>397345</w:t>
            </w:r>
          </w:p>
        </w:tc>
      </w:tr>
      <w:tr w:rsidR="003011D3" w:rsidRPr="003011D3" w14:paraId="405E24D7"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78F4A1B6" w14:textId="77777777" w:rsidR="00211349" w:rsidRPr="003011D3" w:rsidRDefault="00211349" w:rsidP="00211349">
            <w:pPr>
              <w:rPr>
                <w:rFonts w:ascii="Times New Roman" w:eastAsia="Times New Roman" w:hAnsi="Times New Roman"/>
                <w:color w:val="auto"/>
                <w:sz w:val="24"/>
                <w:szCs w:val="24"/>
                <w:lang w:eastAsia="nl-NL"/>
              </w:rPr>
            </w:pPr>
          </w:p>
        </w:tc>
        <w:tc>
          <w:tcPr>
            <w:tcW w:w="1139" w:type="pct"/>
            <w:noWrap/>
            <w:hideMark/>
          </w:tcPr>
          <w:p w14:paraId="5BECB708"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(5.000)</w:t>
            </w:r>
          </w:p>
        </w:tc>
        <w:tc>
          <w:tcPr>
            <w:tcW w:w="1296" w:type="pct"/>
            <w:noWrap/>
            <w:hideMark/>
          </w:tcPr>
          <w:p w14:paraId="233687BF" w14:textId="41891AFF"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w:t>
            </w:r>
            <w:r w:rsidR="002924C5">
              <w:rPr>
                <w:rFonts w:ascii="Times New Roman" w:eastAsia="Times New Roman" w:hAnsi="Times New Roman"/>
                <w:color w:val="auto"/>
                <w:sz w:val="24"/>
                <w:szCs w:val="24"/>
                <w:lang w:eastAsia="nl-NL"/>
              </w:rPr>
              <w:t>5.130</w:t>
            </w:r>
            <w:r w:rsidRPr="003011D3">
              <w:rPr>
                <w:rFonts w:ascii="Times New Roman" w:eastAsia="Times New Roman" w:hAnsi="Times New Roman"/>
                <w:color w:val="auto"/>
                <w:sz w:val="24"/>
                <w:szCs w:val="24"/>
                <w:lang w:eastAsia="nl-NL"/>
              </w:rPr>
              <w:t>)</w:t>
            </w:r>
          </w:p>
        </w:tc>
        <w:tc>
          <w:tcPr>
            <w:tcW w:w="1210" w:type="pct"/>
            <w:noWrap/>
            <w:hideMark/>
          </w:tcPr>
          <w:p w14:paraId="7E027C0E" w14:textId="47694D5E"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w:t>
            </w:r>
            <w:r w:rsidR="00807611">
              <w:rPr>
                <w:rFonts w:ascii="Times New Roman" w:eastAsia="Times New Roman" w:hAnsi="Times New Roman"/>
                <w:color w:val="auto"/>
                <w:sz w:val="24"/>
                <w:szCs w:val="24"/>
                <w:lang w:eastAsia="nl-NL"/>
              </w:rPr>
              <w:t>5.138</w:t>
            </w:r>
            <w:r w:rsidRPr="003011D3">
              <w:rPr>
                <w:rFonts w:ascii="Times New Roman" w:eastAsia="Times New Roman" w:hAnsi="Times New Roman"/>
                <w:color w:val="auto"/>
                <w:sz w:val="24"/>
                <w:szCs w:val="24"/>
                <w:lang w:eastAsia="nl-NL"/>
              </w:rPr>
              <w:t>)</w:t>
            </w:r>
          </w:p>
        </w:tc>
      </w:tr>
      <w:tr w:rsidR="003011D3" w:rsidRPr="003011D3" w14:paraId="0E6E1872"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76B81A67" w14:textId="77777777" w:rsidR="00211349" w:rsidRPr="003011D3" w:rsidRDefault="00211349" w:rsidP="00211349">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Incumbency</w:t>
            </w:r>
            <w:proofErr w:type="spellEnd"/>
          </w:p>
        </w:tc>
        <w:tc>
          <w:tcPr>
            <w:tcW w:w="1139" w:type="pct"/>
            <w:noWrap/>
            <w:hideMark/>
          </w:tcPr>
          <w:p w14:paraId="0FD9DA81"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11.53387+++</w:t>
            </w:r>
          </w:p>
        </w:tc>
        <w:tc>
          <w:tcPr>
            <w:tcW w:w="1296" w:type="pct"/>
            <w:noWrap/>
            <w:hideMark/>
          </w:tcPr>
          <w:p w14:paraId="33A04EB8" w14:textId="1E458A37" w:rsidR="00211349" w:rsidRPr="003011D3"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2924C5">
              <w:rPr>
                <w:rFonts w:ascii="Times New Roman" w:eastAsia="Times New Roman" w:hAnsi="Times New Roman"/>
                <w:color w:val="auto"/>
                <w:sz w:val="24"/>
                <w:szCs w:val="24"/>
                <w:lang w:eastAsia="nl-NL"/>
              </w:rPr>
              <w:t>12.47173</w:t>
            </w:r>
            <w:r w:rsidR="00211349" w:rsidRPr="003011D3">
              <w:rPr>
                <w:rFonts w:ascii="Times New Roman" w:eastAsia="Times New Roman" w:hAnsi="Times New Roman"/>
                <w:color w:val="auto"/>
                <w:sz w:val="24"/>
                <w:szCs w:val="24"/>
                <w:lang w:eastAsia="nl-NL"/>
              </w:rPr>
              <w:t>+++</w:t>
            </w:r>
          </w:p>
        </w:tc>
        <w:tc>
          <w:tcPr>
            <w:tcW w:w="1210" w:type="pct"/>
            <w:noWrap/>
            <w:hideMark/>
          </w:tcPr>
          <w:p w14:paraId="27F8CA1A" w14:textId="5A257914"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12.</w:t>
            </w:r>
            <w:r w:rsidR="00807611">
              <w:t xml:space="preserve"> </w:t>
            </w:r>
            <w:r w:rsidR="00807611">
              <w:rPr>
                <w:rFonts w:ascii="Times New Roman" w:eastAsia="Times New Roman" w:hAnsi="Times New Roman"/>
                <w:color w:val="auto"/>
                <w:sz w:val="24"/>
                <w:szCs w:val="24"/>
                <w:lang w:eastAsia="nl-NL"/>
              </w:rPr>
              <w:t>69605</w:t>
            </w:r>
            <w:r w:rsidRPr="003011D3">
              <w:rPr>
                <w:rFonts w:ascii="Times New Roman" w:eastAsia="Times New Roman" w:hAnsi="Times New Roman"/>
                <w:color w:val="auto"/>
                <w:sz w:val="24"/>
                <w:szCs w:val="24"/>
                <w:lang w:eastAsia="nl-NL"/>
              </w:rPr>
              <w:t>+++</w:t>
            </w:r>
          </w:p>
        </w:tc>
      </w:tr>
      <w:tr w:rsidR="003011D3" w:rsidRPr="003011D3" w14:paraId="633D8AB3"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30AC8E74" w14:textId="77777777" w:rsidR="00211349" w:rsidRPr="003011D3" w:rsidRDefault="00211349" w:rsidP="00211349">
            <w:pPr>
              <w:rPr>
                <w:rFonts w:ascii="Times New Roman" w:eastAsia="Times New Roman" w:hAnsi="Times New Roman"/>
                <w:color w:val="auto"/>
                <w:sz w:val="24"/>
                <w:szCs w:val="24"/>
                <w:lang w:eastAsia="nl-NL"/>
              </w:rPr>
            </w:pPr>
          </w:p>
        </w:tc>
        <w:tc>
          <w:tcPr>
            <w:tcW w:w="1139" w:type="pct"/>
            <w:noWrap/>
            <w:hideMark/>
          </w:tcPr>
          <w:p w14:paraId="66E1C517"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(0.187)</w:t>
            </w:r>
          </w:p>
        </w:tc>
        <w:tc>
          <w:tcPr>
            <w:tcW w:w="1296" w:type="pct"/>
            <w:noWrap/>
            <w:hideMark/>
          </w:tcPr>
          <w:p w14:paraId="7E52F219" w14:textId="1F1F0CD2" w:rsidR="00211349" w:rsidRPr="003011D3" w:rsidRDefault="002924C5"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(0.154</w:t>
            </w:r>
            <w:r w:rsidR="00211349" w:rsidRPr="003011D3">
              <w:rPr>
                <w:rFonts w:ascii="Times New Roman" w:eastAsia="Times New Roman" w:hAnsi="Times New Roman"/>
                <w:color w:val="auto"/>
                <w:sz w:val="24"/>
                <w:szCs w:val="24"/>
                <w:lang w:eastAsia="nl-NL"/>
              </w:rPr>
              <w:t>)</w:t>
            </w:r>
          </w:p>
        </w:tc>
        <w:tc>
          <w:tcPr>
            <w:tcW w:w="1210" w:type="pct"/>
            <w:noWrap/>
            <w:hideMark/>
          </w:tcPr>
          <w:p w14:paraId="4F1E94C1" w14:textId="43F5604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w:t>
            </w:r>
            <w:r w:rsidR="00807611">
              <w:rPr>
                <w:rFonts w:ascii="Times New Roman" w:eastAsia="Times New Roman" w:hAnsi="Times New Roman"/>
                <w:color w:val="auto"/>
                <w:sz w:val="24"/>
                <w:szCs w:val="24"/>
                <w:lang w:eastAsia="nl-NL"/>
              </w:rPr>
              <w:t>0</w:t>
            </w:r>
            <w:r w:rsidR="00807611" w:rsidRPr="00807611">
              <w:rPr>
                <w:rFonts w:ascii="Times New Roman" w:eastAsia="Times New Roman" w:hAnsi="Times New Roman"/>
                <w:color w:val="auto"/>
                <w:sz w:val="24"/>
                <w:szCs w:val="24"/>
                <w:lang w:eastAsia="nl-NL"/>
              </w:rPr>
              <w:t>.169</w:t>
            </w:r>
            <w:r w:rsidRPr="003011D3">
              <w:rPr>
                <w:rFonts w:ascii="Times New Roman" w:eastAsia="Times New Roman" w:hAnsi="Times New Roman"/>
                <w:color w:val="auto"/>
                <w:sz w:val="24"/>
                <w:szCs w:val="24"/>
                <w:lang w:eastAsia="nl-NL"/>
              </w:rPr>
              <w:t>)</w:t>
            </w:r>
          </w:p>
        </w:tc>
      </w:tr>
      <w:tr w:rsidR="003011D3" w:rsidRPr="003011D3" w14:paraId="7A7A78F5"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4AFEE605" w14:textId="77777777" w:rsidR="00211349" w:rsidRPr="003011D3" w:rsidRDefault="00211349" w:rsidP="00211349">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Positive</w:t>
            </w:r>
            <w:proofErr w:type="spellEnd"/>
            <w:r w:rsidRPr="003011D3">
              <w:rPr>
                <w:rFonts w:ascii="Times New Roman" w:eastAsia="Times New Roman" w:hAnsi="Times New Roman"/>
                <w:color w:val="auto"/>
                <w:sz w:val="24"/>
                <w:szCs w:val="24"/>
                <w:lang w:eastAsia="nl-NL"/>
              </w:rPr>
              <w:t xml:space="preserve"> SPAC</w:t>
            </w:r>
          </w:p>
        </w:tc>
        <w:tc>
          <w:tcPr>
            <w:tcW w:w="1139" w:type="pct"/>
            <w:noWrap/>
            <w:hideMark/>
          </w:tcPr>
          <w:p w14:paraId="2FCB245C"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1.36*10^-06+++</w:t>
            </w:r>
          </w:p>
        </w:tc>
        <w:tc>
          <w:tcPr>
            <w:tcW w:w="1296" w:type="pct"/>
            <w:noWrap/>
            <w:hideMark/>
          </w:tcPr>
          <w:p w14:paraId="1F3EAF65" w14:textId="49E52FC4" w:rsidR="00211349" w:rsidRPr="003011D3"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5.86</w:t>
            </w:r>
            <w:r w:rsidR="00211349" w:rsidRPr="003011D3">
              <w:rPr>
                <w:rFonts w:ascii="Times New Roman" w:eastAsia="Times New Roman" w:hAnsi="Times New Roman"/>
                <w:color w:val="auto"/>
                <w:sz w:val="24"/>
                <w:szCs w:val="24"/>
                <w:lang w:eastAsia="nl-NL"/>
              </w:rPr>
              <w:t>*10^-07+++</w:t>
            </w:r>
          </w:p>
        </w:tc>
        <w:tc>
          <w:tcPr>
            <w:tcW w:w="1210" w:type="pct"/>
            <w:noWrap/>
            <w:hideMark/>
          </w:tcPr>
          <w:p w14:paraId="42DB8497" w14:textId="27D557F8" w:rsidR="00211349" w:rsidRPr="003011D3"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1.29</w:t>
            </w:r>
            <w:r w:rsidR="00211349" w:rsidRPr="003011D3">
              <w:rPr>
                <w:rFonts w:ascii="Times New Roman" w:eastAsia="Times New Roman" w:hAnsi="Times New Roman"/>
                <w:color w:val="auto"/>
                <w:sz w:val="24"/>
                <w:szCs w:val="24"/>
                <w:lang w:eastAsia="nl-NL"/>
              </w:rPr>
              <w:t>*10^-06+++</w:t>
            </w:r>
          </w:p>
        </w:tc>
      </w:tr>
      <w:tr w:rsidR="003011D3" w:rsidRPr="003011D3" w14:paraId="5B0705EB"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477F429E" w14:textId="77777777" w:rsidR="00211349" w:rsidRPr="003011D3" w:rsidRDefault="00211349" w:rsidP="00211349">
            <w:pPr>
              <w:rPr>
                <w:rFonts w:ascii="Times New Roman" w:eastAsia="Times New Roman" w:hAnsi="Times New Roman"/>
                <w:color w:val="auto"/>
                <w:sz w:val="24"/>
                <w:szCs w:val="24"/>
                <w:lang w:eastAsia="nl-NL"/>
              </w:rPr>
            </w:pPr>
          </w:p>
        </w:tc>
        <w:tc>
          <w:tcPr>
            <w:tcW w:w="1139" w:type="pct"/>
            <w:noWrap/>
            <w:hideMark/>
          </w:tcPr>
          <w:p w14:paraId="782B8BB9"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(7.21*10^-08)</w:t>
            </w:r>
          </w:p>
        </w:tc>
        <w:tc>
          <w:tcPr>
            <w:tcW w:w="1296" w:type="pct"/>
            <w:noWrap/>
            <w:hideMark/>
          </w:tcPr>
          <w:p w14:paraId="399C40BA" w14:textId="523FEC8E" w:rsidR="00211349" w:rsidRPr="003011D3" w:rsidRDefault="002924C5"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(1.11</w:t>
            </w:r>
            <w:r w:rsidR="00211349" w:rsidRPr="003011D3">
              <w:rPr>
                <w:rFonts w:ascii="Times New Roman" w:eastAsia="Times New Roman" w:hAnsi="Times New Roman"/>
                <w:color w:val="auto"/>
                <w:sz w:val="24"/>
                <w:szCs w:val="24"/>
                <w:lang w:eastAsia="nl-NL"/>
              </w:rPr>
              <w:t>*10^-07)</w:t>
            </w:r>
          </w:p>
        </w:tc>
        <w:tc>
          <w:tcPr>
            <w:tcW w:w="1210" w:type="pct"/>
            <w:noWrap/>
            <w:hideMark/>
          </w:tcPr>
          <w:p w14:paraId="3A6BF79D" w14:textId="70805FA4" w:rsidR="00211349" w:rsidRPr="003011D3"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(6.05*10^-08</w:t>
            </w:r>
            <w:r w:rsidR="00211349" w:rsidRPr="003011D3">
              <w:rPr>
                <w:rFonts w:ascii="Times New Roman" w:eastAsia="Times New Roman" w:hAnsi="Times New Roman"/>
                <w:color w:val="auto"/>
                <w:sz w:val="24"/>
                <w:szCs w:val="24"/>
                <w:lang w:eastAsia="nl-NL"/>
              </w:rPr>
              <w:t>)</w:t>
            </w:r>
          </w:p>
        </w:tc>
      </w:tr>
      <w:tr w:rsidR="003011D3" w:rsidRPr="003011D3" w14:paraId="509EAFCB"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377AF7F1" w14:textId="77777777" w:rsidR="00211349" w:rsidRPr="003011D3" w:rsidRDefault="00211349" w:rsidP="00211349">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Negative</w:t>
            </w:r>
            <w:proofErr w:type="spellEnd"/>
            <w:r w:rsidRPr="003011D3">
              <w:rPr>
                <w:rFonts w:ascii="Times New Roman" w:eastAsia="Times New Roman" w:hAnsi="Times New Roman"/>
                <w:color w:val="auto"/>
                <w:sz w:val="24"/>
                <w:szCs w:val="24"/>
                <w:lang w:eastAsia="nl-NL"/>
              </w:rPr>
              <w:t xml:space="preserve"> SPAC</w:t>
            </w:r>
          </w:p>
        </w:tc>
        <w:tc>
          <w:tcPr>
            <w:tcW w:w="1139" w:type="pct"/>
            <w:noWrap/>
            <w:hideMark/>
          </w:tcPr>
          <w:p w14:paraId="03869DCA"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1.35*10^-06+++</w:t>
            </w:r>
          </w:p>
        </w:tc>
        <w:tc>
          <w:tcPr>
            <w:tcW w:w="1296" w:type="pct"/>
            <w:noWrap/>
            <w:hideMark/>
          </w:tcPr>
          <w:p w14:paraId="5E5FFB90" w14:textId="1F6ADFB0" w:rsidR="00211349" w:rsidRPr="003011D3"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-1.27</w:t>
            </w:r>
            <w:r w:rsidR="00211349" w:rsidRPr="003011D3">
              <w:rPr>
                <w:rFonts w:ascii="Times New Roman" w:eastAsia="Times New Roman" w:hAnsi="Times New Roman"/>
                <w:color w:val="auto"/>
                <w:sz w:val="24"/>
                <w:szCs w:val="24"/>
                <w:lang w:eastAsia="nl-NL"/>
              </w:rPr>
              <w:t>*10^-06+++</w:t>
            </w:r>
          </w:p>
        </w:tc>
        <w:tc>
          <w:tcPr>
            <w:tcW w:w="1210" w:type="pct"/>
            <w:noWrap/>
            <w:hideMark/>
          </w:tcPr>
          <w:p w14:paraId="2342B176" w14:textId="121A8530" w:rsidR="00211349" w:rsidRPr="003011D3"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-1.32*10^-06</w:t>
            </w:r>
            <w:r w:rsidR="00211349" w:rsidRPr="003011D3">
              <w:rPr>
                <w:rFonts w:ascii="Times New Roman" w:eastAsia="Times New Roman" w:hAnsi="Times New Roman"/>
                <w:color w:val="auto"/>
                <w:sz w:val="24"/>
                <w:szCs w:val="24"/>
                <w:lang w:eastAsia="nl-NL"/>
              </w:rPr>
              <w:t>+++</w:t>
            </w:r>
          </w:p>
        </w:tc>
      </w:tr>
      <w:tr w:rsidR="003011D3" w:rsidRPr="00807611" w14:paraId="2F84E4CE"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72CAD3DD" w14:textId="77777777" w:rsidR="00211349" w:rsidRPr="003011D3" w:rsidRDefault="00211349" w:rsidP="00211349">
            <w:pPr>
              <w:rPr>
                <w:rFonts w:ascii="Times New Roman" w:eastAsia="Times New Roman" w:hAnsi="Times New Roman"/>
                <w:color w:val="auto"/>
                <w:sz w:val="24"/>
                <w:szCs w:val="24"/>
                <w:lang w:eastAsia="nl-NL"/>
              </w:rPr>
            </w:pPr>
          </w:p>
        </w:tc>
        <w:tc>
          <w:tcPr>
            <w:tcW w:w="1139" w:type="pct"/>
            <w:noWrap/>
            <w:hideMark/>
          </w:tcPr>
          <w:p w14:paraId="6A2EAC4F"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(1.09*10^-07)</w:t>
            </w:r>
          </w:p>
        </w:tc>
        <w:tc>
          <w:tcPr>
            <w:tcW w:w="1296" w:type="pct"/>
            <w:noWrap/>
            <w:hideMark/>
          </w:tcPr>
          <w:p w14:paraId="1B95499D" w14:textId="1ECDF792" w:rsidR="00211349" w:rsidRPr="003011D3" w:rsidRDefault="002924C5"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(6.27*10^-08</w:t>
            </w:r>
            <w:r w:rsidR="00211349" w:rsidRPr="003011D3">
              <w:rPr>
                <w:rFonts w:ascii="Times New Roman" w:eastAsia="Times New Roman" w:hAnsi="Times New Roman"/>
                <w:color w:val="auto"/>
                <w:sz w:val="24"/>
                <w:szCs w:val="24"/>
                <w:lang w:eastAsia="nl-NL"/>
              </w:rPr>
              <w:t>)</w:t>
            </w:r>
          </w:p>
        </w:tc>
        <w:tc>
          <w:tcPr>
            <w:tcW w:w="1210" w:type="pct"/>
            <w:noWrap/>
            <w:hideMark/>
          </w:tcPr>
          <w:p w14:paraId="4935C9A0" w14:textId="39A3A32E" w:rsidR="00211349" w:rsidRPr="00807611"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(2.04</w:t>
            </w:r>
            <w:r w:rsidR="00211349" w:rsidRPr="00807611">
              <w:rPr>
                <w:rFonts w:ascii="Times New Roman" w:eastAsia="Times New Roman" w:hAnsi="Times New Roman"/>
                <w:color w:val="auto"/>
                <w:sz w:val="24"/>
                <w:szCs w:val="24"/>
                <w:lang w:val="en-US" w:eastAsia="nl-NL"/>
              </w:rPr>
              <w:t>*10^-07)</w:t>
            </w:r>
          </w:p>
        </w:tc>
      </w:tr>
      <w:tr w:rsidR="003011D3" w:rsidRPr="00807611" w14:paraId="48B340B5"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184A78F9" w14:textId="77777777" w:rsidR="00211349" w:rsidRPr="00807611" w:rsidRDefault="00211349" w:rsidP="00211349">
            <w:pPr>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PAC</w:t>
            </w:r>
          </w:p>
        </w:tc>
        <w:tc>
          <w:tcPr>
            <w:tcW w:w="1139" w:type="pct"/>
            <w:noWrap/>
            <w:hideMark/>
          </w:tcPr>
          <w:p w14:paraId="7C0F9C87" w14:textId="77777777" w:rsidR="00211349" w:rsidRPr="00807611"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-2.59*10^-07+++</w:t>
            </w:r>
          </w:p>
        </w:tc>
        <w:tc>
          <w:tcPr>
            <w:tcW w:w="1296" w:type="pct"/>
            <w:noWrap/>
            <w:hideMark/>
          </w:tcPr>
          <w:p w14:paraId="7DF4F075" w14:textId="20057939" w:rsidR="00211349" w:rsidRPr="00807611"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1.78</w:t>
            </w:r>
            <w:r w:rsidR="00211349" w:rsidRPr="00807611">
              <w:rPr>
                <w:rFonts w:ascii="Times New Roman" w:eastAsia="Times New Roman" w:hAnsi="Times New Roman"/>
                <w:color w:val="auto"/>
                <w:sz w:val="24"/>
                <w:szCs w:val="24"/>
                <w:lang w:val="en-US" w:eastAsia="nl-NL"/>
              </w:rPr>
              <w:t>*10^-07+++</w:t>
            </w:r>
          </w:p>
        </w:tc>
        <w:tc>
          <w:tcPr>
            <w:tcW w:w="1210" w:type="pct"/>
            <w:noWrap/>
            <w:hideMark/>
          </w:tcPr>
          <w:p w14:paraId="38B9BDCD" w14:textId="5676BC38" w:rsidR="00211349" w:rsidRPr="00807611"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1.75</w:t>
            </w:r>
            <w:r w:rsidR="00211349" w:rsidRPr="00807611">
              <w:rPr>
                <w:rFonts w:ascii="Times New Roman" w:eastAsia="Times New Roman" w:hAnsi="Times New Roman"/>
                <w:color w:val="auto"/>
                <w:sz w:val="24"/>
                <w:szCs w:val="24"/>
                <w:lang w:val="en-US" w:eastAsia="nl-NL"/>
              </w:rPr>
              <w:t>*10^-07+++</w:t>
            </w:r>
          </w:p>
        </w:tc>
      </w:tr>
      <w:tr w:rsidR="003011D3" w:rsidRPr="00807611" w14:paraId="47FB6F55"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1FC6346D" w14:textId="77777777" w:rsidR="00211349" w:rsidRPr="00807611" w:rsidRDefault="00211349" w:rsidP="00211349">
            <w:pPr>
              <w:rPr>
                <w:rFonts w:ascii="Times New Roman" w:eastAsia="Times New Roman" w:hAnsi="Times New Roman"/>
                <w:color w:val="auto"/>
                <w:sz w:val="24"/>
                <w:szCs w:val="24"/>
                <w:lang w:val="en-US" w:eastAsia="nl-NL"/>
              </w:rPr>
            </w:pPr>
          </w:p>
        </w:tc>
        <w:tc>
          <w:tcPr>
            <w:tcW w:w="1139" w:type="pct"/>
            <w:noWrap/>
            <w:hideMark/>
          </w:tcPr>
          <w:p w14:paraId="11D5F6D1" w14:textId="77777777" w:rsidR="00211349" w:rsidRPr="00807611"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(1.95*10^-08)</w:t>
            </w:r>
          </w:p>
        </w:tc>
        <w:tc>
          <w:tcPr>
            <w:tcW w:w="1296" w:type="pct"/>
            <w:noWrap/>
            <w:hideMark/>
          </w:tcPr>
          <w:p w14:paraId="586A72C3" w14:textId="37B914CB" w:rsidR="00211349" w:rsidRPr="00807611" w:rsidRDefault="002924C5"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(9.87*10^-09</w:t>
            </w:r>
            <w:r w:rsidR="00211349" w:rsidRPr="00807611">
              <w:rPr>
                <w:rFonts w:ascii="Times New Roman" w:eastAsia="Times New Roman" w:hAnsi="Times New Roman"/>
                <w:color w:val="auto"/>
                <w:sz w:val="24"/>
                <w:szCs w:val="24"/>
                <w:lang w:val="en-US" w:eastAsia="nl-NL"/>
              </w:rPr>
              <w:t>)</w:t>
            </w:r>
          </w:p>
        </w:tc>
        <w:tc>
          <w:tcPr>
            <w:tcW w:w="1210" w:type="pct"/>
            <w:noWrap/>
            <w:hideMark/>
          </w:tcPr>
          <w:p w14:paraId="06C17D95" w14:textId="72803BD6" w:rsidR="00211349" w:rsidRPr="00807611"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(8.78*10^-09</w:t>
            </w:r>
            <w:r w:rsidR="00211349" w:rsidRPr="00807611">
              <w:rPr>
                <w:rFonts w:ascii="Times New Roman" w:eastAsia="Times New Roman" w:hAnsi="Times New Roman"/>
                <w:color w:val="auto"/>
                <w:sz w:val="24"/>
                <w:szCs w:val="24"/>
                <w:lang w:val="en-US" w:eastAsia="nl-NL"/>
              </w:rPr>
              <w:t>)</w:t>
            </w:r>
          </w:p>
        </w:tc>
      </w:tr>
      <w:tr w:rsidR="003011D3" w:rsidRPr="00807611" w14:paraId="3D649717"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13EADE2F" w14:textId="3694A89E" w:rsidR="00211349" w:rsidRPr="00807611" w:rsidRDefault="00211349" w:rsidP="00211349">
            <w:pPr>
              <w:rPr>
                <w:rFonts w:ascii="Times New Roman" w:eastAsia="Times New Roman" w:hAnsi="Times New Roman"/>
                <w:color w:val="auto"/>
                <w:sz w:val="24"/>
                <w:szCs w:val="24"/>
                <w:lang w:val="en-US" w:eastAsia="nl-NL"/>
              </w:rPr>
            </w:pPr>
            <w:r w:rsidRPr="003011D3">
              <w:rPr>
                <w:rFonts w:ascii="Times New Roman" w:eastAsia="Times New Roman" w:hAnsi="Times New Roman"/>
                <w:color w:val="auto"/>
                <w:sz w:val="20"/>
                <w:szCs w:val="20"/>
                <w:lang w:val="en-US" w:eastAsia="nl-NL"/>
              </w:rPr>
              <w:t>†</w:t>
            </w:r>
            <w:r w:rsidRPr="00807611">
              <w:rPr>
                <w:rFonts w:ascii="Times New Roman" w:eastAsia="Times New Roman" w:hAnsi="Times New Roman"/>
                <w:color w:val="auto"/>
                <w:sz w:val="24"/>
                <w:szCs w:val="24"/>
                <w:lang w:val="en-US" w:eastAsia="nl-NL"/>
              </w:rPr>
              <w:t>Dummy*Positive SPAC</w:t>
            </w:r>
            <w:r w:rsidR="002924C5" w:rsidRPr="00807611">
              <w:rPr>
                <w:rFonts w:ascii="Times New Roman" w:eastAsia="Times New Roman" w:hAnsi="Times New Roman"/>
                <w:color w:val="auto"/>
                <w:sz w:val="24"/>
                <w:szCs w:val="24"/>
                <w:lang w:val="en-US" w:eastAsia="nl-NL"/>
              </w:rPr>
              <w:t xml:space="preserve"> Win</w:t>
            </w:r>
          </w:p>
        </w:tc>
        <w:tc>
          <w:tcPr>
            <w:tcW w:w="1139" w:type="pct"/>
            <w:noWrap/>
            <w:hideMark/>
          </w:tcPr>
          <w:p w14:paraId="345A5D6F" w14:textId="77777777" w:rsidR="00211349" w:rsidRPr="00807611"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-4.78*10^-06+++</w:t>
            </w:r>
          </w:p>
        </w:tc>
        <w:tc>
          <w:tcPr>
            <w:tcW w:w="1296" w:type="pct"/>
            <w:noWrap/>
            <w:hideMark/>
          </w:tcPr>
          <w:p w14:paraId="09BF332F" w14:textId="548F3385" w:rsidR="00211349" w:rsidRPr="00807611" w:rsidRDefault="002924C5" w:rsidP="002924C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-7.34*10^-06</w:t>
            </w:r>
            <w:r w:rsidR="00211349" w:rsidRPr="00807611">
              <w:rPr>
                <w:rFonts w:ascii="Times New Roman" w:eastAsia="Times New Roman" w:hAnsi="Times New Roman"/>
                <w:color w:val="auto"/>
                <w:sz w:val="24"/>
                <w:szCs w:val="24"/>
                <w:lang w:val="en-US" w:eastAsia="nl-NL"/>
              </w:rPr>
              <w:t>+++</w:t>
            </w:r>
          </w:p>
        </w:tc>
        <w:tc>
          <w:tcPr>
            <w:tcW w:w="1210" w:type="pct"/>
            <w:noWrap/>
            <w:hideMark/>
          </w:tcPr>
          <w:p w14:paraId="071B4CF9" w14:textId="14E5A503" w:rsidR="00211349" w:rsidRPr="00807611"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-7.74</w:t>
            </w:r>
            <w:r w:rsidR="00211349" w:rsidRPr="00807611">
              <w:rPr>
                <w:rFonts w:ascii="Times New Roman" w:eastAsia="Times New Roman" w:hAnsi="Times New Roman"/>
                <w:color w:val="auto"/>
                <w:sz w:val="24"/>
                <w:szCs w:val="24"/>
                <w:lang w:val="en-US" w:eastAsia="nl-NL"/>
              </w:rPr>
              <w:t>*10^-06+++</w:t>
            </w:r>
          </w:p>
        </w:tc>
      </w:tr>
      <w:tr w:rsidR="003011D3" w:rsidRPr="00807611" w14:paraId="1D4C720D"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570534C1" w14:textId="77777777" w:rsidR="00211349" w:rsidRPr="00807611" w:rsidRDefault="00211349" w:rsidP="00211349">
            <w:pPr>
              <w:rPr>
                <w:rFonts w:ascii="Times New Roman" w:eastAsia="Times New Roman" w:hAnsi="Times New Roman"/>
                <w:color w:val="auto"/>
                <w:sz w:val="24"/>
                <w:szCs w:val="24"/>
                <w:lang w:val="en-US" w:eastAsia="nl-NL"/>
              </w:rPr>
            </w:pPr>
          </w:p>
        </w:tc>
        <w:tc>
          <w:tcPr>
            <w:tcW w:w="1139" w:type="pct"/>
            <w:noWrap/>
            <w:hideMark/>
          </w:tcPr>
          <w:p w14:paraId="7DC5C36D" w14:textId="77777777" w:rsidR="00211349" w:rsidRPr="00807611"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(1.18*10^-06)</w:t>
            </w:r>
          </w:p>
        </w:tc>
        <w:tc>
          <w:tcPr>
            <w:tcW w:w="1296" w:type="pct"/>
            <w:noWrap/>
            <w:hideMark/>
          </w:tcPr>
          <w:p w14:paraId="26E71B58" w14:textId="4B12DAC9" w:rsidR="00211349" w:rsidRPr="00807611" w:rsidRDefault="002924C5"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(4.78</w:t>
            </w:r>
            <w:r w:rsidR="00211349" w:rsidRPr="00807611">
              <w:rPr>
                <w:rFonts w:ascii="Times New Roman" w:eastAsia="Times New Roman" w:hAnsi="Times New Roman"/>
                <w:color w:val="auto"/>
                <w:sz w:val="24"/>
                <w:szCs w:val="24"/>
                <w:lang w:val="en-US" w:eastAsia="nl-NL"/>
              </w:rPr>
              <w:t>*10^-06)</w:t>
            </w:r>
          </w:p>
        </w:tc>
        <w:tc>
          <w:tcPr>
            <w:tcW w:w="1210" w:type="pct"/>
            <w:noWrap/>
            <w:hideMark/>
          </w:tcPr>
          <w:p w14:paraId="0B10C46E" w14:textId="26EC64AE" w:rsidR="00211349" w:rsidRPr="00807611"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(3.98</w:t>
            </w:r>
            <w:r w:rsidR="00211349" w:rsidRPr="00807611">
              <w:rPr>
                <w:rFonts w:ascii="Times New Roman" w:eastAsia="Times New Roman" w:hAnsi="Times New Roman"/>
                <w:color w:val="auto"/>
                <w:sz w:val="24"/>
                <w:szCs w:val="24"/>
                <w:lang w:val="en-US" w:eastAsia="nl-NL"/>
              </w:rPr>
              <w:t>*10^-06)</w:t>
            </w:r>
          </w:p>
        </w:tc>
      </w:tr>
      <w:tr w:rsidR="003011D3" w:rsidRPr="00807611" w14:paraId="421F3A73"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18C01825" w14:textId="00157FBB" w:rsidR="00211349" w:rsidRPr="00807611" w:rsidRDefault="00211349" w:rsidP="00211349">
            <w:pPr>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Dummy*Negative SPAC</w:t>
            </w:r>
            <w:r w:rsidR="002924C5" w:rsidRPr="00807611">
              <w:rPr>
                <w:rFonts w:ascii="Times New Roman" w:eastAsia="Times New Roman" w:hAnsi="Times New Roman"/>
                <w:color w:val="auto"/>
                <w:sz w:val="24"/>
                <w:szCs w:val="24"/>
                <w:lang w:val="en-US" w:eastAsia="nl-NL"/>
              </w:rPr>
              <w:t xml:space="preserve"> Win</w:t>
            </w:r>
          </w:p>
        </w:tc>
        <w:tc>
          <w:tcPr>
            <w:tcW w:w="1139" w:type="pct"/>
            <w:noWrap/>
            <w:hideMark/>
          </w:tcPr>
          <w:p w14:paraId="1C6AF87E" w14:textId="77777777" w:rsidR="00211349" w:rsidRPr="00807611"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-3.34*10^-06+++</w:t>
            </w:r>
          </w:p>
        </w:tc>
        <w:tc>
          <w:tcPr>
            <w:tcW w:w="1296" w:type="pct"/>
            <w:noWrap/>
            <w:hideMark/>
          </w:tcPr>
          <w:p w14:paraId="4ECBC454" w14:textId="3EFEEB21" w:rsidR="00211349" w:rsidRPr="00807611"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-9.08</w:t>
            </w:r>
            <w:r w:rsidR="00211349" w:rsidRPr="00807611">
              <w:rPr>
                <w:rFonts w:ascii="Times New Roman" w:eastAsia="Times New Roman" w:hAnsi="Times New Roman"/>
                <w:color w:val="auto"/>
                <w:sz w:val="24"/>
                <w:szCs w:val="24"/>
                <w:lang w:val="en-US" w:eastAsia="nl-NL"/>
              </w:rPr>
              <w:t>*10^-06+++</w:t>
            </w:r>
          </w:p>
        </w:tc>
        <w:tc>
          <w:tcPr>
            <w:tcW w:w="1210" w:type="pct"/>
            <w:noWrap/>
            <w:hideMark/>
          </w:tcPr>
          <w:p w14:paraId="7A379A16" w14:textId="1A9A3CAB" w:rsidR="00211349" w:rsidRPr="00807611"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-1.45</w:t>
            </w:r>
            <w:r w:rsidR="00211349" w:rsidRPr="00807611">
              <w:rPr>
                <w:rFonts w:ascii="Times New Roman" w:eastAsia="Times New Roman" w:hAnsi="Times New Roman"/>
                <w:color w:val="auto"/>
                <w:sz w:val="24"/>
                <w:szCs w:val="24"/>
                <w:lang w:val="en-US" w:eastAsia="nl-NL"/>
              </w:rPr>
              <w:t>*10^-06+++</w:t>
            </w:r>
          </w:p>
        </w:tc>
      </w:tr>
      <w:tr w:rsidR="003011D3" w:rsidRPr="00807611" w14:paraId="6099077D"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43121C61" w14:textId="77777777" w:rsidR="00211349" w:rsidRPr="00807611" w:rsidRDefault="00211349" w:rsidP="00211349">
            <w:pPr>
              <w:rPr>
                <w:rFonts w:ascii="Times New Roman" w:eastAsia="Times New Roman" w:hAnsi="Times New Roman"/>
                <w:color w:val="auto"/>
                <w:sz w:val="24"/>
                <w:szCs w:val="24"/>
                <w:lang w:val="en-US" w:eastAsia="nl-NL"/>
              </w:rPr>
            </w:pPr>
          </w:p>
        </w:tc>
        <w:tc>
          <w:tcPr>
            <w:tcW w:w="1139" w:type="pct"/>
            <w:noWrap/>
            <w:hideMark/>
          </w:tcPr>
          <w:p w14:paraId="28D77D79" w14:textId="77777777" w:rsidR="00211349" w:rsidRPr="00807611"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(4.66*10^-07)</w:t>
            </w:r>
          </w:p>
        </w:tc>
        <w:tc>
          <w:tcPr>
            <w:tcW w:w="1296" w:type="pct"/>
            <w:noWrap/>
            <w:hideMark/>
          </w:tcPr>
          <w:p w14:paraId="6DF54254" w14:textId="07C89C6C" w:rsidR="00211349" w:rsidRPr="00807611" w:rsidRDefault="002924C5"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(1.24</w:t>
            </w:r>
            <w:r w:rsidR="00211349" w:rsidRPr="00807611">
              <w:rPr>
                <w:rFonts w:ascii="Times New Roman" w:eastAsia="Times New Roman" w:hAnsi="Times New Roman"/>
                <w:color w:val="auto"/>
                <w:sz w:val="24"/>
                <w:szCs w:val="24"/>
                <w:lang w:val="en-US" w:eastAsia="nl-NL"/>
              </w:rPr>
              <w:t>*10^-06)</w:t>
            </w:r>
          </w:p>
        </w:tc>
        <w:tc>
          <w:tcPr>
            <w:tcW w:w="1210" w:type="pct"/>
            <w:noWrap/>
            <w:hideMark/>
          </w:tcPr>
          <w:p w14:paraId="74FE7345" w14:textId="354A016F" w:rsidR="00211349" w:rsidRPr="00807611"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(4.89</w:t>
            </w:r>
            <w:r w:rsidR="00211349" w:rsidRPr="00807611">
              <w:rPr>
                <w:rFonts w:ascii="Times New Roman" w:eastAsia="Times New Roman" w:hAnsi="Times New Roman"/>
                <w:color w:val="auto"/>
                <w:sz w:val="24"/>
                <w:szCs w:val="24"/>
                <w:lang w:val="en-US" w:eastAsia="nl-NL"/>
              </w:rPr>
              <w:t>*10^-07)</w:t>
            </w:r>
          </w:p>
        </w:tc>
      </w:tr>
      <w:tr w:rsidR="003011D3" w:rsidRPr="002924C5" w14:paraId="626F0AB1"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69C13620" w14:textId="53D1E39A" w:rsidR="00211349" w:rsidRPr="00807611" w:rsidRDefault="00211349" w:rsidP="00211349">
            <w:pPr>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Dummy*PAC</w:t>
            </w:r>
            <w:r w:rsidR="002924C5" w:rsidRPr="00807611">
              <w:rPr>
                <w:rFonts w:ascii="Times New Roman" w:eastAsia="Times New Roman" w:hAnsi="Times New Roman"/>
                <w:color w:val="auto"/>
                <w:sz w:val="24"/>
                <w:szCs w:val="24"/>
                <w:lang w:val="en-US" w:eastAsia="nl-NL"/>
              </w:rPr>
              <w:t xml:space="preserve"> Win</w:t>
            </w:r>
          </w:p>
        </w:tc>
        <w:tc>
          <w:tcPr>
            <w:tcW w:w="1139" w:type="pct"/>
            <w:noWrap/>
            <w:hideMark/>
          </w:tcPr>
          <w:p w14:paraId="34466329" w14:textId="77777777" w:rsidR="00211349" w:rsidRPr="00807611"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6.82*10^-07+++</w:t>
            </w:r>
          </w:p>
        </w:tc>
        <w:tc>
          <w:tcPr>
            <w:tcW w:w="1296" w:type="pct"/>
            <w:noWrap/>
            <w:hideMark/>
          </w:tcPr>
          <w:p w14:paraId="0B56E733" w14:textId="5B8F3EE7" w:rsidR="00211349" w:rsidRPr="002924C5"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2.28</w:t>
            </w:r>
            <w:r w:rsidR="00211349" w:rsidRPr="002924C5">
              <w:rPr>
                <w:rFonts w:ascii="Times New Roman" w:eastAsia="Times New Roman" w:hAnsi="Times New Roman"/>
                <w:color w:val="auto"/>
                <w:sz w:val="24"/>
                <w:szCs w:val="24"/>
                <w:lang w:val="en-US" w:eastAsia="nl-NL"/>
              </w:rPr>
              <w:t>*10^-07+++</w:t>
            </w:r>
          </w:p>
        </w:tc>
        <w:tc>
          <w:tcPr>
            <w:tcW w:w="1210" w:type="pct"/>
            <w:noWrap/>
            <w:hideMark/>
          </w:tcPr>
          <w:p w14:paraId="1FF0580F" w14:textId="5B0DB2C9" w:rsidR="00211349" w:rsidRPr="002924C5"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7.30*10^-08</w:t>
            </w:r>
            <w:r w:rsidR="00211349" w:rsidRPr="002924C5">
              <w:rPr>
                <w:rFonts w:ascii="Times New Roman" w:eastAsia="Times New Roman" w:hAnsi="Times New Roman"/>
                <w:color w:val="auto"/>
                <w:sz w:val="24"/>
                <w:szCs w:val="24"/>
                <w:lang w:val="en-US" w:eastAsia="nl-NL"/>
              </w:rPr>
              <w:t>+++</w:t>
            </w:r>
          </w:p>
        </w:tc>
      </w:tr>
      <w:tr w:rsidR="003011D3" w:rsidRPr="002924C5" w14:paraId="36064EBF"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58FA20EF" w14:textId="77777777" w:rsidR="00211349" w:rsidRPr="002924C5" w:rsidRDefault="00211349" w:rsidP="00211349">
            <w:pPr>
              <w:rPr>
                <w:rFonts w:ascii="Times New Roman" w:eastAsia="Times New Roman" w:hAnsi="Times New Roman"/>
                <w:color w:val="auto"/>
                <w:sz w:val="24"/>
                <w:szCs w:val="24"/>
                <w:lang w:val="en-US" w:eastAsia="nl-NL"/>
              </w:rPr>
            </w:pPr>
          </w:p>
        </w:tc>
        <w:tc>
          <w:tcPr>
            <w:tcW w:w="1139" w:type="pct"/>
            <w:noWrap/>
            <w:hideMark/>
          </w:tcPr>
          <w:p w14:paraId="0ECE5B9A" w14:textId="77777777" w:rsidR="00211349" w:rsidRPr="002924C5"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sidRPr="002924C5">
              <w:rPr>
                <w:rFonts w:ascii="Times New Roman" w:eastAsia="Times New Roman" w:hAnsi="Times New Roman"/>
                <w:color w:val="auto"/>
                <w:sz w:val="24"/>
                <w:szCs w:val="24"/>
                <w:lang w:val="en-US" w:eastAsia="nl-NL"/>
              </w:rPr>
              <w:t>(3.19*10^-08)</w:t>
            </w:r>
          </w:p>
        </w:tc>
        <w:tc>
          <w:tcPr>
            <w:tcW w:w="1296" w:type="pct"/>
            <w:noWrap/>
            <w:hideMark/>
          </w:tcPr>
          <w:p w14:paraId="1D9CD034" w14:textId="0FD4A6EA" w:rsidR="00211349" w:rsidRPr="002924C5"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(1.11*10^-07</w:t>
            </w:r>
            <w:r w:rsidR="00211349" w:rsidRPr="002924C5">
              <w:rPr>
                <w:rFonts w:ascii="Times New Roman" w:eastAsia="Times New Roman" w:hAnsi="Times New Roman"/>
                <w:color w:val="auto"/>
                <w:sz w:val="24"/>
                <w:szCs w:val="24"/>
                <w:lang w:val="en-US" w:eastAsia="nl-NL"/>
              </w:rPr>
              <w:t>)</w:t>
            </w:r>
          </w:p>
        </w:tc>
        <w:tc>
          <w:tcPr>
            <w:tcW w:w="1210" w:type="pct"/>
            <w:noWrap/>
            <w:hideMark/>
          </w:tcPr>
          <w:p w14:paraId="23EC29A4" w14:textId="4A381216" w:rsidR="00211349" w:rsidRPr="002924C5"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(3.56</w:t>
            </w:r>
            <w:r w:rsidR="00211349" w:rsidRPr="002924C5">
              <w:rPr>
                <w:rFonts w:ascii="Times New Roman" w:eastAsia="Times New Roman" w:hAnsi="Times New Roman"/>
                <w:color w:val="auto"/>
                <w:sz w:val="24"/>
                <w:szCs w:val="24"/>
                <w:lang w:val="en-US" w:eastAsia="nl-NL"/>
              </w:rPr>
              <w:t>*10^-08)</w:t>
            </w:r>
          </w:p>
        </w:tc>
      </w:tr>
      <w:tr w:rsidR="002924C5" w:rsidRPr="002924C5" w14:paraId="6FEFF07B"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tcPr>
          <w:p w14:paraId="59B9B540" w14:textId="5995B8FB" w:rsidR="002924C5" w:rsidRPr="002924C5" w:rsidRDefault="002924C5" w:rsidP="00211349">
            <w:pPr>
              <w:rPr>
                <w:rFonts w:ascii="Times New Roman" w:eastAsia="Times New Roman" w:hAnsi="Times New Roman"/>
                <w:sz w:val="24"/>
                <w:szCs w:val="24"/>
                <w:lang w:val="en-US" w:eastAsia="nl-NL"/>
              </w:rPr>
            </w:pPr>
            <w:r w:rsidRPr="002924C5">
              <w:rPr>
                <w:rFonts w:ascii="Times New Roman" w:eastAsia="Times New Roman" w:hAnsi="Times New Roman"/>
                <w:color w:val="auto"/>
                <w:sz w:val="24"/>
                <w:szCs w:val="24"/>
                <w:lang w:val="en-US" w:eastAsia="nl-NL"/>
              </w:rPr>
              <w:t>Dummy*Positive SPAC</w:t>
            </w:r>
            <w:r w:rsidR="00807611">
              <w:rPr>
                <w:rFonts w:ascii="Times New Roman" w:eastAsia="Times New Roman" w:hAnsi="Times New Roman"/>
                <w:color w:val="auto"/>
                <w:sz w:val="24"/>
                <w:szCs w:val="24"/>
                <w:lang w:val="en-US" w:eastAsia="nl-NL"/>
              </w:rPr>
              <w:t xml:space="preserve"> Lose</w:t>
            </w:r>
          </w:p>
        </w:tc>
        <w:tc>
          <w:tcPr>
            <w:tcW w:w="1139" w:type="pct"/>
            <w:noWrap/>
          </w:tcPr>
          <w:p w14:paraId="446B32FD" w14:textId="77777777" w:rsidR="002924C5" w:rsidRPr="002924C5"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lang w:val="en-US" w:eastAsia="nl-NL"/>
              </w:rPr>
            </w:pPr>
          </w:p>
        </w:tc>
        <w:tc>
          <w:tcPr>
            <w:tcW w:w="1296" w:type="pct"/>
            <w:noWrap/>
          </w:tcPr>
          <w:p w14:paraId="5F8FEC79" w14:textId="5A8E7FC7" w:rsidR="002924C5" w:rsidRPr="00807611"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sidRPr="00807611">
              <w:rPr>
                <w:rFonts w:ascii="Times New Roman" w:eastAsia="Times New Roman" w:hAnsi="Times New Roman"/>
                <w:color w:val="auto"/>
                <w:sz w:val="24"/>
                <w:szCs w:val="24"/>
                <w:lang w:val="en-US" w:eastAsia="nl-NL"/>
              </w:rPr>
              <w:t>0.000</w:t>
            </w:r>
            <w:r>
              <w:rPr>
                <w:rFonts w:ascii="Times New Roman" w:eastAsia="Times New Roman" w:hAnsi="Times New Roman"/>
                <w:color w:val="auto"/>
                <w:sz w:val="24"/>
                <w:szCs w:val="24"/>
                <w:lang w:val="en-US" w:eastAsia="nl-NL"/>
              </w:rPr>
              <w:t>0338</w:t>
            </w:r>
          </w:p>
        </w:tc>
        <w:tc>
          <w:tcPr>
            <w:tcW w:w="1210" w:type="pct"/>
            <w:noWrap/>
          </w:tcPr>
          <w:p w14:paraId="2F6FD29F" w14:textId="01FBDF1E" w:rsidR="002924C5" w:rsidRPr="00807611"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8.78*10^-06</w:t>
            </w:r>
          </w:p>
        </w:tc>
      </w:tr>
      <w:tr w:rsidR="002924C5" w:rsidRPr="002924C5" w14:paraId="24865B37"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tcPr>
          <w:p w14:paraId="5F9F4890" w14:textId="77777777" w:rsidR="002924C5" w:rsidRPr="002924C5" w:rsidRDefault="002924C5" w:rsidP="00211349">
            <w:pPr>
              <w:rPr>
                <w:rFonts w:ascii="Times New Roman" w:eastAsia="Times New Roman" w:hAnsi="Times New Roman"/>
                <w:sz w:val="24"/>
                <w:szCs w:val="24"/>
                <w:lang w:val="en-US" w:eastAsia="nl-NL"/>
              </w:rPr>
            </w:pPr>
          </w:p>
        </w:tc>
        <w:tc>
          <w:tcPr>
            <w:tcW w:w="1139" w:type="pct"/>
            <w:noWrap/>
          </w:tcPr>
          <w:p w14:paraId="7CAFAB21" w14:textId="77777777" w:rsidR="002924C5" w:rsidRPr="002924C5" w:rsidRDefault="002924C5"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lang w:val="en-US" w:eastAsia="nl-NL"/>
              </w:rPr>
            </w:pPr>
          </w:p>
        </w:tc>
        <w:tc>
          <w:tcPr>
            <w:tcW w:w="1296" w:type="pct"/>
            <w:noWrap/>
          </w:tcPr>
          <w:p w14:paraId="7A4503A0" w14:textId="27C8CBFD" w:rsidR="002924C5" w:rsidRPr="00807611"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(0.0000161)</w:t>
            </w:r>
          </w:p>
        </w:tc>
        <w:tc>
          <w:tcPr>
            <w:tcW w:w="1210" w:type="pct"/>
            <w:noWrap/>
          </w:tcPr>
          <w:p w14:paraId="44A90DE1" w14:textId="53316791" w:rsidR="002924C5" w:rsidRPr="00807611"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(2.41</w:t>
            </w:r>
            <w:r>
              <w:rPr>
                <w:rFonts w:ascii="Times New Roman" w:eastAsia="Times New Roman" w:hAnsi="Times New Roman"/>
                <w:color w:val="auto"/>
                <w:sz w:val="24"/>
                <w:szCs w:val="24"/>
                <w:lang w:val="en-US" w:eastAsia="nl-NL"/>
              </w:rPr>
              <w:t>*10^-0</w:t>
            </w:r>
            <w:r>
              <w:rPr>
                <w:rFonts w:ascii="Times New Roman" w:eastAsia="Times New Roman" w:hAnsi="Times New Roman"/>
                <w:color w:val="auto"/>
                <w:sz w:val="24"/>
                <w:szCs w:val="24"/>
                <w:lang w:val="en-US" w:eastAsia="nl-NL"/>
              </w:rPr>
              <w:t>6)</w:t>
            </w:r>
          </w:p>
        </w:tc>
      </w:tr>
      <w:tr w:rsidR="002924C5" w:rsidRPr="002924C5" w14:paraId="6C5100E7"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tcPr>
          <w:p w14:paraId="10E1661F" w14:textId="2018DDE1" w:rsidR="002924C5" w:rsidRPr="002924C5" w:rsidRDefault="002924C5" w:rsidP="00211349">
            <w:pPr>
              <w:rPr>
                <w:rFonts w:ascii="Times New Roman" w:eastAsia="Times New Roman" w:hAnsi="Times New Roman"/>
                <w:sz w:val="24"/>
                <w:szCs w:val="24"/>
                <w:lang w:val="en-US" w:eastAsia="nl-NL"/>
              </w:rPr>
            </w:pPr>
            <w:r w:rsidRPr="002924C5">
              <w:rPr>
                <w:rFonts w:ascii="Times New Roman" w:eastAsia="Times New Roman" w:hAnsi="Times New Roman"/>
                <w:color w:val="auto"/>
                <w:sz w:val="24"/>
                <w:szCs w:val="24"/>
                <w:lang w:val="en-US" w:eastAsia="nl-NL"/>
              </w:rPr>
              <w:t>Dummy*Negative SPAC</w:t>
            </w:r>
            <w:r w:rsidR="00807611">
              <w:rPr>
                <w:rFonts w:ascii="Times New Roman" w:eastAsia="Times New Roman" w:hAnsi="Times New Roman"/>
                <w:color w:val="auto"/>
                <w:sz w:val="24"/>
                <w:szCs w:val="24"/>
                <w:lang w:val="en-US" w:eastAsia="nl-NL"/>
              </w:rPr>
              <w:t xml:space="preserve"> Lose</w:t>
            </w:r>
          </w:p>
        </w:tc>
        <w:tc>
          <w:tcPr>
            <w:tcW w:w="1139" w:type="pct"/>
            <w:noWrap/>
          </w:tcPr>
          <w:p w14:paraId="32177CC4" w14:textId="77777777" w:rsidR="002924C5" w:rsidRPr="002924C5"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lang w:val="en-US" w:eastAsia="nl-NL"/>
              </w:rPr>
            </w:pPr>
          </w:p>
        </w:tc>
        <w:tc>
          <w:tcPr>
            <w:tcW w:w="1296" w:type="pct"/>
            <w:noWrap/>
          </w:tcPr>
          <w:p w14:paraId="4A1A4C4F" w14:textId="703BE929" w:rsidR="002924C5" w:rsidRPr="00807611"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3.08*10^-06</w:t>
            </w:r>
          </w:p>
        </w:tc>
        <w:tc>
          <w:tcPr>
            <w:tcW w:w="1210" w:type="pct"/>
            <w:noWrap/>
          </w:tcPr>
          <w:p w14:paraId="6DEE5C1F" w14:textId="1F295E47" w:rsidR="002924C5" w:rsidRPr="00807611"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3.38</w:t>
            </w:r>
            <w:r>
              <w:rPr>
                <w:rFonts w:ascii="Times New Roman" w:eastAsia="Times New Roman" w:hAnsi="Times New Roman"/>
                <w:color w:val="auto"/>
                <w:sz w:val="24"/>
                <w:szCs w:val="24"/>
                <w:lang w:val="en-US" w:eastAsia="nl-NL"/>
              </w:rPr>
              <w:t>*10^-0</w:t>
            </w:r>
            <w:r>
              <w:rPr>
                <w:rFonts w:ascii="Times New Roman" w:eastAsia="Times New Roman" w:hAnsi="Times New Roman"/>
                <w:color w:val="auto"/>
                <w:sz w:val="24"/>
                <w:szCs w:val="24"/>
                <w:lang w:val="en-US" w:eastAsia="nl-NL"/>
              </w:rPr>
              <w:t>6</w:t>
            </w:r>
          </w:p>
        </w:tc>
      </w:tr>
      <w:tr w:rsidR="002924C5" w:rsidRPr="002924C5" w14:paraId="71C6725B"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tcPr>
          <w:p w14:paraId="378B1031" w14:textId="77777777" w:rsidR="002924C5" w:rsidRPr="002924C5" w:rsidRDefault="002924C5" w:rsidP="00211349">
            <w:pPr>
              <w:rPr>
                <w:rFonts w:ascii="Times New Roman" w:eastAsia="Times New Roman" w:hAnsi="Times New Roman"/>
                <w:sz w:val="24"/>
                <w:szCs w:val="24"/>
                <w:lang w:val="en-US" w:eastAsia="nl-NL"/>
              </w:rPr>
            </w:pPr>
          </w:p>
        </w:tc>
        <w:tc>
          <w:tcPr>
            <w:tcW w:w="1139" w:type="pct"/>
            <w:noWrap/>
          </w:tcPr>
          <w:p w14:paraId="6CF90862" w14:textId="77777777" w:rsidR="002924C5" w:rsidRPr="002924C5" w:rsidRDefault="002924C5"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lang w:val="en-US" w:eastAsia="nl-NL"/>
              </w:rPr>
            </w:pPr>
          </w:p>
        </w:tc>
        <w:tc>
          <w:tcPr>
            <w:tcW w:w="1296" w:type="pct"/>
            <w:noWrap/>
          </w:tcPr>
          <w:p w14:paraId="28C38D9E" w14:textId="7578C1F4" w:rsidR="002924C5" w:rsidRPr="00807611"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(1.60*10^-06)</w:t>
            </w:r>
          </w:p>
        </w:tc>
        <w:tc>
          <w:tcPr>
            <w:tcW w:w="1210" w:type="pct"/>
            <w:noWrap/>
          </w:tcPr>
          <w:p w14:paraId="711C9D2B" w14:textId="171AE5C5" w:rsidR="002924C5" w:rsidRPr="00807611"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val="en-US" w:eastAsia="nl-NL"/>
              </w:rPr>
            </w:pPr>
            <w:r>
              <w:rPr>
                <w:rFonts w:ascii="Times New Roman" w:eastAsia="Times New Roman" w:hAnsi="Times New Roman"/>
                <w:color w:val="auto"/>
                <w:sz w:val="24"/>
                <w:szCs w:val="24"/>
                <w:lang w:val="en-US" w:eastAsia="nl-NL"/>
              </w:rPr>
              <w:t>(7.08</w:t>
            </w:r>
            <w:r>
              <w:rPr>
                <w:rFonts w:ascii="Times New Roman" w:eastAsia="Times New Roman" w:hAnsi="Times New Roman"/>
                <w:color w:val="auto"/>
                <w:sz w:val="24"/>
                <w:szCs w:val="24"/>
                <w:lang w:val="en-US" w:eastAsia="nl-NL"/>
              </w:rPr>
              <w:t>*10^-0</w:t>
            </w:r>
            <w:r>
              <w:rPr>
                <w:rFonts w:ascii="Times New Roman" w:eastAsia="Times New Roman" w:hAnsi="Times New Roman"/>
                <w:color w:val="auto"/>
                <w:sz w:val="24"/>
                <w:szCs w:val="24"/>
                <w:lang w:val="en-US" w:eastAsia="nl-NL"/>
              </w:rPr>
              <w:t>7)</w:t>
            </w:r>
          </w:p>
        </w:tc>
      </w:tr>
      <w:tr w:rsidR="002924C5" w:rsidRPr="003011D3" w14:paraId="10EAA7EF"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tcPr>
          <w:p w14:paraId="6422CF96" w14:textId="79BB4E82" w:rsidR="002924C5" w:rsidRPr="003011D3" w:rsidRDefault="002924C5" w:rsidP="00211349">
            <w:pPr>
              <w:rPr>
                <w:rFonts w:ascii="Times New Roman" w:eastAsia="Times New Roman" w:hAnsi="Times New Roman"/>
                <w:sz w:val="24"/>
                <w:szCs w:val="24"/>
                <w:lang w:eastAsia="nl-NL"/>
              </w:rPr>
            </w:pPr>
            <w:r w:rsidRPr="003011D3">
              <w:rPr>
                <w:rFonts w:ascii="Times New Roman" w:eastAsia="Times New Roman" w:hAnsi="Times New Roman"/>
                <w:color w:val="auto"/>
                <w:sz w:val="24"/>
                <w:szCs w:val="24"/>
                <w:lang w:eastAsia="nl-NL"/>
              </w:rPr>
              <w:t>Dummy*PAC</w:t>
            </w:r>
            <w:r w:rsidR="00807611">
              <w:rPr>
                <w:rFonts w:ascii="Times New Roman" w:eastAsia="Times New Roman" w:hAnsi="Times New Roman"/>
                <w:color w:val="auto"/>
                <w:sz w:val="24"/>
                <w:szCs w:val="24"/>
                <w:lang w:eastAsia="nl-NL"/>
              </w:rPr>
              <w:t xml:space="preserve"> </w:t>
            </w:r>
            <w:proofErr w:type="spellStart"/>
            <w:r w:rsidR="00807611">
              <w:rPr>
                <w:rFonts w:ascii="Times New Roman" w:eastAsia="Times New Roman" w:hAnsi="Times New Roman"/>
                <w:color w:val="auto"/>
                <w:sz w:val="24"/>
                <w:szCs w:val="24"/>
                <w:lang w:eastAsia="nl-NL"/>
              </w:rPr>
              <w:t>Lose</w:t>
            </w:r>
            <w:proofErr w:type="spellEnd"/>
          </w:p>
        </w:tc>
        <w:tc>
          <w:tcPr>
            <w:tcW w:w="1139" w:type="pct"/>
            <w:noWrap/>
          </w:tcPr>
          <w:p w14:paraId="2682872F" w14:textId="77777777" w:rsidR="002924C5" w:rsidRPr="003011D3" w:rsidRDefault="002924C5"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4"/>
                <w:szCs w:val="24"/>
                <w:lang w:eastAsia="nl-NL"/>
              </w:rPr>
            </w:pPr>
          </w:p>
        </w:tc>
        <w:tc>
          <w:tcPr>
            <w:tcW w:w="1296" w:type="pct"/>
            <w:noWrap/>
          </w:tcPr>
          <w:p w14:paraId="7888D9CE" w14:textId="0896734D" w:rsidR="002924C5" w:rsidRPr="00807611"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-4.79*10^-07</w:t>
            </w:r>
          </w:p>
        </w:tc>
        <w:tc>
          <w:tcPr>
            <w:tcW w:w="1210" w:type="pct"/>
            <w:noWrap/>
          </w:tcPr>
          <w:p w14:paraId="3518BBD5" w14:textId="2CCD3A62" w:rsidR="002924C5" w:rsidRPr="00807611"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-3.62</w:t>
            </w:r>
            <w:r>
              <w:rPr>
                <w:rFonts w:ascii="Times New Roman" w:eastAsia="Times New Roman" w:hAnsi="Times New Roman"/>
                <w:color w:val="auto"/>
                <w:sz w:val="24"/>
                <w:szCs w:val="24"/>
                <w:lang w:val="en-US" w:eastAsia="nl-NL"/>
              </w:rPr>
              <w:t>*10^-0</w:t>
            </w:r>
            <w:r>
              <w:rPr>
                <w:rFonts w:ascii="Times New Roman" w:eastAsia="Times New Roman" w:hAnsi="Times New Roman"/>
                <w:color w:val="auto"/>
                <w:sz w:val="24"/>
                <w:szCs w:val="24"/>
                <w:lang w:val="en-US" w:eastAsia="nl-NL"/>
              </w:rPr>
              <w:t>7</w:t>
            </w:r>
          </w:p>
        </w:tc>
      </w:tr>
      <w:tr w:rsidR="002924C5" w:rsidRPr="003011D3" w14:paraId="4517A03E"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tcPr>
          <w:p w14:paraId="1528B733" w14:textId="6F3851F0" w:rsidR="002924C5" w:rsidRPr="003011D3" w:rsidRDefault="002924C5" w:rsidP="00211349">
            <w:pPr>
              <w:rPr>
                <w:rFonts w:ascii="Times New Roman" w:eastAsia="Times New Roman" w:hAnsi="Times New Roman"/>
                <w:sz w:val="24"/>
                <w:szCs w:val="24"/>
                <w:lang w:eastAsia="nl-NL"/>
              </w:rPr>
            </w:pPr>
          </w:p>
        </w:tc>
        <w:tc>
          <w:tcPr>
            <w:tcW w:w="1139" w:type="pct"/>
            <w:noWrap/>
          </w:tcPr>
          <w:p w14:paraId="5608E3DC" w14:textId="77777777" w:rsidR="002924C5" w:rsidRPr="003011D3" w:rsidRDefault="002924C5"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lang w:eastAsia="nl-NL"/>
              </w:rPr>
            </w:pPr>
          </w:p>
        </w:tc>
        <w:tc>
          <w:tcPr>
            <w:tcW w:w="1296" w:type="pct"/>
            <w:noWrap/>
          </w:tcPr>
          <w:p w14:paraId="2E1A61F0" w14:textId="277D9E6C" w:rsidR="002924C5" w:rsidRPr="00807611"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(9.90*10^-08)</w:t>
            </w:r>
          </w:p>
        </w:tc>
        <w:tc>
          <w:tcPr>
            <w:tcW w:w="1210" w:type="pct"/>
            <w:noWrap/>
          </w:tcPr>
          <w:p w14:paraId="452C070F" w14:textId="0F4C1141" w:rsidR="002924C5" w:rsidRPr="00807611"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(6.05</w:t>
            </w:r>
            <w:r>
              <w:rPr>
                <w:rFonts w:ascii="Times New Roman" w:eastAsia="Times New Roman" w:hAnsi="Times New Roman"/>
                <w:color w:val="auto"/>
                <w:sz w:val="24"/>
                <w:szCs w:val="24"/>
                <w:lang w:val="en-US" w:eastAsia="nl-NL"/>
              </w:rPr>
              <w:t>*10^-0</w:t>
            </w:r>
            <w:r>
              <w:rPr>
                <w:rFonts w:ascii="Times New Roman" w:eastAsia="Times New Roman" w:hAnsi="Times New Roman"/>
                <w:color w:val="auto"/>
                <w:sz w:val="24"/>
                <w:szCs w:val="24"/>
                <w:lang w:val="en-US" w:eastAsia="nl-NL"/>
              </w:rPr>
              <w:t>8)</w:t>
            </w:r>
          </w:p>
        </w:tc>
      </w:tr>
      <w:tr w:rsidR="002924C5" w:rsidRPr="003011D3" w14:paraId="59E407A5"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2B07CAE2" w14:textId="77777777" w:rsidR="00211349" w:rsidRPr="003011D3" w:rsidRDefault="00211349" w:rsidP="00211349">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lastRenderedPageBreak/>
              <w:t>Constant</w:t>
            </w:r>
          </w:p>
        </w:tc>
        <w:tc>
          <w:tcPr>
            <w:tcW w:w="1139" w:type="pct"/>
            <w:noWrap/>
            <w:hideMark/>
          </w:tcPr>
          <w:p w14:paraId="64FEFD3E"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43.18238+++</w:t>
            </w:r>
          </w:p>
        </w:tc>
        <w:tc>
          <w:tcPr>
            <w:tcW w:w="1296" w:type="pct"/>
            <w:noWrap/>
            <w:hideMark/>
          </w:tcPr>
          <w:p w14:paraId="254615C2" w14:textId="21F7E9A6" w:rsidR="00211349" w:rsidRPr="003011D3"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43.54857</w:t>
            </w:r>
            <w:r w:rsidR="00211349" w:rsidRPr="003011D3">
              <w:rPr>
                <w:rFonts w:ascii="Times New Roman" w:eastAsia="Times New Roman" w:hAnsi="Times New Roman"/>
                <w:color w:val="auto"/>
                <w:sz w:val="24"/>
                <w:szCs w:val="24"/>
                <w:lang w:eastAsia="nl-NL"/>
              </w:rPr>
              <w:t>+++</w:t>
            </w:r>
          </w:p>
        </w:tc>
        <w:tc>
          <w:tcPr>
            <w:tcW w:w="1210" w:type="pct"/>
            <w:noWrap/>
            <w:hideMark/>
          </w:tcPr>
          <w:p w14:paraId="0CBD6BFA" w14:textId="12DA5E98" w:rsidR="00211349" w:rsidRPr="003011D3" w:rsidRDefault="00807611"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43.56129</w:t>
            </w:r>
            <w:r w:rsidR="00211349" w:rsidRPr="003011D3">
              <w:rPr>
                <w:rFonts w:ascii="Times New Roman" w:eastAsia="Times New Roman" w:hAnsi="Times New Roman"/>
                <w:color w:val="auto"/>
                <w:sz w:val="24"/>
                <w:szCs w:val="24"/>
                <w:lang w:eastAsia="nl-NL"/>
              </w:rPr>
              <w:t>+++</w:t>
            </w:r>
          </w:p>
        </w:tc>
      </w:tr>
      <w:tr w:rsidR="002924C5" w:rsidRPr="003011D3" w14:paraId="712AA06B"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1C063D21" w14:textId="77777777" w:rsidR="00211349" w:rsidRPr="003011D3" w:rsidRDefault="00211349" w:rsidP="00211349">
            <w:pPr>
              <w:rPr>
                <w:rFonts w:ascii="Times New Roman" w:eastAsia="Times New Roman" w:hAnsi="Times New Roman"/>
                <w:color w:val="auto"/>
                <w:sz w:val="24"/>
                <w:szCs w:val="24"/>
                <w:lang w:eastAsia="nl-NL"/>
              </w:rPr>
            </w:pPr>
          </w:p>
        </w:tc>
        <w:tc>
          <w:tcPr>
            <w:tcW w:w="1139" w:type="pct"/>
            <w:noWrap/>
            <w:hideMark/>
          </w:tcPr>
          <w:p w14:paraId="3663DBF4"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(5.002)</w:t>
            </w:r>
          </w:p>
        </w:tc>
        <w:tc>
          <w:tcPr>
            <w:tcW w:w="1296" w:type="pct"/>
            <w:noWrap/>
            <w:hideMark/>
          </w:tcPr>
          <w:p w14:paraId="2FF9E5A0" w14:textId="0317C040" w:rsidR="00211349" w:rsidRPr="003011D3"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(5.127</w:t>
            </w:r>
            <w:r w:rsidR="00211349" w:rsidRPr="003011D3">
              <w:rPr>
                <w:rFonts w:ascii="Times New Roman" w:eastAsia="Times New Roman" w:hAnsi="Times New Roman"/>
                <w:color w:val="auto"/>
                <w:sz w:val="24"/>
                <w:szCs w:val="24"/>
                <w:lang w:eastAsia="nl-NL"/>
              </w:rPr>
              <w:t>)</w:t>
            </w:r>
          </w:p>
        </w:tc>
        <w:tc>
          <w:tcPr>
            <w:tcW w:w="1210" w:type="pct"/>
            <w:noWrap/>
            <w:hideMark/>
          </w:tcPr>
          <w:p w14:paraId="20EAF7A1" w14:textId="5D6706DD" w:rsidR="00211349" w:rsidRPr="003011D3" w:rsidRDefault="00807611"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Pr>
                <w:rFonts w:ascii="Times New Roman" w:eastAsia="Times New Roman" w:hAnsi="Times New Roman"/>
                <w:color w:val="auto"/>
                <w:sz w:val="24"/>
                <w:szCs w:val="24"/>
                <w:lang w:eastAsia="nl-NL"/>
              </w:rPr>
              <w:t>(5.135</w:t>
            </w:r>
            <w:r w:rsidR="00211349" w:rsidRPr="003011D3">
              <w:rPr>
                <w:rFonts w:ascii="Times New Roman" w:eastAsia="Times New Roman" w:hAnsi="Times New Roman"/>
                <w:color w:val="auto"/>
                <w:sz w:val="24"/>
                <w:szCs w:val="24"/>
                <w:lang w:eastAsia="nl-NL"/>
              </w:rPr>
              <w:t>)</w:t>
            </w:r>
          </w:p>
        </w:tc>
      </w:tr>
      <w:tr w:rsidR="002924C5" w:rsidRPr="003011D3" w14:paraId="2E06A8D2"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0B592D46" w14:textId="77777777" w:rsidR="00211349" w:rsidRPr="003011D3" w:rsidRDefault="00211349" w:rsidP="00211349">
            <w:pPr>
              <w:rPr>
                <w:rFonts w:ascii="Times New Roman" w:eastAsia="Times New Roman" w:hAnsi="Times New Roman"/>
                <w:color w:val="auto"/>
                <w:sz w:val="24"/>
                <w:szCs w:val="24"/>
                <w:lang w:eastAsia="nl-NL"/>
              </w:rPr>
            </w:pPr>
          </w:p>
        </w:tc>
        <w:tc>
          <w:tcPr>
            <w:tcW w:w="1139" w:type="pct"/>
            <w:noWrap/>
            <w:hideMark/>
          </w:tcPr>
          <w:p w14:paraId="772A8867"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c>
          <w:tcPr>
            <w:tcW w:w="1296" w:type="pct"/>
            <w:noWrap/>
            <w:hideMark/>
          </w:tcPr>
          <w:p w14:paraId="35BFDD8A"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c>
          <w:tcPr>
            <w:tcW w:w="1210" w:type="pct"/>
            <w:noWrap/>
            <w:hideMark/>
          </w:tcPr>
          <w:p w14:paraId="1CA2D65F"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p>
        </w:tc>
      </w:tr>
      <w:tr w:rsidR="002924C5" w:rsidRPr="003011D3" w14:paraId="5CB9AB8D"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50873D81" w14:textId="77777777" w:rsidR="00211349" w:rsidRPr="003011D3" w:rsidRDefault="00211349" w:rsidP="00211349">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Observations</w:t>
            </w:r>
            <w:proofErr w:type="spellEnd"/>
          </w:p>
        </w:tc>
        <w:tc>
          <w:tcPr>
            <w:tcW w:w="1139" w:type="pct"/>
            <w:noWrap/>
            <w:hideMark/>
          </w:tcPr>
          <w:p w14:paraId="6F4F670F"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276</w:t>
            </w:r>
          </w:p>
        </w:tc>
        <w:tc>
          <w:tcPr>
            <w:tcW w:w="1296" w:type="pct"/>
            <w:noWrap/>
            <w:hideMark/>
          </w:tcPr>
          <w:p w14:paraId="5431AB8D"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276</w:t>
            </w:r>
          </w:p>
        </w:tc>
        <w:tc>
          <w:tcPr>
            <w:tcW w:w="1210" w:type="pct"/>
            <w:noWrap/>
            <w:hideMark/>
          </w:tcPr>
          <w:p w14:paraId="108F18DE"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276</w:t>
            </w:r>
          </w:p>
        </w:tc>
      </w:tr>
      <w:tr w:rsidR="002924C5" w:rsidRPr="003011D3" w14:paraId="28007136"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59F7352F" w14:textId="77777777" w:rsidR="00211349" w:rsidRPr="003011D3" w:rsidRDefault="00211349" w:rsidP="00211349">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Number</w:t>
            </w:r>
            <w:proofErr w:type="spellEnd"/>
            <w:r w:rsidRPr="003011D3">
              <w:rPr>
                <w:rFonts w:ascii="Times New Roman" w:eastAsia="Times New Roman" w:hAnsi="Times New Roman"/>
                <w:color w:val="auto"/>
                <w:sz w:val="24"/>
                <w:szCs w:val="24"/>
                <w:lang w:eastAsia="nl-NL"/>
              </w:rPr>
              <w:t xml:space="preserve"> of Candidates</w:t>
            </w:r>
          </w:p>
        </w:tc>
        <w:tc>
          <w:tcPr>
            <w:tcW w:w="1139" w:type="pct"/>
            <w:noWrap/>
            <w:hideMark/>
          </w:tcPr>
          <w:p w14:paraId="7BC03AAA"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231</w:t>
            </w:r>
          </w:p>
        </w:tc>
        <w:tc>
          <w:tcPr>
            <w:tcW w:w="1296" w:type="pct"/>
            <w:noWrap/>
            <w:hideMark/>
          </w:tcPr>
          <w:p w14:paraId="18978FDC"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231</w:t>
            </w:r>
          </w:p>
        </w:tc>
        <w:tc>
          <w:tcPr>
            <w:tcW w:w="1210" w:type="pct"/>
            <w:noWrap/>
            <w:hideMark/>
          </w:tcPr>
          <w:p w14:paraId="0976A765"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231</w:t>
            </w:r>
          </w:p>
        </w:tc>
      </w:tr>
      <w:tr w:rsidR="002924C5" w:rsidRPr="003011D3" w14:paraId="3DD372BE" w14:textId="77777777" w:rsidTr="002924C5">
        <w:trPr>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3403DBD7" w14:textId="77777777" w:rsidR="00211349" w:rsidRPr="003011D3" w:rsidRDefault="00211349" w:rsidP="00211349">
            <w:pPr>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chi2</w:t>
            </w:r>
          </w:p>
        </w:tc>
        <w:tc>
          <w:tcPr>
            <w:tcW w:w="1139" w:type="pct"/>
            <w:noWrap/>
            <w:hideMark/>
          </w:tcPr>
          <w:p w14:paraId="13159BED"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11997</w:t>
            </w:r>
          </w:p>
        </w:tc>
        <w:tc>
          <w:tcPr>
            <w:tcW w:w="1296" w:type="pct"/>
            <w:noWrap/>
            <w:hideMark/>
          </w:tcPr>
          <w:p w14:paraId="3F0B9E40"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755059</w:t>
            </w:r>
          </w:p>
        </w:tc>
        <w:tc>
          <w:tcPr>
            <w:tcW w:w="1210" w:type="pct"/>
            <w:noWrap/>
            <w:hideMark/>
          </w:tcPr>
          <w:p w14:paraId="3BC2DE35" w14:textId="77777777" w:rsidR="00211349" w:rsidRPr="003011D3" w:rsidRDefault="00211349" w:rsidP="0021134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10294</w:t>
            </w:r>
          </w:p>
        </w:tc>
      </w:tr>
      <w:tr w:rsidR="002924C5" w:rsidRPr="003011D3" w14:paraId="7E89720D" w14:textId="77777777" w:rsidTr="002924C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356" w:type="pct"/>
            <w:noWrap/>
            <w:hideMark/>
          </w:tcPr>
          <w:p w14:paraId="73E5B48B" w14:textId="77777777" w:rsidR="00211349" w:rsidRPr="003011D3" w:rsidRDefault="00211349" w:rsidP="00211349">
            <w:pPr>
              <w:rPr>
                <w:rFonts w:ascii="Times New Roman" w:eastAsia="Times New Roman" w:hAnsi="Times New Roman"/>
                <w:color w:val="auto"/>
                <w:sz w:val="24"/>
                <w:szCs w:val="24"/>
                <w:lang w:eastAsia="nl-NL"/>
              </w:rPr>
            </w:pPr>
            <w:proofErr w:type="spellStart"/>
            <w:r w:rsidRPr="003011D3">
              <w:rPr>
                <w:rFonts w:ascii="Times New Roman" w:eastAsia="Times New Roman" w:hAnsi="Times New Roman"/>
                <w:color w:val="auto"/>
                <w:sz w:val="24"/>
                <w:szCs w:val="24"/>
                <w:lang w:eastAsia="nl-NL"/>
              </w:rPr>
              <w:t>df</w:t>
            </w:r>
            <w:proofErr w:type="spellEnd"/>
          </w:p>
        </w:tc>
        <w:tc>
          <w:tcPr>
            <w:tcW w:w="1139" w:type="pct"/>
            <w:noWrap/>
            <w:hideMark/>
          </w:tcPr>
          <w:p w14:paraId="4E4C2A50"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9</w:t>
            </w:r>
          </w:p>
        </w:tc>
        <w:tc>
          <w:tcPr>
            <w:tcW w:w="1296" w:type="pct"/>
            <w:noWrap/>
            <w:hideMark/>
          </w:tcPr>
          <w:p w14:paraId="5B00159A"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9</w:t>
            </w:r>
          </w:p>
        </w:tc>
        <w:tc>
          <w:tcPr>
            <w:tcW w:w="1210" w:type="pct"/>
            <w:noWrap/>
            <w:hideMark/>
          </w:tcPr>
          <w:p w14:paraId="2D49AD48" w14:textId="77777777" w:rsidR="00211349" w:rsidRPr="003011D3" w:rsidRDefault="00211349" w:rsidP="0021134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auto"/>
                <w:sz w:val="24"/>
                <w:szCs w:val="24"/>
                <w:lang w:eastAsia="nl-NL"/>
              </w:rPr>
            </w:pPr>
            <w:r w:rsidRPr="003011D3">
              <w:rPr>
                <w:rFonts w:ascii="Times New Roman" w:eastAsia="Times New Roman" w:hAnsi="Times New Roman"/>
                <w:color w:val="auto"/>
                <w:sz w:val="24"/>
                <w:szCs w:val="24"/>
                <w:lang w:eastAsia="nl-NL"/>
              </w:rPr>
              <w:t>9</w:t>
            </w:r>
          </w:p>
        </w:tc>
      </w:tr>
    </w:tbl>
    <w:p w14:paraId="4B5A76C1" w14:textId="21216EE3" w:rsidR="005E1CA7" w:rsidRPr="005E1CA7" w:rsidRDefault="00211349" w:rsidP="005E1CA7">
      <w:pPr>
        <w:rPr>
          <w:rFonts w:ascii="Times New Roman" w:eastAsia="Times New Roman" w:hAnsi="Times New Roman"/>
          <w:sz w:val="20"/>
          <w:szCs w:val="20"/>
          <w:lang w:val="en-US" w:eastAsia="nl-NL"/>
        </w:rPr>
      </w:pPr>
      <w:r w:rsidRPr="00080CDF">
        <w:rPr>
          <w:rFonts w:ascii="Times New Roman" w:eastAsia="Times New Roman" w:hAnsi="Times New Roman"/>
          <w:sz w:val="20"/>
          <w:szCs w:val="20"/>
          <w:lang w:val="en-GB" w:eastAsia="nl-NL"/>
        </w:rPr>
        <w:t>Standard errors in parentheses</w:t>
      </w:r>
      <w:r w:rsidRPr="008B5C93">
        <w:rPr>
          <w:rFonts w:ascii="Times New Roman" w:eastAsia="Times New Roman" w:hAnsi="Times New Roman"/>
          <w:sz w:val="20"/>
          <w:szCs w:val="20"/>
          <w:lang w:val="en-GB" w:eastAsia="nl-NL"/>
        </w:rPr>
        <w:t>; +++ p&lt;0.01, ++ p&lt;0.05, + p&lt;0.1</w:t>
      </w:r>
      <w:r>
        <w:rPr>
          <w:rFonts w:ascii="Times New Roman" w:eastAsia="Times New Roman" w:hAnsi="Times New Roman"/>
          <w:sz w:val="20"/>
          <w:szCs w:val="20"/>
          <w:lang w:val="en-GB" w:eastAsia="nl-NL"/>
        </w:rPr>
        <w:br/>
      </w:r>
      <w:r w:rsidRPr="00280671">
        <w:rPr>
          <w:rFonts w:ascii="Times New Roman" w:eastAsia="Times New Roman" w:hAnsi="Times New Roman"/>
          <w:sz w:val="20"/>
          <w:szCs w:val="20"/>
          <w:lang w:val="en-US" w:eastAsia="nl-NL"/>
        </w:rPr>
        <w:t xml:space="preserve">†: </w:t>
      </w:r>
      <w:r>
        <w:rPr>
          <w:rFonts w:ascii="Times New Roman" w:eastAsia="Times New Roman" w:hAnsi="Times New Roman"/>
          <w:sz w:val="20"/>
          <w:szCs w:val="20"/>
          <w:lang w:val="en-US" w:eastAsia="nl-NL"/>
        </w:rPr>
        <w:t>Dummy</w:t>
      </w:r>
      <w:r w:rsidRPr="00280671">
        <w:rPr>
          <w:rFonts w:ascii="Times New Roman" w:eastAsia="Times New Roman" w:hAnsi="Times New Roman"/>
          <w:sz w:val="20"/>
          <w:szCs w:val="20"/>
          <w:lang w:val="en-US" w:eastAsia="nl-NL"/>
        </w:rPr>
        <w:t xml:space="preserve"> represents </w:t>
      </w:r>
      <w:r>
        <w:rPr>
          <w:rFonts w:ascii="Times New Roman" w:eastAsia="Times New Roman" w:hAnsi="Times New Roman"/>
          <w:sz w:val="20"/>
          <w:szCs w:val="20"/>
          <w:lang w:val="en-US" w:eastAsia="nl-NL"/>
        </w:rPr>
        <w:t>1 of 3 dummy</w:t>
      </w:r>
      <w:r w:rsidRPr="00280671">
        <w:rPr>
          <w:rFonts w:ascii="Times New Roman" w:eastAsia="Times New Roman" w:hAnsi="Times New Roman"/>
          <w:sz w:val="20"/>
          <w:szCs w:val="20"/>
          <w:lang w:val="en-US" w:eastAsia="nl-NL"/>
        </w:rPr>
        <w:t xml:space="preserve"> variable</w:t>
      </w:r>
      <w:r>
        <w:rPr>
          <w:rFonts w:ascii="Times New Roman" w:eastAsia="Times New Roman" w:hAnsi="Times New Roman"/>
          <w:sz w:val="20"/>
          <w:szCs w:val="20"/>
          <w:lang w:val="en-US" w:eastAsia="nl-NL"/>
        </w:rPr>
        <w:t xml:space="preserve">s in each of the 3 regressions. Variable equals 1 in regression 1 when candidate has won the election. Variable equals 1 in regression 2 when candidate has won with less than 2.5% of the vote compared to their closest opponent. Variable equals 1 in regression 3 similarly as it does in regression 2, except with a 5% difference. Inversely, the three variants of the dummy variable the value equal -1 when the candidate lost the election or within the specified margin as stated previously.  </w:t>
      </w:r>
    </w:p>
    <w:p w14:paraId="512B270D" w14:textId="77777777" w:rsidR="00211349" w:rsidRPr="00633BF7" w:rsidRDefault="00211349" w:rsidP="00900187">
      <w:pPr>
        <w:pStyle w:val="NoSpacing"/>
        <w:spacing w:line="360" w:lineRule="auto"/>
        <w:rPr>
          <w:rFonts w:ascii="Times New Roman" w:hAnsi="Times New Roman"/>
          <w:b/>
          <w:sz w:val="24"/>
          <w:szCs w:val="32"/>
          <w:lang w:val="en-GB"/>
        </w:rPr>
      </w:pPr>
    </w:p>
    <w:p w14:paraId="7F85FFE0" w14:textId="77777777" w:rsidR="00B86E2E" w:rsidRDefault="00B86E2E" w:rsidP="00900187">
      <w:pPr>
        <w:pStyle w:val="NoSpacing"/>
        <w:spacing w:line="360" w:lineRule="auto"/>
        <w:rPr>
          <w:rFonts w:ascii="Times New Roman" w:hAnsi="Times New Roman"/>
          <w:b/>
          <w:sz w:val="32"/>
          <w:szCs w:val="32"/>
          <w:lang w:val="en-GB"/>
        </w:rPr>
      </w:pPr>
      <w:r>
        <w:rPr>
          <w:rFonts w:ascii="Times New Roman" w:hAnsi="Times New Roman"/>
          <w:b/>
          <w:sz w:val="32"/>
          <w:szCs w:val="32"/>
          <w:lang w:val="en-GB"/>
        </w:rPr>
        <w:t>References</w:t>
      </w:r>
    </w:p>
    <w:p w14:paraId="70B5F9D0" w14:textId="77777777" w:rsidR="001D4B05" w:rsidRDefault="001D4B05" w:rsidP="001D4B05">
      <w:pPr>
        <w:pStyle w:val="NoSpacing"/>
        <w:spacing w:line="360" w:lineRule="auto"/>
        <w:rPr>
          <w:rFonts w:ascii="Times New Roman" w:hAnsi="Times New Roman"/>
          <w:sz w:val="24"/>
          <w:szCs w:val="24"/>
          <w:lang w:val="en-US"/>
        </w:rPr>
      </w:pPr>
      <w:r w:rsidRPr="001D4B05">
        <w:rPr>
          <w:rFonts w:ascii="Times New Roman" w:hAnsi="Times New Roman"/>
          <w:sz w:val="24"/>
          <w:szCs w:val="24"/>
          <w:lang w:val="en-US"/>
        </w:rPr>
        <w:t>Gerber, A. (1998). “Estimating the Effect of Campa</w:t>
      </w:r>
      <w:r>
        <w:rPr>
          <w:rFonts w:ascii="Times New Roman" w:hAnsi="Times New Roman"/>
          <w:sz w:val="24"/>
          <w:szCs w:val="24"/>
          <w:lang w:val="en-US"/>
        </w:rPr>
        <w:t>ign Spending on Senate Election</w:t>
      </w:r>
      <w:r>
        <w:rPr>
          <w:rFonts w:ascii="Times New Roman" w:hAnsi="Times New Roman"/>
          <w:sz w:val="24"/>
          <w:szCs w:val="24"/>
          <w:lang w:val="en-US"/>
        </w:rPr>
        <w:tab/>
      </w:r>
      <w:r w:rsidRPr="001D4B05">
        <w:rPr>
          <w:rFonts w:ascii="Times New Roman" w:hAnsi="Times New Roman"/>
          <w:sz w:val="24"/>
          <w:szCs w:val="24"/>
          <w:lang w:val="en-US"/>
        </w:rPr>
        <w:t xml:space="preserve">Outcomes Using Instrumental Variables” </w:t>
      </w:r>
      <w:r w:rsidRPr="001D4B05">
        <w:rPr>
          <w:rFonts w:ascii="Times New Roman" w:hAnsi="Times New Roman"/>
          <w:i/>
          <w:sz w:val="24"/>
          <w:szCs w:val="24"/>
          <w:lang w:val="en-US"/>
        </w:rPr>
        <w:t>The American Political Science Review</w:t>
      </w:r>
      <w:r w:rsidRPr="001D4B05">
        <w:rPr>
          <w:rFonts w:ascii="Times New Roman" w:hAnsi="Times New Roman"/>
          <w:sz w:val="24"/>
          <w:szCs w:val="24"/>
          <w:lang w:val="en-US"/>
        </w:rPr>
        <w:t xml:space="preserve">, </w:t>
      </w:r>
    </w:p>
    <w:p w14:paraId="1DEC607F" w14:textId="103D88DE" w:rsidR="001D4B05" w:rsidRDefault="001D4B05" w:rsidP="001D4B05">
      <w:pPr>
        <w:pStyle w:val="NoSpacing"/>
        <w:spacing w:line="360" w:lineRule="auto"/>
        <w:ind w:firstLine="708"/>
        <w:rPr>
          <w:rFonts w:ascii="Times New Roman" w:hAnsi="Times New Roman"/>
          <w:sz w:val="24"/>
          <w:szCs w:val="24"/>
          <w:lang w:val="en-US"/>
        </w:rPr>
      </w:pPr>
      <w:proofErr w:type="gramStart"/>
      <w:r w:rsidRPr="001D4B05">
        <w:rPr>
          <w:rFonts w:ascii="Times New Roman" w:hAnsi="Times New Roman"/>
          <w:sz w:val="24"/>
          <w:szCs w:val="24"/>
          <w:lang w:val="en-US"/>
        </w:rPr>
        <w:t>Vol. 92, No. 2 (Jun., 1998), pp. 401-411.</w:t>
      </w:r>
      <w:proofErr w:type="gramEnd"/>
    </w:p>
    <w:p w14:paraId="58CAB863" w14:textId="77777777" w:rsidR="001D4B05" w:rsidRPr="001D4B05" w:rsidRDefault="001D4B05" w:rsidP="001D4B05">
      <w:pPr>
        <w:pStyle w:val="NoSpacing"/>
        <w:spacing w:line="360" w:lineRule="auto"/>
        <w:ind w:firstLine="708"/>
        <w:rPr>
          <w:rFonts w:ascii="Times New Roman" w:hAnsi="Times New Roman"/>
          <w:sz w:val="24"/>
          <w:szCs w:val="24"/>
          <w:lang w:val="en-US"/>
        </w:rPr>
      </w:pPr>
    </w:p>
    <w:p w14:paraId="23B85A22" w14:textId="77777777" w:rsidR="001D4B05" w:rsidRDefault="00DF1137" w:rsidP="001D4B05">
      <w:pPr>
        <w:pStyle w:val="NoSpacing"/>
        <w:spacing w:line="360" w:lineRule="auto"/>
        <w:rPr>
          <w:rFonts w:ascii="Times New Roman" w:hAnsi="Times New Roman"/>
          <w:sz w:val="24"/>
          <w:szCs w:val="24"/>
          <w:lang w:val="en-US"/>
        </w:rPr>
      </w:pPr>
      <w:proofErr w:type="gramStart"/>
      <w:r w:rsidRPr="001D4B05">
        <w:rPr>
          <w:rFonts w:ascii="Times New Roman" w:hAnsi="Times New Roman"/>
          <w:sz w:val="24"/>
          <w:szCs w:val="24"/>
          <w:lang w:val="en-US"/>
        </w:rPr>
        <w:t xml:space="preserve">Green, D.P. and </w:t>
      </w:r>
      <w:proofErr w:type="spellStart"/>
      <w:r w:rsidRPr="001D4B05">
        <w:rPr>
          <w:rFonts w:ascii="Times New Roman" w:hAnsi="Times New Roman"/>
          <w:sz w:val="24"/>
          <w:szCs w:val="24"/>
          <w:lang w:val="en-US"/>
        </w:rPr>
        <w:t>Krasno</w:t>
      </w:r>
      <w:proofErr w:type="spellEnd"/>
      <w:r w:rsidRPr="001D4B05">
        <w:rPr>
          <w:rFonts w:ascii="Times New Roman" w:hAnsi="Times New Roman"/>
          <w:sz w:val="24"/>
          <w:szCs w:val="24"/>
          <w:lang w:val="en-US"/>
        </w:rPr>
        <w:t>, J.S. (1988).</w:t>
      </w:r>
      <w:proofErr w:type="gramEnd"/>
      <w:r w:rsidRPr="001D4B05">
        <w:rPr>
          <w:rFonts w:ascii="Times New Roman" w:hAnsi="Times New Roman"/>
          <w:sz w:val="24"/>
          <w:szCs w:val="24"/>
          <w:lang w:val="en-US"/>
        </w:rPr>
        <w:t xml:space="preserve"> “Salvation for the Spendthrift Incumbent: </w:t>
      </w:r>
      <w:proofErr w:type="spellStart"/>
      <w:r w:rsidRPr="001D4B05">
        <w:rPr>
          <w:rFonts w:ascii="Times New Roman" w:hAnsi="Times New Roman"/>
          <w:sz w:val="24"/>
          <w:szCs w:val="24"/>
          <w:lang w:val="en-US"/>
        </w:rPr>
        <w:t>Reestimating</w:t>
      </w:r>
      <w:proofErr w:type="spellEnd"/>
      <w:r w:rsidRPr="001D4B05">
        <w:rPr>
          <w:rFonts w:ascii="Times New Roman" w:hAnsi="Times New Roman"/>
          <w:sz w:val="24"/>
          <w:szCs w:val="24"/>
          <w:lang w:val="en-US"/>
        </w:rPr>
        <w:t xml:space="preserve"> </w:t>
      </w:r>
    </w:p>
    <w:p w14:paraId="626E8EBE" w14:textId="77777777" w:rsidR="001D4B05" w:rsidRPr="001D4B05" w:rsidRDefault="00DF1137" w:rsidP="001D4B05">
      <w:pPr>
        <w:pStyle w:val="NoSpacing"/>
        <w:spacing w:line="360" w:lineRule="auto"/>
        <w:ind w:firstLine="708"/>
        <w:rPr>
          <w:rFonts w:ascii="Times New Roman" w:hAnsi="Times New Roman"/>
          <w:i/>
          <w:sz w:val="24"/>
          <w:szCs w:val="24"/>
          <w:lang w:val="en-US"/>
        </w:rPr>
      </w:pPr>
      <w:proofErr w:type="gramStart"/>
      <w:r w:rsidRPr="001D4B05">
        <w:rPr>
          <w:rFonts w:ascii="Times New Roman" w:hAnsi="Times New Roman"/>
          <w:sz w:val="24"/>
          <w:szCs w:val="24"/>
          <w:lang w:val="en-US"/>
        </w:rPr>
        <w:t>the</w:t>
      </w:r>
      <w:proofErr w:type="gramEnd"/>
      <w:r w:rsidRPr="001D4B05">
        <w:rPr>
          <w:rFonts w:ascii="Times New Roman" w:hAnsi="Times New Roman"/>
          <w:sz w:val="24"/>
          <w:szCs w:val="24"/>
          <w:lang w:val="en-US"/>
        </w:rPr>
        <w:t xml:space="preserve"> Effects of Campaign Spending in House Elections” </w:t>
      </w:r>
      <w:r w:rsidRPr="001D4B05">
        <w:rPr>
          <w:rFonts w:ascii="Times New Roman" w:hAnsi="Times New Roman"/>
          <w:i/>
          <w:sz w:val="24"/>
          <w:szCs w:val="24"/>
          <w:lang w:val="en-US"/>
        </w:rPr>
        <w:t xml:space="preserve">American Journal of Political </w:t>
      </w:r>
    </w:p>
    <w:p w14:paraId="1BAF394D" w14:textId="46670C14" w:rsidR="00DF1137" w:rsidRDefault="00DF1137" w:rsidP="001D4B05">
      <w:pPr>
        <w:pStyle w:val="NoSpacing"/>
        <w:spacing w:line="360" w:lineRule="auto"/>
        <w:ind w:left="708"/>
        <w:rPr>
          <w:rFonts w:ascii="Times New Roman" w:hAnsi="Times New Roman"/>
          <w:sz w:val="24"/>
          <w:szCs w:val="24"/>
          <w:lang w:val="en-US"/>
        </w:rPr>
      </w:pPr>
      <w:proofErr w:type="gramStart"/>
      <w:r w:rsidRPr="001D4B05">
        <w:rPr>
          <w:rFonts w:ascii="Times New Roman" w:hAnsi="Times New Roman"/>
          <w:i/>
          <w:sz w:val="24"/>
          <w:szCs w:val="24"/>
          <w:lang w:val="en-US"/>
        </w:rPr>
        <w:t>Sciences</w:t>
      </w:r>
      <w:r w:rsidRPr="001D4B05">
        <w:rPr>
          <w:rFonts w:ascii="Times New Roman" w:hAnsi="Times New Roman"/>
          <w:sz w:val="24"/>
          <w:szCs w:val="24"/>
          <w:lang w:val="en-US"/>
        </w:rPr>
        <w:t>, Vol. 32, No. 4 (Nov., 1988), pp. 884-907.</w:t>
      </w:r>
      <w:proofErr w:type="gramEnd"/>
    </w:p>
    <w:p w14:paraId="741081A8" w14:textId="77777777" w:rsidR="001D4B05" w:rsidRPr="001D4B05" w:rsidRDefault="001D4B05" w:rsidP="001D4B05">
      <w:pPr>
        <w:pStyle w:val="NoSpacing"/>
        <w:spacing w:line="360" w:lineRule="auto"/>
        <w:ind w:left="708"/>
        <w:rPr>
          <w:rFonts w:ascii="Times New Roman" w:hAnsi="Times New Roman"/>
          <w:sz w:val="24"/>
          <w:szCs w:val="24"/>
          <w:lang w:val="en-US"/>
        </w:rPr>
      </w:pPr>
    </w:p>
    <w:p w14:paraId="7A473B2C" w14:textId="77777777" w:rsidR="001D4B05" w:rsidRPr="0031151C" w:rsidRDefault="00DF1137" w:rsidP="001D4B05">
      <w:pPr>
        <w:pStyle w:val="NoSpacing"/>
        <w:spacing w:line="360" w:lineRule="auto"/>
        <w:rPr>
          <w:rFonts w:ascii="Times New Roman" w:hAnsi="Times New Roman"/>
          <w:sz w:val="24"/>
          <w:szCs w:val="24"/>
          <w:lang w:val="en-US"/>
        </w:rPr>
      </w:pPr>
      <w:r w:rsidRPr="0031151C">
        <w:rPr>
          <w:rFonts w:ascii="Times New Roman" w:hAnsi="Times New Roman"/>
          <w:sz w:val="24"/>
          <w:szCs w:val="24"/>
          <w:lang w:val="en-US"/>
        </w:rPr>
        <w:t xml:space="preserve">Jacobson, G.C. (1990). “The Effects of Campaign Spending in House Elections: New </w:t>
      </w:r>
    </w:p>
    <w:p w14:paraId="745EAF4A" w14:textId="77777777" w:rsidR="001D4B05" w:rsidRDefault="00DF1137" w:rsidP="001D4B05">
      <w:pPr>
        <w:pStyle w:val="NoSpacing"/>
        <w:spacing w:line="360" w:lineRule="auto"/>
        <w:ind w:firstLine="708"/>
        <w:rPr>
          <w:rFonts w:ascii="Times New Roman" w:hAnsi="Times New Roman"/>
          <w:sz w:val="24"/>
          <w:szCs w:val="24"/>
          <w:lang w:val="en-US"/>
        </w:rPr>
      </w:pPr>
      <w:r w:rsidRPr="001D4B05">
        <w:rPr>
          <w:rFonts w:ascii="Times New Roman" w:hAnsi="Times New Roman"/>
          <w:sz w:val="24"/>
          <w:szCs w:val="24"/>
          <w:lang w:val="en-US"/>
        </w:rPr>
        <w:t xml:space="preserve">Evidence for Old Arguments” </w:t>
      </w:r>
      <w:r w:rsidRPr="001D4B05">
        <w:rPr>
          <w:rFonts w:ascii="Times New Roman" w:hAnsi="Times New Roman"/>
          <w:i/>
          <w:sz w:val="24"/>
          <w:szCs w:val="24"/>
          <w:lang w:val="en-US"/>
        </w:rPr>
        <w:t>American Journal of Political Sciences</w:t>
      </w:r>
      <w:r w:rsidRPr="001D4B05">
        <w:rPr>
          <w:rFonts w:ascii="Times New Roman" w:hAnsi="Times New Roman"/>
          <w:sz w:val="24"/>
          <w:szCs w:val="24"/>
          <w:lang w:val="en-US"/>
        </w:rPr>
        <w:t xml:space="preserve">, Vol. 34, No. 2 </w:t>
      </w:r>
    </w:p>
    <w:p w14:paraId="00EB32E3" w14:textId="6F779D6B" w:rsidR="00DF1137" w:rsidRDefault="00DF1137" w:rsidP="001D4B05">
      <w:pPr>
        <w:pStyle w:val="NoSpacing"/>
        <w:spacing w:line="360" w:lineRule="auto"/>
        <w:ind w:left="708"/>
        <w:rPr>
          <w:rFonts w:ascii="Times New Roman" w:hAnsi="Times New Roman"/>
          <w:sz w:val="24"/>
          <w:szCs w:val="24"/>
          <w:lang w:val="en-US"/>
        </w:rPr>
      </w:pPr>
      <w:proofErr w:type="gramStart"/>
      <w:r w:rsidRPr="001D4B05">
        <w:rPr>
          <w:rFonts w:ascii="Times New Roman" w:hAnsi="Times New Roman"/>
          <w:sz w:val="24"/>
          <w:szCs w:val="24"/>
          <w:lang w:val="en-US"/>
        </w:rPr>
        <w:t>(May, 1990), pp. 334-362</w:t>
      </w:r>
      <w:r w:rsidR="001D4B05" w:rsidRPr="001D4B05">
        <w:rPr>
          <w:rFonts w:ascii="Times New Roman" w:hAnsi="Times New Roman"/>
          <w:sz w:val="24"/>
          <w:szCs w:val="24"/>
          <w:lang w:val="en-US"/>
        </w:rPr>
        <w:t>.</w:t>
      </w:r>
      <w:proofErr w:type="gramEnd"/>
    </w:p>
    <w:p w14:paraId="384B061D" w14:textId="77777777" w:rsidR="001D4B05" w:rsidRPr="001D4B05" w:rsidRDefault="001D4B05" w:rsidP="001D4B05">
      <w:pPr>
        <w:pStyle w:val="NoSpacing"/>
        <w:spacing w:line="360" w:lineRule="auto"/>
        <w:ind w:left="708"/>
        <w:rPr>
          <w:rFonts w:ascii="Times New Roman" w:hAnsi="Times New Roman"/>
          <w:sz w:val="24"/>
          <w:szCs w:val="24"/>
          <w:lang w:val="en-US"/>
        </w:rPr>
      </w:pPr>
    </w:p>
    <w:p w14:paraId="5ADF1585" w14:textId="77777777" w:rsidR="001D4B05" w:rsidRPr="0031151C" w:rsidRDefault="001D4B05" w:rsidP="001D4B05">
      <w:pPr>
        <w:pStyle w:val="NoSpacing"/>
        <w:spacing w:line="360" w:lineRule="auto"/>
        <w:rPr>
          <w:rFonts w:ascii="Times New Roman" w:hAnsi="Times New Roman"/>
          <w:sz w:val="24"/>
          <w:szCs w:val="24"/>
          <w:lang w:val="en-US"/>
        </w:rPr>
      </w:pPr>
      <w:r w:rsidRPr="0031151C">
        <w:rPr>
          <w:rFonts w:ascii="Times New Roman" w:hAnsi="Times New Roman"/>
          <w:sz w:val="24"/>
          <w:szCs w:val="24"/>
          <w:lang w:val="en-US"/>
        </w:rPr>
        <w:t xml:space="preserve">Levitt, S.D. (1994). “Using Repeat Challengers to Estimate the Effect of Campaign Spending </w:t>
      </w:r>
    </w:p>
    <w:p w14:paraId="0B28ABA3" w14:textId="77777777" w:rsidR="001D4B05" w:rsidRDefault="001D4B05" w:rsidP="001D4B05">
      <w:pPr>
        <w:pStyle w:val="NoSpacing"/>
        <w:spacing w:line="360" w:lineRule="auto"/>
        <w:ind w:firstLine="708"/>
        <w:rPr>
          <w:rFonts w:ascii="Times New Roman" w:hAnsi="Times New Roman"/>
          <w:sz w:val="24"/>
          <w:szCs w:val="24"/>
          <w:lang w:val="en-US"/>
        </w:rPr>
      </w:pPr>
      <w:proofErr w:type="gramStart"/>
      <w:r w:rsidRPr="001D4B05">
        <w:rPr>
          <w:rFonts w:ascii="Times New Roman" w:hAnsi="Times New Roman"/>
          <w:sz w:val="24"/>
          <w:szCs w:val="24"/>
          <w:lang w:val="en-US"/>
        </w:rPr>
        <w:t>on</w:t>
      </w:r>
      <w:proofErr w:type="gramEnd"/>
      <w:r w:rsidRPr="001D4B05">
        <w:rPr>
          <w:rFonts w:ascii="Times New Roman" w:hAnsi="Times New Roman"/>
          <w:sz w:val="24"/>
          <w:szCs w:val="24"/>
          <w:lang w:val="en-US"/>
        </w:rPr>
        <w:t xml:space="preserve"> Election Outcomes in the U.S. House” </w:t>
      </w:r>
      <w:r w:rsidRPr="001D4B05">
        <w:rPr>
          <w:rFonts w:ascii="Times New Roman" w:hAnsi="Times New Roman"/>
          <w:i/>
          <w:sz w:val="24"/>
          <w:szCs w:val="24"/>
          <w:lang w:val="en-US"/>
        </w:rPr>
        <w:t>Journal of Political Economy</w:t>
      </w:r>
      <w:r w:rsidRPr="001D4B05">
        <w:rPr>
          <w:rFonts w:ascii="Times New Roman" w:hAnsi="Times New Roman"/>
          <w:sz w:val="24"/>
          <w:szCs w:val="24"/>
          <w:lang w:val="en-US"/>
        </w:rPr>
        <w:t xml:space="preserve">, Vol. 102, No. </w:t>
      </w:r>
    </w:p>
    <w:p w14:paraId="7622733E" w14:textId="324D4131" w:rsidR="001D4B05" w:rsidRPr="001D4B05" w:rsidRDefault="001D4B05" w:rsidP="001D4B05">
      <w:pPr>
        <w:pStyle w:val="NoSpacing"/>
        <w:spacing w:line="360" w:lineRule="auto"/>
        <w:ind w:left="708"/>
        <w:rPr>
          <w:rFonts w:ascii="Times New Roman" w:hAnsi="Times New Roman"/>
          <w:sz w:val="24"/>
          <w:szCs w:val="24"/>
          <w:lang w:val="en-US"/>
        </w:rPr>
      </w:pPr>
      <w:proofErr w:type="gramStart"/>
      <w:r w:rsidRPr="001D4B05">
        <w:rPr>
          <w:rFonts w:ascii="Times New Roman" w:hAnsi="Times New Roman"/>
          <w:sz w:val="24"/>
          <w:szCs w:val="24"/>
          <w:lang w:val="en-US"/>
        </w:rPr>
        <w:t>4 (Aug., 1994), pp. 777-798.</w:t>
      </w:r>
      <w:proofErr w:type="gramEnd"/>
    </w:p>
    <w:p w14:paraId="1B265100" w14:textId="31365895" w:rsidR="00DF1137" w:rsidRPr="008B5C93" w:rsidRDefault="00DF1137" w:rsidP="00DF1137">
      <w:pPr>
        <w:pStyle w:val="NoSpacing"/>
        <w:spacing w:line="360" w:lineRule="auto"/>
        <w:rPr>
          <w:rFonts w:ascii="Times New Roman" w:hAnsi="Times New Roman"/>
          <w:b/>
          <w:sz w:val="32"/>
          <w:szCs w:val="32"/>
          <w:lang w:val="en-GB"/>
        </w:rPr>
      </w:pPr>
      <w:r>
        <w:rPr>
          <w:rFonts w:ascii="Times New Roman" w:hAnsi="Times New Roman"/>
          <w:sz w:val="24"/>
          <w:szCs w:val="24"/>
          <w:lang w:val="en-GB"/>
        </w:rPr>
        <w:br/>
      </w:r>
    </w:p>
    <w:p w14:paraId="36FD37CB" w14:textId="77777777" w:rsidR="007046A7" w:rsidRPr="008B5C93" w:rsidRDefault="007046A7" w:rsidP="00900187">
      <w:pPr>
        <w:pStyle w:val="NoSpacing"/>
        <w:spacing w:line="360" w:lineRule="auto"/>
        <w:rPr>
          <w:rFonts w:ascii="Times New Roman" w:hAnsi="Times New Roman"/>
          <w:b/>
          <w:sz w:val="32"/>
          <w:szCs w:val="32"/>
          <w:lang w:val="en-GB"/>
        </w:rPr>
      </w:pPr>
      <w:r w:rsidRPr="008B5C93">
        <w:rPr>
          <w:rFonts w:ascii="Times New Roman" w:hAnsi="Times New Roman"/>
          <w:b/>
          <w:sz w:val="32"/>
          <w:szCs w:val="32"/>
          <w:lang w:val="en-GB"/>
        </w:rPr>
        <w:t>Links</w:t>
      </w:r>
    </w:p>
    <w:p w14:paraId="2B52271C" w14:textId="77777777" w:rsidR="007046A7" w:rsidRPr="008B5C93" w:rsidRDefault="007046A7" w:rsidP="00900187">
      <w:pPr>
        <w:pStyle w:val="NoSpacing"/>
        <w:spacing w:line="360" w:lineRule="auto"/>
        <w:rPr>
          <w:rFonts w:ascii="Times New Roman" w:hAnsi="Times New Roman"/>
          <w:sz w:val="24"/>
          <w:szCs w:val="32"/>
          <w:lang w:val="en-GB"/>
        </w:rPr>
      </w:pPr>
      <w:r w:rsidRPr="008B5C93">
        <w:rPr>
          <w:rFonts w:ascii="Times New Roman" w:hAnsi="Times New Roman"/>
          <w:sz w:val="24"/>
          <w:szCs w:val="32"/>
          <w:lang w:val="en-GB"/>
        </w:rPr>
        <w:t>In order of appearance:</w:t>
      </w:r>
    </w:p>
    <w:p w14:paraId="09B33823" w14:textId="77777777" w:rsidR="007046A7" w:rsidRPr="008B5C93" w:rsidRDefault="003D4E4F" w:rsidP="00900187">
      <w:pPr>
        <w:pStyle w:val="NoSpacing"/>
        <w:spacing w:line="360" w:lineRule="auto"/>
        <w:rPr>
          <w:rFonts w:ascii="Times New Roman" w:hAnsi="Times New Roman"/>
          <w:sz w:val="24"/>
          <w:szCs w:val="32"/>
          <w:lang w:val="en-GB"/>
        </w:rPr>
      </w:pPr>
      <w:r w:rsidRPr="008B5C93">
        <w:rPr>
          <w:rFonts w:ascii="Times New Roman" w:hAnsi="Times New Roman"/>
          <w:sz w:val="24"/>
          <w:szCs w:val="32"/>
          <w:lang w:val="en-GB"/>
        </w:rPr>
        <w:t xml:space="preserve">U.S. Supreme Court, </w:t>
      </w:r>
      <w:proofErr w:type="gramStart"/>
      <w:r w:rsidRPr="008B5C93">
        <w:rPr>
          <w:rFonts w:ascii="Times New Roman" w:hAnsi="Times New Roman"/>
          <w:sz w:val="24"/>
          <w:szCs w:val="32"/>
          <w:lang w:val="en-GB"/>
        </w:rPr>
        <w:t>2010 :</w:t>
      </w:r>
      <w:proofErr w:type="gramEnd"/>
      <w:r w:rsidRPr="008B5C93">
        <w:rPr>
          <w:rFonts w:ascii="Times New Roman" w:hAnsi="Times New Roman"/>
          <w:sz w:val="24"/>
          <w:szCs w:val="32"/>
          <w:lang w:val="en-GB"/>
        </w:rPr>
        <w:t xml:space="preserve"> </w:t>
      </w:r>
      <w:hyperlink r:id="rId6" w:history="1">
        <w:r w:rsidRPr="008B5C93">
          <w:rPr>
            <w:rStyle w:val="Hyperlink"/>
            <w:rFonts w:ascii="Times New Roman" w:hAnsi="Times New Roman"/>
            <w:sz w:val="24"/>
            <w:szCs w:val="32"/>
            <w:lang w:val="en-GB"/>
          </w:rPr>
          <w:t>http://supreme.justia.com/cases/federal/us/558/08-205/</w:t>
        </w:r>
      </w:hyperlink>
      <w:r w:rsidRPr="008B5C93">
        <w:rPr>
          <w:rFonts w:ascii="Times New Roman" w:hAnsi="Times New Roman"/>
          <w:sz w:val="24"/>
          <w:szCs w:val="32"/>
          <w:lang w:val="en-GB"/>
        </w:rPr>
        <w:t xml:space="preserve"> </w:t>
      </w:r>
    </w:p>
    <w:p w14:paraId="3B7D5DD3" w14:textId="77777777" w:rsidR="003D4E4F" w:rsidRPr="008B5C93" w:rsidRDefault="003D4E4F" w:rsidP="00900187">
      <w:pPr>
        <w:pStyle w:val="NoSpacing"/>
        <w:spacing w:line="360" w:lineRule="auto"/>
        <w:rPr>
          <w:rFonts w:ascii="Times New Roman" w:hAnsi="Times New Roman"/>
          <w:sz w:val="24"/>
          <w:szCs w:val="32"/>
          <w:lang w:val="en-GB"/>
        </w:rPr>
      </w:pPr>
      <w:r w:rsidRPr="008B5C93">
        <w:rPr>
          <w:rFonts w:ascii="Times New Roman" w:hAnsi="Times New Roman"/>
          <w:sz w:val="24"/>
          <w:szCs w:val="32"/>
          <w:lang w:val="en-GB"/>
        </w:rPr>
        <w:lastRenderedPageBreak/>
        <w:t xml:space="preserve">U.S. Supreme Court, 2010: </w:t>
      </w:r>
      <w:hyperlink r:id="rId7" w:history="1">
        <w:r w:rsidRPr="008B5C93">
          <w:rPr>
            <w:rStyle w:val="Hyperlink"/>
            <w:rFonts w:ascii="Times New Roman" w:hAnsi="Times New Roman"/>
            <w:sz w:val="24"/>
            <w:szCs w:val="32"/>
            <w:lang w:val="en-GB"/>
          </w:rPr>
          <w:t>http://law.justia.com/cases/federal/appellate-courts/cadc/08-5223/08-5223-1236837-2011-03-24.html</w:t>
        </w:r>
      </w:hyperlink>
      <w:r w:rsidRPr="008B5C93">
        <w:rPr>
          <w:rFonts w:ascii="Times New Roman" w:hAnsi="Times New Roman"/>
          <w:sz w:val="24"/>
          <w:szCs w:val="32"/>
          <w:lang w:val="en-GB"/>
        </w:rPr>
        <w:t xml:space="preserve"> </w:t>
      </w:r>
    </w:p>
    <w:p w14:paraId="53852997" w14:textId="77777777" w:rsidR="00E2514A" w:rsidRPr="008B5C93" w:rsidRDefault="00E2514A" w:rsidP="00900187">
      <w:pPr>
        <w:pStyle w:val="NoSpacing"/>
        <w:spacing w:line="360" w:lineRule="auto"/>
        <w:rPr>
          <w:rFonts w:ascii="Times New Roman" w:hAnsi="Times New Roman"/>
          <w:sz w:val="24"/>
          <w:szCs w:val="32"/>
          <w:lang w:val="en-GB"/>
        </w:rPr>
      </w:pPr>
      <w:r w:rsidRPr="008B5C93">
        <w:rPr>
          <w:rFonts w:ascii="Times New Roman" w:hAnsi="Times New Roman"/>
          <w:sz w:val="24"/>
          <w:szCs w:val="32"/>
          <w:lang w:val="en-GB"/>
        </w:rPr>
        <w:t xml:space="preserve">Federal Election Commission, 2014: </w:t>
      </w:r>
      <w:hyperlink r:id="rId8" w:history="1">
        <w:r w:rsidRPr="008B5C93">
          <w:rPr>
            <w:rStyle w:val="Hyperlink"/>
            <w:rFonts w:ascii="Times New Roman" w:hAnsi="Times New Roman"/>
            <w:sz w:val="24"/>
            <w:szCs w:val="32"/>
            <w:lang w:val="en-GB"/>
          </w:rPr>
          <w:t>http://fec.gov/</w:t>
        </w:r>
      </w:hyperlink>
      <w:r w:rsidRPr="008B5C93">
        <w:rPr>
          <w:rFonts w:ascii="Times New Roman" w:hAnsi="Times New Roman"/>
          <w:sz w:val="24"/>
          <w:szCs w:val="32"/>
          <w:lang w:val="en-GB"/>
        </w:rPr>
        <w:t xml:space="preserve"> </w:t>
      </w:r>
    </w:p>
    <w:p w14:paraId="369959B3" w14:textId="77777777" w:rsidR="005075FF" w:rsidRPr="008B5C93" w:rsidRDefault="005075FF" w:rsidP="00900187">
      <w:pPr>
        <w:pStyle w:val="NoSpacing"/>
        <w:spacing w:line="360" w:lineRule="auto"/>
        <w:rPr>
          <w:rFonts w:ascii="Times New Roman" w:hAnsi="Times New Roman"/>
          <w:sz w:val="24"/>
          <w:szCs w:val="32"/>
          <w:lang w:val="en-GB"/>
        </w:rPr>
      </w:pPr>
      <w:r w:rsidRPr="008B5C93">
        <w:rPr>
          <w:rFonts w:ascii="Times New Roman" w:hAnsi="Times New Roman"/>
          <w:sz w:val="24"/>
          <w:szCs w:val="32"/>
          <w:lang w:val="en-GB"/>
        </w:rPr>
        <w:t xml:space="preserve">The Colbert Report, 2011: </w:t>
      </w:r>
      <w:hyperlink r:id="rId9" w:history="1">
        <w:r w:rsidRPr="008B5C93">
          <w:rPr>
            <w:rStyle w:val="Hyperlink"/>
            <w:rFonts w:ascii="Times New Roman" w:hAnsi="Times New Roman"/>
            <w:sz w:val="24"/>
            <w:szCs w:val="32"/>
            <w:lang w:val="en-GB"/>
          </w:rPr>
          <w:t>http://thecolbertreport.cc.com/videos/ivvzeu/colbert-super-pac---ham-rove-s-secrets</w:t>
        </w:r>
      </w:hyperlink>
      <w:r w:rsidRPr="008B5C93">
        <w:rPr>
          <w:rFonts w:ascii="Times New Roman" w:hAnsi="Times New Roman"/>
          <w:sz w:val="24"/>
          <w:szCs w:val="32"/>
          <w:lang w:val="en-GB"/>
        </w:rPr>
        <w:t xml:space="preserve"> </w:t>
      </w:r>
    </w:p>
    <w:p w14:paraId="34130BAF" w14:textId="77777777" w:rsidR="005075FF" w:rsidRPr="008B5C93" w:rsidRDefault="009852E5" w:rsidP="00900187">
      <w:pPr>
        <w:pStyle w:val="NoSpacing"/>
        <w:spacing w:line="360" w:lineRule="auto"/>
        <w:rPr>
          <w:rFonts w:ascii="Times New Roman" w:hAnsi="Times New Roman"/>
          <w:sz w:val="24"/>
          <w:szCs w:val="32"/>
          <w:lang w:val="en-GB"/>
        </w:rPr>
      </w:pPr>
      <w:r w:rsidRPr="008B5C93">
        <w:rPr>
          <w:rFonts w:ascii="Times New Roman" w:hAnsi="Times New Roman"/>
          <w:sz w:val="24"/>
          <w:szCs w:val="32"/>
          <w:lang w:val="en-GB"/>
        </w:rPr>
        <w:t xml:space="preserve">The Colbert Report, 2011: </w:t>
      </w:r>
      <w:hyperlink r:id="rId10" w:history="1">
        <w:r w:rsidRPr="008B5C93">
          <w:rPr>
            <w:rStyle w:val="Hyperlink"/>
            <w:rFonts w:ascii="Times New Roman" w:hAnsi="Times New Roman"/>
            <w:sz w:val="24"/>
            <w:szCs w:val="32"/>
            <w:lang w:val="en-GB"/>
          </w:rPr>
          <w:t>http://thecolbertreport.cc.com/videos/3yzu4u/colbert-super-pac---</w:t>
        </w:r>
        <w:proofErr w:type="spellStart"/>
        <w:r w:rsidRPr="008B5C93">
          <w:rPr>
            <w:rStyle w:val="Hyperlink"/>
            <w:rFonts w:ascii="Times New Roman" w:hAnsi="Times New Roman"/>
            <w:sz w:val="24"/>
            <w:szCs w:val="32"/>
            <w:lang w:val="en-GB"/>
          </w:rPr>
          <w:t>trevor</w:t>
        </w:r>
        <w:proofErr w:type="spellEnd"/>
        <w:r w:rsidRPr="008B5C93">
          <w:rPr>
            <w:rStyle w:val="Hyperlink"/>
            <w:rFonts w:ascii="Times New Roman" w:hAnsi="Times New Roman"/>
            <w:sz w:val="24"/>
            <w:szCs w:val="32"/>
            <w:lang w:val="en-GB"/>
          </w:rPr>
          <w:t>-potter---</w:t>
        </w:r>
        <w:proofErr w:type="spellStart"/>
        <w:r w:rsidRPr="008B5C93">
          <w:rPr>
            <w:rStyle w:val="Hyperlink"/>
            <w:rFonts w:ascii="Times New Roman" w:hAnsi="Times New Roman"/>
            <w:sz w:val="24"/>
            <w:szCs w:val="32"/>
            <w:lang w:val="en-GB"/>
          </w:rPr>
          <w:t>stephen</w:t>
        </w:r>
        <w:proofErr w:type="spellEnd"/>
        <w:r w:rsidRPr="008B5C93">
          <w:rPr>
            <w:rStyle w:val="Hyperlink"/>
            <w:rFonts w:ascii="Times New Roman" w:hAnsi="Times New Roman"/>
            <w:sz w:val="24"/>
            <w:szCs w:val="32"/>
            <w:lang w:val="en-GB"/>
          </w:rPr>
          <w:t>-s-shell-corporation</w:t>
        </w:r>
      </w:hyperlink>
      <w:r w:rsidRPr="008B5C93">
        <w:rPr>
          <w:rFonts w:ascii="Times New Roman" w:hAnsi="Times New Roman"/>
          <w:sz w:val="24"/>
          <w:szCs w:val="32"/>
          <w:lang w:val="en-GB"/>
        </w:rPr>
        <w:t xml:space="preserve"> </w:t>
      </w:r>
    </w:p>
    <w:p w14:paraId="59B40261" w14:textId="77777777" w:rsidR="009852E5" w:rsidRPr="008B5C93" w:rsidRDefault="009852E5" w:rsidP="00900187">
      <w:pPr>
        <w:pStyle w:val="NoSpacing"/>
        <w:spacing w:line="360" w:lineRule="auto"/>
        <w:rPr>
          <w:rFonts w:ascii="Times New Roman" w:hAnsi="Times New Roman"/>
          <w:sz w:val="24"/>
          <w:szCs w:val="32"/>
          <w:lang w:val="en-GB"/>
        </w:rPr>
      </w:pPr>
      <w:r w:rsidRPr="008B5C93">
        <w:rPr>
          <w:rFonts w:ascii="Times New Roman" w:hAnsi="Times New Roman"/>
          <w:sz w:val="24"/>
          <w:szCs w:val="32"/>
          <w:lang w:val="en-GB"/>
        </w:rPr>
        <w:t xml:space="preserve">The Washington Post, 2012: </w:t>
      </w:r>
      <w:hyperlink r:id="rId11" w:history="1">
        <w:r w:rsidRPr="008B5C93">
          <w:rPr>
            <w:rStyle w:val="Hyperlink"/>
            <w:rFonts w:ascii="Times New Roman" w:hAnsi="Times New Roman"/>
            <w:sz w:val="24"/>
            <w:szCs w:val="32"/>
            <w:lang w:val="en-GB"/>
          </w:rPr>
          <w:t>http://www.washingtonpost.com/politics/brown-warren-pledge-to-curb-outside-campaign-spending/2012/01/23/gIQAi4jbLQ_story.html</w:t>
        </w:r>
      </w:hyperlink>
      <w:r w:rsidRPr="008B5C93">
        <w:rPr>
          <w:rFonts w:ascii="Times New Roman" w:hAnsi="Times New Roman"/>
          <w:sz w:val="24"/>
          <w:szCs w:val="32"/>
          <w:lang w:val="en-GB"/>
        </w:rPr>
        <w:t xml:space="preserve"> </w:t>
      </w:r>
    </w:p>
    <w:p w14:paraId="69CC19DA" w14:textId="77777777" w:rsidR="00511C42" w:rsidRPr="008B5C93" w:rsidRDefault="00511C42" w:rsidP="00900187">
      <w:pPr>
        <w:pStyle w:val="NoSpacing"/>
        <w:spacing w:line="360" w:lineRule="auto"/>
        <w:rPr>
          <w:rFonts w:ascii="Times New Roman" w:hAnsi="Times New Roman"/>
          <w:sz w:val="24"/>
          <w:szCs w:val="32"/>
          <w:lang w:val="en-GB"/>
        </w:rPr>
      </w:pPr>
      <w:r w:rsidRPr="008B5C93">
        <w:rPr>
          <w:rFonts w:ascii="Times New Roman" w:hAnsi="Times New Roman"/>
          <w:sz w:val="24"/>
          <w:szCs w:val="32"/>
          <w:lang w:val="en-GB"/>
        </w:rPr>
        <w:t xml:space="preserve">U.S. News, 2012: </w:t>
      </w:r>
      <w:hyperlink r:id="rId12" w:history="1">
        <w:r w:rsidRPr="008B5C93">
          <w:rPr>
            <w:rStyle w:val="Hyperlink"/>
            <w:rFonts w:ascii="Times New Roman" w:hAnsi="Times New Roman"/>
            <w:sz w:val="24"/>
            <w:szCs w:val="32"/>
            <w:lang w:val="en-GB"/>
          </w:rPr>
          <w:t>http://www.usnews.com/debate-club/are-super-pacs-harming-us-politics</w:t>
        </w:r>
      </w:hyperlink>
      <w:r w:rsidRPr="008B5C93">
        <w:rPr>
          <w:rFonts w:ascii="Times New Roman" w:hAnsi="Times New Roman"/>
          <w:sz w:val="24"/>
          <w:szCs w:val="32"/>
          <w:lang w:val="en-GB"/>
        </w:rPr>
        <w:t xml:space="preserve"> </w:t>
      </w:r>
    </w:p>
    <w:p w14:paraId="5608BF7F" w14:textId="77777777" w:rsidR="00EF7190" w:rsidRPr="008B5C93" w:rsidRDefault="00EF7190" w:rsidP="00900187">
      <w:pPr>
        <w:pStyle w:val="NoSpacing"/>
        <w:spacing w:line="360" w:lineRule="auto"/>
        <w:rPr>
          <w:rFonts w:ascii="Times New Roman" w:hAnsi="Times New Roman"/>
          <w:sz w:val="24"/>
          <w:szCs w:val="32"/>
          <w:lang w:val="en-GB"/>
        </w:rPr>
      </w:pPr>
      <w:r w:rsidRPr="008B5C93">
        <w:rPr>
          <w:rFonts w:ascii="Times New Roman" w:hAnsi="Times New Roman"/>
          <w:sz w:val="24"/>
          <w:szCs w:val="32"/>
          <w:lang w:val="en-GB"/>
        </w:rPr>
        <w:t xml:space="preserve">The Washington Post, 2012: </w:t>
      </w:r>
      <w:hyperlink r:id="rId13" w:history="1">
        <w:r w:rsidRPr="008B5C93">
          <w:rPr>
            <w:rStyle w:val="Hyperlink"/>
            <w:rFonts w:ascii="Times New Roman" w:hAnsi="Times New Roman"/>
            <w:sz w:val="24"/>
            <w:szCs w:val="32"/>
            <w:lang w:val="en-GB"/>
          </w:rPr>
          <w:t>http://www.washingtonpost.com/blogs/the-fix/post/poll-voters-want-super-pacs-to-be-illegal/2012/03/12/gIQA6skT8R_blog.html</w:t>
        </w:r>
      </w:hyperlink>
      <w:r w:rsidRPr="008B5C93">
        <w:rPr>
          <w:rFonts w:ascii="Times New Roman" w:hAnsi="Times New Roman"/>
          <w:sz w:val="24"/>
          <w:szCs w:val="32"/>
          <w:lang w:val="en-GB"/>
        </w:rPr>
        <w:t xml:space="preserve"> </w:t>
      </w:r>
      <w:r w:rsidRPr="008B5C93">
        <w:rPr>
          <w:rFonts w:ascii="Times New Roman" w:hAnsi="Times New Roman"/>
          <w:sz w:val="24"/>
          <w:szCs w:val="32"/>
          <w:lang w:val="en-GB"/>
        </w:rPr>
        <w:br/>
        <w:t xml:space="preserve">NBC News, 2012: </w:t>
      </w:r>
      <w:hyperlink r:id="rId14" w:history="1">
        <w:r w:rsidRPr="008B5C93">
          <w:rPr>
            <w:rStyle w:val="Hyperlink"/>
            <w:rFonts w:ascii="Times New Roman" w:hAnsi="Times New Roman"/>
            <w:sz w:val="24"/>
            <w:szCs w:val="32"/>
            <w:lang w:val="en-GB"/>
          </w:rPr>
          <w:t>http://nbcpolitics.nbcnews.com/_news/2012/10/24/14671230-super-pacs-havent-become-the-bogeyman-many-feared?lite</w:t>
        </w:r>
      </w:hyperlink>
      <w:r w:rsidRPr="008B5C93">
        <w:rPr>
          <w:rFonts w:ascii="Times New Roman" w:hAnsi="Times New Roman"/>
          <w:sz w:val="24"/>
          <w:szCs w:val="32"/>
          <w:lang w:val="en-GB"/>
        </w:rPr>
        <w:t xml:space="preserve"> </w:t>
      </w:r>
      <w:r w:rsidRPr="008B5C93">
        <w:rPr>
          <w:rFonts w:ascii="Times New Roman" w:hAnsi="Times New Roman"/>
          <w:sz w:val="24"/>
          <w:szCs w:val="32"/>
          <w:lang w:val="en-GB"/>
        </w:rPr>
        <w:br/>
        <w:t xml:space="preserve">Los Angeles Times, 2012: </w:t>
      </w:r>
      <w:hyperlink r:id="rId15" w:history="1">
        <w:r w:rsidRPr="008B5C93">
          <w:rPr>
            <w:rStyle w:val="Hyperlink"/>
            <w:rFonts w:ascii="Times New Roman" w:hAnsi="Times New Roman"/>
            <w:sz w:val="24"/>
            <w:szCs w:val="32"/>
            <w:lang w:val="en-GB"/>
          </w:rPr>
          <w:t>http://articles.latimes.com/2012/nov/08/nation/la-na-outside-money-20121108</w:t>
        </w:r>
      </w:hyperlink>
      <w:r w:rsidRPr="008B5C93">
        <w:rPr>
          <w:rFonts w:ascii="Times New Roman" w:hAnsi="Times New Roman"/>
          <w:sz w:val="24"/>
          <w:szCs w:val="32"/>
          <w:lang w:val="en-GB"/>
        </w:rPr>
        <w:t xml:space="preserve"> </w:t>
      </w:r>
    </w:p>
    <w:sectPr w:rsidR="00EF7190" w:rsidRPr="008B5C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44B"/>
    <w:rsid w:val="00000D49"/>
    <w:rsid w:val="00001A82"/>
    <w:rsid w:val="00004355"/>
    <w:rsid w:val="00004858"/>
    <w:rsid w:val="00006689"/>
    <w:rsid w:val="00011A74"/>
    <w:rsid w:val="0001337A"/>
    <w:rsid w:val="00013DD0"/>
    <w:rsid w:val="00017B39"/>
    <w:rsid w:val="00020DE3"/>
    <w:rsid w:val="000211DE"/>
    <w:rsid w:val="0002176F"/>
    <w:rsid w:val="00021A30"/>
    <w:rsid w:val="00022844"/>
    <w:rsid w:val="000236D3"/>
    <w:rsid w:val="00024D26"/>
    <w:rsid w:val="000251AD"/>
    <w:rsid w:val="0002671A"/>
    <w:rsid w:val="000274C5"/>
    <w:rsid w:val="00034D8C"/>
    <w:rsid w:val="00035ABB"/>
    <w:rsid w:val="0004125F"/>
    <w:rsid w:val="000413BC"/>
    <w:rsid w:val="00041866"/>
    <w:rsid w:val="000425F6"/>
    <w:rsid w:val="00045C43"/>
    <w:rsid w:val="00047F19"/>
    <w:rsid w:val="00050B02"/>
    <w:rsid w:val="00050F86"/>
    <w:rsid w:val="0005118F"/>
    <w:rsid w:val="00052240"/>
    <w:rsid w:val="00053B57"/>
    <w:rsid w:val="000570F7"/>
    <w:rsid w:val="000575A2"/>
    <w:rsid w:val="00061ABC"/>
    <w:rsid w:val="00063054"/>
    <w:rsid w:val="0006431E"/>
    <w:rsid w:val="000651B6"/>
    <w:rsid w:val="000719F4"/>
    <w:rsid w:val="000728AE"/>
    <w:rsid w:val="00073586"/>
    <w:rsid w:val="00080CDF"/>
    <w:rsid w:val="000834CF"/>
    <w:rsid w:val="00083E03"/>
    <w:rsid w:val="00084A9F"/>
    <w:rsid w:val="0008699D"/>
    <w:rsid w:val="000874FD"/>
    <w:rsid w:val="000904DC"/>
    <w:rsid w:val="00090C2E"/>
    <w:rsid w:val="00093121"/>
    <w:rsid w:val="000955FB"/>
    <w:rsid w:val="00096ECF"/>
    <w:rsid w:val="00096EDD"/>
    <w:rsid w:val="000A1FFA"/>
    <w:rsid w:val="000A23C2"/>
    <w:rsid w:val="000A316E"/>
    <w:rsid w:val="000A318C"/>
    <w:rsid w:val="000A6CED"/>
    <w:rsid w:val="000B2C23"/>
    <w:rsid w:val="000B433C"/>
    <w:rsid w:val="000C01B0"/>
    <w:rsid w:val="000C2A82"/>
    <w:rsid w:val="000C2C20"/>
    <w:rsid w:val="000C32AE"/>
    <w:rsid w:val="000C4587"/>
    <w:rsid w:val="000D19D0"/>
    <w:rsid w:val="000D264F"/>
    <w:rsid w:val="000D2D77"/>
    <w:rsid w:val="000D35D0"/>
    <w:rsid w:val="000D74AC"/>
    <w:rsid w:val="000D7E26"/>
    <w:rsid w:val="000E1A3B"/>
    <w:rsid w:val="000E1F06"/>
    <w:rsid w:val="000E2712"/>
    <w:rsid w:val="000E6200"/>
    <w:rsid w:val="000E6CA5"/>
    <w:rsid w:val="000F151A"/>
    <w:rsid w:val="000F35E3"/>
    <w:rsid w:val="000F364E"/>
    <w:rsid w:val="001001A5"/>
    <w:rsid w:val="0010265D"/>
    <w:rsid w:val="00102A6D"/>
    <w:rsid w:val="00102D15"/>
    <w:rsid w:val="00102E2B"/>
    <w:rsid w:val="00103E6F"/>
    <w:rsid w:val="0010462A"/>
    <w:rsid w:val="0010509B"/>
    <w:rsid w:val="00105CB5"/>
    <w:rsid w:val="001103BB"/>
    <w:rsid w:val="00111ACD"/>
    <w:rsid w:val="00112C8C"/>
    <w:rsid w:val="00112FAF"/>
    <w:rsid w:val="001142A8"/>
    <w:rsid w:val="0011478B"/>
    <w:rsid w:val="00114827"/>
    <w:rsid w:val="00115161"/>
    <w:rsid w:val="00120B25"/>
    <w:rsid w:val="001224BB"/>
    <w:rsid w:val="00122F1D"/>
    <w:rsid w:val="00123093"/>
    <w:rsid w:val="00124E8E"/>
    <w:rsid w:val="00126C0E"/>
    <w:rsid w:val="00126CF1"/>
    <w:rsid w:val="00127BEE"/>
    <w:rsid w:val="0013061E"/>
    <w:rsid w:val="00130D3E"/>
    <w:rsid w:val="00130F8B"/>
    <w:rsid w:val="00131D5E"/>
    <w:rsid w:val="0013647A"/>
    <w:rsid w:val="0013767E"/>
    <w:rsid w:val="00142A16"/>
    <w:rsid w:val="001438FA"/>
    <w:rsid w:val="00143DB2"/>
    <w:rsid w:val="00146EF7"/>
    <w:rsid w:val="001509AA"/>
    <w:rsid w:val="00150C7D"/>
    <w:rsid w:val="0015153C"/>
    <w:rsid w:val="00152CF5"/>
    <w:rsid w:val="00155FCC"/>
    <w:rsid w:val="001621F6"/>
    <w:rsid w:val="00162A9B"/>
    <w:rsid w:val="00163571"/>
    <w:rsid w:val="00166C2F"/>
    <w:rsid w:val="00166DE3"/>
    <w:rsid w:val="00166F3E"/>
    <w:rsid w:val="001707E1"/>
    <w:rsid w:val="00170D90"/>
    <w:rsid w:val="00170E4C"/>
    <w:rsid w:val="00174E0A"/>
    <w:rsid w:val="00176777"/>
    <w:rsid w:val="00181629"/>
    <w:rsid w:val="0018497A"/>
    <w:rsid w:val="00185B3C"/>
    <w:rsid w:val="001872F4"/>
    <w:rsid w:val="00187CF3"/>
    <w:rsid w:val="001905FD"/>
    <w:rsid w:val="00191339"/>
    <w:rsid w:val="00191390"/>
    <w:rsid w:val="0019183C"/>
    <w:rsid w:val="001954CF"/>
    <w:rsid w:val="001955F8"/>
    <w:rsid w:val="00196BBC"/>
    <w:rsid w:val="001A08E3"/>
    <w:rsid w:val="001A1279"/>
    <w:rsid w:val="001A1562"/>
    <w:rsid w:val="001A4324"/>
    <w:rsid w:val="001A5345"/>
    <w:rsid w:val="001A61E8"/>
    <w:rsid w:val="001A668A"/>
    <w:rsid w:val="001A6B2D"/>
    <w:rsid w:val="001A6C03"/>
    <w:rsid w:val="001B1036"/>
    <w:rsid w:val="001B1ADD"/>
    <w:rsid w:val="001B35DF"/>
    <w:rsid w:val="001B4789"/>
    <w:rsid w:val="001B4DA3"/>
    <w:rsid w:val="001B6A25"/>
    <w:rsid w:val="001B6E36"/>
    <w:rsid w:val="001B7379"/>
    <w:rsid w:val="001C0E01"/>
    <w:rsid w:val="001C1464"/>
    <w:rsid w:val="001C16E7"/>
    <w:rsid w:val="001C207E"/>
    <w:rsid w:val="001C4BB3"/>
    <w:rsid w:val="001C4EDB"/>
    <w:rsid w:val="001C6B68"/>
    <w:rsid w:val="001D07B1"/>
    <w:rsid w:val="001D24B7"/>
    <w:rsid w:val="001D2EC3"/>
    <w:rsid w:val="001D4B05"/>
    <w:rsid w:val="001D4CDA"/>
    <w:rsid w:val="001E02D2"/>
    <w:rsid w:val="001E451A"/>
    <w:rsid w:val="001E77E2"/>
    <w:rsid w:val="001F1577"/>
    <w:rsid w:val="001F18A5"/>
    <w:rsid w:val="001F4785"/>
    <w:rsid w:val="002002FA"/>
    <w:rsid w:val="00202F54"/>
    <w:rsid w:val="002039D5"/>
    <w:rsid w:val="00206253"/>
    <w:rsid w:val="002072E7"/>
    <w:rsid w:val="00207E48"/>
    <w:rsid w:val="00210DDB"/>
    <w:rsid w:val="00211349"/>
    <w:rsid w:val="00212AFA"/>
    <w:rsid w:val="00220905"/>
    <w:rsid w:val="00225449"/>
    <w:rsid w:val="00233CDB"/>
    <w:rsid w:val="00233F72"/>
    <w:rsid w:val="002344D4"/>
    <w:rsid w:val="0023469A"/>
    <w:rsid w:val="00235AF0"/>
    <w:rsid w:val="002367A0"/>
    <w:rsid w:val="00237F8D"/>
    <w:rsid w:val="002414A0"/>
    <w:rsid w:val="0024197A"/>
    <w:rsid w:val="00243501"/>
    <w:rsid w:val="00243AE9"/>
    <w:rsid w:val="00243FE1"/>
    <w:rsid w:val="00246E59"/>
    <w:rsid w:val="00247DA4"/>
    <w:rsid w:val="00250D29"/>
    <w:rsid w:val="00251DCD"/>
    <w:rsid w:val="002531ED"/>
    <w:rsid w:val="00256087"/>
    <w:rsid w:val="00257B2C"/>
    <w:rsid w:val="00257F6D"/>
    <w:rsid w:val="0026038E"/>
    <w:rsid w:val="00260BC6"/>
    <w:rsid w:val="0026162F"/>
    <w:rsid w:val="0026282B"/>
    <w:rsid w:val="00264550"/>
    <w:rsid w:val="002663E5"/>
    <w:rsid w:val="00267DF2"/>
    <w:rsid w:val="002719F4"/>
    <w:rsid w:val="00271BF0"/>
    <w:rsid w:val="00271E2C"/>
    <w:rsid w:val="00273D9F"/>
    <w:rsid w:val="0027553A"/>
    <w:rsid w:val="0027742E"/>
    <w:rsid w:val="0028022F"/>
    <w:rsid w:val="00280671"/>
    <w:rsid w:val="00280938"/>
    <w:rsid w:val="00282064"/>
    <w:rsid w:val="00282929"/>
    <w:rsid w:val="00282E13"/>
    <w:rsid w:val="0028420F"/>
    <w:rsid w:val="00284EBC"/>
    <w:rsid w:val="00285BFA"/>
    <w:rsid w:val="0029044F"/>
    <w:rsid w:val="002924C5"/>
    <w:rsid w:val="0029428B"/>
    <w:rsid w:val="002944F1"/>
    <w:rsid w:val="00296F6D"/>
    <w:rsid w:val="002A1D11"/>
    <w:rsid w:val="002A2A9D"/>
    <w:rsid w:val="002A5BAF"/>
    <w:rsid w:val="002A6778"/>
    <w:rsid w:val="002A6FB3"/>
    <w:rsid w:val="002B20FC"/>
    <w:rsid w:val="002B57CF"/>
    <w:rsid w:val="002C20FC"/>
    <w:rsid w:val="002C23D2"/>
    <w:rsid w:val="002C26C7"/>
    <w:rsid w:val="002C4E5A"/>
    <w:rsid w:val="002C71C1"/>
    <w:rsid w:val="002C7371"/>
    <w:rsid w:val="002D28D9"/>
    <w:rsid w:val="002D2F3D"/>
    <w:rsid w:val="002D3A5F"/>
    <w:rsid w:val="002D3ABD"/>
    <w:rsid w:val="002D4EC8"/>
    <w:rsid w:val="002E4841"/>
    <w:rsid w:val="002E527D"/>
    <w:rsid w:val="002F177E"/>
    <w:rsid w:val="002F1B5A"/>
    <w:rsid w:val="002F1DE3"/>
    <w:rsid w:val="002F6D55"/>
    <w:rsid w:val="00300A95"/>
    <w:rsid w:val="003011D3"/>
    <w:rsid w:val="00301837"/>
    <w:rsid w:val="00302221"/>
    <w:rsid w:val="003030CE"/>
    <w:rsid w:val="00303F18"/>
    <w:rsid w:val="0030528C"/>
    <w:rsid w:val="003078EB"/>
    <w:rsid w:val="0031151C"/>
    <w:rsid w:val="00311E40"/>
    <w:rsid w:val="00313E6B"/>
    <w:rsid w:val="00316561"/>
    <w:rsid w:val="003171E3"/>
    <w:rsid w:val="003175F7"/>
    <w:rsid w:val="003176B6"/>
    <w:rsid w:val="003211CB"/>
    <w:rsid w:val="00321BCE"/>
    <w:rsid w:val="003239AA"/>
    <w:rsid w:val="00324DA9"/>
    <w:rsid w:val="00327E6B"/>
    <w:rsid w:val="00331A0B"/>
    <w:rsid w:val="00331EA3"/>
    <w:rsid w:val="00332469"/>
    <w:rsid w:val="003326D9"/>
    <w:rsid w:val="00334677"/>
    <w:rsid w:val="00334E4C"/>
    <w:rsid w:val="003358D1"/>
    <w:rsid w:val="0034100C"/>
    <w:rsid w:val="00341E38"/>
    <w:rsid w:val="00342ADB"/>
    <w:rsid w:val="00342B5B"/>
    <w:rsid w:val="003432C5"/>
    <w:rsid w:val="003450DB"/>
    <w:rsid w:val="00345C5E"/>
    <w:rsid w:val="00347390"/>
    <w:rsid w:val="00347C3A"/>
    <w:rsid w:val="00350DF4"/>
    <w:rsid w:val="003516F0"/>
    <w:rsid w:val="00352C17"/>
    <w:rsid w:val="003536DE"/>
    <w:rsid w:val="00353BE6"/>
    <w:rsid w:val="00355D57"/>
    <w:rsid w:val="00357307"/>
    <w:rsid w:val="00357B6B"/>
    <w:rsid w:val="00360A8C"/>
    <w:rsid w:val="003669E3"/>
    <w:rsid w:val="00367611"/>
    <w:rsid w:val="00367C94"/>
    <w:rsid w:val="00370DA5"/>
    <w:rsid w:val="00371377"/>
    <w:rsid w:val="003714D1"/>
    <w:rsid w:val="0037214E"/>
    <w:rsid w:val="003729DE"/>
    <w:rsid w:val="00372B6B"/>
    <w:rsid w:val="00372F50"/>
    <w:rsid w:val="003747FB"/>
    <w:rsid w:val="00375116"/>
    <w:rsid w:val="003752A0"/>
    <w:rsid w:val="003811CB"/>
    <w:rsid w:val="003818A5"/>
    <w:rsid w:val="003831ED"/>
    <w:rsid w:val="00384D53"/>
    <w:rsid w:val="00385EC8"/>
    <w:rsid w:val="0038699A"/>
    <w:rsid w:val="00386E88"/>
    <w:rsid w:val="00393F2B"/>
    <w:rsid w:val="00394EFB"/>
    <w:rsid w:val="0039590D"/>
    <w:rsid w:val="00395D6D"/>
    <w:rsid w:val="00396B72"/>
    <w:rsid w:val="00396F6A"/>
    <w:rsid w:val="00397694"/>
    <w:rsid w:val="003A095A"/>
    <w:rsid w:val="003A44EB"/>
    <w:rsid w:val="003B0E18"/>
    <w:rsid w:val="003B12A5"/>
    <w:rsid w:val="003B3FCE"/>
    <w:rsid w:val="003B68D0"/>
    <w:rsid w:val="003C04B0"/>
    <w:rsid w:val="003C05B4"/>
    <w:rsid w:val="003C151A"/>
    <w:rsid w:val="003C2339"/>
    <w:rsid w:val="003C2C5E"/>
    <w:rsid w:val="003C3B1E"/>
    <w:rsid w:val="003C4F4C"/>
    <w:rsid w:val="003C61D1"/>
    <w:rsid w:val="003D21C7"/>
    <w:rsid w:val="003D43AA"/>
    <w:rsid w:val="003D4E4F"/>
    <w:rsid w:val="003D7A3C"/>
    <w:rsid w:val="003E561A"/>
    <w:rsid w:val="003E5F55"/>
    <w:rsid w:val="003F060C"/>
    <w:rsid w:val="003F24F4"/>
    <w:rsid w:val="003F3B9C"/>
    <w:rsid w:val="003F5D74"/>
    <w:rsid w:val="00400643"/>
    <w:rsid w:val="00403969"/>
    <w:rsid w:val="00407C22"/>
    <w:rsid w:val="0041332B"/>
    <w:rsid w:val="00420544"/>
    <w:rsid w:val="00421C28"/>
    <w:rsid w:val="00421E6A"/>
    <w:rsid w:val="004243BF"/>
    <w:rsid w:val="00424849"/>
    <w:rsid w:val="00424F05"/>
    <w:rsid w:val="00427444"/>
    <w:rsid w:val="00430A5E"/>
    <w:rsid w:val="00430E13"/>
    <w:rsid w:val="004315FB"/>
    <w:rsid w:val="0043212B"/>
    <w:rsid w:val="00433A17"/>
    <w:rsid w:val="004340CF"/>
    <w:rsid w:val="00437CF9"/>
    <w:rsid w:val="004416C9"/>
    <w:rsid w:val="004419E8"/>
    <w:rsid w:val="00443C0C"/>
    <w:rsid w:val="00445057"/>
    <w:rsid w:val="004500F8"/>
    <w:rsid w:val="00451A51"/>
    <w:rsid w:val="00451B01"/>
    <w:rsid w:val="0046047B"/>
    <w:rsid w:val="00460A65"/>
    <w:rsid w:val="00470CD8"/>
    <w:rsid w:val="00471DF8"/>
    <w:rsid w:val="0047202D"/>
    <w:rsid w:val="004720A3"/>
    <w:rsid w:val="00472A2A"/>
    <w:rsid w:val="00473663"/>
    <w:rsid w:val="00474880"/>
    <w:rsid w:val="004751CA"/>
    <w:rsid w:val="00476383"/>
    <w:rsid w:val="004763AA"/>
    <w:rsid w:val="0047725B"/>
    <w:rsid w:val="0048017F"/>
    <w:rsid w:val="004850C2"/>
    <w:rsid w:val="004872E9"/>
    <w:rsid w:val="004879D8"/>
    <w:rsid w:val="0049091B"/>
    <w:rsid w:val="0049160F"/>
    <w:rsid w:val="004941FC"/>
    <w:rsid w:val="004965D6"/>
    <w:rsid w:val="0049799C"/>
    <w:rsid w:val="004A08A5"/>
    <w:rsid w:val="004A19D1"/>
    <w:rsid w:val="004A2D06"/>
    <w:rsid w:val="004A365D"/>
    <w:rsid w:val="004A36D7"/>
    <w:rsid w:val="004B1DFC"/>
    <w:rsid w:val="004B3FB2"/>
    <w:rsid w:val="004B54CB"/>
    <w:rsid w:val="004B5703"/>
    <w:rsid w:val="004C0D46"/>
    <w:rsid w:val="004C0E01"/>
    <w:rsid w:val="004C2DB3"/>
    <w:rsid w:val="004C31E2"/>
    <w:rsid w:val="004C536D"/>
    <w:rsid w:val="004C57A6"/>
    <w:rsid w:val="004C57AB"/>
    <w:rsid w:val="004C67BB"/>
    <w:rsid w:val="004D031F"/>
    <w:rsid w:val="004D1E58"/>
    <w:rsid w:val="004D3619"/>
    <w:rsid w:val="004D4604"/>
    <w:rsid w:val="004D5B8E"/>
    <w:rsid w:val="004E0613"/>
    <w:rsid w:val="004E21EE"/>
    <w:rsid w:val="004E37C7"/>
    <w:rsid w:val="004E647F"/>
    <w:rsid w:val="004F027E"/>
    <w:rsid w:val="004F1EB5"/>
    <w:rsid w:val="004F4953"/>
    <w:rsid w:val="004F5923"/>
    <w:rsid w:val="004F73D4"/>
    <w:rsid w:val="00502054"/>
    <w:rsid w:val="005037DD"/>
    <w:rsid w:val="00503ADB"/>
    <w:rsid w:val="00504613"/>
    <w:rsid w:val="0050574F"/>
    <w:rsid w:val="005075FF"/>
    <w:rsid w:val="0050764A"/>
    <w:rsid w:val="00507C3D"/>
    <w:rsid w:val="00511C42"/>
    <w:rsid w:val="005121CD"/>
    <w:rsid w:val="0051367B"/>
    <w:rsid w:val="005145D7"/>
    <w:rsid w:val="00515BD0"/>
    <w:rsid w:val="00515C32"/>
    <w:rsid w:val="005178A8"/>
    <w:rsid w:val="00517CCC"/>
    <w:rsid w:val="00521DE4"/>
    <w:rsid w:val="0052221E"/>
    <w:rsid w:val="00523DE4"/>
    <w:rsid w:val="005271D5"/>
    <w:rsid w:val="00532408"/>
    <w:rsid w:val="00532E69"/>
    <w:rsid w:val="005337B6"/>
    <w:rsid w:val="00535460"/>
    <w:rsid w:val="0053644B"/>
    <w:rsid w:val="00537271"/>
    <w:rsid w:val="00543C93"/>
    <w:rsid w:val="0054438A"/>
    <w:rsid w:val="005448AD"/>
    <w:rsid w:val="00545460"/>
    <w:rsid w:val="00551ADA"/>
    <w:rsid w:val="00552A10"/>
    <w:rsid w:val="0055713C"/>
    <w:rsid w:val="00562F97"/>
    <w:rsid w:val="00564506"/>
    <w:rsid w:val="0056499C"/>
    <w:rsid w:val="00565406"/>
    <w:rsid w:val="005658DF"/>
    <w:rsid w:val="0056706F"/>
    <w:rsid w:val="00567C63"/>
    <w:rsid w:val="00572439"/>
    <w:rsid w:val="005735BD"/>
    <w:rsid w:val="00574DED"/>
    <w:rsid w:val="005751FE"/>
    <w:rsid w:val="00581AD9"/>
    <w:rsid w:val="00583FB5"/>
    <w:rsid w:val="00586903"/>
    <w:rsid w:val="00587847"/>
    <w:rsid w:val="00590C87"/>
    <w:rsid w:val="005939ED"/>
    <w:rsid w:val="00595022"/>
    <w:rsid w:val="0059592C"/>
    <w:rsid w:val="005A4682"/>
    <w:rsid w:val="005A5812"/>
    <w:rsid w:val="005B3999"/>
    <w:rsid w:val="005B4836"/>
    <w:rsid w:val="005B4F90"/>
    <w:rsid w:val="005B6774"/>
    <w:rsid w:val="005C5F56"/>
    <w:rsid w:val="005C620B"/>
    <w:rsid w:val="005C7D39"/>
    <w:rsid w:val="005D08DD"/>
    <w:rsid w:val="005D1064"/>
    <w:rsid w:val="005D1C30"/>
    <w:rsid w:val="005D491B"/>
    <w:rsid w:val="005D77A6"/>
    <w:rsid w:val="005E06C9"/>
    <w:rsid w:val="005E1CA7"/>
    <w:rsid w:val="005E1DBF"/>
    <w:rsid w:val="005E3980"/>
    <w:rsid w:val="005E6031"/>
    <w:rsid w:val="005E6804"/>
    <w:rsid w:val="005E733A"/>
    <w:rsid w:val="005F30D4"/>
    <w:rsid w:val="005F5E88"/>
    <w:rsid w:val="0060138B"/>
    <w:rsid w:val="00603C52"/>
    <w:rsid w:val="006058CD"/>
    <w:rsid w:val="006067B1"/>
    <w:rsid w:val="0060775F"/>
    <w:rsid w:val="0061082D"/>
    <w:rsid w:val="00611010"/>
    <w:rsid w:val="00611456"/>
    <w:rsid w:val="00612CB7"/>
    <w:rsid w:val="00612F7F"/>
    <w:rsid w:val="006130A5"/>
    <w:rsid w:val="00613733"/>
    <w:rsid w:val="00613E1E"/>
    <w:rsid w:val="006143D2"/>
    <w:rsid w:val="00615497"/>
    <w:rsid w:val="00616319"/>
    <w:rsid w:val="00623D4D"/>
    <w:rsid w:val="00623E4C"/>
    <w:rsid w:val="00624C0B"/>
    <w:rsid w:val="00624FC1"/>
    <w:rsid w:val="00625A4C"/>
    <w:rsid w:val="00627BC2"/>
    <w:rsid w:val="006316B0"/>
    <w:rsid w:val="00631C26"/>
    <w:rsid w:val="00633BF7"/>
    <w:rsid w:val="006405E2"/>
    <w:rsid w:val="00642855"/>
    <w:rsid w:val="00644653"/>
    <w:rsid w:val="006476D1"/>
    <w:rsid w:val="0065007C"/>
    <w:rsid w:val="00651A1D"/>
    <w:rsid w:val="006530A8"/>
    <w:rsid w:val="00653499"/>
    <w:rsid w:val="00653BE3"/>
    <w:rsid w:val="00653C76"/>
    <w:rsid w:val="00656539"/>
    <w:rsid w:val="00657073"/>
    <w:rsid w:val="00657D0C"/>
    <w:rsid w:val="00660674"/>
    <w:rsid w:val="0066134E"/>
    <w:rsid w:val="00662C92"/>
    <w:rsid w:val="00664846"/>
    <w:rsid w:val="006649E0"/>
    <w:rsid w:val="00670C0B"/>
    <w:rsid w:val="0067511F"/>
    <w:rsid w:val="006763F0"/>
    <w:rsid w:val="00677409"/>
    <w:rsid w:val="0067765E"/>
    <w:rsid w:val="00680502"/>
    <w:rsid w:val="00681F38"/>
    <w:rsid w:val="0068275C"/>
    <w:rsid w:val="00682A04"/>
    <w:rsid w:val="00682DE4"/>
    <w:rsid w:val="006832A8"/>
    <w:rsid w:val="0068508E"/>
    <w:rsid w:val="00687814"/>
    <w:rsid w:val="00693465"/>
    <w:rsid w:val="0069491B"/>
    <w:rsid w:val="00694FAA"/>
    <w:rsid w:val="00696CE1"/>
    <w:rsid w:val="006A14A1"/>
    <w:rsid w:val="006A77CF"/>
    <w:rsid w:val="006B19F5"/>
    <w:rsid w:val="006B7EEF"/>
    <w:rsid w:val="006B7FA7"/>
    <w:rsid w:val="006C110E"/>
    <w:rsid w:val="006C1267"/>
    <w:rsid w:val="006C215F"/>
    <w:rsid w:val="006C4FE4"/>
    <w:rsid w:val="006C5925"/>
    <w:rsid w:val="006C7EFE"/>
    <w:rsid w:val="006D2CD0"/>
    <w:rsid w:val="006D35B0"/>
    <w:rsid w:val="006D5BB6"/>
    <w:rsid w:val="006D7711"/>
    <w:rsid w:val="006E0982"/>
    <w:rsid w:val="006E138D"/>
    <w:rsid w:val="006E4038"/>
    <w:rsid w:val="006E5073"/>
    <w:rsid w:val="006E67BD"/>
    <w:rsid w:val="006E702E"/>
    <w:rsid w:val="006F1070"/>
    <w:rsid w:val="006F2AD1"/>
    <w:rsid w:val="006F2E2B"/>
    <w:rsid w:val="006F3124"/>
    <w:rsid w:val="006F3664"/>
    <w:rsid w:val="006F5853"/>
    <w:rsid w:val="006F66D5"/>
    <w:rsid w:val="006F6EEF"/>
    <w:rsid w:val="007046A7"/>
    <w:rsid w:val="007050B0"/>
    <w:rsid w:val="007068BF"/>
    <w:rsid w:val="00711760"/>
    <w:rsid w:val="00715F30"/>
    <w:rsid w:val="007208CA"/>
    <w:rsid w:val="00720F25"/>
    <w:rsid w:val="0072183F"/>
    <w:rsid w:val="007231EB"/>
    <w:rsid w:val="00723FA6"/>
    <w:rsid w:val="00724572"/>
    <w:rsid w:val="007270A8"/>
    <w:rsid w:val="007307CF"/>
    <w:rsid w:val="00732306"/>
    <w:rsid w:val="00732CE4"/>
    <w:rsid w:val="00733BD5"/>
    <w:rsid w:val="0073448D"/>
    <w:rsid w:val="0073595B"/>
    <w:rsid w:val="0073665D"/>
    <w:rsid w:val="0074046E"/>
    <w:rsid w:val="00741114"/>
    <w:rsid w:val="00741CC4"/>
    <w:rsid w:val="007428EB"/>
    <w:rsid w:val="00742BE1"/>
    <w:rsid w:val="00745894"/>
    <w:rsid w:val="0074595C"/>
    <w:rsid w:val="0074714D"/>
    <w:rsid w:val="00747BCA"/>
    <w:rsid w:val="00750DEB"/>
    <w:rsid w:val="00751876"/>
    <w:rsid w:val="0075337E"/>
    <w:rsid w:val="00754185"/>
    <w:rsid w:val="007577FF"/>
    <w:rsid w:val="00760693"/>
    <w:rsid w:val="00763D2F"/>
    <w:rsid w:val="0076454D"/>
    <w:rsid w:val="007652EA"/>
    <w:rsid w:val="00765AD6"/>
    <w:rsid w:val="007668E9"/>
    <w:rsid w:val="007671CE"/>
    <w:rsid w:val="00767A8F"/>
    <w:rsid w:val="00770CE5"/>
    <w:rsid w:val="00772D0B"/>
    <w:rsid w:val="00774933"/>
    <w:rsid w:val="00774ADC"/>
    <w:rsid w:val="00780FBA"/>
    <w:rsid w:val="00784656"/>
    <w:rsid w:val="007868C5"/>
    <w:rsid w:val="00791597"/>
    <w:rsid w:val="00794E85"/>
    <w:rsid w:val="0079691E"/>
    <w:rsid w:val="007A021D"/>
    <w:rsid w:val="007A5126"/>
    <w:rsid w:val="007B321B"/>
    <w:rsid w:val="007B36BE"/>
    <w:rsid w:val="007B4FA9"/>
    <w:rsid w:val="007B6328"/>
    <w:rsid w:val="007B7007"/>
    <w:rsid w:val="007B71E6"/>
    <w:rsid w:val="007C31AB"/>
    <w:rsid w:val="007C373A"/>
    <w:rsid w:val="007C4B4D"/>
    <w:rsid w:val="007C763D"/>
    <w:rsid w:val="007D29E3"/>
    <w:rsid w:val="007D4FAA"/>
    <w:rsid w:val="007E20E9"/>
    <w:rsid w:val="007E4FBC"/>
    <w:rsid w:val="007F0315"/>
    <w:rsid w:val="007F1B62"/>
    <w:rsid w:val="007F2C36"/>
    <w:rsid w:val="007F3834"/>
    <w:rsid w:val="007F3FD7"/>
    <w:rsid w:val="007F5575"/>
    <w:rsid w:val="007F7702"/>
    <w:rsid w:val="008010D1"/>
    <w:rsid w:val="00801E6A"/>
    <w:rsid w:val="00801ECF"/>
    <w:rsid w:val="00802764"/>
    <w:rsid w:val="008035C9"/>
    <w:rsid w:val="00805F6A"/>
    <w:rsid w:val="008069B6"/>
    <w:rsid w:val="00807611"/>
    <w:rsid w:val="00810B7F"/>
    <w:rsid w:val="00811B88"/>
    <w:rsid w:val="008125D5"/>
    <w:rsid w:val="00814A42"/>
    <w:rsid w:val="00814E8C"/>
    <w:rsid w:val="00816FC4"/>
    <w:rsid w:val="00820B58"/>
    <w:rsid w:val="00821A1D"/>
    <w:rsid w:val="008220F5"/>
    <w:rsid w:val="008236FE"/>
    <w:rsid w:val="00824A81"/>
    <w:rsid w:val="00831C6A"/>
    <w:rsid w:val="0083335E"/>
    <w:rsid w:val="00835D9D"/>
    <w:rsid w:val="00837909"/>
    <w:rsid w:val="008405AC"/>
    <w:rsid w:val="00841611"/>
    <w:rsid w:val="0084264D"/>
    <w:rsid w:val="00853117"/>
    <w:rsid w:val="00854621"/>
    <w:rsid w:val="008565AA"/>
    <w:rsid w:val="00856F9D"/>
    <w:rsid w:val="00856FBD"/>
    <w:rsid w:val="00857576"/>
    <w:rsid w:val="00861BF0"/>
    <w:rsid w:val="00862245"/>
    <w:rsid w:val="00862345"/>
    <w:rsid w:val="00863DBE"/>
    <w:rsid w:val="00863FB7"/>
    <w:rsid w:val="00864965"/>
    <w:rsid w:val="0086738B"/>
    <w:rsid w:val="00870E9C"/>
    <w:rsid w:val="00871781"/>
    <w:rsid w:val="00873226"/>
    <w:rsid w:val="0087517F"/>
    <w:rsid w:val="00876784"/>
    <w:rsid w:val="00881251"/>
    <w:rsid w:val="00883937"/>
    <w:rsid w:val="00883D15"/>
    <w:rsid w:val="00883EF7"/>
    <w:rsid w:val="00885742"/>
    <w:rsid w:val="008875B7"/>
    <w:rsid w:val="00887D40"/>
    <w:rsid w:val="00890C68"/>
    <w:rsid w:val="00892FB1"/>
    <w:rsid w:val="00894F25"/>
    <w:rsid w:val="00894FCC"/>
    <w:rsid w:val="0089773D"/>
    <w:rsid w:val="008A2ADC"/>
    <w:rsid w:val="008A3ABA"/>
    <w:rsid w:val="008B045A"/>
    <w:rsid w:val="008B120D"/>
    <w:rsid w:val="008B4FBE"/>
    <w:rsid w:val="008B5049"/>
    <w:rsid w:val="008B5295"/>
    <w:rsid w:val="008B5C93"/>
    <w:rsid w:val="008B6550"/>
    <w:rsid w:val="008B6686"/>
    <w:rsid w:val="008B71D9"/>
    <w:rsid w:val="008C1558"/>
    <w:rsid w:val="008C3ACB"/>
    <w:rsid w:val="008C662B"/>
    <w:rsid w:val="008C6FCF"/>
    <w:rsid w:val="008D6248"/>
    <w:rsid w:val="008E0D25"/>
    <w:rsid w:val="008E203C"/>
    <w:rsid w:val="008F6852"/>
    <w:rsid w:val="00900187"/>
    <w:rsid w:val="00900F06"/>
    <w:rsid w:val="00901700"/>
    <w:rsid w:val="00901B99"/>
    <w:rsid w:val="00901FA3"/>
    <w:rsid w:val="009075F4"/>
    <w:rsid w:val="00910E78"/>
    <w:rsid w:val="00911F8A"/>
    <w:rsid w:val="0091254B"/>
    <w:rsid w:val="00915870"/>
    <w:rsid w:val="00916554"/>
    <w:rsid w:val="00916F77"/>
    <w:rsid w:val="0092233E"/>
    <w:rsid w:val="00923EAA"/>
    <w:rsid w:val="00925264"/>
    <w:rsid w:val="0092531B"/>
    <w:rsid w:val="00925D3E"/>
    <w:rsid w:val="00926EEC"/>
    <w:rsid w:val="009311A5"/>
    <w:rsid w:val="00932C0B"/>
    <w:rsid w:val="00932CB0"/>
    <w:rsid w:val="00933F87"/>
    <w:rsid w:val="0093644B"/>
    <w:rsid w:val="00941262"/>
    <w:rsid w:val="009431F9"/>
    <w:rsid w:val="00943CBD"/>
    <w:rsid w:val="00945267"/>
    <w:rsid w:val="00947D7B"/>
    <w:rsid w:val="00952C61"/>
    <w:rsid w:val="009554E1"/>
    <w:rsid w:val="0095646C"/>
    <w:rsid w:val="00962A56"/>
    <w:rsid w:val="009630B0"/>
    <w:rsid w:val="009668B6"/>
    <w:rsid w:val="0097356C"/>
    <w:rsid w:val="00974100"/>
    <w:rsid w:val="009750B1"/>
    <w:rsid w:val="00977650"/>
    <w:rsid w:val="00980C06"/>
    <w:rsid w:val="0098199B"/>
    <w:rsid w:val="00982522"/>
    <w:rsid w:val="00982A3D"/>
    <w:rsid w:val="00983F5C"/>
    <w:rsid w:val="00984159"/>
    <w:rsid w:val="009852E5"/>
    <w:rsid w:val="009857B0"/>
    <w:rsid w:val="00985A63"/>
    <w:rsid w:val="009901EA"/>
    <w:rsid w:val="009913AD"/>
    <w:rsid w:val="00994CCC"/>
    <w:rsid w:val="009964D8"/>
    <w:rsid w:val="009A0A45"/>
    <w:rsid w:val="009A0CF6"/>
    <w:rsid w:val="009A115B"/>
    <w:rsid w:val="009A2E10"/>
    <w:rsid w:val="009A384B"/>
    <w:rsid w:val="009A4BF7"/>
    <w:rsid w:val="009A4DD9"/>
    <w:rsid w:val="009A774C"/>
    <w:rsid w:val="009C180F"/>
    <w:rsid w:val="009C3A2E"/>
    <w:rsid w:val="009C61E3"/>
    <w:rsid w:val="009C6DB7"/>
    <w:rsid w:val="009C7A80"/>
    <w:rsid w:val="009D0EA3"/>
    <w:rsid w:val="009D1969"/>
    <w:rsid w:val="009D6D0C"/>
    <w:rsid w:val="009E20E4"/>
    <w:rsid w:val="009E3C77"/>
    <w:rsid w:val="009E4577"/>
    <w:rsid w:val="009E6F1B"/>
    <w:rsid w:val="009F0303"/>
    <w:rsid w:val="009F1AF8"/>
    <w:rsid w:val="009F3569"/>
    <w:rsid w:val="009F3665"/>
    <w:rsid w:val="009F6FBD"/>
    <w:rsid w:val="00A00517"/>
    <w:rsid w:val="00A016E7"/>
    <w:rsid w:val="00A01719"/>
    <w:rsid w:val="00A01A58"/>
    <w:rsid w:val="00A05758"/>
    <w:rsid w:val="00A061F8"/>
    <w:rsid w:val="00A0734B"/>
    <w:rsid w:val="00A129CE"/>
    <w:rsid w:val="00A12A6C"/>
    <w:rsid w:val="00A13F29"/>
    <w:rsid w:val="00A15BBC"/>
    <w:rsid w:val="00A1604A"/>
    <w:rsid w:val="00A16FAA"/>
    <w:rsid w:val="00A20BD4"/>
    <w:rsid w:val="00A2476D"/>
    <w:rsid w:val="00A24F3F"/>
    <w:rsid w:val="00A2534D"/>
    <w:rsid w:val="00A27695"/>
    <w:rsid w:val="00A33504"/>
    <w:rsid w:val="00A41EF1"/>
    <w:rsid w:val="00A43B16"/>
    <w:rsid w:val="00A44218"/>
    <w:rsid w:val="00A51062"/>
    <w:rsid w:val="00A51649"/>
    <w:rsid w:val="00A53BD3"/>
    <w:rsid w:val="00A5495B"/>
    <w:rsid w:val="00A54987"/>
    <w:rsid w:val="00A5572F"/>
    <w:rsid w:val="00A60265"/>
    <w:rsid w:val="00A612BA"/>
    <w:rsid w:val="00A61307"/>
    <w:rsid w:val="00A6186F"/>
    <w:rsid w:val="00A62BCC"/>
    <w:rsid w:val="00A648B0"/>
    <w:rsid w:val="00A71905"/>
    <w:rsid w:val="00A7348B"/>
    <w:rsid w:val="00A745BF"/>
    <w:rsid w:val="00A74C65"/>
    <w:rsid w:val="00A771D8"/>
    <w:rsid w:val="00A80164"/>
    <w:rsid w:val="00A8223D"/>
    <w:rsid w:val="00A86ED0"/>
    <w:rsid w:val="00A87C84"/>
    <w:rsid w:val="00A90211"/>
    <w:rsid w:val="00A921FE"/>
    <w:rsid w:val="00A92C37"/>
    <w:rsid w:val="00A96B45"/>
    <w:rsid w:val="00A96DF2"/>
    <w:rsid w:val="00AA2F1E"/>
    <w:rsid w:val="00AA4109"/>
    <w:rsid w:val="00AA4D20"/>
    <w:rsid w:val="00AA759A"/>
    <w:rsid w:val="00AA7E44"/>
    <w:rsid w:val="00AB0910"/>
    <w:rsid w:val="00AB115C"/>
    <w:rsid w:val="00AB2A83"/>
    <w:rsid w:val="00AB707E"/>
    <w:rsid w:val="00AB7138"/>
    <w:rsid w:val="00AC054F"/>
    <w:rsid w:val="00AC1C3F"/>
    <w:rsid w:val="00AC22EB"/>
    <w:rsid w:val="00AC2731"/>
    <w:rsid w:val="00AC3594"/>
    <w:rsid w:val="00AC59F5"/>
    <w:rsid w:val="00AC733B"/>
    <w:rsid w:val="00AC7DFF"/>
    <w:rsid w:val="00AC7E57"/>
    <w:rsid w:val="00AD0DAE"/>
    <w:rsid w:val="00AD1041"/>
    <w:rsid w:val="00AD22D0"/>
    <w:rsid w:val="00AD41DF"/>
    <w:rsid w:val="00AD5FE2"/>
    <w:rsid w:val="00AE0AEF"/>
    <w:rsid w:val="00AE0C83"/>
    <w:rsid w:val="00AE1AA1"/>
    <w:rsid w:val="00AE23D9"/>
    <w:rsid w:val="00AE4F76"/>
    <w:rsid w:val="00AE52CA"/>
    <w:rsid w:val="00AE5920"/>
    <w:rsid w:val="00AE6354"/>
    <w:rsid w:val="00AE6EAD"/>
    <w:rsid w:val="00AF298E"/>
    <w:rsid w:val="00AF5139"/>
    <w:rsid w:val="00AF56CD"/>
    <w:rsid w:val="00AF6323"/>
    <w:rsid w:val="00AF6909"/>
    <w:rsid w:val="00AF7031"/>
    <w:rsid w:val="00B0024C"/>
    <w:rsid w:val="00B00494"/>
    <w:rsid w:val="00B00876"/>
    <w:rsid w:val="00B01753"/>
    <w:rsid w:val="00B0392E"/>
    <w:rsid w:val="00B0429F"/>
    <w:rsid w:val="00B06A3C"/>
    <w:rsid w:val="00B07D37"/>
    <w:rsid w:val="00B1312B"/>
    <w:rsid w:val="00B13169"/>
    <w:rsid w:val="00B17946"/>
    <w:rsid w:val="00B209A3"/>
    <w:rsid w:val="00B211A6"/>
    <w:rsid w:val="00B218B4"/>
    <w:rsid w:val="00B22119"/>
    <w:rsid w:val="00B232AB"/>
    <w:rsid w:val="00B23654"/>
    <w:rsid w:val="00B26381"/>
    <w:rsid w:val="00B3375D"/>
    <w:rsid w:val="00B3511D"/>
    <w:rsid w:val="00B35607"/>
    <w:rsid w:val="00B35AA4"/>
    <w:rsid w:val="00B41261"/>
    <w:rsid w:val="00B41C8F"/>
    <w:rsid w:val="00B42515"/>
    <w:rsid w:val="00B42E9B"/>
    <w:rsid w:val="00B433B2"/>
    <w:rsid w:val="00B43A33"/>
    <w:rsid w:val="00B43AAB"/>
    <w:rsid w:val="00B43B0A"/>
    <w:rsid w:val="00B45267"/>
    <w:rsid w:val="00B45F32"/>
    <w:rsid w:val="00B465B5"/>
    <w:rsid w:val="00B50EF2"/>
    <w:rsid w:val="00B51D4C"/>
    <w:rsid w:val="00B522CA"/>
    <w:rsid w:val="00B52F22"/>
    <w:rsid w:val="00B54F7A"/>
    <w:rsid w:val="00B554F4"/>
    <w:rsid w:val="00B56EA8"/>
    <w:rsid w:val="00B56F49"/>
    <w:rsid w:val="00B61207"/>
    <w:rsid w:val="00B61492"/>
    <w:rsid w:val="00B65B0F"/>
    <w:rsid w:val="00B65C54"/>
    <w:rsid w:val="00B6686A"/>
    <w:rsid w:val="00B7139E"/>
    <w:rsid w:val="00B71A7C"/>
    <w:rsid w:val="00B724F4"/>
    <w:rsid w:val="00B72643"/>
    <w:rsid w:val="00B72AE2"/>
    <w:rsid w:val="00B748FC"/>
    <w:rsid w:val="00B8069E"/>
    <w:rsid w:val="00B81828"/>
    <w:rsid w:val="00B831F6"/>
    <w:rsid w:val="00B8391D"/>
    <w:rsid w:val="00B8547D"/>
    <w:rsid w:val="00B854B5"/>
    <w:rsid w:val="00B86E2E"/>
    <w:rsid w:val="00B90ED1"/>
    <w:rsid w:val="00B916F3"/>
    <w:rsid w:val="00B9373F"/>
    <w:rsid w:val="00BA117F"/>
    <w:rsid w:val="00BA3DB5"/>
    <w:rsid w:val="00BB04FF"/>
    <w:rsid w:val="00BB051B"/>
    <w:rsid w:val="00BB2CD6"/>
    <w:rsid w:val="00BB394E"/>
    <w:rsid w:val="00BC44E5"/>
    <w:rsid w:val="00BC65AC"/>
    <w:rsid w:val="00BD0426"/>
    <w:rsid w:val="00BD118F"/>
    <w:rsid w:val="00BD15DC"/>
    <w:rsid w:val="00BD182E"/>
    <w:rsid w:val="00BD32D3"/>
    <w:rsid w:val="00BD490C"/>
    <w:rsid w:val="00BD4B63"/>
    <w:rsid w:val="00BD5113"/>
    <w:rsid w:val="00BD6DAB"/>
    <w:rsid w:val="00BD72FC"/>
    <w:rsid w:val="00BE0476"/>
    <w:rsid w:val="00BE1995"/>
    <w:rsid w:val="00BE240A"/>
    <w:rsid w:val="00BE2BD4"/>
    <w:rsid w:val="00BE2D8A"/>
    <w:rsid w:val="00BE3920"/>
    <w:rsid w:val="00BF179F"/>
    <w:rsid w:val="00BF281C"/>
    <w:rsid w:val="00BF2DBD"/>
    <w:rsid w:val="00BF7810"/>
    <w:rsid w:val="00BF7B42"/>
    <w:rsid w:val="00C02514"/>
    <w:rsid w:val="00C03387"/>
    <w:rsid w:val="00C050B8"/>
    <w:rsid w:val="00C06715"/>
    <w:rsid w:val="00C13ECD"/>
    <w:rsid w:val="00C163CF"/>
    <w:rsid w:val="00C17F29"/>
    <w:rsid w:val="00C230D9"/>
    <w:rsid w:val="00C26013"/>
    <w:rsid w:val="00C2678F"/>
    <w:rsid w:val="00C31E9C"/>
    <w:rsid w:val="00C31EE0"/>
    <w:rsid w:val="00C323F5"/>
    <w:rsid w:val="00C32AC7"/>
    <w:rsid w:val="00C32F95"/>
    <w:rsid w:val="00C331FD"/>
    <w:rsid w:val="00C344BB"/>
    <w:rsid w:val="00C347B6"/>
    <w:rsid w:val="00C35F17"/>
    <w:rsid w:val="00C365E6"/>
    <w:rsid w:val="00C369BF"/>
    <w:rsid w:val="00C37CA9"/>
    <w:rsid w:val="00C41522"/>
    <w:rsid w:val="00C41FCA"/>
    <w:rsid w:val="00C41FFE"/>
    <w:rsid w:val="00C46477"/>
    <w:rsid w:val="00C472C6"/>
    <w:rsid w:val="00C5118C"/>
    <w:rsid w:val="00C54D8D"/>
    <w:rsid w:val="00C55579"/>
    <w:rsid w:val="00C57F30"/>
    <w:rsid w:val="00C604D5"/>
    <w:rsid w:val="00C607FC"/>
    <w:rsid w:val="00C623E6"/>
    <w:rsid w:val="00C63937"/>
    <w:rsid w:val="00C70A18"/>
    <w:rsid w:val="00C75F30"/>
    <w:rsid w:val="00C76053"/>
    <w:rsid w:val="00C83E27"/>
    <w:rsid w:val="00C927BF"/>
    <w:rsid w:val="00C93A8D"/>
    <w:rsid w:val="00C9564D"/>
    <w:rsid w:val="00C95683"/>
    <w:rsid w:val="00C962BC"/>
    <w:rsid w:val="00CA241E"/>
    <w:rsid w:val="00CA2EEF"/>
    <w:rsid w:val="00CB02D1"/>
    <w:rsid w:val="00CB1285"/>
    <w:rsid w:val="00CB3075"/>
    <w:rsid w:val="00CB396B"/>
    <w:rsid w:val="00CB7A75"/>
    <w:rsid w:val="00CB7E86"/>
    <w:rsid w:val="00CC06ED"/>
    <w:rsid w:val="00CC4AB9"/>
    <w:rsid w:val="00CC6A07"/>
    <w:rsid w:val="00CC7999"/>
    <w:rsid w:val="00CC7CA2"/>
    <w:rsid w:val="00CD1531"/>
    <w:rsid w:val="00CD2AB5"/>
    <w:rsid w:val="00CD7179"/>
    <w:rsid w:val="00CE3437"/>
    <w:rsid w:val="00CE3627"/>
    <w:rsid w:val="00CE3BAD"/>
    <w:rsid w:val="00CE50EC"/>
    <w:rsid w:val="00CE51DD"/>
    <w:rsid w:val="00CE52F1"/>
    <w:rsid w:val="00CE6FC3"/>
    <w:rsid w:val="00CE7BE2"/>
    <w:rsid w:val="00CF17D1"/>
    <w:rsid w:val="00CF1F79"/>
    <w:rsid w:val="00CF32BA"/>
    <w:rsid w:val="00CF370A"/>
    <w:rsid w:val="00CF3D6A"/>
    <w:rsid w:val="00CF42A6"/>
    <w:rsid w:val="00CF632C"/>
    <w:rsid w:val="00D017F9"/>
    <w:rsid w:val="00D01CA2"/>
    <w:rsid w:val="00D03FCE"/>
    <w:rsid w:val="00D0651C"/>
    <w:rsid w:val="00D07AA8"/>
    <w:rsid w:val="00D07D32"/>
    <w:rsid w:val="00D1200A"/>
    <w:rsid w:val="00D12A7B"/>
    <w:rsid w:val="00D27CD1"/>
    <w:rsid w:val="00D36CA8"/>
    <w:rsid w:val="00D42BB7"/>
    <w:rsid w:val="00D50C23"/>
    <w:rsid w:val="00D5298D"/>
    <w:rsid w:val="00D60A5B"/>
    <w:rsid w:val="00D61AF5"/>
    <w:rsid w:val="00D65CAE"/>
    <w:rsid w:val="00D70894"/>
    <w:rsid w:val="00D71343"/>
    <w:rsid w:val="00D735DC"/>
    <w:rsid w:val="00D7399D"/>
    <w:rsid w:val="00D749D6"/>
    <w:rsid w:val="00D7526E"/>
    <w:rsid w:val="00D77010"/>
    <w:rsid w:val="00D77D5A"/>
    <w:rsid w:val="00D84DF1"/>
    <w:rsid w:val="00D84FBE"/>
    <w:rsid w:val="00D87A70"/>
    <w:rsid w:val="00D87BF5"/>
    <w:rsid w:val="00D91F5E"/>
    <w:rsid w:val="00D9286A"/>
    <w:rsid w:val="00D92D1F"/>
    <w:rsid w:val="00D94ADC"/>
    <w:rsid w:val="00D95313"/>
    <w:rsid w:val="00D96F21"/>
    <w:rsid w:val="00DA017E"/>
    <w:rsid w:val="00DA2080"/>
    <w:rsid w:val="00DA23CE"/>
    <w:rsid w:val="00DA30D9"/>
    <w:rsid w:val="00DA5076"/>
    <w:rsid w:val="00DA5C7B"/>
    <w:rsid w:val="00DA633F"/>
    <w:rsid w:val="00DA7851"/>
    <w:rsid w:val="00DB3E77"/>
    <w:rsid w:val="00DB7F28"/>
    <w:rsid w:val="00DC13A2"/>
    <w:rsid w:val="00DC15AC"/>
    <w:rsid w:val="00DC582D"/>
    <w:rsid w:val="00DC7F9B"/>
    <w:rsid w:val="00DD326B"/>
    <w:rsid w:val="00DD6D7A"/>
    <w:rsid w:val="00DE6843"/>
    <w:rsid w:val="00DF001E"/>
    <w:rsid w:val="00DF1137"/>
    <w:rsid w:val="00DF11D8"/>
    <w:rsid w:val="00DF3278"/>
    <w:rsid w:val="00DF4288"/>
    <w:rsid w:val="00DF4313"/>
    <w:rsid w:val="00DF489C"/>
    <w:rsid w:val="00DF48C5"/>
    <w:rsid w:val="00E006DD"/>
    <w:rsid w:val="00E00910"/>
    <w:rsid w:val="00E01B90"/>
    <w:rsid w:val="00E02AE5"/>
    <w:rsid w:val="00E02D2C"/>
    <w:rsid w:val="00E0428C"/>
    <w:rsid w:val="00E05F24"/>
    <w:rsid w:val="00E05FA4"/>
    <w:rsid w:val="00E13DBC"/>
    <w:rsid w:val="00E145A2"/>
    <w:rsid w:val="00E145F4"/>
    <w:rsid w:val="00E153CD"/>
    <w:rsid w:val="00E165C8"/>
    <w:rsid w:val="00E178EC"/>
    <w:rsid w:val="00E209E6"/>
    <w:rsid w:val="00E22BD4"/>
    <w:rsid w:val="00E22C7F"/>
    <w:rsid w:val="00E2313F"/>
    <w:rsid w:val="00E232B4"/>
    <w:rsid w:val="00E2368E"/>
    <w:rsid w:val="00E23E43"/>
    <w:rsid w:val="00E2514A"/>
    <w:rsid w:val="00E25162"/>
    <w:rsid w:val="00E26922"/>
    <w:rsid w:val="00E32537"/>
    <w:rsid w:val="00E33CC5"/>
    <w:rsid w:val="00E33F0A"/>
    <w:rsid w:val="00E3523B"/>
    <w:rsid w:val="00E35697"/>
    <w:rsid w:val="00E35949"/>
    <w:rsid w:val="00E37995"/>
    <w:rsid w:val="00E37F76"/>
    <w:rsid w:val="00E41655"/>
    <w:rsid w:val="00E41BF7"/>
    <w:rsid w:val="00E43770"/>
    <w:rsid w:val="00E437CA"/>
    <w:rsid w:val="00E44E1F"/>
    <w:rsid w:val="00E54599"/>
    <w:rsid w:val="00E55B7E"/>
    <w:rsid w:val="00E60CBB"/>
    <w:rsid w:val="00E655BE"/>
    <w:rsid w:val="00E677F5"/>
    <w:rsid w:val="00E71B88"/>
    <w:rsid w:val="00E72645"/>
    <w:rsid w:val="00E74EEC"/>
    <w:rsid w:val="00E76325"/>
    <w:rsid w:val="00E81ACB"/>
    <w:rsid w:val="00E85641"/>
    <w:rsid w:val="00E85843"/>
    <w:rsid w:val="00E871DE"/>
    <w:rsid w:val="00E87821"/>
    <w:rsid w:val="00E87F02"/>
    <w:rsid w:val="00EA0753"/>
    <w:rsid w:val="00EA4F21"/>
    <w:rsid w:val="00EA6936"/>
    <w:rsid w:val="00EA6BCB"/>
    <w:rsid w:val="00EA7D60"/>
    <w:rsid w:val="00EB073B"/>
    <w:rsid w:val="00EB22B8"/>
    <w:rsid w:val="00EB3728"/>
    <w:rsid w:val="00EB4850"/>
    <w:rsid w:val="00EB5960"/>
    <w:rsid w:val="00EB7345"/>
    <w:rsid w:val="00EC001B"/>
    <w:rsid w:val="00EC43EB"/>
    <w:rsid w:val="00EC55FB"/>
    <w:rsid w:val="00EC6A9D"/>
    <w:rsid w:val="00ED3452"/>
    <w:rsid w:val="00ED3FC8"/>
    <w:rsid w:val="00ED6FBE"/>
    <w:rsid w:val="00ED786C"/>
    <w:rsid w:val="00ED7B99"/>
    <w:rsid w:val="00EE1123"/>
    <w:rsid w:val="00EE25EC"/>
    <w:rsid w:val="00EE26BE"/>
    <w:rsid w:val="00EE2B58"/>
    <w:rsid w:val="00EE3D5E"/>
    <w:rsid w:val="00EE4E26"/>
    <w:rsid w:val="00EE6206"/>
    <w:rsid w:val="00EE6B6D"/>
    <w:rsid w:val="00EF08F8"/>
    <w:rsid w:val="00EF0A68"/>
    <w:rsid w:val="00EF0C9E"/>
    <w:rsid w:val="00EF0F81"/>
    <w:rsid w:val="00EF162C"/>
    <w:rsid w:val="00EF4B41"/>
    <w:rsid w:val="00EF664B"/>
    <w:rsid w:val="00EF7190"/>
    <w:rsid w:val="00F03C2D"/>
    <w:rsid w:val="00F05030"/>
    <w:rsid w:val="00F0638B"/>
    <w:rsid w:val="00F1131C"/>
    <w:rsid w:val="00F1142D"/>
    <w:rsid w:val="00F11A7D"/>
    <w:rsid w:val="00F1293B"/>
    <w:rsid w:val="00F140D7"/>
    <w:rsid w:val="00F1652B"/>
    <w:rsid w:val="00F16D7C"/>
    <w:rsid w:val="00F17172"/>
    <w:rsid w:val="00F302B2"/>
    <w:rsid w:val="00F354B5"/>
    <w:rsid w:val="00F355B9"/>
    <w:rsid w:val="00F37890"/>
    <w:rsid w:val="00F411FB"/>
    <w:rsid w:val="00F4193F"/>
    <w:rsid w:val="00F41DAE"/>
    <w:rsid w:val="00F46D48"/>
    <w:rsid w:val="00F51B18"/>
    <w:rsid w:val="00F51DC4"/>
    <w:rsid w:val="00F525DB"/>
    <w:rsid w:val="00F5581A"/>
    <w:rsid w:val="00F603B9"/>
    <w:rsid w:val="00F63889"/>
    <w:rsid w:val="00F6430E"/>
    <w:rsid w:val="00F70036"/>
    <w:rsid w:val="00F70E32"/>
    <w:rsid w:val="00F7373B"/>
    <w:rsid w:val="00F73832"/>
    <w:rsid w:val="00F745F8"/>
    <w:rsid w:val="00F75275"/>
    <w:rsid w:val="00F7538D"/>
    <w:rsid w:val="00F75708"/>
    <w:rsid w:val="00F81BFE"/>
    <w:rsid w:val="00F849CA"/>
    <w:rsid w:val="00F864E7"/>
    <w:rsid w:val="00F900AF"/>
    <w:rsid w:val="00F90986"/>
    <w:rsid w:val="00F9225F"/>
    <w:rsid w:val="00F9272C"/>
    <w:rsid w:val="00F94164"/>
    <w:rsid w:val="00F94522"/>
    <w:rsid w:val="00F94DC7"/>
    <w:rsid w:val="00F96150"/>
    <w:rsid w:val="00F972B2"/>
    <w:rsid w:val="00FA1118"/>
    <w:rsid w:val="00FA2632"/>
    <w:rsid w:val="00FA4228"/>
    <w:rsid w:val="00FA48D3"/>
    <w:rsid w:val="00FA4DC3"/>
    <w:rsid w:val="00FA6D61"/>
    <w:rsid w:val="00FB1F5E"/>
    <w:rsid w:val="00FB2BF7"/>
    <w:rsid w:val="00FB2D17"/>
    <w:rsid w:val="00FB4026"/>
    <w:rsid w:val="00FB688F"/>
    <w:rsid w:val="00FC274F"/>
    <w:rsid w:val="00FC4CF5"/>
    <w:rsid w:val="00FC4DE2"/>
    <w:rsid w:val="00FC708A"/>
    <w:rsid w:val="00FD0781"/>
    <w:rsid w:val="00FD0E09"/>
    <w:rsid w:val="00FD1CB5"/>
    <w:rsid w:val="00FD28C0"/>
    <w:rsid w:val="00FD4370"/>
    <w:rsid w:val="00FD5CF3"/>
    <w:rsid w:val="00FE3A1D"/>
    <w:rsid w:val="00FE4050"/>
    <w:rsid w:val="00FE4B69"/>
    <w:rsid w:val="00FE5973"/>
    <w:rsid w:val="00FE5A39"/>
    <w:rsid w:val="00FE6016"/>
    <w:rsid w:val="00FE7018"/>
    <w:rsid w:val="00FE7AC8"/>
    <w:rsid w:val="00FE7B2F"/>
    <w:rsid w:val="00FF13FC"/>
    <w:rsid w:val="00FF1B65"/>
    <w:rsid w:val="00FF1D99"/>
    <w:rsid w:val="00FF2C51"/>
    <w:rsid w:val="00FF2EBB"/>
    <w:rsid w:val="00FF696A"/>
    <w:rsid w:val="00FF6EFD"/>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8BF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44B"/>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644B"/>
    <w:pPr>
      <w:spacing w:after="0" w:line="240" w:lineRule="auto"/>
    </w:pPr>
    <w:rPr>
      <w:rFonts w:ascii="Calibri" w:eastAsia="Calibri" w:hAnsi="Calibri" w:cs="Times New Roman"/>
    </w:rPr>
  </w:style>
  <w:style w:type="table" w:styleId="TableGrid">
    <w:name w:val="Table Grid"/>
    <w:basedOn w:val="TableNormal"/>
    <w:uiPriority w:val="59"/>
    <w:rsid w:val="004850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3">
    <w:name w:val="Light Shading Accent 3"/>
    <w:basedOn w:val="TableNormal"/>
    <w:uiPriority w:val="60"/>
    <w:rsid w:val="004850C2"/>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Hyperlink">
    <w:name w:val="Hyperlink"/>
    <w:basedOn w:val="DefaultParagraphFont"/>
    <w:uiPriority w:val="99"/>
    <w:unhideWhenUsed/>
    <w:rsid w:val="003D4E4F"/>
    <w:rPr>
      <w:color w:val="0000FF" w:themeColor="hyperlink"/>
      <w:u w:val="single"/>
    </w:rPr>
  </w:style>
  <w:style w:type="character" w:styleId="PlaceholderText">
    <w:name w:val="Placeholder Text"/>
    <w:basedOn w:val="DefaultParagraphFont"/>
    <w:uiPriority w:val="99"/>
    <w:semiHidden/>
    <w:rsid w:val="00BF281C"/>
    <w:rPr>
      <w:color w:val="808080"/>
    </w:rPr>
  </w:style>
  <w:style w:type="paragraph" w:styleId="BalloonText">
    <w:name w:val="Balloon Text"/>
    <w:basedOn w:val="Normal"/>
    <w:link w:val="BalloonTextChar"/>
    <w:uiPriority w:val="99"/>
    <w:semiHidden/>
    <w:unhideWhenUsed/>
    <w:rsid w:val="00BF28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281C"/>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44B"/>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644B"/>
    <w:pPr>
      <w:spacing w:after="0" w:line="240" w:lineRule="auto"/>
    </w:pPr>
    <w:rPr>
      <w:rFonts w:ascii="Calibri" w:eastAsia="Calibri" w:hAnsi="Calibri" w:cs="Times New Roman"/>
    </w:rPr>
  </w:style>
  <w:style w:type="table" w:styleId="TableGrid">
    <w:name w:val="Table Grid"/>
    <w:basedOn w:val="TableNormal"/>
    <w:uiPriority w:val="59"/>
    <w:rsid w:val="004850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3">
    <w:name w:val="Light Shading Accent 3"/>
    <w:basedOn w:val="TableNormal"/>
    <w:uiPriority w:val="60"/>
    <w:rsid w:val="004850C2"/>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Hyperlink">
    <w:name w:val="Hyperlink"/>
    <w:basedOn w:val="DefaultParagraphFont"/>
    <w:uiPriority w:val="99"/>
    <w:unhideWhenUsed/>
    <w:rsid w:val="003D4E4F"/>
    <w:rPr>
      <w:color w:val="0000FF" w:themeColor="hyperlink"/>
      <w:u w:val="single"/>
    </w:rPr>
  </w:style>
  <w:style w:type="character" w:styleId="PlaceholderText">
    <w:name w:val="Placeholder Text"/>
    <w:basedOn w:val="DefaultParagraphFont"/>
    <w:uiPriority w:val="99"/>
    <w:semiHidden/>
    <w:rsid w:val="00BF281C"/>
    <w:rPr>
      <w:color w:val="808080"/>
    </w:rPr>
  </w:style>
  <w:style w:type="paragraph" w:styleId="BalloonText">
    <w:name w:val="Balloon Text"/>
    <w:basedOn w:val="Normal"/>
    <w:link w:val="BalloonTextChar"/>
    <w:uiPriority w:val="99"/>
    <w:semiHidden/>
    <w:unhideWhenUsed/>
    <w:rsid w:val="00BF28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281C"/>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72310">
      <w:bodyDiv w:val="1"/>
      <w:marLeft w:val="0"/>
      <w:marRight w:val="0"/>
      <w:marTop w:val="0"/>
      <w:marBottom w:val="0"/>
      <w:divBdr>
        <w:top w:val="none" w:sz="0" w:space="0" w:color="auto"/>
        <w:left w:val="none" w:sz="0" w:space="0" w:color="auto"/>
        <w:bottom w:val="none" w:sz="0" w:space="0" w:color="auto"/>
        <w:right w:val="none" w:sz="0" w:space="0" w:color="auto"/>
      </w:divBdr>
    </w:div>
    <w:div w:id="209388352">
      <w:bodyDiv w:val="1"/>
      <w:marLeft w:val="0"/>
      <w:marRight w:val="0"/>
      <w:marTop w:val="0"/>
      <w:marBottom w:val="0"/>
      <w:divBdr>
        <w:top w:val="none" w:sz="0" w:space="0" w:color="auto"/>
        <w:left w:val="none" w:sz="0" w:space="0" w:color="auto"/>
        <w:bottom w:val="none" w:sz="0" w:space="0" w:color="auto"/>
        <w:right w:val="none" w:sz="0" w:space="0" w:color="auto"/>
      </w:divBdr>
    </w:div>
    <w:div w:id="397748266">
      <w:bodyDiv w:val="1"/>
      <w:marLeft w:val="0"/>
      <w:marRight w:val="0"/>
      <w:marTop w:val="0"/>
      <w:marBottom w:val="0"/>
      <w:divBdr>
        <w:top w:val="none" w:sz="0" w:space="0" w:color="auto"/>
        <w:left w:val="none" w:sz="0" w:space="0" w:color="auto"/>
        <w:bottom w:val="none" w:sz="0" w:space="0" w:color="auto"/>
        <w:right w:val="none" w:sz="0" w:space="0" w:color="auto"/>
      </w:divBdr>
    </w:div>
    <w:div w:id="467742439">
      <w:bodyDiv w:val="1"/>
      <w:marLeft w:val="0"/>
      <w:marRight w:val="0"/>
      <w:marTop w:val="0"/>
      <w:marBottom w:val="0"/>
      <w:divBdr>
        <w:top w:val="none" w:sz="0" w:space="0" w:color="auto"/>
        <w:left w:val="none" w:sz="0" w:space="0" w:color="auto"/>
        <w:bottom w:val="none" w:sz="0" w:space="0" w:color="auto"/>
        <w:right w:val="none" w:sz="0" w:space="0" w:color="auto"/>
      </w:divBdr>
    </w:div>
    <w:div w:id="818501492">
      <w:bodyDiv w:val="1"/>
      <w:marLeft w:val="0"/>
      <w:marRight w:val="0"/>
      <w:marTop w:val="0"/>
      <w:marBottom w:val="0"/>
      <w:divBdr>
        <w:top w:val="none" w:sz="0" w:space="0" w:color="auto"/>
        <w:left w:val="none" w:sz="0" w:space="0" w:color="auto"/>
        <w:bottom w:val="none" w:sz="0" w:space="0" w:color="auto"/>
        <w:right w:val="none" w:sz="0" w:space="0" w:color="auto"/>
      </w:divBdr>
    </w:div>
    <w:div w:id="942422307">
      <w:bodyDiv w:val="1"/>
      <w:marLeft w:val="0"/>
      <w:marRight w:val="0"/>
      <w:marTop w:val="0"/>
      <w:marBottom w:val="0"/>
      <w:divBdr>
        <w:top w:val="none" w:sz="0" w:space="0" w:color="auto"/>
        <w:left w:val="none" w:sz="0" w:space="0" w:color="auto"/>
        <w:bottom w:val="none" w:sz="0" w:space="0" w:color="auto"/>
        <w:right w:val="none" w:sz="0" w:space="0" w:color="auto"/>
      </w:divBdr>
    </w:div>
    <w:div w:id="1041248147">
      <w:bodyDiv w:val="1"/>
      <w:marLeft w:val="0"/>
      <w:marRight w:val="0"/>
      <w:marTop w:val="0"/>
      <w:marBottom w:val="0"/>
      <w:divBdr>
        <w:top w:val="none" w:sz="0" w:space="0" w:color="auto"/>
        <w:left w:val="none" w:sz="0" w:space="0" w:color="auto"/>
        <w:bottom w:val="none" w:sz="0" w:space="0" w:color="auto"/>
        <w:right w:val="none" w:sz="0" w:space="0" w:color="auto"/>
      </w:divBdr>
    </w:div>
    <w:div w:id="1047611557">
      <w:bodyDiv w:val="1"/>
      <w:marLeft w:val="0"/>
      <w:marRight w:val="0"/>
      <w:marTop w:val="0"/>
      <w:marBottom w:val="0"/>
      <w:divBdr>
        <w:top w:val="none" w:sz="0" w:space="0" w:color="auto"/>
        <w:left w:val="none" w:sz="0" w:space="0" w:color="auto"/>
        <w:bottom w:val="none" w:sz="0" w:space="0" w:color="auto"/>
        <w:right w:val="none" w:sz="0" w:space="0" w:color="auto"/>
      </w:divBdr>
    </w:div>
    <w:div w:id="1098672924">
      <w:bodyDiv w:val="1"/>
      <w:marLeft w:val="0"/>
      <w:marRight w:val="0"/>
      <w:marTop w:val="0"/>
      <w:marBottom w:val="0"/>
      <w:divBdr>
        <w:top w:val="none" w:sz="0" w:space="0" w:color="auto"/>
        <w:left w:val="none" w:sz="0" w:space="0" w:color="auto"/>
        <w:bottom w:val="none" w:sz="0" w:space="0" w:color="auto"/>
        <w:right w:val="none" w:sz="0" w:space="0" w:color="auto"/>
      </w:divBdr>
    </w:div>
    <w:div w:id="1362240156">
      <w:bodyDiv w:val="1"/>
      <w:marLeft w:val="0"/>
      <w:marRight w:val="0"/>
      <w:marTop w:val="0"/>
      <w:marBottom w:val="0"/>
      <w:divBdr>
        <w:top w:val="none" w:sz="0" w:space="0" w:color="auto"/>
        <w:left w:val="none" w:sz="0" w:space="0" w:color="auto"/>
        <w:bottom w:val="none" w:sz="0" w:space="0" w:color="auto"/>
        <w:right w:val="none" w:sz="0" w:space="0" w:color="auto"/>
      </w:divBdr>
    </w:div>
    <w:div w:id="1438022340">
      <w:bodyDiv w:val="1"/>
      <w:marLeft w:val="0"/>
      <w:marRight w:val="0"/>
      <w:marTop w:val="0"/>
      <w:marBottom w:val="0"/>
      <w:divBdr>
        <w:top w:val="none" w:sz="0" w:space="0" w:color="auto"/>
        <w:left w:val="none" w:sz="0" w:space="0" w:color="auto"/>
        <w:bottom w:val="none" w:sz="0" w:space="0" w:color="auto"/>
        <w:right w:val="none" w:sz="0" w:space="0" w:color="auto"/>
      </w:divBdr>
    </w:div>
    <w:div w:id="1831947654">
      <w:bodyDiv w:val="1"/>
      <w:marLeft w:val="0"/>
      <w:marRight w:val="0"/>
      <w:marTop w:val="0"/>
      <w:marBottom w:val="0"/>
      <w:divBdr>
        <w:top w:val="none" w:sz="0" w:space="0" w:color="auto"/>
        <w:left w:val="none" w:sz="0" w:space="0" w:color="auto"/>
        <w:bottom w:val="none" w:sz="0" w:space="0" w:color="auto"/>
        <w:right w:val="none" w:sz="0" w:space="0" w:color="auto"/>
      </w:divBdr>
    </w:div>
    <w:div w:id="1914701706">
      <w:bodyDiv w:val="1"/>
      <w:marLeft w:val="0"/>
      <w:marRight w:val="0"/>
      <w:marTop w:val="0"/>
      <w:marBottom w:val="0"/>
      <w:divBdr>
        <w:top w:val="none" w:sz="0" w:space="0" w:color="auto"/>
        <w:left w:val="none" w:sz="0" w:space="0" w:color="auto"/>
        <w:bottom w:val="none" w:sz="0" w:space="0" w:color="auto"/>
        <w:right w:val="none" w:sz="0" w:space="0" w:color="auto"/>
      </w:divBdr>
    </w:div>
    <w:div w:id="2028017125">
      <w:bodyDiv w:val="1"/>
      <w:marLeft w:val="0"/>
      <w:marRight w:val="0"/>
      <w:marTop w:val="0"/>
      <w:marBottom w:val="0"/>
      <w:divBdr>
        <w:top w:val="none" w:sz="0" w:space="0" w:color="auto"/>
        <w:left w:val="none" w:sz="0" w:space="0" w:color="auto"/>
        <w:bottom w:val="none" w:sz="0" w:space="0" w:color="auto"/>
        <w:right w:val="none" w:sz="0" w:space="0" w:color="auto"/>
      </w:divBdr>
    </w:div>
    <w:div w:id="2087532293">
      <w:bodyDiv w:val="1"/>
      <w:marLeft w:val="0"/>
      <w:marRight w:val="0"/>
      <w:marTop w:val="0"/>
      <w:marBottom w:val="0"/>
      <w:divBdr>
        <w:top w:val="none" w:sz="0" w:space="0" w:color="auto"/>
        <w:left w:val="none" w:sz="0" w:space="0" w:color="auto"/>
        <w:bottom w:val="none" w:sz="0" w:space="0" w:color="auto"/>
        <w:right w:val="none" w:sz="0" w:space="0" w:color="auto"/>
      </w:divBdr>
    </w:div>
    <w:div w:id="2132554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ec.gov/" TargetMode="External"/><Relationship Id="rId13" Type="http://schemas.openxmlformats.org/officeDocument/2006/relationships/hyperlink" Target="http://www.washingtonpost.com/blogs/the-fix/post/poll-voters-want-super-pacs-to-be-illegal/2012/03/12/gIQA6skT8R_blog.html" TargetMode="External"/><Relationship Id="rId3" Type="http://schemas.microsoft.com/office/2007/relationships/stylesWithEffects" Target="stylesWithEffects.xml"/><Relationship Id="rId7" Type="http://schemas.openxmlformats.org/officeDocument/2006/relationships/hyperlink" Target="http://law.justia.com/cases/federal/appellate-courts/cadc/08-5223/08-5223-1236837-2011-03-24.html" TargetMode="External"/><Relationship Id="rId12" Type="http://schemas.openxmlformats.org/officeDocument/2006/relationships/hyperlink" Target="http://www.usnews.com/debate-club/are-super-pacs-harming-us-politic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upreme.justia.com/cases/federal/us/558/08-205/" TargetMode="External"/><Relationship Id="rId11" Type="http://schemas.openxmlformats.org/officeDocument/2006/relationships/hyperlink" Target="http://www.washingtonpost.com/politics/brown-warren-pledge-to-curb-outside-campaign-spending/2012/01/23/gIQAi4jbLQ_story.html" TargetMode="External"/><Relationship Id="rId5" Type="http://schemas.openxmlformats.org/officeDocument/2006/relationships/webSettings" Target="webSettings.xml"/><Relationship Id="rId15" Type="http://schemas.openxmlformats.org/officeDocument/2006/relationships/hyperlink" Target="http://articles.latimes.com/2012/nov/08/nation/la-na-outside-money-20121108" TargetMode="External"/><Relationship Id="rId10" Type="http://schemas.openxmlformats.org/officeDocument/2006/relationships/hyperlink" Target="http://thecolbertreport.cc.com/videos/3yzu4u/colbert-super-pac---trevor-potter---stephen-s-shell-corporation" TargetMode="External"/><Relationship Id="rId4" Type="http://schemas.openxmlformats.org/officeDocument/2006/relationships/settings" Target="settings.xml"/><Relationship Id="rId9" Type="http://schemas.openxmlformats.org/officeDocument/2006/relationships/hyperlink" Target="http://thecolbertreport.cc.com/videos/ivvzeu/colbert-super-pac---ham-rove-s-secrets" TargetMode="External"/><Relationship Id="rId14" Type="http://schemas.openxmlformats.org/officeDocument/2006/relationships/hyperlink" Target="http://nbcpolitics.nbcnews.com/_news/2012/10/24/14671230-super-pacs-havent-become-the-bogeyman-many-feared?li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297D9B-D4F6-4AC8-8338-5158E89E3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21</Pages>
  <Words>6666</Words>
  <Characters>36669</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dc:creator>
  <cp:lastModifiedBy>Michael</cp:lastModifiedBy>
  <cp:revision>19</cp:revision>
  <dcterms:created xsi:type="dcterms:W3CDTF">2014-08-26T10:49:00Z</dcterms:created>
  <dcterms:modified xsi:type="dcterms:W3CDTF">2014-08-26T11:58:00Z</dcterms:modified>
</cp:coreProperties>
</file>