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sz w:val="12"/>
        </w:rPr>
        <w:id w:val="-2088603569"/>
        <w:docPartObj>
          <w:docPartGallery w:val="Cover Pages"/>
          <w:docPartUnique/>
        </w:docPartObj>
      </w:sdtPr>
      <w:sdtEndPr>
        <w:rPr>
          <w:b/>
          <w:bCs/>
        </w:rPr>
      </w:sdtEndPr>
      <w:sdtContent>
        <w:p w:rsidR="00D74A05" w:rsidRDefault="00D74A05">
          <w:pPr>
            <w:rPr>
              <w:sz w:val="12"/>
            </w:rPr>
          </w:pPr>
        </w:p>
        <w:p w:rsidR="00402BDB" w:rsidRDefault="00402BDB" w:rsidP="00402BDB">
          <w:pPr>
            <w:spacing w:after="120"/>
            <w:jc w:val="center"/>
            <w:rPr>
              <w:rFonts w:asciiTheme="majorHAnsi" w:eastAsiaTheme="majorEastAsia" w:hAnsiTheme="majorHAnsi" w:cstheme="majorBidi"/>
              <w:b/>
              <w:sz w:val="36"/>
              <w:szCs w:val="72"/>
            </w:rPr>
          </w:pPr>
        </w:p>
        <w:sdt>
          <w:sdtPr>
            <w:rPr>
              <w:rFonts w:asciiTheme="majorHAnsi" w:eastAsiaTheme="majorEastAsia" w:hAnsiTheme="majorHAnsi" w:cstheme="majorBidi"/>
              <w:b/>
              <w:color w:val="17365D" w:themeColor="text2" w:themeShade="BF"/>
              <w:sz w:val="44"/>
              <w:szCs w:val="72"/>
            </w:rPr>
            <w:alias w:val="标题"/>
            <w:id w:val="11521188"/>
            <w:dataBinding w:prefixMappings="xmlns:ns0='http://purl.org/dc/elements/1.1/' xmlns:ns1='http://schemas.openxmlformats.org/package/2006/metadata/core-properties' " w:xpath="/ns1:coreProperties[1]/ns0:title[1]" w:storeItemID="{6C3C8BC8-F283-45AE-878A-BAB7291924A1}"/>
            <w:text/>
          </w:sdtPr>
          <w:sdtContent>
            <w:p w:rsidR="00D74A05" w:rsidRPr="00D337E6" w:rsidRDefault="002223B4" w:rsidP="006E6646">
              <w:pPr>
                <w:spacing w:after="120"/>
                <w:jc w:val="left"/>
                <w:rPr>
                  <w:rFonts w:asciiTheme="majorHAnsi" w:eastAsiaTheme="majorEastAsia" w:hAnsiTheme="majorHAnsi" w:cstheme="majorBidi"/>
                  <w:b/>
                  <w:color w:val="17365D" w:themeColor="text2" w:themeShade="BF"/>
                  <w:sz w:val="44"/>
                  <w:szCs w:val="72"/>
                </w:rPr>
              </w:pPr>
              <w:r w:rsidRPr="00D337E6">
                <w:rPr>
                  <w:rFonts w:asciiTheme="majorHAnsi" w:eastAsiaTheme="majorEastAsia" w:hAnsiTheme="majorHAnsi" w:cstheme="majorBidi"/>
                  <w:b/>
                  <w:color w:val="17365D" w:themeColor="text2" w:themeShade="BF"/>
                  <w:sz w:val="44"/>
                  <w:szCs w:val="72"/>
                </w:rPr>
                <w:t>“Invisible Cities” –</w:t>
              </w:r>
              <w:r w:rsidR="00C6370C" w:rsidRPr="00D337E6">
                <w:rPr>
                  <w:rFonts w:asciiTheme="majorHAnsi" w:eastAsiaTheme="majorEastAsia" w:hAnsiTheme="majorHAnsi" w:cstheme="majorBidi"/>
                  <w:b/>
                  <w:color w:val="17365D" w:themeColor="text2" w:themeShade="BF"/>
                  <w:sz w:val="44"/>
                  <w:szCs w:val="72"/>
                </w:rPr>
                <w:t xml:space="preserve"> J</w:t>
              </w:r>
              <w:r w:rsidRPr="00D337E6">
                <w:rPr>
                  <w:rFonts w:asciiTheme="majorHAnsi" w:eastAsiaTheme="majorEastAsia" w:hAnsiTheme="majorHAnsi" w:cstheme="majorBidi"/>
                  <w:b/>
                  <w:color w:val="17365D" w:themeColor="text2" w:themeShade="BF"/>
                  <w:sz w:val="44"/>
                  <w:szCs w:val="72"/>
                </w:rPr>
                <w:t xml:space="preserve">eopardized </w:t>
              </w:r>
              <w:r w:rsidR="00C6370C" w:rsidRPr="00D337E6">
                <w:rPr>
                  <w:rFonts w:asciiTheme="majorHAnsi" w:eastAsiaTheme="majorEastAsia" w:hAnsiTheme="majorHAnsi" w:cstheme="majorBidi"/>
                  <w:b/>
                  <w:color w:val="17365D" w:themeColor="text2" w:themeShade="BF"/>
                  <w:sz w:val="44"/>
                  <w:szCs w:val="72"/>
                </w:rPr>
                <w:t>I</w:t>
              </w:r>
              <w:r w:rsidR="006E6646" w:rsidRPr="00D337E6">
                <w:rPr>
                  <w:rFonts w:asciiTheme="majorHAnsi" w:eastAsiaTheme="majorEastAsia" w:hAnsiTheme="majorHAnsi" w:cstheme="majorBidi"/>
                  <w:b/>
                  <w:color w:val="17365D" w:themeColor="text2" w:themeShade="BF"/>
                  <w:sz w:val="44"/>
                  <w:szCs w:val="72"/>
                </w:rPr>
                <w:t>nternational Tourism of Chinese</w:t>
              </w:r>
              <w:r w:rsidR="006E6646" w:rsidRPr="00D337E6">
                <w:rPr>
                  <w:rFonts w:asciiTheme="majorHAnsi" w:eastAsiaTheme="majorEastAsia" w:hAnsiTheme="majorHAnsi" w:cstheme="majorBidi" w:hint="eastAsia"/>
                  <w:b/>
                  <w:color w:val="17365D" w:themeColor="text2" w:themeShade="BF"/>
                  <w:sz w:val="44"/>
                  <w:szCs w:val="72"/>
                </w:rPr>
                <w:t xml:space="preserve"> </w:t>
              </w:r>
              <w:r w:rsidR="00C6370C" w:rsidRPr="00D337E6">
                <w:rPr>
                  <w:rFonts w:asciiTheme="majorHAnsi" w:eastAsiaTheme="majorEastAsia" w:hAnsiTheme="majorHAnsi" w:cstheme="majorBidi"/>
                  <w:b/>
                  <w:color w:val="17365D" w:themeColor="text2" w:themeShade="BF"/>
                  <w:sz w:val="44"/>
                  <w:szCs w:val="72"/>
                </w:rPr>
                <w:t>Cities under the Impact of Air P</w:t>
              </w:r>
              <w:r w:rsidRPr="00D337E6">
                <w:rPr>
                  <w:rFonts w:asciiTheme="majorHAnsi" w:eastAsiaTheme="majorEastAsia" w:hAnsiTheme="majorHAnsi" w:cstheme="majorBidi"/>
                  <w:b/>
                  <w:color w:val="17365D" w:themeColor="text2" w:themeShade="BF"/>
                  <w:sz w:val="44"/>
                  <w:szCs w:val="72"/>
                </w:rPr>
                <w:t>ollution</w:t>
              </w:r>
            </w:p>
          </w:sdtContent>
        </w:sdt>
        <w:p w:rsidR="00402BDB" w:rsidRDefault="00402BDB">
          <w:pPr>
            <w:rPr>
              <w:noProof/>
            </w:rPr>
          </w:pPr>
        </w:p>
        <w:p w:rsidR="00402BDB" w:rsidRDefault="00402BDB">
          <w:pPr>
            <w:rPr>
              <w:noProof/>
            </w:rPr>
          </w:pPr>
        </w:p>
        <w:p w:rsidR="00402BDB" w:rsidRDefault="00402BDB" w:rsidP="00402BDB">
          <w:pPr>
            <w:rPr>
              <w:noProof/>
            </w:rPr>
          </w:pPr>
        </w:p>
        <w:p w:rsidR="00402BDB" w:rsidRDefault="00402BDB">
          <w:pPr>
            <w:rPr>
              <w:noProof/>
            </w:rPr>
          </w:pPr>
        </w:p>
        <w:p w:rsidR="00402BDB" w:rsidRDefault="00402BDB">
          <w:pPr>
            <w:rPr>
              <w:noProof/>
            </w:rPr>
          </w:pPr>
        </w:p>
        <w:p w:rsidR="00402BDB" w:rsidRDefault="00402BDB">
          <w:pPr>
            <w:rPr>
              <w:noProof/>
            </w:rPr>
          </w:pPr>
        </w:p>
        <w:p w:rsidR="00402BDB" w:rsidRDefault="00402BDB">
          <w:pPr>
            <w:rPr>
              <w:noProof/>
            </w:rPr>
          </w:pPr>
        </w:p>
        <w:p w:rsidR="00402BDB" w:rsidRDefault="00402BDB">
          <w:pPr>
            <w:rPr>
              <w:noProof/>
            </w:rPr>
          </w:pPr>
        </w:p>
        <w:p w:rsidR="001774FA" w:rsidRDefault="001774FA">
          <w:pPr>
            <w:rPr>
              <w:noProof/>
            </w:rPr>
          </w:pPr>
        </w:p>
        <w:p w:rsidR="001774FA" w:rsidRDefault="001774FA">
          <w:pPr>
            <w:rPr>
              <w:noProof/>
            </w:rPr>
          </w:pPr>
        </w:p>
        <w:p w:rsidR="00402BDB" w:rsidRDefault="00402BDB">
          <w:pPr>
            <w:rPr>
              <w:noProof/>
            </w:rPr>
          </w:pPr>
        </w:p>
        <w:p w:rsidR="00402BDB" w:rsidRDefault="00402BDB">
          <w:pPr>
            <w:rPr>
              <w:noProof/>
            </w:rPr>
          </w:pPr>
        </w:p>
        <w:p w:rsidR="00402BDB" w:rsidRPr="00D337E6" w:rsidRDefault="00705C4C">
          <w:pPr>
            <w:rPr>
              <w:noProof/>
              <w:sz w:val="22"/>
              <w:szCs w:val="24"/>
            </w:rPr>
          </w:pPr>
          <w:r w:rsidRPr="00D337E6">
            <w:rPr>
              <w:rFonts w:hint="eastAsia"/>
              <w:noProof/>
              <w:sz w:val="22"/>
              <w:szCs w:val="24"/>
            </w:rPr>
            <w:t>Student Name: Zhaoting Wang</w:t>
          </w:r>
        </w:p>
        <w:p w:rsidR="00402BDB" w:rsidRPr="00D337E6" w:rsidRDefault="00402BDB">
          <w:pPr>
            <w:rPr>
              <w:noProof/>
              <w:sz w:val="22"/>
              <w:szCs w:val="24"/>
            </w:rPr>
          </w:pPr>
          <w:r w:rsidRPr="00D337E6">
            <w:rPr>
              <w:rFonts w:hint="eastAsia"/>
              <w:noProof/>
              <w:sz w:val="22"/>
              <w:szCs w:val="24"/>
            </w:rPr>
            <w:t>Student Number: 342670</w:t>
          </w:r>
        </w:p>
        <w:p w:rsidR="00705C4C" w:rsidRPr="00D337E6" w:rsidRDefault="00705C4C" w:rsidP="00705C4C">
          <w:pPr>
            <w:jc w:val="left"/>
            <w:rPr>
              <w:noProof/>
              <w:sz w:val="22"/>
              <w:szCs w:val="24"/>
            </w:rPr>
          </w:pPr>
          <w:r w:rsidRPr="00D337E6">
            <w:rPr>
              <w:rFonts w:hint="eastAsia"/>
              <w:noProof/>
              <w:sz w:val="22"/>
              <w:szCs w:val="24"/>
            </w:rPr>
            <w:t>Specialization: MSc Urban, Port and Transport Economics</w:t>
          </w:r>
        </w:p>
        <w:p w:rsidR="00705C4C" w:rsidRPr="00D337E6" w:rsidRDefault="00705C4C">
          <w:pPr>
            <w:rPr>
              <w:noProof/>
              <w:sz w:val="22"/>
              <w:szCs w:val="24"/>
            </w:rPr>
          </w:pPr>
        </w:p>
        <w:p w:rsidR="00402BDB" w:rsidRPr="00D337E6" w:rsidRDefault="00402BDB">
          <w:pPr>
            <w:rPr>
              <w:noProof/>
              <w:sz w:val="22"/>
              <w:szCs w:val="24"/>
            </w:rPr>
          </w:pPr>
          <w:r w:rsidRPr="00D337E6">
            <w:rPr>
              <w:rFonts w:hint="eastAsia"/>
              <w:noProof/>
              <w:sz w:val="22"/>
              <w:szCs w:val="24"/>
            </w:rPr>
            <w:t>Supervisor: Erwin van Tuijl</w:t>
          </w:r>
        </w:p>
        <w:p w:rsidR="00FA528E" w:rsidRPr="00D337E6" w:rsidRDefault="0003368F">
          <w:pPr>
            <w:rPr>
              <w:noProof/>
              <w:sz w:val="22"/>
              <w:szCs w:val="24"/>
            </w:rPr>
          </w:pPr>
          <w:r>
            <w:rPr>
              <w:noProof/>
              <w:sz w:val="22"/>
              <w:szCs w:val="24"/>
            </w:rPr>
            <w:t>Second reader: Jan-Jelle</w:t>
          </w:r>
          <w:r w:rsidR="00FA528E" w:rsidRPr="00D337E6">
            <w:rPr>
              <w:noProof/>
              <w:sz w:val="22"/>
              <w:szCs w:val="24"/>
            </w:rPr>
            <w:t xml:space="preserve"> Witte</w:t>
          </w:r>
        </w:p>
        <w:p w:rsidR="00705C4C" w:rsidRPr="00D337E6" w:rsidRDefault="00705C4C">
          <w:pPr>
            <w:rPr>
              <w:noProof/>
              <w:sz w:val="22"/>
              <w:szCs w:val="24"/>
            </w:rPr>
          </w:pPr>
        </w:p>
        <w:p w:rsidR="00402BDB" w:rsidRPr="00D337E6" w:rsidRDefault="00402BDB">
          <w:pPr>
            <w:rPr>
              <w:noProof/>
              <w:sz w:val="22"/>
              <w:szCs w:val="24"/>
            </w:rPr>
          </w:pPr>
          <w:r w:rsidRPr="00D337E6">
            <w:rPr>
              <w:rFonts w:hint="eastAsia"/>
              <w:noProof/>
              <w:sz w:val="22"/>
              <w:szCs w:val="24"/>
            </w:rPr>
            <w:t xml:space="preserve">August 2014 </w:t>
          </w:r>
        </w:p>
        <w:p w:rsidR="00D74A05" w:rsidRDefault="00D74A05">
          <w:pPr>
            <w:widowControl/>
            <w:spacing w:line="240" w:lineRule="auto"/>
            <w:jc w:val="left"/>
            <w:rPr>
              <w:sz w:val="12"/>
            </w:rPr>
          </w:pPr>
          <w:r>
            <w:rPr>
              <w:b/>
              <w:bCs/>
              <w:sz w:val="12"/>
            </w:rPr>
            <w:br w:type="page"/>
          </w:r>
        </w:p>
      </w:sdtContent>
    </w:sdt>
    <w:p w:rsidR="00306D57" w:rsidRDefault="00306D57" w:rsidP="00306D57">
      <w:pPr>
        <w:pStyle w:val="Heading1"/>
        <w:rPr>
          <w:lang w:val="zh-CN"/>
        </w:rPr>
      </w:pPr>
      <w:bookmarkStart w:id="0" w:name="_Toc270646887"/>
      <w:r>
        <w:rPr>
          <w:rFonts w:hint="eastAsia"/>
          <w:lang w:val="zh-CN"/>
        </w:rPr>
        <w:lastRenderedPageBreak/>
        <w:t>Abstract</w:t>
      </w:r>
      <w:bookmarkEnd w:id="0"/>
    </w:p>
    <w:p w:rsidR="00990F4B" w:rsidRDefault="000B6CC5" w:rsidP="00DA3DB0">
      <w:r>
        <w:rPr>
          <w:rFonts w:hint="eastAsia"/>
        </w:rPr>
        <w:t xml:space="preserve">China has been increasing its attractiveness as a tourist destination after </w:t>
      </w:r>
      <w:r>
        <w:t>implementing</w:t>
      </w:r>
      <w:r>
        <w:rPr>
          <w:rFonts w:hint="eastAsia"/>
        </w:rPr>
        <w:t xml:space="preserve"> </w:t>
      </w:r>
      <w:r>
        <w:t>“</w:t>
      </w:r>
      <w:r>
        <w:rPr>
          <w:rFonts w:hint="eastAsia"/>
        </w:rPr>
        <w:t>Open Door</w:t>
      </w:r>
      <w:r>
        <w:t>”</w:t>
      </w:r>
      <w:r>
        <w:rPr>
          <w:rFonts w:hint="eastAsia"/>
        </w:rPr>
        <w:t xml:space="preserve"> policies in 1978. Since the issue of air pollution in China has been increasingly attracting public attention in recent years,</w:t>
      </w:r>
      <w:r w:rsidR="00705C4C">
        <w:rPr>
          <w:rFonts w:hint="eastAsia"/>
        </w:rPr>
        <w:t xml:space="preserve"> t</w:t>
      </w:r>
      <w:r w:rsidR="00BE2E75">
        <w:rPr>
          <w:rFonts w:hint="eastAsia"/>
        </w:rPr>
        <w:t>his dissertation</w:t>
      </w:r>
      <w:r>
        <w:rPr>
          <w:rFonts w:hint="eastAsia"/>
        </w:rPr>
        <w:t xml:space="preserve"> </w:t>
      </w:r>
      <w:r w:rsidR="00BE2E75">
        <w:rPr>
          <w:rFonts w:hint="eastAsia"/>
        </w:rPr>
        <w:t xml:space="preserve">has </w:t>
      </w:r>
      <w:r>
        <w:rPr>
          <w:rFonts w:hint="eastAsia"/>
        </w:rPr>
        <w:t>investigate</w:t>
      </w:r>
      <w:r w:rsidR="00BE2E75">
        <w:rPr>
          <w:rFonts w:hint="eastAsia"/>
        </w:rPr>
        <w:t>d</w:t>
      </w:r>
      <w:r>
        <w:rPr>
          <w:rFonts w:hint="eastAsia"/>
        </w:rPr>
        <w:t xml:space="preserve"> the impact of poor air quality on international tourism</w:t>
      </w:r>
      <w:r w:rsidR="00705C4C">
        <w:rPr>
          <w:rFonts w:hint="eastAsia"/>
        </w:rPr>
        <w:t xml:space="preserve"> demand</w:t>
      </w:r>
      <w:r>
        <w:rPr>
          <w:rFonts w:hint="eastAsia"/>
        </w:rPr>
        <w:t xml:space="preserve"> of Chinese cities. </w:t>
      </w:r>
      <w:r w:rsidR="00DA3DB0">
        <w:t xml:space="preserve">First, </w:t>
      </w:r>
      <w:r w:rsidR="00DA3DB0">
        <w:rPr>
          <w:rFonts w:hint="eastAsia"/>
        </w:rPr>
        <w:t>l</w:t>
      </w:r>
      <w:r w:rsidR="00F93D82">
        <w:rPr>
          <w:rFonts w:hint="eastAsia"/>
        </w:rPr>
        <w:t>iterature</w:t>
      </w:r>
      <w:r w:rsidR="00705C4C">
        <w:rPr>
          <w:rFonts w:hint="eastAsia"/>
        </w:rPr>
        <w:t xml:space="preserve"> review</w:t>
      </w:r>
      <w:r w:rsidR="00F93D82">
        <w:t>s</w:t>
      </w:r>
      <w:r w:rsidR="00705C4C">
        <w:rPr>
          <w:rFonts w:hint="eastAsia"/>
        </w:rPr>
        <w:t xml:space="preserve"> of evolution of </w:t>
      </w:r>
      <w:r w:rsidR="00BE2E75">
        <w:rPr>
          <w:rFonts w:hint="eastAsia"/>
        </w:rPr>
        <w:t>internat</w:t>
      </w:r>
      <w:r w:rsidR="00F93D82">
        <w:rPr>
          <w:rFonts w:hint="eastAsia"/>
        </w:rPr>
        <w:t>ional tourism industry</w:t>
      </w:r>
      <w:r w:rsidR="00D337E6">
        <w:rPr>
          <w:rFonts w:hint="eastAsia"/>
        </w:rPr>
        <w:t xml:space="preserve"> demonstrated a great</w:t>
      </w:r>
      <w:r w:rsidR="00BE2E75">
        <w:rPr>
          <w:rFonts w:hint="eastAsia"/>
        </w:rPr>
        <w:t xml:space="preserve"> expansion, and status quo of air pollution </w:t>
      </w:r>
      <w:r w:rsidR="006365AC">
        <w:rPr>
          <w:rFonts w:hint="eastAsia"/>
        </w:rPr>
        <w:t xml:space="preserve">reflected a lack of sustainable approach </w:t>
      </w:r>
      <w:r w:rsidR="00D337E6">
        <w:rPr>
          <w:rFonts w:hint="eastAsia"/>
        </w:rPr>
        <w:t>for this development. T</w:t>
      </w:r>
      <w:r w:rsidR="00F93D82">
        <w:t>he case st</w:t>
      </w:r>
      <w:r w:rsidR="00DA3DB0">
        <w:t xml:space="preserve">udies are also a part of method, in order to set up hypotheses for quantitative analysis of empirical study, which is air pollution in this research. </w:t>
      </w:r>
      <w:r w:rsidR="0057105F">
        <w:t>Due to a scarce of scholars, three similar</w:t>
      </w:r>
      <w:r w:rsidR="00DA3DB0">
        <w:t xml:space="preserve"> cases are se</w:t>
      </w:r>
      <w:r w:rsidR="0057105F">
        <w:t>lected because they share some common</w:t>
      </w:r>
      <w:r w:rsidR="00DA3DB0">
        <w:t xml:space="preserve"> characteristics with air pollution. </w:t>
      </w:r>
      <w:r w:rsidR="0057105F">
        <w:t xml:space="preserve">Based on the </w:t>
      </w:r>
      <w:r w:rsidR="00DA3DB0">
        <w:t>experiences learnt from</w:t>
      </w:r>
      <w:r w:rsidR="00D337E6">
        <w:rPr>
          <w:rFonts w:hint="eastAsia"/>
        </w:rPr>
        <w:t xml:space="preserve"> </w:t>
      </w:r>
      <w:r w:rsidR="0057105F">
        <w:t xml:space="preserve">the </w:t>
      </w:r>
      <w:r w:rsidR="0057105F">
        <w:rPr>
          <w:rFonts w:hint="eastAsia"/>
        </w:rPr>
        <w:t xml:space="preserve">case studies, </w:t>
      </w:r>
      <w:r w:rsidR="003844A9">
        <w:t xml:space="preserve">two main </w:t>
      </w:r>
      <w:r w:rsidR="0057105F">
        <w:rPr>
          <w:rFonts w:hint="eastAsia"/>
        </w:rPr>
        <w:t>hypotheses are set up, which</w:t>
      </w:r>
      <w:r w:rsidR="003844A9">
        <w:t xml:space="preserve"> both air pollution and media publicity of air pollution</w:t>
      </w:r>
      <w:r w:rsidR="00D337E6">
        <w:rPr>
          <w:rFonts w:hint="eastAsia"/>
        </w:rPr>
        <w:t xml:space="preserve"> </w:t>
      </w:r>
      <w:r w:rsidR="003844A9">
        <w:t>will produce negative impacts on international tourism in Chinese cities.</w:t>
      </w:r>
    </w:p>
    <w:p w:rsidR="00990F4B" w:rsidRDefault="00990F4B" w:rsidP="00306D57"/>
    <w:p w:rsidR="0057105F" w:rsidRDefault="0057105F" w:rsidP="00306D57">
      <w:r>
        <w:t>With the ass</w:t>
      </w:r>
      <w:r w:rsidR="003844A9">
        <w:t>ists of econometrical models, two main hypotheses</w:t>
      </w:r>
      <w:r w:rsidR="006872D0">
        <w:t xml:space="preserve"> are tested. The statistical results</w:t>
      </w:r>
      <w:r>
        <w:t xml:space="preserve"> manifested </w:t>
      </w:r>
      <w:r w:rsidR="006872D0">
        <w:t xml:space="preserve">that </w:t>
      </w:r>
      <w:r>
        <w:t>the negative impacts on international tourism from air pollution and media publicity</w:t>
      </w:r>
      <w:r w:rsidR="006872D0">
        <w:t>, indicating that hypotheses are not rejected</w:t>
      </w:r>
      <w:r>
        <w:t xml:space="preserve">. </w:t>
      </w:r>
      <w:r w:rsidR="006872D0">
        <w:rPr>
          <w:rFonts w:hint="eastAsia"/>
        </w:rPr>
        <w:t>T</w:t>
      </w:r>
      <w:r w:rsidR="00844870">
        <w:rPr>
          <w:rFonts w:hint="eastAsia"/>
        </w:rPr>
        <w:t>ourism demand of internat</w:t>
      </w:r>
      <w:r w:rsidR="006872D0">
        <w:rPr>
          <w:rFonts w:hint="eastAsia"/>
        </w:rPr>
        <w:t>ional tourists will decline if</w:t>
      </w:r>
      <w:r w:rsidR="00844870">
        <w:rPr>
          <w:rFonts w:hint="eastAsia"/>
        </w:rPr>
        <w:t xml:space="preserve"> the air </w:t>
      </w:r>
      <w:r w:rsidR="00990F4B">
        <w:rPr>
          <w:rFonts w:hint="eastAsia"/>
        </w:rPr>
        <w:t>quality decreases</w:t>
      </w:r>
      <w:r>
        <w:rPr>
          <w:rFonts w:hint="eastAsia"/>
        </w:rPr>
        <w:t>, a</w:t>
      </w:r>
      <w:r>
        <w:t>s well as</w:t>
      </w:r>
      <w:r>
        <w:rPr>
          <w:rFonts w:hint="eastAsia"/>
        </w:rPr>
        <w:t xml:space="preserve"> if media publicity of air pollution</w:t>
      </w:r>
      <w:r w:rsidR="006872D0">
        <w:t xml:space="preserve"> increases.</w:t>
      </w:r>
    </w:p>
    <w:p w:rsidR="006872D0" w:rsidRDefault="006872D0" w:rsidP="00306D57"/>
    <w:p w:rsidR="00306D57" w:rsidRDefault="006872D0" w:rsidP="00306D57">
      <w:r>
        <w:t xml:space="preserve">As a consequence, </w:t>
      </w:r>
      <w:r w:rsidR="00F23CA6">
        <w:t xml:space="preserve">it can be concluded that poor air quality has negatively influenced demand of international tourists in Chinese cities. Therefore, it calls for policy makers to seek for solutions of </w:t>
      </w:r>
      <w:r w:rsidR="00F23CA6">
        <w:rPr>
          <w:rFonts w:hint="eastAsia"/>
        </w:rPr>
        <w:t xml:space="preserve">mitigating air pollution, </w:t>
      </w:r>
      <w:r w:rsidR="00990F4B">
        <w:rPr>
          <w:rFonts w:hint="eastAsia"/>
        </w:rPr>
        <w:t xml:space="preserve">in order to acquire a sustainable development of </w:t>
      </w:r>
      <w:r w:rsidR="00990F4B">
        <w:t>international</w:t>
      </w:r>
      <w:r w:rsidR="00F23CA6">
        <w:rPr>
          <w:rFonts w:hint="eastAsia"/>
        </w:rPr>
        <w:t xml:space="preserve"> tourism in </w:t>
      </w:r>
      <w:r w:rsidR="00990F4B">
        <w:rPr>
          <w:rFonts w:hint="eastAsia"/>
        </w:rPr>
        <w:t>Chinese cities.</w:t>
      </w:r>
    </w:p>
    <w:p w:rsidR="00990F4B" w:rsidRDefault="00990F4B" w:rsidP="00306D57"/>
    <w:p w:rsidR="00990F4B" w:rsidRDefault="00990F4B" w:rsidP="00306D57">
      <w:r w:rsidRPr="00453461">
        <w:rPr>
          <w:rStyle w:val="Strong"/>
          <w:rFonts w:hint="eastAsia"/>
        </w:rPr>
        <w:t>Key words:</w:t>
      </w:r>
      <w:r>
        <w:rPr>
          <w:rFonts w:hint="eastAsia"/>
        </w:rPr>
        <w:t xml:space="preserve"> </w:t>
      </w:r>
      <w:r w:rsidR="002731FC">
        <w:rPr>
          <w:rFonts w:hint="eastAsia"/>
        </w:rPr>
        <w:t xml:space="preserve">international </w:t>
      </w:r>
      <w:r w:rsidR="00F02097">
        <w:rPr>
          <w:rFonts w:hint="eastAsia"/>
        </w:rPr>
        <w:t>tourism; air pollution; air quality;</w:t>
      </w:r>
      <w:r>
        <w:rPr>
          <w:rFonts w:hint="eastAsia"/>
        </w:rPr>
        <w:t xml:space="preserve"> China </w:t>
      </w:r>
    </w:p>
    <w:p w:rsidR="00306D57" w:rsidRPr="00962470" w:rsidRDefault="00306D57">
      <w:pPr>
        <w:widowControl/>
        <w:spacing w:line="240" w:lineRule="auto"/>
        <w:jc w:val="left"/>
      </w:pPr>
      <w:r>
        <w:br w:type="page"/>
      </w:r>
    </w:p>
    <w:p w:rsidR="00306D57" w:rsidRDefault="00306D57" w:rsidP="00306D57">
      <w:pPr>
        <w:pStyle w:val="Heading1"/>
      </w:pPr>
      <w:bookmarkStart w:id="1" w:name="_Toc270646888"/>
      <w:r>
        <w:rPr>
          <w:rFonts w:hint="eastAsia"/>
        </w:rPr>
        <w:lastRenderedPageBreak/>
        <w:t>Acknowledgements</w:t>
      </w:r>
      <w:bookmarkEnd w:id="1"/>
    </w:p>
    <w:p w:rsidR="00453461" w:rsidRDefault="00CC7D51" w:rsidP="00453461">
      <w:r>
        <w:rPr>
          <w:rFonts w:hint="eastAsia"/>
        </w:rPr>
        <w:t xml:space="preserve">First and foremost, </w:t>
      </w:r>
      <w:r w:rsidR="00453461">
        <w:rPr>
          <w:rFonts w:hint="eastAsia"/>
        </w:rPr>
        <w:t>I would like to express my sincerest appreciation to my supervisor, Erwin v</w:t>
      </w:r>
      <w:r w:rsidR="003B40D2">
        <w:rPr>
          <w:rFonts w:hint="eastAsia"/>
        </w:rPr>
        <w:t>an Tuijl, for all the efforts you</w:t>
      </w:r>
      <w:r w:rsidR="00453461">
        <w:rPr>
          <w:rFonts w:hint="eastAsia"/>
        </w:rPr>
        <w:t xml:space="preserve"> made</w:t>
      </w:r>
      <w:r>
        <w:rPr>
          <w:rFonts w:hint="eastAsia"/>
        </w:rPr>
        <w:t>, both academically and non-academically,</w:t>
      </w:r>
      <w:r w:rsidR="00453461">
        <w:rPr>
          <w:rFonts w:hint="eastAsia"/>
        </w:rPr>
        <w:t xml:space="preserve"> for helping me complete this research in time. </w:t>
      </w:r>
      <w:r w:rsidR="003B40D2">
        <w:rPr>
          <w:rFonts w:hint="eastAsia"/>
        </w:rPr>
        <w:t>It could not be done without your</w:t>
      </w:r>
      <w:r w:rsidR="00453461">
        <w:rPr>
          <w:rFonts w:hint="eastAsia"/>
        </w:rPr>
        <w:t xml:space="preserve"> smartne</w:t>
      </w:r>
      <w:r w:rsidR="00EA4D58">
        <w:rPr>
          <w:rFonts w:hint="eastAsia"/>
        </w:rPr>
        <w:t>ss and patience</w:t>
      </w:r>
      <w:r w:rsidR="0034146F">
        <w:rPr>
          <w:rFonts w:hint="eastAsia"/>
        </w:rPr>
        <w:t>. I al</w:t>
      </w:r>
      <w:r w:rsidR="00DF6BFF">
        <w:rPr>
          <w:rFonts w:hint="eastAsia"/>
        </w:rPr>
        <w:t>so would like to thank Jan-Jelle</w:t>
      </w:r>
      <w:r w:rsidR="0034146F">
        <w:rPr>
          <w:rFonts w:hint="eastAsia"/>
        </w:rPr>
        <w:t xml:space="preserve"> Witte, for inspiring and helping</w:t>
      </w:r>
      <w:r>
        <w:rPr>
          <w:rFonts w:hint="eastAsia"/>
        </w:rPr>
        <w:t xml:space="preserve"> me with quantitative analysis, and your knowledge about China has also </w:t>
      </w:r>
      <w:r w:rsidR="000145F8">
        <w:rPr>
          <w:rFonts w:hint="eastAsia"/>
        </w:rPr>
        <w:t>made this research can be conducted</w:t>
      </w:r>
      <w:r w:rsidR="00100E08">
        <w:rPr>
          <w:rFonts w:hint="eastAsia"/>
        </w:rPr>
        <w:t xml:space="preserve"> so</w:t>
      </w:r>
      <w:r w:rsidR="002956DE">
        <w:rPr>
          <w:rFonts w:hint="eastAsia"/>
        </w:rPr>
        <w:t xml:space="preserve"> efficiently</w:t>
      </w:r>
      <w:r w:rsidR="00536D98">
        <w:rPr>
          <w:rFonts w:hint="eastAsia"/>
        </w:rPr>
        <w:t>.</w:t>
      </w:r>
    </w:p>
    <w:p w:rsidR="00440668" w:rsidRDefault="00440668" w:rsidP="00453461"/>
    <w:p w:rsidR="00440668" w:rsidRDefault="00E365B1" w:rsidP="00453461">
      <w:r>
        <w:rPr>
          <w:rFonts w:hint="eastAsia"/>
        </w:rPr>
        <w:t>Next</w:t>
      </w:r>
      <w:r w:rsidR="00440668">
        <w:rPr>
          <w:rFonts w:hint="eastAsia"/>
        </w:rPr>
        <w:t xml:space="preserve">, </w:t>
      </w:r>
      <w:r w:rsidR="00CC7D51">
        <w:rPr>
          <w:rFonts w:hint="eastAsia"/>
        </w:rPr>
        <w:t xml:space="preserve">I want to give my gratitude to </w:t>
      </w:r>
      <w:r w:rsidR="008715B1">
        <w:rPr>
          <w:rFonts w:hint="eastAsia"/>
        </w:rPr>
        <w:t>all my friends</w:t>
      </w:r>
      <w:r w:rsidR="00CC7D51">
        <w:rPr>
          <w:rFonts w:hint="eastAsia"/>
        </w:rPr>
        <w:t xml:space="preserve"> who</w:t>
      </w:r>
      <w:r w:rsidR="008715B1">
        <w:rPr>
          <w:rFonts w:hint="eastAsia"/>
        </w:rPr>
        <w:t xml:space="preserve"> have supported me</w:t>
      </w:r>
      <w:r w:rsidR="00656589">
        <w:rPr>
          <w:rFonts w:hint="eastAsia"/>
        </w:rPr>
        <w:t xml:space="preserve"> during this 4-year</w:t>
      </w:r>
      <w:r w:rsidR="00CC7D51">
        <w:rPr>
          <w:rFonts w:hint="eastAsia"/>
        </w:rPr>
        <w:t xml:space="preserve"> time </w:t>
      </w:r>
      <w:r w:rsidR="00656589">
        <w:rPr>
          <w:rFonts w:hint="eastAsia"/>
        </w:rPr>
        <w:t xml:space="preserve">study </w:t>
      </w:r>
      <w:r w:rsidR="00CC7D51">
        <w:rPr>
          <w:rFonts w:hint="eastAsia"/>
        </w:rPr>
        <w:t xml:space="preserve">in the Netherlands, </w:t>
      </w:r>
      <w:r w:rsidR="003B40D2">
        <w:rPr>
          <w:rFonts w:hint="eastAsia"/>
        </w:rPr>
        <w:t xml:space="preserve">you are all </w:t>
      </w:r>
      <w:r w:rsidR="00536D98">
        <w:rPr>
          <w:rFonts w:hint="eastAsia"/>
        </w:rPr>
        <w:t xml:space="preserve">precious in my life. </w:t>
      </w:r>
      <w:r w:rsidR="00EA4D58">
        <w:rPr>
          <w:rFonts w:hint="eastAsia"/>
        </w:rPr>
        <w:t xml:space="preserve">I want to thank in particular </w:t>
      </w:r>
      <w:proofErr w:type="spellStart"/>
      <w:r w:rsidR="00656589">
        <w:rPr>
          <w:rFonts w:hint="eastAsia"/>
        </w:rPr>
        <w:t>Danshu</w:t>
      </w:r>
      <w:proofErr w:type="spellEnd"/>
      <w:r w:rsidR="00656589">
        <w:rPr>
          <w:rFonts w:hint="eastAsia"/>
        </w:rPr>
        <w:t xml:space="preserve"> Wang,</w:t>
      </w:r>
      <w:r w:rsidR="001D3988">
        <w:rPr>
          <w:rFonts w:hint="eastAsia"/>
        </w:rPr>
        <w:t xml:space="preserve"> my housemate, 4-year colleague</w:t>
      </w:r>
      <w:r w:rsidR="00656589">
        <w:rPr>
          <w:rFonts w:hint="eastAsia"/>
        </w:rPr>
        <w:t xml:space="preserve"> in Eras</w:t>
      </w:r>
      <w:r w:rsidR="00414A12">
        <w:rPr>
          <w:rFonts w:hint="eastAsia"/>
        </w:rPr>
        <w:t>mus School of Economics, for</w:t>
      </w:r>
      <w:r w:rsidR="007271B5">
        <w:rPr>
          <w:rFonts w:hint="eastAsia"/>
        </w:rPr>
        <w:t xml:space="preserve"> those</w:t>
      </w:r>
      <w:r w:rsidR="00656589">
        <w:rPr>
          <w:rFonts w:hint="eastAsia"/>
        </w:rPr>
        <w:t xml:space="preserve"> </w:t>
      </w:r>
      <w:r w:rsidR="008A6BD5">
        <w:rPr>
          <w:rFonts w:hint="eastAsia"/>
        </w:rPr>
        <w:t xml:space="preserve">thoughtful </w:t>
      </w:r>
      <w:r w:rsidR="00656589">
        <w:rPr>
          <w:rFonts w:hint="eastAsia"/>
        </w:rPr>
        <w:t>chats</w:t>
      </w:r>
      <w:r w:rsidR="007271B5">
        <w:rPr>
          <w:rFonts w:hint="eastAsia"/>
        </w:rPr>
        <w:t xml:space="preserve"> we shared</w:t>
      </w:r>
      <w:r w:rsidR="00656589">
        <w:rPr>
          <w:rFonts w:hint="eastAsia"/>
        </w:rPr>
        <w:t xml:space="preserve"> in the </w:t>
      </w:r>
      <w:r w:rsidR="008A6BD5">
        <w:rPr>
          <w:rFonts w:hint="eastAsia"/>
        </w:rPr>
        <w:t xml:space="preserve">raining </w:t>
      </w:r>
      <w:r w:rsidR="00656589">
        <w:rPr>
          <w:rFonts w:hint="eastAsia"/>
        </w:rPr>
        <w:t>midnights</w:t>
      </w:r>
      <w:r w:rsidR="008A6BD5">
        <w:rPr>
          <w:rFonts w:hint="eastAsia"/>
        </w:rPr>
        <w:t>; Di Lei, my</w:t>
      </w:r>
      <w:r w:rsidR="00656589">
        <w:rPr>
          <w:rFonts w:hint="eastAsia"/>
        </w:rPr>
        <w:t xml:space="preserve"> best t</w:t>
      </w:r>
      <w:r w:rsidR="008A6BD5">
        <w:rPr>
          <w:rFonts w:hint="eastAsia"/>
        </w:rPr>
        <w:t>ravel companion, the boss of</w:t>
      </w:r>
      <w:r w:rsidR="00656589">
        <w:rPr>
          <w:rFonts w:hint="eastAsia"/>
        </w:rPr>
        <w:t xml:space="preserve"> authentic Italian </w:t>
      </w:r>
      <w:proofErr w:type="spellStart"/>
      <w:r w:rsidR="00656589">
        <w:rPr>
          <w:rFonts w:hint="eastAsia"/>
        </w:rPr>
        <w:t>gelateria</w:t>
      </w:r>
      <w:r w:rsidR="008A6BD5">
        <w:rPr>
          <w:rFonts w:hint="eastAsia"/>
        </w:rPr>
        <w:t>s</w:t>
      </w:r>
      <w:proofErr w:type="spellEnd"/>
      <w:r w:rsidR="008A6BD5">
        <w:rPr>
          <w:rFonts w:hint="eastAsia"/>
        </w:rPr>
        <w:t xml:space="preserve"> in future</w:t>
      </w:r>
      <w:r w:rsidR="00656589">
        <w:rPr>
          <w:rFonts w:hint="eastAsia"/>
        </w:rPr>
        <w:t>,</w:t>
      </w:r>
      <w:r w:rsidR="008A6BD5">
        <w:rPr>
          <w:rFonts w:hint="eastAsia"/>
        </w:rPr>
        <w:t xml:space="preserve"> for the</w:t>
      </w:r>
      <w:r w:rsidR="001D3988">
        <w:rPr>
          <w:rFonts w:hint="eastAsia"/>
        </w:rPr>
        <w:t xml:space="preserve"> impulsive</w:t>
      </w:r>
      <w:r w:rsidR="008A6BD5">
        <w:rPr>
          <w:rFonts w:hint="eastAsia"/>
        </w:rPr>
        <w:t xml:space="preserve"> </w:t>
      </w:r>
      <w:r w:rsidR="00EE3555">
        <w:rPr>
          <w:rFonts w:hint="eastAsia"/>
        </w:rPr>
        <w:t>trips</w:t>
      </w:r>
      <w:r w:rsidR="001D3988">
        <w:rPr>
          <w:rFonts w:hint="eastAsia"/>
        </w:rPr>
        <w:t xml:space="preserve"> we made,</w:t>
      </w:r>
      <w:r w:rsidR="008A6BD5">
        <w:rPr>
          <w:rFonts w:hint="eastAsia"/>
        </w:rPr>
        <w:t xml:space="preserve"> </w:t>
      </w:r>
      <w:r w:rsidR="001D3988">
        <w:rPr>
          <w:rFonts w:hint="eastAsia"/>
        </w:rPr>
        <w:t xml:space="preserve">famous </w:t>
      </w:r>
      <w:r w:rsidR="001D3988">
        <w:t>football</w:t>
      </w:r>
      <w:r w:rsidR="001D3988">
        <w:rPr>
          <w:rFonts w:hint="eastAsia"/>
        </w:rPr>
        <w:t xml:space="preserve"> players we met, and </w:t>
      </w:r>
      <w:r w:rsidR="008A6BD5">
        <w:rPr>
          <w:rFonts w:hint="eastAsia"/>
        </w:rPr>
        <w:t>matches we watched together</w:t>
      </w:r>
      <w:r w:rsidR="00EE3555">
        <w:rPr>
          <w:rFonts w:hint="eastAsia"/>
        </w:rPr>
        <w:t>; Suphakarn Varinpramote,</w:t>
      </w:r>
      <w:r w:rsidR="00550099">
        <w:rPr>
          <w:rFonts w:hint="eastAsia"/>
        </w:rPr>
        <w:t xml:space="preserve"> my</w:t>
      </w:r>
      <w:r w:rsidR="00A76FF9">
        <w:rPr>
          <w:rFonts w:hint="eastAsia"/>
        </w:rPr>
        <w:t xml:space="preserve"> excellent group member of </w:t>
      </w:r>
      <w:r w:rsidR="001D3988">
        <w:rPr>
          <w:rFonts w:hint="eastAsia"/>
        </w:rPr>
        <w:t xml:space="preserve">master </w:t>
      </w:r>
      <w:r w:rsidR="00A76FF9">
        <w:rPr>
          <w:rFonts w:hint="eastAsia"/>
        </w:rPr>
        <w:t xml:space="preserve">seminars, for all the considerations and </w:t>
      </w:r>
      <w:r w:rsidR="006F7B01">
        <w:rPr>
          <w:rFonts w:hint="eastAsia"/>
        </w:rPr>
        <w:t xml:space="preserve">exquisite birthday </w:t>
      </w:r>
      <w:r w:rsidR="00D244A5">
        <w:rPr>
          <w:rFonts w:hint="eastAsia"/>
        </w:rPr>
        <w:t>gifts</w:t>
      </w:r>
      <w:r w:rsidR="00A76FF9">
        <w:rPr>
          <w:rFonts w:hint="eastAsia"/>
        </w:rPr>
        <w:t xml:space="preserve">; </w:t>
      </w:r>
      <w:r w:rsidR="00115F69">
        <w:rPr>
          <w:rFonts w:hint="eastAsia"/>
        </w:rPr>
        <w:t xml:space="preserve">Yi Cao, my personal </w:t>
      </w:r>
      <w:r w:rsidR="00D329AD">
        <w:rPr>
          <w:rFonts w:hint="eastAsia"/>
        </w:rPr>
        <w:t xml:space="preserve">fiction reading </w:t>
      </w:r>
      <w:r w:rsidR="00115F69">
        <w:rPr>
          <w:rFonts w:hint="eastAsia"/>
        </w:rPr>
        <w:t>advisor</w:t>
      </w:r>
      <w:r w:rsidR="00550099">
        <w:rPr>
          <w:rFonts w:hint="eastAsia"/>
        </w:rPr>
        <w:t xml:space="preserve">, for </w:t>
      </w:r>
      <w:r w:rsidR="006F7B01">
        <w:rPr>
          <w:rFonts w:hint="eastAsia"/>
        </w:rPr>
        <w:t>all</w:t>
      </w:r>
      <w:r w:rsidR="00550099">
        <w:rPr>
          <w:rFonts w:hint="eastAsia"/>
        </w:rPr>
        <w:t xml:space="preserve"> </w:t>
      </w:r>
      <w:r w:rsidR="00C36A50">
        <w:t>the</w:t>
      </w:r>
      <w:r w:rsidR="006F7B01">
        <w:rPr>
          <w:rFonts w:hint="eastAsia"/>
        </w:rPr>
        <w:t xml:space="preserve"> discussions</w:t>
      </w:r>
      <w:r w:rsidR="00E420BB">
        <w:rPr>
          <w:rFonts w:hint="eastAsia"/>
        </w:rPr>
        <w:t xml:space="preserve"> and laughter</w:t>
      </w:r>
      <w:r w:rsidR="00C36A50">
        <w:rPr>
          <w:rFonts w:hint="eastAsia"/>
        </w:rPr>
        <w:t xml:space="preserve"> </w:t>
      </w:r>
      <w:r w:rsidR="001774FA">
        <w:rPr>
          <w:rFonts w:hint="eastAsia"/>
        </w:rPr>
        <w:t>triggered by</w:t>
      </w:r>
      <w:r w:rsidR="00C36A50">
        <w:rPr>
          <w:rFonts w:hint="eastAsia"/>
        </w:rPr>
        <w:t xml:space="preserve"> those</w:t>
      </w:r>
      <w:r w:rsidR="001D3988">
        <w:rPr>
          <w:rFonts w:hint="eastAsia"/>
        </w:rPr>
        <w:t xml:space="preserve"> charming</w:t>
      </w:r>
      <w:r w:rsidR="00C36A50">
        <w:rPr>
          <w:rFonts w:hint="eastAsia"/>
        </w:rPr>
        <w:t xml:space="preserve"> characters; </w:t>
      </w:r>
      <w:proofErr w:type="spellStart"/>
      <w:r w:rsidR="001C5945">
        <w:rPr>
          <w:rFonts w:hint="eastAsia"/>
        </w:rPr>
        <w:t>Z</w:t>
      </w:r>
      <w:r w:rsidR="001C5945">
        <w:t>aiyue</w:t>
      </w:r>
      <w:proofErr w:type="spellEnd"/>
      <w:r w:rsidR="001C5945">
        <w:t xml:space="preserve"> Yu, my idealism fighter, for inviting me to your parties; </w:t>
      </w:r>
      <w:r w:rsidR="00C36A50">
        <w:rPr>
          <w:rFonts w:hint="eastAsia"/>
        </w:rPr>
        <w:t>and</w:t>
      </w:r>
      <w:r w:rsidR="00304009">
        <w:rPr>
          <w:rFonts w:hint="eastAsia"/>
        </w:rPr>
        <w:t xml:space="preserve"> importantly, for all of you, I wan</w:t>
      </w:r>
      <w:r w:rsidR="00EA58EF">
        <w:rPr>
          <w:rFonts w:hint="eastAsia"/>
        </w:rPr>
        <w:t>t to give a special gratitude for</w:t>
      </w:r>
      <w:r w:rsidR="00304009">
        <w:rPr>
          <w:rFonts w:hint="eastAsia"/>
        </w:rPr>
        <w:t xml:space="preserve"> your </w:t>
      </w:r>
      <w:r w:rsidR="00EA58EF">
        <w:rPr>
          <w:rFonts w:hint="eastAsia"/>
        </w:rPr>
        <w:t xml:space="preserve">amazing </w:t>
      </w:r>
      <w:r w:rsidR="00304009">
        <w:rPr>
          <w:rFonts w:hint="eastAsia"/>
        </w:rPr>
        <w:t>cooking skills, which have save</w:t>
      </w:r>
      <w:r w:rsidR="00115F69">
        <w:rPr>
          <w:rFonts w:hint="eastAsia"/>
        </w:rPr>
        <w:t>d</w:t>
      </w:r>
      <w:r w:rsidR="00304009">
        <w:rPr>
          <w:rFonts w:hint="eastAsia"/>
        </w:rPr>
        <w:t xml:space="preserve"> a kitchen disaster from starving; but by exception, I </w:t>
      </w:r>
      <w:r w:rsidR="00115F69">
        <w:rPr>
          <w:rFonts w:hint="eastAsia"/>
        </w:rPr>
        <w:t>still</w:t>
      </w:r>
      <w:r w:rsidR="00304009">
        <w:rPr>
          <w:rFonts w:hint="eastAsia"/>
        </w:rPr>
        <w:t xml:space="preserve"> want to thank </w:t>
      </w:r>
      <w:r w:rsidR="00975EFF">
        <w:rPr>
          <w:rFonts w:hint="eastAsia"/>
        </w:rPr>
        <w:t>Yixin Rong, my</w:t>
      </w:r>
      <w:r w:rsidR="00A76FF9">
        <w:rPr>
          <w:rFonts w:hint="eastAsia"/>
        </w:rPr>
        <w:t xml:space="preserve"> expert of </w:t>
      </w:r>
      <w:r w:rsidR="00864D4F">
        <w:t>fitness</w:t>
      </w:r>
      <w:r w:rsidR="00864D4F">
        <w:rPr>
          <w:rFonts w:hint="eastAsia"/>
        </w:rPr>
        <w:t>,</w:t>
      </w:r>
      <w:r w:rsidR="00975EFF">
        <w:rPr>
          <w:rFonts w:hint="eastAsia"/>
        </w:rPr>
        <w:t xml:space="preserve"> </w:t>
      </w:r>
      <w:r w:rsidR="00A76FF9">
        <w:rPr>
          <w:rFonts w:hint="eastAsia"/>
        </w:rPr>
        <w:t xml:space="preserve">for being my </w:t>
      </w:r>
      <w:r w:rsidR="00923FD1">
        <w:rPr>
          <w:rFonts w:hint="eastAsia"/>
        </w:rPr>
        <w:t xml:space="preserve">Chinese </w:t>
      </w:r>
      <w:r w:rsidR="00A76FF9">
        <w:rPr>
          <w:rFonts w:hint="eastAsia"/>
        </w:rPr>
        <w:t>colleague in this master specializat</w:t>
      </w:r>
      <w:r w:rsidR="00304009">
        <w:rPr>
          <w:rFonts w:hint="eastAsia"/>
        </w:rPr>
        <w:t>ion</w:t>
      </w:r>
      <w:r w:rsidR="00864D4F">
        <w:rPr>
          <w:rFonts w:hint="eastAsia"/>
        </w:rPr>
        <w:t>;</w:t>
      </w:r>
      <w:r w:rsidR="00AF4604">
        <w:rPr>
          <w:rFonts w:hint="eastAsia"/>
        </w:rPr>
        <w:t xml:space="preserve"> </w:t>
      </w:r>
      <w:proofErr w:type="spellStart"/>
      <w:r w:rsidR="00F93D82">
        <w:t>Jia</w:t>
      </w:r>
      <w:proofErr w:type="spellEnd"/>
      <w:r w:rsidR="00F93D82">
        <w:t xml:space="preserve"> </w:t>
      </w:r>
      <w:proofErr w:type="spellStart"/>
      <w:r w:rsidR="00F93D82">
        <w:t>Qu</w:t>
      </w:r>
      <w:proofErr w:type="spellEnd"/>
      <w:r w:rsidR="00F93D82">
        <w:t xml:space="preserve">, for those concerts and dinner nights; </w:t>
      </w:r>
      <w:proofErr w:type="spellStart"/>
      <w:r w:rsidR="00AF4604">
        <w:rPr>
          <w:rFonts w:hint="eastAsia"/>
        </w:rPr>
        <w:t>Xin</w:t>
      </w:r>
      <w:proofErr w:type="spellEnd"/>
      <w:r w:rsidR="00AF4604">
        <w:rPr>
          <w:rFonts w:hint="eastAsia"/>
        </w:rPr>
        <w:t xml:space="preserve"> Yin, for the jersey from Munich and all </w:t>
      </w:r>
      <w:r w:rsidR="00864D4F">
        <w:rPr>
          <w:rFonts w:hint="eastAsia"/>
        </w:rPr>
        <w:t>the good memories in</w:t>
      </w:r>
      <w:r w:rsidR="00F93D82">
        <w:rPr>
          <w:rFonts w:hint="eastAsia"/>
        </w:rPr>
        <w:t xml:space="preserve"> San Marino;</w:t>
      </w:r>
      <w:r w:rsidR="00864D4F">
        <w:rPr>
          <w:rFonts w:hint="eastAsia"/>
        </w:rPr>
        <w:t xml:space="preserve"> </w:t>
      </w:r>
      <w:r w:rsidR="00F93D82">
        <w:t xml:space="preserve">and </w:t>
      </w:r>
      <w:proofErr w:type="spellStart"/>
      <w:r w:rsidR="00F93D82">
        <w:rPr>
          <w:rFonts w:hint="eastAsia"/>
        </w:rPr>
        <w:t>Shirui</w:t>
      </w:r>
      <w:proofErr w:type="spellEnd"/>
      <w:r w:rsidR="00F93D82">
        <w:rPr>
          <w:rFonts w:hint="eastAsia"/>
        </w:rPr>
        <w:t xml:space="preserve"> Pan, for that</w:t>
      </w:r>
      <w:r w:rsidR="00864D4F">
        <w:rPr>
          <w:rFonts w:hint="eastAsia"/>
        </w:rPr>
        <w:t xml:space="preserve"> s</w:t>
      </w:r>
      <w:r w:rsidR="00F93D82">
        <w:rPr>
          <w:rFonts w:hint="eastAsia"/>
        </w:rPr>
        <w:t xml:space="preserve">trange tour in </w:t>
      </w:r>
      <w:proofErr w:type="spellStart"/>
      <w:r w:rsidR="00F93D82">
        <w:rPr>
          <w:rFonts w:hint="eastAsia"/>
        </w:rPr>
        <w:t>Juventus</w:t>
      </w:r>
      <w:proofErr w:type="spellEnd"/>
      <w:r w:rsidR="00F93D82">
        <w:rPr>
          <w:rFonts w:hint="eastAsia"/>
        </w:rPr>
        <w:t xml:space="preserve"> Stadium</w:t>
      </w:r>
      <w:r w:rsidR="00F93D82">
        <w:t>.</w:t>
      </w:r>
      <w:r w:rsidR="00304009">
        <w:rPr>
          <w:rFonts w:hint="eastAsia"/>
        </w:rPr>
        <w:t xml:space="preserve"> </w:t>
      </w:r>
    </w:p>
    <w:p w:rsidR="00E365B1" w:rsidRDefault="00E365B1" w:rsidP="00453461"/>
    <w:p w:rsidR="00E365B1" w:rsidRDefault="00E365B1" w:rsidP="00453461">
      <w:r>
        <w:rPr>
          <w:rFonts w:hint="eastAsia"/>
        </w:rPr>
        <w:t>Moreover, my middle schoo</w:t>
      </w:r>
      <w:r w:rsidR="00467824">
        <w:rPr>
          <w:rFonts w:hint="eastAsia"/>
        </w:rPr>
        <w:t>l classmates have been supporting</w:t>
      </w:r>
      <w:r>
        <w:rPr>
          <w:rFonts w:hint="eastAsia"/>
        </w:rPr>
        <w:t xml:space="preserve"> me </w:t>
      </w:r>
      <w:r w:rsidR="00923FD1">
        <w:rPr>
          <w:rFonts w:hint="eastAsia"/>
        </w:rPr>
        <w:t>remotely</w:t>
      </w:r>
      <w:r w:rsidR="00467824">
        <w:rPr>
          <w:rFonts w:hint="eastAsia"/>
        </w:rPr>
        <w:t xml:space="preserve"> as well</w:t>
      </w:r>
      <w:r w:rsidR="00923FD1">
        <w:rPr>
          <w:rFonts w:hint="eastAsia"/>
        </w:rPr>
        <w:t xml:space="preserve">. </w:t>
      </w:r>
      <w:r w:rsidR="00EA58EF">
        <w:rPr>
          <w:rFonts w:hint="eastAsia"/>
        </w:rPr>
        <w:t xml:space="preserve">I want to thank </w:t>
      </w:r>
      <w:proofErr w:type="spellStart"/>
      <w:r w:rsidR="00EA58EF">
        <w:rPr>
          <w:rFonts w:hint="eastAsia"/>
        </w:rPr>
        <w:t>Yiqing</w:t>
      </w:r>
      <w:proofErr w:type="spellEnd"/>
      <w:r w:rsidR="00EA58EF">
        <w:rPr>
          <w:rFonts w:hint="eastAsia"/>
        </w:rPr>
        <w:t xml:space="preserve"> Liu, for all those words</w:t>
      </w:r>
      <w:r w:rsidR="00424278">
        <w:rPr>
          <w:rFonts w:hint="eastAsia"/>
        </w:rPr>
        <w:t>,</w:t>
      </w:r>
      <w:r w:rsidR="00EA58EF">
        <w:rPr>
          <w:rFonts w:hint="eastAsia"/>
        </w:rPr>
        <w:t xml:space="preserve"> and visiting me two years ago; Yu Wang, for the tacit meeting in front of Louver </w:t>
      </w:r>
      <w:proofErr w:type="spellStart"/>
      <w:r w:rsidR="00EA58EF">
        <w:rPr>
          <w:rFonts w:hint="eastAsia"/>
        </w:rPr>
        <w:t>Musee</w:t>
      </w:r>
      <w:proofErr w:type="spellEnd"/>
      <w:r w:rsidR="00EA58EF">
        <w:rPr>
          <w:rFonts w:hint="eastAsia"/>
        </w:rPr>
        <w:t xml:space="preserve"> without any </w:t>
      </w:r>
      <w:proofErr w:type="spellStart"/>
      <w:r w:rsidR="00EA58EF">
        <w:rPr>
          <w:rFonts w:hint="eastAsia"/>
        </w:rPr>
        <w:t>cellphone</w:t>
      </w:r>
      <w:proofErr w:type="spellEnd"/>
      <w:r w:rsidR="00EA58EF">
        <w:rPr>
          <w:rFonts w:hint="eastAsia"/>
        </w:rPr>
        <w:t xml:space="preserve"> </w:t>
      </w:r>
      <w:r w:rsidR="00816F25">
        <w:rPr>
          <w:rFonts w:hint="eastAsia"/>
        </w:rPr>
        <w:t>connection</w:t>
      </w:r>
      <w:r w:rsidR="00424278">
        <w:rPr>
          <w:rFonts w:hint="eastAsia"/>
        </w:rPr>
        <w:t>,</w:t>
      </w:r>
      <w:r w:rsidR="00816F25">
        <w:rPr>
          <w:rFonts w:hint="eastAsia"/>
        </w:rPr>
        <w:t xml:space="preserve"> and</w:t>
      </w:r>
      <w:r w:rsidR="00424278">
        <w:rPr>
          <w:rFonts w:hint="eastAsia"/>
        </w:rPr>
        <w:t xml:space="preserve"> the delicious</w:t>
      </w:r>
      <w:r w:rsidR="00816F25">
        <w:rPr>
          <w:rFonts w:hint="eastAsia"/>
        </w:rPr>
        <w:t xml:space="preserve"> food you brought from our hometown</w:t>
      </w:r>
      <w:r w:rsidR="00EA58EF">
        <w:rPr>
          <w:rFonts w:hint="eastAsia"/>
        </w:rPr>
        <w:t xml:space="preserve">; </w:t>
      </w:r>
      <w:proofErr w:type="spellStart"/>
      <w:r w:rsidR="00916991">
        <w:t>Simeng</w:t>
      </w:r>
      <w:proofErr w:type="spellEnd"/>
      <w:r w:rsidR="00916991">
        <w:t xml:space="preserve"> Song, for the packages of Japanese delights; </w:t>
      </w:r>
      <w:r w:rsidR="007271B5">
        <w:rPr>
          <w:rFonts w:hint="eastAsia"/>
        </w:rPr>
        <w:t xml:space="preserve">and </w:t>
      </w:r>
      <w:proofErr w:type="spellStart"/>
      <w:r w:rsidR="00EA58EF">
        <w:rPr>
          <w:rFonts w:hint="eastAsia"/>
        </w:rPr>
        <w:t>Yihong</w:t>
      </w:r>
      <w:proofErr w:type="spellEnd"/>
      <w:r w:rsidR="00EA58EF">
        <w:rPr>
          <w:rFonts w:hint="eastAsia"/>
        </w:rPr>
        <w:t xml:space="preserve"> Jiang, for </w:t>
      </w:r>
      <w:r w:rsidR="00467824">
        <w:rPr>
          <w:rFonts w:hint="eastAsia"/>
        </w:rPr>
        <w:t>the cool postcard from Palestine.</w:t>
      </w:r>
    </w:p>
    <w:p w:rsidR="00467824" w:rsidRDefault="00467824" w:rsidP="00453461"/>
    <w:p w:rsidR="00306D57" w:rsidRPr="00F93D82" w:rsidRDefault="00467824" w:rsidP="00F93D82">
      <w:r>
        <w:rPr>
          <w:rFonts w:hint="eastAsia"/>
        </w:rPr>
        <w:t xml:space="preserve">Last but not least, </w:t>
      </w:r>
      <w:r w:rsidR="007271B5">
        <w:rPr>
          <w:rFonts w:hint="eastAsia"/>
        </w:rPr>
        <w:t xml:space="preserve">I want to thank my </w:t>
      </w:r>
      <w:r w:rsidR="001D3988">
        <w:rPr>
          <w:rFonts w:hint="eastAsia"/>
        </w:rPr>
        <w:t>parents</w:t>
      </w:r>
      <w:r w:rsidR="001B551F">
        <w:rPr>
          <w:rFonts w:hint="eastAsia"/>
        </w:rPr>
        <w:t xml:space="preserve"> for everything</w:t>
      </w:r>
      <w:r w:rsidR="001D3988">
        <w:rPr>
          <w:rFonts w:hint="eastAsia"/>
        </w:rPr>
        <w:t>,</w:t>
      </w:r>
      <w:r w:rsidR="00916991">
        <w:t xml:space="preserve"> hope that you are proud.</w:t>
      </w:r>
      <w:r w:rsidR="001D3988">
        <w:rPr>
          <w:rFonts w:hint="eastAsia"/>
        </w:rPr>
        <w:t xml:space="preserve"> </w:t>
      </w:r>
      <w:r w:rsidR="00916991">
        <w:t>Especially for my mother, it’s been not easy for looking after such a demandi</w:t>
      </w:r>
      <w:r w:rsidR="00BB0CD6">
        <w:t>ng child, but you have given me</w:t>
      </w:r>
      <w:r w:rsidR="00916991">
        <w:t xml:space="preserve"> the best you can offer. </w:t>
      </w:r>
    </w:p>
    <w:sdt>
      <w:sdtPr>
        <w:rPr>
          <w:rFonts w:ascii="Cambria" w:eastAsia="Cambria" w:hAnsi="Cambria" w:cstheme="minorBidi"/>
          <w:b w:val="0"/>
          <w:bCs w:val="0"/>
          <w:color w:val="auto"/>
          <w:kern w:val="2"/>
          <w:sz w:val="18"/>
          <w:szCs w:val="21"/>
          <w:lang w:val="zh-CN" w:eastAsia="zh-CN"/>
        </w:rPr>
        <w:id w:val="2036619335"/>
        <w:docPartObj>
          <w:docPartGallery w:val="Table of Contents"/>
          <w:docPartUnique/>
        </w:docPartObj>
      </w:sdtPr>
      <w:sdtEndPr>
        <w:rPr>
          <w:noProof/>
          <w:sz w:val="24"/>
          <w:szCs w:val="20"/>
          <w:lang w:val="en-US"/>
        </w:rPr>
      </w:sdtEndPr>
      <w:sdtContent>
        <w:p w:rsidR="00A41F7C" w:rsidRPr="00D6442A" w:rsidRDefault="00402BDB" w:rsidP="009D0DCB">
          <w:pPr>
            <w:pStyle w:val="TOCHeading"/>
            <w:rPr>
              <w:rFonts w:ascii="Cambria" w:hAnsi="Cambria"/>
              <w:sz w:val="36"/>
              <w:szCs w:val="32"/>
              <w:lang w:val="fr-FR" w:eastAsia="zh-CN"/>
            </w:rPr>
          </w:pPr>
          <w:r w:rsidRPr="00D6442A">
            <w:rPr>
              <w:rFonts w:ascii="Cambria" w:hAnsi="Cambria"/>
              <w:sz w:val="36"/>
              <w:szCs w:val="32"/>
              <w:lang w:val="fr-FR" w:eastAsia="zh-CN"/>
            </w:rPr>
            <w:t>Table of Content</w:t>
          </w:r>
        </w:p>
        <w:p w:rsidR="00A063D1" w:rsidRPr="00D6442A" w:rsidRDefault="00B576E8" w:rsidP="00A063D1">
          <w:pPr>
            <w:pStyle w:val="TOC1"/>
            <w:rPr>
              <w:rFonts w:eastAsiaTheme="minorEastAsia"/>
              <w:color w:val="auto"/>
              <w:sz w:val="28"/>
            </w:rPr>
          </w:pPr>
          <w:r w:rsidRPr="00B576E8">
            <w:rPr>
              <w:sz w:val="22"/>
              <w:szCs w:val="21"/>
            </w:rPr>
            <w:fldChar w:fldCharType="begin"/>
          </w:r>
          <w:r w:rsidR="00A41F7C" w:rsidRPr="00D6442A">
            <w:rPr>
              <w:sz w:val="22"/>
              <w:szCs w:val="21"/>
            </w:rPr>
            <w:instrText>TOC \o "1-3" \h \z \u</w:instrText>
          </w:r>
          <w:r w:rsidRPr="00B576E8">
            <w:rPr>
              <w:sz w:val="22"/>
              <w:szCs w:val="21"/>
            </w:rPr>
            <w:fldChar w:fldCharType="separate"/>
          </w:r>
          <w:r w:rsidR="00A063D1" w:rsidRPr="00D6442A">
            <w:rPr>
              <w:sz w:val="28"/>
              <w:lang w:val="zh-CN"/>
            </w:rPr>
            <w:t>Abstract</w:t>
          </w:r>
          <w:r w:rsidR="00A063D1" w:rsidRPr="00D6442A">
            <w:rPr>
              <w:sz w:val="28"/>
            </w:rPr>
            <w:tab/>
          </w:r>
          <w:r w:rsidRPr="00D6442A">
            <w:rPr>
              <w:sz w:val="28"/>
            </w:rPr>
            <w:fldChar w:fldCharType="begin"/>
          </w:r>
          <w:r w:rsidR="00A063D1" w:rsidRPr="00D6442A">
            <w:rPr>
              <w:sz w:val="28"/>
            </w:rPr>
            <w:instrText xml:space="preserve"> PAGEREF _Toc270646887 \h </w:instrText>
          </w:r>
          <w:r w:rsidRPr="00D6442A">
            <w:rPr>
              <w:sz w:val="28"/>
            </w:rPr>
          </w:r>
          <w:r w:rsidRPr="00D6442A">
            <w:rPr>
              <w:sz w:val="28"/>
            </w:rPr>
            <w:fldChar w:fldCharType="separate"/>
          </w:r>
          <w:r w:rsidR="00FE2CB0">
            <w:rPr>
              <w:sz w:val="28"/>
            </w:rPr>
            <w:t>2</w:t>
          </w:r>
          <w:r w:rsidRPr="00D6442A">
            <w:rPr>
              <w:sz w:val="28"/>
            </w:rPr>
            <w:fldChar w:fldCharType="end"/>
          </w:r>
        </w:p>
        <w:p w:rsidR="00A063D1" w:rsidRPr="00D6442A" w:rsidRDefault="00A063D1" w:rsidP="00A063D1">
          <w:pPr>
            <w:pStyle w:val="TOC1"/>
            <w:rPr>
              <w:rFonts w:eastAsiaTheme="minorEastAsia"/>
              <w:color w:val="auto"/>
              <w:sz w:val="28"/>
            </w:rPr>
          </w:pPr>
          <w:r w:rsidRPr="00D6442A">
            <w:rPr>
              <w:sz w:val="28"/>
            </w:rPr>
            <w:t>Acknowledgements</w:t>
          </w:r>
          <w:r w:rsidRPr="00D6442A">
            <w:rPr>
              <w:sz w:val="28"/>
            </w:rPr>
            <w:tab/>
          </w:r>
          <w:r w:rsidR="00B576E8" w:rsidRPr="00D6442A">
            <w:rPr>
              <w:sz w:val="28"/>
            </w:rPr>
            <w:fldChar w:fldCharType="begin"/>
          </w:r>
          <w:r w:rsidRPr="00D6442A">
            <w:rPr>
              <w:sz w:val="28"/>
            </w:rPr>
            <w:instrText xml:space="preserve"> PAGEREF _Toc270646888 \h </w:instrText>
          </w:r>
          <w:r w:rsidR="00B576E8" w:rsidRPr="00D6442A">
            <w:rPr>
              <w:sz w:val="28"/>
            </w:rPr>
          </w:r>
          <w:r w:rsidR="00B576E8" w:rsidRPr="00D6442A">
            <w:rPr>
              <w:sz w:val="28"/>
            </w:rPr>
            <w:fldChar w:fldCharType="separate"/>
          </w:r>
          <w:r w:rsidR="00FE2CB0">
            <w:rPr>
              <w:sz w:val="28"/>
            </w:rPr>
            <w:t>3</w:t>
          </w:r>
          <w:r w:rsidR="00B576E8" w:rsidRPr="00D6442A">
            <w:rPr>
              <w:sz w:val="28"/>
            </w:rPr>
            <w:fldChar w:fldCharType="end"/>
          </w:r>
        </w:p>
        <w:p w:rsidR="00A063D1" w:rsidRPr="00D6442A" w:rsidRDefault="00A063D1" w:rsidP="00A063D1">
          <w:pPr>
            <w:pStyle w:val="TOC1"/>
            <w:rPr>
              <w:rFonts w:eastAsiaTheme="minorEastAsia"/>
              <w:color w:val="auto"/>
              <w:sz w:val="28"/>
            </w:rPr>
          </w:pPr>
          <w:r w:rsidRPr="00D6442A">
            <w:rPr>
              <w:sz w:val="28"/>
              <w:lang w:val="fr-FR"/>
            </w:rPr>
            <w:t>Chapter 1 Introduction</w:t>
          </w:r>
          <w:r w:rsidRPr="00D6442A">
            <w:rPr>
              <w:sz w:val="28"/>
            </w:rPr>
            <w:tab/>
          </w:r>
          <w:r w:rsidR="00B576E8" w:rsidRPr="00D6442A">
            <w:rPr>
              <w:sz w:val="28"/>
            </w:rPr>
            <w:fldChar w:fldCharType="begin"/>
          </w:r>
          <w:r w:rsidRPr="00D6442A">
            <w:rPr>
              <w:sz w:val="28"/>
            </w:rPr>
            <w:instrText xml:space="preserve"> PAGEREF _Toc270646889 \h </w:instrText>
          </w:r>
          <w:r w:rsidR="00B576E8" w:rsidRPr="00D6442A">
            <w:rPr>
              <w:sz w:val="28"/>
            </w:rPr>
          </w:r>
          <w:r w:rsidR="00B576E8" w:rsidRPr="00D6442A">
            <w:rPr>
              <w:sz w:val="28"/>
            </w:rPr>
            <w:fldChar w:fldCharType="separate"/>
          </w:r>
          <w:r w:rsidR="00FE2CB0">
            <w:rPr>
              <w:sz w:val="28"/>
            </w:rPr>
            <w:t>7</w:t>
          </w:r>
          <w:r w:rsidR="00B576E8" w:rsidRPr="00D6442A">
            <w:rPr>
              <w:sz w:val="28"/>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lang w:val="fr-FR"/>
            </w:rPr>
            <w:t>1.1 Relevance</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_Toc270646890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7</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1.2 Research Question</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_Toc270646891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9</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1.3 Aim</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_Toc270646892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10</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1.4 Methodology</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_Toc270646893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10</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1.5 Structure</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_Toc270646894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11</w:t>
          </w:r>
          <w:r w:rsidR="00B576E8" w:rsidRPr="00D6442A">
            <w:rPr>
              <w:rFonts w:ascii="Cambria" w:hAnsi="Cambria"/>
              <w:noProof/>
            </w:rPr>
            <w:fldChar w:fldCharType="end"/>
          </w:r>
        </w:p>
        <w:p w:rsidR="00A063D1" w:rsidRPr="00D6442A" w:rsidRDefault="00A063D1" w:rsidP="00A063D1">
          <w:pPr>
            <w:pStyle w:val="TOC1"/>
            <w:rPr>
              <w:rFonts w:eastAsiaTheme="minorEastAsia"/>
              <w:color w:val="auto"/>
              <w:sz w:val="28"/>
            </w:rPr>
          </w:pPr>
          <w:r w:rsidRPr="00D6442A">
            <w:rPr>
              <w:sz w:val="28"/>
            </w:rPr>
            <w:t>Chapter 2 Theoretical Review</w:t>
          </w:r>
          <w:r w:rsidRPr="00D6442A">
            <w:rPr>
              <w:sz w:val="28"/>
            </w:rPr>
            <w:tab/>
          </w:r>
          <w:r w:rsidR="00B576E8" w:rsidRPr="00D6442A">
            <w:rPr>
              <w:sz w:val="28"/>
            </w:rPr>
            <w:fldChar w:fldCharType="begin"/>
          </w:r>
          <w:r w:rsidRPr="00D6442A">
            <w:rPr>
              <w:sz w:val="28"/>
            </w:rPr>
            <w:instrText xml:space="preserve"> PAGEREF _Toc270646895 \h </w:instrText>
          </w:r>
          <w:r w:rsidR="00B576E8" w:rsidRPr="00D6442A">
            <w:rPr>
              <w:sz w:val="28"/>
            </w:rPr>
          </w:r>
          <w:r w:rsidR="00B576E8" w:rsidRPr="00D6442A">
            <w:rPr>
              <w:sz w:val="28"/>
            </w:rPr>
            <w:fldChar w:fldCharType="separate"/>
          </w:r>
          <w:r w:rsidR="00FE2CB0">
            <w:rPr>
              <w:sz w:val="28"/>
            </w:rPr>
            <w:t>12</w:t>
          </w:r>
          <w:r w:rsidR="00B576E8" w:rsidRPr="00D6442A">
            <w:rPr>
              <w:sz w:val="28"/>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2.1 Introduction to Tourism</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_Toc270646896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12</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2.2 Evolution in Tourism Industry in China</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_Toc270646897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15</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2.2.1 First phase: a diplomatic channel to establish friendships (1949 – 1978)</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_Toc270646898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15</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2.2.2 Second phase: a gate opened to the world (1979 – 2000)</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_Toc270646899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16</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2.2.3 Third phase: a platform to show the image (2001 – present)</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_Toc270646900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20</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2.3 Conclusion on tourism</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_Toc270646901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25</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2.4 Air pollution and its status quo in China</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_Toc270646902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27</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2.4.1 Introduction to air pollution</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_Toc270646903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27</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2.4.2 the status quo in China</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_Toc270646904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28</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2.5 The sources of air pollutants and mitigating solutions</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_Toc270646905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29</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2.5.1 Retrieving the sources</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_Toc270646906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29</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2.5.2 Mitigation of air pollution</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_Toc270646907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31</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2.6 Conclusion on air quality</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_Toc270646908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33</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2.7 Geographical comparisons between tourism and air pollution</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_Toc270646909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33</w:t>
          </w:r>
          <w:r w:rsidR="00B576E8" w:rsidRPr="00D6442A">
            <w:rPr>
              <w:rFonts w:ascii="Cambria" w:hAnsi="Cambria"/>
              <w:noProof/>
            </w:rPr>
            <w:fldChar w:fldCharType="end"/>
          </w:r>
        </w:p>
        <w:p w:rsidR="00A063D1" w:rsidRPr="00D6442A" w:rsidRDefault="00A063D1" w:rsidP="00A063D1">
          <w:pPr>
            <w:pStyle w:val="TOC1"/>
            <w:rPr>
              <w:rFonts w:eastAsiaTheme="minorEastAsia"/>
              <w:color w:val="auto"/>
              <w:sz w:val="28"/>
            </w:rPr>
          </w:pPr>
          <w:r w:rsidRPr="00D6442A">
            <w:rPr>
              <w:sz w:val="28"/>
            </w:rPr>
            <w:t>Chapter 3 Factors Influencing International Tourism Demand</w:t>
          </w:r>
          <w:r w:rsidRPr="00D6442A">
            <w:rPr>
              <w:sz w:val="28"/>
            </w:rPr>
            <w:tab/>
          </w:r>
          <w:r w:rsidR="00B576E8" w:rsidRPr="00D6442A">
            <w:rPr>
              <w:sz w:val="28"/>
            </w:rPr>
            <w:fldChar w:fldCharType="begin"/>
          </w:r>
          <w:r w:rsidRPr="00D6442A">
            <w:rPr>
              <w:sz w:val="28"/>
            </w:rPr>
            <w:instrText xml:space="preserve"> PAGEREF _Toc270646910 \h </w:instrText>
          </w:r>
          <w:r w:rsidR="00B576E8" w:rsidRPr="00D6442A">
            <w:rPr>
              <w:sz w:val="28"/>
            </w:rPr>
          </w:r>
          <w:r w:rsidR="00B576E8" w:rsidRPr="00D6442A">
            <w:rPr>
              <w:sz w:val="28"/>
            </w:rPr>
            <w:fldChar w:fldCharType="separate"/>
          </w:r>
          <w:r w:rsidR="00FE2CB0">
            <w:rPr>
              <w:sz w:val="28"/>
            </w:rPr>
            <w:t>35</w:t>
          </w:r>
          <w:r w:rsidR="00B576E8" w:rsidRPr="00D6442A">
            <w:rPr>
              <w:sz w:val="28"/>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3.1 Introduction</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_Toc270646911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35</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lastRenderedPageBreak/>
            <w:t>3.2 Determinants of attractiveness</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_Toc270646912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37</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3.3 Impacts of media publication on tourism demand</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_Toc270646913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39</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3.4 Typology of incidents</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_Toc270646914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40</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3.5 Case studies</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_Toc270646915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42</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3.5.1 Case 1: SARS in Singapore</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_Toc270646916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43</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3.5.2 Case 2: Street Crime in New Orleans</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_Toc270646917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45</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3.5.3 Case 3: Street Crime in Johannesburg</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_Toc270646918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48</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3.5.4 Conclusions on case studies</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_Toc270646919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49</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8"/>
              <w:szCs w:val="24"/>
            </w:rPr>
          </w:pPr>
          <w:r w:rsidRPr="00D6442A">
            <w:rPr>
              <w:rFonts w:ascii="Cambria" w:hAnsi="Cambria"/>
              <w:noProof/>
            </w:rPr>
            <w:t>3.6 Hypotheses</w:t>
          </w:r>
          <w:r w:rsidRPr="00D6442A">
            <w:rPr>
              <w:rFonts w:ascii="Cambria" w:hAnsi="Cambria"/>
              <w:noProof/>
              <w:sz w:val="24"/>
            </w:rPr>
            <w:tab/>
          </w:r>
          <w:r w:rsidR="00B576E8" w:rsidRPr="00D6442A">
            <w:rPr>
              <w:rFonts w:ascii="Cambria" w:hAnsi="Cambria"/>
              <w:noProof/>
              <w:sz w:val="24"/>
            </w:rPr>
            <w:fldChar w:fldCharType="begin"/>
          </w:r>
          <w:r w:rsidRPr="00D6442A">
            <w:rPr>
              <w:rFonts w:ascii="Cambria" w:hAnsi="Cambria"/>
              <w:noProof/>
              <w:sz w:val="24"/>
            </w:rPr>
            <w:instrText xml:space="preserve"> PAGEREF _Toc270646920 \h </w:instrText>
          </w:r>
          <w:r w:rsidR="00B576E8" w:rsidRPr="00D6442A">
            <w:rPr>
              <w:rFonts w:ascii="Cambria" w:hAnsi="Cambria"/>
              <w:noProof/>
              <w:sz w:val="24"/>
            </w:rPr>
          </w:r>
          <w:r w:rsidR="00B576E8" w:rsidRPr="00D6442A">
            <w:rPr>
              <w:rFonts w:ascii="Cambria" w:hAnsi="Cambria"/>
              <w:noProof/>
              <w:sz w:val="24"/>
            </w:rPr>
            <w:fldChar w:fldCharType="separate"/>
          </w:r>
          <w:r w:rsidR="00FE2CB0">
            <w:rPr>
              <w:rFonts w:ascii="Cambria" w:hAnsi="Cambria"/>
              <w:noProof/>
              <w:sz w:val="24"/>
            </w:rPr>
            <w:t>51</w:t>
          </w:r>
          <w:r w:rsidR="00B576E8" w:rsidRPr="00D6442A">
            <w:rPr>
              <w:rFonts w:ascii="Cambria" w:hAnsi="Cambria"/>
              <w:noProof/>
              <w:sz w:val="24"/>
            </w:rPr>
            <w:fldChar w:fldCharType="end"/>
          </w:r>
        </w:p>
        <w:p w:rsidR="00A063D1" w:rsidRPr="00D6442A" w:rsidRDefault="00A063D1" w:rsidP="00A063D1">
          <w:pPr>
            <w:pStyle w:val="TOC1"/>
            <w:rPr>
              <w:rFonts w:eastAsiaTheme="minorEastAsia"/>
              <w:color w:val="auto"/>
              <w:sz w:val="28"/>
            </w:rPr>
          </w:pPr>
          <w:r w:rsidRPr="00D6442A">
            <w:rPr>
              <w:sz w:val="28"/>
            </w:rPr>
            <w:t>Chapter 4 Empirical Models</w:t>
          </w:r>
          <w:r w:rsidRPr="00D6442A">
            <w:rPr>
              <w:sz w:val="28"/>
            </w:rPr>
            <w:tab/>
          </w:r>
          <w:r w:rsidR="00B576E8" w:rsidRPr="00D6442A">
            <w:rPr>
              <w:sz w:val="28"/>
            </w:rPr>
            <w:fldChar w:fldCharType="begin"/>
          </w:r>
          <w:r w:rsidRPr="00D6442A">
            <w:rPr>
              <w:sz w:val="28"/>
            </w:rPr>
            <w:instrText xml:space="preserve"> PAGEREF _Toc270646921 \h </w:instrText>
          </w:r>
          <w:r w:rsidR="00B576E8" w:rsidRPr="00D6442A">
            <w:rPr>
              <w:sz w:val="28"/>
            </w:rPr>
          </w:r>
          <w:r w:rsidR="00B576E8" w:rsidRPr="00D6442A">
            <w:rPr>
              <w:sz w:val="28"/>
            </w:rPr>
            <w:fldChar w:fldCharType="separate"/>
          </w:r>
          <w:r w:rsidR="00FE2CB0">
            <w:rPr>
              <w:sz w:val="28"/>
            </w:rPr>
            <w:t>53</w:t>
          </w:r>
          <w:r w:rsidR="00B576E8" w:rsidRPr="00D6442A">
            <w:rPr>
              <w:sz w:val="28"/>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4.1 Method</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_Toc270646922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53</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4.2 Data</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_Toc270646923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54</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4.2.1 Description</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_Toc270646924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54</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4.2.2 The dependent variable</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_Toc270646925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54</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4.2.3 The independent variables</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_Toc270646926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55</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4.3 Model Specification</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_Toc270646927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65</w:t>
          </w:r>
          <w:r w:rsidR="00B576E8" w:rsidRPr="00D6442A">
            <w:rPr>
              <w:rFonts w:ascii="Cambria" w:hAnsi="Cambria"/>
              <w:noProof/>
            </w:rPr>
            <w:fldChar w:fldCharType="end"/>
          </w:r>
        </w:p>
        <w:p w:rsidR="00A063D1" w:rsidRPr="00D6442A" w:rsidRDefault="00A063D1" w:rsidP="00A063D1">
          <w:pPr>
            <w:pStyle w:val="TOC1"/>
            <w:rPr>
              <w:rFonts w:eastAsiaTheme="minorEastAsia"/>
              <w:color w:val="auto"/>
              <w:sz w:val="28"/>
            </w:rPr>
          </w:pPr>
          <w:r w:rsidRPr="00D6442A">
            <w:rPr>
              <w:sz w:val="28"/>
            </w:rPr>
            <w:t>Chapter 5 Results</w:t>
          </w:r>
          <w:r w:rsidRPr="00D6442A">
            <w:rPr>
              <w:sz w:val="28"/>
            </w:rPr>
            <w:tab/>
          </w:r>
          <w:r w:rsidR="00B576E8" w:rsidRPr="00D6442A">
            <w:rPr>
              <w:sz w:val="28"/>
            </w:rPr>
            <w:fldChar w:fldCharType="begin"/>
          </w:r>
          <w:r w:rsidRPr="00D6442A">
            <w:rPr>
              <w:sz w:val="28"/>
            </w:rPr>
            <w:instrText xml:space="preserve"> PAGEREF _Toc270646928 \h </w:instrText>
          </w:r>
          <w:r w:rsidR="00B576E8" w:rsidRPr="00D6442A">
            <w:rPr>
              <w:sz w:val="28"/>
            </w:rPr>
          </w:r>
          <w:r w:rsidR="00B576E8" w:rsidRPr="00D6442A">
            <w:rPr>
              <w:sz w:val="28"/>
            </w:rPr>
            <w:fldChar w:fldCharType="separate"/>
          </w:r>
          <w:r w:rsidR="00FE2CB0">
            <w:rPr>
              <w:sz w:val="28"/>
            </w:rPr>
            <w:t>68</w:t>
          </w:r>
          <w:r w:rsidR="00B576E8" w:rsidRPr="00D6442A">
            <w:rPr>
              <w:sz w:val="28"/>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5.1 Models</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_Toc270646929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68</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5.1.1 Results in general</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_Toc270646930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68</w:t>
          </w:r>
          <w:r w:rsidR="00B576E8" w:rsidRPr="00D6442A">
            <w:rPr>
              <w:rFonts w:ascii="Cambria" w:hAnsi="Cambria"/>
              <w:noProof/>
            </w:rPr>
            <w:fldChar w:fldCharType="end"/>
          </w:r>
        </w:p>
        <w:p w:rsidR="00A063D1" w:rsidRPr="00D6442A" w:rsidRDefault="00A063D1">
          <w:pPr>
            <w:pStyle w:val="TOC3"/>
            <w:tabs>
              <w:tab w:val="right" w:leader="dot" w:pos="9736"/>
            </w:tabs>
            <w:rPr>
              <w:rFonts w:ascii="Cambria" w:eastAsiaTheme="minorEastAsia" w:hAnsi="Cambria"/>
              <w:i w:val="0"/>
              <w:noProof/>
              <w:sz w:val="24"/>
              <w:szCs w:val="24"/>
            </w:rPr>
          </w:pPr>
          <w:r w:rsidRPr="00D6442A">
            <w:rPr>
              <w:rFonts w:ascii="Cambria" w:hAnsi="Cambria"/>
              <w:noProof/>
            </w:rPr>
            <w:t>5.1.2 Comparisons between different regions</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_Toc270646931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73</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5.2 Goodness-of-fit</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_Toc270646932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75</w:t>
          </w:r>
          <w:r w:rsidR="00B576E8" w:rsidRPr="00D6442A">
            <w:rPr>
              <w:rFonts w:ascii="Cambria" w:hAnsi="Cambria"/>
              <w:noProof/>
            </w:rPr>
            <w:fldChar w:fldCharType="end"/>
          </w:r>
        </w:p>
        <w:p w:rsidR="00A063D1" w:rsidRPr="00D6442A" w:rsidRDefault="00A063D1" w:rsidP="00A063D1">
          <w:pPr>
            <w:pStyle w:val="TOC1"/>
            <w:rPr>
              <w:rFonts w:eastAsiaTheme="minorEastAsia"/>
              <w:color w:val="auto"/>
              <w:sz w:val="28"/>
            </w:rPr>
          </w:pPr>
          <w:r w:rsidRPr="00D6442A">
            <w:rPr>
              <w:sz w:val="28"/>
            </w:rPr>
            <w:t>Chapter 6 Discussion</w:t>
          </w:r>
          <w:r w:rsidRPr="00D6442A">
            <w:rPr>
              <w:sz w:val="28"/>
            </w:rPr>
            <w:tab/>
          </w:r>
          <w:r w:rsidR="00B576E8" w:rsidRPr="00D6442A">
            <w:rPr>
              <w:sz w:val="28"/>
            </w:rPr>
            <w:fldChar w:fldCharType="begin"/>
          </w:r>
          <w:r w:rsidRPr="00D6442A">
            <w:rPr>
              <w:sz w:val="28"/>
            </w:rPr>
            <w:instrText xml:space="preserve"> PAGEREF _Toc270646933 \h </w:instrText>
          </w:r>
          <w:r w:rsidR="00B576E8" w:rsidRPr="00D6442A">
            <w:rPr>
              <w:sz w:val="28"/>
            </w:rPr>
          </w:r>
          <w:r w:rsidR="00B576E8" w:rsidRPr="00D6442A">
            <w:rPr>
              <w:sz w:val="28"/>
            </w:rPr>
            <w:fldChar w:fldCharType="separate"/>
          </w:r>
          <w:r w:rsidR="00FE2CB0">
            <w:rPr>
              <w:sz w:val="28"/>
            </w:rPr>
            <w:t>80</w:t>
          </w:r>
          <w:r w:rsidR="00B576E8" w:rsidRPr="00D6442A">
            <w:rPr>
              <w:sz w:val="28"/>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6.1 Effects of air pollution</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_Toc270646934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80</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6.2 Effects of media publicity</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_Toc270646935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81</w:t>
          </w:r>
          <w:r w:rsidR="00B576E8" w:rsidRPr="00D6442A">
            <w:rPr>
              <w:rFonts w:ascii="Cambria" w:hAnsi="Cambria"/>
              <w:noProof/>
            </w:rPr>
            <w:fldChar w:fldCharType="end"/>
          </w:r>
        </w:p>
        <w:p w:rsidR="00A063D1" w:rsidRPr="00D6442A" w:rsidRDefault="00A063D1" w:rsidP="00A063D1">
          <w:pPr>
            <w:pStyle w:val="TOC1"/>
            <w:rPr>
              <w:rFonts w:eastAsiaTheme="minorEastAsia"/>
              <w:color w:val="auto"/>
              <w:sz w:val="28"/>
            </w:rPr>
          </w:pPr>
          <w:r w:rsidRPr="00D6442A">
            <w:rPr>
              <w:sz w:val="28"/>
            </w:rPr>
            <w:t>Chapter 7 Conclusion and recommendations</w:t>
          </w:r>
          <w:r w:rsidRPr="00D6442A">
            <w:rPr>
              <w:sz w:val="28"/>
            </w:rPr>
            <w:tab/>
          </w:r>
          <w:r w:rsidR="00B576E8" w:rsidRPr="00D6442A">
            <w:rPr>
              <w:sz w:val="28"/>
            </w:rPr>
            <w:fldChar w:fldCharType="begin"/>
          </w:r>
          <w:r w:rsidRPr="00D6442A">
            <w:rPr>
              <w:sz w:val="28"/>
            </w:rPr>
            <w:instrText xml:space="preserve"> PAGEREF _Toc270646936 \h </w:instrText>
          </w:r>
          <w:r w:rsidR="00B576E8" w:rsidRPr="00D6442A">
            <w:rPr>
              <w:sz w:val="28"/>
            </w:rPr>
          </w:r>
          <w:r w:rsidR="00B576E8" w:rsidRPr="00D6442A">
            <w:rPr>
              <w:sz w:val="28"/>
            </w:rPr>
            <w:fldChar w:fldCharType="separate"/>
          </w:r>
          <w:r w:rsidR="00FE2CB0">
            <w:rPr>
              <w:sz w:val="28"/>
            </w:rPr>
            <w:t>83</w:t>
          </w:r>
          <w:r w:rsidR="00B576E8" w:rsidRPr="00D6442A">
            <w:rPr>
              <w:sz w:val="28"/>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7.1 Conclusion</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_Toc270646937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83</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7.2 Recommendations</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_Toc270646938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84</w:t>
          </w:r>
          <w:r w:rsidR="00B576E8" w:rsidRPr="00D6442A">
            <w:rPr>
              <w:rFonts w:ascii="Cambria" w:hAnsi="Cambria"/>
              <w:noProof/>
            </w:rPr>
            <w:fldChar w:fldCharType="end"/>
          </w:r>
        </w:p>
        <w:p w:rsidR="00A063D1" w:rsidRPr="00D6442A" w:rsidRDefault="00A063D1" w:rsidP="00A063D1">
          <w:pPr>
            <w:pStyle w:val="TOC1"/>
            <w:rPr>
              <w:rFonts w:eastAsiaTheme="minorEastAsia"/>
              <w:color w:val="auto"/>
              <w:sz w:val="28"/>
            </w:rPr>
          </w:pPr>
          <w:r w:rsidRPr="00D6442A">
            <w:rPr>
              <w:sz w:val="28"/>
            </w:rPr>
            <w:lastRenderedPageBreak/>
            <w:t>Bibliography</w:t>
          </w:r>
          <w:r w:rsidRPr="00D6442A">
            <w:rPr>
              <w:sz w:val="28"/>
            </w:rPr>
            <w:tab/>
          </w:r>
          <w:r w:rsidR="00B576E8" w:rsidRPr="00D6442A">
            <w:rPr>
              <w:sz w:val="28"/>
            </w:rPr>
            <w:fldChar w:fldCharType="begin"/>
          </w:r>
          <w:r w:rsidRPr="00D6442A">
            <w:rPr>
              <w:sz w:val="28"/>
            </w:rPr>
            <w:instrText xml:space="preserve"> PAGEREF _Toc270646939 \h </w:instrText>
          </w:r>
          <w:r w:rsidR="00B576E8" w:rsidRPr="00D6442A">
            <w:rPr>
              <w:sz w:val="28"/>
            </w:rPr>
          </w:r>
          <w:r w:rsidR="00B576E8" w:rsidRPr="00D6442A">
            <w:rPr>
              <w:sz w:val="28"/>
            </w:rPr>
            <w:fldChar w:fldCharType="separate"/>
          </w:r>
          <w:r w:rsidR="00FE2CB0">
            <w:rPr>
              <w:sz w:val="28"/>
            </w:rPr>
            <w:t>85</w:t>
          </w:r>
          <w:r w:rsidR="00B576E8" w:rsidRPr="00D6442A">
            <w:rPr>
              <w:sz w:val="28"/>
            </w:rPr>
            <w:fldChar w:fldCharType="end"/>
          </w:r>
        </w:p>
        <w:p w:rsidR="00A063D1" w:rsidRPr="00D6442A" w:rsidRDefault="00A063D1" w:rsidP="00A063D1">
          <w:pPr>
            <w:pStyle w:val="TOC1"/>
            <w:rPr>
              <w:rFonts w:eastAsiaTheme="minorEastAsia"/>
              <w:color w:val="auto"/>
              <w:sz w:val="28"/>
            </w:rPr>
          </w:pPr>
          <w:r w:rsidRPr="00D6442A">
            <w:rPr>
              <w:sz w:val="28"/>
            </w:rPr>
            <w:t>Appendix</w:t>
          </w:r>
          <w:r w:rsidRPr="00D6442A">
            <w:rPr>
              <w:sz w:val="28"/>
            </w:rPr>
            <w:tab/>
          </w:r>
          <w:r w:rsidR="00B576E8" w:rsidRPr="00D6442A">
            <w:rPr>
              <w:sz w:val="28"/>
            </w:rPr>
            <w:fldChar w:fldCharType="begin"/>
          </w:r>
          <w:r w:rsidRPr="00D6442A">
            <w:rPr>
              <w:sz w:val="28"/>
            </w:rPr>
            <w:instrText xml:space="preserve"> PAGEREF _Toc270646940 \h </w:instrText>
          </w:r>
          <w:r w:rsidR="00B576E8" w:rsidRPr="00D6442A">
            <w:rPr>
              <w:sz w:val="28"/>
            </w:rPr>
          </w:r>
          <w:r w:rsidR="00B576E8" w:rsidRPr="00D6442A">
            <w:rPr>
              <w:sz w:val="28"/>
            </w:rPr>
            <w:fldChar w:fldCharType="separate"/>
          </w:r>
          <w:r w:rsidR="00FE2CB0">
            <w:rPr>
              <w:sz w:val="28"/>
            </w:rPr>
            <w:t>97</w:t>
          </w:r>
          <w:r w:rsidR="00B576E8" w:rsidRPr="00D6442A">
            <w:rPr>
              <w:sz w:val="28"/>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1. Result of Hausman test</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_Toc270646941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97</w:t>
          </w:r>
          <w:r w:rsidR="00B576E8" w:rsidRPr="00D6442A">
            <w:rPr>
              <w:rFonts w:ascii="Cambria" w:hAnsi="Cambria"/>
              <w:noProof/>
            </w:rPr>
            <w:fldChar w:fldCharType="end"/>
          </w:r>
        </w:p>
        <w:p w:rsidR="00A063D1" w:rsidRPr="00D6442A" w:rsidRDefault="00A063D1">
          <w:pPr>
            <w:pStyle w:val="TOC2"/>
            <w:tabs>
              <w:tab w:val="right" w:leader="dot" w:pos="9736"/>
            </w:tabs>
            <w:rPr>
              <w:rFonts w:ascii="Cambria" w:eastAsiaTheme="minorEastAsia" w:hAnsi="Cambria"/>
              <w:noProof/>
              <w:sz w:val="24"/>
              <w:szCs w:val="24"/>
            </w:rPr>
          </w:pPr>
          <w:r w:rsidRPr="00D6442A">
            <w:rPr>
              <w:rFonts w:ascii="Cambria" w:hAnsi="Cambria"/>
              <w:noProof/>
            </w:rPr>
            <w:t>2. Regression result excluding Lhasa</w:t>
          </w:r>
          <w:r w:rsidRPr="00D6442A">
            <w:rPr>
              <w:rFonts w:ascii="Cambria" w:hAnsi="Cambria"/>
              <w:noProof/>
            </w:rPr>
            <w:tab/>
          </w:r>
          <w:r w:rsidR="00B576E8" w:rsidRPr="00D6442A">
            <w:rPr>
              <w:rFonts w:ascii="Cambria" w:hAnsi="Cambria"/>
              <w:noProof/>
            </w:rPr>
            <w:fldChar w:fldCharType="begin"/>
          </w:r>
          <w:r w:rsidRPr="00D6442A">
            <w:rPr>
              <w:rFonts w:ascii="Cambria" w:hAnsi="Cambria"/>
              <w:noProof/>
            </w:rPr>
            <w:instrText xml:space="preserve"> PAGEREF _Toc270646942 \h </w:instrText>
          </w:r>
          <w:r w:rsidR="00B576E8" w:rsidRPr="00D6442A">
            <w:rPr>
              <w:rFonts w:ascii="Cambria" w:hAnsi="Cambria"/>
              <w:noProof/>
            </w:rPr>
          </w:r>
          <w:r w:rsidR="00B576E8" w:rsidRPr="00D6442A">
            <w:rPr>
              <w:rFonts w:ascii="Cambria" w:hAnsi="Cambria"/>
              <w:noProof/>
            </w:rPr>
            <w:fldChar w:fldCharType="separate"/>
          </w:r>
          <w:r w:rsidR="00FE2CB0">
            <w:rPr>
              <w:rFonts w:ascii="Cambria" w:hAnsi="Cambria"/>
              <w:noProof/>
            </w:rPr>
            <w:t>97</w:t>
          </w:r>
          <w:r w:rsidR="00B576E8" w:rsidRPr="00D6442A">
            <w:rPr>
              <w:rFonts w:ascii="Cambria" w:hAnsi="Cambria"/>
              <w:noProof/>
            </w:rPr>
            <w:fldChar w:fldCharType="end"/>
          </w:r>
        </w:p>
        <w:p w:rsidR="00E420BB" w:rsidRPr="00E420BB" w:rsidRDefault="00B576E8" w:rsidP="00E420BB">
          <w:pPr>
            <w:rPr>
              <w:b/>
              <w:bCs/>
              <w:noProof/>
              <w:sz w:val="20"/>
              <w:szCs w:val="20"/>
            </w:rPr>
          </w:pPr>
          <w:r w:rsidRPr="00D6442A">
            <w:rPr>
              <w:b/>
              <w:bCs/>
              <w:noProof/>
              <w:sz w:val="22"/>
            </w:rPr>
            <w:fldChar w:fldCharType="end"/>
          </w:r>
        </w:p>
      </w:sdtContent>
    </w:sdt>
    <w:p w:rsidR="00E420BB" w:rsidRDefault="00E420BB">
      <w:pPr>
        <w:widowControl/>
        <w:spacing w:line="240" w:lineRule="auto"/>
        <w:jc w:val="left"/>
        <w:rPr>
          <w:rFonts w:asciiTheme="majorHAnsi" w:eastAsiaTheme="majorEastAsia" w:hAnsiTheme="majorHAnsi" w:cstheme="majorBidi"/>
          <w:b/>
          <w:bCs/>
          <w:color w:val="17365D" w:themeColor="text2" w:themeShade="BF"/>
          <w:kern w:val="0"/>
          <w:sz w:val="33"/>
          <w:szCs w:val="33"/>
          <w:lang w:val="fr-FR"/>
        </w:rPr>
      </w:pPr>
      <w:r>
        <w:rPr>
          <w:lang w:val="fr-FR"/>
        </w:rPr>
        <w:br w:type="page"/>
      </w:r>
    </w:p>
    <w:p w:rsidR="00906FB7" w:rsidRDefault="001F7808" w:rsidP="00906FB7">
      <w:pPr>
        <w:pStyle w:val="Heading1"/>
        <w:rPr>
          <w:lang w:val="fr-FR"/>
        </w:rPr>
      </w:pPr>
      <w:bookmarkStart w:id="2" w:name="_Toc270646889"/>
      <w:proofErr w:type="spellStart"/>
      <w:r w:rsidRPr="00305E5D">
        <w:rPr>
          <w:lang w:val="fr-FR"/>
        </w:rPr>
        <w:lastRenderedPageBreak/>
        <w:t>Chapter</w:t>
      </w:r>
      <w:proofErr w:type="spellEnd"/>
      <w:r w:rsidRPr="00305E5D">
        <w:rPr>
          <w:lang w:val="fr-FR"/>
        </w:rPr>
        <w:t xml:space="preserve"> 1 Introduction</w:t>
      </w:r>
      <w:bookmarkEnd w:id="2"/>
    </w:p>
    <w:p w:rsidR="00AE31A7" w:rsidRPr="00305E5D" w:rsidRDefault="001F7808" w:rsidP="0012087F">
      <w:pPr>
        <w:pStyle w:val="Heading2"/>
        <w:rPr>
          <w:lang w:val="fr-FR"/>
        </w:rPr>
      </w:pPr>
      <w:bookmarkStart w:id="3" w:name="_Toc270646890"/>
      <w:r w:rsidRPr="00305E5D">
        <w:rPr>
          <w:lang w:val="fr-FR"/>
        </w:rPr>
        <w:t xml:space="preserve">1.1 </w:t>
      </w:r>
      <w:r w:rsidR="004312E8" w:rsidRPr="00305E5D">
        <w:rPr>
          <w:lang w:val="fr-FR"/>
        </w:rPr>
        <w:t>Relevance</w:t>
      </w:r>
      <w:bookmarkEnd w:id="3"/>
    </w:p>
    <w:p w:rsidR="00026609" w:rsidRDefault="00CD3CE7" w:rsidP="002B4A81">
      <w:r w:rsidRPr="00F03663">
        <w:t>“The Invisible Cities”</w:t>
      </w:r>
      <w:r w:rsidR="00F337F0" w:rsidRPr="00F03663">
        <w:t xml:space="preserve"> – a</w:t>
      </w:r>
      <w:r w:rsidRPr="00F03663">
        <w:t xml:space="preserve"> nove</w:t>
      </w:r>
      <w:r w:rsidR="00F337F0" w:rsidRPr="00F03663">
        <w:t xml:space="preserve">l written by Calvino, has narrated </w:t>
      </w:r>
      <w:r w:rsidR="00D13742">
        <w:rPr>
          <w:rFonts w:hint="eastAsia"/>
        </w:rPr>
        <w:t xml:space="preserve">the </w:t>
      </w:r>
      <w:r w:rsidR="00F337F0" w:rsidRPr="00F03663">
        <w:t>trips in many mysterious cities in Asia in Yuan Dynasty through the conversation between a famous traveler in the history – Marco Polo and a great emperor – Kublai Khan</w:t>
      </w:r>
      <w:r w:rsidR="00BF3CEF" w:rsidRPr="00F03663">
        <w:t>. Thos</w:t>
      </w:r>
      <w:r w:rsidR="00FD52FC">
        <w:t xml:space="preserve">e cities have not only </w:t>
      </w:r>
      <w:r w:rsidR="00FD52FC">
        <w:rPr>
          <w:rFonts w:hint="eastAsia"/>
        </w:rPr>
        <w:t>gripped</w:t>
      </w:r>
      <w:r w:rsidR="00BF3CEF" w:rsidRPr="00F03663">
        <w:t xml:space="preserve"> Khan</w:t>
      </w:r>
      <w:r w:rsidR="00FD52FC">
        <w:t>’</w:t>
      </w:r>
      <w:r w:rsidR="00FD52FC">
        <w:rPr>
          <w:rFonts w:hint="eastAsia"/>
        </w:rPr>
        <w:t>s attention</w:t>
      </w:r>
      <w:r w:rsidR="00BF3CEF" w:rsidRPr="00F03663">
        <w:t xml:space="preserve"> deeply, but also triggered discussions of normal people </w:t>
      </w:r>
      <w:r w:rsidR="00171289" w:rsidRPr="00F03663">
        <w:t xml:space="preserve">over the </w:t>
      </w:r>
      <w:r w:rsidR="00BF3CEF" w:rsidRPr="00F03663">
        <w:t>year</w:t>
      </w:r>
      <w:r w:rsidR="00E744B6">
        <w:t xml:space="preserve">s because of the </w:t>
      </w:r>
      <w:r w:rsidR="00E744B6">
        <w:rPr>
          <w:rFonts w:hint="eastAsia"/>
        </w:rPr>
        <w:t>poetical</w:t>
      </w:r>
      <w:r w:rsidR="00171289" w:rsidRPr="00F03663">
        <w:t xml:space="preserve"> descriptions. Of course, </w:t>
      </w:r>
      <w:r w:rsidR="00BA228E">
        <w:rPr>
          <w:rFonts w:hint="eastAsia"/>
        </w:rPr>
        <w:t>t</w:t>
      </w:r>
      <w:r w:rsidR="0079130C">
        <w:rPr>
          <w:rFonts w:hint="eastAsia"/>
        </w:rPr>
        <w:t xml:space="preserve">hose </w:t>
      </w:r>
      <w:r w:rsidR="00171289" w:rsidRPr="00F03663">
        <w:t>magnificent orie</w:t>
      </w:r>
      <w:r w:rsidR="00B9725C" w:rsidRPr="00F03663">
        <w:t>ntal cities</w:t>
      </w:r>
      <w:r w:rsidR="00BA228E">
        <w:rPr>
          <w:rFonts w:hint="eastAsia"/>
        </w:rPr>
        <w:t xml:space="preserve"> </w:t>
      </w:r>
      <w:r w:rsidR="00B9725C" w:rsidRPr="00F03663">
        <w:t>have to</w:t>
      </w:r>
      <w:r w:rsidR="00171289" w:rsidRPr="00F03663">
        <w:t xml:space="preserve"> be left</w:t>
      </w:r>
      <w:r w:rsidR="00E744B6">
        <w:rPr>
          <w:rFonts w:hint="eastAsia"/>
        </w:rPr>
        <w:t xml:space="preserve"> with those flowery metaphors</w:t>
      </w:r>
      <w:r w:rsidR="00BA228E">
        <w:t xml:space="preserve"> in the stories forever</w:t>
      </w:r>
      <w:r w:rsidR="00BA228E">
        <w:rPr>
          <w:rFonts w:hint="eastAsia"/>
        </w:rPr>
        <w:t xml:space="preserve"> because</w:t>
      </w:r>
      <w:r w:rsidR="00171289" w:rsidRPr="00F03663">
        <w:t xml:space="preserve"> they were completely imagina</w:t>
      </w:r>
      <w:r w:rsidR="00B9725C" w:rsidRPr="00F03663">
        <w:t>tive</w:t>
      </w:r>
      <w:r w:rsidR="00965216">
        <w:rPr>
          <w:rFonts w:hint="eastAsia"/>
        </w:rPr>
        <w:t>, but</w:t>
      </w:r>
      <w:r w:rsidR="00BA228E">
        <w:rPr>
          <w:rFonts w:hint="eastAsia"/>
        </w:rPr>
        <w:t xml:space="preserve"> Khan final</w:t>
      </w:r>
      <w:r w:rsidR="00965216">
        <w:rPr>
          <w:rFonts w:hint="eastAsia"/>
        </w:rPr>
        <w:t>ly never got a chance to</w:t>
      </w:r>
      <w:r w:rsidR="00D87643">
        <w:rPr>
          <w:rFonts w:hint="eastAsia"/>
        </w:rPr>
        <w:t xml:space="preserve"> </w:t>
      </w:r>
      <w:r w:rsidR="00965216">
        <w:rPr>
          <w:rFonts w:hint="eastAsia"/>
        </w:rPr>
        <w:t>reach</w:t>
      </w:r>
      <w:r w:rsidR="00BA228E">
        <w:rPr>
          <w:rFonts w:hint="eastAsia"/>
        </w:rPr>
        <w:t xml:space="preserve"> the land in the east he was</w:t>
      </w:r>
      <w:r w:rsidR="00D87643">
        <w:rPr>
          <w:rFonts w:hint="eastAsia"/>
        </w:rPr>
        <w:t xml:space="preserve"> always curious about </w:t>
      </w:r>
      <w:r w:rsidR="00BA228E">
        <w:rPr>
          <w:rFonts w:hint="eastAsia"/>
        </w:rPr>
        <w:t>because of</w:t>
      </w:r>
      <w:r w:rsidR="00026609">
        <w:rPr>
          <w:rFonts w:hint="eastAsia"/>
        </w:rPr>
        <w:t xml:space="preserve"> the poor </w:t>
      </w:r>
      <w:r w:rsidR="00BA228E">
        <w:t xml:space="preserve">mobility </w:t>
      </w:r>
      <w:r w:rsidR="00A52B8D">
        <w:rPr>
          <w:rFonts w:hint="eastAsia"/>
        </w:rPr>
        <w:t xml:space="preserve">at that time </w:t>
      </w:r>
      <w:r w:rsidR="00A52B8D">
        <w:t>–</w:t>
      </w:r>
      <w:r w:rsidR="00A52B8D">
        <w:rPr>
          <w:rFonts w:hint="eastAsia"/>
        </w:rPr>
        <w:t xml:space="preserve"> almost 1000 years ago</w:t>
      </w:r>
      <w:r w:rsidR="00026609">
        <w:t>.</w:t>
      </w:r>
    </w:p>
    <w:p w:rsidR="00DC2D50" w:rsidRPr="00D87643" w:rsidRDefault="00DC2D50" w:rsidP="002B4A81"/>
    <w:p w:rsidR="00AF7FEC" w:rsidRDefault="00BA228E" w:rsidP="002B4A81">
      <w:r>
        <w:rPr>
          <w:rFonts w:hint="eastAsia"/>
        </w:rPr>
        <w:t>Luckily, d</w:t>
      </w:r>
      <w:r w:rsidR="00F7181E">
        <w:rPr>
          <w:rFonts w:hint="eastAsia"/>
        </w:rPr>
        <w:t>ifferent from the ancient time</w:t>
      </w:r>
      <w:r w:rsidR="00DC2D50">
        <w:rPr>
          <w:rFonts w:hint="eastAsia"/>
        </w:rPr>
        <w:t>,</w:t>
      </w:r>
      <w:r>
        <w:rPr>
          <w:rFonts w:hint="eastAsia"/>
        </w:rPr>
        <w:t xml:space="preserve"> </w:t>
      </w:r>
      <w:r w:rsidR="00F70042">
        <w:rPr>
          <w:rFonts w:hint="eastAsia"/>
        </w:rPr>
        <w:t>the remote destinations can be</w:t>
      </w:r>
      <w:r>
        <w:rPr>
          <w:rFonts w:hint="eastAsia"/>
        </w:rPr>
        <w:t xml:space="preserve"> more easily reached </w:t>
      </w:r>
      <w:r w:rsidR="00FF1BB9">
        <w:rPr>
          <w:rFonts w:hint="eastAsia"/>
        </w:rPr>
        <w:t>today</w:t>
      </w:r>
      <w:r w:rsidR="00965216">
        <w:rPr>
          <w:rFonts w:hint="eastAsia"/>
        </w:rPr>
        <w:t>.</w:t>
      </w:r>
      <w:r w:rsidR="008E680C">
        <w:rPr>
          <w:rFonts w:hint="eastAsia"/>
        </w:rPr>
        <w:t xml:space="preserve"> </w:t>
      </w:r>
      <w:r w:rsidR="00AF7FEC">
        <w:rPr>
          <w:rFonts w:hint="eastAsia"/>
        </w:rPr>
        <w:t>Pe</w:t>
      </w:r>
      <w:r w:rsidR="00F70042">
        <w:rPr>
          <w:rFonts w:hint="eastAsia"/>
        </w:rPr>
        <w:t>ople are able to</w:t>
      </w:r>
      <w:r w:rsidR="00AF7FEC">
        <w:rPr>
          <w:rFonts w:hint="eastAsia"/>
        </w:rPr>
        <w:t xml:space="preserve"> witness the</w:t>
      </w:r>
      <w:r w:rsidR="00F70042">
        <w:rPr>
          <w:rFonts w:hint="eastAsia"/>
        </w:rPr>
        <w:t xml:space="preserve"> magnificent cities in the eastern continent through their own eyes</w:t>
      </w:r>
      <w:r w:rsidR="00AF7FEC">
        <w:rPr>
          <w:rFonts w:hint="eastAsia"/>
        </w:rPr>
        <w:t xml:space="preserve">, although the </w:t>
      </w:r>
      <w:r w:rsidR="00AF7FEC">
        <w:t>“</w:t>
      </w:r>
      <w:r w:rsidR="00AF7FEC">
        <w:rPr>
          <w:rFonts w:hint="eastAsia"/>
        </w:rPr>
        <w:t>visible</w:t>
      </w:r>
      <w:r w:rsidR="00AF7FEC">
        <w:t>”</w:t>
      </w:r>
      <w:r w:rsidR="00AF7FEC">
        <w:rPr>
          <w:rFonts w:hint="eastAsia"/>
        </w:rPr>
        <w:t xml:space="preserve"> ci</w:t>
      </w:r>
      <w:r w:rsidR="003B3BFA">
        <w:rPr>
          <w:rFonts w:hint="eastAsia"/>
        </w:rPr>
        <w:t>ties cannot be as</w:t>
      </w:r>
      <w:r w:rsidR="00AF7FEC">
        <w:rPr>
          <w:rFonts w:hint="eastAsia"/>
        </w:rPr>
        <w:t xml:space="preserve"> exaggerate as those stories told by the romantic Italian author, the trip to Asia co</w:t>
      </w:r>
      <w:r w:rsidR="003B3BFA">
        <w:rPr>
          <w:rFonts w:hint="eastAsia"/>
        </w:rPr>
        <w:t xml:space="preserve">untries will still be very </w:t>
      </w:r>
      <w:r w:rsidR="003B3BFA">
        <w:t>interesting</w:t>
      </w:r>
      <w:r w:rsidR="00AF7FEC">
        <w:rPr>
          <w:rFonts w:hint="eastAsia"/>
        </w:rPr>
        <w:t xml:space="preserve"> and worthy to experience, because it will definitely bring some fresh </w:t>
      </w:r>
      <w:r w:rsidR="008C7DBF">
        <w:rPr>
          <w:rFonts w:hint="eastAsia"/>
        </w:rPr>
        <w:t>and unforgettable</w:t>
      </w:r>
      <w:r w:rsidR="00E534A2">
        <w:rPr>
          <w:rFonts w:hint="eastAsia"/>
        </w:rPr>
        <w:t xml:space="preserve"> </w:t>
      </w:r>
      <w:r w:rsidR="00AF7FEC">
        <w:rPr>
          <w:rFonts w:hint="eastAsia"/>
        </w:rPr>
        <w:t xml:space="preserve">memories of the exotic cultures. </w:t>
      </w:r>
    </w:p>
    <w:p w:rsidR="00F70042" w:rsidRDefault="00F70042" w:rsidP="002B4A81"/>
    <w:p w:rsidR="0089005C" w:rsidRDefault="00447CB2" w:rsidP="002B4A81">
      <w:r>
        <w:rPr>
          <w:rFonts w:hint="eastAsia"/>
        </w:rPr>
        <w:t>I</w:t>
      </w:r>
      <w:r w:rsidR="00D61ADF">
        <w:rPr>
          <w:rFonts w:hint="eastAsia"/>
        </w:rPr>
        <w:t xml:space="preserve">nternational </w:t>
      </w:r>
      <w:r w:rsidR="00AA1719">
        <w:rPr>
          <w:rFonts w:hint="eastAsia"/>
        </w:rPr>
        <w:t>tourism has kept</w:t>
      </w:r>
      <w:r w:rsidR="00D61ADF">
        <w:rPr>
          <w:rFonts w:hint="eastAsia"/>
        </w:rPr>
        <w:t xml:space="preserve"> expanding</w:t>
      </w:r>
      <w:r w:rsidR="0089005C">
        <w:rPr>
          <w:rFonts w:hint="eastAsia"/>
        </w:rPr>
        <w:t xml:space="preserve"> in the recent years</w:t>
      </w:r>
      <w:r w:rsidR="00D61ADF">
        <w:rPr>
          <w:rFonts w:hint="eastAsia"/>
        </w:rPr>
        <w:t xml:space="preserve">. </w:t>
      </w:r>
      <w:r w:rsidR="0089005C">
        <w:rPr>
          <w:rFonts w:hint="eastAsia"/>
        </w:rPr>
        <w:t>The reasons behind it are various, except for satisfying the curiosity. The most appreciated one is the trend of globalization connects the worl</w:t>
      </w:r>
      <w:r w:rsidR="0089005C" w:rsidRPr="00F70042">
        <w:rPr>
          <w:rFonts w:hint="eastAsia"/>
        </w:rPr>
        <w:t>d</w:t>
      </w:r>
      <w:r w:rsidR="00F91A57">
        <w:rPr>
          <w:rFonts w:hint="eastAsia"/>
        </w:rPr>
        <w:t xml:space="preserve"> more tightly.</w:t>
      </w:r>
      <w:r w:rsidR="0089005C">
        <w:rPr>
          <w:rFonts w:hint="eastAsia"/>
        </w:rPr>
        <w:t xml:space="preserve"> </w:t>
      </w:r>
      <w:r w:rsidR="00F91A57">
        <w:rPr>
          <w:rFonts w:hint="eastAsia"/>
        </w:rPr>
        <w:t>Economically, higher disposal income, especially in the western countries, has made long-distance travelling more affordable; technically, the prosperity of aviation industry increased the accessibility of the remote destinations greatly</w:t>
      </w:r>
      <w:sdt>
        <w:sdtPr>
          <w:rPr>
            <w:rFonts w:hint="eastAsia"/>
          </w:rPr>
          <w:id w:val="9080117"/>
          <w:citation/>
        </w:sdtPr>
        <w:sdtContent>
          <w:r w:rsidR="00B576E8">
            <w:fldChar w:fldCharType="begin"/>
          </w:r>
          <w:r w:rsidR="0089005C">
            <w:instrText xml:space="preserve"> </w:instrText>
          </w:r>
          <w:r w:rsidR="0089005C">
            <w:rPr>
              <w:rFonts w:hint="eastAsia"/>
            </w:rPr>
            <w:instrText>CITATION Aza04 \l 2052</w:instrText>
          </w:r>
          <w:r w:rsidR="0089005C">
            <w:instrText xml:space="preserve"> </w:instrText>
          </w:r>
          <w:r w:rsidR="00B576E8">
            <w:fldChar w:fldCharType="separate"/>
          </w:r>
          <w:r w:rsidR="00CE6CA3">
            <w:rPr>
              <w:rFonts w:hint="eastAsia"/>
              <w:noProof/>
            </w:rPr>
            <w:t xml:space="preserve"> </w:t>
          </w:r>
          <w:r w:rsidR="00CE6CA3">
            <w:rPr>
              <w:noProof/>
            </w:rPr>
            <w:t>(Azarya, 2004)</w:t>
          </w:r>
          <w:r w:rsidR="00B576E8">
            <w:fldChar w:fldCharType="end"/>
          </w:r>
        </w:sdtContent>
      </w:sdt>
      <w:r w:rsidR="0089005C">
        <w:rPr>
          <w:rFonts w:hint="eastAsia"/>
        </w:rPr>
        <w:t xml:space="preserve">. </w:t>
      </w:r>
      <w:r w:rsidR="00F91A57">
        <w:rPr>
          <w:rFonts w:hint="eastAsia"/>
        </w:rPr>
        <w:t xml:space="preserve">Consequently, tourist inflow in Asian and Pacific region has grown fastest, </w:t>
      </w:r>
      <w:r w:rsidR="00AA1719">
        <w:rPr>
          <w:rFonts w:hint="eastAsia"/>
        </w:rPr>
        <w:t xml:space="preserve">which gained </w:t>
      </w:r>
      <w:r w:rsidR="00AA598B">
        <w:rPr>
          <w:rFonts w:hint="eastAsia"/>
        </w:rPr>
        <w:t xml:space="preserve">14 million more </w:t>
      </w:r>
      <w:r w:rsidR="00B744B9">
        <w:rPr>
          <w:rFonts w:hint="eastAsia"/>
        </w:rPr>
        <w:t xml:space="preserve">international </w:t>
      </w:r>
      <w:r w:rsidR="00AA598B">
        <w:rPr>
          <w:rFonts w:hint="eastAsia"/>
        </w:rPr>
        <w:t>tourists</w:t>
      </w:r>
      <w:r w:rsidR="00F70042">
        <w:rPr>
          <w:rFonts w:hint="eastAsia"/>
        </w:rPr>
        <w:t xml:space="preserve"> in 2013, a 6% </w:t>
      </w:r>
      <w:r w:rsidR="00F70042">
        <w:t>increase</w:t>
      </w:r>
      <w:r w:rsidR="00F70042">
        <w:rPr>
          <w:rFonts w:hint="eastAsia"/>
        </w:rPr>
        <w:t xml:space="preserve"> than </w:t>
      </w:r>
      <w:r w:rsidR="00B744B9">
        <w:rPr>
          <w:rFonts w:hint="eastAsia"/>
        </w:rPr>
        <w:t>it</w:t>
      </w:r>
      <w:r w:rsidR="00F70042">
        <w:rPr>
          <w:rFonts w:hint="eastAsia"/>
        </w:rPr>
        <w:t xml:space="preserve"> in</w:t>
      </w:r>
      <w:r w:rsidR="00AA598B">
        <w:rPr>
          <w:rFonts w:hint="eastAsia"/>
        </w:rPr>
        <w:t xml:space="preserve"> 2012</w:t>
      </w:r>
      <w:sdt>
        <w:sdtPr>
          <w:rPr>
            <w:rFonts w:hint="eastAsia"/>
          </w:rPr>
          <w:id w:val="9080118"/>
          <w:citation/>
        </w:sdtPr>
        <w:sdtContent>
          <w:r w:rsidR="00B576E8">
            <w:fldChar w:fldCharType="begin"/>
          </w:r>
          <w:r w:rsidR="00AA598B">
            <w:instrText xml:space="preserve"> </w:instrText>
          </w:r>
          <w:r w:rsidR="00AA598B">
            <w:rPr>
              <w:rFonts w:hint="eastAsia"/>
            </w:rPr>
            <w:instrText>CITATION UNW14 \l 2052</w:instrText>
          </w:r>
          <w:r w:rsidR="00AA598B">
            <w:instrText xml:space="preserve"> </w:instrText>
          </w:r>
          <w:r w:rsidR="00B576E8">
            <w:fldChar w:fldCharType="separate"/>
          </w:r>
          <w:r w:rsidR="00CE6CA3">
            <w:rPr>
              <w:rFonts w:hint="eastAsia"/>
              <w:noProof/>
            </w:rPr>
            <w:t xml:space="preserve"> </w:t>
          </w:r>
          <w:r w:rsidR="00CE6CA3">
            <w:rPr>
              <w:noProof/>
            </w:rPr>
            <w:t>(UNWTO, 2014)</w:t>
          </w:r>
          <w:r w:rsidR="00B576E8">
            <w:fldChar w:fldCharType="end"/>
          </w:r>
        </w:sdtContent>
      </w:sdt>
      <w:r w:rsidR="00AA598B">
        <w:rPr>
          <w:rFonts w:hint="eastAsia"/>
        </w:rPr>
        <w:t xml:space="preserve">. </w:t>
      </w:r>
    </w:p>
    <w:p w:rsidR="00887E33" w:rsidRDefault="00887E33" w:rsidP="002B4A81"/>
    <w:p w:rsidR="00D61ADF" w:rsidRDefault="00AD1FF6" w:rsidP="002B4A81">
      <w:r>
        <w:rPr>
          <w:rFonts w:hint="eastAsia"/>
        </w:rPr>
        <w:t>As one of the biggest countries</w:t>
      </w:r>
      <w:r w:rsidR="0037025F">
        <w:rPr>
          <w:rFonts w:hint="eastAsia"/>
        </w:rPr>
        <w:t xml:space="preserve"> in this reg</w:t>
      </w:r>
      <w:r w:rsidR="00D0788D">
        <w:rPr>
          <w:rFonts w:hint="eastAsia"/>
        </w:rPr>
        <w:t>ion, China has contributed enormously</w:t>
      </w:r>
      <w:r w:rsidR="00DB1048">
        <w:rPr>
          <w:rFonts w:hint="eastAsia"/>
        </w:rPr>
        <w:t xml:space="preserve"> to this</w:t>
      </w:r>
      <w:r w:rsidR="0037025F">
        <w:rPr>
          <w:rFonts w:hint="eastAsia"/>
        </w:rPr>
        <w:t xml:space="preserve"> growth</w:t>
      </w:r>
      <w:r w:rsidR="001C7A0D">
        <w:rPr>
          <w:rFonts w:hint="eastAsia"/>
        </w:rPr>
        <w:t>.</w:t>
      </w:r>
      <w:r w:rsidR="0037025F">
        <w:rPr>
          <w:rFonts w:hint="eastAsia"/>
        </w:rPr>
        <w:t xml:space="preserve"> </w:t>
      </w:r>
      <w:r w:rsidR="001C7A0D">
        <w:rPr>
          <w:rFonts w:hint="eastAsia"/>
        </w:rPr>
        <w:t>I</w:t>
      </w:r>
      <w:r w:rsidR="007C6295">
        <w:rPr>
          <w:rFonts w:hint="eastAsia"/>
        </w:rPr>
        <w:t>t</w:t>
      </w:r>
      <w:r w:rsidR="00D61ADF">
        <w:rPr>
          <w:rFonts w:hint="eastAsia"/>
        </w:rPr>
        <w:t xml:space="preserve"> gained the popularity </w:t>
      </w:r>
      <w:r w:rsidR="00F605E5">
        <w:rPr>
          <w:rFonts w:hint="eastAsia"/>
        </w:rPr>
        <w:t>as a destination, because s</w:t>
      </w:r>
      <w:r w:rsidR="001C7A0D">
        <w:rPr>
          <w:rFonts w:hint="eastAsia"/>
        </w:rPr>
        <w:t xml:space="preserve">everal big events </w:t>
      </w:r>
      <w:r w:rsidR="007E14BC">
        <w:rPr>
          <w:rFonts w:hint="eastAsia"/>
        </w:rPr>
        <w:t>ha</w:t>
      </w:r>
      <w:r w:rsidR="00F605E5">
        <w:rPr>
          <w:rFonts w:hint="eastAsia"/>
        </w:rPr>
        <w:t xml:space="preserve"> remarkably </w:t>
      </w:r>
      <w:r w:rsidR="001C7A0D">
        <w:rPr>
          <w:rFonts w:hint="eastAsia"/>
        </w:rPr>
        <w:t>improved its awareness</w:t>
      </w:r>
      <w:r w:rsidR="00F605E5">
        <w:rPr>
          <w:rFonts w:hint="eastAsia"/>
        </w:rPr>
        <w:t xml:space="preserve"> and reputation</w:t>
      </w:r>
      <w:r w:rsidR="001C7A0D">
        <w:rPr>
          <w:rFonts w:hint="eastAsia"/>
        </w:rPr>
        <w:t xml:space="preserve">, such as </w:t>
      </w:r>
      <w:r w:rsidR="00D61ADF">
        <w:rPr>
          <w:rFonts w:hint="eastAsia"/>
        </w:rPr>
        <w:t>the Beijing Olympics in 2008 and the Shanghai Expo in 2010</w:t>
      </w:r>
      <w:sdt>
        <w:sdtPr>
          <w:rPr>
            <w:rFonts w:hint="eastAsia"/>
          </w:rPr>
          <w:id w:val="1393186181"/>
          <w:citation/>
        </w:sdtPr>
        <w:sdtContent>
          <w:r w:rsidR="00B576E8">
            <w:fldChar w:fldCharType="begin"/>
          </w:r>
          <w:r w:rsidR="00D61ADF">
            <w:instrText xml:space="preserve"> </w:instrText>
          </w:r>
          <w:r w:rsidR="00D61ADF">
            <w:rPr>
              <w:rFonts w:hint="eastAsia"/>
            </w:rPr>
            <w:instrText xml:space="preserve">CITATION Tra14 \l 2052 </w:instrText>
          </w:r>
          <w:r w:rsidR="00D61ADF">
            <w:instrText xml:space="preserve"> </w:instrText>
          </w:r>
          <w:r w:rsidR="00B576E8">
            <w:fldChar w:fldCharType="separate"/>
          </w:r>
          <w:r w:rsidR="00CE6CA3">
            <w:rPr>
              <w:rFonts w:hint="eastAsia"/>
              <w:noProof/>
            </w:rPr>
            <w:t xml:space="preserve"> </w:t>
          </w:r>
          <w:r w:rsidR="00CE6CA3">
            <w:rPr>
              <w:noProof/>
            </w:rPr>
            <w:t>(Travel China Guide, 2014)</w:t>
          </w:r>
          <w:r w:rsidR="00B576E8">
            <w:fldChar w:fldCharType="end"/>
          </w:r>
        </w:sdtContent>
      </w:sdt>
      <w:r w:rsidR="001C7A0D">
        <w:rPr>
          <w:rFonts w:hint="eastAsia"/>
        </w:rPr>
        <w:t>.</w:t>
      </w:r>
      <w:r w:rsidR="008D7B22">
        <w:rPr>
          <w:rFonts w:hint="eastAsia"/>
        </w:rPr>
        <w:t xml:space="preserve"> For example, in a survey that Nielson Co</w:t>
      </w:r>
      <w:r w:rsidR="0076167A">
        <w:rPr>
          <w:rFonts w:hint="eastAsia"/>
        </w:rPr>
        <w:t xml:space="preserve">mpany conducted across 16 countries, 7 out of 10 international respondents </w:t>
      </w:r>
      <w:r w:rsidR="0076167A">
        <w:rPr>
          <w:rFonts w:hint="eastAsia"/>
        </w:rPr>
        <w:lastRenderedPageBreak/>
        <w:t xml:space="preserve">recognized that Beijing </w:t>
      </w:r>
      <w:r w:rsidR="00B05514">
        <w:t>appeared</w:t>
      </w:r>
      <w:r w:rsidR="0076167A">
        <w:rPr>
          <w:rFonts w:hint="eastAsia"/>
        </w:rPr>
        <w:t xml:space="preserve"> a more modern and hi-tech </w:t>
      </w:r>
      <w:r w:rsidR="00B05514">
        <w:rPr>
          <w:rFonts w:hint="eastAsia"/>
        </w:rPr>
        <w:t xml:space="preserve">image than what they expected. </w:t>
      </w:r>
      <w:r w:rsidR="008D7B22">
        <w:rPr>
          <w:rFonts w:hint="eastAsia"/>
        </w:rPr>
        <w:t xml:space="preserve">51 percent of international respondents </w:t>
      </w:r>
      <w:r w:rsidR="0076167A">
        <w:rPr>
          <w:rFonts w:hint="eastAsia"/>
        </w:rPr>
        <w:t>expressed their intension of</w:t>
      </w:r>
      <w:r w:rsidR="008D7B22">
        <w:rPr>
          <w:rFonts w:hint="eastAsia"/>
        </w:rPr>
        <w:t xml:space="preserve"> visit</w:t>
      </w:r>
      <w:r w:rsidR="0076167A">
        <w:rPr>
          <w:rFonts w:hint="eastAsia"/>
        </w:rPr>
        <w:t>ing</w:t>
      </w:r>
      <w:r w:rsidR="008D7B22">
        <w:rPr>
          <w:rFonts w:hint="eastAsia"/>
        </w:rPr>
        <w:t xml:space="preserve"> China in the future after watching the Beijing Olympics</w:t>
      </w:r>
      <w:r w:rsidR="0076167A">
        <w:rPr>
          <w:rFonts w:hint="eastAsia"/>
        </w:rPr>
        <w:t xml:space="preserve"> remotely</w:t>
      </w:r>
      <w:r w:rsidR="008D7B22">
        <w:rPr>
          <w:rFonts w:hint="eastAsia"/>
        </w:rPr>
        <w:t xml:space="preserve">, </w:t>
      </w:r>
      <w:r w:rsidR="0076167A">
        <w:rPr>
          <w:rFonts w:hint="eastAsia"/>
        </w:rPr>
        <w:t xml:space="preserve">while a </w:t>
      </w:r>
      <w:r w:rsidR="0076167A">
        <w:t>quarter</w:t>
      </w:r>
      <w:r w:rsidR="0076167A">
        <w:rPr>
          <w:rFonts w:hint="eastAsia"/>
        </w:rPr>
        <w:t xml:space="preserve"> of the rest had already been to China during the Olympic </w:t>
      </w:r>
      <w:r w:rsidR="0076167A">
        <w:t>games</w:t>
      </w:r>
      <w:r w:rsidR="00B05514">
        <w:rPr>
          <w:rFonts w:hint="eastAsia"/>
        </w:rPr>
        <w:t>, and part of them are willing to visit China again</w:t>
      </w:r>
      <w:sdt>
        <w:sdtPr>
          <w:rPr>
            <w:rFonts w:hint="eastAsia"/>
          </w:rPr>
          <w:id w:val="261877103"/>
          <w:citation/>
        </w:sdtPr>
        <w:sdtContent>
          <w:r w:rsidR="00B576E8">
            <w:fldChar w:fldCharType="begin"/>
          </w:r>
          <w:r w:rsidR="00B05514">
            <w:instrText xml:space="preserve"> CITATION </w:instrText>
          </w:r>
          <w:r w:rsidR="00B05514">
            <w:rPr>
              <w:rFonts w:hint="eastAsia"/>
            </w:rPr>
            <w:instrText>Xin08 \l 2052</w:instrText>
          </w:r>
          <w:r w:rsidR="00B05514">
            <w:instrText xml:space="preserve"> </w:instrText>
          </w:r>
          <w:r w:rsidR="00B576E8">
            <w:fldChar w:fldCharType="separate"/>
          </w:r>
          <w:r w:rsidR="00CE6CA3">
            <w:rPr>
              <w:noProof/>
            </w:rPr>
            <w:t xml:space="preserve"> </w:t>
          </w:r>
          <w:r w:rsidR="00CE6CA3">
            <w:rPr>
              <w:rFonts w:hint="eastAsia"/>
              <w:noProof/>
            </w:rPr>
            <w:t>(Xin, 2008)</w:t>
          </w:r>
          <w:r w:rsidR="00B576E8">
            <w:fldChar w:fldCharType="end"/>
          </w:r>
        </w:sdtContent>
      </w:sdt>
      <w:r w:rsidR="00B05514">
        <w:rPr>
          <w:rFonts w:hint="eastAsia"/>
        </w:rPr>
        <w:t xml:space="preserve">. </w:t>
      </w:r>
    </w:p>
    <w:p w:rsidR="00CD3CE7" w:rsidRPr="00D51611" w:rsidRDefault="00CD3CE7" w:rsidP="002B4A81"/>
    <w:p w:rsidR="000C6512" w:rsidRDefault="00002E0F" w:rsidP="002B4A81">
      <w:r>
        <w:rPr>
          <w:rFonts w:hint="eastAsia"/>
        </w:rPr>
        <w:t xml:space="preserve">However, the trips to China now seem to be exploring </w:t>
      </w:r>
      <w:r>
        <w:t>“</w:t>
      </w:r>
      <w:r>
        <w:rPr>
          <w:rFonts w:hint="eastAsia"/>
        </w:rPr>
        <w:t>the invisible cities</w:t>
      </w:r>
      <w:r>
        <w:t>”</w:t>
      </w:r>
      <w:r>
        <w:rPr>
          <w:rFonts w:hint="eastAsia"/>
        </w:rPr>
        <w:t xml:space="preserve"> now</w:t>
      </w:r>
      <w:r w:rsidR="00E744B6">
        <w:rPr>
          <w:rFonts w:hint="eastAsia"/>
        </w:rPr>
        <w:t>adays</w:t>
      </w:r>
      <w:r w:rsidR="004E1ACC">
        <w:rPr>
          <w:rFonts w:hint="eastAsia"/>
        </w:rPr>
        <w:t>,</w:t>
      </w:r>
      <w:r w:rsidR="00DE649F">
        <w:rPr>
          <w:rFonts w:hint="eastAsia"/>
        </w:rPr>
        <w:t xml:space="preserve"> </w:t>
      </w:r>
      <w:r w:rsidR="002B7074">
        <w:rPr>
          <w:rFonts w:hint="eastAsia"/>
        </w:rPr>
        <w:t>but it is not because of any</w:t>
      </w:r>
      <w:r w:rsidR="00E744B6">
        <w:rPr>
          <w:rFonts w:hint="eastAsia"/>
        </w:rPr>
        <w:t xml:space="preserve"> romantic</w:t>
      </w:r>
      <w:r w:rsidR="002B7074">
        <w:rPr>
          <w:rFonts w:hint="eastAsia"/>
        </w:rPr>
        <w:t xml:space="preserve"> reasons</w:t>
      </w:r>
      <w:r>
        <w:rPr>
          <w:rFonts w:hint="eastAsia"/>
        </w:rPr>
        <w:t xml:space="preserve"> </w:t>
      </w:r>
      <w:r>
        <w:t>–</w:t>
      </w:r>
      <w:r w:rsidR="00DE649F">
        <w:rPr>
          <w:rFonts w:hint="eastAsia"/>
        </w:rPr>
        <w:t xml:space="preserve"> </w:t>
      </w:r>
      <w:r w:rsidR="00A82E8D">
        <w:rPr>
          <w:rFonts w:hint="eastAsia"/>
        </w:rPr>
        <w:t xml:space="preserve">many Chinese cities </w:t>
      </w:r>
      <w:r>
        <w:rPr>
          <w:rFonts w:hint="eastAsia"/>
        </w:rPr>
        <w:t xml:space="preserve">hazed by </w:t>
      </w:r>
      <w:r w:rsidR="00A82E8D">
        <w:rPr>
          <w:rFonts w:hint="eastAsia"/>
        </w:rPr>
        <w:t>the smog of particular matters</w:t>
      </w:r>
      <w:r>
        <w:rPr>
          <w:rFonts w:hint="eastAsia"/>
        </w:rPr>
        <w:t xml:space="preserve"> heavily.</w:t>
      </w:r>
      <w:r w:rsidR="003E4312">
        <w:rPr>
          <w:rFonts w:hint="eastAsia"/>
        </w:rPr>
        <w:t xml:space="preserve"> </w:t>
      </w:r>
      <w:r w:rsidR="00A82E8D">
        <w:rPr>
          <w:rFonts w:hint="eastAsia"/>
        </w:rPr>
        <w:t xml:space="preserve">In fact, </w:t>
      </w:r>
      <w:r w:rsidR="0001440B">
        <w:rPr>
          <w:rFonts w:hint="eastAsia"/>
        </w:rPr>
        <w:t xml:space="preserve">the issue of </w:t>
      </w:r>
      <w:r w:rsidR="00A82E8D">
        <w:rPr>
          <w:rFonts w:hint="eastAsia"/>
        </w:rPr>
        <w:t>air pollution in China h</w:t>
      </w:r>
      <w:r w:rsidR="0001440B">
        <w:rPr>
          <w:rFonts w:hint="eastAsia"/>
        </w:rPr>
        <w:t>as been grasped public attention because it has</w:t>
      </w:r>
      <w:r w:rsidR="00696716">
        <w:t xml:space="preserve"> already</w:t>
      </w:r>
      <w:r w:rsidR="0001440B">
        <w:rPr>
          <w:rFonts w:hint="eastAsia"/>
        </w:rPr>
        <w:t xml:space="preserve"> been frequently disclosed to the m</w:t>
      </w:r>
      <w:r w:rsidR="00696716">
        <w:rPr>
          <w:rFonts w:hint="eastAsia"/>
        </w:rPr>
        <w:t>edia.</w:t>
      </w:r>
      <w:r w:rsidR="00AD0C04">
        <w:t xml:space="preserve"> </w:t>
      </w:r>
      <w:r w:rsidR="00DB15D9">
        <w:t xml:space="preserve">Sometimes </w:t>
      </w:r>
      <w:r w:rsidR="00AD0C04">
        <w:t>the value of Air Qual</w:t>
      </w:r>
      <w:r w:rsidR="00F07794">
        <w:t xml:space="preserve">ity Index (AQI) </w:t>
      </w:r>
      <w:r w:rsidR="00A47EA3">
        <w:t xml:space="preserve">in Beijing </w:t>
      </w:r>
      <w:r w:rsidR="00DB15D9">
        <w:t>can reach</w:t>
      </w:r>
      <w:r w:rsidR="00F07794">
        <w:t xml:space="preserve"> above 500</w:t>
      </w:r>
      <w:r w:rsidR="001D1A44" w:rsidRPr="001D1A44">
        <w:rPr>
          <w:rFonts w:hint="eastAsia"/>
        </w:rPr>
        <w:t xml:space="preserve"> </w:t>
      </w:r>
      <w:sdt>
        <w:sdtPr>
          <w:rPr>
            <w:rFonts w:hint="eastAsia"/>
          </w:rPr>
          <w:id w:val="9080123"/>
          <w:citation/>
        </w:sdtPr>
        <w:sdtContent>
          <w:r w:rsidR="00B576E8">
            <w:fldChar w:fldCharType="begin"/>
          </w:r>
          <w:r w:rsidR="001D1A44">
            <w:instrText xml:space="preserve"> </w:instrText>
          </w:r>
          <w:r w:rsidR="001D1A44">
            <w:rPr>
              <w:rFonts w:hint="eastAsia"/>
            </w:rPr>
            <w:instrText>CITATION Fis13 \l 2052</w:instrText>
          </w:r>
          <w:r w:rsidR="001D1A44">
            <w:instrText xml:space="preserve"> </w:instrText>
          </w:r>
          <w:r w:rsidR="00B576E8">
            <w:fldChar w:fldCharType="separate"/>
          </w:r>
          <w:r w:rsidR="00CE6CA3">
            <w:rPr>
              <w:noProof/>
            </w:rPr>
            <w:t>(Fisher, 2013)</w:t>
          </w:r>
          <w:r w:rsidR="00B576E8">
            <w:fldChar w:fldCharType="end"/>
          </w:r>
        </w:sdtContent>
      </w:sdt>
      <w:r w:rsidR="00F07794">
        <w:t xml:space="preserve">, meaning that </w:t>
      </w:r>
      <w:r w:rsidR="00DB15D9">
        <w:t>every cubic meter of air contains more than 500 micro grams of particular matter with a diameter smaller than 2.5 micrometer</w:t>
      </w:r>
      <w:r w:rsidR="00006E71">
        <w:t xml:space="preserve">, and thus any human activities are suggested being avoided according to </w:t>
      </w:r>
      <w:r w:rsidR="00006E71">
        <w:rPr>
          <w:rFonts w:hint="eastAsia"/>
        </w:rPr>
        <w:t>the Air Quality Guideline published by World Health Organization</w:t>
      </w:r>
      <w:sdt>
        <w:sdtPr>
          <w:rPr>
            <w:rFonts w:hint="eastAsia"/>
          </w:rPr>
          <w:id w:val="-545996857"/>
          <w:citation/>
        </w:sdtPr>
        <w:sdtContent>
          <w:r w:rsidR="00B576E8">
            <w:fldChar w:fldCharType="begin"/>
          </w:r>
          <w:r w:rsidR="00006E71">
            <w:instrText xml:space="preserve"> CITATION Wor06 \l 1033 </w:instrText>
          </w:r>
          <w:r w:rsidR="00B576E8">
            <w:fldChar w:fldCharType="separate"/>
          </w:r>
          <w:r w:rsidR="00CE6CA3">
            <w:rPr>
              <w:noProof/>
            </w:rPr>
            <w:t xml:space="preserve"> (World Health Organization, 2006)</w:t>
          </w:r>
          <w:r w:rsidR="00B576E8">
            <w:fldChar w:fldCharType="end"/>
          </w:r>
        </w:sdtContent>
      </w:sdt>
      <w:r w:rsidR="00006E71">
        <w:t>.</w:t>
      </w:r>
      <w:r w:rsidR="00DB15D9">
        <w:t xml:space="preserve"> Such substance is </w:t>
      </w:r>
      <w:r w:rsidR="00FB605C">
        <w:t xml:space="preserve">a danger for human’s health, because </w:t>
      </w:r>
      <w:r w:rsidR="00FB605C">
        <w:rPr>
          <w:rFonts w:hint="eastAsia"/>
        </w:rPr>
        <w:t>it enlarges the potential of serious health problems such as heart attacks, by going deep into lungs and bloodstreams</w:t>
      </w:r>
      <w:sdt>
        <w:sdtPr>
          <w:rPr>
            <w:rFonts w:hint="eastAsia"/>
          </w:rPr>
          <w:id w:val="1393186180"/>
          <w:citation/>
        </w:sdtPr>
        <w:sdtContent>
          <w:r w:rsidR="00B576E8">
            <w:fldChar w:fldCharType="begin"/>
          </w:r>
          <w:r w:rsidR="00FB605C">
            <w:instrText xml:space="preserve"> </w:instrText>
          </w:r>
          <w:r w:rsidR="00FB605C">
            <w:rPr>
              <w:rFonts w:hint="eastAsia"/>
            </w:rPr>
            <w:instrText>CITATION Uni14 \l 2052</w:instrText>
          </w:r>
          <w:r w:rsidR="00FB605C">
            <w:instrText xml:space="preserve"> </w:instrText>
          </w:r>
          <w:r w:rsidR="00B576E8">
            <w:fldChar w:fldCharType="separate"/>
          </w:r>
          <w:r w:rsidR="00CE6CA3">
            <w:rPr>
              <w:rFonts w:hint="eastAsia"/>
              <w:noProof/>
            </w:rPr>
            <w:t xml:space="preserve"> </w:t>
          </w:r>
          <w:r w:rsidR="00CE6CA3">
            <w:rPr>
              <w:noProof/>
            </w:rPr>
            <w:t>(United States Environmental Protection Agency, 2014)</w:t>
          </w:r>
          <w:r w:rsidR="00B576E8">
            <w:fldChar w:fldCharType="end"/>
          </w:r>
        </w:sdtContent>
      </w:sdt>
      <w:r w:rsidR="00FB605C">
        <w:rPr>
          <w:rFonts w:hint="eastAsia"/>
        </w:rPr>
        <w:t>.</w:t>
      </w:r>
      <w:r w:rsidR="000C6512">
        <w:t xml:space="preserve"> </w:t>
      </w:r>
    </w:p>
    <w:p w:rsidR="00A47EA3" w:rsidRDefault="00A47EA3" w:rsidP="002B4A81"/>
    <w:p w:rsidR="007C6065" w:rsidRPr="00793544" w:rsidRDefault="00A47EA3" w:rsidP="002B4A81">
      <w:r>
        <w:t xml:space="preserve">Will the poor air quality prevent international </w:t>
      </w:r>
      <w:r w:rsidR="003B5142">
        <w:rPr>
          <w:rFonts w:hint="eastAsia"/>
        </w:rPr>
        <w:t>tourists</w:t>
      </w:r>
      <w:r w:rsidR="003B5142">
        <w:t>’</w:t>
      </w:r>
      <w:r w:rsidR="003B5142">
        <w:rPr>
          <w:rFonts w:hint="eastAsia"/>
        </w:rPr>
        <w:t xml:space="preserve"> visits? </w:t>
      </w:r>
      <w:r w:rsidR="0079227D">
        <w:rPr>
          <w:rFonts w:hint="eastAsia"/>
        </w:rPr>
        <w:t xml:space="preserve">The decision of visiting </w:t>
      </w:r>
      <w:r w:rsidR="007E14BC">
        <w:rPr>
          <w:rFonts w:hint="eastAsia"/>
        </w:rPr>
        <w:t>a</w:t>
      </w:r>
      <w:r w:rsidR="00793544">
        <w:rPr>
          <w:rFonts w:hint="eastAsia"/>
        </w:rPr>
        <w:t xml:space="preserve"> place depends on many factors, from the demand side, tourist are longing to destinations with enjoyable attractions</w:t>
      </w:r>
      <w:r w:rsidR="004D628A">
        <w:rPr>
          <w:rFonts w:hint="eastAsia"/>
        </w:rPr>
        <w:t xml:space="preserve">. Social factors, historical factors, recreational </w:t>
      </w:r>
      <w:r w:rsidR="004D628A">
        <w:t>facilities</w:t>
      </w:r>
      <w:r w:rsidR="004D628A">
        <w:rPr>
          <w:rFonts w:hint="eastAsia"/>
        </w:rPr>
        <w:t xml:space="preserve"> and infrastructure can all influence destination attractiveness, and thus influence tourists</w:t>
      </w:r>
      <w:r w:rsidR="004D628A">
        <w:t>’</w:t>
      </w:r>
      <w:r w:rsidR="004D628A">
        <w:rPr>
          <w:rFonts w:hint="eastAsia"/>
        </w:rPr>
        <w:t xml:space="preserve"> demand</w:t>
      </w:r>
      <w:r w:rsidR="004D628A" w:rsidRPr="004D628A">
        <w:rPr>
          <w:rFonts w:hint="eastAsia"/>
        </w:rPr>
        <w:t xml:space="preserve"> </w:t>
      </w:r>
      <w:sdt>
        <w:sdtPr>
          <w:rPr>
            <w:rFonts w:hint="eastAsia"/>
          </w:rPr>
          <w:id w:val="1904563040"/>
          <w:citation/>
        </w:sdtPr>
        <w:sdtContent>
          <w:r w:rsidR="00B576E8">
            <w:fldChar w:fldCharType="begin"/>
          </w:r>
          <w:r w:rsidR="004D628A">
            <w:instrText xml:space="preserve"> CITATION </w:instrText>
          </w:r>
          <w:r w:rsidR="004D628A">
            <w:rPr>
              <w:rFonts w:hint="eastAsia"/>
            </w:rPr>
            <w:instrText>Gea74 \l 2052</w:instrText>
          </w:r>
          <w:r w:rsidR="004D628A">
            <w:instrText xml:space="preserve"> </w:instrText>
          </w:r>
          <w:r w:rsidR="00B576E8">
            <w:fldChar w:fldCharType="separate"/>
          </w:r>
          <w:r w:rsidR="00CE6CA3">
            <w:rPr>
              <w:noProof/>
            </w:rPr>
            <w:t>(Gearing, Swart, &amp; Var, 1974)</w:t>
          </w:r>
          <w:r w:rsidR="00B576E8">
            <w:fldChar w:fldCharType="end"/>
          </w:r>
        </w:sdtContent>
      </w:sdt>
      <w:r w:rsidR="00793544">
        <w:rPr>
          <w:rFonts w:hint="eastAsia"/>
        </w:rPr>
        <w:t>.</w:t>
      </w:r>
      <w:r w:rsidR="0079227D">
        <w:rPr>
          <w:rFonts w:hint="eastAsia"/>
        </w:rPr>
        <w:t xml:space="preserve"> The air quality can be seen as a component of weather, </w:t>
      </w:r>
      <w:r w:rsidR="007E14BC">
        <w:rPr>
          <w:rFonts w:hint="eastAsia"/>
        </w:rPr>
        <w:t xml:space="preserve">which is one of the natural </w:t>
      </w:r>
      <w:r w:rsidR="007E14BC">
        <w:t>factors</w:t>
      </w:r>
      <w:r w:rsidR="007E14BC">
        <w:rPr>
          <w:rFonts w:hint="eastAsia"/>
        </w:rPr>
        <w:t xml:space="preserve"> of </w:t>
      </w:r>
      <w:r w:rsidR="0079227D">
        <w:rPr>
          <w:rFonts w:hint="eastAsia"/>
        </w:rPr>
        <w:t>influencing the attractiveness of the destination</w:t>
      </w:r>
      <w:sdt>
        <w:sdtPr>
          <w:rPr>
            <w:rFonts w:hint="eastAsia"/>
          </w:rPr>
          <w:id w:val="-200784747"/>
          <w:citation/>
        </w:sdtPr>
        <w:sdtContent>
          <w:r w:rsidR="00B576E8">
            <w:fldChar w:fldCharType="begin"/>
          </w:r>
          <w:r w:rsidR="0079227D">
            <w:instrText xml:space="preserve"> CITATION </w:instrText>
          </w:r>
          <w:r w:rsidR="0079227D">
            <w:rPr>
              <w:rFonts w:hint="eastAsia"/>
            </w:rPr>
            <w:instrText>Mad01 \l 2052</w:instrText>
          </w:r>
          <w:r w:rsidR="0079227D">
            <w:instrText xml:space="preserve"> </w:instrText>
          </w:r>
          <w:r w:rsidR="00B576E8">
            <w:fldChar w:fldCharType="separate"/>
          </w:r>
          <w:r w:rsidR="00CE6CA3">
            <w:rPr>
              <w:noProof/>
            </w:rPr>
            <w:t xml:space="preserve"> (Maddison, 2001)</w:t>
          </w:r>
          <w:r w:rsidR="00B576E8">
            <w:fldChar w:fldCharType="end"/>
          </w:r>
        </w:sdtContent>
      </w:sdt>
      <w:r w:rsidR="0079227D">
        <w:rPr>
          <w:rFonts w:hint="eastAsia"/>
        </w:rPr>
        <w:t xml:space="preserve">. </w:t>
      </w:r>
      <w:r w:rsidR="007C6065">
        <w:rPr>
          <w:rFonts w:hint="eastAsia"/>
        </w:rPr>
        <w:t>Besides, m</w:t>
      </w:r>
      <w:r w:rsidR="00793544">
        <w:rPr>
          <w:rFonts w:hint="eastAsia"/>
        </w:rPr>
        <w:t>edia also plays a role in travel decisions, while online tourism d</w:t>
      </w:r>
      <w:r w:rsidR="004D628A">
        <w:rPr>
          <w:rFonts w:hint="eastAsia"/>
        </w:rPr>
        <w:t>omain has increased importance, it is often used as a guidance of travelling, and communications via social media changes tourists</w:t>
      </w:r>
      <w:r w:rsidR="004D628A">
        <w:t>’</w:t>
      </w:r>
      <w:r w:rsidR="004D628A">
        <w:rPr>
          <w:rFonts w:hint="eastAsia"/>
        </w:rPr>
        <w:t xml:space="preserve"> perception on a destination</w:t>
      </w:r>
      <w:sdt>
        <w:sdtPr>
          <w:rPr>
            <w:rFonts w:hint="eastAsia"/>
          </w:rPr>
          <w:id w:val="-712343738"/>
          <w:citation/>
        </w:sdtPr>
        <w:sdtContent>
          <w:r w:rsidR="00B576E8">
            <w:fldChar w:fldCharType="begin"/>
          </w:r>
          <w:r w:rsidR="004D628A">
            <w:instrText xml:space="preserve"> CITATION </w:instrText>
          </w:r>
          <w:r w:rsidR="004D628A">
            <w:rPr>
              <w:rFonts w:hint="eastAsia"/>
            </w:rPr>
            <w:instrText>Lit08 \l 2052</w:instrText>
          </w:r>
          <w:r w:rsidR="004D628A">
            <w:instrText xml:space="preserve">  \m Xia10</w:instrText>
          </w:r>
          <w:r w:rsidR="00B576E8">
            <w:fldChar w:fldCharType="separate"/>
          </w:r>
          <w:r w:rsidR="00CE6CA3">
            <w:rPr>
              <w:noProof/>
            </w:rPr>
            <w:t xml:space="preserve"> </w:t>
          </w:r>
          <w:r w:rsidR="00CE6CA3">
            <w:rPr>
              <w:rFonts w:hint="eastAsia"/>
              <w:noProof/>
            </w:rPr>
            <w:t>(Litvin, Goldsmith, &amp; Pan, 2008; Xiang &amp; Gretzel, 2010)</w:t>
          </w:r>
          <w:r w:rsidR="00B576E8">
            <w:fldChar w:fldCharType="end"/>
          </w:r>
        </w:sdtContent>
      </w:sdt>
      <w:r w:rsidR="004D628A">
        <w:rPr>
          <w:rFonts w:hint="eastAsia"/>
        </w:rPr>
        <w:t xml:space="preserve">. </w:t>
      </w:r>
      <w:r w:rsidR="007C6065">
        <w:rPr>
          <w:rFonts w:hint="eastAsia"/>
        </w:rPr>
        <w:t>Success of media publicity will promote positive images of a destination, while a failure will probably become a disaster of tourism industry.</w:t>
      </w:r>
    </w:p>
    <w:p w:rsidR="00A87B05" w:rsidRDefault="00A87B05" w:rsidP="002B4A81"/>
    <w:p w:rsidR="00AD1FF6" w:rsidRDefault="000133BD" w:rsidP="002B4A81">
      <w:r>
        <w:rPr>
          <w:rFonts w:hint="eastAsia"/>
        </w:rPr>
        <w:t xml:space="preserve">While the natural factors, in other words, </w:t>
      </w:r>
      <w:r>
        <w:t>pleasant</w:t>
      </w:r>
      <w:r>
        <w:rPr>
          <w:rFonts w:hint="eastAsia"/>
        </w:rPr>
        <w:t xml:space="preserve"> environment and </w:t>
      </w:r>
      <w:r>
        <w:t>scenery</w:t>
      </w:r>
      <w:r w:rsidR="00F144B8">
        <w:rPr>
          <w:rFonts w:hint="eastAsia"/>
        </w:rPr>
        <w:t xml:space="preserve"> in the </w:t>
      </w:r>
      <w:r w:rsidR="008952C2">
        <w:rPr>
          <w:rFonts w:hint="eastAsia"/>
        </w:rPr>
        <w:t>tou</w:t>
      </w:r>
      <w:r w:rsidR="00A336A8">
        <w:rPr>
          <w:rFonts w:hint="eastAsia"/>
        </w:rPr>
        <w:t>rist destination will be a motivation for tr</w:t>
      </w:r>
      <w:r w:rsidR="00F144B8">
        <w:rPr>
          <w:rFonts w:hint="eastAsia"/>
        </w:rPr>
        <w:t>avelling</w:t>
      </w:r>
      <w:sdt>
        <w:sdtPr>
          <w:rPr>
            <w:rFonts w:hint="eastAsia"/>
          </w:rPr>
          <w:id w:val="1925074886"/>
          <w:citation/>
        </w:sdtPr>
        <w:sdtContent>
          <w:r w:rsidR="00B576E8">
            <w:fldChar w:fldCharType="begin"/>
          </w:r>
          <w:r w:rsidR="00F144B8">
            <w:instrText xml:space="preserve"> CITATION </w:instrText>
          </w:r>
          <w:r w:rsidR="00F144B8">
            <w:rPr>
              <w:rFonts w:hint="eastAsia"/>
            </w:rPr>
            <w:instrText>Sco10 \l 2052</w:instrText>
          </w:r>
          <w:r w:rsidR="00F144B8">
            <w:instrText xml:space="preserve"> </w:instrText>
          </w:r>
          <w:r w:rsidR="00B576E8">
            <w:fldChar w:fldCharType="separate"/>
          </w:r>
          <w:r w:rsidR="00CE6CA3">
            <w:rPr>
              <w:noProof/>
            </w:rPr>
            <w:t xml:space="preserve"> (Scott &amp; Lemieux, 2010)</w:t>
          </w:r>
          <w:r w:rsidR="00B576E8">
            <w:fldChar w:fldCharType="end"/>
          </w:r>
        </w:sdtContent>
      </w:sdt>
      <w:r w:rsidR="00F144B8">
        <w:rPr>
          <w:rFonts w:hint="eastAsia"/>
        </w:rPr>
        <w:t>, p</w:t>
      </w:r>
      <w:r w:rsidR="007E14BC">
        <w:rPr>
          <w:rFonts w:hint="eastAsia"/>
        </w:rPr>
        <w:t xml:space="preserve">eople will turn away from the places if they perceived </w:t>
      </w:r>
      <w:r w:rsidR="007E14BC">
        <w:rPr>
          <w:rFonts w:hint="eastAsia"/>
        </w:rPr>
        <w:lastRenderedPageBreak/>
        <w:t>pollution exists</w:t>
      </w:r>
      <w:sdt>
        <w:sdtPr>
          <w:rPr>
            <w:rFonts w:hint="eastAsia"/>
          </w:rPr>
          <w:id w:val="334422355"/>
          <w:citation/>
        </w:sdtPr>
        <w:sdtContent>
          <w:r w:rsidR="00B576E8">
            <w:fldChar w:fldCharType="begin"/>
          </w:r>
          <w:r w:rsidR="00305E5D">
            <w:instrText xml:space="preserve">CITATION Mih00 \l 2052 </w:instrText>
          </w:r>
          <w:r w:rsidR="00B576E8">
            <w:fldChar w:fldCharType="separate"/>
          </w:r>
          <w:r w:rsidR="00CE6CA3">
            <w:rPr>
              <w:noProof/>
            </w:rPr>
            <w:t xml:space="preserve"> </w:t>
          </w:r>
          <w:r w:rsidR="00CE6CA3">
            <w:rPr>
              <w:rFonts w:hint="eastAsia"/>
              <w:noProof/>
            </w:rPr>
            <w:t>(Mihalic, 2000)</w:t>
          </w:r>
          <w:r w:rsidR="00B576E8">
            <w:fldChar w:fldCharType="end"/>
          </w:r>
        </w:sdtContent>
      </w:sdt>
      <w:r w:rsidR="00083AF2">
        <w:rPr>
          <w:rFonts w:hint="eastAsia"/>
        </w:rPr>
        <w:t>. M</w:t>
      </w:r>
      <w:r w:rsidR="00F144B8">
        <w:rPr>
          <w:rFonts w:hint="eastAsia"/>
        </w:rPr>
        <w:t xml:space="preserve">ost of </w:t>
      </w:r>
      <w:r w:rsidR="00224F6B">
        <w:rPr>
          <w:rFonts w:hint="eastAsia"/>
        </w:rPr>
        <w:t>the evidence of negative influence of pollution is collected</w:t>
      </w:r>
      <w:r>
        <w:rPr>
          <w:rFonts w:hint="eastAsia"/>
        </w:rPr>
        <w:t xml:space="preserve"> in the places where tourism is closel</w:t>
      </w:r>
      <w:r w:rsidR="00224F6B">
        <w:rPr>
          <w:rFonts w:hint="eastAsia"/>
        </w:rPr>
        <w:t>y tied to natural resources</w:t>
      </w:r>
      <w:r w:rsidR="005B568D">
        <w:rPr>
          <w:rFonts w:hint="eastAsia"/>
        </w:rPr>
        <w:t>,</w:t>
      </w:r>
      <w:r w:rsidR="00083AF2">
        <w:rPr>
          <w:rFonts w:hint="eastAsia"/>
        </w:rPr>
        <w:t xml:space="preserve"> and</w:t>
      </w:r>
      <w:r w:rsidR="005B568D">
        <w:rPr>
          <w:rFonts w:hint="eastAsia"/>
        </w:rPr>
        <w:t xml:space="preserve"> there have been rare</w:t>
      </w:r>
      <w:r w:rsidR="00706D93">
        <w:rPr>
          <w:rFonts w:hint="eastAsia"/>
        </w:rPr>
        <w:t xml:space="preserve"> investigation </w:t>
      </w:r>
      <w:r w:rsidR="004312E8">
        <w:rPr>
          <w:rFonts w:hint="eastAsia"/>
        </w:rPr>
        <w:t>between pollution and urban</w:t>
      </w:r>
      <w:r w:rsidR="001C1EA7">
        <w:rPr>
          <w:rFonts w:hint="eastAsia"/>
        </w:rPr>
        <w:t xml:space="preserve"> tourism. Intuitively, air quality may not matter</w:t>
      </w:r>
      <w:r w:rsidR="00706D93">
        <w:rPr>
          <w:rFonts w:hint="eastAsia"/>
        </w:rPr>
        <w:t xml:space="preserve"> as strong as the area intensively relying on the natural </w:t>
      </w:r>
      <w:r w:rsidR="00706D93">
        <w:t>scenery</w:t>
      </w:r>
      <w:r w:rsidR="00706D93">
        <w:rPr>
          <w:rFonts w:hint="eastAsia"/>
        </w:rPr>
        <w:t xml:space="preserve">, </w:t>
      </w:r>
      <w:r w:rsidR="004312E8">
        <w:rPr>
          <w:rFonts w:hint="eastAsia"/>
        </w:rPr>
        <w:t>because t</w:t>
      </w:r>
      <w:r w:rsidR="008777F0">
        <w:rPr>
          <w:rFonts w:hint="eastAsia"/>
        </w:rPr>
        <w:t xml:space="preserve">he characteristics of tourism </w:t>
      </w:r>
      <w:r w:rsidR="00BE57C2">
        <w:rPr>
          <w:rFonts w:hint="eastAsia"/>
        </w:rPr>
        <w:t xml:space="preserve">in the urban areas </w:t>
      </w:r>
      <w:r w:rsidR="008777F0">
        <w:rPr>
          <w:rFonts w:hint="eastAsia"/>
        </w:rPr>
        <w:t xml:space="preserve">are </w:t>
      </w:r>
      <w:r w:rsidR="00BE57C2">
        <w:rPr>
          <w:rFonts w:hint="eastAsia"/>
        </w:rPr>
        <w:t>different from the destinations based on rich</w:t>
      </w:r>
      <w:r w:rsidR="008777F0">
        <w:rPr>
          <w:rFonts w:hint="eastAsia"/>
        </w:rPr>
        <w:t xml:space="preserve"> </w:t>
      </w:r>
      <w:r w:rsidR="00BE57C2">
        <w:rPr>
          <w:rFonts w:hint="eastAsia"/>
        </w:rPr>
        <w:t>natural resources,</w:t>
      </w:r>
      <w:r w:rsidR="004312E8">
        <w:rPr>
          <w:rFonts w:hint="eastAsia"/>
        </w:rPr>
        <w:t xml:space="preserve"> and</w:t>
      </w:r>
      <w:r w:rsidR="00E43ECE">
        <w:rPr>
          <w:rFonts w:hint="eastAsia"/>
        </w:rPr>
        <w:t xml:space="preserve"> the cities have higher complexity</w:t>
      </w:r>
      <w:sdt>
        <w:sdtPr>
          <w:rPr>
            <w:rFonts w:hint="eastAsia"/>
          </w:rPr>
          <w:id w:val="372815674"/>
          <w:citation/>
        </w:sdtPr>
        <w:sdtContent>
          <w:r w:rsidR="00B576E8">
            <w:fldChar w:fldCharType="begin"/>
          </w:r>
          <w:r w:rsidR="00E43ECE">
            <w:instrText xml:space="preserve"> CITATION </w:instrText>
          </w:r>
          <w:r w:rsidR="00E43ECE">
            <w:rPr>
              <w:rFonts w:hint="eastAsia"/>
            </w:rPr>
            <w:instrText>Pea01 \l 2052</w:instrText>
          </w:r>
          <w:r w:rsidR="00E43ECE">
            <w:instrText xml:space="preserve"> </w:instrText>
          </w:r>
          <w:r w:rsidR="00B576E8">
            <w:fldChar w:fldCharType="separate"/>
          </w:r>
          <w:r w:rsidR="00CE6CA3">
            <w:rPr>
              <w:noProof/>
            </w:rPr>
            <w:t xml:space="preserve"> </w:t>
          </w:r>
          <w:r w:rsidR="00CE6CA3">
            <w:rPr>
              <w:rFonts w:hint="eastAsia"/>
              <w:noProof/>
            </w:rPr>
            <w:t>(Pearce, 2001)</w:t>
          </w:r>
          <w:r w:rsidR="00B576E8">
            <w:fldChar w:fldCharType="end"/>
          </w:r>
        </w:sdtContent>
      </w:sdt>
      <w:r w:rsidR="00E43ECE">
        <w:rPr>
          <w:rFonts w:hint="eastAsia"/>
        </w:rPr>
        <w:t>.</w:t>
      </w:r>
      <w:r w:rsidR="004312E8">
        <w:rPr>
          <w:rFonts w:hint="eastAsia"/>
        </w:rPr>
        <w:t xml:space="preserve"> </w:t>
      </w:r>
      <w:r w:rsidR="00083AF2">
        <w:rPr>
          <w:rFonts w:hint="eastAsia"/>
        </w:rPr>
        <w:t>But</w:t>
      </w:r>
      <w:r w:rsidR="00694CD4">
        <w:rPr>
          <w:rFonts w:hint="eastAsia"/>
        </w:rPr>
        <w:t xml:space="preserve"> still,</w:t>
      </w:r>
      <w:r w:rsidR="00083AF2">
        <w:rPr>
          <w:rFonts w:hint="eastAsia"/>
        </w:rPr>
        <w:t xml:space="preserve"> if the air pollution has became a serious issue</w:t>
      </w:r>
      <w:r w:rsidR="00694CD4">
        <w:rPr>
          <w:rFonts w:hint="eastAsia"/>
        </w:rPr>
        <w:t xml:space="preserve"> in some destinations</w:t>
      </w:r>
      <w:r w:rsidR="00083AF2">
        <w:rPr>
          <w:rFonts w:hint="eastAsia"/>
        </w:rPr>
        <w:t>, there will be a reason to suspect that t</w:t>
      </w:r>
      <w:r w:rsidR="00694CD4">
        <w:rPr>
          <w:rFonts w:hint="eastAsia"/>
        </w:rPr>
        <w:t>he touri</w:t>
      </w:r>
      <w:r w:rsidR="00270D82">
        <w:rPr>
          <w:rFonts w:hint="eastAsia"/>
        </w:rPr>
        <w:t>sts will avoid travelling there, in other words, the tourism demand might decrease due to air pollution.</w:t>
      </w:r>
    </w:p>
    <w:p w:rsidR="002F2124" w:rsidRPr="00265FFA" w:rsidRDefault="002F2124" w:rsidP="002B4A81"/>
    <w:p w:rsidR="007C6065" w:rsidRPr="007C6065" w:rsidRDefault="001F7808" w:rsidP="0012087F">
      <w:pPr>
        <w:pStyle w:val="Heading2"/>
      </w:pPr>
      <w:bookmarkStart w:id="4" w:name="_Toc270646891"/>
      <w:r>
        <w:t xml:space="preserve">1.2 </w:t>
      </w:r>
      <w:r w:rsidR="002F2124" w:rsidRPr="00465FC2">
        <w:rPr>
          <w:rFonts w:hint="eastAsia"/>
        </w:rPr>
        <w:t>Research Question</w:t>
      </w:r>
      <w:bookmarkEnd w:id="4"/>
    </w:p>
    <w:p w:rsidR="007C6065" w:rsidRDefault="007C6065" w:rsidP="002B4A81">
      <w:r>
        <w:rPr>
          <w:rFonts w:hint="eastAsia"/>
        </w:rPr>
        <w:t xml:space="preserve">Chinese cities are reported suffering from air </w:t>
      </w:r>
      <w:r>
        <w:t>pollution</w:t>
      </w:r>
      <w:r>
        <w:rPr>
          <w:rFonts w:hint="eastAsia"/>
        </w:rPr>
        <w:t>. Since air quality is one of important natural factors that influencing tourism, it leads to the following research question:</w:t>
      </w:r>
    </w:p>
    <w:p w:rsidR="007C6065" w:rsidRPr="003D5351" w:rsidRDefault="007C6065" w:rsidP="002B4A81"/>
    <w:p w:rsidR="00535FA0" w:rsidRPr="00535FA0" w:rsidRDefault="000B4038" w:rsidP="002B4A81">
      <w:pPr>
        <w:rPr>
          <w:rStyle w:val="Emphasis"/>
          <w:b/>
          <w:color w:val="1F497D" w:themeColor="text2"/>
          <w:sz w:val="24"/>
          <w:szCs w:val="24"/>
        </w:rPr>
      </w:pPr>
      <w:r w:rsidRPr="00535FA0">
        <w:rPr>
          <w:rStyle w:val="Emphasis"/>
          <w:rFonts w:hint="eastAsia"/>
          <w:b/>
          <w:color w:val="1F497D" w:themeColor="text2"/>
          <w:sz w:val="24"/>
          <w:szCs w:val="24"/>
        </w:rPr>
        <w:t>H</w:t>
      </w:r>
      <w:r w:rsidR="00C3208D" w:rsidRPr="00535FA0">
        <w:rPr>
          <w:rStyle w:val="Emphasis"/>
          <w:rFonts w:hint="eastAsia"/>
          <w:b/>
          <w:color w:val="1F497D" w:themeColor="text2"/>
          <w:sz w:val="24"/>
          <w:szCs w:val="24"/>
        </w:rPr>
        <w:t xml:space="preserve">ow </w:t>
      </w:r>
      <w:r w:rsidR="00AD1FF6" w:rsidRPr="00535FA0">
        <w:rPr>
          <w:rStyle w:val="Emphasis"/>
          <w:rFonts w:hint="eastAsia"/>
          <w:b/>
          <w:color w:val="1F497D" w:themeColor="text2"/>
          <w:sz w:val="24"/>
          <w:szCs w:val="24"/>
        </w:rPr>
        <w:t xml:space="preserve">has </w:t>
      </w:r>
      <w:r w:rsidR="00C3208D" w:rsidRPr="00535FA0">
        <w:rPr>
          <w:rStyle w:val="Emphasis"/>
          <w:rFonts w:hint="eastAsia"/>
          <w:b/>
          <w:color w:val="1F497D" w:themeColor="text2"/>
          <w:sz w:val="24"/>
          <w:szCs w:val="24"/>
        </w:rPr>
        <w:t xml:space="preserve">air </w:t>
      </w:r>
      <w:r w:rsidR="004775F2" w:rsidRPr="00535FA0">
        <w:rPr>
          <w:rStyle w:val="Emphasis"/>
          <w:b/>
          <w:color w:val="1F497D" w:themeColor="text2"/>
          <w:sz w:val="24"/>
          <w:szCs w:val="24"/>
        </w:rPr>
        <w:t>quality</w:t>
      </w:r>
      <w:r w:rsidR="00C3208D" w:rsidRPr="00535FA0">
        <w:rPr>
          <w:rStyle w:val="Emphasis"/>
          <w:rFonts w:hint="eastAsia"/>
          <w:b/>
          <w:color w:val="1F497D" w:themeColor="text2"/>
          <w:sz w:val="24"/>
          <w:szCs w:val="24"/>
        </w:rPr>
        <w:t xml:space="preserve"> influenced </w:t>
      </w:r>
      <w:r w:rsidR="00535FA0" w:rsidRPr="00535FA0">
        <w:rPr>
          <w:rStyle w:val="Emphasis"/>
          <w:b/>
          <w:color w:val="1F497D" w:themeColor="text2"/>
          <w:sz w:val="24"/>
          <w:szCs w:val="24"/>
        </w:rPr>
        <w:t>international</w:t>
      </w:r>
      <w:r w:rsidR="00AD1FF6" w:rsidRPr="00535FA0">
        <w:rPr>
          <w:rStyle w:val="Emphasis"/>
          <w:b/>
          <w:color w:val="1F497D" w:themeColor="text2"/>
          <w:sz w:val="24"/>
          <w:szCs w:val="24"/>
        </w:rPr>
        <w:t xml:space="preserve"> </w:t>
      </w:r>
      <w:r w:rsidR="00FC55C7" w:rsidRPr="00535FA0">
        <w:rPr>
          <w:rStyle w:val="Emphasis"/>
          <w:b/>
          <w:color w:val="1F497D" w:themeColor="text2"/>
          <w:sz w:val="24"/>
          <w:szCs w:val="24"/>
        </w:rPr>
        <w:t>tourists for the Chinese cities</w:t>
      </w:r>
      <w:r w:rsidR="00C3208D" w:rsidRPr="00535FA0">
        <w:rPr>
          <w:rStyle w:val="Emphasis"/>
          <w:b/>
          <w:color w:val="1F497D" w:themeColor="text2"/>
          <w:sz w:val="24"/>
          <w:szCs w:val="24"/>
        </w:rPr>
        <w:t>?</w:t>
      </w:r>
    </w:p>
    <w:p w:rsidR="00887E33" w:rsidRDefault="00887E33" w:rsidP="002B4A81"/>
    <w:p w:rsidR="0090485B" w:rsidRPr="000C17AC" w:rsidRDefault="0090485B" w:rsidP="00DB1920">
      <w:pPr>
        <w:pStyle w:val="Quote"/>
        <w:rPr>
          <w:rStyle w:val="Strong"/>
          <w:i w:val="0"/>
        </w:rPr>
      </w:pPr>
      <w:r w:rsidRPr="000C17AC">
        <w:rPr>
          <w:rStyle w:val="Strong"/>
          <w:rFonts w:hint="eastAsia"/>
          <w:i w:val="0"/>
        </w:rPr>
        <w:t>Sub Questions</w:t>
      </w:r>
    </w:p>
    <w:p w:rsidR="00471B1A" w:rsidRDefault="008178A3" w:rsidP="002B4A81">
      <w:r>
        <w:rPr>
          <w:rFonts w:hint="eastAsia"/>
        </w:rPr>
        <w:t>In addition,</w:t>
      </w:r>
      <w:r w:rsidR="000C17AC">
        <w:rPr>
          <w:rFonts w:hint="eastAsia"/>
        </w:rPr>
        <w:t xml:space="preserve"> various a</w:t>
      </w:r>
      <w:r>
        <w:rPr>
          <w:rFonts w:hint="eastAsia"/>
        </w:rPr>
        <w:t xml:space="preserve">ssociated sub questions have been raised to facilitate answering the main question. They </w:t>
      </w:r>
      <w:r w:rsidR="00C55BB6">
        <w:rPr>
          <w:rFonts w:hint="eastAsia"/>
        </w:rPr>
        <w:t>will also accomplish</w:t>
      </w:r>
      <w:r w:rsidR="00690C59">
        <w:rPr>
          <w:rFonts w:hint="eastAsia"/>
        </w:rPr>
        <w:t xml:space="preserve"> a more in</w:t>
      </w:r>
      <w:r w:rsidR="00C55BB6">
        <w:rPr>
          <w:rFonts w:hint="eastAsia"/>
        </w:rPr>
        <w:t>tegrated method of this dissertation</w:t>
      </w:r>
      <w:r w:rsidR="00690C59">
        <w:rPr>
          <w:rFonts w:hint="eastAsia"/>
        </w:rPr>
        <w:t xml:space="preserve"> through widening the coverage of existing studies and deepening the available information. </w:t>
      </w:r>
    </w:p>
    <w:p w:rsidR="00CD494F" w:rsidRDefault="00CD494F" w:rsidP="002B4A81"/>
    <w:p w:rsidR="00E51E4D" w:rsidRDefault="0072121C" w:rsidP="002B4A81">
      <w:r>
        <w:rPr>
          <w:rFonts w:hint="eastAsia"/>
        </w:rPr>
        <w:t>Therefore, some sub questions are raised as follows:</w:t>
      </w:r>
    </w:p>
    <w:p w:rsidR="0090485B" w:rsidRDefault="00A04886" w:rsidP="002B4A81">
      <w:r>
        <w:rPr>
          <w:rFonts w:hint="eastAsia"/>
        </w:rPr>
        <w:t xml:space="preserve">1. </w:t>
      </w:r>
      <w:r w:rsidR="0090485B">
        <w:rPr>
          <w:rFonts w:hint="eastAsia"/>
        </w:rPr>
        <w:t>What are the characteristics</w:t>
      </w:r>
      <w:r w:rsidR="0090485B">
        <w:t xml:space="preserve"> of the inbound tourists of China?</w:t>
      </w:r>
    </w:p>
    <w:p w:rsidR="001F7808" w:rsidRDefault="001F7808" w:rsidP="003C3000">
      <w:pPr>
        <w:pStyle w:val="ListParagraph"/>
        <w:numPr>
          <w:ilvl w:val="1"/>
          <w:numId w:val="7"/>
        </w:numPr>
        <w:ind w:firstLineChars="0"/>
        <w:rPr>
          <w:rFonts w:asciiTheme="majorHAnsi" w:hAnsiTheme="majorHAnsi" w:cs="Courier New"/>
        </w:rPr>
      </w:pPr>
      <w:r>
        <w:rPr>
          <w:rFonts w:asciiTheme="majorHAnsi" w:hAnsiTheme="majorHAnsi" w:cs="Courier New"/>
        </w:rPr>
        <w:t>What is tourism?</w:t>
      </w:r>
    </w:p>
    <w:p w:rsidR="00E51E4D" w:rsidRDefault="001E50C0" w:rsidP="003C3000">
      <w:pPr>
        <w:pStyle w:val="ListParagraph"/>
        <w:numPr>
          <w:ilvl w:val="1"/>
          <w:numId w:val="7"/>
        </w:numPr>
        <w:ind w:firstLineChars="0"/>
        <w:rPr>
          <w:rFonts w:asciiTheme="majorHAnsi" w:hAnsiTheme="majorHAnsi" w:cs="Courier New"/>
        </w:rPr>
      </w:pPr>
      <w:r>
        <w:rPr>
          <w:rFonts w:asciiTheme="majorHAnsi" w:hAnsiTheme="majorHAnsi" w:cs="Courier New" w:hint="eastAsia"/>
        </w:rPr>
        <w:t>How have</w:t>
      </w:r>
      <w:r w:rsidR="00E51E4D">
        <w:rPr>
          <w:rFonts w:asciiTheme="majorHAnsi" w:hAnsiTheme="majorHAnsi" w:cs="Courier New" w:hint="eastAsia"/>
        </w:rPr>
        <w:t xml:space="preserve"> foreign tourism </w:t>
      </w:r>
      <w:r>
        <w:rPr>
          <w:rFonts w:asciiTheme="majorHAnsi" w:hAnsiTheme="majorHAnsi" w:cs="Courier New" w:hint="eastAsia"/>
        </w:rPr>
        <w:t xml:space="preserve">and relevant industry </w:t>
      </w:r>
      <w:r w:rsidR="00E51E4D">
        <w:rPr>
          <w:rFonts w:asciiTheme="majorHAnsi" w:hAnsiTheme="majorHAnsi" w:cs="Courier New" w:hint="eastAsia"/>
        </w:rPr>
        <w:t>developed</w:t>
      </w:r>
      <w:r w:rsidR="000C17AC">
        <w:rPr>
          <w:rFonts w:asciiTheme="majorHAnsi" w:hAnsiTheme="majorHAnsi" w:cs="Courier New" w:hint="eastAsia"/>
        </w:rPr>
        <w:t xml:space="preserve"> in China</w:t>
      </w:r>
      <w:r>
        <w:rPr>
          <w:rFonts w:asciiTheme="majorHAnsi" w:hAnsiTheme="majorHAnsi" w:cs="Courier New" w:hint="eastAsia"/>
        </w:rPr>
        <w:t xml:space="preserve"> in the recent decades?</w:t>
      </w:r>
    </w:p>
    <w:p w:rsidR="00002A2D" w:rsidRDefault="00002A2D" w:rsidP="002B4A81"/>
    <w:p w:rsidR="0090485B" w:rsidRDefault="00A04886" w:rsidP="002B4A81">
      <w:r>
        <w:rPr>
          <w:rFonts w:hint="eastAsia"/>
        </w:rPr>
        <w:t xml:space="preserve">2. </w:t>
      </w:r>
      <w:r w:rsidR="0090485B">
        <w:rPr>
          <w:rFonts w:hint="eastAsia"/>
        </w:rPr>
        <w:t>What is the current situation of air pollution in China?</w:t>
      </w:r>
    </w:p>
    <w:p w:rsidR="001F7808" w:rsidRDefault="003C3000" w:rsidP="002B4A81">
      <w:r>
        <w:t xml:space="preserve">    </w:t>
      </w:r>
      <w:r>
        <w:rPr>
          <w:rFonts w:hint="eastAsia"/>
        </w:rPr>
        <w:t xml:space="preserve">2.1 </w:t>
      </w:r>
      <w:r w:rsidR="001F7808">
        <w:t>What is air pollution?</w:t>
      </w:r>
    </w:p>
    <w:p w:rsidR="00AD1FF6" w:rsidRDefault="003C3000" w:rsidP="002B4A81">
      <w:r>
        <w:rPr>
          <w:rFonts w:hint="eastAsia"/>
        </w:rPr>
        <w:t xml:space="preserve">    2.2 </w:t>
      </w:r>
      <w:r w:rsidR="00E51E4D">
        <w:t>What</w:t>
      </w:r>
      <w:r w:rsidR="00722EE2">
        <w:rPr>
          <w:rFonts w:hint="eastAsia"/>
        </w:rPr>
        <w:t xml:space="preserve"> </w:t>
      </w:r>
      <w:r w:rsidR="00722EE2">
        <w:t>are</w:t>
      </w:r>
      <w:r w:rsidR="00722EE2">
        <w:rPr>
          <w:rFonts w:hint="eastAsia"/>
        </w:rPr>
        <w:t xml:space="preserve"> the </w:t>
      </w:r>
      <w:r w:rsidR="00722EE2">
        <w:t>causes</w:t>
      </w:r>
      <w:r w:rsidR="00E51E4D">
        <w:rPr>
          <w:rFonts w:hint="eastAsia"/>
        </w:rPr>
        <w:t xml:space="preserve"> of air pollution?</w:t>
      </w:r>
    </w:p>
    <w:p w:rsidR="00A04886" w:rsidRPr="00A04886" w:rsidRDefault="00A04886" w:rsidP="002B4A81"/>
    <w:p w:rsidR="00A04886" w:rsidRDefault="00A04886" w:rsidP="002B4A81">
      <w:r>
        <w:rPr>
          <w:rFonts w:hint="eastAsia"/>
        </w:rPr>
        <w:t>3. How to measure the attractiveness of a city as a tourist destination?</w:t>
      </w:r>
    </w:p>
    <w:p w:rsidR="00286760" w:rsidRPr="00887E33" w:rsidRDefault="00A04886" w:rsidP="002B4A81">
      <w:pPr>
        <w:rPr>
          <w:rFonts w:asciiTheme="majorHAnsi" w:hAnsiTheme="majorHAnsi" w:cs="Courier New"/>
        </w:rPr>
      </w:pPr>
      <w:r>
        <w:rPr>
          <w:rFonts w:hint="eastAsia"/>
        </w:rPr>
        <w:lastRenderedPageBreak/>
        <w:t xml:space="preserve">4. </w:t>
      </w:r>
      <w:r w:rsidR="00887E33" w:rsidRPr="00887E33">
        <w:rPr>
          <w:rFonts w:asciiTheme="majorHAnsi" w:hAnsiTheme="majorHAnsi" w:cs="Courier New" w:hint="eastAsia"/>
        </w:rPr>
        <w:t>How has media publicity of air pollution influenced the tourism demand?</w:t>
      </w:r>
    </w:p>
    <w:p w:rsidR="00F97070" w:rsidRPr="000C17AC" w:rsidRDefault="00F97070" w:rsidP="002B4A81"/>
    <w:p w:rsidR="00465FC2" w:rsidRPr="00465FC2" w:rsidRDefault="001F7808" w:rsidP="0012087F">
      <w:pPr>
        <w:pStyle w:val="Heading2"/>
      </w:pPr>
      <w:bookmarkStart w:id="5" w:name="_Toc270646892"/>
      <w:r>
        <w:t xml:space="preserve">1.3 </w:t>
      </w:r>
      <w:r w:rsidR="00465FC2" w:rsidRPr="00465FC2">
        <w:rPr>
          <w:rFonts w:hint="eastAsia"/>
        </w:rPr>
        <w:t>Aim</w:t>
      </w:r>
      <w:bookmarkEnd w:id="5"/>
    </w:p>
    <w:p w:rsidR="00E65B16" w:rsidRDefault="00211491" w:rsidP="002B4A81">
      <w:r>
        <w:t>T</w:t>
      </w:r>
      <w:r w:rsidR="00C55BB6">
        <w:rPr>
          <w:rFonts w:hint="eastAsia"/>
        </w:rPr>
        <w:t>his dissertation</w:t>
      </w:r>
      <w:r w:rsidR="003B5B0F">
        <w:rPr>
          <w:rFonts w:hint="eastAsia"/>
        </w:rPr>
        <w:t xml:space="preserve"> aims</w:t>
      </w:r>
      <w:r w:rsidR="00221F8C">
        <w:rPr>
          <w:rFonts w:hint="eastAsia"/>
        </w:rPr>
        <w:t xml:space="preserve"> to look</w:t>
      </w:r>
      <w:r w:rsidR="000C55C8">
        <w:rPr>
          <w:rFonts w:hint="eastAsia"/>
        </w:rPr>
        <w:t xml:space="preserve"> deep</w:t>
      </w:r>
      <w:r w:rsidR="000D13EA">
        <w:rPr>
          <w:rFonts w:hint="eastAsia"/>
        </w:rPr>
        <w:t xml:space="preserve"> into</w:t>
      </w:r>
      <w:r w:rsidR="006473C0">
        <w:rPr>
          <w:rFonts w:hint="eastAsia"/>
        </w:rPr>
        <w:t xml:space="preserve"> the issue of </w:t>
      </w:r>
      <w:r w:rsidR="00FC55C7">
        <w:rPr>
          <w:rFonts w:hint="eastAsia"/>
        </w:rPr>
        <w:t>air quality</w:t>
      </w:r>
      <w:r w:rsidR="006758DC">
        <w:rPr>
          <w:rFonts w:hint="eastAsia"/>
        </w:rPr>
        <w:t>, to examine its significance of the inbound tourism of China.</w:t>
      </w:r>
      <w:r w:rsidR="00FC55C7">
        <w:t xml:space="preserve"> </w:t>
      </w:r>
      <w:r w:rsidR="00FC55C7">
        <w:rPr>
          <w:rFonts w:hint="eastAsia"/>
        </w:rPr>
        <w:t>Poor air quality, in other terms, air pollution,</w:t>
      </w:r>
      <w:r w:rsidR="00B3446D">
        <w:t xml:space="preserve"> seems to be a potential threat of the speculation of tourism demand, because pollution </w:t>
      </w:r>
      <w:r w:rsidR="002B498D">
        <w:rPr>
          <w:rFonts w:hint="eastAsia"/>
        </w:rPr>
        <w:t>will stain the destination attractiveness and eventually decrease in</w:t>
      </w:r>
      <w:r w:rsidR="00B3446D">
        <w:t xml:space="preserve"> tourist demand</w:t>
      </w:r>
      <w:r w:rsidR="00305E5D">
        <w:t>.</w:t>
      </w:r>
      <w:r w:rsidR="002B498D">
        <w:rPr>
          <w:rFonts w:hint="eastAsia"/>
        </w:rPr>
        <w:t xml:space="preserve"> </w:t>
      </w:r>
      <w:r w:rsidR="00B3446D">
        <w:t xml:space="preserve">However, China as a newly raised market, </w:t>
      </w:r>
      <w:r w:rsidR="004775F2">
        <w:t xml:space="preserve">although many works has been done on its tourism, there is nearly no research focusing on air pollution, to confirm or dismiss its impact. </w:t>
      </w:r>
      <w:r w:rsidR="00A2418B">
        <w:t>Therefore</w:t>
      </w:r>
      <w:r w:rsidR="004775F2">
        <w:t>,</w:t>
      </w:r>
      <w:r w:rsidR="00A2418B">
        <w:t xml:space="preserve"> it is necessary to inv</w:t>
      </w:r>
      <w:r w:rsidR="004775F2">
        <w:t>estigate what this</w:t>
      </w:r>
      <w:r w:rsidR="00B3446D">
        <w:t xml:space="preserve"> effect can be, and also contributes to fill in the </w:t>
      </w:r>
      <w:r w:rsidR="004775F2">
        <w:t xml:space="preserve">research </w:t>
      </w:r>
      <w:r w:rsidR="0006440F">
        <w:t>blank that</w:t>
      </w:r>
      <w:r w:rsidR="00B3446D">
        <w:t xml:space="preserve"> takes the factor of air </w:t>
      </w:r>
      <w:r w:rsidR="004775F2">
        <w:t>quality</w:t>
      </w:r>
      <w:r w:rsidR="00DB7A85">
        <w:t xml:space="preserve"> into account</w:t>
      </w:r>
      <w:r w:rsidR="00DB7A85">
        <w:rPr>
          <w:rFonts w:hint="eastAsia"/>
        </w:rPr>
        <w:t>.</w:t>
      </w:r>
    </w:p>
    <w:p w:rsidR="004162EA" w:rsidRPr="000D13EA" w:rsidRDefault="004162EA" w:rsidP="002B4A81"/>
    <w:p w:rsidR="00943745" w:rsidRDefault="001F7808" w:rsidP="0012087F">
      <w:pPr>
        <w:pStyle w:val="Heading2"/>
      </w:pPr>
      <w:bookmarkStart w:id="6" w:name="_Toc270646893"/>
      <w:r>
        <w:t xml:space="preserve">1.4 </w:t>
      </w:r>
      <w:r w:rsidR="00943745" w:rsidRPr="00943745">
        <w:rPr>
          <w:rFonts w:hint="eastAsia"/>
        </w:rPr>
        <w:t>Method</w:t>
      </w:r>
      <w:r w:rsidR="006377C3">
        <w:rPr>
          <w:rFonts w:hint="eastAsia"/>
        </w:rPr>
        <w:t>ology</w:t>
      </w:r>
      <w:bookmarkEnd w:id="6"/>
    </w:p>
    <w:p w:rsidR="00B8578F" w:rsidRDefault="006377C3" w:rsidP="002B4A81">
      <w:r>
        <w:rPr>
          <w:rFonts w:hint="eastAsia"/>
        </w:rPr>
        <w:t>The method of this study is divided into two fragments, theoretical reviews and a quantitative analysis. In the part of theoretical review, re</w:t>
      </w:r>
      <w:r w:rsidR="00D47A7F">
        <w:rPr>
          <w:rFonts w:hint="eastAsia"/>
        </w:rPr>
        <w:t xml:space="preserve">levant theory will be presented </w:t>
      </w:r>
      <w:r w:rsidRPr="00D47A7F">
        <w:rPr>
          <w:rFonts w:hint="eastAsia"/>
        </w:rPr>
        <w:t xml:space="preserve">first, following by a series of cases </w:t>
      </w:r>
      <w:r w:rsidR="00E42EB8" w:rsidRPr="00D47A7F">
        <w:rPr>
          <w:rFonts w:hint="eastAsia"/>
        </w:rPr>
        <w:t xml:space="preserve">that the destinations had </w:t>
      </w:r>
      <w:r w:rsidR="002F7BB1" w:rsidRPr="00D47A7F">
        <w:rPr>
          <w:rFonts w:hint="eastAsia"/>
        </w:rPr>
        <w:t xml:space="preserve">coped </w:t>
      </w:r>
      <w:r w:rsidR="00E42EB8" w:rsidRPr="00D47A7F">
        <w:rPr>
          <w:rFonts w:hint="eastAsia"/>
        </w:rPr>
        <w:t>with the impact of similar factor</w:t>
      </w:r>
      <w:r w:rsidR="00D47A7F" w:rsidRPr="00D47A7F">
        <w:rPr>
          <w:rFonts w:hint="eastAsia"/>
        </w:rPr>
        <w:t>s</w:t>
      </w:r>
      <w:r w:rsidR="00E42EB8" w:rsidRPr="00D47A7F">
        <w:rPr>
          <w:rFonts w:hint="eastAsia"/>
        </w:rPr>
        <w:t>, in</w:t>
      </w:r>
      <w:r w:rsidR="00E42EB8">
        <w:rPr>
          <w:rFonts w:hint="eastAsia"/>
        </w:rPr>
        <w:t xml:space="preserve"> order to give an indication for this topic, in other words, the expectation of the influence of air pollution in China. </w:t>
      </w:r>
      <w:r w:rsidR="006039A7">
        <w:rPr>
          <w:rFonts w:hint="eastAsia"/>
        </w:rPr>
        <w:t>After reviewing the literatures and cases, some hypothesis will be formulated, which will be tested by the quantit</w:t>
      </w:r>
      <w:r w:rsidR="00E42EB8">
        <w:rPr>
          <w:rFonts w:hint="eastAsia"/>
        </w:rPr>
        <w:t xml:space="preserve">ative model, which </w:t>
      </w:r>
      <w:r w:rsidR="00E42EB8">
        <w:t>constitutes</w:t>
      </w:r>
      <w:r w:rsidR="00E42EB8">
        <w:rPr>
          <w:rFonts w:hint="eastAsia"/>
        </w:rPr>
        <w:t xml:space="preserve"> the other fragment </w:t>
      </w:r>
      <w:r w:rsidR="00B8578F">
        <w:rPr>
          <w:rFonts w:hint="eastAsia"/>
        </w:rPr>
        <w:t xml:space="preserve">of the method of this research. </w:t>
      </w:r>
    </w:p>
    <w:p w:rsidR="00C55BB6" w:rsidRDefault="00C55BB6" w:rsidP="002B4A81"/>
    <w:p w:rsidR="00C55BB6" w:rsidRDefault="004B1261" w:rsidP="002B4A81">
      <w:r>
        <w:rPr>
          <w:rFonts w:hint="eastAsia"/>
        </w:rPr>
        <w:t xml:space="preserve">The </w:t>
      </w:r>
      <w:r>
        <w:t>modeling</w:t>
      </w:r>
      <w:r w:rsidR="00C55BB6">
        <w:rPr>
          <w:rFonts w:hint="eastAsia"/>
        </w:rPr>
        <w:t xml:space="preserve"> of tourism demand depends on the secondary data</w:t>
      </w:r>
      <w:sdt>
        <w:sdtPr>
          <w:rPr>
            <w:rFonts w:hint="eastAsia"/>
          </w:rPr>
          <w:id w:val="-2125606781"/>
          <w:citation/>
        </w:sdtPr>
        <w:sdtContent>
          <w:r w:rsidR="00B576E8">
            <w:fldChar w:fldCharType="begin"/>
          </w:r>
          <w:r>
            <w:instrText xml:space="preserve"> CITATION </w:instrText>
          </w:r>
          <w:r>
            <w:rPr>
              <w:rFonts w:hint="eastAsia"/>
            </w:rPr>
            <w:instrText>Son08 \l 2052</w:instrText>
          </w:r>
          <w:r>
            <w:instrText xml:space="preserve"> </w:instrText>
          </w:r>
          <w:r w:rsidR="00B576E8">
            <w:fldChar w:fldCharType="separate"/>
          </w:r>
          <w:r w:rsidR="00CE6CA3">
            <w:rPr>
              <w:noProof/>
            </w:rPr>
            <w:t xml:space="preserve"> </w:t>
          </w:r>
          <w:r w:rsidR="00CE6CA3">
            <w:rPr>
              <w:rFonts w:hint="eastAsia"/>
              <w:noProof/>
            </w:rPr>
            <w:t>(Song &amp; Li, 2008)</w:t>
          </w:r>
          <w:r w:rsidR="00B576E8">
            <w:fldChar w:fldCharType="end"/>
          </w:r>
        </w:sdtContent>
      </w:sdt>
      <w:proofErr w:type="gramStart"/>
      <w:r>
        <w:rPr>
          <w:rFonts w:hint="eastAsia"/>
        </w:rPr>
        <w:t>,</w:t>
      </w:r>
      <w:proofErr w:type="gramEnd"/>
      <w:r>
        <w:rPr>
          <w:rFonts w:hint="eastAsia"/>
        </w:rPr>
        <w:t xml:space="preserve"> as a consequence, desk research will be </w:t>
      </w:r>
      <w:r>
        <w:t>adopted</w:t>
      </w:r>
      <w:r>
        <w:rPr>
          <w:rFonts w:hint="eastAsia"/>
        </w:rPr>
        <w:t xml:space="preserve">, in order to select appropriate independent variables for this study. </w:t>
      </w:r>
      <w:r w:rsidR="00957C5F">
        <w:rPr>
          <w:rFonts w:hint="eastAsia"/>
        </w:rPr>
        <w:t xml:space="preserve">As mentioned, the tourist demand will be </w:t>
      </w:r>
      <w:r w:rsidR="00957C5F">
        <w:t>identified</w:t>
      </w:r>
      <w:r w:rsidR="00957C5F">
        <w:rPr>
          <w:rFonts w:hint="eastAsia"/>
        </w:rPr>
        <w:t xml:space="preserve"> as tourist arrivals. </w:t>
      </w:r>
      <w:r>
        <w:rPr>
          <w:rFonts w:hint="eastAsia"/>
        </w:rPr>
        <w:t xml:space="preserve">The air quality will be </w:t>
      </w:r>
      <w:r>
        <w:t>illustrated</w:t>
      </w:r>
      <w:r>
        <w:rPr>
          <w:rFonts w:hint="eastAsia"/>
        </w:rPr>
        <w:t xml:space="preserve"> by the variable represent</w:t>
      </w:r>
      <w:r w:rsidR="00957C5F">
        <w:rPr>
          <w:rFonts w:hint="eastAsia"/>
        </w:rPr>
        <w:t>ing</w:t>
      </w:r>
      <w:r w:rsidR="00886192">
        <w:rPr>
          <w:rFonts w:hint="eastAsia"/>
        </w:rPr>
        <w:t xml:space="preserve"> yearly emission of Sulf</w:t>
      </w:r>
      <w:r>
        <w:rPr>
          <w:rFonts w:hint="eastAsia"/>
        </w:rPr>
        <w:t>ur</w:t>
      </w:r>
      <w:r w:rsidR="00957C5F">
        <w:rPr>
          <w:rFonts w:hint="eastAsia"/>
        </w:rPr>
        <w:t xml:space="preserve"> Dioxide (ton/year), which is expected to show a change on the demand of tourism.</w:t>
      </w:r>
    </w:p>
    <w:p w:rsidR="00957C5F" w:rsidRDefault="00957C5F" w:rsidP="002B4A81"/>
    <w:p w:rsidR="00957C5F" w:rsidRDefault="00957C5F" w:rsidP="002B4A81">
      <w:r>
        <w:rPr>
          <w:rFonts w:hint="eastAsia"/>
        </w:rPr>
        <w:t>Furthermore, the tourist demand can also be influen</w:t>
      </w:r>
      <w:r w:rsidR="00E704C4">
        <w:rPr>
          <w:rFonts w:hint="eastAsia"/>
        </w:rPr>
        <w:t xml:space="preserve">ced by the year lag. Therefore, a long-term impact will also be investigated. </w:t>
      </w:r>
    </w:p>
    <w:p w:rsidR="00A63275" w:rsidRDefault="00E42EB8" w:rsidP="002B4A81">
      <w:r>
        <w:rPr>
          <w:rFonts w:hint="eastAsia"/>
        </w:rPr>
        <w:t xml:space="preserve"> </w:t>
      </w:r>
    </w:p>
    <w:p w:rsidR="00EB29A6" w:rsidRPr="002E3E0C" w:rsidRDefault="001F7808" w:rsidP="0012087F">
      <w:pPr>
        <w:pStyle w:val="Heading2"/>
      </w:pPr>
      <w:bookmarkStart w:id="7" w:name="_Toc270646894"/>
      <w:r>
        <w:lastRenderedPageBreak/>
        <w:t xml:space="preserve">1.5 </w:t>
      </w:r>
      <w:r w:rsidR="002E3E0C" w:rsidRPr="002E3E0C">
        <w:t>Structure</w:t>
      </w:r>
      <w:bookmarkEnd w:id="7"/>
    </w:p>
    <w:p w:rsidR="002E3E0C" w:rsidRPr="00E9722C" w:rsidRDefault="002E3E0C" w:rsidP="002B4A81">
      <w:r>
        <w:rPr>
          <w:rFonts w:hint="eastAsia"/>
        </w:rPr>
        <w:t>The rest of the dissertation will be organized a</w:t>
      </w:r>
      <w:r w:rsidR="003D5EBF">
        <w:rPr>
          <w:rFonts w:hint="eastAsia"/>
        </w:rPr>
        <w:t>s follows. Chapter 2 will look into</w:t>
      </w:r>
      <w:r>
        <w:rPr>
          <w:rFonts w:hint="eastAsia"/>
        </w:rPr>
        <w:t xml:space="preserve"> a series of scientific literatures to </w:t>
      </w:r>
      <w:r w:rsidR="00C57421">
        <w:rPr>
          <w:rFonts w:hint="eastAsia"/>
        </w:rPr>
        <w:t>discuss tourism in general and characteristics of tourism in China</w:t>
      </w:r>
      <w:r w:rsidR="003D5EBF">
        <w:rPr>
          <w:rFonts w:hint="eastAsia"/>
        </w:rPr>
        <w:t>, which also provide answers to the</w:t>
      </w:r>
      <w:r w:rsidR="00C01457">
        <w:rPr>
          <w:rFonts w:hint="eastAsia"/>
        </w:rPr>
        <w:t xml:space="preserve"> first and</w:t>
      </w:r>
      <w:r w:rsidR="003D5EBF">
        <w:rPr>
          <w:rFonts w:hint="eastAsia"/>
        </w:rPr>
        <w:t xml:space="preserve"> second sub question</w:t>
      </w:r>
      <w:r w:rsidR="00C57421">
        <w:rPr>
          <w:rFonts w:hint="eastAsia"/>
        </w:rPr>
        <w:t xml:space="preserve">. </w:t>
      </w:r>
      <w:r>
        <w:rPr>
          <w:rFonts w:hint="eastAsia"/>
        </w:rPr>
        <w:t>Chapter 3</w:t>
      </w:r>
      <w:r w:rsidR="003D5EBF">
        <w:rPr>
          <w:rFonts w:hint="eastAsia"/>
        </w:rPr>
        <w:t xml:space="preserve"> will</w:t>
      </w:r>
      <w:r w:rsidR="00576891">
        <w:rPr>
          <w:rFonts w:hint="eastAsia"/>
        </w:rPr>
        <w:t xml:space="preserve"> dig deeper of the factors </w:t>
      </w:r>
      <w:r w:rsidR="00576891">
        <w:t>influencing</w:t>
      </w:r>
      <w:r w:rsidR="00576891">
        <w:rPr>
          <w:rFonts w:hint="eastAsia"/>
        </w:rPr>
        <w:t xml:space="preserve"> inbound tourism to destinations, in order to formulate a hypothesis based on</w:t>
      </w:r>
      <w:r w:rsidR="00BB2EBB">
        <w:rPr>
          <w:rFonts w:hint="eastAsia"/>
        </w:rPr>
        <w:t xml:space="preserve"> the expectations </w:t>
      </w:r>
      <w:r w:rsidR="00576891">
        <w:rPr>
          <w:rFonts w:hint="eastAsia"/>
        </w:rPr>
        <w:t>of how other negative incidences</w:t>
      </w:r>
      <w:r w:rsidR="00BB2EBB">
        <w:rPr>
          <w:rFonts w:hint="eastAsia"/>
        </w:rPr>
        <w:t xml:space="preserve"> d</w:t>
      </w:r>
      <w:r w:rsidR="00576891">
        <w:rPr>
          <w:rFonts w:hint="eastAsia"/>
        </w:rPr>
        <w:t xml:space="preserve">rive the tourism demand in the </w:t>
      </w:r>
      <w:r w:rsidR="00BB2EBB">
        <w:rPr>
          <w:rFonts w:hint="eastAsia"/>
        </w:rPr>
        <w:t>case</w:t>
      </w:r>
      <w:r w:rsidR="00576891">
        <w:rPr>
          <w:rFonts w:hint="eastAsia"/>
        </w:rPr>
        <w:t xml:space="preserve"> studies</w:t>
      </w:r>
      <w:r w:rsidR="00BB2EBB">
        <w:rPr>
          <w:rFonts w:hint="eastAsia"/>
        </w:rPr>
        <w:t>.</w:t>
      </w:r>
      <w:r w:rsidR="00E9429D">
        <w:rPr>
          <w:rFonts w:hint="eastAsia"/>
        </w:rPr>
        <w:t xml:space="preserve"> </w:t>
      </w:r>
      <w:r w:rsidRPr="00E52A0D">
        <w:rPr>
          <w:rFonts w:hint="eastAsia"/>
        </w:rPr>
        <w:t>Chapter 4</w:t>
      </w:r>
      <w:r w:rsidR="00E9429D" w:rsidRPr="00E52A0D">
        <w:rPr>
          <w:rFonts w:hint="eastAsia"/>
        </w:rPr>
        <w:t xml:space="preserve"> is going to </w:t>
      </w:r>
      <w:r w:rsidR="00E9722C" w:rsidRPr="00E52A0D">
        <w:rPr>
          <w:rFonts w:hint="eastAsia"/>
        </w:rPr>
        <w:t>introduce the quantitative method, empirical model, and</w:t>
      </w:r>
      <w:r w:rsidR="00453C65" w:rsidRPr="00E52A0D">
        <w:rPr>
          <w:rFonts w:hint="eastAsia"/>
        </w:rPr>
        <w:t xml:space="preserve"> </w:t>
      </w:r>
      <w:r w:rsidR="00453C65">
        <w:rPr>
          <w:rFonts w:hint="eastAsia"/>
        </w:rPr>
        <w:t>selection</w:t>
      </w:r>
      <w:r w:rsidR="00E9429D">
        <w:rPr>
          <w:rFonts w:hint="eastAsia"/>
        </w:rPr>
        <w:t xml:space="preserve"> of the independent vari</w:t>
      </w:r>
      <w:r w:rsidR="00453C65">
        <w:rPr>
          <w:rFonts w:hint="eastAsia"/>
        </w:rPr>
        <w:t xml:space="preserve">ables. </w:t>
      </w:r>
      <w:r>
        <w:rPr>
          <w:rFonts w:hint="eastAsia"/>
        </w:rPr>
        <w:t>Chapter 5</w:t>
      </w:r>
      <w:r w:rsidR="00453C65">
        <w:rPr>
          <w:rFonts w:hint="eastAsia"/>
        </w:rPr>
        <w:t xml:space="preserve"> will contain the test of the hypothesis, and </w:t>
      </w:r>
      <w:r w:rsidR="00E9722C">
        <w:rPr>
          <w:rFonts w:hint="eastAsia"/>
        </w:rPr>
        <w:t>present the primary results of the regression</w:t>
      </w:r>
      <w:r w:rsidR="00453C65">
        <w:rPr>
          <w:rFonts w:hint="eastAsia"/>
        </w:rPr>
        <w:t xml:space="preserve">. </w:t>
      </w:r>
      <w:r w:rsidR="00141F37">
        <w:rPr>
          <w:rFonts w:hint="eastAsia"/>
        </w:rPr>
        <w:t>Chapter 6 will</w:t>
      </w:r>
      <w:r w:rsidR="00453C65">
        <w:rPr>
          <w:rFonts w:hint="eastAsia"/>
        </w:rPr>
        <w:t xml:space="preserve"> </w:t>
      </w:r>
      <w:r w:rsidR="00E9722C">
        <w:rPr>
          <w:rFonts w:hint="eastAsia"/>
        </w:rPr>
        <w:t xml:space="preserve">further discuss the hypothesis and provide the answer to the fourth sub question. Chapter 7 will </w:t>
      </w:r>
      <w:r w:rsidR="00453C65">
        <w:rPr>
          <w:rFonts w:hint="eastAsia"/>
        </w:rPr>
        <w:t>summarize the findings from both theoretical and empirical studies, and</w:t>
      </w:r>
      <w:r w:rsidR="00141F37">
        <w:rPr>
          <w:rFonts w:hint="eastAsia"/>
        </w:rPr>
        <w:t xml:space="preserve"> </w:t>
      </w:r>
      <w:r w:rsidR="00141F37">
        <w:t>finally</w:t>
      </w:r>
      <w:r w:rsidR="00141F37">
        <w:rPr>
          <w:rFonts w:hint="eastAsia"/>
        </w:rPr>
        <w:t xml:space="preserve"> </w:t>
      </w:r>
      <w:r w:rsidR="00453C65">
        <w:rPr>
          <w:rFonts w:hint="eastAsia"/>
        </w:rPr>
        <w:t xml:space="preserve">reveal the </w:t>
      </w:r>
      <w:r w:rsidR="00141F37">
        <w:rPr>
          <w:rFonts w:hint="eastAsia"/>
        </w:rPr>
        <w:t>answer</w:t>
      </w:r>
      <w:r w:rsidR="00453C65">
        <w:rPr>
          <w:rFonts w:hint="eastAsia"/>
        </w:rPr>
        <w:t xml:space="preserve"> to</w:t>
      </w:r>
      <w:r>
        <w:rPr>
          <w:rFonts w:hint="eastAsia"/>
        </w:rPr>
        <w:t xml:space="preserve"> the main research </w:t>
      </w:r>
      <w:r w:rsidR="00141F37">
        <w:t>question;</w:t>
      </w:r>
      <w:r w:rsidR="00141F37">
        <w:rPr>
          <w:rFonts w:hint="eastAsia"/>
        </w:rPr>
        <w:t xml:space="preserve"> in other words, draw the main conclusion of this dissertation.</w:t>
      </w:r>
    </w:p>
    <w:p w:rsidR="0017647D" w:rsidRDefault="0017647D" w:rsidP="002B4A81"/>
    <w:p w:rsidR="001F7808" w:rsidRDefault="003D5351" w:rsidP="002B4A81">
      <w:r>
        <w:br w:type="page"/>
      </w:r>
    </w:p>
    <w:p w:rsidR="001F7808" w:rsidRPr="001F7808" w:rsidRDefault="001F7808" w:rsidP="00DB1920">
      <w:pPr>
        <w:pStyle w:val="Heading1"/>
      </w:pPr>
      <w:bookmarkStart w:id="8" w:name="_Toc270646895"/>
      <w:r w:rsidRPr="001F7808">
        <w:rPr>
          <w:rFonts w:hint="eastAsia"/>
        </w:rPr>
        <w:lastRenderedPageBreak/>
        <w:t xml:space="preserve">Chapter 2 </w:t>
      </w:r>
      <w:r w:rsidR="00AB4263">
        <w:t>Theoretical Review</w:t>
      </w:r>
      <w:bookmarkEnd w:id="8"/>
    </w:p>
    <w:p w:rsidR="00796511" w:rsidRDefault="001F7808" w:rsidP="002B4A81">
      <w:r w:rsidRPr="00F803FF">
        <w:t>Tourism has been taken into account by the policy makers of China as a channel of promoting modern image in the global stage, and a way of increasing foreign exchange receipts and enhancing the mutual understanding since 1978, the 3rd Plenary Session of 11</w:t>
      </w:r>
      <w:r w:rsidRPr="00F803FF">
        <w:rPr>
          <w:vertAlign w:val="superscript"/>
        </w:rPr>
        <w:t>th</w:t>
      </w:r>
      <w:r w:rsidRPr="00F803FF">
        <w:t xml:space="preserve"> Central Committee, the moment that China opens its gate to the world again </w:t>
      </w:r>
      <w:sdt>
        <w:sdtPr>
          <w:id w:val="2036989524"/>
          <w:citation/>
        </w:sdtPr>
        <w:sdtContent>
          <w:r w:rsidR="00B576E8" w:rsidRPr="00F803FF">
            <w:fldChar w:fldCharType="begin"/>
          </w:r>
          <w:r w:rsidRPr="00F803FF">
            <w:instrText xml:space="preserve"> CITATION Uys86 \l 2052 </w:instrText>
          </w:r>
          <w:r w:rsidR="00B576E8" w:rsidRPr="00F803FF">
            <w:fldChar w:fldCharType="separate"/>
          </w:r>
          <w:r w:rsidR="00CE6CA3">
            <w:rPr>
              <w:rFonts w:hint="eastAsia"/>
              <w:noProof/>
            </w:rPr>
            <w:t>(Uysal, Wei, &amp; Reid, 1986)</w:t>
          </w:r>
          <w:r w:rsidR="00B576E8" w:rsidRPr="00F803FF">
            <w:fldChar w:fldCharType="end"/>
          </w:r>
        </w:sdtContent>
      </w:sdt>
      <w:r w:rsidRPr="00F803FF">
        <w:t>. For over 30 years, there have been substantial policies supporting tourism industry implemented to boost its foreign tourism, for example, enhancing the conversation and environmental protection, investing in its infrastructure and tourism facilities, intensifying tourism education, training on human resources, and regulating based on the market</w:t>
      </w:r>
      <w:r w:rsidR="002B498D">
        <w:rPr>
          <w:noProof/>
        </w:rPr>
        <w:t xml:space="preserve"> </w:t>
      </w:r>
      <w:r w:rsidR="002B498D">
        <w:rPr>
          <w:rFonts w:hint="eastAsia"/>
          <w:noProof/>
        </w:rPr>
        <w:t xml:space="preserve">(Zhang, Chong, &amp; Ap, 1999; </w:t>
      </w:r>
      <w:r w:rsidR="002B498D" w:rsidRPr="002B498D">
        <w:rPr>
          <w:rFonts w:hint="eastAsia"/>
          <w:noProof/>
        </w:rPr>
        <w:t>Xiao, 2006)</w:t>
      </w:r>
      <w:r w:rsidRPr="00F803FF">
        <w:t xml:space="preserve">. The other policies are running effectively due to the strong performance of Chinese economy in the recent decades, however, the first and the most primary policy, the environmental protection, seems to be shadowed its light in the public attention because of the issues of pollution. Therefore, it is meaningful to investigate both tourism industry and the issue of air pollution in China. </w:t>
      </w:r>
    </w:p>
    <w:p w:rsidR="00796511" w:rsidRDefault="00796511" w:rsidP="002B4A81"/>
    <w:p w:rsidR="001F7808" w:rsidRDefault="00796511" w:rsidP="002B4A81">
      <w:r>
        <w:t xml:space="preserve">This chapter will be arranged as follows: </w:t>
      </w:r>
      <w:r w:rsidR="00886192">
        <w:rPr>
          <w:rFonts w:hint="eastAsia"/>
        </w:rPr>
        <w:t xml:space="preserve">Section </w:t>
      </w:r>
      <w:r>
        <w:t>2.1</w:t>
      </w:r>
      <w:r w:rsidR="00AE65EF">
        <w:t xml:space="preserve"> is going to </w:t>
      </w:r>
      <w:r>
        <w:t xml:space="preserve">introduce the definition of tourism in general; </w:t>
      </w:r>
      <w:r w:rsidR="00886192">
        <w:rPr>
          <w:rFonts w:hint="eastAsia"/>
        </w:rPr>
        <w:t xml:space="preserve">Section </w:t>
      </w:r>
      <w:r>
        <w:t>2.2 will look into the details of tourism in China, to present the overview of tourism industry based on the time</w:t>
      </w:r>
      <w:r w:rsidR="00C31D38">
        <w:t>line;</w:t>
      </w:r>
      <w:r>
        <w:t xml:space="preserve"> </w:t>
      </w:r>
      <w:r w:rsidR="00886192">
        <w:rPr>
          <w:rFonts w:hint="eastAsia"/>
        </w:rPr>
        <w:t xml:space="preserve">Section </w:t>
      </w:r>
      <w:r w:rsidR="00C31D38">
        <w:t xml:space="preserve">2.3 will draw a conclusion of international tourism </w:t>
      </w:r>
      <w:r w:rsidR="00223E2C">
        <w:t xml:space="preserve">in China, thus answer the </w:t>
      </w:r>
      <w:r w:rsidR="00C31D38">
        <w:t>sub-question</w:t>
      </w:r>
      <w:r w:rsidR="00223E2C">
        <w:rPr>
          <w:rFonts w:hint="eastAsia"/>
        </w:rPr>
        <w:t xml:space="preserve"> 1.2</w:t>
      </w:r>
      <w:r w:rsidR="00C31D38">
        <w:t xml:space="preserve">. </w:t>
      </w:r>
      <w:r w:rsidR="00886192">
        <w:rPr>
          <w:rFonts w:hint="eastAsia"/>
        </w:rPr>
        <w:t xml:space="preserve">Section </w:t>
      </w:r>
      <w:r w:rsidR="00C31D38">
        <w:t>2.4 begins with presenting rel</w:t>
      </w:r>
      <w:r w:rsidR="00690E4B">
        <w:t xml:space="preserve">evant knowledge of air quality, will discuss the status quo of air pollution issue in China; </w:t>
      </w:r>
      <w:r w:rsidR="00886192">
        <w:rPr>
          <w:rFonts w:hint="eastAsia"/>
        </w:rPr>
        <w:t xml:space="preserve">Section </w:t>
      </w:r>
      <w:r w:rsidR="00C31D38">
        <w:t>2.5 will analyze th</w:t>
      </w:r>
      <w:r w:rsidR="00690E4B">
        <w:t>e sources of air pollution based</w:t>
      </w:r>
      <w:r w:rsidR="00C31D38">
        <w:t xml:space="preserve"> on a backward tracking o</w:t>
      </w:r>
      <w:r w:rsidR="00690E4B">
        <w:t>f composition of pollutant</w:t>
      </w:r>
      <w:r w:rsidR="00A02DED">
        <w:rPr>
          <w:rFonts w:hint="eastAsia"/>
        </w:rPr>
        <w:t>,</w:t>
      </w:r>
      <w:r w:rsidR="00690E4B">
        <w:t xml:space="preserve"> and the discuss the meth</w:t>
      </w:r>
      <w:r w:rsidR="008409E9">
        <w:t>ods of mitigati</w:t>
      </w:r>
      <w:r w:rsidR="00CA4C4D">
        <w:t>on</w:t>
      </w:r>
      <w:r w:rsidR="00A02DED">
        <w:rPr>
          <w:rFonts w:hint="eastAsia"/>
        </w:rPr>
        <w:t>,</w:t>
      </w:r>
      <w:r w:rsidR="00A02DED" w:rsidRPr="00A02DED">
        <w:rPr>
          <w:rFonts w:hint="eastAsia"/>
        </w:rPr>
        <w:t xml:space="preserve"> </w:t>
      </w:r>
      <w:r w:rsidR="00A02DED">
        <w:rPr>
          <w:rFonts w:hint="eastAsia"/>
        </w:rPr>
        <w:t xml:space="preserve">thus the second </w:t>
      </w:r>
      <w:r w:rsidR="00223E2C">
        <w:rPr>
          <w:rFonts w:hint="eastAsia"/>
        </w:rPr>
        <w:t xml:space="preserve">sub-question and its </w:t>
      </w:r>
      <w:r w:rsidR="00A02DED">
        <w:rPr>
          <w:rFonts w:hint="eastAsia"/>
        </w:rPr>
        <w:t>sub-question</w:t>
      </w:r>
      <w:r w:rsidR="00223E2C">
        <w:rPr>
          <w:rFonts w:hint="eastAsia"/>
        </w:rPr>
        <w:t xml:space="preserve"> 2.1</w:t>
      </w:r>
      <w:r w:rsidR="00A02DED">
        <w:rPr>
          <w:rFonts w:hint="eastAsia"/>
        </w:rPr>
        <w:t xml:space="preserve"> will be answered</w:t>
      </w:r>
      <w:r w:rsidR="00C252A0">
        <w:t>; and</w:t>
      </w:r>
      <w:r w:rsidR="00CA4C4D">
        <w:t xml:space="preserve"> </w:t>
      </w:r>
      <w:r w:rsidR="00886192">
        <w:rPr>
          <w:rFonts w:hint="eastAsia"/>
        </w:rPr>
        <w:t xml:space="preserve">Section </w:t>
      </w:r>
      <w:r w:rsidR="00CA4C4D">
        <w:t>2.6 will summarize briefly from</w:t>
      </w:r>
      <w:r w:rsidR="00CA4C4D">
        <w:rPr>
          <w:rFonts w:hint="eastAsia"/>
        </w:rPr>
        <w:t xml:space="preserve"> the analysis of</w:t>
      </w:r>
      <w:r w:rsidR="008409E9">
        <w:t xml:space="preserve"> air pollution</w:t>
      </w:r>
      <w:r w:rsidR="00A02DED">
        <w:rPr>
          <w:rFonts w:hint="eastAsia"/>
        </w:rPr>
        <w:t xml:space="preserve">, </w:t>
      </w:r>
      <w:r w:rsidR="00223E2C">
        <w:rPr>
          <w:rFonts w:hint="eastAsia"/>
        </w:rPr>
        <w:t>so the answer to the</w:t>
      </w:r>
      <w:r w:rsidR="00A02DED">
        <w:rPr>
          <w:rFonts w:hint="eastAsia"/>
        </w:rPr>
        <w:t xml:space="preserve"> sub-question</w:t>
      </w:r>
      <w:r w:rsidR="00223E2C">
        <w:rPr>
          <w:rFonts w:hint="eastAsia"/>
        </w:rPr>
        <w:t xml:space="preserve"> 2.2</w:t>
      </w:r>
      <w:r w:rsidR="00A02DED">
        <w:rPr>
          <w:rFonts w:hint="eastAsia"/>
        </w:rPr>
        <w:t xml:space="preserve"> will come out</w:t>
      </w:r>
      <w:r w:rsidR="00C252A0">
        <w:t>. F</w:t>
      </w:r>
      <w:r w:rsidR="00223E2C">
        <w:t>inall</w:t>
      </w:r>
      <w:r w:rsidR="00C252A0">
        <w:t>y, in order to link international tourism to the</w:t>
      </w:r>
      <w:r w:rsidR="00223E2C">
        <w:t xml:space="preserve"> air pollution</w:t>
      </w:r>
      <w:r w:rsidR="00C252A0">
        <w:t xml:space="preserve"> issue in China,</w:t>
      </w:r>
      <w:r w:rsidR="008409E9">
        <w:t xml:space="preserve"> </w:t>
      </w:r>
      <w:r w:rsidR="00886192">
        <w:rPr>
          <w:rFonts w:hint="eastAsia"/>
        </w:rPr>
        <w:t xml:space="preserve">Section </w:t>
      </w:r>
      <w:r w:rsidR="008409E9">
        <w:t>2.7 will</w:t>
      </w:r>
      <w:r w:rsidR="00C252A0">
        <w:t xml:space="preserve"> compare the </w:t>
      </w:r>
      <w:r w:rsidR="00CA4C4D">
        <w:rPr>
          <w:rFonts w:hint="eastAsia"/>
        </w:rPr>
        <w:t>difference</w:t>
      </w:r>
      <w:r w:rsidR="00C252A0">
        <w:t>s</w:t>
      </w:r>
      <w:r w:rsidR="00C252A0">
        <w:rPr>
          <w:rFonts w:hint="eastAsia"/>
        </w:rPr>
        <w:t xml:space="preserve"> of</w:t>
      </w:r>
      <w:r w:rsidR="008409E9">
        <w:t xml:space="preserve"> geographical distribution</w:t>
      </w:r>
      <w:r w:rsidR="00C252A0">
        <w:t xml:space="preserve"> of these two topics</w:t>
      </w:r>
      <w:r w:rsidR="00CA4C4D">
        <w:rPr>
          <w:rFonts w:hint="eastAsia"/>
        </w:rPr>
        <w:t>, and make connection to the next chapter.</w:t>
      </w:r>
    </w:p>
    <w:p w:rsidR="00CD54DB" w:rsidRPr="00F803FF" w:rsidRDefault="00CD54DB" w:rsidP="002B4A81"/>
    <w:p w:rsidR="001F7808" w:rsidRPr="001F7808" w:rsidRDefault="001F7808" w:rsidP="0012087F">
      <w:pPr>
        <w:pStyle w:val="Heading2"/>
      </w:pPr>
      <w:bookmarkStart w:id="9" w:name="_Toc270646896"/>
      <w:r w:rsidRPr="001F7808">
        <w:t xml:space="preserve">2.1 </w:t>
      </w:r>
      <w:r>
        <w:t xml:space="preserve">Introduction to </w:t>
      </w:r>
      <w:r w:rsidRPr="001F7808">
        <w:t>Tourism</w:t>
      </w:r>
      <w:bookmarkEnd w:id="9"/>
    </w:p>
    <w:p w:rsidR="001F7808" w:rsidRPr="00C64844" w:rsidRDefault="001F7808" w:rsidP="002B4A81">
      <w:r w:rsidRPr="00F803FF">
        <w:t xml:space="preserve">There can be hard to find out a uniform version about the definition of the term “tourism”, some scientists even claimed that there is no commonly accepted </w:t>
      </w:r>
      <w:r>
        <w:t>one</w:t>
      </w:r>
      <w:sdt>
        <w:sdtPr>
          <w:id w:val="1594736670"/>
          <w:citation/>
        </w:sdtPr>
        <w:sdtContent>
          <w:r w:rsidR="00B576E8" w:rsidRPr="00F803FF">
            <w:fldChar w:fldCharType="begin"/>
          </w:r>
          <w:r w:rsidRPr="00F803FF">
            <w:instrText xml:space="preserve"> CITATION Rit03 \l 2052 </w:instrText>
          </w:r>
          <w:r w:rsidR="00B576E8" w:rsidRPr="00F803FF">
            <w:fldChar w:fldCharType="separate"/>
          </w:r>
          <w:r w:rsidR="00CE6CA3">
            <w:rPr>
              <w:noProof/>
            </w:rPr>
            <w:t xml:space="preserve"> </w:t>
          </w:r>
          <w:r w:rsidR="00CE6CA3">
            <w:rPr>
              <w:rFonts w:hint="eastAsia"/>
              <w:noProof/>
            </w:rPr>
            <w:t>(Ritchie, Carr, &amp; Cooper, 2003)</w:t>
          </w:r>
          <w:r w:rsidR="00B576E8" w:rsidRPr="00F803FF">
            <w:fldChar w:fldCharType="end"/>
          </w:r>
        </w:sdtContent>
      </w:sdt>
      <w:r w:rsidRPr="00F803FF">
        <w:t>. One of the reason</w:t>
      </w:r>
      <w:r>
        <w:rPr>
          <w:rFonts w:hint="eastAsia"/>
        </w:rPr>
        <w:t>s</w:t>
      </w:r>
      <w:r>
        <w:t xml:space="preserve"> resulting</w:t>
      </w:r>
      <w:r>
        <w:rPr>
          <w:rFonts w:hint="eastAsia"/>
        </w:rPr>
        <w:t xml:space="preserve"> in this chaotic </w:t>
      </w:r>
      <w:r>
        <w:t>circumstance</w:t>
      </w:r>
      <w:r w:rsidRPr="00F803FF">
        <w:t xml:space="preserve"> could </w:t>
      </w:r>
      <w:r w:rsidR="00637FD6">
        <w:t>be complexity of tourism</w:t>
      </w:r>
      <w:r>
        <w:t xml:space="preserve"> activity</w:t>
      </w:r>
      <w:r>
        <w:rPr>
          <w:rFonts w:hint="eastAsia"/>
        </w:rPr>
        <w:t>,</w:t>
      </w:r>
      <w:r w:rsidRPr="00C64844">
        <w:t xml:space="preserve"> </w:t>
      </w:r>
      <w:r w:rsidRPr="00F803FF">
        <w:t xml:space="preserve">which leads to a lot of </w:t>
      </w:r>
      <w:r w:rsidRPr="00F803FF">
        <w:lastRenderedPageBreak/>
        <w:t>diversified elaborations, because they</w:t>
      </w:r>
      <w:r w:rsidR="00637FD6">
        <w:t xml:space="preserve"> concerning different aspects</w:t>
      </w:r>
      <w:r w:rsidR="00637FD6">
        <w:rPr>
          <w:rFonts w:hint="eastAsia"/>
        </w:rPr>
        <w:t xml:space="preserve"> </w:t>
      </w:r>
      <w:r w:rsidRPr="00F803FF">
        <w:t>r</w:t>
      </w:r>
      <w:r w:rsidR="00637FD6">
        <w:rPr>
          <w:rFonts w:hint="eastAsia"/>
        </w:rPr>
        <w:t>egarding</w:t>
      </w:r>
      <w:r w:rsidRPr="00F803FF">
        <w:t xml:space="preserve"> different interests</w:t>
      </w:r>
      <w:sdt>
        <w:sdtPr>
          <w:id w:val="-190075067"/>
          <w:citation/>
        </w:sdtPr>
        <w:sdtContent>
          <w:r w:rsidR="00B576E8" w:rsidRPr="00F803FF">
            <w:fldChar w:fldCharType="begin"/>
          </w:r>
          <w:r w:rsidRPr="00F803FF">
            <w:instrText xml:space="preserve"> CITATION van94 \l 2052 </w:instrText>
          </w:r>
          <w:r w:rsidR="00B576E8" w:rsidRPr="00F803FF">
            <w:fldChar w:fldCharType="separate"/>
          </w:r>
          <w:r w:rsidR="00CE6CA3">
            <w:rPr>
              <w:noProof/>
            </w:rPr>
            <w:t xml:space="preserve"> </w:t>
          </w:r>
          <w:r w:rsidR="00CE6CA3">
            <w:rPr>
              <w:rFonts w:hint="eastAsia"/>
              <w:noProof/>
            </w:rPr>
            <w:t>(van Harssel, 1994)</w:t>
          </w:r>
          <w:r w:rsidR="00B576E8" w:rsidRPr="00F803FF">
            <w:fldChar w:fldCharType="end"/>
          </w:r>
        </w:sdtContent>
      </w:sdt>
      <w:r w:rsidRPr="00F803FF">
        <w:t>.</w:t>
      </w:r>
      <w:r>
        <w:rPr>
          <w:rFonts w:hint="eastAsia"/>
        </w:rPr>
        <w:t xml:space="preserve"> </w:t>
      </w:r>
    </w:p>
    <w:p w:rsidR="001F7808" w:rsidRPr="00F803FF" w:rsidRDefault="001F7808" w:rsidP="002B4A81"/>
    <w:p w:rsidR="001F7808" w:rsidRDefault="001F7808" w:rsidP="002B4A81">
      <w:pPr>
        <w:rPr>
          <w:rFonts w:eastAsia="Times New Roman" w:cs="Arial"/>
          <w:color w:val="333333"/>
          <w:shd w:val="clear" w:color="auto" w:fill="FFFFFF"/>
        </w:rPr>
      </w:pPr>
      <w:r w:rsidRPr="00F803FF">
        <w:t>Therefore, although there have been myriad discussions dedicated to conceptualize the jargon “tourism”, many various valid explanations still exists. Nevertheless, it is imperative to seek for a dominant concept to draw a border of this research.</w:t>
      </w:r>
    </w:p>
    <w:p w:rsidR="001F7808" w:rsidRDefault="001F7808" w:rsidP="002B4A81">
      <w:pPr>
        <w:rPr>
          <w:shd w:val="clear" w:color="auto" w:fill="FFFFFF"/>
        </w:rPr>
      </w:pPr>
    </w:p>
    <w:p w:rsidR="001F7808" w:rsidRDefault="001F7808" w:rsidP="002B4A81">
      <w:r>
        <w:rPr>
          <w:rFonts w:eastAsia="Times New Roman" w:cs="Arial"/>
          <w:color w:val="333333"/>
          <w:shd w:val="clear" w:color="auto" w:fill="FFFFFF"/>
        </w:rPr>
        <w:t>I</w:t>
      </w:r>
      <w:r w:rsidRPr="00F803FF">
        <w:rPr>
          <w:rFonts w:eastAsia="Times New Roman" w:cs="Arial"/>
          <w:color w:val="333333"/>
          <w:shd w:val="clear" w:color="auto" w:fill="FFFFFF"/>
        </w:rPr>
        <w:t xml:space="preserve">n the academic field, three approaches were identified to define tourism </w:t>
      </w:r>
      <w:r w:rsidRPr="00F803FF">
        <w:rPr>
          <w:rFonts w:eastAsia="Times New Roman" w:cs="Arial"/>
          <w:color w:val="333333"/>
          <w:shd w:val="clear" w:color="auto" w:fill="FFFFFF"/>
        </w:rPr>
        <w:softHyphen/>
      </w:r>
      <w:r w:rsidRPr="00F803FF">
        <w:rPr>
          <w:rFonts w:eastAsia="Times New Roman" w:cs="Arial"/>
          <w:color w:val="333333"/>
          <w:shd w:val="clear" w:color="auto" w:fill="FFFFFF"/>
        </w:rPr>
        <w:softHyphen/>
        <w:t>–</w:t>
      </w:r>
      <w:r w:rsidRPr="00F803FF">
        <w:rPr>
          <w:rFonts w:eastAsia="Times New Roman" w:cs="Arial"/>
          <w:color w:val="333333"/>
          <w:shd w:val="clear" w:color="auto" w:fill="FFFFFF"/>
        </w:rPr>
        <w:softHyphen/>
      </w:r>
      <w:r w:rsidRPr="00F803FF">
        <w:t xml:space="preserve"> “economic”, “technical” and “holistic”</w:t>
      </w:r>
      <w:sdt>
        <w:sdtPr>
          <w:id w:val="-1685507188"/>
          <w:citation/>
        </w:sdtPr>
        <w:sdtContent>
          <w:r w:rsidR="00B576E8" w:rsidRPr="00F803FF">
            <w:fldChar w:fldCharType="begin"/>
          </w:r>
          <w:r w:rsidRPr="00F803FF">
            <w:instrText xml:space="preserve"> CITATION Lei79 \l 2052 </w:instrText>
          </w:r>
          <w:r w:rsidR="00B576E8" w:rsidRPr="00F803FF">
            <w:fldChar w:fldCharType="separate"/>
          </w:r>
          <w:r w:rsidR="00CE6CA3">
            <w:rPr>
              <w:noProof/>
            </w:rPr>
            <w:t xml:space="preserve"> </w:t>
          </w:r>
          <w:r w:rsidR="00CE6CA3">
            <w:rPr>
              <w:rFonts w:hint="eastAsia"/>
              <w:noProof/>
            </w:rPr>
            <w:t>(Leiper, 1979)</w:t>
          </w:r>
          <w:r w:rsidR="00B576E8" w:rsidRPr="00F803FF">
            <w:fldChar w:fldCharType="end"/>
          </w:r>
        </w:sdtContent>
      </w:sdt>
      <w:r>
        <w:t>, covered</w:t>
      </w:r>
      <w:r w:rsidRPr="00F803FF">
        <w:t xml:space="preserve"> most of the typologies of the definitions. </w:t>
      </w:r>
      <w:r>
        <w:rPr>
          <w:rFonts w:hint="eastAsia"/>
        </w:rPr>
        <w:t xml:space="preserve">Thus, a framework of tourism definitions can be established based on these approaches. </w:t>
      </w:r>
    </w:p>
    <w:p w:rsidR="001F7808" w:rsidRDefault="001F7808" w:rsidP="002B4A81"/>
    <w:p w:rsidR="001F7808" w:rsidRPr="00CF482A" w:rsidRDefault="001F7808" w:rsidP="002B4A81">
      <w:r>
        <w:rPr>
          <w:rFonts w:hint="eastAsia"/>
        </w:rPr>
        <w:t xml:space="preserve">The holistic approach attempted to cover all the aspects of this subject. </w:t>
      </w:r>
      <w:proofErr w:type="spellStart"/>
      <w:r>
        <w:rPr>
          <w:rFonts w:hint="eastAsia"/>
        </w:rPr>
        <w:t>Jafari</w:t>
      </w:r>
      <w:proofErr w:type="spellEnd"/>
      <w:r>
        <w:rPr>
          <w:rFonts w:hint="eastAsia"/>
        </w:rPr>
        <w:t xml:space="preserve"> (1977) suggested it is </w:t>
      </w:r>
      <w:r>
        <w:t>necessary</w:t>
      </w:r>
      <w:r>
        <w:rPr>
          <w:rFonts w:hint="eastAsia"/>
        </w:rPr>
        <w:t xml:space="preserve"> to cooperate tourism into many affiliated subjects, such as sociology, psychology, anthropology and so on. The recent definition from UNWTO inherited this idea, and defined tourism as</w:t>
      </w:r>
      <w:r w:rsidRPr="00F803FF">
        <w:t xml:space="preserve"> “</w:t>
      </w:r>
      <w:r w:rsidRPr="00F803FF">
        <w:rPr>
          <w:rFonts w:eastAsia="Times New Roman" w:cs="Arial"/>
          <w:color w:val="333333"/>
          <w:shd w:val="clear" w:color="auto" w:fill="FFFFFF"/>
        </w:rPr>
        <w:t>a social, cultural and economic phenomenon, which entails the movement of people to countries or places outside their usual environment for personal or business/professional purposes”</w:t>
      </w:r>
      <w:r>
        <w:rPr>
          <w:rFonts w:eastAsia="Times New Roman" w:cs="Arial"/>
          <w:color w:val="333333"/>
          <w:shd w:val="clear" w:color="auto" w:fill="FFFFFF"/>
        </w:rPr>
        <w:t>.</w:t>
      </w:r>
      <w:r w:rsidRPr="00F803FF">
        <w:rPr>
          <w:rFonts w:eastAsia="Times New Roman" w:cs="Arial"/>
          <w:color w:val="333333"/>
          <w:shd w:val="clear" w:color="auto" w:fill="FFFFFF"/>
        </w:rPr>
        <w:t xml:space="preserve"> </w:t>
      </w:r>
      <w:r>
        <w:rPr>
          <w:rFonts w:eastAsia="Times New Roman" w:cs="Arial" w:hint="eastAsia"/>
          <w:color w:val="333333"/>
          <w:shd w:val="clear" w:color="auto" w:fill="FFFFFF"/>
        </w:rPr>
        <w:t xml:space="preserve">This explanation also manifested that a unique definition of tourism is hard to </w:t>
      </w:r>
      <w:r>
        <w:rPr>
          <w:rFonts w:eastAsia="Times New Roman" w:cs="Arial"/>
          <w:color w:val="333333"/>
          <w:shd w:val="clear" w:color="auto" w:fill="FFFFFF"/>
        </w:rPr>
        <w:t>obtain</w:t>
      </w:r>
      <w:r>
        <w:rPr>
          <w:rFonts w:eastAsia="Times New Roman" w:cs="Arial" w:hint="eastAsia"/>
          <w:color w:val="333333"/>
          <w:shd w:val="clear" w:color="auto" w:fill="FFFFFF"/>
        </w:rPr>
        <w:t xml:space="preserve"> due to its </w:t>
      </w:r>
      <w:r>
        <w:rPr>
          <w:rFonts w:eastAsia="Times New Roman" w:cs="Arial"/>
          <w:color w:val="333333"/>
          <w:shd w:val="clear" w:color="auto" w:fill="FFFFFF"/>
        </w:rPr>
        <w:t>complexity</w:t>
      </w:r>
      <w:r>
        <w:rPr>
          <w:rFonts w:eastAsia="Times New Roman" w:cs="Arial" w:hint="eastAsia"/>
          <w:color w:val="333333"/>
          <w:shd w:val="clear" w:color="auto" w:fill="FFFFFF"/>
        </w:rPr>
        <w:t xml:space="preserve">, which encompasses the efforts from different fields. </w:t>
      </w:r>
    </w:p>
    <w:p w:rsidR="001F7808" w:rsidRPr="00F803FF" w:rsidRDefault="001F7808" w:rsidP="002B4A81"/>
    <w:p w:rsidR="001F7808" w:rsidRDefault="001F7808" w:rsidP="002B4A81">
      <w:r w:rsidRPr="00F803FF">
        <w:t xml:space="preserve">The early articles about </w:t>
      </w:r>
      <w:r>
        <w:rPr>
          <w:rFonts w:hint="eastAsia"/>
        </w:rPr>
        <w:t xml:space="preserve">tourism usually only noticed its economic meaning, so majority of them focused on </w:t>
      </w:r>
      <w:r>
        <w:t>the supply side, believed</w:t>
      </w:r>
      <w:r w:rsidRPr="00F803FF">
        <w:t xml:space="preserve"> that tourism is a type of business that provides to the customers, </w:t>
      </w:r>
      <w:r>
        <w:t>trave</w:t>
      </w:r>
      <w:r w:rsidRPr="00F803FF">
        <w:t xml:space="preserve">ling for any reasons, transportation, accommodation, catering </w:t>
      </w:r>
      <w:r>
        <w:t xml:space="preserve">facilities </w:t>
      </w:r>
      <w:r w:rsidRPr="00F803FF">
        <w:t>and related services</w:t>
      </w:r>
      <w:sdt>
        <w:sdtPr>
          <w:id w:val="-30815808"/>
          <w:citation/>
        </w:sdtPr>
        <w:sdtContent>
          <w:r w:rsidR="00B576E8" w:rsidRPr="00F803FF">
            <w:fldChar w:fldCharType="begin"/>
          </w:r>
          <w:r w:rsidRPr="00F803FF">
            <w:instrText xml:space="preserve"> CITATION Aus75 \l 2052 </w:instrText>
          </w:r>
          <w:r w:rsidR="00B576E8" w:rsidRPr="00F803FF">
            <w:fldChar w:fldCharType="separate"/>
          </w:r>
          <w:r w:rsidR="00CE6CA3">
            <w:rPr>
              <w:noProof/>
            </w:rPr>
            <w:t xml:space="preserve"> </w:t>
          </w:r>
          <w:r w:rsidR="00CE6CA3">
            <w:rPr>
              <w:rFonts w:hint="eastAsia"/>
              <w:noProof/>
            </w:rPr>
            <w:t>(Australian Department of Tourism an Recreation, 1975)</w:t>
          </w:r>
          <w:r w:rsidR="00B576E8" w:rsidRPr="00F803FF">
            <w:fldChar w:fldCharType="end"/>
          </w:r>
        </w:sdtContent>
      </w:sdt>
      <w:r w:rsidRPr="00F803FF">
        <w:t>. Later on, some other scientists argued that the provision of qualified services, “gracious hospitality</w:t>
      </w:r>
      <w:r w:rsidRPr="00F803FF">
        <w:softHyphen/>
        <w:t>”, in other words, is also critical for this industry. Thus by adding that into the concept, touris</w:t>
      </w:r>
      <w:r>
        <w:t>m had been developed to</w:t>
      </w:r>
      <w:r>
        <w:rPr>
          <w:rFonts w:hint="eastAsia"/>
        </w:rPr>
        <w:t xml:space="preserve"> be more completed</w:t>
      </w:r>
      <w:r w:rsidRPr="00F803FF">
        <w:t xml:space="preserve">, became a kind of science and arts of satisfying visitors’ needs and wants </w:t>
      </w:r>
      <w:sdt>
        <w:sdtPr>
          <w:id w:val="375894084"/>
          <w:citation/>
        </w:sdtPr>
        <w:sdtContent>
          <w:r w:rsidR="00B576E8" w:rsidRPr="00F803FF">
            <w:fldChar w:fldCharType="begin"/>
          </w:r>
          <w:r w:rsidRPr="00F803FF">
            <w:instrText xml:space="preserve">CITATION McI \l 2052 </w:instrText>
          </w:r>
          <w:r w:rsidR="00B576E8" w:rsidRPr="00F803FF">
            <w:fldChar w:fldCharType="separate"/>
          </w:r>
          <w:r w:rsidR="00CE6CA3">
            <w:rPr>
              <w:rFonts w:hint="eastAsia"/>
              <w:noProof/>
            </w:rPr>
            <w:t>(McIntosh, Goeldner, &amp; Rotchie, 1995)</w:t>
          </w:r>
          <w:r w:rsidR="00B576E8" w:rsidRPr="00F803FF">
            <w:fldChar w:fldCharType="end"/>
          </w:r>
        </w:sdtContent>
      </w:sdt>
      <w:r w:rsidRPr="00F803FF">
        <w:t>.</w:t>
      </w:r>
      <w:r w:rsidRPr="00C035DC">
        <w:t xml:space="preserve"> </w:t>
      </w:r>
      <w:r>
        <w:t>Thus the cooperation and coordination across these related industries are needed.</w:t>
      </w:r>
    </w:p>
    <w:p w:rsidR="0008028A" w:rsidRDefault="0008028A" w:rsidP="002B4A81"/>
    <w:p w:rsidR="001F7808" w:rsidRPr="00F803FF" w:rsidRDefault="001F7808" w:rsidP="002B4A81"/>
    <w:p w:rsidR="001F7808" w:rsidRPr="00F803FF" w:rsidRDefault="001F7808" w:rsidP="002B4A81">
      <w:r w:rsidRPr="00F803FF">
        <w:lastRenderedPageBreak/>
        <w:t>The technical approach is used for develop an appropriate measurement for research purposes</w:t>
      </w:r>
      <w:sdt>
        <w:sdtPr>
          <w:id w:val="777996393"/>
          <w:citation/>
        </w:sdtPr>
        <w:sdtContent>
          <w:r w:rsidR="00B576E8">
            <w:fldChar w:fldCharType="begin"/>
          </w:r>
          <w:r>
            <w:instrText xml:space="preserve"> CITATION </w:instrText>
          </w:r>
          <w:r>
            <w:rPr>
              <w:rFonts w:hint="eastAsia"/>
            </w:rPr>
            <w:instrText>Lei79 \l 2052</w:instrText>
          </w:r>
          <w:r>
            <w:instrText xml:space="preserve"> </w:instrText>
          </w:r>
          <w:r w:rsidR="00B576E8">
            <w:fldChar w:fldCharType="separate"/>
          </w:r>
          <w:r w:rsidR="00CE6CA3">
            <w:rPr>
              <w:noProof/>
            </w:rPr>
            <w:t xml:space="preserve"> </w:t>
          </w:r>
          <w:r w:rsidR="00CE6CA3">
            <w:rPr>
              <w:rFonts w:hint="eastAsia"/>
              <w:noProof/>
            </w:rPr>
            <w:t>(Leiper, 1979)</w:t>
          </w:r>
          <w:r w:rsidR="00B576E8">
            <w:fldChar w:fldCharType="end"/>
          </w:r>
        </w:sdtContent>
      </w:sdt>
      <w:r w:rsidRPr="00F803FF">
        <w:t xml:space="preserve">; it also attempted to draw a precise boundary for “tourists”, in order to get suitable data for the analysis. Thus the technical definition is standing on the tourists’ point of view – the demand side of tourism. This flipside also contains huge numbers of definitions, but </w:t>
      </w:r>
      <w:r>
        <w:t>currently</w:t>
      </w:r>
      <w:r w:rsidRPr="00F803FF">
        <w:t xml:space="preserve"> there is a </w:t>
      </w:r>
      <w:r>
        <w:rPr>
          <w:rFonts w:hint="eastAsia"/>
        </w:rPr>
        <w:t xml:space="preserve">prevalent and </w:t>
      </w:r>
      <w:r w:rsidRPr="00F803FF">
        <w:t>widely accepted one, amended by World Tourism Organiz</w:t>
      </w:r>
      <w:r>
        <w:t>ation (WTO) in 1993, is</w:t>
      </w:r>
      <w:r>
        <w:rPr>
          <w:rFonts w:hint="eastAsia"/>
        </w:rPr>
        <w:t xml:space="preserve"> rather succinct: </w:t>
      </w:r>
      <w:r w:rsidRPr="00F803FF">
        <w:t xml:space="preserve"> </w:t>
      </w:r>
    </w:p>
    <w:p w:rsidR="001F7808" w:rsidRPr="00F803FF" w:rsidRDefault="001F7808" w:rsidP="002B4A81"/>
    <w:p w:rsidR="001F7808" w:rsidRPr="00F803FF" w:rsidRDefault="001F7808" w:rsidP="002B4A81">
      <w:r w:rsidRPr="00F803FF">
        <w:t>“The temporary visitors staying in a place outside their usual place of residence, for a continuous period of at least 24 hours but less than one year, for leisure, business or other purposes”</w:t>
      </w:r>
      <w:sdt>
        <w:sdtPr>
          <w:id w:val="2068610646"/>
          <w:citation/>
        </w:sdtPr>
        <w:sdtContent>
          <w:r w:rsidR="00B576E8" w:rsidRPr="00F803FF">
            <w:fldChar w:fldCharType="begin"/>
          </w:r>
          <w:r w:rsidRPr="00F803FF">
            <w:instrText xml:space="preserve">CITATION Wor \l 2052 </w:instrText>
          </w:r>
          <w:r w:rsidR="00B576E8" w:rsidRPr="00F803FF">
            <w:fldChar w:fldCharType="separate"/>
          </w:r>
          <w:r w:rsidR="00CE6CA3">
            <w:rPr>
              <w:noProof/>
            </w:rPr>
            <w:t xml:space="preserve"> </w:t>
          </w:r>
          <w:r w:rsidR="00CE6CA3">
            <w:rPr>
              <w:rFonts w:hint="eastAsia"/>
              <w:noProof/>
            </w:rPr>
            <w:t>(World Tourism Organization, 1993)</w:t>
          </w:r>
          <w:r w:rsidR="00B576E8" w:rsidRPr="00F803FF">
            <w:fldChar w:fldCharType="end"/>
          </w:r>
        </w:sdtContent>
      </w:sdt>
    </w:p>
    <w:p w:rsidR="001F7808" w:rsidRDefault="001F7808" w:rsidP="002B4A81"/>
    <w:p w:rsidR="00233436" w:rsidRDefault="001F7808" w:rsidP="002B4A81">
      <w:r>
        <w:rPr>
          <w:rFonts w:hint="eastAsia"/>
        </w:rPr>
        <w:t xml:space="preserve">Leaving the residential places indicates that </w:t>
      </w:r>
      <w:r>
        <w:t xml:space="preserve">tourism must contain </w:t>
      </w:r>
      <w:r>
        <w:rPr>
          <w:rFonts w:hint="eastAsia"/>
        </w:rPr>
        <w:t>a spatial movement of people</w:t>
      </w:r>
      <w:r>
        <w:t>, and temporary staying indicates</w:t>
      </w:r>
      <w:r>
        <w:rPr>
          <w:rFonts w:hint="eastAsia"/>
        </w:rPr>
        <w:t xml:space="preserve"> it is not a one-direction flow. So in the spatial point of view, tourism consists three components: origin, route and destination </w:t>
      </w:r>
      <w:sdt>
        <w:sdtPr>
          <w:rPr>
            <w:rFonts w:hint="eastAsia"/>
          </w:rPr>
          <w:id w:val="770059058"/>
          <w:citation/>
        </w:sdtPr>
        <w:sdtContent>
          <w:r w:rsidR="00B576E8">
            <w:fldChar w:fldCharType="begin"/>
          </w:r>
          <w:r>
            <w:instrText xml:space="preserve"> CITATION Zha08 \l 1033 </w:instrText>
          </w:r>
          <w:r w:rsidR="00B576E8">
            <w:fldChar w:fldCharType="separate"/>
          </w:r>
          <w:r w:rsidR="00CE6CA3">
            <w:rPr>
              <w:noProof/>
            </w:rPr>
            <w:t>(Zhang L. , 2008)</w:t>
          </w:r>
          <w:r w:rsidR="00B576E8">
            <w:fldChar w:fldCharType="end"/>
          </w:r>
        </w:sdtContent>
      </w:sdt>
      <w:r>
        <w:t>.</w:t>
      </w:r>
      <w:r w:rsidR="00233436">
        <w:t xml:space="preserve"> </w:t>
      </w:r>
    </w:p>
    <w:p w:rsidR="00233436" w:rsidRDefault="00233436" w:rsidP="002B4A81"/>
    <w:p w:rsidR="001F7808" w:rsidRDefault="00233436" w:rsidP="002B4A81">
      <w:r>
        <w:t>T</w:t>
      </w:r>
      <w:r>
        <w:rPr>
          <w:rFonts w:hint="eastAsia"/>
        </w:rPr>
        <w:t>he motivations</w:t>
      </w:r>
      <w:r>
        <w:t xml:space="preserve"> or purposes</w:t>
      </w:r>
      <w:r>
        <w:rPr>
          <w:rFonts w:hint="eastAsia"/>
        </w:rPr>
        <w:t xml:space="preserve"> of travelling</w:t>
      </w:r>
      <w:r>
        <w:t xml:space="preserve"> are also noticed</w:t>
      </w:r>
      <w:r>
        <w:rPr>
          <w:rFonts w:hint="eastAsia"/>
        </w:rPr>
        <w:t xml:space="preserve">, most of the time it is related to </w:t>
      </w:r>
      <w:r w:rsidR="00A331A5">
        <w:t xml:space="preserve">spending holidays. </w:t>
      </w:r>
      <w:r>
        <w:rPr>
          <w:rFonts w:hint="eastAsia"/>
        </w:rPr>
        <w:t xml:space="preserve">Business is another significant part composing the travelling </w:t>
      </w:r>
      <w:r>
        <w:t>behavior</w:t>
      </w:r>
      <w:r>
        <w:rPr>
          <w:rFonts w:hint="eastAsia"/>
        </w:rPr>
        <w:t>, but there are also s</w:t>
      </w:r>
      <w:r w:rsidR="00A331A5">
        <w:rPr>
          <w:rFonts w:hint="eastAsia"/>
        </w:rPr>
        <w:t xml:space="preserve">ome other reasons, such as education, visiting </w:t>
      </w:r>
      <w:r w:rsidR="00A331A5">
        <w:t>friends/</w:t>
      </w:r>
      <w:r w:rsidR="00A331A5">
        <w:rPr>
          <w:rFonts w:hint="eastAsia"/>
        </w:rPr>
        <w:t>relatives</w:t>
      </w:r>
      <w:r w:rsidR="00A331A5">
        <w:t>, and in transit</w:t>
      </w:r>
      <w:sdt>
        <w:sdtPr>
          <w:id w:val="-407687341"/>
          <w:citation/>
        </w:sdtPr>
        <w:sdtContent>
          <w:r w:rsidR="00B576E8">
            <w:fldChar w:fldCharType="begin"/>
          </w:r>
          <w:r w:rsidR="00A331A5">
            <w:instrText xml:space="preserve">CITATION Toh04 \l 1033 </w:instrText>
          </w:r>
          <w:r w:rsidR="00B576E8">
            <w:fldChar w:fldCharType="separate"/>
          </w:r>
          <w:r w:rsidR="00CE6CA3">
            <w:rPr>
              <w:noProof/>
            </w:rPr>
            <w:t xml:space="preserve"> (Toh, Khan, &amp; Lim, 2004)</w:t>
          </w:r>
          <w:r w:rsidR="00B576E8">
            <w:fldChar w:fldCharType="end"/>
          </w:r>
        </w:sdtContent>
      </w:sdt>
      <w:r w:rsidR="00A331A5">
        <w:t>.</w:t>
      </w:r>
      <w:r>
        <w:rPr>
          <w:rFonts w:hint="eastAsia"/>
        </w:rPr>
        <w:t xml:space="preserve"> One or more of them </w:t>
      </w:r>
      <w:r>
        <w:t>triggers</w:t>
      </w:r>
      <w:r>
        <w:rPr>
          <w:rFonts w:hint="eastAsia"/>
        </w:rPr>
        <w:t xml:space="preserve"> the demand of tourism. </w:t>
      </w:r>
    </w:p>
    <w:p w:rsidR="001F7808" w:rsidRDefault="001F7808" w:rsidP="002B4A81"/>
    <w:p w:rsidR="00852B32" w:rsidRDefault="001F7808" w:rsidP="002B4A81">
      <w:r>
        <w:t xml:space="preserve">However, the above definition has not mention the term “tourists”, instead it uses temporal visitors to refer to the individuals participating the tourism activities. To clarify, </w:t>
      </w:r>
      <w:proofErr w:type="spellStart"/>
      <w:r>
        <w:t>Leiper</w:t>
      </w:r>
      <w:proofErr w:type="spellEnd"/>
      <w:r w:rsidR="00AE65EF">
        <w:t xml:space="preserve"> (1979)</w:t>
      </w:r>
      <w:r>
        <w:t xml:space="preserve"> distinguished the </w:t>
      </w:r>
      <w:r w:rsidRPr="00F803FF">
        <w:t>term “tourists” from “visitors”</w:t>
      </w:r>
      <w:r>
        <w:t xml:space="preserve"> in his paper, pointing out that </w:t>
      </w:r>
      <w:r w:rsidRPr="00F803FF">
        <w:t>tourists is a fraction of the visitors, which also includes excursionists. Both of these two types of visitors are temporarily living in the countries or regions other than their residential places for either leisure or business reasons. The main difference between these two visitor groups is the time length of stay. The visitors who have spent longer than 24 hours</w:t>
      </w:r>
      <w:r>
        <w:rPr>
          <w:rFonts w:hint="eastAsia"/>
        </w:rPr>
        <w:t xml:space="preserve"> and less than one year,</w:t>
      </w:r>
      <w:r w:rsidRPr="00F803FF">
        <w:t xml:space="preserve"> are classified into tourists, while the others, who perches less than 24 hours are excursionists</w:t>
      </w:r>
      <w:r>
        <w:t>.</w:t>
      </w:r>
      <w:r>
        <w:rPr>
          <w:rFonts w:hint="eastAsia"/>
        </w:rPr>
        <w:t xml:space="preserve"> </w:t>
      </w:r>
    </w:p>
    <w:p w:rsidR="00852B32" w:rsidRDefault="00852B32" w:rsidP="002B4A81"/>
    <w:p w:rsidR="001F7808" w:rsidRDefault="00852B32" w:rsidP="002B4A81">
      <w:r>
        <w:t xml:space="preserve">To clarify, in this research, the term of tourism indicates the tourists spending </w:t>
      </w:r>
      <w:r w:rsidR="005C53C7">
        <w:t>between 24 hours and 1 year</w:t>
      </w:r>
      <w:r>
        <w:t xml:space="preserve"> in the places differing from their usual places of residence, for leisure, business or other purposes. I</w:t>
      </w:r>
      <w:r w:rsidR="001F7808">
        <w:rPr>
          <w:rFonts w:hint="eastAsia"/>
        </w:rPr>
        <w:t xml:space="preserve">n essence, </w:t>
      </w:r>
      <w:r w:rsidR="001F7808">
        <w:rPr>
          <w:rFonts w:hint="eastAsia"/>
        </w:rPr>
        <w:lastRenderedPageBreak/>
        <w:t xml:space="preserve">it is temporal </w:t>
      </w:r>
      <w:r w:rsidR="001F7808">
        <w:t>demand of consumption</w:t>
      </w:r>
      <w:r w:rsidR="001F7808">
        <w:rPr>
          <w:rFonts w:hint="eastAsia"/>
        </w:rPr>
        <w:t>, which is also the most important feature comparing with other economic activities.</w:t>
      </w:r>
      <w:r w:rsidR="001F7808">
        <w:t xml:space="preserve"> </w:t>
      </w:r>
    </w:p>
    <w:p w:rsidR="00AD22E3" w:rsidRDefault="00AD22E3" w:rsidP="002B4A81"/>
    <w:p w:rsidR="001F7808" w:rsidRPr="00517ED7" w:rsidRDefault="001F7808" w:rsidP="0012087F">
      <w:pPr>
        <w:pStyle w:val="Heading2"/>
      </w:pPr>
      <w:bookmarkStart w:id="10" w:name="_Toc270646897"/>
      <w:r w:rsidRPr="00517ED7">
        <w:rPr>
          <w:rFonts w:hint="eastAsia"/>
        </w:rPr>
        <w:t>2.2 Evolution in Tourism Industry</w:t>
      </w:r>
      <w:r w:rsidR="00D96DEC" w:rsidRPr="00517ED7">
        <w:t xml:space="preserve"> in China</w:t>
      </w:r>
      <w:bookmarkEnd w:id="10"/>
    </w:p>
    <w:p w:rsidR="0047651B" w:rsidRDefault="001F7808" w:rsidP="002B4A81">
      <w:r>
        <w:rPr>
          <w:rFonts w:hint="eastAsia"/>
        </w:rPr>
        <w:t>It is a truism that the transmission of leadership influences not only the development of tourism industry, but also the entire economy, thus the evolution tracks</w:t>
      </w:r>
      <w:r>
        <w:t xml:space="preserve"> for both economy and politics are synchronous, also mutually interacted.</w:t>
      </w:r>
      <w:r>
        <w:rPr>
          <w:rFonts w:hint="eastAsia"/>
        </w:rPr>
        <w:t xml:space="preserve"> </w:t>
      </w:r>
      <w:r w:rsidR="0047651B">
        <w:t>W</w:t>
      </w:r>
      <w:r w:rsidR="00D96DEC">
        <w:t xml:space="preserve">hen overviewing the development of tourism industry in China, the most </w:t>
      </w:r>
      <w:r w:rsidR="00535DB8">
        <w:t xml:space="preserve">impressive feature </w:t>
      </w:r>
      <w:r w:rsidR="00D96DEC">
        <w:t xml:space="preserve">is the </w:t>
      </w:r>
      <w:r w:rsidR="0047651B">
        <w:t>inevitable influence from the leadership on the change of tourism policy. Consequentially, the who</w:t>
      </w:r>
      <w:r w:rsidR="007C09BB">
        <w:rPr>
          <w:rFonts w:hint="eastAsia"/>
        </w:rPr>
        <w:t>le</w:t>
      </w:r>
      <w:r w:rsidR="0047651B">
        <w:t xml:space="preserve"> process of evolution can be divided into three</w:t>
      </w:r>
      <w:r w:rsidR="009F505C">
        <w:t xml:space="preserve"> phases</w:t>
      </w:r>
      <w:r w:rsidR="0047651B">
        <w:t xml:space="preserve">, </w:t>
      </w:r>
      <w:r w:rsidR="005C53C7">
        <w:rPr>
          <w:rFonts w:hint="eastAsia"/>
        </w:rPr>
        <w:t>regarding</w:t>
      </w:r>
      <w:r w:rsidR="007C09BB">
        <w:rPr>
          <w:rFonts w:hint="eastAsia"/>
        </w:rPr>
        <w:t xml:space="preserve"> to</w:t>
      </w:r>
      <w:r w:rsidR="007C09BB">
        <w:t xml:space="preserve"> different policies </w:t>
      </w:r>
      <w:r w:rsidR="007C09BB">
        <w:rPr>
          <w:rFonts w:hint="eastAsia"/>
        </w:rPr>
        <w:t>implemented</w:t>
      </w:r>
      <w:r w:rsidR="009F505C">
        <w:t xml:space="preserve"> in different time periods.</w:t>
      </w:r>
    </w:p>
    <w:p w:rsidR="001F7808" w:rsidRDefault="001F7808" w:rsidP="002B4A81"/>
    <w:p w:rsidR="00A356FB" w:rsidRPr="00504B47" w:rsidRDefault="00504B47" w:rsidP="00887E33">
      <w:pPr>
        <w:pStyle w:val="Heading3"/>
        <w:rPr>
          <w:rStyle w:val="IntenseEmphasis"/>
        </w:rPr>
      </w:pPr>
      <w:bookmarkStart w:id="11" w:name="_Toc270646898"/>
      <w:r w:rsidRPr="00504B47">
        <w:rPr>
          <w:rStyle w:val="IntenseEmphasis"/>
          <w:rFonts w:hint="eastAsia"/>
        </w:rPr>
        <w:t xml:space="preserve">2.2.1 </w:t>
      </w:r>
      <w:r w:rsidR="001F7808" w:rsidRPr="00504B47">
        <w:rPr>
          <w:rStyle w:val="IntenseEmphasis"/>
          <w:rFonts w:hint="eastAsia"/>
        </w:rPr>
        <w:t xml:space="preserve">First phase: a diplomatic channel to establish friendships (1949 </w:t>
      </w:r>
      <w:r w:rsidR="001F7808" w:rsidRPr="00504B47">
        <w:rPr>
          <w:rStyle w:val="IntenseEmphasis"/>
        </w:rPr>
        <w:t>–</w:t>
      </w:r>
      <w:r w:rsidR="001F7808" w:rsidRPr="00504B47">
        <w:rPr>
          <w:rStyle w:val="IntenseEmphasis"/>
          <w:rFonts w:hint="eastAsia"/>
        </w:rPr>
        <w:t xml:space="preserve"> 1978)</w:t>
      </w:r>
      <w:bookmarkEnd w:id="11"/>
    </w:p>
    <w:p w:rsidR="001F7808" w:rsidRDefault="001F7808" w:rsidP="002B4A81">
      <w:r>
        <w:rPr>
          <w:rFonts w:hint="eastAsia"/>
        </w:rPr>
        <w:t xml:space="preserve">Both tourism supply and demand in </w:t>
      </w:r>
      <w:r>
        <w:t xml:space="preserve">PR </w:t>
      </w:r>
      <w:r>
        <w:rPr>
          <w:rFonts w:hint="eastAsia"/>
        </w:rPr>
        <w:t xml:space="preserve">China in this period of time were scarcely explored, while the whole country initiated to recover from the ruin of the war. </w:t>
      </w:r>
      <w:r w:rsidR="007C09BB">
        <w:t>But</w:t>
      </w:r>
      <w:r w:rsidR="007C09BB">
        <w:rPr>
          <w:rFonts w:hint="eastAsia"/>
        </w:rPr>
        <w:t xml:space="preserve"> </w:t>
      </w:r>
      <w:r>
        <w:t>the ideology of socialism expounded by the Chairman Mao</w:t>
      </w:r>
      <w:r w:rsidR="00D96DEC">
        <w:t xml:space="preserve"> and his absolute position in the leadership</w:t>
      </w:r>
      <w:r w:rsidR="007C09BB">
        <w:rPr>
          <w:rFonts w:hint="eastAsia"/>
        </w:rPr>
        <w:t xml:space="preserve"> </w:t>
      </w:r>
      <w:r>
        <w:t xml:space="preserve">had essential effect </w:t>
      </w:r>
      <w:r w:rsidR="007C09BB">
        <w:rPr>
          <w:rFonts w:hint="eastAsia"/>
        </w:rPr>
        <w:t xml:space="preserve">on </w:t>
      </w:r>
      <w:r>
        <w:t>resulting in that circumstance.</w:t>
      </w:r>
    </w:p>
    <w:p w:rsidR="001F7808" w:rsidRDefault="001F7808" w:rsidP="002B4A81"/>
    <w:p w:rsidR="00471C5D" w:rsidRDefault="001F7808" w:rsidP="002B4A81">
      <w:r>
        <w:t>Researchers have drawn their conclusion very clearly that both</w:t>
      </w:r>
      <w:r>
        <w:rPr>
          <w:rFonts w:hint="eastAsia"/>
        </w:rPr>
        <w:t xml:space="preserve"> domestic and</w:t>
      </w:r>
      <w:r>
        <w:t xml:space="preserve"> international tourism had been suppressed under Mao’s era of the leadership </w:t>
      </w:r>
      <w:sdt>
        <w:sdtPr>
          <w:id w:val="1593515153"/>
          <w:citation/>
        </w:sdtPr>
        <w:sdtContent>
          <w:r w:rsidR="00B576E8">
            <w:fldChar w:fldCharType="begin"/>
          </w:r>
          <w:r w:rsidR="004D3432">
            <w:instrText xml:space="preserve">CITATION Sof98 \l 1033 </w:instrText>
          </w:r>
          <w:r w:rsidR="00B576E8">
            <w:fldChar w:fldCharType="separate"/>
          </w:r>
          <w:r w:rsidR="00CE6CA3">
            <w:rPr>
              <w:noProof/>
            </w:rPr>
            <w:t>(Sofield &amp; Li, 1998)</w:t>
          </w:r>
          <w:r w:rsidR="00B576E8">
            <w:fldChar w:fldCharType="end"/>
          </w:r>
        </w:sdtContent>
      </w:sdt>
      <w:sdt>
        <w:sdtPr>
          <w:id w:val="1674845103"/>
          <w:citation/>
        </w:sdtPr>
        <w:sdtContent>
          <w:r w:rsidR="00B576E8">
            <w:fldChar w:fldCharType="begin"/>
          </w:r>
          <w:r>
            <w:instrText xml:space="preserve">CITATION Gap83 \l 1033 </w:instrText>
          </w:r>
          <w:r w:rsidR="00B576E8">
            <w:fldChar w:fldCharType="separate"/>
          </w:r>
          <w:r w:rsidR="00CE6CA3">
            <w:rPr>
              <w:noProof/>
            </w:rPr>
            <w:t xml:space="preserve"> (Gao &amp; Zhang, 1983)</w:t>
          </w:r>
          <w:r w:rsidR="00B576E8">
            <w:fldChar w:fldCharType="end"/>
          </w:r>
        </w:sdtContent>
      </w:sdt>
      <w:r>
        <w:t>, and it was used as a diplomatic channel solitarily for connecting China to the foreign countries</w:t>
      </w:r>
      <w:r w:rsidRPr="00D32DD8">
        <w:t xml:space="preserve"> </w:t>
      </w:r>
      <w:sdt>
        <w:sdtPr>
          <w:id w:val="-95329423"/>
          <w:citation/>
        </w:sdtPr>
        <w:sdtContent>
          <w:r w:rsidR="00B576E8">
            <w:fldChar w:fldCharType="begin"/>
          </w:r>
          <w:r w:rsidR="00305E5D">
            <w:instrText xml:space="preserve">CITATION Yan08 \l 1033 </w:instrText>
          </w:r>
          <w:r w:rsidR="00B576E8">
            <w:fldChar w:fldCharType="separate"/>
          </w:r>
          <w:r w:rsidR="00CE6CA3">
            <w:rPr>
              <w:noProof/>
            </w:rPr>
            <w:t>(Yan &amp; Bramwell, Cultural Tourism, Ceremony and the State in China, 2008)</w:t>
          </w:r>
          <w:r w:rsidR="00B576E8">
            <w:fldChar w:fldCharType="end"/>
          </w:r>
        </w:sdtContent>
      </w:sdt>
      <w:r>
        <w:t xml:space="preserve">. </w:t>
      </w:r>
      <w:r w:rsidR="00471C5D">
        <w:t>The destination</w:t>
      </w:r>
      <w:r w:rsidR="007740E0">
        <w:rPr>
          <w:rFonts w:hint="eastAsia"/>
        </w:rPr>
        <w:t>s</w:t>
      </w:r>
      <w:r w:rsidR="00471C5D">
        <w:t xml:space="preserve"> opened to the tourism were strictly limited, which </w:t>
      </w:r>
      <w:r w:rsidR="003F2131">
        <w:t>less than 12</w:t>
      </w:r>
      <w:r w:rsidR="00471C5D">
        <w:t xml:space="preserve"> cities or regions had permission of receiving foreign tourists until 1978</w:t>
      </w:r>
      <w:sdt>
        <w:sdtPr>
          <w:id w:val="186263134"/>
          <w:citation/>
        </w:sdtPr>
        <w:sdtContent>
          <w:r w:rsidR="00B576E8">
            <w:fldChar w:fldCharType="begin"/>
          </w:r>
          <w:r w:rsidR="00471C5D">
            <w:instrText xml:space="preserve"> CITATION Ric89 \l 1033 </w:instrText>
          </w:r>
          <w:r w:rsidR="00B576E8">
            <w:fldChar w:fldCharType="separate"/>
          </w:r>
          <w:r w:rsidR="00CE6CA3">
            <w:rPr>
              <w:noProof/>
            </w:rPr>
            <w:t xml:space="preserve"> (Richter, 1989)</w:t>
          </w:r>
          <w:r w:rsidR="00B576E8">
            <w:fldChar w:fldCharType="end"/>
          </w:r>
        </w:sdtContent>
      </w:sdt>
      <w:r w:rsidR="00471C5D">
        <w:t xml:space="preserve">. </w:t>
      </w:r>
    </w:p>
    <w:p w:rsidR="00471C5D" w:rsidRDefault="00471C5D" w:rsidP="002B4A81"/>
    <w:p w:rsidR="001F7808" w:rsidRDefault="001F7808" w:rsidP="002B4A81">
      <w:r>
        <w:t xml:space="preserve">Furthermore, </w:t>
      </w:r>
      <w:proofErr w:type="spellStart"/>
      <w:r>
        <w:t>Uysal</w:t>
      </w:r>
      <w:proofErr w:type="spellEnd"/>
      <w:r>
        <w:t xml:space="preserve">, Wei and Reid (1986) had confirmed that fact that under the central-planned economy system, all the tourism businesses were national owned and operated, and certainly served only for political purposes. They also further analyzed foreign tourism in details by marking off a more precise timeline, based on the changes in both internal and external political environment. The tourism industry from 1949 to 1956 was solely directed to be ready for the guests from USSR and Eastern Europe, who shared the same socialism </w:t>
      </w:r>
      <w:r>
        <w:lastRenderedPageBreak/>
        <w:t>ideology in their countries. But in the early 1960s, with a serious disagreement between the leaders, the collision against USSR almost utterly destroyed the foreign tourism in China, dropped more than 2/3 in the total number of tourists. Then an adjustment of diplomatic policy came out, aiming to connect China to the rest of the world, resulted in a radical increase of visitors from</w:t>
      </w:r>
      <w:r w:rsidR="00DB1278">
        <w:rPr>
          <w:rFonts w:hint="eastAsia"/>
        </w:rPr>
        <w:t xml:space="preserve"> other</w:t>
      </w:r>
      <w:r>
        <w:t xml:space="preserve"> western countries, </w:t>
      </w:r>
      <w:r w:rsidR="00DB1278">
        <w:rPr>
          <w:rFonts w:hint="eastAsia"/>
        </w:rPr>
        <w:t xml:space="preserve">where </w:t>
      </w:r>
      <w:r>
        <w:t>became the majority of the</w:t>
      </w:r>
      <w:r w:rsidR="00DB1278">
        <w:rPr>
          <w:rFonts w:hint="eastAsia"/>
        </w:rPr>
        <w:t xml:space="preserve"> origins of</w:t>
      </w:r>
      <w:r>
        <w:t xml:space="preserve"> inflow tourists in 1964 – 65. The real catastrophe h</w:t>
      </w:r>
      <w:r w:rsidR="00680533">
        <w:t>ad been brewed for the decade f</w:t>
      </w:r>
      <w:r>
        <w:t>r</w:t>
      </w:r>
      <w:r w:rsidR="00680533">
        <w:t>o</w:t>
      </w:r>
      <w:r>
        <w:t xml:space="preserve">m 1966 to 1976 – the Great Cultural Revolution caused a massive chaos in China in every aspect, any development of tourism was vanished as well. </w:t>
      </w:r>
    </w:p>
    <w:p w:rsidR="001F7808" w:rsidRDefault="001F7808" w:rsidP="002B4A81"/>
    <w:p w:rsidR="009F505C" w:rsidRPr="00906FB7" w:rsidRDefault="00504B47" w:rsidP="00504B47">
      <w:pPr>
        <w:pStyle w:val="Heading3"/>
        <w:rPr>
          <w:i/>
          <w:iCs/>
          <w:color w:val="4F81BD" w:themeColor="accent1"/>
        </w:rPr>
      </w:pPr>
      <w:bookmarkStart w:id="12" w:name="_Toc270646899"/>
      <w:r>
        <w:rPr>
          <w:rStyle w:val="IntenseEmphasis"/>
          <w:rFonts w:hint="eastAsia"/>
        </w:rPr>
        <w:t xml:space="preserve">2.2.2 </w:t>
      </w:r>
      <w:r w:rsidR="001F7808" w:rsidRPr="00DB1920">
        <w:rPr>
          <w:rStyle w:val="IntenseEmphasis"/>
          <w:rFonts w:hint="eastAsia"/>
        </w:rPr>
        <w:t xml:space="preserve">Second phase: </w:t>
      </w:r>
      <w:r w:rsidR="001F7808" w:rsidRPr="00DB1920">
        <w:rPr>
          <w:rStyle w:val="IntenseEmphasis"/>
        </w:rPr>
        <w:t>a gate opened to the world (</w:t>
      </w:r>
      <w:r w:rsidR="001F7808" w:rsidRPr="00DB1920">
        <w:rPr>
          <w:rStyle w:val="IntenseEmphasis"/>
          <w:rFonts w:hint="eastAsia"/>
        </w:rPr>
        <w:t>1979</w:t>
      </w:r>
      <w:r w:rsidR="001F7808" w:rsidRPr="00DB1920">
        <w:rPr>
          <w:rStyle w:val="IntenseEmphasis"/>
        </w:rPr>
        <w:t xml:space="preserve"> – </w:t>
      </w:r>
      <w:r w:rsidR="001F7808" w:rsidRPr="00DB1920">
        <w:rPr>
          <w:rStyle w:val="IntenseEmphasis"/>
          <w:rFonts w:hint="eastAsia"/>
        </w:rPr>
        <w:t>2000</w:t>
      </w:r>
      <w:r w:rsidR="001F7808" w:rsidRPr="00DB1920">
        <w:rPr>
          <w:rStyle w:val="IntenseEmphasis"/>
        </w:rPr>
        <w:t>)</w:t>
      </w:r>
      <w:bookmarkEnd w:id="12"/>
    </w:p>
    <w:p w:rsidR="00471C5D" w:rsidRDefault="009F505C" w:rsidP="002B4A81">
      <w:r>
        <w:rPr>
          <w:rFonts w:hint="eastAsia"/>
        </w:rPr>
        <w:t xml:space="preserve">As mentioned </w:t>
      </w:r>
      <w:r>
        <w:t>in the last chapter</w:t>
      </w:r>
      <w:r>
        <w:rPr>
          <w:rFonts w:hint="eastAsia"/>
        </w:rPr>
        <w:t xml:space="preserve">, </w:t>
      </w:r>
      <w:r>
        <w:t xml:space="preserve">the advent of </w:t>
      </w:r>
      <w:r>
        <w:rPr>
          <w:rFonts w:hint="eastAsia"/>
        </w:rPr>
        <w:t>a significant milestone</w:t>
      </w:r>
      <w:r>
        <w:t xml:space="preserve"> of modern PR China</w:t>
      </w:r>
      <w:r>
        <w:rPr>
          <w:rFonts w:hint="eastAsia"/>
        </w:rPr>
        <w:t xml:space="preserve"> was in 1978, the Third Plenary Session of 11</w:t>
      </w:r>
      <w:r w:rsidRPr="00657290">
        <w:rPr>
          <w:rFonts w:hint="eastAsia"/>
          <w:vertAlign w:val="superscript"/>
        </w:rPr>
        <w:t>th</w:t>
      </w:r>
      <w:r>
        <w:rPr>
          <w:rFonts w:hint="eastAsia"/>
        </w:rPr>
        <w:t xml:space="preserve"> Central </w:t>
      </w:r>
      <w:r>
        <w:t>Committee</w:t>
      </w:r>
      <w:r>
        <w:rPr>
          <w:rFonts w:hint="eastAsia"/>
        </w:rPr>
        <w:t xml:space="preserve">, ensured the leadership position of Deng Xiaoping and revised the ideology of socialism economy, </w:t>
      </w:r>
      <w:r>
        <w:t>shifting</w:t>
      </w:r>
      <w:r>
        <w:rPr>
          <w:rFonts w:hint="eastAsia"/>
        </w:rPr>
        <w:t xml:space="preserve"> the main task of China from political struggle to economic modernization</w:t>
      </w:r>
      <w:sdt>
        <w:sdtPr>
          <w:rPr>
            <w:rFonts w:hint="eastAsia"/>
          </w:rPr>
          <w:id w:val="1829324068"/>
          <w:citation/>
        </w:sdtPr>
        <w:sdtContent>
          <w:r w:rsidR="00B576E8">
            <w:fldChar w:fldCharType="begin"/>
          </w:r>
          <w:r w:rsidR="00305E5D">
            <w:instrText xml:space="preserve">CITATION Air10 \l 2052 </w:instrText>
          </w:r>
          <w:r w:rsidR="00B576E8">
            <w:fldChar w:fldCharType="separate"/>
          </w:r>
          <w:r w:rsidR="00CE6CA3">
            <w:rPr>
              <w:noProof/>
            </w:rPr>
            <w:t xml:space="preserve"> </w:t>
          </w:r>
          <w:r w:rsidR="00CE6CA3">
            <w:rPr>
              <w:rFonts w:hint="eastAsia"/>
              <w:noProof/>
            </w:rPr>
            <w:t>(Airey &amp; Chong, 2010)</w:t>
          </w:r>
          <w:r w:rsidR="00B576E8">
            <w:fldChar w:fldCharType="end"/>
          </w:r>
        </w:sdtContent>
      </w:sdt>
      <w:r>
        <w:rPr>
          <w:rFonts w:hint="eastAsia"/>
        </w:rPr>
        <w:t>, appeared an obvious division of the economic forms before and after 1978.</w:t>
      </w:r>
      <w:r w:rsidR="00471C5D">
        <w:rPr>
          <w:rFonts w:hint="eastAsia"/>
        </w:rPr>
        <w:t xml:space="preserve"> </w:t>
      </w:r>
    </w:p>
    <w:p w:rsidR="00471C5D" w:rsidRDefault="00471C5D" w:rsidP="002B4A81"/>
    <w:p w:rsidR="00177EE9" w:rsidRDefault="00471C5D" w:rsidP="002B4A81">
      <w:r>
        <w:rPr>
          <w:rFonts w:hint="eastAsia"/>
        </w:rPr>
        <w:t>It shoul</w:t>
      </w:r>
      <w:r>
        <w:t>d</w:t>
      </w:r>
      <w:r w:rsidR="00842FE3">
        <w:rPr>
          <w:rFonts w:hint="eastAsia"/>
        </w:rPr>
        <w:t xml:space="preserve"> be noticed that </w:t>
      </w:r>
      <w:r w:rsidR="001F7808">
        <w:t>Deng</w:t>
      </w:r>
      <w:r w:rsidR="009F505C">
        <w:t>’s</w:t>
      </w:r>
      <w:r w:rsidR="001F7808">
        <w:t xml:space="preserve"> “Open Gate” policies </w:t>
      </w:r>
      <w:r w:rsidR="008146ED">
        <w:rPr>
          <w:rFonts w:hint="eastAsia"/>
        </w:rPr>
        <w:t>did not changed the dominant position of Communist P</w:t>
      </w:r>
      <w:r w:rsidR="00842FE3">
        <w:rPr>
          <w:rFonts w:hint="eastAsia"/>
        </w:rPr>
        <w:t>arty, but adjusted the control of government in the economy, to some extent, liberalized this market</w:t>
      </w:r>
      <w:sdt>
        <w:sdtPr>
          <w:rPr>
            <w:rFonts w:hint="eastAsia"/>
          </w:rPr>
          <w:id w:val="998386821"/>
          <w:citation/>
        </w:sdtPr>
        <w:sdtContent>
          <w:r w:rsidR="00B576E8">
            <w:fldChar w:fldCharType="begin"/>
          </w:r>
          <w:r w:rsidR="00842FE3">
            <w:instrText xml:space="preserve">CITATION Yan081 \l 2052 </w:instrText>
          </w:r>
          <w:r w:rsidR="00B576E8">
            <w:fldChar w:fldCharType="separate"/>
          </w:r>
          <w:r w:rsidR="00CE6CA3">
            <w:rPr>
              <w:noProof/>
            </w:rPr>
            <w:t xml:space="preserve"> </w:t>
          </w:r>
          <w:r w:rsidR="00CE6CA3">
            <w:rPr>
              <w:rFonts w:hint="eastAsia"/>
              <w:noProof/>
            </w:rPr>
            <w:t>(Yan &amp; Bramwell, Cultural tourism, ceremony and the state in China, 2008)</w:t>
          </w:r>
          <w:r w:rsidR="00B576E8">
            <w:fldChar w:fldCharType="end"/>
          </w:r>
        </w:sdtContent>
      </w:sdt>
      <w:r w:rsidR="00842FE3">
        <w:rPr>
          <w:rFonts w:hint="eastAsia"/>
        </w:rPr>
        <w:t>.</w:t>
      </w:r>
      <w:r w:rsidR="000B26FC">
        <w:rPr>
          <w:rFonts w:hint="eastAsia"/>
        </w:rPr>
        <w:t xml:space="preserve"> Tourism, as the tertiary industry, relative to the first (agriculture) and second (manufacture) industry, became a contributor of GDP</w:t>
      </w:r>
      <w:r w:rsidR="004E4983">
        <w:rPr>
          <w:rFonts w:hint="eastAsia"/>
        </w:rPr>
        <w:t xml:space="preserve"> </w:t>
      </w:r>
      <w:r w:rsidR="004E4983">
        <w:t>–</w:t>
      </w:r>
      <w:r w:rsidR="004E4983">
        <w:rPr>
          <w:rFonts w:hint="eastAsia"/>
        </w:rPr>
        <w:t xml:space="preserve"> the</w:t>
      </w:r>
      <w:r w:rsidR="000B26FC">
        <w:rPr>
          <w:rFonts w:hint="eastAsia"/>
        </w:rPr>
        <w:t xml:space="preserve"> </w:t>
      </w:r>
      <w:r w:rsidR="004E4983">
        <w:rPr>
          <w:rFonts w:hint="eastAsia"/>
        </w:rPr>
        <w:t>first and foremost indicator of measuring a industry</w:t>
      </w:r>
      <w:r w:rsidR="004E4983">
        <w:t>’</w:t>
      </w:r>
      <w:r w:rsidR="004E4983">
        <w:rPr>
          <w:rFonts w:hint="eastAsia"/>
        </w:rPr>
        <w:t xml:space="preserve">s economic contribution in China </w:t>
      </w:r>
      <w:r w:rsidR="004E4983">
        <w:t>–</w:t>
      </w:r>
      <w:r w:rsidR="004E4983">
        <w:rPr>
          <w:rFonts w:hint="eastAsia"/>
        </w:rPr>
        <w:t xml:space="preserve"> at the first time.</w:t>
      </w:r>
    </w:p>
    <w:p w:rsidR="004E4983" w:rsidRDefault="004E4983" w:rsidP="002B4A81"/>
    <w:p w:rsidR="00EA00CE" w:rsidRDefault="000B26FC" w:rsidP="002B4A81">
      <w:r>
        <w:rPr>
          <w:rFonts w:hint="eastAsia"/>
        </w:rPr>
        <w:t xml:space="preserve">However, all the industries were enlightened of market freedom thanks for the implementation of </w:t>
      </w:r>
      <w:r>
        <w:t>“</w:t>
      </w:r>
      <w:r>
        <w:rPr>
          <w:rFonts w:hint="eastAsia"/>
        </w:rPr>
        <w:t>Open Gate</w:t>
      </w:r>
      <w:r>
        <w:t>”</w:t>
      </w:r>
      <w:r w:rsidR="008769A0">
        <w:rPr>
          <w:rFonts w:hint="eastAsia"/>
        </w:rPr>
        <w:t>. This phenomena has</w:t>
      </w:r>
      <w:r>
        <w:rPr>
          <w:rFonts w:hint="eastAsia"/>
        </w:rPr>
        <w:t xml:space="preserve"> </w:t>
      </w:r>
      <w:r w:rsidR="00EA00CE">
        <w:rPr>
          <w:rFonts w:hint="eastAsia"/>
        </w:rPr>
        <w:t>reflected that one of the political-economic feature of contradictory tourism development in China</w:t>
      </w:r>
      <w:r w:rsidR="008769A0">
        <w:rPr>
          <w:rFonts w:hint="eastAsia"/>
        </w:rPr>
        <w:t xml:space="preserve"> till now</w:t>
      </w:r>
      <w:r w:rsidR="00EA00CE">
        <w:rPr>
          <w:rFonts w:hint="eastAsia"/>
        </w:rPr>
        <w:t>, which is, on one hand, authoritie</w:t>
      </w:r>
      <w:r w:rsidR="00177EE9">
        <w:rPr>
          <w:rFonts w:hint="eastAsia"/>
        </w:rPr>
        <w:t>s desire to arrange tourism as the first pillar in order</w:t>
      </w:r>
      <w:r w:rsidR="00EA00CE">
        <w:rPr>
          <w:rFonts w:hint="eastAsia"/>
        </w:rPr>
        <w:t xml:space="preserve"> to</w:t>
      </w:r>
      <w:r w:rsidR="00177EE9">
        <w:rPr>
          <w:rFonts w:hint="eastAsia"/>
        </w:rPr>
        <w:t xml:space="preserve"> increase</w:t>
      </w:r>
      <w:r w:rsidR="00EA00CE">
        <w:rPr>
          <w:rFonts w:hint="eastAsia"/>
        </w:rPr>
        <w:t xml:space="preserve"> GDP, but on the other hand</w:t>
      </w:r>
      <w:r w:rsidR="008769A0">
        <w:rPr>
          <w:rFonts w:hint="eastAsia"/>
        </w:rPr>
        <w:t>, the first and second industries are inclined to get more supportive policies while tourism is left aside</w:t>
      </w:r>
      <w:sdt>
        <w:sdtPr>
          <w:rPr>
            <w:rFonts w:hint="eastAsia"/>
          </w:rPr>
          <w:id w:val="988980779"/>
          <w:citation/>
        </w:sdtPr>
        <w:sdtContent>
          <w:r w:rsidR="00B576E8">
            <w:fldChar w:fldCharType="begin"/>
          </w:r>
          <w:r w:rsidR="008769A0">
            <w:instrText xml:space="preserve"> CITATION </w:instrText>
          </w:r>
          <w:r w:rsidR="008769A0">
            <w:rPr>
              <w:rFonts w:hint="eastAsia"/>
            </w:rPr>
            <w:instrText>Fen11 \l 2052</w:instrText>
          </w:r>
          <w:r w:rsidR="008769A0">
            <w:instrText xml:space="preserve"> </w:instrText>
          </w:r>
          <w:r w:rsidR="00B576E8">
            <w:fldChar w:fldCharType="separate"/>
          </w:r>
          <w:r w:rsidR="00CE6CA3">
            <w:rPr>
              <w:noProof/>
            </w:rPr>
            <w:t xml:space="preserve"> </w:t>
          </w:r>
          <w:r w:rsidR="00CE6CA3">
            <w:rPr>
              <w:rFonts w:hint="eastAsia"/>
              <w:noProof/>
            </w:rPr>
            <w:t>(Feng, 2011)</w:t>
          </w:r>
          <w:r w:rsidR="00B576E8">
            <w:fldChar w:fldCharType="end"/>
          </w:r>
        </w:sdtContent>
      </w:sdt>
      <w:r w:rsidR="008769A0">
        <w:rPr>
          <w:rFonts w:hint="eastAsia"/>
        </w:rPr>
        <w:t xml:space="preserve">.  </w:t>
      </w:r>
    </w:p>
    <w:p w:rsidR="00842FE3" w:rsidRDefault="00842FE3" w:rsidP="002B4A81"/>
    <w:p w:rsidR="0008028A" w:rsidRDefault="0008028A" w:rsidP="002B4A81"/>
    <w:p w:rsidR="001F7808" w:rsidRDefault="00694145" w:rsidP="002B4A81">
      <w:r>
        <w:rPr>
          <w:rFonts w:hint="eastAsia"/>
        </w:rPr>
        <w:t>Still, t</w:t>
      </w:r>
      <w:r w:rsidR="0001731C">
        <w:rPr>
          <w:rFonts w:hint="eastAsia"/>
        </w:rPr>
        <w:t xml:space="preserve">ourism attracted much more public attention with the </w:t>
      </w:r>
      <w:r w:rsidR="0001731C">
        <w:t>deepening</w:t>
      </w:r>
      <w:r w:rsidR="0001731C">
        <w:rPr>
          <w:rFonts w:hint="eastAsia"/>
        </w:rPr>
        <w:t xml:space="preserve"> economic reform, 24 provinces made </w:t>
      </w:r>
      <w:r w:rsidR="0001731C">
        <w:rPr>
          <w:rFonts w:hint="eastAsia"/>
        </w:rPr>
        <w:lastRenderedPageBreak/>
        <w:t>tourism industry one of their leading industries in their administrative area</w:t>
      </w:r>
      <w:r w:rsidR="00FB611B">
        <w:rPr>
          <w:rFonts w:hint="eastAsia"/>
        </w:rPr>
        <w:t>s</w:t>
      </w:r>
      <w:sdt>
        <w:sdtPr>
          <w:rPr>
            <w:rFonts w:hint="eastAsia"/>
          </w:rPr>
          <w:id w:val="-315645954"/>
          <w:citation/>
        </w:sdtPr>
        <w:sdtContent>
          <w:r w:rsidR="00B576E8">
            <w:fldChar w:fldCharType="begin"/>
          </w:r>
          <w:r w:rsidR="00305E5D">
            <w:instrText xml:space="preserve">CITATION Zha00 \l 2052 </w:instrText>
          </w:r>
          <w:r w:rsidR="00B576E8">
            <w:fldChar w:fldCharType="separate"/>
          </w:r>
          <w:r w:rsidR="00CE6CA3">
            <w:rPr>
              <w:noProof/>
            </w:rPr>
            <w:t xml:space="preserve"> </w:t>
          </w:r>
          <w:r w:rsidR="00CE6CA3">
            <w:rPr>
              <w:rFonts w:hint="eastAsia"/>
              <w:noProof/>
            </w:rPr>
            <w:t>(Zhang, Pine, &amp; Zhang, 2000)</w:t>
          </w:r>
          <w:r w:rsidR="00B576E8">
            <w:fldChar w:fldCharType="end"/>
          </w:r>
        </w:sdtContent>
      </w:sdt>
      <w:r w:rsidR="0001731C">
        <w:rPr>
          <w:rFonts w:hint="eastAsia"/>
        </w:rPr>
        <w:t xml:space="preserve">. </w:t>
      </w:r>
      <w:r w:rsidR="001F7808">
        <w:rPr>
          <w:rFonts w:hint="eastAsia"/>
        </w:rPr>
        <w:t xml:space="preserve">As </w:t>
      </w:r>
      <w:r w:rsidR="000034C8">
        <w:rPr>
          <w:rFonts w:hint="eastAsia"/>
        </w:rPr>
        <w:t xml:space="preserve">it </w:t>
      </w:r>
      <w:r w:rsidR="001F7808">
        <w:rPr>
          <w:rFonts w:hint="eastAsia"/>
        </w:rPr>
        <w:t>has become an acceptable commercial activity under the socialist economic system, the policies</w:t>
      </w:r>
      <w:r w:rsidR="000034C8">
        <w:rPr>
          <w:rFonts w:hint="eastAsia"/>
        </w:rPr>
        <w:t xml:space="preserve"> of international tourism</w:t>
      </w:r>
      <w:r w:rsidR="001F7808">
        <w:rPr>
          <w:rFonts w:hint="eastAsia"/>
        </w:rPr>
        <w:t xml:space="preserve"> changed towards the </w:t>
      </w:r>
      <w:r w:rsidR="001F7808">
        <w:t>aim that maximizes</w:t>
      </w:r>
      <w:r w:rsidR="001F7808">
        <w:rPr>
          <w:rFonts w:hint="eastAsia"/>
        </w:rPr>
        <w:t xml:space="preserve"> the foreign tourists in all possible ways </w:t>
      </w:r>
      <w:sdt>
        <w:sdtPr>
          <w:rPr>
            <w:rFonts w:hint="eastAsia"/>
          </w:rPr>
          <w:id w:val="-2124378265"/>
          <w:citation/>
        </w:sdtPr>
        <w:sdtContent>
          <w:r w:rsidR="00B576E8">
            <w:fldChar w:fldCharType="begin"/>
          </w:r>
          <w:r w:rsidR="001F7808">
            <w:instrText xml:space="preserve"> CITATION </w:instrText>
          </w:r>
          <w:r w:rsidR="001F7808">
            <w:rPr>
              <w:rFonts w:hint="eastAsia"/>
            </w:rPr>
            <w:instrText>Cho86 \l 2052</w:instrText>
          </w:r>
          <w:r w:rsidR="001F7808">
            <w:instrText xml:space="preserve"> </w:instrText>
          </w:r>
          <w:r w:rsidR="00B576E8">
            <w:fldChar w:fldCharType="separate"/>
          </w:r>
          <w:r w:rsidR="00CE6CA3">
            <w:rPr>
              <w:rFonts w:hint="eastAsia"/>
              <w:noProof/>
            </w:rPr>
            <w:t>(Choy, Guan, &amp; Zhang, 1986)</w:t>
          </w:r>
          <w:r w:rsidR="00B576E8">
            <w:fldChar w:fldCharType="end"/>
          </w:r>
        </w:sdtContent>
      </w:sdt>
      <w:r w:rsidR="001F7808">
        <w:rPr>
          <w:rFonts w:hint="eastAsia"/>
        </w:rPr>
        <w:t>. The restrictions for foreign tourists were largely relaxed, lead a boost of visiting in the following years, for various purposes of trip, covering business, recreational, and etc.</w:t>
      </w:r>
      <w:r w:rsidR="00471C5D" w:rsidRPr="00471C5D">
        <w:t xml:space="preserve"> </w:t>
      </w:r>
      <w:r w:rsidR="00471C5D">
        <w:t>China opened its gate gradually t</w:t>
      </w:r>
      <w:r w:rsidR="003F2131">
        <w:t>o their international guests, 200</w:t>
      </w:r>
      <w:r w:rsidR="00471C5D">
        <w:t xml:space="preserve"> destination allowed ent</w:t>
      </w:r>
      <w:r w:rsidR="003F2131">
        <w:t>rance of foreign tourism in 1984</w:t>
      </w:r>
      <w:r w:rsidR="00471C5D">
        <w:t xml:space="preserve">, and </w:t>
      </w:r>
      <w:r w:rsidR="003F2131">
        <w:t xml:space="preserve">it </w:t>
      </w:r>
      <w:r w:rsidR="00471C5D">
        <w:t>became</w:t>
      </w:r>
      <w:r w:rsidR="00DA31F5">
        <w:t xml:space="preserve"> 888</w:t>
      </w:r>
      <w:r w:rsidR="003F2131">
        <w:t xml:space="preserve"> in 1992</w:t>
      </w:r>
      <w:sdt>
        <w:sdtPr>
          <w:id w:val="329031799"/>
          <w:citation/>
        </w:sdtPr>
        <w:sdtContent>
          <w:r w:rsidR="00B576E8">
            <w:fldChar w:fldCharType="begin"/>
          </w:r>
          <w:r w:rsidR="003F2131">
            <w:instrText xml:space="preserve"> CITATION Ric89 \l 1033 </w:instrText>
          </w:r>
          <w:r w:rsidR="00B576E8">
            <w:fldChar w:fldCharType="separate"/>
          </w:r>
          <w:r w:rsidR="00CE6CA3">
            <w:rPr>
              <w:noProof/>
            </w:rPr>
            <w:t xml:space="preserve"> (Richter, 1989)</w:t>
          </w:r>
          <w:r w:rsidR="00B576E8">
            <w:fldChar w:fldCharType="end"/>
          </w:r>
        </w:sdtContent>
      </w:sdt>
      <w:r w:rsidR="003F2131">
        <w:t xml:space="preserve">. </w:t>
      </w:r>
    </w:p>
    <w:p w:rsidR="001F7808" w:rsidRDefault="001F7808" w:rsidP="002B4A81"/>
    <w:p w:rsidR="001F7808" w:rsidRDefault="00694145" w:rsidP="002B4A81">
      <w:r>
        <w:rPr>
          <w:rFonts w:hint="eastAsia"/>
        </w:rPr>
        <w:t>As a result, t</w:t>
      </w:r>
      <w:r w:rsidR="001F7808">
        <w:rPr>
          <w:rFonts w:hint="eastAsia"/>
        </w:rPr>
        <w:t xml:space="preserve">he benefits gained from foreign tourism were concerned to gravitate from political agreements to economic revenues, which mostly contributed by the remarkable increased foreign exchange income, but it does not mean that the political or cultural impact of tourism has disappeared, on the contrary, still contributed to </w:t>
      </w:r>
      <w:r w:rsidR="001F7808">
        <w:t>strengthen</w:t>
      </w:r>
      <w:r w:rsidR="001F7808">
        <w:rPr>
          <w:rFonts w:hint="eastAsia"/>
        </w:rPr>
        <w:t xml:space="preserve"> the mutual</w:t>
      </w:r>
      <w:r w:rsidR="00FB611B">
        <w:rPr>
          <w:rFonts w:hint="eastAsia"/>
        </w:rPr>
        <w:t xml:space="preserve"> understanding in every aspects</w:t>
      </w:r>
      <w:sdt>
        <w:sdtPr>
          <w:rPr>
            <w:rFonts w:hint="eastAsia"/>
          </w:rPr>
          <w:id w:val="1165593894"/>
          <w:citation/>
        </w:sdtPr>
        <w:sdtContent>
          <w:r w:rsidR="00B576E8">
            <w:fldChar w:fldCharType="begin"/>
          </w:r>
          <w:r w:rsidR="00FB611B">
            <w:instrText xml:space="preserve"> CITATION </w:instrText>
          </w:r>
          <w:r w:rsidR="00FB611B">
            <w:rPr>
              <w:rFonts w:hint="eastAsia"/>
            </w:rPr>
            <w:instrText>Tis91 \l 2052</w:instrText>
          </w:r>
          <w:r w:rsidR="00FB611B">
            <w:instrText xml:space="preserve"> </w:instrText>
          </w:r>
          <w:r w:rsidR="00B576E8">
            <w:fldChar w:fldCharType="separate"/>
          </w:r>
          <w:r w:rsidR="00CE6CA3">
            <w:rPr>
              <w:noProof/>
            </w:rPr>
            <w:t xml:space="preserve"> </w:t>
          </w:r>
          <w:r w:rsidR="00CE6CA3">
            <w:rPr>
              <w:rFonts w:hint="eastAsia"/>
              <w:noProof/>
            </w:rPr>
            <w:t>(Tisdell &amp; Wen, 1991)</w:t>
          </w:r>
          <w:r w:rsidR="00B576E8">
            <w:fldChar w:fldCharType="end"/>
          </w:r>
        </w:sdtContent>
      </w:sdt>
      <w:r w:rsidR="00FB611B">
        <w:rPr>
          <w:rFonts w:hint="eastAsia"/>
        </w:rPr>
        <w:t>.</w:t>
      </w:r>
    </w:p>
    <w:p w:rsidR="00666320" w:rsidRDefault="00666320" w:rsidP="002B4A81"/>
    <w:p w:rsidR="001F7808" w:rsidRDefault="001F7808" w:rsidP="002B4A81">
      <w:r>
        <w:rPr>
          <w:rFonts w:hint="eastAsia"/>
        </w:rPr>
        <w:t xml:space="preserve">The most convincing evidence of this growth comes from statistical numbers. The total </w:t>
      </w:r>
      <w:r>
        <w:t>international</w:t>
      </w:r>
      <w:r>
        <w:rPr>
          <w:rFonts w:hint="eastAsia"/>
        </w:rPr>
        <w:t xml:space="preserve"> tourists arrived in 2000 was nearly 83.5 million, while it was only 1.8 million in 1978</w:t>
      </w:r>
      <w:sdt>
        <w:sdtPr>
          <w:rPr>
            <w:rFonts w:hint="eastAsia"/>
          </w:rPr>
          <w:id w:val="1443953004"/>
          <w:citation/>
        </w:sdtPr>
        <w:sdtContent>
          <w:r w:rsidR="00B576E8">
            <w:fldChar w:fldCharType="begin"/>
          </w:r>
          <w:r>
            <w:instrText xml:space="preserve"> CITATION </w:instrText>
          </w:r>
          <w:r>
            <w:rPr>
              <w:rFonts w:hint="eastAsia"/>
            </w:rPr>
            <w:instrText>Chi00 \l 2052</w:instrText>
          </w:r>
          <w:r>
            <w:instrText xml:space="preserve"> </w:instrText>
          </w:r>
          <w:r w:rsidR="00B576E8">
            <w:fldChar w:fldCharType="separate"/>
          </w:r>
          <w:r w:rsidR="00CE6CA3">
            <w:rPr>
              <w:noProof/>
            </w:rPr>
            <w:t xml:space="preserve"> </w:t>
          </w:r>
          <w:r w:rsidR="00CE6CA3">
            <w:rPr>
              <w:rFonts w:hint="eastAsia"/>
              <w:noProof/>
            </w:rPr>
            <w:t>(China Statistical Information and Consultancy Service Center, 2000)</w:t>
          </w:r>
          <w:r w:rsidR="00B576E8">
            <w:fldChar w:fldCharType="end"/>
          </w:r>
        </w:sdtContent>
      </w:sdt>
      <w:r>
        <w:rPr>
          <w:rFonts w:hint="eastAsia"/>
        </w:rPr>
        <w:t xml:space="preserve">. Furthermore, the </w:t>
      </w:r>
      <w:r>
        <w:t>foreign</w:t>
      </w:r>
      <w:r>
        <w:rPr>
          <w:rFonts w:hint="eastAsia"/>
        </w:rPr>
        <w:t xml:space="preserve"> </w:t>
      </w:r>
      <w:r>
        <w:t>receipt</w:t>
      </w:r>
      <w:r>
        <w:rPr>
          <w:rFonts w:hint="eastAsia"/>
        </w:rPr>
        <w:t xml:space="preserve"> </w:t>
      </w:r>
      <w:r>
        <w:t>increase</w:t>
      </w:r>
      <w:r>
        <w:rPr>
          <w:rFonts w:hint="eastAsia"/>
        </w:rPr>
        <w:t>d with a growth rate closed to 20% per year from 1979 to 1989</w:t>
      </w:r>
      <w:r w:rsidRPr="00F61950">
        <w:rPr>
          <w:rFonts w:hint="eastAsia"/>
        </w:rPr>
        <w:t xml:space="preserve"> </w:t>
      </w:r>
      <w:sdt>
        <w:sdtPr>
          <w:rPr>
            <w:rFonts w:hint="eastAsia"/>
          </w:rPr>
          <w:id w:val="428316062"/>
          <w:citation/>
        </w:sdtPr>
        <w:sdtContent>
          <w:r w:rsidR="00B576E8">
            <w:fldChar w:fldCharType="begin"/>
          </w:r>
          <w:r>
            <w:instrText xml:space="preserve"> CITATION </w:instrText>
          </w:r>
          <w:r>
            <w:rPr>
              <w:rFonts w:hint="eastAsia"/>
            </w:rPr>
            <w:instrText>Tis91 \l 2052</w:instrText>
          </w:r>
          <w:r>
            <w:instrText xml:space="preserve"> </w:instrText>
          </w:r>
          <w:r w:rsidR="00B576E8">
            <w:fldChar w:fldCharType="separate"/>
          </w:r>
          <w:r w:rsidR="00CE6CA3">
            <w:rPr>
              <w:rFonts w:hint="eastAsia"/>
              <w:noProof/>
            </w:rPr>
            <w:t>(Tisdell &amp; Wen, 1991)</w:t>
          </w:r>
          <w:r w:rsidR="00B576E8">
            <w:fldChar w:fldCharType="end"/>
          </w:r>
        </w:sdtContent>
      </w:sdt>
      <w:r>
        <w:rPr>
          <w:rFonts w:hint="eastAsia"/>
        </w:rPr>
        <w:t xml:space="preserve">. It generated more than US $16 billion of foreign exchange receipt in 2000, which </w:t>
      </w:r>
      <w:r w:rsidR="000C263E">
        <w:t>were</w:t>
      </w:r>
      <w:r>
        <w:rPr>
          <w:rFonts w:hint="eastAsia"/>
        </w:rPr>
        <w:t xml:space="preserve"> only 14.1 in 1978</w:t>
      </w:r>
      <w:sdt>
        <w:sdtPr>
          <w:rPr>
            <w:rFonts w:hint="eastAsia"/>
          </w:rPr>
          <w:id w:val="456373070"/>
          <w:citation/>
        </w:sdtPr>
        <w:sdtContent>
          <w:r w:rsidR="00B576E8">
            <w:fldChar w:fldCharType="begin"/>
          </w:r>
          <w:r>
            <w:instrText xml:space="preserve"> CITATION </w:instrText>
          </w:r>
          <w:r>
            <w:rPr>
              <w:rFonts w:hint="eastAsia"/>
            </w:rPr>
            <w:instrText>Chi00 \l 2052</w:instrText>
          </w:r>
          <w:r>
            <w:instrText xml:space="preserve"> </w:instrText>
          </w:r>
          <w:r w:rsidR="00B576E8">
            <w:fldChar w:fldCharType="separate"/>
          </w:r>
          <w:r w:rsidR="00CE6CA3">
            <w:rPr>
              <w:noProof/>
            </w:rPr>
            <w:t xml:space="preserve"> </w:t>
          </w:r>
          <w:r w:rsidR="00CE6CA3">
            <w:rPr>
              <w:rFonts w:hint="eastAsia"/>
              <w:noProof/>
            </w:rPr>
            <w:t>(China Statistical Information and Consultancy Service Center, 2000)</w:t>
          </w:r>
          <w:r w:rsidR="00B576E8">
            <w:fldChar w:fldCharType="end"/>
          </w:r>
        </w:sdtContent>
      </w:sdt>
      <w:r>
        <w:rPr>
          <w:rFonts w:hint="eastAsia"/>
        </w:rPr>
        <w:t>.</w:t>
      </w:r>
      <w:r w:rsidR="00973088">
        <w:rPr>
          <w:rFonts w:hint="eastAsia"/>
        </w:rPr>
        <w:t xml:space="preserve"> In 2000, 1.64% of GDP depended on international tourism. Though it was a relatively small number at that time, it initiated high added-value activities in the modern service industries</w:t>
      </w:r>
      <w:sdt>
        <w:sdtPr>
          <w:rPr>
            <w:rFonts w:hint="eastAsia"/>
          </w:rPr>
          <w:id w:val="1684776443"/>
          <w:citation/>
        </w:sdtPr>
        <w:sdtContent>
          <w:r w:rsidR="00B576E8">
            <w:fldChar w:fldCharType="begin"/>
          </w:r>
          <w:r w:rsidR="00305E5D">
            <w:instrText xml:space="preserve">CITATION Oos06 \l 2052 </w:instrText>
          </w:r>
          <w:r w:rsidR="00B576E8">
            <w:fldChar w:fldCharType="separate"/>
          </w:r>
          <w:r w:rsidR="00CE6CA3">
            <w:rPr>
              <w:noProof/>
            </w:rPr>
            <w:t xml:space="preserve"> </w:t>
          </w:r>
          <w:r w:rsidR="00CE6CA3">
            <w:rPr>
              <w:rFonts w:hint="eastAsia"/>
              <w:noProof/>
            </w:rPr>
            <w:t>(Oosterhaven &amp; Fan, 2006)</w:t>
          </w:r>
          <w:r w:rsidR="00B576E8">
            <w:fldChar w:fldCharType="end"/>
          </w:r>
        </w:sdtContent>
      </w:sdt>
      <w:r w:rsidR="00FE6108">
        <w:rPr>
          <w:rFonts w:hint="eastAsia"/>
        </w:rPr>
        <w:t>.</w:t>
      </w:r>
    </w:p>
    <w:p w:rsidR="001F7808" w:rsidRDefault="001F7808" w:rsidP="002B4A81"/>
    <w:p w:rsidR="00B82554" w:rsidRDefault="001F7808" w:rsidP="002B4A81">
      <w:r>
        <w:rPr>
          <w:rFonts w:hint="eastAsia"/>
        </w:rPr>
        <w:t>Tourism</w:t>
      </w:r>
      <w:r>
        <w:t>–</w:t>
      </w:r>
      <w:r>
        <w:rPr>
          <w:rFonts w:hint="eastAsia"/>
        </w:rPr>
        <w:t xml:space="preserve">related industries have </w:t>
      </w:r>
      <w:r>
        <w:t>experienced</w:t>
      </w:r>
      <w:r>
        <w:rPr>
          <w:rFonts w:hint="eastAsia"/>
        </w:rPr>
        <w:t xml:space="preserve"> a rapid </w:t>
      </w:r>
      <w:r w:rsidR="00FE6108">
        <w:rPr>
          <w:rFonts w:hint="eastAsia"/>
        </w:rPr>
        <w:t xml:space="preserve">expansion during this time period. </w:t>
      </w:r>
      <w:r>
        <w:rPr>
          <w:rFonts w:hint="eastAsia"/>
        </w:rPr>
        <w:t xml:space="preserve">For the </w:t>
      </w:r>
      <w:r>
        <w:t>accommodation</w:t>
      </w:r>
      <w:r>
        <w:rPr>
          <w:rFonts w:hint="eastAsia"/>
        </w:rPr>
        <w:t>, new</w:t>
      </w:r>
      <w:r w:rsidR="00E02298">
        <w:rPr>
          <w:rFonts w:hint="eastAsia"/>
        </w:rPr>
        <w:t xml:space="preserve"> equity</w:t>
      </w:r>
      <w:r>
        <w:rPr>
          <w:rFonts w:hint="eastAsia"/>
        </w:rPr>
        <w:t xml:space="preserve"> joint ventures with foreign capitals were made for hotel businesses</w:t>
      </w:r>
      <w:r w:rsidR="00E02298">
        <w:rPr>
          <w:rFonts w:hint="eastAsia"/>
        </w:rPr>
        <w:t>, contributed a real stock</w:t>
      </w:r>
      <w:r>
        <w:rPr>
          <w:rFonts w:hint="eastAsia"/>
        </w:rPr>
        <w:t>.</w:t>
      </w:r>
      <w:r w:rsidR="00B82554">
        <w:rPr>
          <w:rFonts w:hint="eastAsia"/>
        </w:rPr>
        <w:t xml:space="preserve"> The most famous example is</w:t>
      </w:r>
      <w:r w:rsidR="00982DB4">
        <w:rPr>
          <w:rFonts w:hint="eastAsia"/>
        </w:rPr>
        <w:t xml:space="preserve"> the luxury</w:t>
      </w:r>
      <w:r w:rsidR="00B82554">
        <w:rPr>
          <w:rFonts w:hint="eastAsia"/>
        </w:rPr>
        <w:t xml:space="preserve"> </w:t>
      </w:r>
      <w:r w:rsidR="00B82554">
        <w:t>“</w:t>
      </w:r>
      <w:r w:rsidR="00B82554">
        <w:rPr>
          <w:rFonts w:hint="eastAsia"/>
        </w:rPr>
        <w:t>Great Wall Hotel</w:t>
      </w:r>
      <w:r w:rsidR="00B82554">
        <w:t>”</w:t>
      </w:r>
      <w:r w:rsidR="00B82554">
        <w:rPr>
          <w:rFonts w:hint="eastAsia"/>
        </w:rPr>
        <w:t xml:space="preserve"> opened in June </w:t>
      </w:r>
      <w:r w:rsidR="00E02298">
        <w:t>1984;</w:t>
      </w:r>
      <w:r w:rsidR="00B82554">
        <w:rPr>
          <w:rFonts w:hint="eastAsia"/>
        </w:rPr>
        <w:t xml:space="preserve"> China provided land, labor and basic construction, while the American partner developed architectural planning and interior work, </w:t>
      </w:r>
      <w:r w:rsidR="00E02298">
        <w:rPr>
          <w:rFonts w:hint="eastAsia"/>
        </w:rPr>
        <w:t>also bearing half of the financial cost (</w:t>
      </w:r>
      <w:r w:rsidR="00E02298">
        <w:t>approx.</w:t>
      </w:r>
      <w:r w:rsidR="00E02298">
        <w:rPr>
          <w:rFonts w:hint="eastAsia"/>
        </w:rPr>
        <w:t xml:space="preserve"> U.S. $36 million)</w:t>
      </w:r>
      <w:sdt>
        <w:sdtPr>
          <w:rPr>
            <w:rFonts w:hint="eastAsia"/>
          </w:rPr>
          <w:id w:val="1078332104"/>
          <w:citation/>
        </w:sdtPr>
        <w:sdtContent>
          <w:r w:rsidR="00B576E8">
            <w:fldChar w:fldCharType="begin"/>
          </w:r>
          <w:r w:rsidR="00305E5D">
            <w:instrText xml:space="preserve">CITATION Oud90 \l 2052 </w:instrText>
          </w:r>
          <w:r w:rsidR="00B576E8">
            <w:fldChar w:fldCharType="separate"/>
          </w:r>
          <w:r w:rsidR="00CE6CA3">
            <w:rPr>
              <w:noProof/>
            </w:rPr>
            <w:t xml:space="preserve"> </w:t>
          </w:r>
          <w:r w:rsidR="00CE6CA3">
            <w:rPr>
              <w:rFonts w:hint="eastAsia"/>
              <w:noProof/>
            </w:rPr>
            <w:t>(Oudiette, 1990)</w:t>
          </w:r>
          <w:r w:rsidR="00B576E8">
            <w:fldChar w:fldCharType="end"/>
          </w:r>
        </w:sdtContent>
      </w:sdt>
      <w:r w:rsidR="00E02298">
        <w:rPr>
          <w:rFonts w:hint="eastAsia"/>
        </w:rPr>
        <w:t>.</w:t>
      </w:r>
    </w:p>
    <w:p w:rsidR="00E02298" w:rsidRDefault="00E02298" w:rsidP="002B4A81"/>
    <w:p w:rsidR="00B204AA" w:rsidRDefault="00E02298" w:rsidP="002B4A81">
      <w:r>
        <w:rPr>
          <w:rFonts w:hint="eastAsia"/>
        </w:rPr>
        <w:t xml:space="preserve">Regarding to the transport sector, new airports started to construct continuously in many cities. </w:t>
      </w:r>
      <w:r w:rsidR="001F7808">
        <w:rPr>
          <w:rFonts w:hint="eastAsia"/>
        </w:rPr>
        <w:t xml:space="preserve">The number </w:t>
      </w:r>
      <w:r w:rsidR="001F7808">
        <w:rPr>
          <w:rFonts w:hint="eastAsia"/>
        </w:rPr>
        <w:lastRenderedPageBreak/>
        <w:t xml:space="preserve">of </w:t>
      </w:r>
      <w:r w:rsidR="001F7808">
        <w:t>t</w:t>
      </w:r>
      <w:r w:rsidR="001F7808">
        <w:rPr>
          <w:rFonts w:hint="eastAsia"/>
        </w:rPr>
        <w:t>ravel agencies</w:t>
      </w:r>
      <w:r w:rsidR="001F7808">
        <w:t xml:space="preserve"> specialized international tourism</w:t>
      </w:r>
      <w:r w:rsidR="001F7808">
        <w:rPr>
          <w:rFonts w:hint="eastAsia"/>
        </w:rPr>
        <w:t xml:space="preserve"> also significantly </w:t>
      </w:r>
      <w:r w:rsidR="001F7808">
        <w:t>increased, except for traditional commissioned travel products (transport, accommodation, sightseeing and catering) their services became more comprehensive and customized, e.g. interpret and translation</w:t>
      </w:r>
      <w:sdt>
        <w:sdtPr>
          <w:id w:val="-1543050205"/>
          <w:citation/>
        </w:sdtPr>
        <w:sdtContent>
          <w:r w:rsidR="00B576E8">
            <w:fldChar w:fldCharType="begin"/>
          </w:r>
          <w:r w:rsidR="001F7808">
            <w:instrText xml:space="preserve"> CITATION Uys86 \l 1033 </w:instrText>
          </w:r>
          <w:r w:rsidR="00B576E8">
            <w:fldChar w:fldCharType="separate"/>
          </w:r>
          <w:r w:rsidR="00CE6CA3">
            <w:rPr>
              <w:noProof/>
            </w:rPr>
            <w:t xml:space="preserve"> (Uysal, Wei, &amp; Reid, 1986)</w:t>
          </w:r>
          <w:r w:rsidR="00B576E8">
            <w:fldChar w:fldCharType="end"/>
          </w:r>
        </w:sdtContent>
      </w:sdt>
      <w:r w:rsidR="001F7808">
        <w:t xml:space="preserve">. </w:t>
      </w:r>
    </w:p>
    <w:p w:rsidR="00CD54DB" w:rsidRDefault="00CD54DB" w:rsidP="002B4A81"/>
    <w:p w:rsidR="007F6582" w:rsidRDefault="00B204AA" w:rsidP="002B4A81">
      <w:r>
        <w:rPr>
          <w:rFonts w:hint="eastAsia"/>
        </w:rPr>
        <w:t xml:space="preserve">In addition, the human resource of tourism industry has been improved. </w:t>
      </w:r>
      <w:r w:rsidR="005B0286">
        <w:rPr>
          <w:rFonts w:hint="eastAsia"/>
        </w:rPr>
        <w:t>The quality of service came to be an issue, and the reputation began to play a role, while it was a non</w:t>
      </w:r>
      <w:r w:rsidR="005B0286">
        <w:t>–</w:t>
      </w:r>
      <w:r w:rsidR="005B0286">
        <w:rPr>
          <w:rFonts w:hint="eastAsia"/>
        </w:rPr>
        <w:t>existed topic in the last phase, Mao</w:t>
      </w:r>
      <w:r w:rsidR="005B0286">
        <w:t>’</w:t>
      </w:r>
      <w:r w:rsidR="005B0286">
        <w:rPr>
          <w:rFonts w:hint="eastAsia"/>
        </w:rPr>
        <w:t>s era</w:t>
      </w:r>
      <w:sdt>
        <w:sdtPr>
          <w:rPr>
            <w:rFonts w:hint="eastAsia"/>
          </w:rPr>
          <w:id w:val="1663119866"/>
          <w:citation/>
        </w:sdtPr>
        <w:sdtContent>
          <w:r w:rsidR="00B576E8">
            <w:fldChar w:fldCharType="begin"/>
          </w:r>
          <w:r w:rsidR="005B0286">
            <w:instrText xml:space="preserve"> CITATION </w:instrText>
          </w:r>
          <w:r w:rsidR="005B0286">
            <w:rPr>
              <w:rFonts w:hint="eastAsia"/>
            </w:rPr>
            <w:instrText>Uys86 \l 2052</w:instrText>
          </w:r>
          <w:r w:rsidR="005B0286">
            <w:instrText xml:space="preserve"> </w:instrText>
          </w:r>
          <w:r w:rsidR="00B576E8">
            <w:fldChar w:fldCharType="separate"/>
          </w:r>
          <w:r w:rsidR="00CE6CA3">
            <w:rPr>
              <w:noProof/>
            </w:rPr>
            <w:t xml:space="preserve"> </w:t>
          </w:r>
          <w:r w:rsidR="00CE6CA3">
            <w:rPr>
              <w:rFonts w:hint="eastAsia"/>
              <w:noProof/>
            </w:rPr>
            <w:t>(Uysal, Wei, &amp; Reid, 1986)</w:t>
          </w:r>
          <w:r w:rsidR="00B576E8">
            <w:fldChar w:fldCharType="end"/>
          </w:r>
        </w:sdtContent>
      </w:sdt>
      <w:r w:rsidR="005B0286">
        <w:rPr>
          <w:rFonts w:hint="eastAsia"/>
        </w:rPr>
        <w:t>.</w:t>
      </w:r>
      <w:r w:rsidR="005B0286">
        <w:t xml:space="preserve"> </w:t>
      </w:r>
      <w:r>
        <w:rPr>
          <w:rFonts w:hint="eastAsia"/>
        </w:rPr>
        <w:t xml:space="preserve">The first higher education </w:t>
      </w:r>
      <w:r>
        <w:t>institution</w:t>
      </w:r>
      <w:r>
        <w:rPr>
          <w:rFonts w:hint="eastAsia"/>
        </w:rPr>
        <w:t xml:space="preserve"> of tourism studies, Shanghai Institute of Tourism, was founded in 1979. Since 1980, China National Tourism Administration started a study fund for several universities to help them set up tourism-related program. Till 2000, there were 251 programs was founded in higher education institutions with 73,586 students</w:t>
      </w:r>
      <w:sdt>
        <w:sdtPr>
          <w:rPr>
            <w:rFonts w:hint="eastAsia"/>
          </w:rPr>
          <w:id w:val="-1106651670"/>
          <w:citation/>
        </w:sdtPr>
        <w:sdtContent>
          <w:r w:rsidR="00B576E8">
            <w:fldChar w:fldCharType="begin"/>
          </w:r>
          <w:r>
            <w:instrText xml:space="preserve">CITATION Zha05 \l 2052 </w:instrText>
          </w:r>
          <w:r w:rsidR="00B576E8">
            <w:fldChar w:fldCharType="separate"/>
          </w:r>
          <w:r w:rsidR="00CE6CA3">
            <w:rPr>
              <w:noProof/>
            </w:rPr>
            <w:t xml:space="preserve"> </w:t>
          </w:r>
          <w:r w:rsidR="00CE6CA3">
            <w:rPr>
              <w:rFonts w:hint="eastAsia"/>
              <w:noProof/>
            </w:rPr>
            <w:t>(Zhang &amp; Fan, 2005)</w:t>
          </w:r>
          <w:r w:rsidR="00B576E8">
            <w:fldChar w:fldCharType="end"/>
          </w:r>
        </w:sdtContent>
      </w:sdt>
      <w:r>
        <w:rPr>
          <w:rFonts w:hint="eastAsia"/>
        </w:rPr>
        <w:t>.</w:t>
      </w:r>
    </w:p>
    <w:p w:rsidR="00AD22E3" w:rsidRDefault="00AD22E3" w:rsidP="002B4A81"/>
    <w:p w:rsidR="007F6582" w:rsidRDefault="007F6582" w:rsidP="002B4A81">
      <w:r>
        <w:t>The richness of Chinese culture had been recognized, and heritages already been commercial</w:t>
      </w:r>
      <w:r w:rsidR="00E72DF7">
        <w:t>ized</w:t>
      </w:r>
      <w:r>
        <w:t xml:space="preserve"> as a tourism asset to </w:t>
      </w:r>
      <w:r w:rsidR="00E72DF7">
        <w:t xml:space="preserve">promote </w:t>
      </w:r>
      <w:r>
        <w:t xml:space="preserve">more financial incomes of the localities, since the main </w:t>
      </w:r>
      <w:r w:rsidR="004D6405">
        <w:t xml:space="preserve">attractiveness </w:t>
      </w:r>
      <w:r>
        <w:t xml:space="preserve">of international tourists </w:t>
      </w:r>
      <w:r w:rsidR="004D6405">
        <w:t xml:space="preserve">were, and still are, </w:t>
      </w:r>
      <w:r>
        <w:t xml:space="preserve">those </w:t>
      </w:r>
      <w:r w:rsidR="004D6405">
        <w:t>destinations</w:t>
      </w:r>
      <w:r w:rsidR="005E4A07">
        <w:rPr>
          <w:noProof/>
        </w:rPr>
        <w:t xml:space="preserve"> </w:t>
      </w:r>
      <w:r w:rsidR="005E4A07" w:rsidRPr="005E4A07">
        <w:rPr>
          <w:noProof/>
        </w:rPr>
        <w:t>(Sofield &amp; Li, 1998)</w:t>
      </w:r>
      <w:r w:rsidR="004D6405">
        <w:t>.</w:t>
      </w:r>
      <w:r w:rsidR="005E4A07">
        <w:t xml:space="preserve"> Some festivals related to these culture heritages attracted tourists as well, </w:t>
      </w:r>
      <w:r w:rsidR="004E0BC6">
        <w:t xml:space="preserve">for example, the celebration of </w:t>
      </w:r>
      <w:proofErr w:type="spellStart"/>
      <w:r w:rsidR="004E0BC6">
        <w:t>Xiaolan</w:t>
      </w:r>
      <w:proofErr w:type="spellEnd"/>
      <w:r w:rsidR="004E0BC6">
        <w:t xml:space="preserve"> Chrysanthemum Festival in Southern China, attracted </w:t>
      </w:r>
      <w:r w:rsidR="00E16378">
        <w:t>140,000 tourists came from overseas</w:t>
      </w:r>
      <w:r w:rsidR="001A4FB1">
        <w:t xml:space="preserve"> (mostly Hong Kong and Macau) in 1979</w:t>
      </w:r>
      <w:sdt>
        <w:sdtPr>
          <w:id w:val="241998040"/>
          <w:citation/>
        </w:sdtPr>
        <w:sdtContent>
          <w:r w:rsidR="00B576E8">
            <w:fldChar w:fldCharType="begin"/>
          </w:r>
          <w:r w:rsidR="00E16378">
            <w:instrText xml:space="preserve"> CITATION Siu90 \l 1033 </w:instrText>
          </w:r>
          <w:r w:rsidR="00B576E8">
            <w:fldChar w:fldCharType="separate"/>
          </w:r>
          <w:r w:rsidR="00CE6CA3">
            <w:rPr>
              <w:noProof/>
            </w:rPr>
            <w:t xml:space="preserve"> (Siu, 1990)</w:t>
          </w:r>
          <w:r w:rsidR="00B576E8">
            <w:fldChar w:fldCharType="end"/>
          </w:r>
        </w:sdtContent>
      </w:sdt>
      <w:r w:rsidR="00E16378">
        <w:t xml:space="preserve">. This festival continued in 1994, it even triggered </w:t>
      </w:r>
      <w:r w:rsidR="007740E0">
        <w:t>real estate</w:t>
      </w:r>
      <w:r w:rsidR="00E16378">
        <w:t xml:space="preserve"> marketing in tourism, which was forbidden in the last decades</w:t>
      </w:r>
      <w:sdt>
        <w:sdtPr>
          <w:id w:val="1360388526"/>
          <w:citation/>
        </w:sdtPr>
        <w:sdtContent>
          <w:r w:rsidR="00B576E8">
            <w:fldChar w:fldCharType="begin"/>
          </w:r>
          <w:r w:rsidR="004D3432">
            <w:instrText xml:space="preserve">CITATION Sof98 \l 1033 </w:instrText>
          </w:r>
          <w:r w:rsidR="00B576E8">
            <w:fldChar w:fldCharType="separate"/>
          </w:r>
          <w:r w:rsidR="00CE6CA3">
            <w:rPr>
              <w:noProof/>
            </w:rPr>
            <w:t xml:space="preserve"> (Sofield &amp; Li, 1998)</w:t>
          </w:r>
          <w:r w:rsidR="00B576E8">
            <w:fldChar w:fldCharType="end"/>
          </w:r>
        </w:sdtContent>
      </w:sdt>
      <w:r w:rsidR="00DB50DA">
        <w:rPr>
          <w:rFonts w:hint="eastAsia"/>
        </w:rPr>
        <w:t>, f</w:t>
      </w:r>
      <w:r w:rsidR="00ED309F">
        <w:rPr>
          <w:rFonts w:hint="eastAsia"/>
        </w:rPr>
        <w:t>or example, t</w:t>
      </w:r>
      <w:r w:rsidR="00E16378">
        <w:t>he avenue of displaying chrysanthemum was sold by $20 million</w:t>
      </w:r>
      <w:sdt>
        <w:sdtPr>
          <w:id w:val="662357252"/>
          <w:citation/>
        </w:sdtPr>
        <w:sdtContent>
          <w:r w:rsidR="00B576E8">
            <w:fldChar w:fldCharType="begin"/>
          </w:r>
          <w:r w:rsidR="00E16378">
            <w:instrText xml:space="preserve"> CITATION Siu90 \l 1033 </w:instrText>
          </w:r>
          <w:r w:rsidR="00B576E8">
            <w:fldChar w:fldCharType="separate"/>
          </w:r>
          <w:r w:rsidR="00CE6CA3">
            <w:rPr>
              <w:noProof/>
            </w:rPr>
            <w:t xml:space="preserve"> (Siu, 1990)</w:t>
          </w:r>
          <w:r w:rsidR="00B576E8">
            <w:fldChar w:fldCharType="end"/>
          </w:r>
        </w:sdtContent>
      </w:sdt>
      <w:r w:rsidR="00E16378">
        <w:t xml:space="preserve">.  </w:t>
      </w:r>
    </w:p>
    <w:p w:rsidR="000E3B1F" w:rsidRDefault="000E3B1F" w:rsidP="002B4A81"/>
    <w:p w:rsidR="00E91BDE" w:rsidRDefault="000E3B1F" w:rsidP="002B4A81">
      <w:r>
        <w:t>However, integrating the cultural heritages into the business exploration made the visits to those places inclined for the purpose of entertainment, whil</w:t>
      </w:r>
      <w:r w:rsidR="00F9085B">
        <w:t>e the educational meaning</w:t>
      </w:r>
      <w:r w:rsidR="0061457C">
        <w:t>, which is another important function of heritage visiting besides of economic benefits,</w:t>
      </w:r>
      <w:r w:rsidR="00F9085B">
        <w:t xml:space="preserve"> was lost</w:t>
      </w:r>
      <w:sdt>
        <w:sdtPr>
          <w:id w:val="-1436511441"/>
          <w:citation/>
        </w:sdtPr>
        <w:sdtContent>
          <w:r w:rsidR="00B576E8">
            <w:fldChar w:fldCharType="begin"/>
          </w:r>
          <w:r w:rsidR="00F9085B">
            <w:instrText xml:space="preserve"> CITATION Sof98 \l 1033 </w:instrText>
          </w:r>
          <w:r w:rsidR="00B576E8">
            <w:fldChar w:fldCharType="separate"/>
          </w:r>
          <w:r w:rsidR="00CE6CA3">
            <w:rPr>
              <w:noProof/>
            </w:rPr>
            <w:t xml:space="preserve"> (Sofield &amp; Li, 1998)</w:t>
          </w:r>
          <w:r w:rsidR="00B576E8">
            <w:fldChar w:fldCharType="end"/>
          </w:r>
        </w:sdtContent>
      </w:sdt>
      <w:sdt>
        <w:sdtPr>
          <w:id w:val="-966119818"/>
          <w:citation/>
        </w:sdtPr>
        <w:sdtContent>
          <w:r w:rsidR="00B576E8">
            <w:fldChar w:fldCharType="begin"/>
          </w:r>
          <w:r w:rsidR="0061457C">
            <w:instrText xml:space="preserve"> CITATION LiM08 \l 1033 </w:instrText>
          </w:r>
          <w:r w:rsidR="00B576E8">
            <w:fldChar w:fldCharType="separate"/>
          </w:r>
          <w:r w:rsidR="00CE6CA3">
            <w:rPr>
              <w:noProof/>
            </w:rPr>
            <w:t xml:space="preserve"> (Li, Wu, &amp; Cai, 2008)</w:t>
          </w:r>
          <w:r w:rsidR="00B576E8">
            <w:fldChar w:fldCharType="end"/>
          </w:r>
        </w:sdtContent>
      </w:sdt>
      <w:r w:rsidR="00F9085B">
        <w:t>. At the same time, the historical</w:t>
      </w:r>
      <w:r w:rsidR="00AE2DE5">
        <w:t xml:space="preserve"> and intrinsic</w:t>
      </w:r>
      <w:r w:rsidR="00F9085B">
        <w:t xml:space="preserve"> value</w:t>
      </w:r>
      <w:r w:rsidR="00AE2DE5">
        <w:t xml:space="preserve"> in the heritages</w:t>
      </w:r>
      <w:r w:rsidR="00F9085B">
        <w:t xml:space="preserve"> had also been put in danger, since the legislation of heritage protection was not </w:t>
      </w:r>
      <w:r w:rsidR="00AE2DE5">
        <w:t xml:space="preserve">enough </w:t>
      </w:r>
      <w:r w:rsidR="00F9085B">
        <w:t xml:space="preserve">completed, or even </w:t>
      </w:r>
      <w:r w:rsidR="00AE2DE5">
        <w:t xml:space="preserve">been </w:t>
      </w:r>
      <w:r w:rsidR="00F9085B">
        <w:t>ignored</w:t>
      </w:r>
      <w:r w:rsidR="00AE2DE5">
        <w:t>, because the localities urged to increase</w:t>
      </w:r>
      <w:r w:rsidR="00F9085B">
        <w:t xml:space="preserve"> income </w:t>
      </w:r>
      <w:r w:rsidR="00AE2DE5">
        <w:t xml:space="preserve">receiving by </w:t>
      </w:r>
      <w:r w:rsidR="00F9085B">
        <w:t>opening of heritages visiting</w:t>
      </w:r>
      <w:sdt>
        <w:sdtPr>
          <w:id w:val="-117532731"/>
          <w:citation/>
        </w:sdtPr>
        <w:sdtContent>
          <w:r w:rsidR="00B576E8">
            <w:fldChar w:fldCharType="begin"/>
          </w:r>
          <w:r w:rsidR="00F9085B">
            <w:instrText xml:space="preserve"> CITATION Hul95 \l 1033 </w:instrText>
          </w:r>
          <w:r w:rsidR="00B576E8">
            <w:fldChar w:fldCharType="separate"/>
          </w:r>
          <w:r w:rsidR="00CE6CA3">
            <w:rPr>
              <w:noProof/>
            </w:rPr>
            <w:t xml:space="preserve"> (Hultsman, 1995)</w:t>
          </w:r>
          <w:r w:rsidR="00B576E8">
            <w:fldChar w:fldCharType="end"/>
          </w:r>
        </w:sdtContent>
      </w:sdt>
      <w:r w:rsidR="00F9085B">
        <w:t xml:space="preserve">. </w:t>
      </w:r>
      <w:r w:rsidR="001D1767">
        <w:t>Furthermore, linking heritages to commercial world also has created a worrying situation for both cultural and natural heritages, since tourism has been criticized as a source of overexploitation</w:t>
      </w:r>
      <w:sdt>
        <w:sdtPr>
          <w:id w:val="-1617668809"/>
          <w:citation/>
        </w:sdtPr>
        <w:sdtContent>
          <w:r w:rsidR="00B576E8">
            <w:fldChar w:fldCharType="begin"/>
          </w:r>
          <w:r w:rsidR="00CB6804">
            <w:instrText xml:space="preserve"> CITATION Sae13 \l 1033 </w:instrText>
          </w:r>
          <w:r w:rsidR="00B576E8">
            <w:fldChar w:fldCharType="separate"/>
          </w:r>
          <w:r w:rsidR="00CE6CA3">
            <w:rPr>
              <w:noProof/>
            </w:rPr>
            <w:t xml:space="preserve"> (Saenz-de-Miera &amp; Rossello, 2013)</w:t>
          </w:r>
          <w:r w:rsidR="00B576E8">
            <w:fldChar w:fldCharType="end"/>
          </w:r>
        </w:sdtContent>
      </w:sdt>
      <w:r w:rsidR="001D1767">
        <w:t>.</w:t>
      </w:r>
      <w:r w:rsidR="00CB6804">
        <w:t xml:space="preserve"> In China, t</w:t>
      </w:r>
      <w:r w:rsidR="00A406ED">
        <w:t xml:space="preserve">he issue of sustainability of heritages tourism only caught public’s attention from 1996 (the year of first </w:t>
      </w:r>
      <w:r w:rsidR="00A406ED">
        <w:lastRenderedPageBreak/>
        <w:t>academic paper of this issue published), which was almost 20 years later than its first being explored</w:t>
      </w:r>
      <w:sdt>
        <w:sdtPr>
          <w:id w:val="-900049786"/>
          <w:citation/>
        </w:sdtPr>
        <w:sdtContent>
          <w:r w:rsidR="00B576E8">
            <w:fldChar w:fldCharType="begin"/>
          </w:r>
          <w:r w:rsidR="00A406ED">
            <w:instrText xml:space="preserve"> CITATION LiM08 \l 1033 </w:instrText>
          </w:r>
          <w:r w:rsidR="00B576E8">
            <w:fldChar w:fldCharType="separate"/>
          </w:r>
          <w:r w:rsidR="00CE6CA3">
            <w:rPr>
              <w:noProof/>
            </w:rPr>
            <w:t xml:space="preserve"> (Li, Wu, &amp; Cai, 2008)</w:t>
          </w:r>
          <w:r w:rsidR="00B576E8">
            <w:fldChar w:fldCharType="end"/>
          </w:r>
        </w:sdtContent>
      </w:sdt>
      <w:r w:rsidR="00A406ED">
        <w:t>.</w:t>
      </w:r>
      <w:r w:rsidR="00F63BAB">
        <w:rPr>
          <w:rFonts w:hint="eastAsia"/>
        </w:rPr>
        <w:t xml:space="preserve"> </w:t>
      </w:r>
    </w:p>
    <w:p w:rsidR="00E91BDE" w:rsidRDefault="00E91BDE" w:rsidP="002B4A81"/>
    <w:p w:rsidR="007106A7" w:rsidRDefault="008F5BB8" w:rsidP="002B4A81">
      <w:r>
        <w:rPr>
          <w:rFonts w:hint="eastAsia"/>
        </w:rPr>
        <w:t xml:space="preserve">Tourism demand is </w:t>
      </w:r>
      <w:r>
        <w:t>vulnerable</w:t>
      </w:r>
      <w:r>
        <w:rPr>
          <w:rFonts w:hint="eastAsia"/>
        </w:rPr>
        <w:t xml:space="preserve"> to the instability of political situation.</w:t>
      </w:r>
      <w:r>
        <w:t xml:space="preserve"> </w:t>
      </w:r>
      <w:r w:rsidR="00236E2F" w:rsidRPr="004101A3">
        <w:rPr>
          <w:rFonts w:hint="eastAsia"/>
        </w:rPr>
        <w:t>The political events, such as terrorist attac</w:t>
      </w:r>
      <w:r w:rsidR="00236E2F">
        <w:rPr>
          <w:rFonts w:hint="eastAsia"/>
        </w:rPr>
        <w:t xml:space="preserve">ks, riots or international war, will significantly lead to an adverse </w:t>
      </w:r>
      <w:r w:rsidR="00E91BDE">
        <w:t>effect on tourism demand,</w:t>
      </w:r>
      <w:r w:rsidR="00236E2F">
        <w:rPr>
          <w:rFonts w:hint="eastAsia"/>
        </w:rPr>
        <w:t xml:space="preserve"> </w:t>
      </w:r>
      <w:r w:rsidR="00E91BDE">
        <w:t xml:space="preserve">since it </w:t>
      </w:r>
      <w:r w:rsidR="00CE3E21">
        <w:rPr>
          <w:rFonts w:hint="eastAsia"/>
        </w:rPr>
        <w:t>is very sensitive to the safety in the destination</w:t>
      </w:r>
      <w:r w:rsidR="00E91BDE">
        <w:rPr>
          <w:rFonts w:hint="eastAsia"/>
        </w:rPr>
        <w:t>, and</w:t>
      </w:r>
      <w:r w:rsidR="00734E93">
        <w:rPr>
          <w:rFonts w:hint="eastAsia"/>
        </w:rPr>
        <w:t xml:space="preserve"> tourism is usually closely</w:t>
      </w:r>
      <w:r w:rsidR="00A406AF">
        <w:rPr>
          <w:rFonts w:hint="eastAsia"/>
        </w:rPr>
        <w:t xml:space="preserve"> related to peace and enjoyment</w:t>
      </w:r>
      <w:sdt>
        <w:sdtPr>
          <w:rPr>
            <w:rFonts w:hint="eastAsia"/>
          </w:rPr>
          <w:id w:val="-249119054"/>
          <w:citation/>
        </w:sdtPr>
        <w:sdtContent>
          <w:r w:rsidR="00B576E8">
            <w:fldChar w:fldCharType="begin"/>
          </w:r>
          <w:r w:rsidR="00305E5D">
            <w:instrText xml:space="preserve">CITATION Ara08 \l 2052 </w:instrText>
          </w:r>
          <w:r w:rsidR="00B576E8">
            <w:fldChar w:fldCharType="separate"/>
          </w:r>
          <w:r w:rsidR="00CE6CA3">
            <w:rPr>
              <w:noProof/>
            </w:rPr>
            <w:t xml:space="preserve"> </w:t>
          </w:r>
          <w:r w:rsidR="00CE6CA3">
            <w:rPr>
              <w:rFonts w:hint="eastAsia"/>
              <w:noProof/>
            </w:rPr>
            <w:t>(Arana &amp; Leon, 2008)</w:t>
          </w:r>
          <w:r w:rsidR="00B576E8">
            <w:fldChar w:fldCharType="end"/>
          </w:r>
        </w:sdtContent>
      </w:sdt>
      <w:r w:rsidR="00E91BDE" w:rsidRPr="00E91BDE">
        <w:t xml:space="preserve"> </w:t>
      </w:r>
      <w:sdt>
        <w:sdtPr>
          <w:id w:val="-1214424787"/>
          <w:citation/>
        </w:sdtPr>
        <w:sdtContent>
          <w:r w:rsidR="00B576E8">
            <w:fldChar w:fldCharType="begin"/>
          </w:r>
          <w:r w:rsidR="00E91BDE">
            <w:instrText xml:space="preserve"> CITATION Bre06 \l 1033 </w:instrText>
          </w:r>
          <w:r w:rsidR="00B576E8">
            <w:fldChar w:fldCharType="separate"/>
          </w:r>
          <w:r w:rsidR="00CE6CA3">
            <w:rPr>
              <w:noProof/>
            </w:rPr>
            <w:t>(Breda &amp; Costa, 2006)</w:t>
          </w:r>
          <w:r w:rsidR="00B576E8">
            <w:fldChar w:fldCharType="end"/>
          </w:r>
        </w:sdtContent>
      </w:sdt>
      <w:r w:rsidR="004101A3" w:rsidRPr="004101A3">
        <w:rPr>
          <w:rFonts w:hint="eastAsia"/>
        </w:rPr>
        <w:t xml:space="preserve">. </w:t>
      </w:r>
      <w:r w:rsidR="0021215D">
        <w:rPr>
          <w:rFonts w:hint="eastAsia"/>
        </w:rPr>
        <w:t>The fear of this kind of event is what tourist always trying to avoid</w:t>
      </w:r>
      <w:r w:rsidR="00CE3E21">
        <w:rPr>
          <w:rFonts w:hint="eastAsia"/>
        </w:rPr>
        <w:t>, and moreover, t</w:t>
      </w:r>
      <w:r w:rsidR="0021215D">
        <w:rPr>
          <w:rFonts w:hint="eastAsia"/>
        </w:rPr>
        <w:t xml:space="preserve">ourists can also become easy targets, at least </w:t>
      </w:r>
      <w:r w:rsidR="000A2234">
        <w:rPr>
          <w:rFonts w:hint="eastAsia"/>
        </w:rPr>
        <w:t xml:space="preserve">will </w:t>
      </w:r>
      <w:r w:rsidR="0021215D">
        <w:rPr>
          <w:rFonts w:hint="eastAsia"/>
        </w:rPr>
        <w:t>perceive</w:t>
      </w:r>
      <w:r w:rsidR="000A2234">
        <w:rPr>
          <w:rFonts w:hint="eastAsia"/>
        </w:rPr>
        <w:t xml:space="preserve"> increased risk</w:t>
      </w:r>
      <w:r w:rsidR="000A2234">
        <w:rPr>
          <w:noProof/>
        </w:rPr>
        <w:t xml:space="preserve"> </w:t>
      </w:r>
      <w:r w:rsidR="000A2234">
        <w:rPr>
          <w:rFonts w:hint="eastAsia"/>
          <w:noProof/>
        </w:rPr>
        <w:t>(Sonmez &amp; Graefe, 1998; Lepp &amp; Gibson</w:t>
      </w:r>
      <w:r w:rsidR="000A2234" w:rsidRPr="000A2234">
        <w:rPr>
          <w:rFonts w:hint="eastAsia"/>
          <w:noProof/>
        </w:rPr>
        <w:t>, 2003)</w:t>
      </w:r>
      <w:r w:rsidR="00CE3E21">
        <w:rPr>
          <w:rFonts w:hint="eastAsia"/>
        </w:rPr>
        <w:t xml:space="preserve">. </w:t>
      </w:r>
      <w:r w:rsidR="00710594" w:rsidRPr="000659C6">
        <w:t>It does not matter of victims’ identity, or perpetrator’s motivation, if it would harm people’s body and life, the image of destination will defect a</w:t>
      </w:r>
      <w:r w:rsidR="00710594">
        <w:t xml:space="preserve">nd tourism demand will decline </w:t>
      </w:r>
      <w:r w:rsidR="00886192">
        <w:rPr>
          <w:rFonts w:hint="eastAsia"/>
          <w:noProof/>
        </w:rPr>
        <w:t>(Pizam</w:t>
      </w:r>
      <w:r w:rsidR="00886192" w:rsidRPr="00641A7B">
        <w:rPr>
          <w:rFonts w:hint="eastAsia"/>
          <w:noProof/>
        </w:rPr>
        <w:t>, 1999)</w:t>
      </w:r>
      <w:r w:rsidR="00710594">
        <w:t xml:space="preserve">. </w:t>
      </w:r>
      <w:r w:rsidR="00CE3E21">
        <w:rPr>
          <w:rFonts w:hint="eastAsia"/>
        </w:rPr>
        <w:t xml:space="preserve">Furthermore, mass media is usually involved in reporting </w:t>
      </w:r>
      <w:r w:rsidR="00C33F02">
        <w:rPr>
          <w:rFonts w:hint="eastAsia"/>
        </w:rPr>
        <w:t xml:space="preserve">political </w:t>
      </w:r>
      <w:r w:rsidR="00C33F02">
        <w:t>turmoil</w:t>
      </w:r>
      <w:r w:rsidR="0021215D">
        <w:rPr>
          <w:rFonts w:hint="eastAsia"/>
        </w:rPr>
        <w:t xml:space="preserve"> </w:t>
      </w:r>
      <w:r w:rsidR="00C33F02">
        <w:rPr>
          <w:rFonts w:hint="eastAsia"/>
        </w:rPr>
        <w:t xml:space="preserve">or terrorism </w:t>
      </w:r>
      <w:r w:rsidR="0021215D">
        <w:t>attacks</w:t>
      </w:r>
      <w:r w:rsidR="00CE3E21">
        <w:rPr>
          <w:rFonts w:hint="eastAsia"/>
        </w:rPr>
        <w:t>, which</w:t>
      </w:r>
      <w:r w:rsidR="0021215D">
        <w:t xml:space="preserve"> </w:t>
      </w:r>
      <w:r w:rsidR="00CE3E21">
        <w:rPr>
          <w:rFonts w:hint="eastAsia"/>
        </w:rPr>
        <w:t>disseminate immediately to a broader level of international attention</w:t>
      </w:r>
      <w:sdt>
        <w:sdtPr>
          <w:rPr>
            <w:rFonts w:hint="eastAsia"/>
          </w:rPr>
          <w:id w:val="-1790960836"/>
          <w:citation/>
        </w:sdtPr>
        <w:sdtContent>
          <w:r w:rsidR="00B576E8">
            <w:fldChar w:fldCharType="begin"/>
          </w:r>
          <w:r w:rsidR="00305E5D">
            <w:instrText xml:space="preserve">CITATION Son98 \l 2052 </w:instrText>
          </w:r>
          <w:r w:rsidR="00B576E8">
            <w:fldChar w:fldCharType="separate"/>
          </w:r>
          <w:r w:rsidR="00CE6CA3">
            <w:rPr>
              <w:noProof/>
            </w:rPr>
            <w:t xml:space="preserve"> </w:t>
          </w:r>
          <w:r w:rsidR="00CE6CA3">
            <w:rPr>
              <w:rFonts w:hint="eastAsia"/>
              <w:noProof/>
            </w:rPr>
            <w:t>(Sonmez &amp; Graefe, 1998)</w:t>
          </w:r>
          <w:r w:rsidR="00B576E8">
            <w:fldChar w:fldCharType="end"/>
          </w:r>
        </w:sdtContent>
      </w:sdt>
      <w:r w:rsidR="007106A7">
        <w:rPr>
          <w:rFonts w:hint="eastAsia"/>
        </w:rPr>
        <w:t xml:space="preserve">. </w:t>
      </w:r>
    </w:p>
    <w:p w:rsidR="00C33F02" w:rsidRDefault="00C33F02" w:rsidP="002B4A81"/>
    <w:p w:rsidR="00DB1278" w:rsidRDefault="004D09C5" w:rsidP="002B4A81">
      <w:r>
        <w:rPr>
          <w:rFonts w:hint="eastAsia"/>
        </w:rPr>
        <w:t xml:space="preserve">This was </w:t>
      </w:r>
      <w:r w:rsidR="00694145">
        <w:rPr>
          <w:rFonts w:hint="eastAsia"/>
        </w:rPr>
        <w:t>the case happened to</w:t>
      </w:r>
      <w:r w:rsidR="00D51337">
        <w:rPr>
          <w:rFonts w:hint="eastAsia"/>
        </w:rPr>
        <w:t xml:space="preserve"> China. </w:t>
      </w:r>
      <w:r w:rsidR="00EF04F1">
        <w:rPr>
          <w:rFonts w:hint="eastAsia"/>
        </w:rPr>
        <w:t>The political conflict</w:t>
      </w:r>
      <w:r w:rsidR="00D51337">
        <w:rPr>
          <w:rFonts w:hint="eastAsia"/>
        </w:rPr>
        <w:t xml:space="preserve"> </w:t>
      </w:r>
      <w:r w:rsidR="00DB1278">
        <w:rPr>
          <w:rFonts w:hint="eastAsia"/>
        </w:rPr>
        <w:t>in Tiananmen Square</w:t>
      </w:r>
      <w:r w:rsidR="00A406AF">
        <w:rPr>
          <w:rFonts w:hint="eastAsia"/>
        </w:rPr>
        <w:t xml:space="preserve"> (Beijing)</w:t>
      </w:r>
      <w:r w:rsidR="00DB1278">
        <w:rPr>
          <w:rFonts w:hint="eastAsia"/>
        </w:rPr>
        <w:t xml:space="preserve"> in 1989, slumped</w:t>
      </w:r>
      <w:r w:rsidR="004E532C">
        <w:rPr>
          <w:rFonts w:hint="eastAsia"/>
        </w:rPr>
        <w:t xml:space="preserve"> hotel occupancy rate in Beijing to under 30 percent, while more than 300 groups cancelled their trips</w:t>
      </w:r>
      <w:r w:rsidR="004E532C">
        <w:rPr>
          <w:noProof/>
        </w:rPr>
        <w:t xml:space="preserve"> </w:t>
      </w:r>
      <w:r w:rsidR="004E532C" w:rsidRPr="004E532C">
        <w:rPr>
          <w:rFonts w:hint="eastAsia"/>
          <w:noProof/>
        </w:rPr>
        <w:t>(Sonmez, 1998)</w:t>
      </w:r>
      <w:r w:rsidR="004E532C">
        <w:rPr>
          <w:rFonts w:hint="eastAsia"/>
        </w:rPr>
        <w:t>. In general, Chinese</w:t>
      </w:r>
      <w:r w:rsidR="00FB611B">
        <w:rPr>
          <w:rFonts w:hint="eastAsia"/>
        </w:rPr>
        <w:t xml:space="preserve"> </w:t>
      </w:r>
      <w:r w:rsidR="004E532C">
        <w:rPr>
          <w:rFonts w:hint="eastAsia"/>
        </w:rPr>
        <w:t>international tourism sustained</w:t>
      </w:r>
      <w:r w:rsidR="00DB1278">
        <w:rPr>
          <w:rFonts w:hint="eastAsia"/>
        </w:rPr>
        <w:t xml:space="preserve"> a </w:t>
      </w:r>
      <w:r w:rsidR="00FB611B">
        <w:rPr>
          <w:rFonts w:hint="eastAsia"/>
        </w:rPr>
        <w:t xml:space="preserve">U.S. $420 million loss of foreign tourism receipts, 18.92% </w:t>
      </w:r>
      <w:r w:rsidR="004E532C">
        <w:rPr>
          <w:rFonts w:hint="eastAsia"/>
        </w:rPr>
        <w:t xml:space="preserve">decrease </w:t>
      </w:r>
      <w:r w:rsidR="00FB611B">
        <w:rPr>
          <w:rFonts w:hint="eastAsia"/>
        </w:rPr>
        <w:t>comparing with 1988</w:t>
      </w:r>
      <w:sdt>
        <w:sdtPr>
          <w:rPr>
            <w:rFonts w:hint="eastAsia"/>
          </w:rPr>
          <w:id w:val="-1356114369"/>
          <w:citation/>
        </w:sdtPr>
        <w:sdtContent>
          <w:r w:rsidR="00B576E8">
            <w:fldChar w:fldCharType="begin"/>
          </w:r>
          <w:r w:rsidR="00FB611B">
            <w:instrText xml:space="preserve"> CITATION </w:instrText>
          </w:r>
          <w:r w:rsidR="00FB611B">
            <w:rPr>
              <w:rFonts w:hint="eastAsia"/>
            </w:rPr>
            <w:instrText>Tis91 \l 2052</w:instrText>
          </w:r>
          <w:r w:rsidR="00FB611B">
            <w:instrText xml:space="preserve"> </w:instrText>
          </w:r>
          <w:r w:rsidR="00B576E8">
            <w:fldChar w:fldCharType="separate"/>
          </w:r>
          <w:r w:rsidR="00CE6CA3">
            <w:rPr>
              <w:noProof/>
            </w:rPr>
            <w:t xml:space="preserve"> </w:t>
          </w:r>
          <w:r w:rsidR="00CE6CA3">
            <w:rPr>
              <w:rFonts w:hint="eastAsia"/>
              <w:noProof/>
            </w:rPr>
            <w:t>(Tisdell &amp; Wen, 1991)</w:t>
          </w:r>
          <w:r w:rsidR="00B576E8">
            <w:fldChar w:fldCharType="end"/>
          </w:r>
        </w:sdtContent>
      </w:sdt>
      <w:r w:rsidR="00FB611B">
        <w:rPr>
          <w:rFonts w:hint="eastAsia"/>
        </w:rPr>
        <w:t xml:space="preserve">. </w:t>
      </w:r>
      <w:r w:rsidR="000E22B9">
        <w:rPr>
          <w:rFonts w:hint="eastAsia"/>
        </w:rPr>
        <w:t>Later, a survey in U.S market shows that the interest of visiting China was significantly declined due to this event and its damage of attractiveness to tourists</w:t>
      </w:r>
      <w:r w:rsidR="00792886" w:rsidRPr="00792886">
        <w:rPr>
          <w:rFonts w:hint="eastAsia"/>
        </w:rPr>
        <w:t xml:space="preserve"> </w:t>
      </w:r>
      <w:sdt>
        <w:sdtPr>
          <w:rPr>
            <w:rFonts w:hint="eastAsia"/>
          </w:rPr>
          <w:id w:val="1525976760"/>
          <w:citation/>
        </w:sdtPr>
        <w:sdtContent>
          <w:r w:rsidR="00B576E8">
            <w:fldChar w:fldCharType="begin"/>
          </w:r>
          <w:r w:rsidR="00792886">
            <w:instrText xml:space="preserve">CITATION Gar92 \l 2052 </w:instrText>
          </w:r>
          <w:r w:rsidR="00B576E8">
            <w:fldChar w:fldCharType="separate"/>
          </w:r>
          <w:r w:rsidR="00CE6CA3">
            <w:rPr>
              <w:rFonts w:hint="eastAsia"/>
              <w:noProof/>
            </w:rPr>
            <w:t>(Gartner &amp; Shen, 1992)</w:t>
          </w:r>
          <w:r w:rsidR="00B576E8">
            <w:fldChar w:fldCharType="end"/>
          </w:r>
        </w:sdtContent>
      </w:sdt>
      <w:r w:rsidR="000E22B9">
        <w:rPr>
          <w:rFonts w:hint="eastAsia"/>
        </w:rPr>
        <w:t>.</w:t>
      </w:r>
    </w:p>
    <w:p w:rsidR="00616801" w:rsidRDefault="00616801" w:rsidP="002B4A81"/>
    <w:p w:rsidR="00616801" w:rsidRDefault="00616801" w:rsidP="002B4A81">
      <w:r>
        <w:rPr>
          <w:rFonts w:hint="eastAsia"/>
        </w:rPr>
        <w:t>However,</w:t>
      </w:r>
      <w:r w:rsidR="004D312C">
        <w:rPr>
          <w:rFonts w:hint="eastAsia"/>
        </w:rPr>
        <w:t xml:space="preserve"> the damage of terrorism is recoverable. T</w:t>
      </w:r>
      <w:r>
        <w:rPr>
          <w:rFonts w:hint="eastAsia"/>
        </w:rPr>
        <w:t xml:space="preserve">he tourism inflow in 1990 rebounded, and kept growing for </w:t>
      </w:r>
      <w:r w:rsidR="00773E4D">
        <w:rPr>
          <w:rFonts w:hint="eastAsia"/>
        </w:rPr>
        <w:t>the following years, with a 20% increase per year</w:t>
      </w:r>
      <w:sdt>
        <w:sdtPr>
          <w:rPr>
            <w:rFonts w:hint="eastAsia"/>
          </w:rPr>
          <w:id w:val="-1923325889"/>
          <w:citation/>
        </w:sdtPr>
        <w:sdtContent>
          <w:r w:rsidR="00B576E8">
            <w:fldChar w:fldCharType="begin"/>
          </w:r>
          <w:r w:rsidR="00773E4D">
            <w:instrText xml:space="preserve"> CITATION </w:instrText>
          </w:r>
          <w:r w:rsidR="00773E4D">
            <w:rPr>
              <w:rFonts w:hint="eastAsia"/>
            </w:rPr>
            <w:instrText>Lim05 \l 2052</w:instrText>
          </w:r>
          <w:r w:rsidR="00773E4D">
            <w:instrText xml:space="preserve"> </w:instrText>
          </w:r>
          <w:r w:rsidR="00B576E8">
            <w:fldChar w:fldCharType="separate"/>
          </w:r>
          <w:r w:rsidR="00CE6CA3">
            <w:rPr>
              <w:noProof/>
            </w:rPr>
            <w:t xml:space="preserve"> </w:t>
          </w:r>
          <w:r w:rsidR="00CE6CA3">
            <w:rPr>
              <w:rFonts w:hint="eastAsia"/>
              <w:noProof/>
            </w:rPr>
            <w:t>(Lim &amp; Pan, Inbound tourism developments and patterns in China, 2005)</w:t>
          </w:r>
          <w:r w:rsidR="00B576E8">
            <w:fldChar w:fldCharType="end"/>
          </w:r>
        </w:sdtContent>
      </w:sdt>
      <w:r w:rsidR="00773E4D">
        <w:rPr>
          <w:rFonts w:hint="eastAsia"/>
        </w:rPr>
        <w:t xml:space="preserve">. This might resulted from the remaining of </w:t>
      </w:r>
      <w:r w:rsidR="00773E4D">
        <w:t>“</w:t>
      </w:r>
      <w:r w:rsidR="00773E4D">
        <w:rPr>
          <w:rFonts w:hint="eastAsia"/>
        </w:rPr>
        <w:t>Open Gate</w:t>
      </w:r>
      <w:r w:rsidR="00773E4D">
        <w:t>”</w:t>
      </w:r>
      <w:r w:rsidR="00773E4D">
        <w:rPr>
          <w:rFonts w:hint="eastAsia"/>
        </w:rPr>
        <w:t xml:space="preserve"> policy, in spite of </w:t>
      </w:r>
      <w:r w:rsidR="00773E4D">
        <w:t>that</w:t>
      </w:r>
      <w:r w:rsidR="00773E4D">
        <w:rPr>
          <w:rFonts w:hint="eastAsia"/>
        </w:rPr>
        <w:t xml:space="preserve"> tragic political turbulence </w:t>
      </w:r>
      <w:r w:rsidR="00773E4D">
        <w:t>occurred</w:t>
      </w:r>
      <w:r w:rsidR="00773E4D">
        <w:rPr>
          <w:rFonts w:hint="eastAsia"/>
        </w:rPr>
        <w:t xml:space="preserve">. </w:t>
      </w:r>
    </w:p>
    <w:p w:rsidR="00DB1278" w:rsidRDefault="00DB1278" w:rsidP="002B4A81"/>
    <w:p w:rsidR="00680533" w:rsidRDefault="00773E4D" w:rsidP="002B4A81">
      <w:r>
        <w:rPr>
          <w:rFonts w:hint="eastAsia"/>
        </w:rPr>
        <w:t xml:space="preserve">Finally, </w:t>
      </w:r>
      <w:r>
        <w:t>c</w:t>
      </w:r>
      <w:r w:rsidR="001F7808">
        <w:t>omparing with the radical change in 1978, the end poin</w:t>
      </w:r>
      <w:r w:rsidR="001F7808">
        <w:rPr>
          <w:rFonts w:hint="eastAsia"/>
        </w:rPr>
        <w:t xml:space="preserve">t </w:t>
      </w:r>
      <w:r w:rsidR="001F7808">
        <w:t>of</w:t>
      </w:r>
      <w:r w:rsidR="001F7808">
        <w:rPr>
          <w:rFonts w:hint="eastAsia"/>
        </w:rPr>
        <w:t xml:space="preserve"> time for</w:t>
      </w:r>
      <w:r w:rsidR="001F7808">
        <w:t xml:space="preserve"> the second phase is rather obscure. </w:t>
      </w:r>
      <w:r w:rsidR="00680533">
        <w:t xml:space="preserve">China </w:t>
      </w:r>
      <w:r w:rsidR="00062DFE">
        <w:rPr>
          <w:rFonts w:hint="eastAsia"/>
        </w:rPr>
        <w:t xml:space="preserve">had </w:t>
      </w:r>
      <w:r w:rsidR="00680533">
        <w:t xml:space="preserve">experienced another general election of the Central Committee, but fortunately, </w:t>
      </w:r>
      <w:r w:rsidR="00680533">
        <w:rPr>
          <w:rFonts w:hint="eastAsia"/>
        </w:rPr>
        <w:t>there was no drama</w:t>
      </w:r>
      <w:r w:rsidR="002A64F0">
        <w:rPr>
          <w:rFonts w:hint="eastAsia"/>
        </w:rPr>
        <w:t xml:space="preserve"> of</w:t>
      </w:r>
      <w:r w:rsidR="0058045D">
        <w:rPr>
          <w:rFonts w:hint="eastAsia"/>
        </w:rPr>
        <w:t xml:space="preserve"> completely </w:t>
      </w:r>
      <w:r w:rsidR="002A64F0">
        <w:rPr>
          <w:rFonts w:hint="eastAsia"/>
        </w:rPr>
        <w:t xml:space="preserve">changing the fate of this country </w:t>
      </w:r>
      <w:r w:rsidR="0058045D">
        <w:rPr>
          <w:rFonts w:hint="eastAsia"/>
        </w:rPr>
        <w:t>again</w:t>
      </w:r>
      <w:r w:rsidR="00680533">
        <w:rPr>
          <w:rFonts w:hint="eastAsia"/>
        </w:rPr>
        <w:t xml:space="preserve">. </w:t>
      </w:r>
    </w:p>
    <w:p w:rsidR="001F7808" w:rsidRDefault="001F7808" w:rsidP="002B4A81"/>
    <w:p w:rsidR="00305E5D" w:rsidRPr="00906FB7" w:rsidRDefault="00504B47" w:rsidP="00504B47">
      <w:pPr>
        <w:pStyle w:val="Heading3"/>
        <w:rPr>
          <w:i/>
          <w:iCs/>
          <w:color w:val="4F81BD" w:themeColor="accent1"/>
        </w:rPr>
      </w:pPr>
      <w:bookmarkStart w:id="13" w:name="_Toc270646900"/>
      <w:r>
        <w:rPr>
          <w:rStyle w:val="IntenseEmphasis"/>
          <w:rFonts w:hint="eastAsia"/>
        </w:rPr>
        <w:t xml:space="preserve">2.2.3 </w:t>
      </w:r>
      <w:r w:rsidR="001F7808" w:rsidRPr="00DB1920">
        <w:rPr>
          <w:rStyle w:val="IntenseEmphasis"/>
          <w:rFonts w:hint="eastAsia"/>
        </w:rPr>
        <w:t>Third phase: a platform to show</w:t>
      </w:r>
      <w:r w:rsidR="00305E5D" w:rsidRPr="00DB1920">
        <w:rPr>
          <w:rStyle w:val="IntenseEmphasis"/>
        </w:rPr>
        <w:t xml:space="preserve"> the image (2001</w:t>
      </w:r>
      <w:r w:rsidR="001F7808" w:rsidRPr="00DB1920">
        <w:rPr>
          <w:rStyle w:val="IntenseEmphasis"/>
        </w:rPr>
        <w:t xml:space="preserve"> – present)</w:t>
      </w:r>
      <w:bookmarkEnd w:id="13"/>
    </w:p>
    <w:p w:rsidR="00305E5D" w:rsidRDefault="00E72DF7" w:rsidP="002B4A81">
      <w:r>
        <w:t>The year 2001</w:t>
      </w:r>
      <w:r w:rsidR="00305E5D">
        <w:t xml:space="preserve"> was chosen for several reasons. The most predominating reason is</w:t>
      </w:r>
      <w:r w:rsidR="00305E5D">
        <w:rPr>
          <w:rFonts w:hint="eastAsia"/>
        </w:rPr>
        <w:t xml:space="preserve"> that China</w:t>
      </w:r>
      <w:r w:rsidR="00305E5D">
        <w:t xml:space="preserve"> joint WTO in 2001 caused</w:t>
      </w:r>
      <w:r w:rsidR="00305E5D">
        <w:rPr>
          <w:rFonts w:hint="eastAsia"/>
        </w:rPr>
        <w:t xml:space="preserve"> another flourish of policy adjustments of economy in the international level, promising that will eliminate restrictions on, such as discretion, foreign ownership, and entry barriers</w:t>
      </w:r>
      <w:sdt>
        <w:sdtPr>
          <w:rPr>
            <w:rFonts w:hint="eastAsia"/>
          </w:rPr>
          <w:id w:val="1085334195"/>
          <w:citation/>
        </w:sdtPr>
        <w:sdtContent>
          <w:r w:rsidR="00B576E8">
            <w:fldChar w:fldCharType="begin"/>
          </w:r>
          <w:r w:rsidR="00305E5D">
            <w:instrText xml:space="preserve"> CITATION </w:instrText>
          </w:r>
          <w:r w:rsidR="00305E5D">
            <w:rPr>
              <w:rFonts w:hint="eastAsia"/>
            </w:rPr>
            <w:instrText>Mat03 \l 2052</w:instrText>
          </w:r>
          <w:r w:rsidR="00305E5D">
            <w:instrText xml:space="preserve"> </w:instrText>
          </w:r>
          <w:r w:rsidR="00B576E8">
            <w:fldChar w:fldCharType="separate"/>
          </w:r>
          <w:r w:rsidR="00CE6CA3">
            <w:rPr>
              <w:noProof/>
            </w:rPr>
            <w:t xml:space="preserve"> </w:t>
          </w:r>
          <w:r w:rsidR="00CE6CA3">
            <w:rPr>
              <w:rFonts w:hint="eastAsia"/>
              <w:noProof/>
            </w:rPr>
            <w:t>(Mattoo, 2003)</w:t>
          </w:r>
          <w:r w:rsidR="00B576E8">
            <w:fldChar w:fldCharType="end"/>
          </w:r>
        </w:sdtContent>
      </w:sdt>
      <w:r w:rsidR="00961AF8">
        <w:t>, thus the number of visiting for business purpose significantly higher than the past phases</w:t>
      </w:r>
      <w:r w:rsidR="00305E5D">
        <w:rPr>
          <w:rFonts w:hint="eastAsia"/>
        </w:rPr>
        <w:t xml:space="preserve">. Another reason is that Beijing won the bid of 2008 Summer Olympic Games in 2001, urged Chinese government </w:t>
      </w:r>
      <w:r w:rsidR="00BF6BA5">
        <w:t xml:space="preserve">to </w:t>
      </w:r>
      <w:r>
        <w:t xml:space="preserve">make </w:t>
      </w:r>
      <w:r w:rsidR="00305E5D">
        <w:rPr>
          <w:rFonts w:hint="eastAsia"/>
        </w:rPr>
        <w:t>substantial efforts</w:t>
      </w:r>
      <w:r w:rsidR="00305E5D">
        <w:t xml:space="preserve"> on </w:t>
      </w:r>
      <w:r w:rsidR="00BF6BA5">
        <w:t>openness</w:t>
      </w:r>
      <w:r w:rsidR="00961AF8">
        <w:t xml:space="preserve"> and modernization, including</w:t>
      </w:r>
      <w:r w:rsidR="00BF6BA5">
        <w:t xml:space="preserve"> build</w:t>
      </w:r>
      <w:r w:rsidR="00961AF8">
        <w:t>ing</w:t>
      </w:r>
      <w:r w:rsidR="00BF6BA5">
        <w:t xml:space="preserve"> up </w:t>
      </w:r>
      <w:r w:rsidR="00305E5D">
        <w:t xml:space="preserve">tourism infrastructure and </w:t>
      </w:r>
      <w:r w:rsidR="00BF6BA5">
        <w:t>improving service quality</w:t>
      </w:r>
      <w:r w:rsidR="00961AF8">
        <w:t xml:space="preserve">, </w:t>
      </w:r>
      <w:r w:rsidR="00BF6BA5">
        <w:rPr>
          <w:rFonts w:hint="eastAsia"/>
        </w:rPr>
        <w:t xml:space="preserve">in order to show </w:t>
      </w:r>
      <w:r w:rsidR="00BF6BA5">
        <w:t xml:space="preserve">a favorable </w:t>
      </w:r>
      <w:r w:rsidR="00305E5D">
        <w:rPr>
          <w:rFonts w:hint="eastAsia"/>
        </w:rPr>
        <w:t>image to all the visitors during the event</w:t>
      </w:r>
      <w:sdt>
        <w:sdtPr>
          <w:rPr>
            <w:rFonts w:hint="eastAsia"/>
          </w:rPr>
          <w:id w:val="-1607878709"/>
          <w:citation/>
        </w:sdtPr>
        <w:sdtContent>
          <w:r w:rsidR="00B576E8">
            <w:fldChar w:fldCharType="begin"/>
          </w:r>
          <w:r w:rsidR="00BF6BA5">
            <w:instrText xml:space="preserve"> CITATION Lon01 \l 1033 </w:instrText>
          </w:r>
          <w:r w:rsidR="00B576E8">
            <w:fldChar w:fldCharType="separate"/>
          </w:r>
          <w:r w:rsidR="00CE6CA3">
            <w:rPr>
              <w:noProof/>
            </w:rPr>
            <w:t xml:space="preserve"> (Longman, 2001)</w:t>
          </w:r>
          <w:r w:rsidR="00B576E8">
            <w:fldChar w:fldCharType="end"/>
          </w:r>
        </w:sdtContent>
      </w:sdt>
      <w:r w:rsidR="00305E5D">
        <w:rPr>
          <w:rFonts w:hint="eastAsia"/>
        </w:rPr>
        <w:t xml:space="preserve">. </w:t>
      </w:r>
      <w:r w:rsidR="00961AF8">
        <w:t>Furthermore, the flexibility of entry has grown by permitting individual visiting</w:t>
      </w:r>
      <w:sdt>
        <w:sdtPr>
          <w:id w:val="409197272"/>
          <w:citation/>
        </w:sdtPr>
        <w:sdtContent>
          <w:r w:rsidR="00B576E8">
            <w:fldChar w:fldCharType="begin"/>
          </w:r>
          <w:r w:rsidR="00B227BC">
            <w:instrText xml:space="preserve"> CITATION Oud90 \l 1033 </w:instrText>
          </w:r>
          <w:r w:rsidR="00B576E8">
            <w:fldChar w:fldCharType="separate"/>
          </w:r>
          <w:r w:rsidR="00CE6CA3">
            <w:rPr>
              <w:noProof/>
            </w:rPr>
            <w:t xml:space="preserve"> (Oudiette, 1990)</w:t>
          </w:r>
          <w:r w:rsidR="00B576E8">
            <w:fldChar w:fldCharType="end"/>
          </w:r>
        </w:sdtContent>
      </w:sdt>
      <w:r w:rsidR="00961AF8">
        <w:t xml:space="preserve">. </w:t>
      </w:r>
      <w:r>
        <w:t xml:space="preserve">In general, it has been a time period of accelerated development of tourism industry </w:t>
      </w:r>
      <w:r w:rsidR="00961AF8">
        <w:t>ever in the history.</w:t>
      </w:r>
      <w:r w:rsidR="004F4DBA">
        <w:t xml:space="preserve"> </w:t>
      </w:r>
    </w:p>
    <w:p w:rsidR="001F7808" w:rsidRDefault="001F7808" w:rsidP="002B4A81"/>
    <w:p w:rsidR="001F7808" w:rsidRDefault="001F7808" w:rsidP="002B4A81">
      <w:r>
        <w:rPr>
          <w:rFonts w:hint="eastAsia"/>
        </w:rPr>
        <w:t>There is</w:t>
      </w:r>
      <w:r w:rsidR="00527BBB">
        <w:t xml:space="preserve"> also</w:t>
      </w:r>
      <w:r>
        <w:rPr>
          <w:rFonts w:hint="eastAsia"/>
        </w:rPr>
        <w:t xml:space="preserve"> </w:t>
      </w:r>
      <w:r>
        <w:t>prosperity</w:t>
      </w:r>
      <w:r>
        <w:rPr>
          <w:rFonts w:hint="eastAsia"/>
        </w:rPr>
        <w:t xml:space="preserve"> o</w:t>
      </w:r>
      <w:r w:rsidR="00527BBB">
        <w:rPr>
          <w:rFonts w:hint="eastAsia"/>
        </w:rPr>
        <w:t>f academic researches</w:t>
      </w:r>
      <w:r>
        <w:rPr>
          <w:rFonts w:hint="eastAsia"/>
        </w:rPr>
        <w:t xml:space="preserve">, especially conducted by Chinese scientists. </w:t>
      </w:r>
      <w:r w:rsidR="007F6582">
        <w:t xml:space="preserve">Comparing with the past decades, </w:t>
      </w:r>
      <w:r>
        <w:rPr>
          <w:rFonts w:hint="eastAsia"/>
        </w:rPr>
        <w:t>the numbers of studies in smaller geographical scales</w:t>
      </w:r>
      <w:r w:rsidR="001D0371">
        <w:t xml:space="preserve"> </w:t>
      </w:r>
      <w:r w:rsidR="001D0371" w:rsidRPr="001D0371">
        <w:rPr>
          <w:noProof/>
        </w:rPr>
        <w:t>(</w:t>
      </w:r>
      <w:r w:rsidR="001D0371">
        <w:rPr>
          <w:noProof/>
        </w:rPr>
        <w:t xml:space="preserve">i.e. </w:t>
      </w:r>
      <w:r w:rsidR="001D0371" w:rsidRPr="001D0371">
        <w:rPr>
          <w:noProof/>
        </w:rPr>
        <w:t>Xuan, Lu, Zhang, &amp; Yang, 2002)</w:t>
      </w:r>
      <w:r>
        <w:rPr>
          <w:rFonts w:hint="eastAsia"/>
        </w:rPr>
        <w:t xml:space="preserve"> and for specific events</w:t>
      </w:r>
      <w:r w:rsidR="001D0371">
        <w:rPr>
          <w:noProof/>
        </w:rPr>
        <w:t xml:space="preserve"> </w:t>
      </w:r>
      <w:r w:rsidR="001D0371" w:rsidRPr="001D0371">
        <w:rPr>
          <w:noProof/>
        </w:rPr>
        <w:t>(</w:t>
      </w:r>
      <w:r w:rsidR="001D0371">
        <w:rPr>
          <w:noProof/>
        </w:rPr>
        <w:t xml:space="preserve">i.e. </w:t>
      </w:r>
      <w:r w:rsidR="001D0371" w:rsidRPr="001D0371">
        <w:rPr>
          <w:noProof/>
        </w:rPr>
        <w:t>Wang, Lu, &amp; Xia, 2012)</w:t>
      </w:r>
      <w:r>
        <w:rPr>
          <w:rFonts w:hint="eastAsia"/>
        </w:rPr>
        <w:t xml:space="preserve"> have been increasing. </w:t>
      </w:r>
      <w:r w:rsidR="007F6582">
        <w:t>This phase keeps</w:t>
      </w:r>
      <w:r>
        <w:t xml:space="preserve"> a continuation of expansion of growing and opening for international tourism, and with more scientific </w:t>
      </w:r>
      <w:r>
        <w:rPr>
          <w:rFonts w:hint="eastAsia"/>
        </w:rPr>
        <w:t xml:space="preserve">articles published, </w:t>
      </w:r>
      <w:r>
        <w:t>more facts have been revealed.</w:t>
      </w:r>
    </w:p>
    <w:p w:rsidR="001F7808" w:rsidRDefault="001F7808" w:rsidP="002B4A81"/>
    <w:p w:rsidR="004A7FC3" w:rsidRDefault="007F6582" w:rsidP="002B4A81">
      <w:r>
        <w:t xml:space="preserve">Firstly, </w:t>
      </w:r>
      <w:r w:rsidR="001F7808">
        <w:t>Ma et al., (2008) discovered the</w:t>
      </w:r>
      <w:r w:rsidR="001F7808">
        <w:rPr>
          <w:rFonts w:hint="eastAsia"/>
        </w:rPr>
        <w:t xml:space="preserve"> uneven spatial </w:t>
      </w:r>
      <w:r w:rsidR="001F7808">
        <w:t xml:space="preserve">distribution of tourist visiting in the </w:t>
      </w:r>
      <w:r w:rsidR="001F7808">
        <w:rPr>
          <w:rFonts w:hint="eastAsia"/>
        </w:rPr>
        <w:t xml:space="preserve">regional level. </w:t>
      </w:r>
      <w:r w:rsidR="009C3A5D">
        <w:t xml:space="preserve">The causation of this difference between the regions can be categorized to two </w:t>
      </w:r>
      <w:r w:rsidR="000A4018">
        <w:t>reasons;</w:t>
      </w:r>
      <w:r w:rsidR="009C3A5D">
        <w:t xml:space="preserve"> the first one is</w:t>
      </w:r>
      <w:r w:rsidR="00A86842">
        <w:t xml:space="preserve"> heritage</w:t>
      </w:r>
      <w:r w:rsidR="002F3357">
        <w:t xml:space="preserve"> resource</w:t>
      </w:r>
      <w:sdt>
        <w:sdtPr>
          <w:id w:val="155586709"/>
          <w:citation/>
        </w:sdtPr>
        <w:sdtContent>
          <w:r w:rsidR="00B576E8">
            <w:fldChar w:fldCharType="begin"/>
          </w:r>
          <w:r w:rsidR="00A406ED">
            <w:instrText xml:space="preserve"> CITATION Oud90 \l 1033 </w:instrText>
          </w:r>
          <w:r w:rsidR="00B576E8">
            <w:fldChar w:fldCharType="separate"/>
          </w:r>
          <w:r w:rsidR="00CE6CA3">
            <w:rPr>
              <w:noProof/>
            </w:rPr>
            <w:t xml:space="preserve"> (Oudiette, 1990)</w:t>
          </w:r>
          <w:r w:rsidR="00B576E8">
            <w:fldChar w:fldCharType="end"/>
          </w:r>
        </w:sdtContent>
      </w:sdt>
      <w:r w:rsidR="000A4018">
        <w:rPr>
          <w:rFonts w:hint="eastAsia"/>
        </w:rPr>
        <w:t>, while</w:t>
      </w:r>
      <w:r w:rsidR="00A406ED">
        <w:t xml:space="preserve"> another is </w:t>
      </w:r>
      <w:r w:rsidR="00B204AA">
        <w:t xml:space="preserve">inequality of </w:t>
      </w:r>
      <w:r w:rsidR="00A406ED">
        <w:t>economic development</w:t>
      </w:r>
      <w:sdt>
        <w:sdtPr>
          <w:id w:val="-1475218870"/>
          <w:citation/>
        </w:sdtPr>
        <w:sdtContent>
          <w:r w:rsidR="00B576E8">
            <w:fldChar w:fldCharType="begin"/>
          </w:r>
          <w:r w:rsidR="00A406ED">
            <w:instrText xml:space="preserve"> CITATION Jac06 \l 1033 </w:instrText>
          </w:r>
          <w:r w:rsidR="00B576E8">
            <w:fldChar w:fldCharType="separate"/>
          </w:r>
          <w:r w:rsidR="00CE6CA3">
            <w:rPr>
              <w:noProof/>
            </w:rPr>
            <w:t xml:space="preserve"> (Jackson, 2006)</w:t>
          </w:r>
          <w:r w:rsidR="00B576E8">
            <w:fldChar w:fldCharType="end"/>
          </w:r>
        </w:sdtContent>
      </w:sdt>
      <w:r w:rsidR="00A406ED">
        <w:t>.</w:t>
      </w:r>
    </w:p>
    <w:p w:rsidR="00CD54DB" w:rsidRDefault="00CD54DB" w:rsidP="002B4A81"/>
    <w:p w:rsidR="00D6442A" w:rsidRDefault="00CD54DB" w:rsidP="00CD54DB">
      <w:r>
        <w:t>The rich reservoir of heritages resources is the most important factor of initiating a favorable outlook for international visitors</w:t>
      </w:r>
      <w:sdt>
        <w:sdtPr>
          <w:id w:val="2093430771"/>
          <w:citation/>
        </w:sdtPr>
        <w:sdtContent>
          <w:r w:rsidR="00B576E8">
            <w:fldChar w:fldCharType="begin"/>
          </w:r>
          <w:r>
            <w:instrText xml:space="preserve"> CITATION Oud90 \l 1033 </w:instrText>
          </w:r>
          <w:r w:rsidR="00B576E8">
            <w:fldChar w:fldCharType="separate"/>
          </w:r>
          <w:r w:rsidR="00CE6CA3">
            <w:rPr>
              <w:noProof/>
            </w:rPr>
            <w:t xml:space="preserve"> (Oudiette, 1990)</w:t>
          </w:r>
          <w:r w:rsidR="00B576E8">
            <w:fldChar w:fldCharType="end"/>
          </w:r>
        </w:sdtContent>
      </w:sdt>
      <w:r>
        <w:t>, thus the major tourism assets for Chinese tourism industry. Figure 1 depicted the heritages on the map of China. The tourist visits for the heritages in some destinations are always popular, for example, Xi’an in Yellow River Basin Group, Chengdu (Sichuan Province) and Kunming (</w:t>
      </w:r>
      <w:proofErr w:type="spellStart"/>
      <w:r>
        <w:t>Yungui</w:t>
      </w:r>
      <w:proofErr w:type="spellEnd"/>
      <w:r>
        <w:t xml:space="preserve"> Plateau) in Southwestern China Group.</w:t>
      </w:r>
    </w:p>
    <w:p w:rsidR="00B85940" w:rsidRDefault="00B85940" w:rsidP="002B4A81"/>
    <w:p w:rsidR="00D815E5" w:rsidRDefault="00B85940" w:rsidP="002B4A81">
      <w:r>
        <w:t>Figure 1: World Heritages Sites in China</w:t>
      </w:r>
    </w:p>
    <w:p w:rsidR="004A7FC3" w:rsidRDefault="004A7FC3" w:rsidP="002B4A81">
      <w:r>
        <w:rPr>
          <w:noProof/>
          <w:lang w:eastAsia="en-US"/>
        </w:rPr>
        <w:lastRenderedPageBreak/>
        <w:drawing>
          <wp:inline distT="0" distB="0" distL="0" distR="0">
            <wp:extent cx="3267075" cy="2255094"/>
            <wp:effectExtent l="0" t="0" r="9525"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s2.0-S0261517707000647-gr1.jpg"/>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3269107" cy="2256496"/>
                    </a:xfrm>
                    <a:prstGeom prst="rect">
                      <a:avLst/>
                    </a:prstGeom>
                  </pic:spPr>
                </pic:pic>
              </a:graphicData>
            </a:graphic>
          </wp:inline>
        </w:drawing>
      </w:r>
    </w:p>
    <w:p w:rsidR="004A7FC3" w:rsidRDefault="004A7FC3" w:rsidP="002B4A81">
      <w:r>
        <w:t xml:space="preserve">Source: </w:t>
      </w:r>
      <w:sdt>
        <w:sdtPr>
          <w:id w:val="173534066"/>
          <w:citation/>
        </w:sdtPr>
        <w:sdtContent>
          <w:r w:rsidR="00B576E8">
            <w:fldChar w:fldCharType="begin"/>
          </w:r>
          <w:r>
            <w:instrText xml:space="preserve"> CITATION LiM08 \l 1033 </w:instrText>
          </w:r>
          <w:r w:rsidR="00B576E8">
            <w:fldChar w:fldCharType="separate"/>
          </w:r>
          <w:r w:rsidR="00CE6CA3">
            <w:rPr>
              <w:noProof/>
            </w:rPr>
            <w:t>(Li, Wu, &amp; Cai, 2008)</w:t>
          </w:r>
          <w:r w:rsidR="00B576E8">
            <w:fldChar w:fldCharType="end"/>
          </w:r>
        </w:sdtContent>
      </w:sdt>
    </w:p>
    <w:p w:rsidR="004A7FC3" w:rsidRDefault="004A7FC3" w:rsidP="002B4A81"/>
    <w:p w:rsidR="00666320" w:rsidRDefault="00A86842" w:rsidP="002B4A81">
      <w:r>
        <w:t>The formulation of these heritages are linked to geography and historical causation.</w:t>
      </w:r>
      <w:r w:rsidR="003925C9">
        <w:t xml:space="preserve"> Taking</w:t>
      </w:r>
      <w:r>
        <w:t xml:space="preserve"> the </w:t>
      </w:r>
      <w:r w:rsidR="002F3357">
        <w:t>southwestern</w:t>
      </w:r>
      <w:r w:rsidR="003925C9">
        <w:t xml:space="preserve"> heritage group for an example</w:t>
      </w:r>
      <w:r w:rsidR="00504EE8">
        <w:t xml:space="preserve"> of geographical reason</w:t>
      </w:r>
      <w:r>
        <w:t xml:space="preserve">, </w:t>
      </w:r>
      <w:r w:rsidR="003925C9">
        <w:t xml:space="preserve">the special climate that has an average of </w:t>
      </w:r>
      <w:r w:rsidR="002F3357">
        <w:t>25-Celsius</w:t>
      </w:r>
      <w:r w:rsidR="003925C9">
        <w:t xml:space="preserve"> degree throughout the year and the </w:t>
      </w:r>
      <w:r>
        <w:t xml:space="preserve">ethnic diversity because </w:t>
      </w:r>
      <w:r w:rsidR="003925C9">
        <w:t xml:space="preserve">of </w:t>
      </w:r>
      <w:r>
        <w:t xml:space="preserve">the concentrated residence of minorities </w:t>
      </w:r>
      <w:r w:rsidR="003925C9">
        <w:t>in this region</w:t>
      </w:r>
      <w:r w:rsidR="009859F4">
        <w:t>, composed its attractiveness</w:t>
      </w:r>
      <w:sdt>
        <w:sdtPr>
          <w:id w:val="-1125999285"/>
          <w:citation/>
        </w:sdtPr>
        <w:sdtContent>
          <w:r w:rsidR="00B576E8">
            <w:fldChar w:fldCharType="begin"/>
          </w:r>
          <w:r w:rsidR="009859F4">
            <w:instrText xml:space="preserve"> CITATION Oud90 \l 1033 </w:instrText>
          </w:r>
          <w:r w:rsidR="00B576E8">
            <w:fldChar w:fldCharType="separate"/>
          </w:r>
          <w:r w:rsidR="00CE6CA3">
            <w:rPr>
              <w:noProof/>
            </w:rPr>
            <w:t xml:space="preserve"> (Oudiette, 1990)</w:t>
          </w:r>
          <w:r w:rsidR="00B576E8">
            <w:fldChar w:fldCharType="end"/>
          </w:r>
        </w:sdtContent>
      </w:sdt>
      <w:r w:rsidR="003925C9">
        <w:t>.</w:t>
      </w:r>
      <w:r w:rsidR="00504EE8">
        <w:t xml:space="preserve"> The historical reason of those attractive destinations is far more than obvious, since the ancient civilization has bequeathed numerous </w:t>
      </w:r>
      <w:r w:rsidR="002F3357">
        <w:t>inheritances</w:t>
      </w:r>
      <w:r w:rsidR="00504EE8">
        <w:t xml:space="preserve"> to China, e.g. Terra-Cotta Warriors in Xi’an, a miracle equivalent to pyramid in Egypt.</w:t>
      </w:r>
    </w:p>
    <w:p w:rsidR="00666320" w:rsidRDefault="00666320" w:rsidP="002B4A81"/>
    <w:p w:rsidR="00B85940" w:rsidRDefault="00B85940" w:rsidP="002B4A81">
      <w:r>
        <w:t>Figure 2: East-West division of wealth distribution</w:t>
      </w:r>
    </w:p>
    <w:p w:rsidR="00B85940" w:rsidRDefault="004A7FC3" w:rsidP="002B4A81">
      <w:r>
        <w:rPr>
          <w:noProof/>
          <w:lang w:eastAsia="en-US"/>
        </w:rPr>
        <w:drawing>
          <wp:inline distT="0" distB="0" distL="0" distR="0">
            <wp:extent cx="3131462" cy="253352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s2.0-S0261517705000270-gr1.jpg"/>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3131268" cy="2533368"/>
                    </a:xfrm>
                    <a:prstGeom prst="rect">
                      <a:avLst/>
                    </a:prstGeom>
                  </pic:spPr>
                </pic:pic>
              </a:graphicData>
            </a:graphic>
          </wp:inline>
        </w:drawing>
      </w:r>
    </w:p>
    <w:p w:rsidR="00AD22E3" w:rsidRDefault="004A7FC3" w:rsidP="002B4A81">
      <w:r>
        <w:t xml:space="preserve">Source: </w:t>
      </w:r>
      <w:sdt>
        <w:sdtPr>
          <w:id w:val="953756186"/>
          <w:citation/>
        </w:sdtPr>
        <w:sdtContent>
          <w:r w:rsidR="00B576E8">
            <w:fldChar w:fldCharType="begin"/>
          </w:r>
          <w:r>
            <w:instrText xml:space="preserve"> CITATION Jac06 \l 1033 </w:instrText>
          </w:r>
          <w:r w:rsidR="00B576E8">
            <w:fldChar w:fldCharType="separate"/>
          </w:r>
          <w:r w:rsidR="00CE6CA3">
            <w:rPr>
              <w:noProof/>
            </w:rPr>
            <w:t>(Jackson, 2006)</w:t>
          </w:r>
          <w:r w:rsidR="00B576E8">
            <w:fldChar w:fldCharType="end"/>
          </w:r>
        </w:sdtContent>
      </w:sdt>
    </w:p>
    <w:p w:rsidR="00D6442A" w:rsidRDefault="00D6442A" w:rsidP="002B4A81"/>
    <w:p w:rsidR="00B227BC" w:rsidRDefault="00B227BC" w:rsidP="002B4A81">
      <w:r>
        <w:t xml:space="preserve">Regarding to business visits, the eastern </w:t>
      </w:r>
      <w:r w:rsidR="00206F44">
        <w:t xml:space="preserve">China has been reached more. </w:t>
      </w:r>
      <w:r w:rsidR="007316C1">
        <w:t xml:space="preserve">It can be explained by the amount of </w:t>
      </w:r>
      <w:r w:rsidR="007316C1">
        <w:lastRenderedPageBreak/>
        <w:t xml:space="preserve">foreign direct investments. The white provinces on the map of Figure </w:t>
      </w:r>
      <w:r w:rsidR="00751D88">
        <w:t>2</w:t>
      </w:r>
      <w:r w:rsidR="007316C1">
        <w:t xml:space="preserve"> absorbed 86% of FDI in 2002</w:t>
      </w:r>
      <w:sdt>
        <w:sdtPr>
          <w:id w:val="-338614399"/>
          <w:citation/>
        </w:sdtPr>
        <w:sdtContent>
          <w:r w:rsidR="00B576E8">
            <w:fldChar w:fldCharType="begin"/>
          </w:r>
          <w:r w:rsidR="007316C1">
            <w:instrText xml:space="preserve"> CITATION Nat03 \l 1033 </w:instrText>
          </w:r>
          <w:r w:rsidR="00B576E8">
            <w:fldChar w:fldCharType="separate"/>
          </w:r>
          <w:r w:rsidR="00CE6CA3">
            <w:rPr>
              <w:noProof/>
            </w:rPr>
            <w:t xml:space="preserve"> (National Bureau of Statistics, 2003)</w:t>
          </w:r>
          <w:r w:rsidR="00B576E8">
            <w:fldChar w:fldCharType="end"/>
          </w:r>
        </w:sdtContent>
      </w:sdt>
      <w:r w:rsidR="007316C1">
        <w:t>.</w:t>
      </w:r>
      <w:r w:rsidR="00F45024">
        <w:t xml:space="preserve"> </w:t>
      </w:r>
    </w:p>
    <w:p w:rsidR="00F45024" w:rsidRDefault="00F45024" w:rsidP="002B4A81"/>
    <w:p w:rsidR="007316C1" w:rsidRDefault="00F45024" w:rsidP="002B4A81">
      <w:r>
        <w:t>Albeit there is not data showing how many tourists visited eastern provinces for business reasons, the total numbers of visiting still give a comparable result. Again, the white regions received 80% of international tourists and 90% of foreign exchange earnings in 2002</w:t>
      </w:r>
      <w:sdt>
        <w:sdtPr>
          <w:id w:val="-165936509"/>
          <w:citation/>
        </w:sdtPr>
        <w:sdtContent>
          <w:r w:rsidR="00B576E8">
            <w:fldChar w:fldCharType="begin"/>
          </w:r>
          <w:r>
            <w:instrText xml:space="preserve"> CITATION Nat02 \l 1033 </w:instrText>
          </w:r>
          <w:r w:rsidR="00B576E8">
            <w:fldChar w:fldCharType="separate"/>
          </w:r>
          <w:r w:rsidR="00CE6CA3">
            <w:rPr>
              <w:noProof/>
            </w:rPr>
            <w:t xml:space="preserve"> (National Tourism Administration of the People's Republic of China, 2002)</w:t>
          </w:r>
          <w:r w:rsidR="00B576E8">
            <w:fldChar w:fldCharType="end"/>
          </w:r>
        </w:sdtContent>
      </w:sdt>
      <w:r>
        <w:t>.</w:t>
      </w:r>
    </w:p>
    <w:p w:rsidR="00A406ED" w:rsidRDefault="00A406ED" w:rsidP="002B4A81"/>
    <w:p w:rsidR="001F7808" w:rsidRDefault="0024428C" w:rsidP="002B4A81">
      <w:r>
        <w:t xml:space="preserve">Therefore, </w:t>
      </w:r>
      <w:r w:rsidR="00826C6A">
        <w:t>the</w:t>
      </w:r>
      <w:r w:rsidR="001F7808">
        <w:rPr>
          <w:rFonts w:hint="eastAsia"/>
        </w:rPr>
        <w:t xml:space="preserve"> ge</w:t>
      </w:r>
      <w:r>
        <w:rPr>
          <w:rFonts w:hint="eastAsia"/>
        </w:rPr>
        <w:t>ographical concentration exists</w:t>
      </w:r>
      <w:r>
        <w:t>.</w:t>
      </w:r>
      <w:r w:rsidR="001F7808">
        <w:rPr>
          <w:rFonts w:hint="eastAsia"/>
        </w:rPr>
        <w:t xml:space="preserve"> </w:t>
      </w:r>
      <w:r>
        <w:t>Ma et al., (2008) identified</w:t>
      </w:r>
      <w:r w:rsidR="001F7808">
        <w:rPr>
          <w:rFonts w:hint="eastAsia"/>
        </w:rPr>
        <w:t xml:space="preserve"> three hotspots for international tourists</w:t>
      </w:r>
      <w:r>
        <w:t>, which are</w:t>
      </w:r>
      <w:r w:rsidR="001F7808">
        <w:t xml:space="preserve"> the same as the eco</w:t>
      </w:r>
      <w:r w:rsidR="008C2D5C">
        <w:t>nomic centers (the center city</w:t>
      </w:r>
      <w:r w:rsidR="001F7808">
        <w:t xml:space="preserve"> is shown in the bracelet)</w:t>
      </w:r>
      <w:r w:rsidR="001F7808">
        <w:rPr>
          <w:rFonts w:hint="eastAsia"/>
        </w:rPr>
        <w:t>:</w:t>
      </w:r>
    </w:p>
    <w:p w:rsidR="001F7808" w:rsidRDefault="001F7808" w:rsidP="002B4A81"/>
    <w:p w:rsidR="001F7808" w:rsidRPr="001A14EF" w:rsidRDefault="001F7808" w:rsidP="002B4A81">
      <w:pPr>
        <w:rPr>
          <w:lang w:val="es-ES"/>
        </w:rPr>
      </w:pPr>
      <w:proofErr w:type="spellStart"/>
      <w:r w:rsidRPr="001A14EF">
        <w:rPr>
          <w:lang w:val="es-ES"/>
        </w:rPr>
        <w:t>Circum–Bohai</w:t>
      </w:r>
      <w:proofErr w:type="spellEnd"/>
      <w:r w:rsidRPr="001A14EF">
        <w:rPr>
          <w:lang w:val="es-ES"/>
        </w:rPr>
        <w:t xml:space="preserve"> Sea </w:t>
      </w:r>
      <w:proofErr w:type="spellStart"/>
      <w:r w:rsidRPr="001A14EF">
        <w:rPr>
          <w:lang w:val="es-ES"/>
        </w:rPr>
        <w:t>Region</w:t>
      </w:r>
      <w:proofErr w:type="spellEnd"/>
      <w:r w:rsidRPr="001A14EF">
        <w:rPr>
          <w:lang w:val="es-ES"/>
        </w:rPr>
        <w:t xml:space="preserve"> (Beijing)</w:t>
      </w:r>
    </w:p>
    <w:p w:rsidR="001F7808" w:rsidRDefault="001F7808" w:rsidP="002B4A81">
      <w:r>
        <w:t>Yangtze River Delta (Shanghai)</w:t>
      </w:r>
    </w:p>
    <w:p w:rsidR="006F3251" w:rsidRDefault="001F7808" w:rsidP="002B4A81">
      <w:r>
        <w:t xml:space="preserve">Pearl River Delta (Guangzhou, </w:t>
      </w:r>
      <w:r w:rsidR="006F3251">
        <w:t>including Guilin)</w:t>
      </w:r>
    </w:p>
    <w:p w:rsidR="00AD22E3" w:rsidRDefault="00AD22E3" w:rsidP="002B4A81"/>
    <w:p w:rsidR="004319C4" w:rsidRDefault="004319C4" w:rsidP="002B4A81">
      <w:r>
        <w:rPr>
          <w:rFonts w:hint="eastAsia"/>
        </w:rPr>
        <w:t>T</w:t>
      </w:r>
      <w:r w:rsidR="00C252A0">
        <w:rPr>
          <w:rFonts w:hint="eastAsia"/>
        </w:rPr>
        <w:t>he prosperity of tourism in these</w:t>
      </w:r>
      <w:r>
        <w:rPr>
          <w:rFonts w:hint="eastAsia"/>
        </w:rPr>
        <w:t xml:space="preserve"> three hotspots</w:t>
      </w:r>
      <w:r w:rsidR="006F3251">
        <w:rPr>
          <w:rFonts w:hint="eastAsia"/>
        </w:rPr>
        <w:t xml:space="preserve"> </w:t>
      </w:r>
      <w:r>
        <w:t>is</w:t>
      </w:r>
      <w:r w:rsidR="00C252A0">
        <w:t xml:space="preserve"> resulted from the</w:t>
      </w:r>
      <w:r w:rsidR="003C0A44">
        <w:rPr>
          <w:rFonts w:hint="eastAsia"/>
        </w:rPr>
        <w:t xml:space="preserve"> r</w:t>
      </w:r>
      <w:r w:rsidR="00EB0E6F">
        <w:rPr>
          <w:rFonts w:hint="eastAsia"/>
        </w:rPr>
        <w:t>ich</w:t>
      </w:r>
      <w:r w:rsidR="00C252A0">
        <w:t>ness</w:t>
      </w:r>
      <w:r w:rsidR="00C252A0">
        <w:rPr>
          <w:rFonts w:hint="eastAsia"/>
        </w:rPr>
        <w:t xml:space="preserve"> of</w:t>
      </w:r>
      <w:r w:rsidR="00EB0E6F">
        <w:rPr>
          <w:rFonts w:hint="eastAsia"/>
        </w:rPr>
        <w:t xml:space="preserve"> all kinds of tourist products</w:t>
      </w:r>
      <w:r w:rsidR="003C0A44">
        <w:rPr>
          <w:rFonts w:hint="eastAsia"/>
        </w:rPr>
        <w:t>, e.g. histories, cultures, economic</w:t>
      </w:r>
      <w:r>
        <w:rPr>
          <w:rFonts w:hint="eastAsia"/>
        </w:rPr>
        <w:t>s, social and natural resources. These tourist products</w:t>
      </w:r>
      <w:r w:rsidR="003C0A44">
        <w:rPr>
          <w:rFonts w:hint="eastAsia"/>
        </w:rPr>
        <w:t xml:space="preserve"> are complementary </w:t>
      </w:r>
      <w:r w:rsidR="006639BE">
        <w:rPr>
          <w:rFonts w:hint="eastAsia"/>
        </w:rPr>
        <w:t>to each other, and competitiveness</w:t>
      </w:r>
      <w:r>
        <w:rPr>
          <w:rFonts w:hint="eastAsia"/>
        </w:rPr>
        <w:t>, or attractiveness of these</w:t>
      </w:r>
      <w:r w:rsidR="006639BE">
        <w:rPr>
          <w:rFonts w:hint="eastAsia"/>
        </w:rPr>
        <w:t xml:space="preserve"> regions</w:t>
      </w:r>
      <w:r>
        <w:rPr>
          <w:rFonts w:hint="eastAsia"/>
        </w:rPr>
        <w:t xml:space="preserve"> is </w:t>
      </w:r>
      <w:r>
        <w:t>strengthened</w:t>
      </w:r>
      <w:r w:rsidR="006639BE">
        <w:rPr>
          <w:rFonts w:hint="eastAsia"/>
        </w:rPr>
        <w:t xml:space="preserve"> since they are adjacent geographically</w:t>
      </w:r>
      <w:r>
        <w:rPr>
          <w:rFonts w:hint="eastAsia"/>
        </w:rPr>
        <w:t xml:space="preserve">, which is the most crucial reason of the formulation of these </w:t>
      </w:r>
      <w:r w:rsidR="00C059DE">
        <w:rPr>
          <w:rFonts w:hint="eastAsia"/>
        </w:rPr>
        <w:t>hotspots covering several cities</w:t>
      </w:r>
      <w:sdt>
        <w:sdtPr>
          <w:rPr>
            <w:rFonts w:hint="eastAsia"/>
          </w:rPr>
          <w:id w:val="1376890378"/>
          <w:citation/>
        </w:sdtPr>
        <w:sdtContent>
          <w:r w:rsidR="00B576E8">
            <w:fldChar w:fldCharType="begin"/>
          </w:r>
          <w:r w:rsidR="006639BE">
            <w:instrText xml:space="preserve"> CITATION </w:instrText>
          </w:r>
          <w:r w:rsidR="006639BE">
            <w:rPr>
              <w:rFonts w:hint="eastAsia"/>
            </w:rPr>
            <w:instrText>Zha11 \l 2052</w:instrText>
          </w:r>
          <w:r w:rsidR="006639BE">
            <w:instrText xml:space="preserve"> </w:instrText>
          </w:r>
          <w:r w:rsidR="00B576E8">
            <w:fldChar w:fldCharType="separate"/>
          </w:r>
          <w:r w:rsidR="00CE6CA3">
            <w:rPr>
              <w:noProof/>
            </w:rPr>
            <w:t xml:space="preserve"> </w:t>
          </w:r>
          <w:r w:rsidR="00CE6CA3">
            <w:rPr>
              <w:rFonts w:hint="eastAsia"/>
              <w:noProof/>
            </w:rPr>
            <w:t>(Zhang, Gu, Gu, &amp; Zhang, 2011)</w:t>
          </w:r>
          <w:r w:rsidR="00B576E8">
            <w:fldChar w:fldCharType="end"/>
          </w:r>
        </w:sdtContent>
      </w:sdt>
      <w:r w:rsidR="00751D88">
        <w:rPr>
          <w:rFonts w:hint="eastAsia"/>
        </w:rPr>
        <w:t xml:space="preserve">. </w:t>
      </w:r>
      <w:r>
        <w:rPr>
          <w:rFonts w:hint="eastAsia"/>
        </w:rPr>
        <w:t xml:space="preserve">Another finding is that these three hotspots fall in the eastern part, shows economic development has larger impact on international tourism in China, since Figure 2 depicted that the eastern China has more wealth distributed. </w:t>
      </w:r>
    </w:p>
    <w:p w:rsidR="004319C4" w:rsidRDefault="004319C4" w:rsidP="002B4A81"/>
    <w:p w:rsidR="00C772D3" w:rsidRDefault="004319C4" w:rsidP="002B4A81">
      <w:r>
        <w:rPr>
          <w:rFonts w:hint="eastAsia"/>
        </w:rPr>
        <w:t xml:space="preserve">Furthermore, </w:t>
      </w:r>
      <w:r w:rsidR="00751D88">
        <w:t>all the</w:t>
      </w:r>
      <w:r w:rsidR="001F7808">
        <w:t xml:space="preserve"> pop</w:t>
      </w:r>
      <w:r w:rsidR="00C252A0">
        <w:t>ular tourist destinations</w:t>
      </w:r>
      <w:r w:rsidR="00751D88">
        <w:t xml:space="preserve"> for both heritages and business</w:t>
      </w:r>
      <w:r w:rsidR="00C059DE">
        <w:rPr>
          <w:rFonts w:hint="eastAsia"/>
        </w:rPr>
        <w:t xml:space="preserve"> have</w:t>
      </w:r>
      <w:r w:rsidR="001F7808">
        <w:t xml:space="preserve"> reflected three main</w:t>
      </w:r>
      <w:r w:rsidR="00C252A0">
        <w:t xml:space="preserve"> categories of visiting purposes</w:t>
      </w:r>
      <w:r>
        <w:rPr>
          <w:rFonts w:hint="eastAsia"/>
        </w:rPr>
        <w:t xml:space="preserve"> for international tourists</w:t>
      </w:r>
      <w:r w:rsidR="00C252A0">
        <w:t>.</w:t>
      </w:r>
      <w:r w:rsidR="001F7808">
        <w:t xml:space="preserve"> </w:t>
      </w:r>
      <w:r w:rsidR="00C772D3">
        <w:t>The first two purposes, can be classified as leisure (recreational) purposes, and the last is business purposes:</w:t>
      </w:r>
    </w:p>
    <w:p w:rsidR="00B52EDC" w:rsidRDefault="00B52EDC" w:rsidP="002B4A81"/>
    <w:p w:rsidR="0008028A" w:rsidRDefault="0008028A" w:rsidP="002B4A81"/>
    <w:p w:rsidR="001F7808" w:rsidRDefault="001F7808" w:rsidP="002B4A81">
      <w:r>
        <w:t>Cultural relic and heritages: Beijing, Xi’an</w:t>
      </w:r>
    </w:p>
    <w:p w:rsidR="001F7808" w:rsidRDefault="001F7808" w:rsidP="002B4A81">
      <w:r>
        <w:lastRenderedPageBreak/>
        <w:t xml:space="preserve">Spectacular natural scenery: Guilin, </w:t>
      </w:r>
      <w:proofErr w:type="spellStart"/>
      <w:r>
        <w:t>Kumming</w:t>
      </w:r>
      <w:proofErr w:type="spellEnd"/>
    </w:p>
    <w:p w:rsidR="00C772D3" w:rsidRDefault="001F7808" w:rsidP="002B4A81">
      <w:r>
        <w:t>Transferring knot: Shanghai, Guangzhou</w:t>
      </w:r>
    </w:p>
    <w:p w:rsidR="00C84C1C" w:rsidRDefault="00C84C1C" w:rsidP="002B4A81"/>
    <w:p w:rsidR="0024428C" w:rsidRDefault="00C84C1C" w:rsidP="002B4A81">
      <w:r>
        <w:rPr>
          <w:rFonts w:hint="eastAsia"/>
        </w:rPr>
        <w:t xml:space="preserve">In addition, </w:t>
      </w:r>
      <w:r>
        <w:t>with the flourish of the total tourist inflow, new routes of travelling start to absorb it as well, e.g. Tianjin, Hangzhou, Shenzhen</w:t>
      </w:r>
      <w:sdt>
        <w:sdtPr>
          <w:id w:val="1054197739"/>
          <w:citation/>
        </w:sdtPr>
        <w:sdtContent>
          <w:r w:rsidR="00B576E8">
            <w:fldChar w:fldCharType="begin"/>
          </w:r>
          <w:r>
            <w:instrText xml:space="preserve"> CITATION MaY08 \l 1033 </w:instrText>
          </w:r>
          <w:r w:rsidR="00B576E8">
            <w:fldChar w:fldCharType="separate"/>
          </w:r>
          <w:r w:rsidR="00CE6CA3">
            <w:rPr>
              <w:noProof/>
            </w:rPr>
            <w:t xml:space="preserve"> (Ma, Zhang, Bai, Li, Cheng, &amp; Liu, 2008)</w:t>
          </w:r>
          <w:r w:rsidR="00B576E8">
            <w:fldChar w:fldCharType="end"/>
          </w:r>
        </w:sdtContent>
      </w:sdt>
      <w:r>
        <w:t>.</w:t>
      </w:r>
    </w:p>
    <w:p w:rsidR="00C84C1C" w:rsidRDefault="00C84C1C" w:rsidP="002B4A81"/>
    <w:p w:rsidR="001A14EF" w:rsidRDefault="0024428C" w:rsidP="002B4A81">
      <w:r>
        <w:t>Combining with the distribution of heritage attractions, tourists tend to explore in the eastern part than the western part of China, in line with the regional economic development level.</w:t>
      </w:r>
      <w:r w:rsidR="00C84C1C">
        <w:rPr>
          <w:rFonts w:hint="eastAsia"/>
        </w:rPr>
        <w:t xml:space="preserve"> The policy support of regional </w:t>
      </w:r>
      <w:r w:rsidR="00C84C1C">
        <w:t>development</w:t>
      </w:r>
      <w:r w:rsidR="00C84C1C">
        <w:rPr>
          <w:rFonts w:hint="eastAsia"/>
        </w:rPr>
        <w:t xml:space="preserve"> is critical</w:t>
      </w:r>
      <w:r w:rsidR="00086E5D">
        <w:rPr>
          <w:rFonts w:hint="eastAsia"/>
        </w:rPr>
        <w:t xml:space="preserve"> for this </w:t>
      </w:r>
      <w:r w:rsidR="00086E5D">
        <w:t>prosperity</w:t>
      </w:r>
      <w:r w:rsidR="00C84C1C">
        <w:rPr>
          <w:rFonts w:hint="eastAsia"/>
        </w:rPr>
        <w:t xml:space="preserve">, </w:t>
      </w:r>
      <w:r w:rsidR="00DB2CD3">
        <w:rPr>
          <w:rFonts w:hint="eastAsia"/>
        </w:rPr>
        <w:t>and in this phase, policy makers came up with more integrated approach to promote international tourism. For example, p</w:t>
      </w:r>
      <w:r w:rsidR="00F0260A">
        <w:rPr>
          <w:rFonts w:hint="eastAsia"/>
        </w:rPr>
        <w:t xml:space="preserve">rovincial </w:t>
      </w:r>
      <w:r w:rsidR="00086E5D">
        <w:rPr>
          <w:rFonts w:hint="eastAsia"/>
        </w:rPr>
        <w:t>level of</w:t>
      </w:r>
      <w:r w:rsidR="005F67E1">
        <w:rPr>
          <w:rFonts w:hint="eastAsia"/>
        </w:rPr>
        <w:t xml:space="preserve"> conferences</w:t>
      </w:r>
      <w:r w:rsidR="00086E5D">
        <w:rPr>
          <w:rFonts w:hint="eastAsia"/>
        </w:rPr>
        <w:t xml:space="preserve">, like </w:t>
      </w:r>
      <w:r w:rsidR="00086E5D">
        <w:t>‘</w:t>
      </w:r>
      <w:r w:rsidR="00086E5D">
        <w:rPr>
          <w:rFonts w:hint="eastAsia"/>
        </w:rPr>
        <w:t>Regional Annual Conference of Economics Cooperation and Development</w:t>
      </w:r>
      <w:r w:rsidR="00086E5D">
        <w:t>’</w:t>
      </w:r>
      <w:r w:rsidR="00086E5D">
        <w:rPr>
          <w:rFonts w:hint="eastAsia"/>
        </w:rPr>
        <w:t xml:space="preserve"> in 2001, </w:t>
      </w:r>
      <w:r w:rsidR="00086E5D">
        <w:t>‘</w:t>
      </w:r>
      <w:r w:rsidR="00086E5D">
        <w:rPr>
          <w:rFonts w:hint="eastAsia"/>
        </w:rPr>
        <w:t>Regional Periodical Political Conference</w:t>
      </w:r>
      <w:r w:rsidR="00086E5D">
        <w:t>’</w:t>
      </w:r>
      <w:r w:rsidR="00086E5D">
        <w:rPr>
          <w:rFonts w:hint="eastAsia"/>
        </w:rPr>
        <w:t xml:space="preserve"> in 2004,</w:t>
      </w:r>
      <w:r w:rsidR="00DB2CD3">
        <w:rPr>
          <w:rFonts w:hint="eastAsia"/>
        </w:rPr>
        <w:t xml:space="preserve"> were organized </w:t>
      </w:r>
      <w:r w:rsidR="00470E45">
        <w:rPr>
          <w:rFonts w:hint="eastAsia"/>
        </w:rPr>
        <w:t>in YRD region, aiming to</w:t>
      </w:r>
      <w:r w:rsidR="00086E5D">
        <w:rPr>
          <w:rFonts w:hint="eastAsia"/>
        </w:rPr>
        <w:t xml:space="preserve"> </w:t>
      </w:r>
      <w:r w:rsidR="00470E45">
        <w:rPr>
          <w:rFonts w:hint="eastAsia"/>
        </w:rPr>
        <w:t>strengthen</w:t>
      </w:r>
      <w:r w:rsidR="00F0260A">
        <w:rPr>
          <w:rFonts w:hint="eastAsia"/>
        </w:rPr>
        <w:t xml:space="preserve"> the cooperation</w:t>
      </w:r>
      <w:r w:rsidR="00470E45">
        <w:rPr>
          <w:rFonts w:hint="eastAsia"/>
        </w:rPr>
        <w:t xml:space="preserve"> of tourism industry</w:t>
      </w:r>
      <w:r w:rsidR="00F0260A">
        <w:rPr>
          <w:rFonts w:hint="eastAsia"/>
        </w:rPr>
        <w:t xml:space="preserve"> as the prominent activity across the cities in this region</w:t>
      </w:r>
      <w:sdt>
        <w:sdtPr>
          <w:rPr>
            <w:rFonts w:hint="eastAsia"/>
          </w:rPr>
          <w:id w:val="1264185683"/>
          <w:citation/>
        </w:sdtPr>
        <w:sdtContent>
          <w:r w:rsidR="00B576E8">
            <w:fldChar w:fldCharType="begin"/>
          </w:r>
          <w:r w:rsidR="006F3251">
            <w:instrText xml:space="preserve">CITATION Fen11 \l 2052 </w:instrText>
          </w:r>
          <w:r w:rsidR="00B576E8">
            <w:fldChar w:fldCharType="separate"/>
          </w:r>
          <w:r w:rsidR="00CE6CA3">
            <w:rPr>
              <w:noProof/>
            </w:rPr>
            <w:t xml:space="preserve"> </w:t>
          </w:r>
          <w:r w:rsidR="00CE6CA3">
            <w:rPr>
              <w:rFonts w:hint="eastAsia"/>
              <w:noProof/>
            </w:rPr>
            <w:t>(Feng, 2011)</w:t>
          </w:r>
          <w:r w:rsidR="00B576E8">
            <w:fldChar w:fldCharType="end"/>
          </w:r>
        </w:sdtContent>
      </w:sdt>
      <w:r w:rsidR="006F3251">
        <w:rPr>
          <w:rFonts w:hint="eastAsia"/>
        </w:rPr>
        <w:t>.</w:t>
      </w:r>
    </w:p>
    <w:p w:rsidR="00AD22E3" w:rsidRDefault="00AD22E3" w:rsidP="002B4A81"/>
    <w:p w:rsidR="00BE7682" w:rsidRDefault="001F7808" w:rsidP="002B4A81">
      <w:r>
        <w:rPr>
          <w:rFonts w:hint="eastAsia"/>
        </w:rPr>
        <w:t xml:space="preserve">In the previous phase, </w:t>
      </w:r>
      <w:r w:rsidR="00C772D3">
        <w:t xml:space="preserve">leisure had </w:t>
      </w:r>
      <w:r>
        <w:rPr>
          <w:rFonts w:hint="eastAsia"/>
        </w:rPr>
        <w:t xml:space="preserve">dominated the purpose of visiting of the international </w:t>
      </w:r>
      <w:r>
        <w:t>tourists;</w:t>
      </w:r>
      <w:r>
        <w:rPr>
          <w:rFonts w:hint="eastAsia"/>
        </w:rPr>
        <w:t xml:space="preserve"> </w:t>
      </w:r>
      <w:r w:rsidR="00C772D3">
        <w:rPr>
          <w:rFonts w:hint="eastAsia"/>
        </w:rPr>
        <w:t xml:space="preserve">however, it has </w:t>
      </w:r>
      <w:r w:rsidR="00C772D3">
        <w:t>fell</w:t>
      </w:r>
      <w:r>
        <w:rPr>
          <w:rFonts w:hint="eastAsia"/>
        </w:rPr>
        <w:t xml:space="preserve"> </w:t>
      </w:r>
      <w:r w:rsidR="00C772D3">
        <w:t xml:space="preserve">below </w:t>
      </w:r>
      <w:r>
        <w:rPr>
          <w:rFonts w:hint="eastAsia"/>
        </w:rPr>
        <w:t xml:space="preserve">40% of the total number of the visitors. Tourists come for business </w:t>
      </w:r>
      <w:r w:rsidR="00C772D3">
        <w:rPr>
          <w:rFonts w:hint="eastAsia"/>
        </w:rPr>
        <w:t xml:space="preserve">increase fast, </w:t>
      </w:r>
      <w:r w:rsidR="00C772D3">
        <w:t>was</w:t>
      </w:r>
      <w:r w:rsidR="00C772D3">
        <w:rPr>
          <w:rFonts w:hint="eastAsia"/>
        </w:rPr>
        <w:t xml:space="preserve"> slightly less than 30%</w:t>
      </w:r>
      <w:sdt>
        <w:sdtPr>
          <w:rPr>
            <w:rFonts w:hint="eastAsia"/>
          </w:rPr>
          <w:id w:val="153025392"/>
          <w:citation/>
        </w:sdtPr>
        <w:sdtContent>
          <w:r w:rsidR="00B576E8">
            <w:fldChar w:fldCharType="begin"/>
          </w:r>
          <w:r w:rsidR="001A14EF">
            <w:instrText xml:space="preserve"> CITATION MaY08 \l 1033 </w:instrText>
          </w:r>
          <w:r w:rsidR="00B576E8">
            <w:fldChar w:fldCharType="separate"/>
          </w:r>
          <w:r w:rsidR="00CE6CA3">
            <w:rPr>
              <w:noProof/>
            </w:rPr>
            <w:t xml:space="preserve"> (Ma, Zhang, Bai, Li, Cheng, &amp; Liu, 2008)</w:t>
          </w:r>
          <w:r w:rsidR="00B576E8">
            <w:fldChar w:fldCharType="end"/>
          </w:r>
        </w:sdtContent>
      </w:sdt>
      <w:r w:rsidR="00C772D3">
        <w:t>.</w:t>
      </w:r>
      <w:r w:rsidR="00BE7682">
        <w:rPr>
          <w:rFonts w:hint="eastAsia"/>
        </w:rPr>
        <w:t xml:space="preserve"> </w:t>
      </w:r>
    </w:p>
    <w:p w:rsidR="00BE7682" w:rsidRDefault="00BE7682" w:rsidP="002B4A81"/>
    <w:p w:rsidR="00BE7682" w:rsidRDefault="00BE7682" w:rsidP="002B4A81">
      <w:r>
        <w:rPr>
          <w:rFonts w:hint="eastAsia"/>
        </w:rPr>
        <w:t xml:space="preserve">It is not surprising that leisure and business visitors are two big market segment of </w:t>
      </w:r>
      <w:r>
        <w:t>international</w:t>
      </w:r>
      <w:r>
        <w:rPr>
          <w:rFonts w:hint="eastAsia"/>
        </w:rPr>
        <w:t xml:space="preserve"> tourism industry in Chin</w:t>
      </w:r>
      <w:r w:rsidR="00D657A9">
        <w:rPr>
          <w:rFonts w:hint="eastAsia"/>
        </w:rPr>
        <w:t>a. But</w:t>
      </w:r>
      <w:r>
        <w:rPr>
          <w:rFonts w:hint="eastAsia"/>
        </w:rPr>
        <w:t xml:space="preserve"> niche market</w:t>
      </w:r>
      <w:r w:rsidR="00D657A9">
        <w:rPr>
          <w:rFonts w:hint="eastAsia"/>
        </w:rPr>
        <w:t>s</w:t>
      </w:r>
      <w:r>
        <w:rPr>
          <w:rFonts w:hint="eastAsia"/>
        </w:rPr>
        <w:t xml:space="preserve"> also worth to be investigated. For </w:t>
      </w:r>
      <w:r>
        <w:t>example</w:t>
      </w:r>
      <w:r>
        <w:rPr>
          <w:rFonts w:hint="eastAsia"/>
        </w:rPr>
        <w:t xml:space="preserve">, </w:t>
      </w:r>
      <w:r w:rsidR="00AE0713">
        <w:rPr>
          <w:rFonts w:hint="eastAsia"/>
        </w:rPr>
        <w:t xml:space="preserve">adventurers are dreaming to </w:t>
      </w:r>
      <w:r w:rsidR="00086E5D">
        <w:rPr>
          <w:rFonts w:hint="eastAsia"/>
        </w:rPr>
        <w:t>embrace</w:t>
      </w:r>
      <w:r w:rsidR="00AE0713">
        <w:rPr>
          <w:rFonts w:hint="eastAsia"/>
        </w:rPr>
        <w:t xml:space="preserve"> </w:t>
      </w:r>
      <w:r w:rsidR="00AE0713">
        <w:t>the</w:t>
      </w:r>
      <w:r w:rsidR="00AE0713">
        <w:rPr>
          <w:rFonts w:hint="eastAsia"/>
        </w:rPr>
        <w:t xml:space="preserve"> mountains in Tibet, or</w:t>
      </w:r>
      <w:r w:rsidR="00086E5D">
        <w:rPr>
          <w:rFonts w:hint="eastAsia"/>
        </w:rPr>
        <w:t xml:space="preserve"> hike in the</w:t>
      </w:r>
      <w:r w:rsidR="00AE0713">
        <w:rPr>
          <w:rFonts w:hint="eastAsia"/>
        </w:rPr>
        <w:t xml:space="preserve"> </w:t>
      </w:r>
      <w:r w:rsidR="00AE0713">
        <w:t>Gobi</w:t>
      </w:r>
      <w:r w:rsidR="00AE0713">
        <w:rPr>
          <w:rFonts w:hint="eastAsia"/>
        </w:rPr>
        <w:t xml:space="preserve"> </w:t>
      </w:r>
      <w:r w:rsidR="004101A3">
        <w:t>desert</w:t>
      </w:r>
      <w:r w:rsidR="00AE0713">
        <w:rPr>
          <w:rFonts w:hint="eastAsia"/>
        </w:rPr>
        <w:t xml:space="preserve"> in Xinjiang; devout believers of Buddhism</w:t>
      </w:r>
      <w:r w:rsidR="00086E5D">
        <w:rPr>
          <w:rFonts w:hint="eastAsia"/>
        </w:rPr>
        <w:t xml:space="preserve"> are looking forward to</w:t>
      </w:r>
      <w:r w:rsidR="009B38A2">
        <w:rPr>
          <w:rFonts w:hint="eastAsia"/>
        </w:rPr>
        <w:t xml:space="preserve"> </w:t>
      </w:r>
      <w:r w:rsidR="009B38A2">
        <w:t>embark</w:t>
      </w:r>
      <w:r w:rsidR="00086E5D">
        <w:rPr>
          <w:rFonts w:hint="eastAsia"/>
        </w:rPr>
        <w:t>ing</w:t>
      </w:r>
      <w:r w:rsidR="009B38A2">
        <w:rPr>
          <w:rFonts w:hint="eastAsia"/>
        </w:rPr>
        <w:t xml:space="preserve"> on a pilgrimage to the </w:t>
      </w:r>
      <w:proofErr w:type="spellStart"/>
      <w:r w:rsidR="009B38A2">
        <w:rPr>
          <w:rFonts w:hint="eastAsia"/>
        </w:rPr>
        <w:t>Potala</w:t>
      </w:r>
      <w:proofErr w:type="spellEnd"/>
      <w:r w:rsidR="009B38A2">
        <w:rPr>
          <w:rFonts w:hint="eastAsia"/>
        </w:rPr>
        <w:t xml:space="preserve"> Palace. It is difficult to exhaust the demand of every niche market, because the diversity of tourism products that China offered cover a really wide r</w:t>
      </w:r>
      <w:r w:rsidR="004A7668">
        <w:rPr>
          <w:rFonts w:hint="eastAsia"/>
        </w:rPr>
        <w:t>ange of tourist attractions, e.g. event, sport, industrial, medical and adventure</w:t>
      </w:r>
      <w:sdt>
        <w:sdtPr>
          <w:rPr>
            <w:rFonts w:hint="eastAsia"/>
          </w:rPr>
          <w:id w:val="1384292423"/>
          <w:citation/>
        </w:sdtPr>
        <w:sdtContent>
          <w:r w:rsidR="00B576E8">
            <w:fldChar w:fldCharType="begin"/>
          </w:r>
          <w:r w:rsidR="004A7668">
            <w:instrText xml:space="preserve"> CITATION </w:instrText>
          </w:r>
          <w:r w:rsidR="004A7668">
            <w:rPr>
              <w:rFonts w:hint="eastAsia"/>
            </w:rPr>
            <w:instrText>Fen11 \l 2052</w:instrText>
          </w:r>
          <w:r w:rsidR="004A7668">
            <w:instrText xml:space="preserve"> </w:instrText>
          </w:r>
          <w:r w:rsidR="00B576E8">
            <w:fldChar w:fldCharType="separate"/>
          </w:r>
          <w:r w:rsidR="00CE6CA3">
            <w:rPr>
              <w:noProof/>
            </w:rPr>
            <w:t xml:space="preserve"> </w:t>
          </w:r>
          <w:r w:rsidR="00CE6CA3">
            <w:rPr>
              <w:rFonts w:hint="eastAsia"/>
              <w:noProof/>
            </w:rPr>
            <w:t>(Feng, 2011)</w:t>
          </w:r>
          <w:r w:rsidR="00B576E8">
            <w:fldChar w:fldCharType="end"/>
          </w:r>
        </w:sdtContent>
      </w:sdt>
      <w:r w:rsidR="004A7668">
        <w:rPr>
          <w:rFonts w:hint="eastAsia"/>
        </w:rPr>
        <w:t>.</w:t>
      </w:r>
    </w:p>
    <w:p w:rsidR="004A7668" w:rsidRDefault="004A7668" w:rsidP="002B4A81"/>
    <w:p w:rsidR="006920A9" w:rsidRDefault="004A7668" w:rsidP="002B4A81">
      <w:r>
        <w:rPr>
          <w:rFonts w:hint="eastAsia"/>
        </w:rPr>
        <w:t>However, there has been initiated</w:t>
      </w:r>
      <w:r w:rsidR="009B38A2">
        <w:rPr>
          <w:rFonts w:hint="eastAsia"/>
        </w:rPr>
        <w:t xml:space="preserve"> a unique niche market appeared in this phase, without any precedents beforehand, because of being the host of mega events.</w:t>
      </w:r>
      <w:r w:rsidR="003E16E5">
        <w:t xml:space="preserve"> </w:t>
      </w:r>
      <w:r w:rsidR="00A21140">
        <w:t xml:space="preserve">The mega </w:t>
      </w:r>
      <w:r w:rsidR="009B38A2">
        <w:t>events</w:t>
      </w:r>
      <w:r w:rsidR="00903C9C">
        <w:rPr>
          <w:rFonts w:hint="eastAsia"/>
        </w:rPr>
        <w:t xml:space="preserve"> of</w:t>
      </w:r>
      <w:r w:rsidR="009B38A2">
        <w:t xml:space="preserve"> global r</w:t>
      </w:r>
      <w:r w:rsidR="00903C9C">
        <w:t>ange and worldwide significance</w:t>
      </w:r>
      <w:r w:rsidR="009B38A2">
        <w:rPr>
          <w:rFonts w:hint="eastAsia"/>
        </w:rPr>
        <w:t xml:space="preserve"> </w:t>
      </w:r>
      <w:r w:rsidR="00A83D1F">
        <w:rPr>
          <w:rFonts w:hint="eastAsia"/>
        </w:rPr>
        <w:t xml:space="preserve">are frequently associated to </w:t>
      </w:r>
      <w:r w:rsidR="008351F5">
        <w:rPr>
          <w:rFonts w:hint="eastAsia"/>
        </w:rPr>
        <w:t xml:space="preserve">a boost on </w:t>
      </w:r>
      <w:r w:rsidR="00A83D1F">
        <w:rPr>
          <w:rFonts w:hint="eastAsia"/>
        </w:rPr>
        <w:t>to</w:t>
      </w:r>
      <w:r w:rsidR="008351F5">
        <w:rPr>
          <w:rFonts w:hint="eastAsia"/>
        </w:rPr>
        <w:t xml:space="preserve">urism and economic </w:t>
      </w:r>
      <w:r w:rsidR="006920A9">
        <w:t>development</w:t>
      </w:r>
      <w:r w:rsidR="009B38A2" w:rsidRPr="009B38A2">
        <w:rPr>
          <w:rFonts w:hint="eastAsia"/>
        </w:rPr>
        <w:t xml:space="preserve"> </w:t>
      </w:r>
      <w:sdt>
        <w:sdtPr>
          <w:rPr>
            <w:rFonts w:hint="eastAsia"/>
          </w:rPr>
          <w:id w:val="802892914"/>
          <w:citation/>
        </w:sdtPr>
        <w:sdtContent>
          <w:r w:rsidR="00B576E8">
            <w:fldChar w:fldCharType="begin"/>
          </w:r>
          <w:r w:rsidR="009B38A2">
            <w:instrText xml:space="preserve"> CITATION </w:instrText>
          </w:r>
          <w:r w:rsidR="009B38A2">
            <w:rPr>
              <w:rFonts w:hint="eastAsia"/>
            </w:rPr>
            <w:instrText>Fay98 \l 2052</w:instrText>
          </w:r>
          <w:r w:rsidR="009B38A2">
            <w:instrText xml:space="preserve"> </w:instrText>
          </w:r>
          <w:r w:rsidR="00B576E8">
            <w:fldChar w:fldCharType="separate"/>
          </w:r>
          <w:r w:rsidR="00CE6CA3">
            <w:rPr>
              <w:rFonts w:hint="eastAsia"/>
              <w:noProof/>
            </w:rPr>
            <w:t>(Fayos-Sola, 1998)</w:t>
          </w:r>
          <w:r w:rsidR="00B576E8">
            <w:fldChar w:fldCharType="end"/>
          </w:r>
        </w:sdtContent>
      </w:sdt>
      <w:r w:rsidR="00C059DE">
        <w:rPr>
          <w:rFonts w:hint="eastAsia"/>
        </w:rPr>
        <w:t>. Beijing was expected this increase brought by Olympic Games 2008, as well as Shanghai and its Expo 2010</w:t>
      </w:r>
      <w:r w:rsidR="006920A9">
        <w:rPr>
          <w:rFonts w:hint="eastAsia"/>
        </w:rPr>
        <w:t>.</w:t>
      </w:r>
      <w:r w:rsidR="008351F5">
        <w:rPr>
          <w:rFonts w:hint="eastAsia"/>
        </w:rPr>
        <w:t xml:space="preserve"> </w:t>
      </w:r>
    </w:p>
    <w:p w:rsidR="0008028A" w:rsidRDefault="0008028A" w:rsidP="002B4A81"/>
    <w:p w:rsidR="008A2C04" w:rsidRDefault="006920A9" w:rsidP="002B4A81">
      <w:r>
        <w:rPr>
          <w:rFonts w:hint="eastAsia"/>
        </w:rPr>
        <w:t xml:space="preserve">However, it does not show a favorable result of international tourism in </w:t>
      </w:r>
      <w:r>
        <w:t>this</w:t>
      </w:r>
      <w:r>
        <w:rPr>
          <w:rFonts w:hint="eastAsia"/>
        </w:rPr>
        <w:t xml:space="preserve"> event. It was expected to receive half million of international tourists flock into Beijing for Olympics, but </w:t>
      </w:r>
      <w:r w:rsidR="00E0044F">
        <w:rPr>
          <w:rFonts w:hint="eastAsia"/>
        </w:rPr>
        <w:t>only 389,000 was achieved, decreased 7% comparing with August 2007</w:t>
      </w:r>
      <w:sdt>
        <w:sdtPr>
          <w:rPr>
            <w:rFonts w:hint="eastAsia"/>
          </w:rPr>
          <w:id w:val="-785890603"/>
          <w:citation/>
        </w:sdtPr>
        <w:sdtContent>
          <w:r w:rsidR="00B576E8">
            <w:fldChar w:fldCharType="begin"/>
          </w:r>
          <w:r w:rsidR="00E0044F">
            <w:instrText xml:space="preserve"> CITATION </w:instrText>
          </w:r>
          <w:r w:rsidR="00E0044F">
            <w:rPr>
              <w:rFonts w:hint="eastAsia"/>
            </w:rPr>
            <w:instrText>Dye09 \l 2052</w:instrText>
          </w:r>
          <w:r w:rsidR="00E0044F">
            <w:instrText xml:space="preserve"> </w:instrText>
          </w:r>
          <w:r w:rsidR="00B576E8">
            <w:fldChar w:fldCharType="separate"/>
          </w:r>
          <w:r w:rsidR="00CE6CA3">
            <w:rPr>
              <w:noProof/>
            </w:rPr>
            <w:t xml:space="preserve"> </w:t>
          </w:r>
          <w:r w:rsidR="00CE6CA3">
            <w:rPr>
              <w:rFonts w:hint="eastAsia"/>
              <w:noProof/>
            </w:rPr>
            <w:t>(Dyer, 2009)</w:t>
          </w:r>
          <w:r w:rsidR="00B576E8">
            <w:fldChar w:fldCharType="end"/>
          </w:r>
        </w:sdtContent>
      </w:sdt>
      <w:r w:rsidR="008A2C04">
        <w:rPr>
          <w:rFonts w:hint="eastAsia"/>
        </w:rPr>
        <w:t>. This is contradictory to the research result that mega sport event like s</w:t>
      </w:r>
      <w:r w:rsidR="00C059DE">
        <w:rPr>
          <w:rFonts w:hint="eastAsia"/>
        </w:rPr>
        <w:t xml:space="preserve">ummer Olympics would </w:t>
      </w:r>
      <w:r w:rsidR="008A2C04">
        <w:rPr>
          <w:rFonts w:hint="eastAsia"/>
        </w:rPr>
        <w:t>increase 8% of tourist arrivals in the same year</w:t>
      </w:r>
      <w:sdt>
        <w:sdtPr>
          <w:rPr>
            <w:rFonts w:hint="eastAsia"/>
          </w:rPr>
          <w:id w:val="-1617132623"/>
          <w:citation/>
        </w:sdtPr>
        <w:sdtContent>
          <w:r w:rsidR="00B576E8">
            <w:fldChar w:fldCharType="begin"/>
          </w:r>
          <w:r w:rsidR="008A2C04">
            <w:instrText xml:space="preserve"> CITATION </w:instrText>
          </w:r>
          <w:r w:rsidR="008A2C04">
            <w:rPr>
              <w:rFonts w:hint="eastAsia"/>
            </w:rPr>
            <w:instrText>Fou11 \l 2052</w:instrText>
          </w:r>
          <w:r w:rsidR="008A2C04">
            <w:instrText xml:space="preserve"> </w:instrText>
          </w:r>
          <w:r w:rsidR="00B576E8">
            <w:fldChar w:fldCharType="separate"/>
          </w:r>
          <w:r w:rsidR="00CE6CA3">
            <w:rPr>
              <w:noProof/>
            </w:rPr>
            <w:t xml:space="preserve"> </w:t>
          </w:r>
          <w:r w:rsidR="00CE6CA3">
            <w:rPr>
              <w:rFonts w:hint="eastAsia"/>
              <w:noProof/>
            </w:rPr>
            <w:t>(Fourie &amp; Santana-Gallego, 2011)</w:t>
          </w:r>
          <w:r w:rsidR="00B576E8">
            <w:fldChar w:fldCharType="end"/>
          </w:r>
        </w:sdtContent>
      </w:sdt>
      <w:r w:rsidR="008A2C04">
        <w:rPr>
          <w:rFonts w:hint="eastAsia"/>
        </w:rPr>
        <w:t xml:space="preserve">. </w:t>
      </w:r>
    </w:p>
    <w:p w:rsidR="008A2C04" w:rsidRDefault="008A2C04" w:rsidP="002B4A81"/>
    <w:p w:rsidR="001E279A" w:rsidRDefault="00500A24" w:rsidP="002B4A81">
      <w:r>
        <w:rPr>
          <w:rFonts w:hint="eastAsia"/>
        </w:rPr>
        <w:t>Several reasons can explain this decline, for example, China tightened its visa application early in April, so the business visitors dropped significantly. Also the terrorist attack happened in Tibet in March, somehow pin a negative impression of risk on tourists</w:t>
      </w:r>
      <w:sdt>
        <w:sdtPr>
          <w:rPr>
            <w:rFonts w:hint="eastAsia"/>
          </w:rPr>
          <w:id w:val="1107076304"/>
          <w:citation/>
        </w:sdtPr>
        <w:sdtContent>
          <w:r w:rsidR="00B576E8">
            <w:fldChar w:fldCharType="begin"/>
          </w:r>
          <w:r>
            <w:instrText xml:space="preserve"> CITATION </w:instrText>
          </w:r>
          <w:r>
            <w:rPr>
              <w:rFonts w:hint="eastAsia"/>
            </w:rPr>
            <w:instrText>Lon08 \l 2052</w:instrText>
          </w:r>
          <w:r>
            <w:instrText xml:space="preserve"> </w:instrText>
          </w:r>
          <w:r w:rsidR="00B576E8">
            <w:fldChar w:fldCharType="separate"/>
          </w:r>
          <w:r w:rsidR="00CE6CA3">
            <w:rPr>
              <w:noProof/>
            </w:rPr>
            <w:t xml:space="preserve"> </w:t>
          </w:r>
          <w:r w:rsidR="00CE6CA3">
            <w:rPr>
              <w:rFonts w:hint="eastAsia"/>
              <w:noProof/>
            </w:rPr>
            <w:t>(London Evening Standard, 2008)</w:t>
          </w:r>
          <w:r w:rsidR="00B576E8">
            <w:fldChar w:fldCharType="end"/>
          </w:r>
        </w:sdtContent>
      </w:sdt>
      <w:r>
        <w:rPr>
          <w:rFonts w:hint="eastAsia"/>
        </w:rPr>
        <w:t xml:space="preserve">. </w:t>
      </w:r>
    </w:p>
    <w:p w:rsidR="00E367A3" w:rsidRDefault="00E367A3" w:rsidP="002B4A81"/>
    <w:p w:rsidR="003872EF" w:rsidRDefault="00F25F96" w:rsidP="002B4A81">
      <w:r>
        <w:t xml:space="preserve">Another Olympic-equivalent mega event, Shanghai Expo 2010, might have positive effect on international tourism. During this </w:t>
      </w:r>
      <w:r w:rsidR="004D7E8B">
        <w:rPr>
          <w:rFonts w:hint="eastAsia"/>
        </w:rPr>
        <w:t>half-year</w:t>
      </w:r>
      <w:r>
        <w:t xml:space="preserve"> event, about 4.2 million foreign visitors devoted themselves in </w:t>
      </w:r>
      <w:r w:rsidR="009F40FE">
        <w:rPr>
          <w:rFonts w:hint="eastAsia"/>
        </w:rPr>
        <w:t xml:space="preserve">the feast of </w:t>
      </w:r>
      <w:r>
        <w:t>interesting exhibitions and performances</w:t>
      </w:r>
      <w:sdt>
        <w:sdtPr>
          <w:id w:val="-1067108869"/>
          <w:citation/>
        </w:sdtPr>
        <w:sdtContent>
          <w:r w:rsidR="00B576E8">
            <w:fldChar w:fldCharType="begin"/>
          </w:r>
          <w:r>
            <w:instrText xml:space="preserve"> CITATION Bar10 \l 1033 </w:instrText>
          </w:r>
          <w:r w:rsidR="00B576E8">
            <w:fldChar w:fldCharType="separate"/>
          </w:r>
          <w:r w:rsidR="00CE6CA3">
            <w:rPr>
              <w:noProof/>
            </w:rPr>
            <w:t xml:space="preserve"> (Barboza, 2010)</w:t>
          </w:r>
          <w:r w:rsidR="00B576E8">
            <w:fldChar w:fldCharType="end"/>
          </w:r>
        </w:sdtContent>
      </w:sdt>
      <w:r>
        <w:t>. In general, inbound tourist arrivals in Shanghai grew significantly, with a 30% increas</w:t>
      </w:r>
      <w:r w:rsidR="004D7E8B">
        <w:t>e per month from May to October</w:t>
      </w:r>
      <w:r>
        <w:t xml:space="preserve"> 2010, comparing with the same time period in 2009</w:t>
      </w:r>
      <w:sdt>
        <w:sdtPr>
          <w:id w:val="-1118985653"/>
          <w:citation/>
        </w:sdtPr>
        <w:sdtContent>
          <w:r w:rsidR="00B576E8">
            <w:fldChar w:fldCharType="begin"/>
          </w:r>
          <w:r w:rsidR="00D50967">
            <w:instrText xml:space="preserve"> CITATION </w:instrText>
          </w:r>
          <w:r w:rsidR="00D50967">
            <w:rPr>
              <w:rFonts w:hint="eastAsia"/>
            </w:rPr>
            <w:instrText>Sha11 \l 2052</w:instrText>
          </w:r>
          <w:r w:rsidR="00D50967">
            <w:instrText xml:space="preserve"> </w:instrText>
          </w:r>
          <w:r w:rsidR="00B576E8">
            <w:fldChar w:fldCharType="separate"/>
          </w:r>
          <w:r w:rsidR="00CE6CA3">
            <w:rPr>
              <w:noProof/>
            </w:rPr>
            <w:t xml:space="preserve"> </w:t>
          </w:r>
          <w:r w:rsidR="00CE6CA3">
            <w:rPr>
              <w:rFonts w:hint="eastAsia"/>
              <w:noProof/>
            </w:rPr>
            <w:t>(Shanghai Statistical Bureau, 2011)</w:t>
          </w:r>
          <w:r w:rsidR="00B576E8">
            <w:fldChar w:fldCharType="end"/>
          </w:r>
        </w:sdtContent>
      </w:sdt>
      <w:r w:rsidR="00B52EDC">
        <w:t>.</w:t>
      </w:r>
      <w:r w:rsidR="003872EF">
        <w:rPr>
          <w:rFonts w:hint="eastAsia"/>
        </w:rPr>
        <w:t xml:space="preserve"> </w:t>
      </w:r>
    </w:p>
    <w:p w:rsidR="00B52EDC" w:rsidRDefault="00B52EDC" w:rsidP="002B4A81"/>
    <w:p w:rsidR="008F3A80" w:rsidRDefault="003872EF" w:rsidP="002B4A81">
      <w:r>
        <w:rPr>
          <w:rFonts w:hint="eastAsia"/>
        </w:rPr>
        <w:t>These results of numbers may give us a brief that the mega event in Shanghai is slightly more successful than Beijing, which is also true in the practice.</w:t>
      </w:r>
      <w:r w:rsidR="002432E9" w:rsidRPr="002432E9">
        <w:rPr>
          <w:rFonts w:hint="eastAsia"/>
        </w:rPr>
        <w:t xml:space="preserve"> </w:t>
      </w:r>
      <w:r w:rsidR="002432E9">
        <w:rPr>
          <w:rFonts w:hint="eastAsia"/>
        </w:rPr>
        <w:t>A tourist behavioral intention analysis has supporting evidences of the success of Shanghai Expo, by showing a</w:t>
      </w:r>
      <w:r w:rsidR="002432E9">
        <w:t>n</w:t>
      </w:r>
      <w:r w:rsidR="002432E9">
        <w:rPr>
          <w:rFonts w:hint="eastAsia"/>
        </w:rPr>
        <w:t xml:space="preserve"> increase of perceived value of Shanghai</w:t>
      </w:r>
      <w:sdt>
        <w:sdtPr>
          <w:rPr>
            <w:rFonts w:hint="eastAsia"/>
          </w:rPr>
          <w:id w:val="-491945628"/>
          <w:citation/>
        </w:sdtPr>
        <w:sdtContent>
          <w:r w:rsidR="00B576E8">
            <w:fldChar w:fldCharType="begin"/>
          </w:r>
          <w:r w:rsidR="002432E9">
            <w:instrText xml:space="preserve"> CITATION </w:instrText>
          </w:r>
          <w:r w:rsidR="002432E9">
            <w:rPr>
              <w:rFonts w:hint="eastAsia"/>
            </w:rPr>
            <w:instrText>Wan12 \l 2052</w:instrText>
          </w:r>
          <w:r w:rsidR="002432E9">
            <w:instrText xml:space="preserve"> </w:instrText>
          </w:r>
          <w:r w:rsidR="00B576E8">
            <w:fldChar w:fldCharType="separate"/>
          </w:r>
          <w:r w:rsidR="00CE6CA3">
            <w:rPr>
              <w:noProof/>
            </w:rPr>
            <w:t xml:space="preserve"> </w:t>
          </w:r>
          <w:r w:rsidR="00CE6CA3">
            <w:rPr>
              <w:rFonts w:hint="eastAsia"/>
              <w:noProof/>
            </w:rPr>
            <w:t>(Wang, Lu, &amp; Xia, 2012)</w:t>
          </w:r>
          <w:r w:rsidR="00B576E8">
            <w:fldChar w:fldCharType="end"/>
          </w:r>
        </w:sdtContent>
      </w:sdt>
      <w:r w:rsidR="002432E9">
        <w:rPr>
          <w:rFonts w:hint="eastAsia"/>
        </w:rPr>
        <w:t xml:space="preserve">. </w:t>
      </w:r>
      <w:r>
        <w:rPr>
          <w:rFonts w:hint="eastAsia"/>
        </w:rPr>
        <w:t xml:space="preserve"> </w:t>
      </w:r>
      <w:proofErr w:type="spellStart"/>
      <w:r>
        <w:rPr>
          <w:rFonts w:hint="eastAsia"/>
        </w:rPr>
        <w:t>Feng</w:t>
      </w:r>
      <w:proofErr w:type="spellEnd"/>
      <w:r>
        <w:rPr>
          <w:rFonts w:hint="eastAsia"/>
        </w:rPr>
        <w:t xml:space="preserve"> (2010) summarized projects to improve the </w:t>
      </w:r>
      <w:r w:rsidR="0005363F">
        <w:rPr>
          <w:rFonts w:hint="eastAsia"/>
        </w:rPr>
        <w:t xml:space="preserve">quality of </w:t>
      </w:r>
      <w:r>
        <w:rPr>
          <w:rFonts w:hint="eastAsia"/>
        </w:rPr>
        <w:t>to</w:t>
      </w:r>
      <w:r w:rsidR="0005363F">
        <w:rPr>
          <w:rFonts w:hint="eastAsia"/>
        </w:rPr>
        <w:t xml:space="preserve">urism experience for Expo 2010. </w:t>
      </w:r>
      <w:r w:rsidR="00E33181">
        <w:rPr>
          <w:rFonts w:hint="eastAsia"/>
        </w:rPr>
        <w:t xml:space="preserve">Firstly, </w:t>
      </w:r>
      <w:r w:rsidR="0005363F">
        <w:rPr>
          <w:rFonts w:hint="eastAsia"/>
        </w:rPr>
        <w:t>Shanghai City Tour Card was issued,</w:t>
      </w:r>
      <w:r w:rsidR="000707FB">
        <w:rPr>
          <w:rFonts w:hint="eastAsia"/>
        </w:rPr>
        <w:t xml:space="preserve"> mainly used for public transport,</w:t>
      </w:r>
      <w:r w:rsidR="0005363F">
        <w:rPr>
          <w:rFonts w:hint="eastAsia"/>
        </w:rPr>
        <w:t xml:space="preserve"> and was accepted by more than 100 local stores, tourist attractions and etc. to give discounted prices for the </w:t>
      </w:r>
      <w:r w:rsidR="0005363F">
        <w:t>cardholders</w:t>
      </w:r>
      <w:r w:rsidR="000707FB">
        <w:rPr>
          <w:rFonts w:hint="eastAsia"/>
        </w:rPr>
        <w:t xml:space="preserve"> at the same time</w:t>
      </w:r>
      <w:r w:rsidR="0005363F">
        <w:rPr>
          <w:rFonts w:hint="eastAsia"/>
        </w:rPr>
        <w:t xml:space="preserve">. It is also integrated tourism in Shanghai into the whole YRD region, in another five cities (Suzhou, Hangzhou, Ningbo, </w:t>
      </w:r>
      <w:proofErr w:type="spellStart"/>
      <w:r w:rsidR="0005363F">
        <w:rPr>
          <w:rFonts w:hint="eastAsia"/>
        </w:rPr>
        <w:t>Jiaxing</w:t>
      </w:r>
      <w:proofErr w:type="spellEnd"/>
      <w:r w:rsidR="0005363F">
        <w:rPr>
          <w:rFonts w:hint="eastAsia"/>
        </w:rPr>
        <w:t xml:space="preserve">, </w:t>
      </w:r>
      <w:proofErr w:type="spellStart"/>
      <w:r w:rsidR="0005363F">
        <w:rPr>
          <w:rFonts w:hint="eastAsia"/>
        </w:rPr>
        <w:t>Shaoxing</w:t>
      </w:r>
      <w:proofErr w:type="spellEnd"/>
      <w:r w:rsidR="0005363F">
        <w:rPr>
          <w:rFonts w:hint="eastAsia"/>
        </w:rPr>
        <w:t>),</w:t>
      </w:r>
      <w:r w:rsidR="000707FB">
        <w:rPr>
          <w:rFonts w:hint="eastAsia"/>
        </w:rPr>
        <w:t xml:space="preserve"> cardholders still are able to get discounted prices</w:t>
      </w:r>
      <w:r w:rsidR="0005363F">
        <w:rPr>
          <w:rFonts w:hint="eastAsia"/>
        </w:rPr>
        <w:t xml:space="preserve"> </w:t>
      </w:r>
      <w:r w:rsidR="00E33181">
        <w:rPr>
          <w:rFonts w:hint="eastAsia"/>
        </w:rPr>
        <w:t xml:space="preserve">in certain touristic places. Secondly, the </w:t>
      </w:r>
      <w:r w:rsidR="002432E9">
        <w:t>municipality introduced the ‘High Quality Regional Tour Packages’ including 96 qualified regional tourist attractions officially</w:t>
      </w:r>
      <w:r w:rsidR="002432E9">
        <w:rPr>
          <w:rFonts w:hint="eastAsia"/>
        </w:rPr>
        <w:t>, later 55 another tour packages in Zhejiang and Jiangsu Provinces also joined this package, created an integrated and holistic tourism image for the entire YRD region</w:t>
      </w:r>
      <w:sdt>
        <w:sdtPr>
          <w:rPr>
            <w:rFonts w:hint="eastAsia"/>
          </w:rPr>
          <w:id w:val="-1616907494"/>
          <w:citation/>
        </w:sdtPr>
        <w:sdtContent>
          <w:r w:rsidR="00B576E8">
            <w:fldChar w:fldCharType="begin"/>
          </w:r>
          <w:r w:rsidR="004D312C">
            <w:instrText xml:space="preserve"> CITATION </w:instrText>
          </w:r>
          <w:r w:rsidR="004D312C">
            <w:rPr>
              <w:rFonts w:hint="eastAsia"/>
            </w:rPr>
            <w:instrText>Fen11 \l 2052</w:instrText>
          </w:r>
          <w:r w:rsidR="004D312C">
            <w:instrText xml:space="preserve"> </w:instrText>
          </w:r>
          <w:r w:rsidR="00B576E8">
            <w:fldChar w:fldCharType="separate"/>
          </w:r>
          <w:r w:rsidR="00CE6CA3">
            <w:rPr>
              <w:noProof/>
            </w:rPr>
            <w:t xml:space="preserve"> </w:t>
          </w:r>
          <w:r w:rsidR="00CE6CA3">
            <w:rPr>
              <w:rFonts w:hint="eastAsia"/>
              <w:noProof/>
            </w:rPr>
            <w:t>(Feng, 2011)</w:t>
          </w:r>
          <w:r w:rsidR="00B576E8">
            <w:fldChar w:fldCharType="end"/>
          </w:r>
        </w:sdtContent>
      </w:sdt>
      <w:r w:rsidR="002432E9">
        <w:rPr>
          <w:rFonts w:hint="eastAsia"/>
        </w:rPr>
        <w:t>.</w:t>
      </w:r>
    </w:p>
    <w:p w:rsidR="001F7808" w:rsidRDefault="001F7808" w:rsidP="002B4A81">
      <w:r>
        <w:rPr>
          <w:rFonts w:hint="eastAsia"/>
        </w:rPr>
        <w:t xml:space="preserve">Several infrastructure construction projects were conducted to guarantee the satisfying experience for the </w:t>
      </w:r>
      <w:r>
        <w:rPr>
          <w:rFonts w:hint="eastAsia"/>
        </w:rPr>
        <w:lastRenderedPageBreak/>
        <w:t xml:space="preserve">visitors coming for the big events. Since air is always the main transport mode for international tourists, Terminal 3 of Beijing Capital International Airport was founded in 2000 and started to operate in February 2008, just before the Olympics. </w:t>
      </w:r>
      <w:r w:rsidR="00276D03">
        <w:t xml:space="preserve">The same for Shanghai Expo, Terminal 2 of </w:t>
      </w:r>
      <w:proofErr w:type="spellStart"/>
      <w:r w:rsidR="00276D03">
        <w:t>Hongqiao</w:t>
      </w:r>
      <w:proofErr w:type="spellEnd"/>
      <w:r w:rsidR="00276D03">
        <w:t xml:space="preserve"> International Airport </w:t>
      </w:r>
      <w:r w:rsidR="007F013B">
        <w:t>in March 2010, to meet the capacity requirement of large inflow of tourists for Expo</w:t>
      </w:r>
      <w:r w:rsidR="007F013B" w:rsidRPr="007F013B">
        <w:t xml:space="preserve"> </w:t>
      </w:r>
      <w:sdt>
        <w:sdtPr>
          <w:id w:val="1074549913"/>
          <w:citation/>
        </w:sdtPr>
        <w:sdtContent>
          <w:r w:rsidR="00B576E8">
            <w:fldChar w:fldCharType="begin"/>
          </w:r>
          <w:r w:rsidR="007F013B">
            <w:instrText xml:space="preserve"> CITATION Tra13 \l 1033 </w:instrText>
          </w:r>
          <w:r w:rsidR="00B576E8">
            <w:fldChar w:fldCharType="separate"/>
          </w:r>
          <w:r w:rsidR="00CE6CA3">
            <w:rPr>
              <w:noProof/>
            </w:rPr>
            <w:t>(Travel China Guide, 2013)</w:t>
          </w:r>
          <w:r w:rsidR="00B576E8">
            <w:fldChar w:fldCharType="end"/>
          </w:r>
        </w:sdtContent>
      </w:sdt>
      <w:r w:rsidR="007F013B">
        <w:t xml:space="preserve">. </w:t>
      </w:r>
      <w:r>
        <w:rPr>
          <w:rFonts w:hint="eastAsia"/>
        </w:rPr>
        <w:t>Moreover, some flagship proje</w:t>
      </w:r>
      <w:r w:rsidR="00BD2990">
        <w:rPr>
          <w:rFonts w:hint="eastAsia"/>
        </w:rPr>
        <w:t>cts turned to be new landmarks. T</w:t>
      </w:r>
      <w:r w:rsidR="00963EE2">
        <w:rPr>
          <w:rFonts w:hint="eastAsia"/>
        </w:rPr>
        <w:t>he national stadium in Beijing</w:t>
      </w:r>
      <w:r w:rsidR="00963EE2">
        <w:t xml:space="preserve"> and</w:t>
      </w:r>
      <w:r w:rsidR="00963EE2" w:rsidRPr="00963EE2">
        <w:t xml:space="preserve"> </w:t>
      </w:r>
      <w:r w:rsidR="00963EE2">
        <w:t xml:space="preserve">permanent architectures of </w:t>
      </w:r>
      <w:proofErr w:type="gramStart"/>
      <w:r w:rsidR="00963EE2">
        <w:t>Expo</w:t>
      </w:r>
      <w:r>
        <w:rPr>
          <w:rFonts w:hint="eastAsia"/>
        </w:rPr>
        <w:t>,</w:t>
      </w:r>
      <w:proofErr w:type="gramEnd"/>
      <w:r>
        <w:rPr>
          <w:rFonts w:hint="eastAsia"/>
        </w:rPr>
        <w:t xml:space="preserve"> already became a popular place of interest</w:t>
      </w:r>
      <w:r w:rsidR="002432E9">
        <w:rPr>
          <w:rFonts w:hint="eastAsia"/>
        </w:rPr>
        <w:t>, implying a sustainable success of the mega events</w:t>
      </w:r>
      <w:r w:rsidR="00A83A00" w:rsidRPr="00A83A00">
        <w:rPr>
          <w:rFonts w:hint="eastAsia"/>
        </w:rPr>
        <w:t xml:space="preserve"> </w:t>
      </w:r>
      <w:sdt>
        <w:sdtPr>
          <w:rPr>
            <w:rFonts w:hint="eastAsia"/>
          </w:rPr>
          <w:id w:val="1525444155"/>
          <w:citation/>
        </w:sdtPr>
        <w:sdtContent>
          <w:r w:rsidR="00B576E8">
            <w:fldChar w:fldCharType="begin"/>
          </w:r>
          <w:r w:rsidR="00A83A00">
            <w:instrText xml:space="preserve"> CITATION Sha10 \l 1033 </w:instrText>
          </w:r>
          <w:r w:rsidR="00B576E8">
            <w:fldChar w:fldCharType="separate"/>
          </w:r>
          <w:r w:rsidR="00CE6CA3">
            <w:rPr>
              <w:noProof/>
            </w:rPr>
            <w:t>(Shanghai Municipal Tourism Adiministration, 2010)</w:t>
          </w:r>
          <w:r w:rsidR="00B576E8">
            <w:fldChar w:fldCharType="end"/>
          </w:r>
        </w:sdtContent>
      </w:sdt>
      <w:r w:rsidR="002432E9">
        <w:rPr>
          <w:rFonts w:hint="eastAsia"/>
        </w:rPr>
        <w:t>.</w:t>
      </w:r>
    </w:p>
    <w:p w:rsidR="00CA3FD6" w:rsidRDefault="00CA3FD6" w:rsidP="002B4A81"/>
    <w:p w:rsidR="001F7808" w:rsidRDefault="001F7808" w:rsidP="002B4A81">
      <w:r>
        <w:rPr>
          <w:rFonts w:hint="eastAsia"/>
        </w:rPr>
        <w:t xml:space="preserve">Other facts of international tourism are also discovered. </w:t>
      </w:r>
      <w:r w:rsidR="004D312C">
        <w:rPr>
          <w:rFonts w:hint="eastAsia"/>
        </w:rPr>
        <w:t>Briefly, r</w:t>
      </w:r>
      <w:r>
        <w:rPr>
          <w:rFonts w:hint="eastAsia"/>
        </w:rPr>
        <w:t xml:space="preserve">egarding to </w:t>
      </w:r>
      <w:r>
        <w:t>accommodation</w:t>
      </w:r>
      <w:r>
        <w:rPr>
          <w:rFonts w:hint="eastAsia"/>
        </w:rPr>
        <w:t xml:space="preserve">, hotels with 5 and 4 -star </w:t>
      </w:r>
      <w:r>
        <w:t>qualification</w:t>
      </w:r>
      <w:r>
        <w:rPr>
          <w:rFonts w:hint="eastAsia"/>
        </w:rPr>
        <w:t xml:space="preserve"> are still </w:t>
      </w:r>
      <w:r>
        <w:t>preferable</w:t>
      </w:r>
      <w:r>
        <w:rPr>
          <w:rFonts w:hint="eastAsia"/>
        </w:rPr>
        <w:t xml:space="preserve">. For catering, tourists are willing to taste local flavors, but the food service of their origins is also indispensable. In addition, souvenirs easy to take away are more favorable, e.g. special local handicrafts, silk clothing and </w:t>
      </w:r>
      <w:r>
        <w:t>accessories</w:t>
      </w:r>
      <w:r>
        <w:rPr>
          <w:rFonts w:hint="eastAsia"/>
        </w:rPr>
        <w:t>, and Chinese tea</w:t>
      </w:r>
      <w:sdt>
        <w:sdtPr>
          <w:rPr>
            <w:rFonts w:hint="eastAsia"/>
          </w:rPr>
          <w:id w:val="614953342"/>
          <w:citation/>
        </w:sdtPr>
        <w:sdtContent>
          <w:r w:rsidR="00B576E8">
            <w:fldChar w:fldCharType="begin"/>
          </w:r>
          <w:r w:rsidR="00963EE2">
            <w:instrText xml:space="preserve"> CITATION MaY08 \l 1033 </w:instrText>
          </w:r>
          <w:r w:rsidR="00B576E8">
            <w:fldChar w:fldCharType="separate"/>
          </w:r>
          <w:r w:rsidR="00CE6CA3">
            <w:rPr>
              <w:noProof/>
            </w:rPr>
            <w:t xml:space="preserve"> (Ma, Zhang, Bai, Li, Cheng, &amp; Liu, 2008)</w:t>
          </w:r>
          <w:r w:rsidR="00B576E8">
            <w:fldChar w:fldCharType="end"/>
          </w:r>
        </w:sdtContent>
      </w:sdt>
      <w:r>
        <w:rPr>
          <w:rFonts w:hint="eastAsia"/>
        </w:rPr>
        <w:t xml:space="preserve">.  </w:t>
      </w:r>
    </w:p>
    <w:p w:rsidR="001F7808" w:rsidRDefault="001F7808" w:rsidP="002B4A81"/>
    <w:p w:rsidR="001F7808" w:rsidRDefault="00963EE2" w:rsidP="002B4A81">
      <w:r>
        <w:rPr>
          <w:rFonts w:hint="eastAsia"/>
        </w:rPr>
        <w:t>T</w:t>
      </w:r>
      <w:r w:rsidR="001F7808">
        <w:rPr>
          <w:rFonts w:hint="eastAsia"/>
        </w:rPr>
        <w:t xml:space="preserve">he available data shows total number of international arrivals increased from 89 million (2001), to 262 million (2013), </w:t>
      </w:r>
      <w:r w:rsidR="001F7808">
        <w:t>which</w:t>
      </w:r>
      <w:r w:rsidR="001F7808">
        <w:rPr>
          <w:rFonts w:hint="eastAsia"/>
        </w:rPr>
        <w:t xml:space="preserve"> reached the peak of 271 million in 2012. Foreign exchange receipt increased from U.S. $1.7 billion (2001) to $4.7 billion (2013).</w:t>
      </w:r>
    </w:p>
    <w:p w:rsidR="00A835BF" w:rsidRDefault="00A835BF" w:rsidP="002B4A81"/>
    <w:p w:rsidR="00A835BF" w:rsidRDefault="00A835BF" w:rsidP="002B4A81">
      <w:r>
        <w:rPr>
          <w:rFonts w:hint="eastAsia"/>
        </w:rPr>
        <w:t>Finally, the State Council has taken a long-term vision of development for tourism industry. As an important composition of modernization, the reform of tourism industry is aiming to be more deeply imple</w:t>
      </w:r>
      <w:r w:rsidR="00113F31">
        <w:rPr>
          <w:rFonts w:hint="eastAsia"/>
        </w:rPr>
        <w:t>mented, and service optimization and sustainability will be the new issue of focus. By expectation, in 2020, tourism industry will contribute 5% of Chinese GDP</w:t>
      </w:r>
      <w:sdt>
        <w:sdtPr>
          <w:rPr>
            <w:rFonts w:hint="eastAsia"/>
          </w:rPr>
          <w:id w:val="-1359188771"/>
          <w:citation/>
        </w:sdtPr>
        <w:sdtContent>
          <w:r w:rsidR="00B576E8">
            <w:fldChar w:fldCharType="begin"/>
          </w:r>
          <w:r w:rsidR="00113F31">
            <w:rPr>
              <w:rFonts w:eastAsia="宋体"/>
            </w:rPr>
            <w:instrText xml:space="preserve"> CITATION </w:instrText>
          </w:r>
          <w:r w:rsidR="00113F31">
            <w:rPr>
              <w:rFonts w:eastAsia="宋体" w:hint="eastAsia"/>
            </w:rPr>
            <w:instrText>Chi14 \l 2052</w:instrText>
          </w:r>
          <w:r w:rsidR="00113F31">
            <w:rPr>
              <w:rFonts w:eastAsia="宋体"/>
            </w:rPr>
            <w:instrText xml:space="preserve"> </w:instrText>
          </w:r>
          <w:r w:rsidR="00B576E8">
            <w:fldChar w:fldCharType="separate"/>
          </w:r>
          <w:r w:rsidR="00CE6CA3">
            <w:rPr>
              <w:rFonts w:eastAsia="宋体"/>
              <w:noProof/>
            </w:rPr>
            <w:t xml:space="preserve"> </w:t>
          </w:r>
          <w:r w:rsidR="00CE6CA3" w:rsidRPr="00CE6CA3">
            <w:rPr>
              <w:rFonts w:eastAsia="宋体" w:hint="eastAsia"/>
              <w:noProof/>
            </w:rPr>
            <w:t>(China National Tourism Administration, 2014)</w:t>
          </w:r>
          <w:r w:rsidR="00B576E8">
            <w:fldChar w:fldCharType="end"/>
          </w:r>
        </w:sdtContent>
      </w:sdt>
      <w:r w:rsidR="00113F31">
        <w:rPr>
          <w:rFonts w:hint="eastAsia"/>
        </w:rPr>
        <w:t xml:space="preserve">.  </w:t>
      </w:r>
    </w:p>
    <w:p w:rsidR="00963EE2" w:rsidRDefault="00963EE2" w:rsidP="002B4A81"/>
    <w:p w:rsidR="00963EE2" w:rsidRDefault="00963EE2" w:rsidP="0012087F">
      <w:pPr>
        <w:pStyle w:val="Heading2"/>
        <w:rPr>
          <w:rFonts w:ascii="Cambria" w:hAnsi="Cambria"/>
          <w:sz w:val="22"/>
        </w:rPr>
      </w:pPr>
      <w:bookmarkStart w:id="14" w:name="_Toc270646901"/>
      <w:r w:rsidRPr="00517ED7">
        <w:t>2.3 Conclusion on tourism</w:t>
      </w:r>
      <w:bookmarkEnd w:id="14"/>
    </w:p>
    <w:p w:rsidR="002611FB" w:rsidRDefault="00963EE2" w:rsidP="002B4A81">
      <w:r>
        <w:t xml:space="preserve">From above analysis, </w:t>
      </w:r>
      <w:r w:rsidR="00E77886">
        <w:t>it is clear that international</w:t>
      </w:r>
      <w:r w:rsidR="002611FB">
        <w:t xml:space="preserve"> tourism has experienced three phases of evolution. The tourists in each phase have their own characteristics, and the similarities exist as well.</w:t>
      </w:r>
    </w:p>
    <w:p w:rsidR="0008028A" w:rsidRDefault="0008028A" w:rsidP="002B4A81"/>
    <w:p w:rsidR="00113F31" w:rsidRDefault="00113F31" w:rsidP="002B4A81"/>
    <w:p w:rsidR="00AD22E3" w:rsidRDefault="004A613A" w:rsidP="002B4A81">
      <w:r>
        <w:t>In the first phase</w:t>
      </w:r>
      <w:r w:rsidR="0066607D">
        <w:rPr>
          <w:rFonts w:hint="eastAsia"/>
        </w:rPr>
        <w:t xml:space="preserve"> began from 1949</w:t>
      </w:r>
      <w:r>
        <w:t>, Mao’s era, the</w:t>
      </w:r>
      <w:r w:rsidR="00434E22">
        <w:t xml:space="preserve"> i</w:t>
      </w:r>
      <w:r>
        <w:t>nternational tourism</w:t>
      </w:r>
      <w:r w:rsidR="00434E22">
        <w:t xml:space="preserve"> is solely used </w:t>
      </w:r>
      <w:r w:rsidR="00216707">
        <w:t xml:space="preserve">as a diplomatic </w:t>
      </w:r>
      <w:r w:rsidR="00216707">
        <w:lastRenderedPageBreak/>
        <w:t xml:space="preserve">channel. </w:t>
      </w:r>
      <w:r w:rsidR="00A9502A">
        <w:rPr>
          <w:rFonts w:hint="eastAsia"/>
        </w:rPr>
        <w:t xml:space="preserve">Under the extreme central-planned economic system, the market of tourism did not exist, </w:t>
      </w:r>
      <w:r w:rsidR="00024B2F">
        <w:rPr>
          <w:rFonts w:hint="eastAsia"/>
        </w:rPr>
        <w:t xml:space="preserve">or seriously under-developed, </w:t>
      </w:r>
      <w:r w:rsidR="00A9502A">
        <w:rPr>
          <w:rFonts w:hint="eastAsia"/>
        </w:rPr>
        <w:t xml:space="preserve">which is the unique feature in this time period. The origins of tourists differed </w:t>
      </w:r>
      <w:r w:rsidR="00E70613">
        <w:rPr>
          <w:rFonts w:hint="eastAsia"/>
        </w:rPr>
        <w:t xml:space="preserve">by the point of broken-up with USSR, </w:t>
      </w:r>
      <w:r w:rsidR="00833B91">
        <w:rPr>
          <w:rFonts w:hint="eastAsia"/>
        </w:rPr>
        <w:t xml:space="preserve">where were Eastern European countries </w:t>
      </w:r>
      <w:r w:rsidR="00833B91">
        <w:t>dominated</w:t>
      </w:r>
      <w:r w:rsidR="00833B91">
        <w:rPr>
          <w:rFonts w:hint="eastAsia"/>
        </w:rPr>
        <w:t xml:space="preserve"> </w:t>
      </w:r>
      <w:r w:rsidR="00E70613">
        <w:rPr>
          <w:rFonts w:hint="eastAsia"/>
        </w:rPr>
        <w:t>ex ante</w:t>
      </w:r>
      <w:r w:rsidR="00833B91">
        <w:rPr>
          <w:rFonts w:hint="eastAsia"/>
        </w:rPr>
        <w:t xml:space="preserve">, and western countries ex </w:t>
      </w:r>
      <w:r w:rsidR="00833B91">
        <w:t>post</w:t>
      </w:r>
      <w:r w:rsidR="00833B91">
        <w:rPr>
          <w:rFonts w:hint="eastAsia"/>
        </w:rPr>
        <w:t xml:space="preserve">. </w:t>
      </w:r>
      <w:r w:rsidR="005318F3">
        <w:rPr>
          <w:rFonts w:hint="eastAsia"/>
        </w:rPr>
        <w:t xml:space="preserve">In the end, the disaster of Cultural Revolution </w:t>
      </w:r>
      <w:r w:rsidR="0066607D">
        <w:t>disrupted</w:t>
      </w:r>
      <w:r w:rsidR="0066607D">
        <w:rPr>
          <w:rFonts w:hint="eastAsia"/>
        </w:rPr>
        <w:t xml:space="preserve"> economic development in all the sectors, so the expansion of tourism was a non-existed issue during 1967 </w:t>
      </w:r>
      <w:r w:rsidR="0066607D">
        <w:t>–</w:t>
      </w:r>
      <w:r w:rsidR="0066607D">
        <w:rPr>
          <w:rFonts w:hint="eastAsia"/>
        </w:rPr>
        <w:t xml:space="preserve"> 77. </w:t>
      </w:r>
    </w:p>
    <w:p w:rsidR="00113F31" w:rsidRDefault="00113F31" w:rsidP="002B4A81"/>
    <w:p w:rsidR="00BC7087" w:rsidRDefault="00476FC8" w:rsidP="002B4A81">
      <w:r>
        <w:rPr>
          <w:rFonts w:hint="eastAsia"/>
        </w:rPr>
        <w:t xml:space="preserve">Thanks to the </w:t>
      </w:r>
      <w:r w:rsidR="00030C0A">
        <w:t>“</w:t>
      </w:r>
      <w:r w:rsidR="00030C0A">
        <w:rPr>
          <w:rFonts w:hint="eastAsia"/>
        </w:rPr>
        <w:t>Open Door</w:t>
      </w:r>
      <w:r w:rsidR="00030C0A">
        <w:t>”</w:t>
      </w:r>
      <w:r w:rsidR="00030C0A">
        <w:rPr>
          <w:rFonts w:hint="eastAsia"/>
        </w:rPr>
        <w:t xml:space="preserve"> policies</w:t>
      </w:r>
      <w:r w:rsidR="0066607D">
        <w:rPr>
          <w:rFonts w:hint="eastAsia"/>
        </w:rPr>
        <w:t xml:space="preserve"> from 1978</w:t>
      </w:r>
      <w:r>
        <w:rPr>
          <w:rFonts w:hint="eastAsia"/>
        </w:rPr>
        <w:t>, tourism industry experienced a rapid expansion in the second phase</w:t>
      </w:r>
      <w:r w:rsidR="00030C0A">
        <w:rPr>
          <w:rFonts w:hint="eastAsia"/>
        </w:rPr>
        <w:t>. Tourism was liberalized to the commercial world</w:t>
      </w:r>
      <w:r w:rsidR="00A8596D">
        <w:rPr>
          <w:rFonts w:hint="eastAsia"/>
        </w:rPr>
        <w:t xml:space="preserve"> for the first time</w:t>
      </w:r>
      <w:r w:rsidR="0080578E">
        <w:rPr>
          <w:rFonts w:hint="eastAsia"/>
        </w:rPr>
        <w:t xml:space="preserve"> by becomin</w:t>
      </w:r>
      <w:r w:rsidR="00552DDA">
        <w:rPr>
          <w:rFonts w:hint="eastAsia"/>
        </w:rPr>
        <w:t>g a contributor of GDP in China</w:t>
      </w:r>
      <w:r>
        <w:rPr>
          <w:rFonts w:hint="eastAsia"/>
        </w:rPr>
        <w:t xml:space="preserve">, comprehensive developing projects carried out, covering throughout heritage sightseeing, festivals, transport infrastructure, </w:t>
      </w:r>
      <w:r>
        <w:t>accommodation</w:t>
      </w:r>
      <w:r>
        <w:rPr>
          <w:rFonts w:hint="eastAsia"/>
        </w:rPr>
        <w:t>, and human resource.</w:t>
      </w:r>
      <w:r w:rsidR="00C0152D">
        <w:rPr>
          <w:rFonts w:hint="eastAsia"/>
        </w:rPr>
        <w:t xml:space="preserve"> </w:t>
      </w:r>
      <w:r w:rsidR="00250ADA">
        <w:rPr>
          <w:rFonts w:hint="eastAsia"/>
        </w:rPr>
        <w:t xml:space="preserve">However, </w:t>
      </w:r>
      <w:r w:rsidR="00DB50DA">
        <w:rPr>
          <w:rFonts w:hint="eastAsia"/>
        </w:rPr>
        <w:t>the sustainability of tourism was an ignored issue in this phase.</w:t>
      </w:r>
      <w:r>
        <w:rPr>
          <w:rFonts w:hint="eastAsia"/>
        </w:rPr>
        <w:t xml:space="preserve"> As a consequence, </w:t>
      </w:r>
      <w:r w:rsidR="0080578E">
        <w:rPr>
          <w:rFonts w:hint="eastAsia"/>
        </w:rPr>
        <w:t>international tourist</w:t>
      </w:r>
      <w:r w:rsidR="00A81B53">
        <w:rPr>
          <w:rFonts w:hint="eastAsia"/>
        </w:rPr>
        <w:t>s</w:t>
      </w:r>
      <w:r>
        <w:rPr>
          <w:rFonts w:hint="eastAsia"/>
        </w:rPr>
        <w:t xml:space="preserve"> </w:t>
      </w:r>
      <w:r w:rsidR="005318F3">
        <w:rPr>
          <w:rFonts w:hint="eastAsia"/>
        </w:rPr>
        <w:t>coming for all over the world,</w:t>
      </w:r>
      <w:r w:rsidR="00A81B53">
        <w:rPr>
          <w:rFonts w:hint="eastAsia"/>
        </w:rPr>
        <w:t xml:space="preserve"> can be segmented according to two major purposes: business and leisure. </w:t>
      </w:r>
      <w:r w:rsidR="005318F3">
        <w:rPr>
          <w:rFonts w:hint="eastAsia"/>
        </w:rPr>
        <w:t xml:space="preserve"> </w:t>
      </w:r>
    </w:p>
    <w:p w:rsidR="00314F24" w:rsidRDefault="00314F24" w:rsidP="002B4A81"/>
    <w:p w:rsidR="000C67C9" w:rsidRDefault="00FE7C3F" w:rsidP="002B4A81">
      <w:r>
        <w:rPr>
          <w:rFonts w:hint="eastAsia"/>
        </w:rPr>
        <w:t xml:space="preserve">The third phase started from 2001. </w:t>
      </w:r>
      <w:r w:rsidR="00476FC8">
        <w:rPr>
          <w:rFonts w:hint="eastAsia"/>
        </w:rPr>
        <w:t xml:space="preserve">It inherited the trend of growth from the last phase. </w:t>
      </w:r>
      <w:r w:rsidR="00C94736">
        <w:rPr>
          <w:rFonts w:hint="eastAsia"/>
        </w:rPr>
        <w:t xml:space="preserve">Most importantly, </w:t>
      </w:r>
      <w:r w:rsidR="000647C2">
        <w:rPr>
          <w:rFonts w:hint="eastAsia"/>
        </w:rPr>
        <w:t>the uneven geographical distribution</w:t>
      </w:r>
      <w:r w:rsidR="00476FC8">
        <w:rPr>
          <w:rFonts w:hint="eastAsia"/>
        </w:rPr>
        <w:t xml:space="preserve"> is discovered</w:t>
      </w:r>
      <w:r w:rsidR="000647C2">
        <w:rPr>
          <w:rFonts w:hint="eastAsia"/>
        </w:rPr>
        <w:t>, that the majority of international to</w:t>
      </w:r>
      <w:r w:rsidR="00AD0760">
        <w:rPr>
          <w:rFonts w:hint="eastAsia"/>
        </w:rPr>
        <w:t>urism falls on the east</w:t>
      </w:r>
      <w:r w:rsidR="000647C2">
        <w:rPr>
          <w:rFonts w:hint="eastAsia"/>
        </w:rPr>
        <w:t xml:space="preserve"> than the west</w:t>
      </w:r>
      <w:r w:rsidR="00476FC8">
        <w:rPr>
          <w:rFonts w:hint="eastAsia"/>
        </w:rPr>
        <w:t xml:space="preserve"> parts, in line with</w:t>
      </w:r>
      <w:r w:rsidR="00AD0760">
        <w:rPr>
          <w:rFonts w:hint="eastAsia"/>
        </w:rPr>
        <w:t xml:space="preserve"> level of economic development. </w:t>
      </w:r>
      <w:r w:rsidR="00476FC8">
        <w:rPr>
          <w:rFonts w:hint="eastAsia"/>
        </w:rPr>
        <w:t>T</w:t>
      </w:r>
      <w:r w:rsidR="00560D13">
        <w:rPr>
          <w:rFonts w:hint="eastAsia"/>
        </w:rPr>
        <w:t>hree hot spot</w:t>
      </w:r>
      <w:r w:rsidR="00476FC8">
        <w:rPr>
          <w:rFonts w:hint="eastAsia"/>
        </w:rPr>
        <w:t>s of international visits</w:t>
      </w:r>
      <w:r w:rsidR="00560D13">
        <w:rPr>
          <w:rFonts w:hint="eastAsia"/>
        </w:rPr>
        <w:t xml:space="preserve"> are </w:t>
      </w:r>
      <w:r w:rsidR="000B4593" w:rsidRPr="00DA2074">
        <w:t>Circum–</w:t>
      </w:r>
      <w:proofErr w:type="spellStart"/>
      <w:r w:rsidR="000B4593" w:rsidRPr="00DA2074">
        <w:t>Bohai</w:t>
      </w:r>
      <w:proofErr w:type="spellEnd"/>
      <w:r w:rsidR="000B4593" w:rsidRPr="00DA2074">
        <w:t xml:space="preserve"> Sea Region</w:t>
      </w:r>
      <w:r w:rsidR="000B4593" w:rsidRPr="00DA2074">
        <w:rPr>
          <w:rFonts w:hint="eastAsia"/>
        </w:rPr>
        <w:t xml:space="preserve">, </w:t>
      </w:r>
      <w:r w:rsidR="000B4593">
        <w:t>Yangtze River Delta</w:t>
      </w:r>
      <w:r w:rsidR="000B4593" w:rsidRPr="00DA2074">
        <w:rPr>
          <w:rFonts w:hint="eastAsia"/>
        </w:rPr>
        <w:t xml:space="preserve">, </w:t>
      </w:r>
      <w:r w:rsidR="00476FC8">
        <w:t>and Pearl</w:t>
      </w:r>
      <w:r w:rsidR="000B4593">
        <w:t xml:space="preserve"> River Delta</w:t>
      </w:r>
      <w:r w:rsidR="000B4593">
        <w:rPr>
          <w:rFonts w:hint="eastAsia"/>
        </w:rPr>
        <w:t xml:space="preserve">. </w:t>
      </w:r>
      <w:r w:rsidR="00476FC8">
        <w:rPr>
          <w:rFonts w:hint="eastAsia"/>
        </w:rPr>
        <w:t>Besides leisure and business, o</w:t>
      </w:r>
      <w:r w:rsidR="00C0152D">
        <w:rPr>
          <w:rFonts w:hint="eastAsia"/>
        </w:rPr>
        <w:t>ther niche market</w:t>
      </w:r>
      <w:r w:rsidR="00F958C9">
        <w:rPr>
          <w:rFonts w:hint="eastAsia"/>
        </w:rPr>
        <w:t>s</w:t>
      </w:r>
      <w:r w:rsidR="00C0152D">
        <w:rPr>
          <w:rFonts w:hint="eastAsia"/>
        </w:rPr>
        <w:t xml:space="preserve"> are also inevitable, </w:t>
      </w:r>
      <w:r w:rsidR="00F958C9">
        <w:rPr>
          <w:rFonts w:hint="eastAsia"/>
        </w:rPr>
        <w:t xml:space="preserve">which educational, medical, sports, events, </w:t>
      </w:r>
      <w:r w:rsidR="00F958C9">
        <w:t>adventures</w:t>
      </w:r>
      <w:r w:rsidR="00F958C9">
        <w:rPr>
          <w:rFonts w:hint="eastAsia"/>
        </w:rPr>
        <w:t xml:space="preserve"> are all component</w:t>
      </w:r>
      <w:r w:rsidR="00DB2CD3">
        <w:rPr>
          <w:rFonts w:hint="eastAsia"/>
        </w:rPr>
        <w:t>s</w:t>
      </w:r>
      <w:r w:rsidR="00F958C9">
        <w:rPr>
          <w:rFonts w:hint="eastAsia"/>
        </w:rPr>
        <w:t xml:space="preserve"> of Chinese tourism market. </w:t>
      </w:r>
    </w:p>
    <w:p w:rsidR="000C67C9" w:rsidRDefault="000C67C9" w:rsidP="002B4A81"/>
    <w:p w:rsidR="001F16DD" w:rsidRDefault="00F958C9" w:rsidP="002B4A81">
      <w:r>
        <w:rPr>
          <w:rFonts w:hint="eastAsia"/>
        </w:rPr>
        <w:t xml:space="preserve">The most remarkable </w:t>
      </w:r>
      <w:r w:rsidR="000C67C9">
        <w:rPr>
          <w:rFonts w:hint="eastAsia"/>
        </w:rPr>
        <w:t xml:space="preserve">impact on tourism </w:t>
      </w:r>
      <w:r w:rsidR="007079DB">
        <w:t>came</w:t>
      </w:r>
      <w:r w:rsidR="000C67C9">
        <w:rPr>
          <w:rFonts w:hint="eastAsia"/>
        </w:rPr>
        <w:t xml:space="preserve"> from the mega events, Beijing Olympics and Shanghai Expo. </w:t>
      </w:r>
      <w:r w:rsidR="001F16DD">
        <w:rPr>
          <w:rFonts w:hint="eastAsia"/>
        </w:rPr>
        <w:t xml:space="preserve">The result </w:t>
      </w:r>
      <w:r w:rsidR="000D5570">
        <w:rPr>
          <w:rFonts w:hint="eastAsia"/>
        </w:rPr>
        <w:t xml:space="preserve">from both </w:t>
      </w:r>
      <w:r w:rsidR="000D5570">
        <w:t>statistical</w:t>
      </w:r>
      <w:r w:rsidR="000D5570">
        <w:rPr>
          <w:rFonts w:hint="eastAsia"/>
        </w:rPr>
        <w:t xml:space="preserve"> numbers and image perception </w:t>
      </w:r>
      <w:r w:rsidR="000D5570">
        <w:t>researches</w:t>
      </w:r>
      <w:r w:rsidR="000D5570">
        <w:rPr>
          <w:rFonts w:hint="eastAsia"/>
        </w:rPr>
        <w:t xml:space="preserve"> </w:t>
      </w:r>
      <w:r w:rsidR="001F16DD">
        <w:rPr>
          <w:rFonts w:hint="eastAsia"/>
        </w:rPr>
        <w:t xml:space="preserve">showed that Shanghai achieved </w:t>
      </w:r>
      <w:r w:rsidR="000D5570">
        <w:rPr>
          <w:rFonts w:hint="eastAsia"/>
        </w:rPr>
        <w:t xml:space="preserve">a </w:t>
      </w:r>
      <w:r w:rsidR="001F16DD">
        <w:rPr>
          <w:rFonts w:hint="eastAsia"/>
        </w:rPr>
        <w:t xml:space="preserve">bigger success than Beijing. The decline of international visits during August 2008 can be explained by </w:t>
      </w:r>
      <w:r w:rsidR="001F16DD">
        <w:t>stricter</w:t>
      </w:r>
      <w:r w:rsidR="001F16DD">
        <w:rPr>
          <w:rFonts w:hint="eastAsia"/>
        </w:rPr>
        <w:t xml:space="preserve"> visa requirement for business applicants due to the terrorism attack happened in Tibet early in March. </w:t>
      </w:r>
    </w:p>
    <w:p w:rsidR="001F16DD" w:rsidRDefault="001F16DD" w:rsidP="002B4A81"/>
    <w:p w:rsidR="001F16DD" w:rsidRDefault="001F16DD" w:rsidP="002B4A81">
      <w:r>
        <w:rPr>
          <w:rFonts w:hint="eastAsia"/>
        </w:rPr>
        <w:t xml:space="preserve">From the positive side, both cities conducted projects to promote international tourism, similarly, </w:t>
      </w:r>
      <w:r w:rsidR="000C67C9">
        <w:rPr>
          <w:rFonts w:hint="eastAsia"/>
        </w:rPr>
        <w:t>new terminals of airports started to operate just before th</w:t>
      </w:r>
      <w:r>
        <w:rPr>
          <w:rFonts w:hint="eastAsia"/>
        </w:rPr>
        <w:t xml:space="preserve">e two events. </w:t>
      </w:r>
      <w:r w:rsidR="004F6167">
        <w:t>New landmarks were built, and have</w:t>
      </w:r>
      <w:r w:rsidR="004F6167">
        <w:rPr>
          <w:rFonts w:hint="eastAsia"/>
        </w:rPr>
        <w:t xml:space="preserve"> become tourist attractions during and after the event.</w:t>
      </w:r>
      <w:r w:rsidR="006F66C5">
        <w:rPr>
          <w:rFonts w:hint="eastAsia"/>
        </w:rPr>
        <w:t xml:space="preserve"> Furthermore, t</w:t>
      </w:r>
      <w:r w:rsidR="00E03136">
        <w:rPr>
          <w:rFonts w:hint="eastAsia"/>
        </w:rPr>
        <w:t xml:space="preserve">he </w:t>
      </w:r>
      <w:r w:rsidR="006F66C5">
        <w:rPr>
          <w:rFonts w:hint="eastAsia"/>
        </w:rPr>
        <w:t>success of</w:t>
      </w:r>
      <w:r w:rsidR="007079DB">
        <w:rPr>
          <w:rFonts w:hint="eastAsia"/>
        </w:rPr>
        <w:t xml:space="preserve"> Shanghai </w:t>
      </w:r>
      <w:r w:rsidR="006F66C5">
        <w:rPr>
          <w:rFonts w:hint="eastAsia"/>
        </w:rPr>
        <w:t>radiated</w:t>
      </w:r>
      <w:r w:rsidR="00E03136">
        <w:rPr>
          <w:rFonts w:hint="eastAsia"/>
        </w:rPr>
        <w:t xml:space="preserve"> the </w:t>
      </w:r>
      <w:r w:rsidR="00E03136">
        <w:rPr>
          <w:rFonts w:hint="eastAsia"/>
        </w:rPr>
        <w:lastRenderedPageBreak/>
        <w:t>entire</w:t>
      </w:r>
      <w:r w:rsidR="00D75A5F">
        <w:rPr>
          <w:rFonts w:hint="eastAsia"/>
        </w:rPr>
        <w:t xml:space="preserve"> YRD region</w:t>
      </w:r>
      <w:r w:rsidR="006F66C5">
        <w:rPr>
          <w:rFonts w:hint="eastAsia"/>
        </w:rPr>
        <w:t>. I</w:t>
      </w:r>
      <w:r w:rsidR="00FB7B07">
        <w:rPr>
          <w:rFonts w:hint="eastAsia"/>
        </w:rPr>
        <w:t xml:space="preserve">ntegrated tourism projects provided convenience of visits and thus boosted tourism inflow. </w:t>
      </w:r>
    </w:p>
    <w:p w:rsidR="000A3004" w:rsidRDefault="000A3004" w:rsidP="002B4A81"/>
    <w:p w:rsidR="001F7808" w:rsidRPr="00517ED7" w:rsidRDefault="001F7808" w:rsidP="0012087F">
      <w:pPr>
        <w:pStyle w:val="Heading2"/>
      </w:pPr>
      <w:bookmarkStart w:id="15" w:name="_Toc270646902"/>
      <w:r w:rsidRPr="00517ED7">
        <w:rPr>
          <w:rFonts w:hint="eastAsia"/>
        </w:rPr>
        <w:t xml:space="preserve">2.4 </w:t>
      </w:r>
      <w:r w:rsidRPr="00517ED7">
        <w:t>Air pollution</w:t>
      </w:r>
      <w:r w:rsidR="00DA2074">
        <w:t xml:space="preserve"> and its status quo in China</w:t>
      </w:r>
      <w:bookmarkEnd w:id="15"/>
    </w:p>
    <w:p w:rsidR="00504B47" w:rsidRDefault="00504B47" w:rsidP="00504B47">
      <w:pPr>
        <w:pStyle w:val="Heading3"/>
      </w:pPr>
      <w:bookmarkStart w:id="16" w:name="_Toc270646903"/>
      <w:r>
        <w:rPr>
          <w:rFonts w:hint="eastAsia"/>
        </w:rPr>
        <w:t>2.4.1 Introduction to air pollution</w:t>
      </w:r>
      <w:bookmarkEnd w:id="16"/>
    </w:p>
    <w:p w:rsidR="005D037E" w:rsidRDefault="0018410C" w:rsidP="002B4A81">
      <w:r>
        <w:rPr>
          <w:rFonts w:hint="eastAsia"/>
        </w:rPr>
        <w:t>Air pollution indicates that the Earth</w:t>
      </w:r>
      <w:r>
        <w:t>’</w:t>
      </w:r>
      <w:r>
        <w:rPr>
          <w:rFonts w:hint="eastAsia"/>
        </w:rPr>
        <w:t xml:space="preserve">s atmosphere contains abnormal concentration of particular matters, biological molecules or other harmful </w:t>
      </w:r>
      <w:r>
        <w:t>materials</w:t>
      </w:r>
      <w:r>
        <w:rPr>
          <w:rFonts w:hint="eastAsia"/>
        </w:rPr>
        <w:t xml:space="preserve">. </w:t>
      </w:r>
      <w:r>
        <w:t>A</w:t>
      </w:r>
      <w:r w:rsidR="005D037E">
        <w:t>ir pollution is a threat</w:t>
      </w:r>
      <w:r w:rsidR="00DA2074">
        <w:t xml:space="preserve"> to </w:t>
      </w:r>
      <w:r w:rsidR="005D037E">
        <w:t>human’s health, proved by the evidences that the toxic composition in the particular matters has a causal relationship with cardiovascular and respiratory diseases</w:t>
      </w:r>
      <w:sdt>
        <w:sdtPr>
          <w:id w:val="64769188"/>
          <w:citation/>
        </w:sdtPr>
        <w:sdtContent>
          <w:r w:rsidR="00B576E8">
            <w:fldChar w:fldCharType="begin"/>
          </w:r>
          <w:r w:rsidR="005D037E">
            <w:instrText xml:space="preserve"> CITATION Pen09 \l 1033 </w:instrText>
          </w:r>
          <w:r w:rsidR="00B576E8">
            <w:fldChar w:fldCharType="separate"/>
          </w:r>
          <w:r w:rsidR="00CE6CA3">
            <w:rPr>
              <w:noProof/>
            </w:rPr>
            <w:t xml:space="preserve"> (Peng, et al., 2009)</w:t>
          </w:r>
          <w:r w:rsidR="00B576E8">
            <w:fldChar w:fldCharType="end"/>
          </w:r>
        </w:sdtContent>
      </w:sdt>
      <w:r w:rsidR="005D037E">
        <w:t>.</w:t>
      </w:r>
    </w:p>
    <w:p w:rsidR="005D037E" w:rsidRDefault="005D037E" w:rsidP="002B4A81"/>
    <w:p w:rsidR="00C13AE3" w:rsidRDefault="00C80A75" w:rsidP="002B4A81">
      <w:r>
        <w:t>To measure the quality of air, one</w:t>
      </w:r>
      <w:r>
        <w:rPr>
          <w:rFonts w:hint="eastAsia"/>
        </w:rPr>
        <w:t xml:space="preserve"> frequently </w:t>
      </w:r>
      <w:r>
        <w:t>adopted indicator is the</w:t>
      </w:r>
      <w:r>
        <w:rPr>
          <w:rFonts w:hint="eastAsia"/>
        </w:rPr>
        <w:t xml:space="preserve"> </w:t>
      </w:r>
      <w:r w:rsidR="009A2A5C">
        <w:t xml:space="preserve">concentration of </w:t>
      </w:r>
      <w:r w:rsidR="00C13AE3">
        <w:t xml:space="preserve">particular matter, named PM 2.5. As introduced in the first chapter, the concentration of </w:t>
      </w:r>
      <w:r w:rsidR="00DA2074">
        <w:rPr>
          <w:rFonts w:hint="eastAsia"/>
        </w:rPr>
        <w:t xml:space="preserve">PM 2.5 in some </w:t>
      </w:r>
      <w:r w:rsidR="00C13AE3">
        <w:t xml:space="preserve">Chinese </w:t>
      </w:r>
      <w:r w:rsidR="00DA2074">
        <w:rPr>
          <w:rFonts w:hint="eastAsia"/>
        </w:rPr>
        <w:t>cities is several times higher</w:t>
      </w:r>
      <w:r w:rsidR="00C13AE3">
        <w:t xml:space="preserve"> than</w:t>
      </w:r>
      <w:r w:rsidR="00DA2074">
        <w:rPr>
          <w:rFonts w:hint="eastAsia"/>
        </w:rPr>
        <w:t xml:space="preserve"> the standard internationa</w:t>
      </w:r>
      <w:r w:rsidR="00C13AE3">
        <w:rPr>
          <w:rFonts w:hint="eastAsia"/>
        </w:rPr>
        <w:t>l requirements</w:t>
      </w:r>
      <w:r w:rsidR="00C13AE3">
        <w:t xml:space="preserve"> set up by </w:t>
      </w:r>
      <w:proofErr w:type="gramStart"/>
      <w:r w:rsidR="00C13AE3">
        <w:t>WHO</w:t>
      </w:r>
      <w:proofErr w:type="gramEnd"/>
      <w:r w:rsidR="00C13AE3">
        <w:t xml:space="preserve">. </w:t>
      </w:r>
    </w:p>
    <w:p w:rsidR="00C13AE3" w:rsidRDefault="00C13AE3" w:rsidP="002B4A81"/>
    <w:p w:rsidR="00E32F95" w:rsidRDefault="00477978" w:rsidP="002B4A81">
      <w:r>
        <w:t>Befor</w:t>
      </w:r>
      <w:r w:rsidR="00107607">
        <w:t xml:space="preserve">e going in depth </w:t>
      </w:r>
      <w:r w:rsidR="00A45DD0">
        <w:t>in</w:t>
      </w:r>
      <w:r w:rsidR="00107607">
        <w:t>to the tourism</w:t>
      </w:r>
      <w:r w:rsidR="00156A14">
        <w:t>, t</w:t>
      </w:r>
      <w:r w:rsidR="00107607">
        <w:t xml:space="preserve">he influence of air quality </w:t>
      </w:r>
      <w:r w:rsidR="00FB01E0">
        <w:t>on the benefit of urban development</w:t>
      </w:r>
      <w:r w:rsidR="00156A14">
        <w:t xml:space="preserve"> as a whole</w:t>
      </w:r>
      <w:r w:rsidR="00FB01E0">
        <w:t xml:space="preserve"> has been</w:t>
      </w:r>
      <w:r w:rsidR="00107607">
        <w:t xml:space="preserve"> investigated. The most frequent studied topic is housing prices</w:t>
      </w:r>
      <w:r w:rsidR="00FB01E0">
        <w:t>, that willingness to pay for a dwelling house is very sensitive to the marginal improvement or damage of air quality, and therefore indicated a demand of clean air</w:t>
      </w:r>
      <w:r w:rsidR="00FB01E0" w:rsidRPr="00FB01E0">
        <w:t xml:space="preserve"> </w:t>
      </w:r>
      <w:sdt>
        <w:sdtPr>
          <w:id w:val="1544938695"/>
          <w:citation/>
        </w:sdtPr>
        <w:sdtContent>
          <w:r w:rsidR="00B576E8">
            <w:fldChar w:fldCharType="begin"/>
          </w:r>
          <w:r w:rsidR="00FB01E0">
            <w:instrText xml:space="preserve"> CITATION Har78 \l 1033 </w:instrText>
          </w:r>
          <w:r w:rsidR="00B576E8">
            <w:fldChar w:fldCharType="separate"/>
          </w:r>
          <w:r w:rsidR="00CE6CA3">
            <w:rPr>
              <w:noProof/>
            </w:rPr>
            <w:t>(Harrison Jr. &amp; Rubinfeld, 1978)</w:t>
          </w:r>
          <w:r w:rsidR="00B576E8">
            <w:fldChar w:fldCharType="end"/>
          </w:r>
        </w:sdtContent>
      </w:sdt>
      <w:r w:rsidR="00FB01E0">
        <w:t>. Certainly, better air quality is always favorable, especially in the urban area. A</w:t>
      </w:r>
      <w:r w:rsidR="00FB01E0">
        <w:rPr>
          <w:rFonts w:hint="eastAsia"/>
        </w:rPr>
        <w:t xml:space="preserve"> severe contamination issue has no added value to a city endeavoring to </w:t>
      </w:r>
      <w:r w:rsidR="00FB01E0">
        <w:t>pursue</w:t>
      </w:r>
      <w:r w:rsidR="00FB01E0">
        <w:rPr>
          <w:rFonts w:hint="eastAsia"/>
        </w:rPr>
        <w:t xml:space="preserve"> a positive </w:t>
      </w:r>
      <w:r w:rsidR="00E32F95">
        <w:t xml:space="preserve">image </w:t>
      </w:r>
      <w:r w:rsidR="00FB01E0">
        <w:rPr>
          <w:rFonts w:hint="eastAsia"/>
        </w:rPr>
        <w:t>to its visitors</w:t>
      </w:r>
      <w:r w:rsidR="00E32F95">
        <w:t>.</w:t>
      </w:r>
      <w:r w:rsidR="00E32F95" w:rsidRPr="00E32F95">
        <w:t xml:space="preserve"> </w:t>
      </w:r>
      <w:r w:rsidR="00E32F95">
        <w:t>T</w:t>
      </w:r>
      <w:r w:rsidR="00E32F95">
        <w:rPr>
          <w:rFonts w:hint="eastAsia"/>
        </w:rPr>
        <w:t xml:space="preserve">he weather of severe haze frequently </w:t>
      </w:r>
      <w:r w:rsidR="00E32F95">
        <w:t>occurred</w:t>
      </w:r>
      <w:r w:rsidR="00E32F95">
        <w:rPr>
          <w:rFonts w:hint="eastAsia"/>
        </w:rPr>
        <w:t xml:space="preserve"> has reflected an </w:t>
      </w:r>
      <w:r w:rsidR="00E32F95">
        <w:t>environment</w:t>
      </w:r>
      <w:r w:rsidR="00E32F95">
        <w:rPr>
          <w:rFonts w:hint="eastAsia"/>
        </w:rPr>
        <w:t xml:space="preserve">al problem in Chinese cities now. The </w:t>
      </w:r>
      <w:r w:rsidR="00E32F95">
        <w:t>intensive</w:t>
      </w:r>
      <w:r w:rsidR="00E32F95">
        <w:rPr>
          <w:rFonts w:hint="eastAsia"/>
        </w:rPr>
        <w:t xml:space="preserve"> news coverage and </w:t>
      </w:r>
      <w:r w:rsidR="00E32F95">
        <w:t>research</w:t>
      </w:r>
      <w:r w:rsidR="00E32F95">
        <w:rPr>
          <w:rFonts w:hint="eastAsia"/>
        </w:rPr>
        <w:t xml:space="preserve"> focus, have </w:t>
      </w:r>
      <w:r w:rsidR="00E32F95">
        <w:t>undoubted</w:t>
      </w:r>
      <w:r w:rsidR="00E32F95">
        <w:rPr>
          <w:rFonts w:hint="eastAsia"/>
        </w:rPr>
        <w:t xml:space="preserve">ly created a worrying </w:t>
      </w:r>
      <w:r w:rsidR="00E32F95">
        <w:t>picture</w:t>
      </w:r>
      <w:r w:rsidR="00E32F95">
        <w:rPr>
          <w:rFonts w:hint="eastAsia"/>
        </w:rPr>
        <w:t xml:space="preserve"> for the public, and will probably tarnish the image of Chinese cities as tourism </w:t>
      </w:r>
      <w:r w:rsidR="00E32F95">
        <w:t>destination</w:t>
      </w:r>
      <w:r w:rsidR="00E32F95">
        <w:rPr>
          <w:rFonts w:hint="eastAsia"/>
        </w:rPr>
        <w:t>s. Although there is a paucity of researches shown the impact on tourism</w:t>
      </w:r>
      <w:r w:rsidR="00E32F95">
        <w:t xml:space="preserve"> in China</w:t>
      </w:r>
      <w:r w:rsidR="00E32F95">
        <w:rPr>
          <w:rFonts w:hint="eastAsia"/>
        </w:rPr>
        <w:t xml:space="preserve"> of this issue, it can be conceived that it moves to the </w:t>
      </w:r>
      <w:r w:rsidR="00E32F95">
        <w:t>negative</w:t>
      </w:r>
      <w:r w:rsidR="00E32F95">
        <w:rPr>
          <w:rFonts w:hint="eastAsia"/>
        </w:rPr>
        <w:t xml:space="preserve"> side, since weather and </w:t>
      </w:r>
      <w:r w:rsidR="00E32F95">
        <w:t>environment</w:t>
      </w:r>
      <w:r w:rsidR="00E32F95">
        <w:rPr>
          <w:rFonts w:hint="eastAsia"/>
        </w:rPr>
        <w:t xml:space="preserve"> have great importance for tourists</w:t>
      </w:r>
      <w:r w:rsidR="00E32F95">
        <w:t>’</w:t>
      </w:r>
      <w:r w:rsidR="00E32F95">
        <w:rPr>
          <w:rFonts w:hint="eastAsia"/>
        </w:rPr>
        <w:t xml:space="preserve"> </w:t>
      </w:r>
      <w:r w:rsidR="00E32F95">
        <w:t>experience</w:t>
      </w:r>
      <w:r w:rsidR="00E32F95">
        <w:rPr>
          <w:rFonts w:hint="eastAsia"/>
        </w:rPr>
        <w:t xml:space="preserve"> at the </w:t>
      </w:r>
      <w:r w:rsidR="00E32F95">
        <w:t>destination</w:t>
      </w:r>
      <w:r w:rsidR="00E32F95">
        <w:rPr>
          <w:rFonts w:hint="eastAsia"/>
        </w:rPr>
        <w:t>s</w:t>
      </w:r>
      <w:sdt>
        <w:sdtPr>
          <w:rPr>
            <w:rFonts w:hint="eastAsia"/>
          </w:rPr>
          <w:id w:val="983972005"/>
          <w:citation/>
        </w:sdtPr>
        <w:sdtContent>
          <w:r w:rsidR="00B576E8">
            <w:fldChar w:fldCharType="begin"/>
          </w:r>
          <w:r w:rsidR="00E32F95">
            <w:instrText xml:space="preserve"> CITATION </w:instrText>
          </w:r>
          <w:r w:rsidR="00E32F95">
            <w:rPr>
              <w:rFonts w:hint="eastAsia"/>
            </w:rPr>
            <w:instrText>Bru00 \l 2052</w:instrText>
          </w:r>
          <w:r w:rsidR="00E32F95">
            <w:instrText xml:space="preserve"> </w:instrText>
          </w:r>
          <w:r w:rsidR="00B576E8">
            <w:fldChar w:fldCharType="separate"/>
          </w:r>
          <w:r w:rsidR="00CE6CA3">
            <w:rPr>
              <w:noProof/>
            </w:rPr>
            <w:t xml:space="preserve"> </w:t>
          </w:r>
          <w:r w:rsidR="00CE6CA3">
            <w:rPr>
              <w:rFonts w:hint="eastAsia"/>
              <w:noProof/>
            </w:rPr>
            <w:t>(Brunt, Mawby, &amp; Hambly, Tourist victimisation and the fear of crime on holiday, 2000)</w:t>
          </w:r>
          <w:r w:rsidR="00B576E8">
            <w:fldChar w:fldCharType="end"/>
          </w:r>
        </w:sdtContent>
      </w:sdt>
      <w:r w:rsidR="00E32F95">
        <w:rPr>
          <w:rFonts w:hint="eastAsia"/>
        </w:rPr>
        <w:t xml:space="preserve">. </w:t>
      </w:r>
    </w:p>
    <w:p w:rsidR="00B83DBB" w:rsidRDefault="00B83DBB" w:rsidP="002B4A81"/>
    <w:p w:rsidR="00CA3FD6" w:rsidRDefault="00E32F95" w:rsidP="002B4A81">
      <w:r>
        <w:t>In fact, the issue of air quality</w:t>
      </w:r>
      <w:r>
        <w:rPr>
          <w:rFonts w:hint="eastAsia"/>
        </w:rPr>
        <w:t xml:space="preserve"> is not a new topic in China. It has been recognized after 1978, since it was </w:t>
      </w:r>
      <w:r>
        <w:rPr>
          <w:rFonts w:hint="eastAsia"/>
        </w:rPr>
        <w:lastRenderedPageBreak/>
        <w:t xml:space="preserve">worsened significantly because of the rapid </w:t>
      </w:r>
      <w:r>
        <w:t>industrialization</w:t>
      </w:r>
      <w:sdt>
        <w:sdtPr>
          <w:id w:val="818389710"/>
          <w:citation/>
        </w:sdtPr>
        <w:sdtContent>
          <w:r w:rsidR="00B576E8">
            <w:fldChar w:fldCharType="begin"/>
          </w:r>
          <w:r>
            <w:instrText xml:space="preserve"> CITATION </w:instrText>
          </w:r>
          <w:r>
            <w:rPr>
              <w:rFonts w:hint="eastAsia"/>
            </w:rPr>
            <w:instrText>LiX95 \l 2052</w:instrText>
          </w:r>
          <w:r>
            <w:instrText xml:space="preserve"> </w:instrText>
          </w:r>
          <w:r w:rsidR="00B576E8">
            <w:fldChar w:fldCharType="separate"/>
          </w:r>
          <w:r w:rsidR="00CE6CA3">
            <w:rPr>
              <w:noProof/>
            </w:rPr>
            <w:t xml:space="preserve"> </w:t>
          </w:r>
          <w:r w:rsidR="00CE6CA3">
            <w:rPr>
              <w:rFonts w:hint="eastAsia"/>
              <w:noProof/>
            </w:rPr>
            <w:t>(Li, Zhou, Li, &amp; Chen, 1995)</w:t>
          </w:r>
          <w:r w:rsidR="00B576E8">
            <w:fldChar w:fldCharType="end"/>
          </w:r>
        </w:sdtContent>
      </w:sdt>
      <w:r>
        <w:rPr>
          <w:rFonts w:hint="eastAsia"/>
        </w:rPr>
        <w:t xml:space="preserve">. </w:t>
      </w:r>
      <w:r w:rsidRPr="00E32F95">
        <w:rPr>
          <w:rFonts w:hint="eastAsia"/>
        </w:rPr>
        <w:t>A lot of the scientific researches about pollutant components in the air</w:t>
      </w:r>
      <w:r w:rsidRPr="00E32F95">
        <w:rPr>
          <w:noProof/>
        </w:rPr>
        <w:t xml:space="preserve"> </w:t>
      </w:r>
      <w:r>
        <w:rPr>
          <w:noProof/>
        </w:rPr>
        <w:t xml:space="preserve">(Kleeman &amp; Cass, 1998; </w:t>
      </w:r>
      <w:r w:rsidRPr="00E32F95">
        <w:rPr>
          <w:noProof/>
        </w:rPr>
        <w:t xml:space="preserve">Bell, </w:t>
      </w:r>
      <w:r w:rsidR="00E42645">
        <w:rPr>
          <w:noProof/>
        </w:rPr>
        <w:t xml:space="preserve">et al., 2009; </w:t>
      </w:r>
      <w:r w:rsidRPr="00E32F95">
        <w:rPr>
          <w:noProof/>
        </w:rPr>
        <w:t>Peng, et al., 2009)</w:t>
      </w:r>
      <w:r w:rsidRPr="00E32F95">
        <w:rPr>
          <w:rFonts w:hint="eastAsia"/>
        </w:rPr>
        <w:t xml:space="preserve">, or air quality in general, published after </w:t>
      </w:r>
      <w:r w:rsidRPr="00E32F95">
        <w:t>1990s</w:t>
      </w:r>
      <w:r w:rsidRPr="00E32F95">
        <w:rPr>
          <w:rFonts w:hint="eastAsia"/>
        </w:rPr>
        <w:t xml:space="preserve"> analyzed the result of experiments</w:t>
      </w:r>
      <w:r>
        <w:rPr>
          <w:rFonts w:hint="eastAsia"/>
        </w:rPr>
        <w:t xml:space="preserve"> that captured and measured data for a period of time in certain spots. </w:t>
      </w:r>
    </w:p>
    <w:p w:rsidR="0008028A" w:rsidRDefault="0008028A" w:rsidP="002B4A81"/>
    <w:p w:rsidR="00DA2074" w:rsidRDefault="00DA2074" w:rsidP="002B4A81">
      <w:r>
        <w:rPr>
          <w:rFonts w:hint="eastAsia"/>
        </w:rPr>
        <w:t xml:space="preserve">In addition, some comparisons are also made with other cities in the international level. For </w:t>
      </w:r>
      <w:r>
        <w:t>example</w:t>
      </w:r>
      <w:r>
        <w:rPr>
          <w:rFonts w:hint="eastAsia"/>
        </w:rPr>
        <w:t>, for the mass concentration of PM 2.5, Beijing had a highest average value of 102</w:t>
      </w:r>
      <w:r w:rsidRPr="000C7C92">
        <w:rPr>
          <w:rFonts w:hint="eastAsia"/>
        </w:rPr>
        <w:t>μ</w:t>
      </w:r>
      <w:r>
        <w:rPr>
          <w:rFonts w:hint="eastAsia"/>
        </w:rPr>
        <w:t>g</w:t>
      </w:r>
      <w:r w:rsidRPr="000C7C92">
        <w:rPr>
          <w:rFonts w:hint="eastAsia"/>
        </w:rPr>
        <w:t>m</w:t>
      </w:r>
      <w:r>
        <w:rPr>
          <w:rFonts w:hint="eastAsia"/>
        </w:rPr>
        <w:t>-3 in 2001 to 2002 (</w:t>
      </w:r>
      <w:proofErr w:type="spellStart"/>
      <w:r>
        <w:rPr>
          <w:rFonts w:hint="eastAsia"/>
        </w:rPr>
        <w:t>Duan</w:t>
      </w:r>
      <w:proofErr w:type="spellEnd"/>
      <w:r>
        <w:rPr>
          <w:rFonts w:hint="eastAsia"/>
        </w:rPr>
        <w:t xml:space="preserve"> et al., 2006), while only 16.8 in Amsterdam (</w:t>
      </w:r>
      <w:proofErr w:type="spellStart"/>
      <w:r>
        <w:rPr>
          <w:rFonts w:hint="eastAsia"/>
        </w:rPr>
        <w:t>Vallius</w:t>
      </w:r>
      <w:proofErr w:type="spellEnd"/>
      <w:r>
        <w:rPr>
          <w:rFonts w:hint="eastAsia"/>
        </w:rPr>
        <w:t xml:space="preserve"> et al., 2005), 32.85 in Sao Paulo</w:t>
      </w:r>
      <w:sdt>
        <w:sdtPr>
          <w:rPr>
            <w:rFonts w:hint="eastAsia"/>
          </w:rPr>
          <w:id w:val="1834031954"/>
          <w:citation/>
        </w:sdtPr>
        <w:sdtContent>
          <w:r w:rsidR="00B576E8">
            <w:fldChar w:fldCharType="begin"/>
          </w:r>
          <w:r>
            <w:instrText xml:space="preserve"> CITATION </w:instrText>
          </w:r>
          <w:r>
            <w:rPr>
              <w:rFonts w:hint="eastAsia"/>
            </w:rPr>
            <w:instrText>Deg11 \l 2052</w:instrText>
          </w:r>
          <w:r>
            <w:instrText xml:space="preserve"> </w:instrText>
          </w:r>
          <w:r w:rsidR="00B576E8">
            <w:fldChar w:fldCharType="separate"/>
          </w:r>
          <w:r w:rsidR="00CE6CA3">
            <w:rPr>
              <w:noProof/>
            </w:rPr>
            <w:t xml:space="preserve"> </w:t>
          </w:r>
          <w:r w:rsidR="00CE6CA3">
            <w:rPr>
              <w:rFonts w:hint="eastAsia"/>
              <w:noProof/>
            </w:rPr>
            <w:t>(Degobbi, Lopes, Carvalho-Oliveira, Munoz, &amp; Saldiva, 2011)</w:t>
          </w:r>
          <w:r w:rsidR="00B576E8">
            <w:fldChar w:fldCharType="end"/>
          </w:r>
        </w:sdtContent>
      </w:sdt>
      <w:r>
        <w:rPr>
          <w:rFonts w:hint="eastAsia"/>
        </w:rPr>
        <w:t>, and around 14.2 in several cities in the U.S.</w:t>
      </w:r>
      <w:sdt>
        <w:sdtPr>
          <w:rPr>
            <w:rFonts w:hint="eastAsia"/>
          </w:rPr>
          <w:id w:val="-335232469"/>
          <w:citation/>
        </w:sdtPr>
        <w:sdtContent>
          <w:r w:rsidR="00B576E8">
            <w:fldChar w:fldCharType="begin"/>
          </w:r>
          <w:r>
            <w:instrText xml:space="preserve">CITATION Thu11 \l 2052 </w:instrText>
          </w:r>
          <w:r w:rsidR="00B576E8">
            <w:fldChar w:fldCharType="separate"/>
          </w:r>
          <w:r w:rsidR="00CE6CA3">
            <w:rPr>
              <w:noProof/>
            </w:rPr>
            <w:t xml:space="preserve"> </w:t>
          </w:r>
          <w:r w:rsidR="00CE6CA3">
            <w:rPr>
              <w:rFonts w:hint="eastAsia"/>
              <w:noProof/>
            </w:rPr>
            <w:t>(Thurston, Ito, &amp; Lall, 2011)</w:t>
          </w:r>
          <w:r w:rsidR="00B576E8">
            <w:fldChar w:fldCharType="end"/>
          </w:r>
        </w:sdtContent>
      </w:sdt>
      <w:r>
        <w:rPr>
          <w:rFonts w:hint="eastAsia"/>
        </w:rPr>
        <w:t xml:space="preserve">. </w:t>
      </w:r>
    </w:p>
    <w:p w:rsidR="00812215" w:rsidRDefault="00812215" w:rsidP="002B4A81"/>
    <w:p w:rsidR="007D03B6" w:rsidRPr="00906FB7" w:rsidRDefault="00504B47" w:rsidP="00504B47">
      <w:pPr>
        <w:pStyle w:val="Heading3"/>
        <w:rPr>
          <w:i/>
          <w:iCs/>
          <w:color w:val="4F81BD" w:themeColor="accent1"/>
        </w:rPr>
      </w:pPr>
      <w:bookmarkStart w:id="17" w:name="_Toc270646904"/>
      <w:r>
        <w:rPr>
          <w:rStyle w:val="IntenseEmphasis"/>
          <w:rFonts w:hint="eastAsia"/>
        </w:rPr>
        <w:t xml:space="preserve">2.4.2 </w:t>
      </w:r>
      <w:r w:rsidR="009952CC">
        <w:rPr>
          <w:rStyle w:val="IntenseEmphasis"/>
          <w:rFonts w:hint="eastAsia"/>
        </w:rPr>
        <w:t>t</w:t>
      </w:r>
      <w:r w:rsidR="00DA2074" w:rsidRPr="00DB1920">
        <w:rPr>
          <w:rStyle w:val="IntenseEmphasis"/>
          <w:rFonts w:hint="eastAsia"/>
        </w:rPr>
        <w:t>he status quo</w:t>
      </w:r>
      <w:r w:rsidR="003027B4" w:rsidRPr="00DB1920">
        <w:rPr>
          <w:rStyle w:val="IntenseEmphasis"/>
        </w:rPr>
        <w:t xml:space="preserve"> in China</w:t>
      </w:r>
      <w:bookmarkEnd w:id="17"/>
    </w:p>
    <w:p w:rsidR="000B4C41" w:rsidRDefault="00214CBC" w:rsidP="002B4A81">
      <w:r>
        <w:rPr>
          <w:rFonts w:hint="eastAsia"/>
        </w:rPr>
        <w:t xml:space="preserve">It has become a public attention, because frequent </w:t>
      </w:r>
      <w:r>
        <w:t>occurrence</w:t>
      </w:r>
      <w:r>
        <w:rPr>
          <w:rFonts w:hint="eastAsia"/>
        </w:rPr>
        <w:t xml:space="preserve"> of haze weather in the eastern part of China, and the danger o</w:t>
      </w:r>
      <w:r w:rsidR="007D03B6">
        <w:rPr>
          <w:rFonts w:hint="eastAsia"/>
        </w:rPr>
        <w:t xml:space="preserve">f air pollution is aware by </w:t>
      </w:r>
      <w:r w:rsidR="007D03B6">
        <w:t>publication of mass media</w:t>
      </w:r>
      <w:r>
        <w:rPr>
          <w:rFonts w:hint="eastAsia"/>
        </w:rPr>
        <w:t>.</w:t>
      </w:r>
      <w:r w:rsidR="003027B4">
        <w:t xml:space="preserve"> </w:t>
      </w:r>
      <w:r w:rsidR="00DA2074">
        <w:rPr>
          <w:rFonts w:hint="eastAsia"/>
        </w:rPr>
        <w:t xml:space="preserve">Wang et al., (2014) presented a map of geographical distribution in eastern China based on PM 2.5 concentration. It is the most detailed description at the moment for the whole picture of air pollution in China. The observation was made from January 12 to </w:t>
      </w:r>
      <w:r w:rsidR="00DA2074">
        <w:t>February</w:t>
      </w:r>
      <w:r w:rsidR="00DA2074">
        <w:rPr>
          <w:rFonts w:hint="eastAsia"/>
        </w:rPr>
        <w:t xml:space="preserve"> 1, 2013, found that the northern regions </w:t>
      </w:r>
      <w:r w:rsidR="00DA2074">
        <w:t>suffered</w:t>
      </w:r>
      <w:r w:rsidR="00DA2074">
        <w:rPr>
          <w:rFonts w:hint="eastAsia"/>
        </w:rPr>
        <w:t xml:space="preserve"> from PM 2.5 more than the southern regions, which can be explained by the time period of this experiment, </w:t>
      </w:r>
      <w:r w:rsidR="00DA2074">
        <w:t>dropped</w:t>
      </w:r>
      <w:r w:rsidR="00DA2074">
        <w:rPr>
          <w:rFonts w:hint="eastAsia"/>
        </w:rPr>
        <w:t xml:space="preserve"> in the winter, which northern regions had heating system working on. It is also noticeable that high concentration of PM 2.5 </w:t>
      </w:r>
      <w:r w:rsidR="00DA2074">
        <w:t>occurred</w:t>
      </w:r>
      <w:r w:rsidR="00DA2074">
        <w:rPr>
          <w:rFonts w:hint="eastAsia"/>
        </w:rPr>
        <w:t xml:space="preserve"> in Shandong </w:t>
      </w:r>
      <w:r w:rsidR="00DA2074">
        <w:t>peninsula</w:t>
      </w:r>
      <w:r w:rsidR="00DA2074">
        <w:rPr>
          <w:rFonts w:hint="eastAsia"/>
        </w:rPr>
        <w:t xml:space="preserve"> and North China Plain (</w:t>
      </w:r>
      <w:proofErr w:type="spellStart"/>
      <w:r w:rsidR="00DA2074">
        <w:rPr>
          <w:rFonts w:hint="eastAsia"/>
        </w:rPr>
        <w:t>Hebei</w:t>
      </w:r>
      <w:proofErr w:type="spellEnd"/>
      <w:r w:rsidR="00DA2074">
        <w:rPr>
          <w:rFonts w:hint="eastAsia"/>
        </w:rPr>
        <w:t xml:space="preserve"> Province), which can be explained by not only heating reasons, but also industrial production.</w:t>
      </w:r>
      <w:r w:rsidR="000B4C41">
        <w:t xml:space="preserve"> The influence of topographical reason is also inevitable, which </w:t>
      </w:r>
      <w:proofErr w:type="spellStart"/>
      <w:r w:rsidR="000B4C41">
        <w:t>Taihang</w:t>
      </w:r>
      <w:proofErr w:type="spellEnd"/>
      <w:r w:rsidR="000B4C41">
        <w:t xml:space="preserve"> Mountain sheltered the wind from the sea, thus air pollutants are easy to stuck in this region.</w:t>
      </w:r>
    </w:p>
    <w:p w:rsidR="000B4C41" w:rsidRDefault="000B4C41" w:rsidP="002B4A81"/>
    <w:p w:rsidR="00B83DBB" w:rsidRDefault="0089404C" w:rsidP="002B4A81">
      <w:r>
        <w:t>No</w:t>
      </w:r>
      <w:r w:rsidR="000B4C41">
        <w:t>te that there is no observation</w:t>
      </w:r>
      <w:r>
        <w:t xml:space="preserve"> in the western China because of t</w:t>
      </w:r>
      <w:r w:rsidR="00D657A9">
        <w:t>he limitation of this research</w:t>
      </w:r>
      <w:r>
        <w:t xml:space="preserve">. But the air quality in the west will be taken into account in the later analysis of this dissertation.  </w:t>
      </w:r>
    </w:p>
    <w:p w:rsidR="0008028A" w:rsidRDefault="0008028A" w:rsidP="002B4A81"/>
    <w:p w:rsidR="0008028A" w:rsidRDefault="0008028A" w:rsidP="002B4A81"/>
    <w:p w:rsidR="00D6442A" w:rsidRDefault="00D6442A" w:rsidP="002B4A81"/>
    <w:p w:rsidR="00504B47" w:rsidRDefault="00504B47" w:rsidP="002B4A81">
      <w:r>
        <w:t xml:space="preserve">Figure 3: </w:t>
      </w:r>
      <w:r w:rsidRPr="007D03B6">
        <w:rPr>
          <w:rFonts w:hint="eastAsia"/>
        </w:rPr>
        <w:t>Spatial distribution of PM2.5 (μg m</w:t>
      </w:r>
      <w:r>
        <w:rPr>
          <w:rFonts w:hint="eastAsia"/>
        </w:rPr>
        <w:t>-</w:t>
      </w:r>
      <w:r w:rsidRPr="007D03B6">
        <w:rPr>
          <w:rFonts w:hint="eastAsia"/>
        </w:rPr>
        <w:t xml:space="preserve">3) in China for days: (a) January 12, (b) 13, (c) 14, (d) 15, (e) </w:t>
      </w:r>
      <w:r w:rsidRPr="007D03B6">
        <w:rPr>
          <w:rFonts w:hint="eastAsia"/>
        </w:rPr>
        <w:lastRenderedPageBreak/>
        <w:t>16, (f) 29, (g) 30, (h) 31, and (</w:t>
      </w:r>
      <w:proofErr w:type="spellStart"/>
      <w:r w:rsidRPr="007D03B6">
        <w:rPr>
          <w:rFonts w:hint="eastAsia"/>
        </w:rPr>
        <w:t>i</w:t>
      </w:r>
      <w:proofErr w:type="spellEnd"/>
      <w:r w:rsidRPr="007D03B6">
        <w:rPr>
          <w:rFonts w:hint="eastAsia"/>
        </w:rPr>
        <w:t>) February 1. Grids in blue mean no data provided.</w:t>
      </w:r>
    </w:p>
    <w:p w:rsidR="00DA2074" w:rsidRDefault="00DA2074" w:rsidP="002B4A81">
      <w:r>
        <w:rPr>
          <w:noProof/>
          <w:lang w:eastAsia="en-US"/>
        </w:rPr>
        <w:drawing>
          <wp:inline distT="0" distB="0" distL="0" distR="0">
            <wp:extent cx="5136238" cy="399249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140440" cy="3995756"/>
                    </a:xfrm>
                    <a:prstGeom prst="rect">
                      <a:avLst/>
                    </a:prstGeom>
                    <a:noFill/>
                    <a:ln>
                      <a:noFill/>
                    </a:ln>
                  </pic:spPr>
                </pic:pic>
              </a:graphicData>
            </a:graphic>
          </wp:inline>
        </w:drawing>
      </w:r>
    </w:p>
    <w:p w:rsidR="001F7808" w:rsidRDefault="00DA2074" w:rsidP="002B4A81">
      <w:r>
        <w:rPr>
          <w:rFonts w:hint="eastAsia"/>
        </w:rPr>
        <w:t>Source: Wang et al., (2014)</w:t>
      </w:r>
    </w:p>
    <w:p w:rsidR="00C80A75" w:rsidRDefault="00C80A75" w:rsidP="002B4A81"/>
    <w:p w:rsidR="001F7808" w:rsidRPr="003027B4" w:rsidRDefault="00DA2074" w:rsidP="0012087F">
      <w:pPr>
        <w:pStyle w:val="Heading2"/>
      </w:pPr>
      <w:bookmarkStart w:id="18" w:name="_Toc270646905"/>
      <w:r w:rsidRPr="00DA2074">
        <w:t xml:space="preserve">2.5 </w:t>
      </w:r>
      <w:r w:rsidR="003027B4">
        <w:t>The s</w:t>
      </w:r>
      <w:r w:rsidR="001F7808" w:rsidRPr="00DA2074">
        <w:rPr>
          <w:rFonts w:hint="eastAsia"/>
        </w:rPr>
        <w:t>ources</w:t>
      </w:r>
      <w:r w:rsidR="003027B4">
        <w:t xml:space="preserve"> of air pollutants and mitigating solutions</w:t>
      </w:r>
      <w:bookmarkEnd w:id="18"/>
    </w:p>
    <w:p w:rsidR="00504B47" w:rsidRDefault="00504B47" w:rsidP="00504B47">
      <w:pPr>
        <w:pStyle w:val="Heading3"/>
      </w:pPr>
      <w:bookmarkStart w:id="19" w:name="_Toc270646906"/>
      <w:r>
        <w:rPr>
          <w:rFonts w:hint="eastAsia"/>
        </w:rPr>
        <w:t>2.5.1 Retrieving the sources</w:t>
      </w:r>
      <w:bookmarkEnd w:id="19"/>
      <w:r>
        <w:rPr>
          <w:rFonts w:hint="eastAsia"/>
        </w:rPr>
        <w:t xml:space="preserve"> </w:t>
      </w:r>
    </w:p>
    <w:p w:rsidR="003027B4" w:rsidRDefault="003027B4" w:rsidP="002B4A81">
      <w:r>
        <w:t xml:space="preserve">Since PM 2.5 is a critical air pollutant and also an indicator of air quality, it is logical to track </w:t>
      </w:r>
      <w:r w:rsidR="0089404C">
        <w:t xml:space="preserve">the sources of pollution through </w:t>
      </w:r>
      <w:r>
        <w:t>its</w:t>
      </w:r>
      <w:r w:rsidR="0089404C">
        <w:t xml:space="preserve"> composition.</w:t>
      </w:r>
    </w:p>
    <w:p w:rsidR="003027B4" w:rsidRDefault="003027B4" w:rsidP="002B4A81"/>
    <w:p w:rsidR="000A26B3" w:rsidRDefault="001F7808" w:rsidP="002B4A81">
      <w:r>
        <w:rPr>
          <w:rFonts w:hint="eastAsia"/>
        </w:rPr>
        <w:t xml:space="preserve">Bergin et al (2001) studied the data over 7 days of mid- June 1999 in Beijing, observed the main chemical components of PM 2.5, which are organic compounds, sulfate and nitrate. Ye et al (2003) operated a one-year experiment in Shanghai from March 1999 to March 2000, manifested the similar results about the compositions. </w:t>
      </w:r>
      <w:proofErr w:type="spellStart"/>
      <w:r>
        <w:rPr>
          <w:rFonts w:hint="eastAsia"/>
        </w:rPr>
        <w:t>Buczynska</w:t>
      </w:r>
      <w:proofErr w:type="spellEnd"/>
      <w:r>
        <w:rPr>
          <w:rFonts w:hint="eastAsia"/>
        </w:rPr>
        <w:t xml:space="preserve"> et al (2014) also overviewed the composition of PM 2.5, and added crustal matter, sea salt, smoke and other elements (including heavy metals) into the analysis as well. </w:t>
      </w:r>
    </w:p>
    <w:p w:rsidR="001F7808" w:rsidRDefault="001F7808" w:rsidP="002B4A81">
      <w:r>
        <w:rPr>
          <w:rFonts w:hint="eastAsia"/>
        </w:rPr>
        <w:t xml:space="preserve">Based on these components, several sources that related to PM 2.5 can be reasonably traced. Both natural </w:t>
      </w:r>
      <w:r>
        <w:rPr>
          <w:rFonts w:hint="eastAsia"/>
        </w:rPr>
        <w:lastRenderedPageBreak/>
        <w:t xml:space="preserve">and anthropogenic reasons play a role, and they also </w:t>
      </w:r>
      <w:r>
        <w:t>influence</w:t>
      </w:r>
      <w:r>
        <w:rPr>
          <w:rFonts w:hint="eastAsia"/>
        </w:rPr>
        <w:t xml:space="preserve"> each other mutually. The </w:t>
      </w:r>
      <w:r>
        <w:t>natural</w:t>
      </w:r>
      <w:r>
        <w:rPr>
          <w:rFonts w:hint="eastAsia"/>
        </w:rPr>
        <w:t xml:space="preserve"> factors increase and dilute PM 2.5 in both ways, while the anthropogenic factors contribute to the </w:t>
      </w:r>
      <w:r>
        <w:t>emission</w:t>
      </w:r>
      <w:r>
        <w:rPr>
          <w:rFonts w:hint="eastAsia"/>
        </w:rPr>
        <w:t xml:space="preserve">. </w:t>
      </w:r>
    </w:p>
    <w:p w:rsidR="001F7808" w:rsidRPr="00F93D82" w:rsidRDefault="001F7808" w:rsidP="002B4A81">
      <w:pPr>
        <w:rPr>
          <w:rFonts w:eastAsia="宋体"/>
          <w:noProof/>
        </w:rPr>
      </w:pPr>
      <w:r>
        <w:rPr>
          <w:rFonts w:hint="eastAsia"/>
        </w:rPr>
        <w:t xml:space="preserve">The natural factors are related to terrain of the focused place, and the most important three factors are temperature, humidity and atmospheric movements (wind). Many studies found that </w:t>
      </w:r>
      <w:r>
        <w:t>there is</w:t>
      </w:r>
      <w:r>
        <w:rPr>
          <w:rFonts w:hint="eastAsia"/>
        </w:rPr>
        <w:t xml:space="preserve"> a strong seasonal variation of PM 2.5 concentration that takes place in the late autumn and early winter. Thus, to some extent, lower temperature increases the emission of PM 2.5, and </w:t>
      </w:r>
      <w:r>
        <w:t>the heating started due</w:t>
      </w:r>
      <w:r>
        <w:rPr>
          <w:rFonts w:hint="eastAsia"/>
        </w:rPr>
        <w:t xml:space="preserve"> to</w:t>
      </w:r>
      <w:r>
        <w:t xml:space="preserve"> the</w:t>
      </w:r>
      <w:r>
        <w:rPr>
          <w:rFonts w:hint="eastAsia"/>
        </w:rPr>
        <w:t xml:space="preserve"> </w:t>
      </w:r>
      <w:r>
        <w:t>cold</w:t>
      </w:r>
      <w:r>
        <w:rPr>
          <w:rFonts w:hint="eastAsia"/>
        </w:rPr>
        <w:t xml:space="preserve"> </w:t>
      </w:r>
      <w:r>
        <w:t>weather</w:t>
      </w:r>
      <w:r>
        <w:rPr>
          <w:rFonts w:hint="eastAsia"/>
        </w:rPr>
        <w:t xml:space="preserve"> is the most accepted causation</w:t>
      </w:r>
      <w:r w:rsidR="00F93D82">
        <w:rPr>
          <w:rFonts w:eastAsia="宋体"/>
          <w:noProof/>
        </w:rPr>
        <w:t xml:space="preserve"> </w:t>
      </w:r>
      <w:r w:rsidR="00F93D82">
        <w:rPr>
          <w:rFonts w:eastAsia="宋体" w:hint="eastAsia"/>
          <w:noProof/>
        </w:rPr>
        <w:t>(Ye et al.</w:t>
      </w:r>
      <w:r w:rsidR="00F93D82" w:rsidRPr="00E40D9B">
        <w:rPr>
          <w:rFonts w:eastAsia="宋体" w:hint="eastAsia"/>
          <w:noProof/>
        </w:rPr>
        <w:t>, 2003</w:t>
      </w:r>
      <w:r w:rsidR="00F93D82">
        <w:rPr>
          <w:rFonts w:eastAsia="宋体" w:hint="eastAsia"/>
          <w:noProof/>
        </w:rPr>
        <w:t>; Buczynska</w:t>
      </w:r>
      <w:r w:rsidR="00F93D82" w:rsidRPr="00F93D82">
        <w:rPr>
          <w:rFonts w:eastAsia="宋体" w:hint="eastAsia"/>
          <w:noProof/>
        </w:rPr>
        <w:t>,</w:t>
      </w:r>
      <w:r w:rsidR="00F93D82">
        <w:rPr>
          <w:rFonts w:eastAsia="宋体"/>
          <w:noProof/>
        </w:rPr>
        <w:t xml:space="preserve"> et al.,</w:t>
      </w:r>
      <w:r w:rsidR="00F93D82" w:rsidRPr="00F93D82">
        <w:rPr>
          <w:rFonts w:eastAsia="宋体" w:hint="eastAsia"/>
          <w:noProof/>
        </w:rPr>
        <w:t xml:space="preserve"> 2014)</w:t>
      </w:r>
      <w:r>
        <w:rPr>
          <w:rFonts w:hint="eastAsia"/>
        </w:rPr>
        <w:t>. The sample of air frog collected in Shanghai showed that sulfate and nitrite compounds are significantly lower in the locations close to the sea because of the higher humidity. Furthermore, the content of sea salt increases with the proximity of the sea, which facilitates the generation of PM 2.5</w:t>
      </w:r>
      <w:r w:rsidRPr="00F74343">
        <w:rPr>
          <w:rFonts w:hint="eastAsia"/>
        </w:rPr>
        <w:t xml:space="preserve"> </w:t>
      </w:r>
      <w:sdt>
        <w:sdtPr>
          <w:rPr>
            <w:rFonts w:hint="eastAsia"/>
          </w:rPr>
          <w:id w:val="-175500230"/>
          <w:citation/>
        </w:sdtPr>
        <w:sdtContent>
          <w:r w:rsidR="00B576E8">
            <w:fldChar w:fldCharType="begin"/>
          </w:r>
          <w:r>
            <w:instrText xml:space="preserve"> CITATION </w:instrText>
          </w:r>
          <w:r>
            <w:rPr>
              <w:rFonts w:hint="eastAsia"/>
            </w:rPr>
            <w:instrText>LiP \l 2052</w:instrText>
          </w:r>
          <w:r>
            <w:instrText xml:space="preserve"> </w:instrText>
          </w:r>
          <w:r w:rsidR="00B576E8">
            <w:fldChar w:fldCharType="separate"/>
          </w:r>
          <w:r w:rsidR="00CE6CA3">
            <w:rPr>
              <w:rFonts w:hint="eastAsia"/>
              <w:noProof/>
            </w:rPr>
            <w:t>(Li, Li, Yang, Wang, Chen, &amp; Collett Jr., 2011)</w:t>
          </w:r>
          <w:r w:rsidR="00B576E8">
            <w:fldChar w:fldCharType="end"/>
          </w:r>
        </w:sdtContent>
      </w:sdt>
      <w:r>
        <w:rPr>
          <w:rFonts w:hint="eastAsia"/>
        </w:rPr>
        <w:t xml:space="preserve">. Finally, all the above-mentioned researches conducted a back trajectory analysis, concluded that strong wind can bring in and out particles. The wind force also matters, weak wind force usually causes poor air quality for Chinese cities, since it cannot blow the pollutants in time </w:t>
      </w:r>
      <w:r>
        <w:t>–</w:t>
      </w:r>
      <w:r>
        <w:rPr>
          <w:rFonts w:hint="eastAsia"/>
        </w:rPr>
        <w:t xml:space="preserve"> Beijing, located in a U-shape terrain, is a distinguish example for this case</w:t>
      </w:r>
      <w:sdt>
        <w:sdtPr>
          <w:rPr>
            <w:rFonts w:hint="eastAsia"/>
          </w:rPr>
          <w:id w:val="1447881063"/>
          <w:citation/>
        </w:sdtPr>
        <w:sdtContent>
          <w:r w:rsidR="00B576E8">
            <w:fldChar w:fldCharType="begin"/>
          </w:r>
          <w:r>
            <w:instrText xml:space="preserve"> CITATION </w:instrText>
          </w:r>
          <w:r>
            <w:rPr>
              <w:rFonts w:hint="eastAsia"/>
            </w:rPr>
            <w:instrText>Che14 \l 2052</w:instrText>
          </w:r>
          <w:r>
            <w:instrText xml:space="preserve"> </w:instrText>
          </w:r>
          <w:r w:rsidR="00B576E8">
            <w:fldChar w:fldCharType="separate"/>
          </w:r>
          <w:r w:rsidR="00CE6CA3">
            <w:rPr>
              <w:noProof/>
            </w:rPr>
            <w:t xml:space="preserve"> </w:t>
          </w:r>
          <w:r w:rsidR="00CE6CA3">
            <w:rPr>
              <w:rFonts w:hint="eastAsia"/>
              <w:noProof/>
            </w:rPr>
            <w:t>(Chen, Schleicher, Chen, Chai, &amp; Norra, 2014)</w:t>
          </w:r>
          <w:r w:rsidR="00B576E8">
            <w:fldChar w:fldCharType="end"/>
          </w:r>
        </w:sdtContent>
      </w:sdt>
      <w:r>
        <w:rPr>
          <w:rFonts w:hint="eastAsia"/>
        </w:rPr>
        <w:t xml:space="preserve">.  </w:t>
      </w:r>
    </w:p>
    <w:p w:rsidR="001F7808" w:rsidRDefault="001F7808" w:rsidP="002B4A81"/>
    <w:p w:rsidR="000A3004" w:rsidRDefault="001F7808" w:rsidP="002B4A81">
      <w:r>
        <w:rPr>
          <w:rFonts w:hint="eastAsia"/>
        </w:rPr>
        <w:t>Comparing with natural factors, the anthropogenic factors are much more complex to cover, but are mostly related to comb</w:t>
      </w:r>
      <w:r w:rsidR="007D03B6">
        <w:rPr>
          <w:rFonts w:hint="eastAsia"/>
        </w:rPr>
        <w:t>ustion and waste incineration.</w:t>
      </w:r>
      <w:r>
        <w:rPr>
          <w:rFonts w:hint="eastAsia"/>
        </w:rPr>
        <w:t xml:space="preserve"> As it has been agreed in many studies, transportation in the modern society because of human </w:t>
      </w:r>
      <w:r>
        <w:t>movement</w:t>
      </w:r>
      <w:r>
        <w:rPr>
          <w:rFonts w:hint="eastAsia"/>
        </w:rPr>
        <w:t xml:space="preserve"> is the most crucial causation of the air pollution of PM 2.5. For example, the air frog sample collected from Shanghai reflected several sources of air </w:t>
      </w:r>
      <w:r>
        <w:t>pollutant;</w:t>
      </w:r>
      <w:r>
        <w:rPr>
          <w:rFonts w:hint="eastAsia"/>
        </w:rPr>
        <w:t xml:space="preserve"> found that the emissions of sulfate and nitrate are increased along the traffic routes between the mega cities.</w:t>
      </w:r>
    </w:p>
    <w:p w:rsidR="00AD22E3" w:rsidRDefault="00AD22E3" w:rsidP="002B4A81"/>
    <w:p w:rsidR="001903E0" w:rsidRDefault="000B589D" w:rsidP="002B4A81">
      <w:r>
        <w:t>Figure 4 shows the main compositions of PM 2.5 using a sample collected in the U.S city Los Angeles, which can be generalized to Chinese cities as well. Organic carbon, nitrates and sulfates proved that human transportation is the main contributor of the generation of PM 2.5</w:t>
      </w:r>
      <w:sdt>
        <w:sdtPr>
          <w:id w:val="323083792"/>
          <w:citation/>
        </w:sdtPr>
        <w:sdtContent>
          <w:r w:rsidR="00B576E8">
            <w:fldChar w:fldCharType="begin"/>
          </w:r>
          <w:r>
            <w:instrText xml:space="preserve"> CITATION USE04 \l 1033 </w:instrText>
          </w:r>
          <w:r w:rsidR="00B576E8">
            <w:fldChar w:fldCharType="separate"/>
          </w:r>
          <w:r w:rsidR="00CE6CA3">
            <w:rPr>
              <w:noProof/>
            </w:rPr>
            <w:t xml:space="preserve"> (U.S Environmental Protection Agency, 2004)</w:t>
          </w:r>
          <w:r w:rsidR="00B576E8">
            <w:fldChar w:fldCharType="end"/>
          </w:r>
        </w:sdtContent>
      </w:sdt>
      <w:r>
        <w:t>.</w:t>
      </w:r>
    </w:p>
    <w:p w:rsidR="00D6442A" w:rsidRDefault="00D6442A" w:rsidP="002B4A81"/>
    <w:p w:rsidR="0008028A" w:rsidRDefault="0008028A" w:rsidP="002B4A81"/>
    <w:p w:rsidR="0008028A" w:rsidRDefault="0008028A" w:rsidP="002B4A81"/>
    <w:p w:rsidR="001763F6" w:rsidRDefault="001763F6" w:rsidP="002B4A81">
      <w:r>
        <w:t>Figure 4: Compositions of PM 2.5 in Los Angeles</w:t>
      </w:r>
    </w:p>
    <w:p w:rsidR="001763F6" w:rsidRDefault="001763F6" w:rsidP="002B4A81">
      <w:r>
        <w:rPr>
          <w:noProof/>
          <w:lang w:eastAsia="en-US"/>
        </w:rPr>
        <w:lastRenderedPageBreak/>
        <w:drawing>
          <wp:inline distT="0" distB="0" distL="0" distR="0">
            <wp:extent cx="2327828" cy="1031240"/>
            <wp:effectExtent l="0" t="0" r="9525" b="1016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20140814-3.jpg"/>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2328910" cy="1031720"/>
                    </a:xfrm>
                    <a:prstGeom prst="rect">
                      <a:avLst/>
                    </a:prstGeom>
                  </pic:spPr>
                </pic:pic>
              </a:graphicData>
            </a:graphic>
          </wp:inline>
        </w:drawing>
      </w:r>
    </w:p>
    <w:p w:rsidR="001763F6" w:rsidRDefault="001763F6" w:rsidP="002B4A81">
      <w:r>
        <w:t xml:space="preserve">Source: </w:t>
      </w:r>
      <w:sdt>
        <w:sdtPr>
          <w:id w:val="1090356280"/>
          <w:citation/>
        </w:sdtPr>
        <w:sdtContent>
          <w:r w:rsidR="00B576E8">
            <w:fldChar w:fldCharType="begin"/>
          </w:r>
          <w:r>
            <w:instrText xml:space="preserve"> CITATION USE04 \l 1033 </w:instrText>
          </w:r>
          <w:r w:rsidR="00B576E8">
            <w:fldChar w:fldCharType="separate"/>
          </w:r>
          <w:r w:rsidR="00CE6CA3">
            <w:rPr>
              <w:noProof/>
            </w:rPr>
            <w:t>(U.S Environmental Protection Agency, 2004)</w:t>
          </w:r>
          <w:r w:rsidR="00B576E8">
            <w:fldChar w:fldCharType="end"/>
          </w:r>
        </w:sdtContent>
      </w:sdt>
    </w:p>
    <w:p w:rsidR="0008028A" w:rsidRDefault="0008028A" w:rsidP="002B4A81"/>
    <w:p w:rsidR="00156A14" w:rsidRDefault="001F7808" w:rsidP="002B4A81">
      <w:r>
        <w:t>S</w:t>
      </w:r>
      <w:r>
        <w:rPr>
          <w:rFonts w:hint="eastAsia"/>
        </w:rPr>
        <w:t xml:space="preserve">ubsequently, </w:t>
      </w:r>
      <w:r w:rsidR="000B589D">
        <w:t xml:space="preserve">which is a unique characteristic in China, </w:t>
      </w:r>
      <w:r>
        <w:rPr>
          <w:rFonts w:hint="eastAsia"/>
        </w:rPr>
        <w:t xml:space="preserve">another equally important </w:t>
      </w:r>
      <w:r w:rsidR="000B589D">
        <w:rPr>
          <w:rFonts w:hint="eastAsia"/>
        </w:rPr>
        <w:t>reason is rapid urbanization and</w:t>
      </w:r>
      <w:r>
        <w:rPr>
          <w:rFonts w:hint="eastAsia"/>
        </w:rPr>
        <w:t xml:space="preserve"> industri</w:t>
      </w:r>
      <w:r w:rsidR="000B589D">
        <w:rPr>
          <w:rFonts w:hint="eastAsia"/>
        </w:rPr>
        <w:t>alization</w:t>
      </w:r>
      <w:r w:rsidR="000B589D">
        <w:t xml:space="preserve"> since 1978.</w:t>
      </w:r>
      <w:r>
        <w:rPr>
          <w:rFonts w:hint="eastAsia"/>
        </w:rPr>
        <w:t xml:space="preserve"> It is mentioned in almost all the articles for this topic in China</w:t>
      </w:r>
      <w:r w:rsidR="00F93D82">
        <w:t xml:space="preserve"> (e.g. Ye et al</w:t>
      </w:r>
      <w:r>
        <w:rPr>
          <w:rFonts w:hint="eastAsia"/>
        </w:rPr>
        <w:t>.</w:t>
      </w:r>
      <w:r w:rsidR="00F93D82">
        <w:t xml:space="preserve">, 2003; </w:t>
      </w:r>
      <w:r w:rsidR="00F93D82" w:rsidRPr="00E40D9B">
        <w:rPr>
          <w:rFonts w:eastAsia="宋体" w:hint="eastAsia"/>
          <w:noProof/>
        </w:rPr>
        <w:t>Kleeman &amp; Cass, 1998)</w:t>
      </w:r>
      <w:r w:rsidR="00F93D82">
        <w:rPr>
          <w:rFonts w:eastAsia="宋体"/>
          <w:noProof/>
        </w:rPr>
        <w:t>.</w:t>
      </w:r>
      <w:r>
        <w:rPr>
          <w:rFonts w:hint="eastAsia"/>
        </w:rPr>
        <w:t xml:space="preserve"> Indeed, in order to achieve the economic reform, mass scale of infrastructure construction was triggered in every city, and inevitably </w:t>
      </w:r>
      <w:r>
        <w:t>sacrificed</w:t>
      </w:r>
      <w:r>
        <w:rPr>
          <w:rFonts w:hint="eastAsia"/>
        </w:rPr>
        <w:t xml:space="preserve"> some natural resources. Other type of chemical pollutants, for example, calcium ion solubilized in the fog water, was mainly generated from construction. The smelting plants of iron and steel, or other metal are responsible as well, </w:t>
      </w:r>
      <w:r>
        <w:t>evidenced</w:t>
      </w:r>
      <w:r>
        <w:rPr>
          <w:rFonts w:hint="eastAsia"/>
        </w:rPr>
        <w:t xml:space="preserve"> by ions of heavy metals in captured samples. The observation in </w:t>
      </w:r>
      <w:proofErr w:type="spellStart"/>
      <w:r>
        <w:rPr>
          <w:rFonts w:hint="eastAsia"/>
        </w:rPr>
        <w:t>Foshan</w:t>
      </w:r>
      <w:proofErr w:type="spellEnd"/>
      <w:r>
        <w:rPr>
          <w:rFonts w:hint="eastAsia"/>
        </w:rPr>
        <w:t xml:space="preserve"> (a city in Guangdong Province, south China) discovered the high concentration of Zn, </w:t>
      </w:r>
      <w:proofErr w:type="spellStart"/>
      <w:r>
        <w:rPr>
          <w:rFonts w:hint="eastAsia"/>
        </w:rPr>
        <w:t>Pb</w:t>
      </w:r>
      <w:proofErr w:type="spellEnd"/>
      <w:r>
        <w:rPr>
          <w:rFonts w:hint="eastAsia"/>
        </w:rPr>
        <w:t xml:space="preserve">, V, </w:t>
      </w:r>
      <w:proofErr w:type="spellStart"/>
      <w:r>
        <w:rPr>
          <w:rFonts w:hint="eastAsia"/>
        </w:rPr>
        <w:t>Mn</w:t>
      </w:r>
      <w:proofErr w:type="spellEnd"/>
      <w:r>
        <w:rPr>
          <w:rFonts w:hint="eastAsia"/>
        </w:rPr>
        <w:t xml:space="preserve">, Cu, </w:t>
      </w:r>
      <w:proofErr w:type="gramStart"/>
      <w:r>
        <w:rPr>
          <w:rFonts w:hint="eastAsia"/>
        </w:rPr>
        <w:t>As</w:t>
      </w:r>
      <w:proofErr w:type="gramEnd"/>
      <w:r>
        <w:rPr>
          <w:rFonts w:hint="eastAsia"/>
        </w:rPr>
        <w:t xml:space="preserve"> and Cd in their sample of ai</w:t>
      </w:r>
      <w:r w:rsidR="00213FFB">
        <w:rPr>
          <w:rFonts w:hint="eastAsia"/>
        </w:rPr>
        <w:t>r particles (Tan et al., 2014).</w:t>
      </w:r>
      <w:r>
        <w:rPr>
          <w:rFonts w:hint="eastAsia"/>
        </w:rPr>
        <w:t xml:space="preserve"> In addition, the metal ions are also manifested that could result from the intensive agricultural emission from proximate regions.</w:t>
      </w:r>
    </w:p>
    <w:p w:rsidR="00812215" w:rsidRDefault="00812215" w:rsidP="002B4A81"/>
    <w:p w:rsidR="00156A14" w:rsidRPr="00906FB7" w:rsidRDefault="00504B47" w:rsidP="00504B47">
      <w:pPr>
        <w:pStyle w:val="Heading3"/>
        <w:rPr>
          <w:i/>
          <w:iCs/>
          <w:color w:val="4F81BD" w:themeColor="accent1"/>
        </w:rPr>
      </w:pPr>
      <w:bookmarkStart w:id="20" w:name="_Toc270646907"/>
      <w:r>
        <w:rPr>
          <w:rStyle w:val="IntenseEmphasis"/>
          <w:rFonts w:hint="eastAsia"/>
        </w:rPr>
        <w:t xml:space="preserve">2.5.2 </w:t>
      </w:r>
      <w:r w:rsidR="00156A14" w:rsidRPr="00DB1920">
        <w:rPr>
          <w:rStyle w:val="IntenseEmphasis"/>
        </w:rPr>
        <w:t>Mitigation of air pollution</w:t>
      </w:r>
      <w:bookmarkEnd w:id="20"/>
    </w:p>
    <w:p w:rsidR="003027B4" w:rsidRDefault="00156A14" w:rsidP="002B4A81">
      <w:r>
        <w:t>F</w:t>
      </w:r>
      <w:r w:rsidR="00A3501C">
        <w:t>irst it</w:t>
      </w:r>
      <w:r>
        <w:t xml:space="preserve"> should</w:t>
      </w:r>
      <w:r w:rsidR="00A3501C">
        <w:t xml:space="preserve"> be</w:t>
      </w:r>
      <w:r>
        <w:t xml:space="preserve"> notice</w:t>
      </w:r>
      <w:r w:rsidR="00A3501C">
        <w:t>d</w:t>
      </w:r>
      <w:r>
        <w:t xml:space="preserve"> that air is a pure public good</w:t>
      </w:r>
      <w:r w:rsidR="00504B47">
        <w:rPr>
          <w:rFonts w:hint="eastAsia"/>
        </w:rPr>
        <w:t xml:space="preserve"> by its attribute</w:t>
      </w:r>
      <w:r>
        <w:t>, implying that market will produce inefficient results if only private benefit/cost is concerned</w:t>
      </w:r>
      <w:sdt>
        <w:sdtPr>
          <w:id w:val="1081867786"/>
          <w:citation/>
        </w:sdtPr>
        <w:sdtContent>
          <w:r w:rsidR="00B576E8">
            <w:fldChar w:fldCharType="begin"/>
          </w:r>
          <w:r w:rsidR="00E744BF">
            <w:instrText xml:space="preserve"> CITATION Ols09 \l 1033 </w:instrText>
          </w:r>
          <w:r w:rsidR="00B576E8">
            <w:fldChar w:fldCharType="separate"/>
          </w:r>
          <w:r w:rsidR="00CE6CA3">
            <w:rPr>
              <w:noProof/>
            </w:rPr>
            <w:t xml:space="preserve"> (Olson &amp; Olson, 2009)</w:t>
          </w:r>
          <w:r w:rsidR="00B576E8">
            <w:fldChar w:fldCharType="end"/>
          </w:r>
        </w:sdtContent>
      </w:sdt>
      <w:r>
        <w:t>. The solution to such a prob</w:t>
      </w:r>
      <w:r w:rsidR="00746B39">
        <w:t>lem, the most common method is calling for</w:t>
      </w:r>
      <w:r>
        <w:t xml:space="preserve"> the government intervention, in order to take social benefit/cost </w:t>
      </w:r>
      <w:r w:rsidR="00CC19EE">
        <w:t>into account</w:t>
      </w:r>
      <w:r w:rsidR="00746B39">
        <w:t>, by setting up relevant regulations, or imposing taxation</w:t>
      </w:r>
      <w:sdt>
        <w:sdtPr>
          <w:id w:val="608551441"/>
          <w:citation/>
        </w:sdtPr>
        <w:sdtContent>
          <w:r w:rsidR="00B576E8">
            <w:fldChar w:fldCharType="begin"/>
          </w:r>
          <w:r w:rsidR="003F219D">
            <w:instrText xml:space="preserve"> CITATION LaP99 \l 1033 </w:instrText>
          </w:r>
          <w:r w:rsidR="00B576E8">
            <w:fldChar w:fldCharType="separate"/>
          </w:r>
          <w:r w:rsidR="00CE6CA3">
            <w:rPr>
              <w:noProof/>
            </w:rPr>
            <w:t xml:space="preserve"> (La Porta, Lopez-de-Silanes, Shleifer, &amp; Vishny, 1999)</w:t>
          </w:r>
          <w:r w:rsidR="00B576E8">
            <w:fldChar w:fldCharType="end"/>
          </w:r>
        </w:sdtContent>
      </w:sdt>
      <w:r w:rsidR="00746B39">
        <w:t>.</w:t>
      </w:r>
      <w:r w:rsidR="00E744BF">
        <w:t xml:space="preserve"> </w:t>
      </w:r>
      <w:r w:rsidR="00CC19EE">
        <w:t>Therefore, the frequent occurrences of haze weather, to some extent, reflected the</w:t>
      </w:r>
      <w:r w:rsidR="00746B39">
        <w:t xml:space="preserve"> failure of institutional mechanism and</w:t>
      </w:r>
      <w:r w:rsidR="00CC19EE">
        <w:t xml:space="preserve"> lack of </w:t>
      </w:r>
      <w:r w:rsidR="00746B39">
        <w:t>administrative</w:t>
      </w:r>
      <w:r w:rsidR="00CC19EE">
        <w:t xml:space="preserve"> forces in China. </w:t>
      </w:r>
    </w:p>
    <w:p w:rsidR="000A3004" w:rsidRDefault="000A3004" w:rsidP="002B4A81"/>
    <w:p w:rsidR="00F07A7F" w:rsidRDefault="003F219D" w:rsidP="002B4A81">
      <w:r>
        <w:t xml:space="preserve">But it is still a task to complete for the government. </w:t>
      </w:r>
      <w:r w:rsidR="003027B4">
        <w:rPr>
          <w:rFonts w:hint="eastAsia"/>
        </w:rPr>
        <w:t xml:space="preserve">Winning the bid of Olympic Games in 2008, gave Beijing a great platform to show the great </w:t>
      </w:r>
      <w:r w:rsidR="003027B4">
        <w:t>achievements</w:t>
      </w:r>
      <w:r w:rsidR="003027B4">
        <w:rPr>
          <w:rFonts w:hint="eastAsia"/>
        </w:rPr>
        <w:t xml:space="preserve"> of modernization in the past half century, but more importantly, urged government to solve air pollution problem in order to prove the sustainability of its development. </w:t>
      </w:r>
      <w:r w:rsidR="00C33088">
        <w:t xml:space="preserve">Thus, such a mega event, and the event tourism generated by it, is calling for the Chinese </w:t>
      </w:r>
      <w:r w:rsidR="00C33088">
        <w:lastRenderedPageBreak/>
        <w:t xml:space="preserve">government to pay attention to it. </w:t>
      </w:r>
      <w:r w:rsidR="003027B4">
        <w:rPr>
          <w:rFonts w:hint="eastAsia"/>
        </w:rPr>
        <w:t>As a result, the government implemented a series of strategies to ensure a better air quality during the Summer Olympic Games in 2008. Due to the intervention, a significant reduction of mass concentration of air pollutants was achieved in Beijing at that time.</w:t>
      </w:r>
      <w:r w:rsidR="00C33088">
        <w:t xml:space="preserve"> </w:t>
      </w:r>
    </w:p>
    <w:p w:rsidR="003027B4" w:rsidRDefault="003027B4" w:rsidP="002B4A81"/>
    <w:p w:rsidR="003027B4" w:rsidRDefault="00C33088" w:rsidP="002B4A81">
      <w:r>
        <w:t xml:space="preserve">Mega event is a tool used by the government to solve air pollution, because it is reasonable to implement special policies or carry out certain projects to mitigate pollution in order to improve perception of destination image for event tourism. </w:t>
      </w:r>
      <w:r w:rsidR="003027B4">
        <w:rPr>
          <w:rFonts w:hint="eastAsia"/>
        </w:rPr>
        <w:t>Looking it into the details</w:t>
      </w:r>
      <w:r>
        <w:t xml:space="preserve"> of Beijing Olympics</w:t>
      </w:r>
      <w:r w:rsidR="003027B4">
        <w:rPr>
          <w:rFonts w:hint="eastAsia"/>
        </w:rPr>
        <w:t xml:space="preserve">, there are two main methods they adopted to </w:t>
      </w:r>
      <w:r w:rsidR="003027B4">
        <w:t>improve</w:t>
      </w:r>
      <w:r w:rsidR="003027B4">
        <w:rPr>
          <w:rFonts w:hint="eastAsia"/>
        </w:rPr>
        <w:t xml:space="preserve"> air quality. The primary is traffic restriction, including improving emission standards, odd-even restriction of private car license, and 1/5 reduction of weekly passenger car flow. With a 32.3% decrease of traffic flow, almost a half of reduction of concentration for traffic-related elements were collected in the sample of Olympic time period, comparing with </w:t>
      </w:r>
      <w:r w:rsidR="003027B4">
        <w:t>the</w:t>
      </w:r>
      <w:r w:rsidR="003027B4">
        <w:rPr>
          <w:rFonts w:hint="eastAsia"/>
        </w:rPr>
        <w:t xml:space="preserve"> sample of December 2007</w:t>
      </w:r>
      <w:sdt>
        <w:sdtPr>
          <w:rPr>
            <w:rFonts w:hint="eastAsia"/>
          </w:rPr>
          <w:id w:val="-467820409"/>
          <w:citation/>
        </w:sdtPr>
        <w:sdtContent>
          <w:r w:rsidR="00B576E8">
            <w:fldChar w:fldCharType="begin"/>
          </w:r>
          <w:r w:rsidR="003027B4">
            <w:instrText xml:space="preserve"> CITATION </w:instrText>
          </w:r>
          <w:r w:rsidR="003027B4">
            <w:rPr>
              <w:rFonts w:hint="eastAsia"/>
            </w:rPr>
            <w:instrText>Wan09 \l 2052</w:instrText>
          </w:r>
          <w:r w:rsidR="003027B4">
            <w:instrText xml:space="preserve"> </w:instrText>
          </w:r>
          <w:r w:rsidR="00B576E8">
            <w:fldChar w:fldCharType="separate"/>
          </w:r>
          <w:r w:rsidR="00CE6CA3">
            <w:rPr>
              <w:noProof/>
            </w:rPr>
            <w:t xml:space="preserve"> </w:t>
          </w:r>
          <w:r w:rsidR="00CE6CA3">
            <w:rPr>
              <w:rFonts w:hint="eastAsia"/>
              <w:noProof/>
            </w:rPr>
            <w:t>(Wang &amp; Xie, 2009)</w:t>
          </w:r>
          <w:r w:rsidR="00B576E8">
            <w:fldChar w:fldCharType="end"/>
          </w:r>
        </w:sdtContent>
      </w:sdt>
      <w:r w:rsidR="003027B4">
        <w:rPr>
          <w:rFonts w:hint="eastAsia"/>
        </w:rPr>
        <w:t xml:space="preserve">. Another is implementing the project of relocating the Capital Steel Company, moving from Beijing to </w:t>
      </w:r>
      <w:proofErr w:type="spellStart"/>
      <w:r w:rsidR="003027B4">
        <w:rPr>
          <w:rFonts w:hint="eastAsia"/>
        </w:rPr>
        <w:t>Hebei</w:t>
      </w:r>
      <w:proofErr w:type="spellEnd"/>
      <w:r w:rsidR="003027B4">
        <w:rPr>
          <w:rFonts w:hint="eastAsia"/>
        </w:rPr>
        <w:t xml:space="preserve"> gradually. As a result, the concentration of heavy metal ions in the air sample also had a significant drop</w:t>
      </w:r>
      <w:sdt>
        <w:sdtPr>
          <w:rPr>
            <w:rFonts w:hint="eastAsia"/>
          </w:rPr>
          <w:id w:val="465940560"/>
          <w:citation/>
        </w:sdtPr>
        <w:sdtContent>
          <w:r w:rsidR="00B576E8">
            <w:fldChar w:fldCharType="begin"/>
          </w:r>
          <w:r w:rsidR="003027B4">
            <w:instrText xml:space="preserve"> CITATION </w:instrText>
          </w:r>
          <w:r w:rsidR="003027B4">
            <w:rPr>
              <w:rFonts w:hint="eastAsia"/>
            </w:rPr>
            <w:instrText>Che14 \l 2052</w:instrText>
          </w:r>
          <w:r w:rsidR="003027B4">
            <w:instrText xml:space="preserve"> </w:instrText>
          </w:r>
          <w:r w:rsidR="00B576E8">
            <w:fldChar w:fldCharType="separate"/>
          </w:r>
          <w:r w:rsidR="00CE6CA3">
            <w:rPr>
              <w:noProof/>
            </w:rPr>
            <w:t xml:space="preserve"> </w:t>
          </w:r>
          <w:r w:rsidR="00CE6CA3">
            <w:rPr>
              <w:rFonts w:hint="eastAsia"/>
              <w:noProof/>
            </w:rPr>
            <w:t>(Chen, Schleicher, Chen, Chai, &amp; Norra, 2014)</w:t>
          </w:r>
          <w:r w:rsidR="00B576E8">
            <w:fldChar w:fldCharType="end"/>
          </w:r>
        </w:sdtContent>
      </w:sdt>
      <w:r w:rsidR="003027B4">
        <w:rPr>
          <w:rFonts w:hint="eastAsia"/>
        </w:rPr>
        <w:t xml:space="preserve">. Overall, through these efforts contributed to mitigate contamination, the air quality during the Olympics met the WHO guideline. </w:t>
      </w:r>
    </w:p>
    <w:p w:rsidR="003027B4" w:rsidRDefault="003027B4" w:rsidP="002B4A81"/>
    <w:p w:rsidR="003F219D" w:rsidRDefault="003027B4" w:rsidP="002B4A81">
      <w:r>
        <w:rPr>
          <w:rFonts w:hint="eastAsia"/>
        </w:rPr>
        <w:t>Nevertheless,</w:t>
      </w:r>
      <w:r>
        <w:t xml:space="preserve"> as pointed out before,</w:t>
      </w:r>
      <w:r>
        <w:rPr>
          <w:rFonts w:hint="eastAsia"/>
        </w:rPr>
        <w:t xml:space="preserve"> the recent published researches presented of a large scale of severe haze weather in 2013, unmasked a failure of sustainability of the intervention of Beijing in rooting out the sources air pollutants. It is not surprising that the move of Capital Steel Company worsened the situation in </w:t>
      </w:r>
      <w:proofErr w:type="spellStart"/>
      <w:r>
        <w:rPr>
          <w:rFonts w:hint="eastAsia"/>
        </w:rPr>
        <w:t>Hebei</w:t>
      </w:r>
      <w:proofErr w:type="spellEnd"/>
      <w:r>
        <w:rPr>
          <w:rFonts w:hint="eastAsia"/>
        </w:rPr>
        <w:t xml:space="preserve"> Province, which became the most polluted region in the eastern China. Therefore, in order to really mitigate the contamination up in the air, government in Chinese cities need to come out with more effective and sustainable solutions.</w:t>
      </w:r>
      <w:r w:rsidR="00156A14">
        <w:t xml:space="preserve"> </w:t>
      </w:r>
    </w:p>
    <w:p w:rsidR="000A3004" w:rsidRDefault="000A3004" w:rsidP="002B4A81"/>
    <w:p w:rsidR="003027B4" w:rsidRDefault="003F219D" w:rsidP="002B4A81">
      <w:pPr>
        <w:rPr>
          <w:noProof/>
        </w:rPr>
      </w:pPr>
      <w:r>
        <w:rPr>
          <w:noProof/>
        </w:rPr>
        <w:t xml:space="preserve">Akbari, Pomerantz, &amp; Taha (2001) discussed some methods for </w:t>
      </w:r>
      <w:r w:rsidR="00455A60">
        <w:rPr>
          <w:noProof/>
        </w:rPr>
        <w:t xml:space="preserve">reducing the concentration of </w:t>
      </w:r>
      <w:r>
        <w:rPr>
          <w:noProof/>
        </w:rPr>
        <w:t xml:space="preserve">air pollutants. </w:t>
      </w:r>
      <w:r w:rsidR="00455A60">
        <w:rPr>
          <w:noProof/>
        </w:rPr>
        <w:t>They suggested that cool surfaces (cool roofs and pavements) and urban trees will significantly reduced the smog generated by energy consuming, in other words, inceneration activities. It was</w:t>
      </w:r>
      <w:r w:rsidR="00595EB3">
        <w:rPr>
          <w:noProof/>
        </w:rPr>
        <w:t xml:space="preserve"> manifested in Chicago, that</w:t>
      </w:r>
      <w:r w:rsidR="00455A60">
        <w:rPr>
          <w:noProof/>
        </w:rPr>
        <w:t xml:space="preserve"> green roofs largely removed the air pollutants </w:t>
      </w:r>
      <w:sdt>
        <w:sdtPr>
          <w:rPr>
            <w:noProof/>
          </w:rPr>
          <w:id w:val="1804268947"/>
          <w:citation/>
        </w:sdtPr>
        <w:sdtContent>
          <w:r w:rsidR="00B576E8">
            <w:rPr>
              <w:noProof/>
            </w:rPr>
            <w:fldChar w:fldCharType="begin"/>
          </w:r>
          <w:r w:rsidR="00595EB3">
            <w:rPr>
              <w:noProof/>
            </w:rPr>
            <w:instrText xml:space="preserve">CITATION Yna08 \l 1033 </w:instrText>
          </w:r>
          <w:r w:rsidR="00B576E8">
            <w:rPr>
              <w:noProof/>
            </w:rPr>
            <w:fldChar w:fldCharType="separate"/>
          </w:r>
          <w:r w:rsidR="00CE6CA3">
            <w:rPr>
              <w:noProof/>
            </w:rPr>
            <w:t>(Yang, Yu, &amp; Gong, 2008)</w:t>
          </w:r>
          <w:r w:rsidR="00B576E8">
            <w:rPr>
              <w:noProof/>
            </w:rPr>
            <w:fldChar w:fldCharType="end"/>
          </w:r>
        </w:sdtContent>
      </w:sdt>
      <w:r w:rsidR="00455A60">
        <w:rPr>
          <w:noProof/>
        </w:rPr>
        <w:t xml:space="preserve">, and </w:t>
      </w:r>
      <w:r w:rsidR="00E00F20">
        <w:rPr>
          <w:noProof/>
        </w:rPr>
        <w:t xml:space="preserve">also </w:t>
      </w:r>
      <w:r w:rsidR="00455A60">
        <w:rPr>
          <w:noProof/>
        </w:rPr>
        <w:t xml:space="preserve">many other cities in the U.S. that urban trees </w:t>
      </w:r>
      <w:r w:rsidR="00595EB3">
        <w:rPr>
          <w:noProof/>
        </w:rPr>
        <w:t>considerably improved air quality</w:t>
      </w:r>
      <w:sdt>
        <w:sdtPr>
          <w:rPr>
            <w:noProof/>
          </w:rPr>
          <w:id w:val="688653943"/>
          <w:citation/>
        </w:sdtPr>
        <w:sdtContent>
          <w:r w:rsidR="00B576E8">
            <w:rPr>
              <w:noProof/>
            </w:rPr>
            <w:fldChar w:fldCharType="begin"/>
          </w:r>
          <w:r w:rsidR="00595EB3">
            <w:rPr>
              <w:noProof/>
            </w:rPr>
            <w:instrText xml:space="preserve"> CITATION Now06 \l 1033 </w:instrText>
          </w:r>
          <w:r w:rsidR="00B576E8">
            <w:rPr>
              <w:noProof/>
            </w:rPr>
            <w:fldChar w:fldCharType="separate"/>
          </w:r>
          <w:r w:rsidR="00CE6CA3">
            <w:rPr>
              <w:noProof/>
            </w:rPr>
            <w:t xml:space="preserve"> (Nowak, Crane, &amp; Stevens, 2006)</w:t>
          </w:r>
          <w:r w:rsidR="00B576E8">
            <w:rPr>
              <w:noProof/>
            </w:rPr>
            <w:fldChar w:fldCharType="end"/>
          </w:r>
        </w:sdtContent>
      </w:sdt>
      <w:r w:rsidR="00595EB3">
        <w:rPr>
          <w:noProof/>
        </w:rPr>
        <w:t>.</w:t>
      </w:r>
    </w:p>
    <w:p w:rsidR="00097EA1" w:rsidRDefault="00E00F20" w:rsidP="0012087F">
      <w:pPr>
        <w:pStyle w:val="Heading2"/>
      </w:pPr>
      <w:bookmarkStart w:id="21" w:name="_Toc270646908"/>
      <w:r w:rsidRPr="00E00F20">
        <w:lastRenderedPageBreak/>
        <w:t xml:space="preserve">2.6 Conclusion </w:t>
      </w:r>
      <w:r w:rsidR="00097EA1">
        <w:t>on air quality</w:t>
      </w:r>
      <w:bookmarkEnd w:id="21"/>
    </w:p>
    <w:p w:rsidR="001E1907" w:rsidRDefault="001E1907" w:rsidP="002B4A81">
      <w:r w:rsidRPr="0021214E">
        <w:t>In the previous two sections, we have reviewed literatures about air quality and air pollution in China. The current situation of air quality in Chinese cities is not pleasant. The healthy standard of WHO cannot be satisfied in many cities, and actually the air quality is far below, since the concentration of PM 2.5 is much more higher than the standard requirement.</w:t>
      </w:r>
      <w:r w:rsidR="008F1FF0" w:rsidRPr="0021214E">
        <w:t xml:space="preserve"> The comparison in the international level </w:t>
      </w:r>
      <w:r w:rsidR="00130598" w:rsidRPr="0021214E">
        <w:t xml:space="preserve">also presented that the air in Chinese cities are more contaminated than the others. Furthermore, there is also a spatial distribution of air pollutants, showing that the northern China has suffered more than the south, and the most severe </w:t>
      </w:r>
      <w:r w:rsidR="005F41D8" w:rsidRPr="0021214E">
        <w:t xml:space="preserve">pollution are in </w:t>
      </w:r>
      <w:proofErr w:type="spellStart"/>
      <w:r w:rsidR="005F41D8" w:rsidRPr="0021214E">
        <w:t>Hebei</w:t>
      </w:r>
      <w:proofErr w:type="spellEnd"/>
      <w:r w:rsidR="005F41D8" w:rsidRPr="0021214E">
        <w:t xml:space="preserve"> and Shandong Peninsula. </w:t>
      </w:r>
    </w:p>
    <w:p w:rsidR="00B83DBB" w:rsidRDefault="00B83DBB" w:rsidP="002B4A81"/>
    <w:p w:rsidR="00A255C2" w:rsidRDefault="00FB4BAD" w:rsidP="002B4A81">
      <w:r>
        <w:t xml:space="preserve">Tracking the composition of PM 2.5, it can be concluded that natural and anthropogenic reasons together caused the air pollution, and the latter plays a more important role than the former. Likewise, natural causes are easier to trace than the other, since it only related to temperature, humidity and wind force. Anthropogenic </w:t>
      </w:r>
      <w:r w:rsidR="00A255C2">
        <w:t>causes are related to combustion. Transportation, construction and iron/steel smelting are all responsible.</w:t>
      </w:r>
      <w:r>
        <w:t xml:space="preserve"> </w:t>
      </w:r>
      <w:r w:rsidR="00A255C2">
        <w:t xml:space="preserve">Furthermore, the attribute of air quality as a public good reflected the shortage of legislative forces of government. In the end, the projects carried out for the </w:t>
      </w:r>
      <w:r w:rsidR="009718C8">
        <w:t xml:space="preserve">Olympic 2008 lost its effects after the event, thus </w:t>
      </w:r>
      <w:r w:rsidR="00A255C2">
        <w:t>more sustainable solutions are needed for mitigating air pollution.</w:t>
      </w:r>
    </w:p>
    <w:p w:rsidR="009718C8" w:rsidRDefault="009718C8" w:rsidP="002B4A81"/>
    <w:p w:rsidR="009718C8" w:rsidRPr="008409E9" w:rsidRDefault="009718C8" w:rsidP="0012087F">
      <w:pPr>
        <w:pStyle w:val="Heading2"/>
      </w:pPr>
      <w:bookmarkStart w:id="22" w:name="_Toc270646909"/>
      <w:r w:rsidRPr="008409E9">
        <w:t xml:space="preserve">2.7 </w:t>
      </w:r>
      <w:r w:rsidR="00F04E5A">
        <w:t>Geographical</w:t>
      </w:r>
      <w:r w:rsidR="00F04E5A">
        <w:rPr>
          <w:rFonts w:hint="eastAsia"/>
        </w:rPr>
        <w:t xml:space="preserve"> comparisons</w:t>
      </w:r>
      <w:r w:rsidR="00F04E5A">
        <w:t xml:space="preserve"> between</w:t>
      </w:r>
      <w:r w:rsidR="00C33088">
        <w:t xml:space="preserve"> tourism and air pollution</w:t>
      </w:r>
      <w:bookmarkEnd w:id="22"/>
    </w:p>
    <w:p w:rsidR="009718C8" w:rsidRDefault="00C170C4" w:rsidP="002B4A81">
      <w:r>
        <w:t xml:space="preserve">Putting the map of air pollution on top of the map of international tourism, some interesting overlaps are discovered. </w:t>
      </w:r>
    </w:p>
    <w:p w:rsidR="00373C5C" w:rsidRDefault="00373C5C" w:rsidP="002B4A81"/>
    <w:p w:rsidR="006E76BD" w:rsidRDefault="00373C5C" w:rsidP="002B4A81">
      <w:r>
        <w:t>In general, both international tourism and air pollution have a trend that eastern China inclines to gain more attention than the west, because the inequality of economic development</w:t>
      </w:r>
      <w:r w:rsidR="00790C58">
        <w:t>. However,</w:t>
      </w:r>
      <w:r>
        <w:t xml:space="preserve"> when look into the details, there are</w:t>
      </w:r>
      <w:r w:rsidR="00790C58">
        <w:t xml:space="preserve"> still some</w:t>
      </w:r>
      <w:r>
        <w:t xml:space="preserve"> differenc</w:t>
      </w:r>
      <w:r w:rsidR="00790C58">
        <w:t>es in geographical distribution</w:t>
      </w:r>
      <w:r>
        <w:t xml:space="preserve"> cause by various reasons.</w:t>
      </w:r>
    </w:p>
    <w:p w:rsidR="00373C5C" w:rsidRDefault="00373C5C" w:rsidP="002B4A81"/>
    <w:p w:rsidR="00B22C7A" w:rsidRDefault="00B22C7A" w:rsidP="002B4A81">
      <w:r>
        <w:t>T</w:t>
      </w:r>
      <w:r w:rsidR="00BE2B24">
        <w:t>he overlap of tourism and pollution falls in the surrounding regions of Beijing</w:t>
      </w:r>
      <w:r>
        <w:t>. Several reasons can explain th</w:t>
      </w:r>
      <w:r w:rsidR="002F283D">
        <w:t>is phenomenon. First, Circum-</w:t>
      </w:r>
      <w:proofErr w:type="spellStart"/>
      <w:r w:rsidR="002F283D">
        <w:t>Bohai</w:t>
      </w:r>
      <w:proofErr w:type="spellEnd"/>
      <w:r w:rsidR="002F283D">
        <w:t xml:space="preserve"> Sea Region, representatively, the city of Beijing is both economic and cultural center of China, which has rich reserves of tourist attractiveness </w:t>
      </w:r>
      <w:r w:rsidR="0016396C">
        <w:t>and business potentials, increases</w:t>
      </w:r>
      <w:r w:rsidR="002F283D">
        <w:t xml:space="preserve"> tourists’ willingness to visit. Second, as </w:t>
      </w:r>
      <w:r>
        <w:t xml:space="preserve">one of the economic centers in China, thus a large proportion of </w:t>
      </w:r>
      <w:r>
        <w:lastRenderedPageBreak/>
        <w:t>manufacture industries</w:t>
      </w:r>
      <w:r w:rsidR="00144555">
        <w:t>, including a heavily polluted one – Capital Steel Company, is</w:t>
      </w:r>
      <w:r>
        <w:t xml:space="preserve"> located in this region, together with intensive transport activities, composed the basis of pollution. </w:t>
      </w:r>
      <w:r w:rsidR="002F283D">
        <w:t xml:space="preserve">Third, the </w:t>
      </w:r>
      <w:r w:rsidR="000B4C41">
        <w:t>geographical location requires heating in the winter, and topography that</w:t>
      </w:r>
      <w:r w:rsidR="008E09FD">
        <w:t xml:space="preserve"> the shelter of</w:t>
      </w:r>
      <w:r w:rsidR="000B4C41">
        <w:t xml:space="preserve"> </w:t>
      </w:r>
      <w:proofErr w:type="spellStart"/>
      <w:r w:rsidR="000B4C41">
        <w:t>Taihang</w:t>
      </w:r>
      <w:proofErr w:type="spellEnd"/>
      <w:r w:rsidR="000B4C41">
        <w:t xml:space="preserve"> Mountain </w:t>
      </w:r>
      <w:r w:rsidR="008E09FD">
        <w:t>locked the pollutants in this region.</w:t>
      </w:r>
    </w:p>
    <w:p w:rsidR="00B22C7A" w:rsidRDefault="00B22C7A" w:rsidP="002B4A81"/>
    <w:p w:rsidR="006E76BD" w:rsidRDefault="00893C4D" w:rsidP="002B4A81">
      <w:r>
        <w:t xml:space="preserve">Subsequently, </w:t>
      </w:r>
      <w:r w:rsidR="00BE2B24">
        <w:t xml:space="preserve">the distribution of extreme points differs from each </w:t>
      </w:r>
      <w:r>
        <w:t xml:space="preserve">other’s, most polluted regions are </w:t>
      </w:r>
      <w:proofErr w:type="spellStart"/>
      <w:r>
        <w:t>Hebei</w:t>
      </w:r>
      <w:proofErr w:type="spellEnd"/>
      <w:r>
        <w:t xml:space="preserve"> and Shandong</w:t>
      </w:r>
      <w:r w:rsidR="00CF6017">
        <w:t xml:space="preserve"> Province, covered in the Circum</w:t>
      </w:r>
      <w:r>
        <w:t>-</w:t>
      </w:r>
      <w:proofErr w:type="spellStart"/>
      <w:r>
        <w:t>Bohai</w:t>
      </w:r>
      <w:proofErr w:type="spellEnd"/>
      <w:r w:rsidR="00CF6017">
        <w:t xml:space="preserve"> Sea</w:t>
      </w:r>
      <w:r>
        <w:t xml:space="preserve"> Region, while the other two most favorable destinations of international tourists are Yangtze River Delta (YRD) and Pearl River Delta (PRD).</w:t>
      </w:r>
      <w:r w:rsidR="00CF6017">
        <w:t xml:space="preserve"> Whil</w:t>
      </w:r>
      <w:r w:rsidR="00171B64">
        <w:t>e YRD and PRD</w:t>
      </w:r>
      <w:r w:rsidR="00CF6017">
        <w:t xml:space="preserve"> are also economic centers, intensive production is still </w:t>
      </w:r>
      <w:r w:rsidR="002E1CD0">
        <w:t xml:space="preserve">the source of </w:t>
      </w:r>
      <w:r w:rsidR="00CF6017">
        <w:t>generating the air pollutants, which is a fair-play wit</w:t>
      </w:r>
      <w:r w:rsidR="002E1CD0">
        <w:t>h Circum-</w:t>
      </w:r>
      <w:proofErr w:type="spellStart"/>
      <w:r w:rsidR="002E1CD0">
        <w:t>Bohai</w:t>
      </w:r>
      <w:proofErr w:type="spellEnd"/>
      <w:r w:rsidR="002E1CD0">
        <w:t xml:space="preserve"> Sea. Therefore,</w:t>
      </w:r>
      <w:r>
        <w:t xml:space="preserve"> </w:t>
      </w:r>
      <w:r w:rsidR="002E1706">
        <w:t xml:space="preserve">the </w:t>
      </w:r>
      <w:r w:rsidR="002E1CD0">
        <w:t>nat</w:t>
      </w:r>
      <w:r w:rsidR="002E1706">
        <w:t xml:space="preserve">ural characteristics might be the major reasons </w:t>
      </w:r>
      <w:r w:rsidR="002E1CD0">
        <w:t>of less pollution</w:t>
      </w:r>
      <w:r w:rsidR="002E1706">
        <w:t xml:space="preserve"> in YRD and PRD</w:t>
      </w:r>
      <w:r w:rsidR="002E1CD0">
        <w:t>. O</w:t>
      </w:r>
      <w:r w:rsidR="00791E33">
        <w:t>ne reas</w:t>
      </w:r>
      <w:r w:rsidR="00CF6017">
        <w:t xml:space="preserve">on </w:t>
      </w:r>
      <w:r w:rsidR="002E1CD0">
        <w:t xml:space="preserve">is still related to </w:t>
      </w:r>
      <w:r w:rsidR="00791E33">
        <w:t>heating</w:t>
      </w:r>
      <w:r w:rsidR="00485113">
        <w:t xml:space="preserve">, that there is an absence of heating system in the southern China, which YRD and PRD are both included. </w:t>
      </w:r>
      <w:r w:rsidR="002E1706">
        <w:t>The second</w:t>
      </w:r>
      <w:r w:rsidR="00CF6017">
        <w:t xml:space="preserve"> reason might be the topography, that monsoon blowing in YRD and PRD diluted the pollutants more easily. </w:t>
      </w:r>
      <w:r w:rsidR="002B3179">
        <w:t>Additionally,</w:t>
      </w:r>
      <w:r w:rsidR="002E1706">
        <w:t xml:space="preserve"> tourism industry in</w:t>
      </w:r>
      <w:r w:rsidR="002B3179">
        <w:t xml:space="preserve"> </w:t>
      </w:r>
      <w:proofErr w:type="spellStart"/>
      <w:r w:rsidR="002E1706">
        <w:t>Hebei</w:t>
      </w:r>
      <w:proofErr w:type="spellEnd"/>
      <w:r w:rsidR="002E1706">
        <w:t xml:space="preserve"> and Shandong are relatively under developed, while YRD and PRD already have some integrated strategies of tourism development, especially for mega events tourism in YRD. </w:t>
      </w:r>
    </w:p>
    <w:p w:rsidR="00171B64" w:rsidRDefault="00171B64" w:rsidP="002B4A81"/>
    <w:p w:rsidR="00171B64" w:rsidRDefault="00171B64" w:rsidP="002B4A81">
      <w:r>
        <w:t>In conclusion,</w:t>
      </w:r>
      <w:r w:rsidR="002B3179">
        <w:t xml:space="preserve"> </w:t>
      </w:r>
      <w:r w:rsidR="00D3193E">
        <w:t>albeit the development of tourism industry is going on and the number of inbound international tourists keeps increasing, the serious air pollution</w:t>
      </w:r>
      <w:r w:rsidR="004369AB">
        <w:t xml:space="preserve"> currently</w:t>
      </w:r>
      <w:r w:rsidR="00D3193E">
        <w:t xml:space="preserve"> is truly undermining the potential of growth since it might d</w:t>
      </w:r>
      <w:r w:rsidR="004369AB">
        <w:t>amage the image of a destination.</w:t>
      </w:r>
    </w:p>
    <w:p w:rsidR="004369AB" w:rsidRDefault="004369AB" w:rsidP="002B4A81"/>
    <w:p w:rsidR="004369AB" w:rsidRDefault="004369AB" w:rsidP="002B4A81">
      <w:r>
        <w:t>In the next chap</w:t>
      </w:r>
      <w:r w:rsidR="0088745B">
        <w:t>ter, an overview of a series cases will be presented, in order to elaborate more deeply and give an expectation that how the influence of the unfavorable factor, similar to the characteristics of air pollution, in the touristic destinations will be imposed on the tourism demand.</w:t>
      </w:r>
    </w:p>
    <w:p w:rsidR="00551552" w:rsidRDefault="00551552" w:rsidP="002B4A81"/>
    <w:p w:rsidR="00551552" w:rsidRDefault="00551552" w:rsidP="002B4A81">
      <w:r>
        <w:br w:type="page"/>
      </w:r>
    </w:p>
    <w:p w:rsidR="00906FB7" w:rsidRDefault="00551552" w:rsidP="00906FB7">
      <w:pPr>
        <w:pStyle w:val="Heading1"/>
      </w:pPr>
      <w:bookmarkStart w:id="23" w:name="_Toc270646910"/>
      <w:r>
        <w:rPr>
          <w:rFonts w:hint="eastAsia"/>
        </w:rPr>
        <w:lastRenderedPageBreak/>
        <w:t>Chapter 3</w:t>
      </w:r>
      <w:r w:rsidR="00906FB7">
        <w:rPr>
          <w:rFonts w:hint="eastAsia"/>
        </w:rPr>
        <w:t xml:space="preserve"> </w:t>
      </w:r>
      <w:r w:rsidR="00723B24">
        <w:t>Factors Influencing International Tourism</w:t>
      </w:r>
      <w:r w:rsidR="004C49E9">
        <w:rPr>
          <w:rFonts w:hint="eastAsia"/>
        </w:rPr>
        <w:t xml:space="preserve"> Demand</w:t>
      </w:r>
      <w:bookmarkEnd w:id="23"/>
    </w:p>
    <w:p w:rsidR="00551552" w:rsidRDefault="00551552" w:rsidP="0012087F">
      <w:pPr>
        <w:pStyle w:val="Heading2"/>
      </w:pPr>
      <w:bookmarkStart w:id="24" w:name="_Toc270646911"/>
      <w:r>
        <w:rPr>
          <w:rFonts w:hint="eastAsia"/>
        </w:rPr>
        <w:t>3.1 Introduction</w:t>
      </w:r>
      <w:bookmarkEnd w:id="24"/>
    </w:p>
    <w:p w:rsidR="00213FFB" w:rsidRDefault="002F34D0" w:rsidP="002B4A81">
      <w:r>
        <w:rPr>
          <w:rFonts w:hint="eastAsia"/>
        </w:rPr>
        <w:t xml:space="preserve">The last chapter </w:t>
      </w:r>
      <w:r w:rsidR="00A45DD0">
        <w:t>illustrated</w:t>
      </w:r>
      <w:r w:rsidR="00EE6320">
        <w:t xml:space="preserve"> that</w:t>
      </w:r>
      <w:r>
        <w:rPr>
          <w:rFonts w:hint="eastAsia"/>
        </w:rPr>
        <w:t xml:space="preserve"> the</w:t>
      </w:r>
      <w:r w:rsidR="00EE6320">
        <w:t xml:space="preserve"> international tourism had experienced an expansion </w:t>
      </w:r>
      <w:r>
        <w:rPr>
          <w:rFonts w:hint="eastAsia"/>
        </w:rPr>
        <w:t xml:space="preserve">in China </w:t>
      </w:r>
      <w:r w:rsidR="00EE6320">
        <w:t>in the past d</w:t>
      </w:r>
      <w:r>
        <w:t>ecades, and government</w:t>
      </w:r>
      <w:r>
        <w:rPr>
          <w:rFonts w:hint="eastAsia"/>
        </w:rPr>
        <w:t xml:space="preserve"> </w:t>
      </w:r>
      <w:r w:rsidR="00EE6320">
        <w:t>is also willing</w:t>
      </w:r>
      <w:r>
        <w:t xml:space="preserve"> to keep the</w:t>
      </w:r>
      <w:r w:rsidR="00213FFB">
        <w:rPr>
          <w:rFonts w:hint="eastAsia"/>
        </w:rPr>
        <w:t xml:space="preserve"> pace of</w:t>
      </w:r>
      <w:r>
        <w:t xml:space="preserve"> growth</w:t>
      </w:r>
      <w:r>
        <w:rPr>
          <w:rFonts w:hint="eastAsia"/>
        </w:rPr>
        <w:t xml:space="preserve">, since they started to promote </w:t>
      </w:r>
      <w:r w:rsidR="004E77BA">
        <w:rPr>
          <w:rFonts w:hint="eastAsia"/>
        </w:rPr>
        <w:t xml:space="preserve">event tourism recently. </w:t>
      </w:r>
      <w:r w:rsidR="0054319E">
        <w:rPr>
          <w:rFonts w:hint="eastAsia"/>
        </w:rPr>
        <w:t>Regarding the</w:t>
      </w:r>
      <w:r w:rsidR="00302126">
        <w:rPr>
          <w:rFonts w:hint="eastAsia"/>
        </w:rPr>
        <w:t xml:space="preserve"> </w:t>
      </w:r>
      <w:r w:rsidR="0054319E">
        <w:rPr>
          <w:rFonts w:hint="eastAsia"/>
        </w:rPr>
        <w:t>air pollution problem, which</w:t>
      </w:r>
      <w:r w:rsidR="00302126">
        <w:rPr>
          <w:rFonts w:hint="eastAsia"/>
        </w:rPr>
        <w:t xml:space="preserve"> government has</w:t>
      </w:r>
      <w:r w:rsidR="0054319E">
        <w:rPr>
          <w:rFonts w:hint="eastAsia"/>
        </w:rPr>
        <w:t xml:space="preserve"> been trying</w:t>
      </w:r>
      <w:r w:rsidR="00302126">
        <w:rPr>
          <w:rFonts w:hint="eastAsia"/>
        </w:rPr>
        <w:t xml:space="preserve"> to mitigate, </w:t>
      </w:r>
      <w:r w:rsidR="00CD4913">
        <w:rPr>
          <w:rFonts w:hint="eastAsia"/>
        </w:rPr>
        <w:t xml:space="preserve">although there are few researches done about its impact on tourism, </w:t>
      </w:r>
      <w:r w:rsidR="00302126">
        <w:rPr>
          <w:rFonts w:hint="eastAsia"/>
        </w:rPr>
        <w:t>it can be seen as one of the negative</w:t>
      </w:r>
      <w:r w:rsidR="00CD4913">
        <w:rPr>
          <w:rFonts w:hint="eastAsia"/>
        </w:rPr>
        <w:t>, or quasi-negative</w:t>
      </w:r>
      <w:r w:rsidR="00302126">
        <w:rPr>
          <w:rFonts w:hint="eastAsia"/>
        </w:rPr>
        <w:t xml:space="preserve"> factors influencing tourism</w:t>
      </w:r>
      <w:r w:rsidR="001F0B56">
        <w:t xml:space="preserve">. </w:t>
      </w:r>
    </w:p>
    <w:p w:rsidR="009324CF" w:rsidRDefault="009324CF" w:rsidP="002B4A81"/>
    <w:p w:rsidR="00E52A0D" w:rsidRDefault="00E34B9C" w:rsidP="002B4A81">
      <w:r>
        <w:t>Air pollution is a kind of change of environme</w:t>
      </w:r>
      <w:r w:rsidR="00CD4913">
        <w:t xml:space="preserve">nt </w:t>
      </w:r>
      <w:r w:rsidR="00CD4913">
        <w:rPr>
          <w:rFonts w:hint="eastAsia"/>
        </w:rPr>
        <w:t xml:space="preserve">in the destination </w:t>
      </w:r>
      <w:r w:rsidR="00CD4913">
        <w:t>due to anthropogenic reasons</w:t>
      </w:r>
      <w:r w:rsidR="00CD4913">
        <w:rPr>
          <w:rFonts w:hint="eastAsia"/>
        </w:rPr>
        <w:t>.</w:t>
      </w:r>
      <w:r>
        <w:t xml:space="preserve"> Likewise</w:t>
      </w:r>
      <w:r w:rsidR="00551552" w:rsidRPr="000659C6">
        <w:t>,</w:t>
      </w:r>
      <w:r w:rsidR="006A03DC">
        <w:t xml:space="preserve"> a downward change of environment caused by nature also leads to a negative impact on tourism</w:t>
      </w:r>
      <w:r w:rsidR="00891202">
        <w:rPr>
          <w:rFonts w:hint="eastAsia"/>
        </w:rPr>
        <w:t>, and sometimes such an incident will trigger a chain reaction</w:t>
      </w:r>
      <w:r w:rsidR="006A03DC">
        <w:t>. F</w:t>
      </w:r>
      <w:r>
        <w:t>or example,</w:t>
      </w:r>
      <w:r w:rsidR="00551552" w:rsidRPr="000659C6">
        <w:t xml:space="preserve"> the drought in the southern Spain, c</w:t>
      </w:r>
      <w:r w:rsidR="00071D33">
        <w:t>aused a water supply crisis</w:t>
      </w:r>
      <w:r w:rsidR="00071D33">
        <w:rPr>
          <w:rFonts w:hint="eastAsia"/>
        </w:rPr>
        <w:t xml:space="preserve"> in </w:t>
      </w:r>
      <w:proofErr w:type="spellStart"/>
      <w:r w:rsidR="00071D33">
        <w:rPr>
          <w:rFonts w:hint="eastAsia"/>
        </w:rPr>
        <w:t>Benidorm</w:t>
      </w:r>
      <w:proofErr w:type="spellEnd"/>
      <w:r w:rsidR="00071D33">
        <w:rPr>
          <w:rFonts w:hint="eastAsia"/>
        </w:rPr>
        <w:t xml:space="preserve"> because of the lack of infrastructure</w:t>
      </w:r>
      <w:r w:rsidR="00891202">
        <w:t>, resulted</w:t>
      </w:r>
      <w:r w:rsidR="00891202">
        <w:rPr>
          <w:rFonts w:hint="eastAsia"/>
        </w:rPr>
        <w:t xml:space="preserve"> in</w:t>
      </w:r>
      <w:r w:rsidR="00551552" w:rsidRPr="000659C6">
        <w:t xml:space="preserve"> a reduction of tourism revenue in 1978, and undermined its reputation as a holiday destination</w:t>
      </w:r>
      <w:sdt>
        <w:sdtPr>
          <w:id w:val="1246463681"/>
          <w:citation/>
        </w:sdtPr>
        <w:sdtContent>
          <w:r w:rsidR="00B576E8" w:rsidRPr="000659C6">
            <w:fldChar w:fldCharType="begin"/>
          </w:r>
          <w:r w:rsidR="00551552" w:rsidRPr="000659C6">
            <w:instrText xml:space="preserve"> CITATION Mar13 \l 2052 </w:instrText>
          </w:r>
          <w:r w:rsidR="00B576E8" w:rsidRPr="000659C6">
            <w:fldChar w:fldCharType="separate"/>
          </w:r>
          <w:r w:rsidR="00CE6CA3">
            <w:rPr>
              <w:noProof/>
            </w:rPr>
            <w:t xml:space="preserve"> </w:t>
          </w:r>
          <w:r w:rsidR="00CE6CA3">
            <w:rPr>
              <w:rFonts w:hint="eastAsia"/>
              <w:noProof/>
            </w:rPr>
            <w:t>(Martinez-Ibarra, 2013)</w:t>
          </w:r>
          <w:r w:rsidR="00B576E8" w:rsidRPr="000659C6">
            <w:fldChar w:fldCharType="end"/>
          </w:r>
        </w:sdtContent>
      </w:sdt>
      <w:r w:rsidR="00551552" w:rsidRPr="000659C6">
        <w:t>.</w:t>
      </w:r>
      <w:r w:rsidR="00764B68">
        <w:rPr>
          <w:rFonts w:hint="eastAsia"/>
        </w:rPr>
        <w:t xml:space="preserve"> </w:t>
      </w:r>
      <w:r w:rsidR="00C66BC8">
        <w:rPr>
          <w:rFonts w:hint="eastAsia"/>
        </w:rPr>
        <w:t xml:space="preserve">Once it happened, the media will </w:t>
      </w:r>
      <w:r w:rsidR="0073421C">
        <w:rPr>
          <w:rFonts w:hint="eastAsia"/>
        </w:rPr>
        <w:t xml:space="preserve">very likely </w:t>
      </w:r>
      <w:r w:rsidR="0073421C">
        <w:t>exaggerate</w:t>
      </w:r>
      <w:r w:rsidR="00C66BC8">
        <w:rPr>
          <w:rFonts w:hint="eastAsia"/>
        </w:rPr>
        <w:t xml:space="preserve"> it, and public wou</w:t>
      </w:r>
      <w:r w:rsidR="0073421C">
        <w:rPr>
          <w:rFonts w:hint="eastAsia"/>
        </w:rPr>
        <w:t>ld incline to put a negative tag on this destination, because</w:t>
      </w:r>
      <w:r w:rsidR="00C66BC8" w:rsidRPr="000659C6">
        <w:t xml:space="preserve"> image in the media affects people’s decisions, and tourism is one of them</w:t>
      </w:r>
      <w:sdt>
        <w:sdtPr>
          <w:id w:val="248091312"/>
          <w:citation/>
        </w:sdtPr>
        <w:sdtContent>
          <w:r w:rsidR="00B576E8">
            <w:fldChar w:fldCharType="begin"/>
          </w:r>
          <w:r w:rsidR="0073421C">
            <w:instrText xml:space="preserve"> CITATION </w:instrText>
          </w:r>
          <w:r w:rsidR="0073421C">
            <w:rPr>
              <w:rFonts w:hint="eastAsia"/>
            </w:rPr>
            <w:instrText>Avr001 \l 2052</w:instrText>
          </w:r>
          <w:r w:rsidR="0073421C">
            <w:instrText xml:space="preserve"> </w:instrText>
          </w:r>
          <w:r w:rsidR="00764B68">
            <w:instrText xml:space="preserve"> \m Mur89</w:instrText>
          </w:r>
          <w:r w:rsidR="00B576E8">
            <w:fldChar w:fldCharType="separate"/>
          </w:r>
          <w:r w:rsidR="00CE6CA3">
            <w:rPr>
              <w:noProof/>
            </w:rPr>
            <w:t xml:space="preserve"> </w:t>
          </w:r>
          <w:r w:rsidR="00CE6CA3">
            <w:rPr>
              <w:rFonts w:hint="eastAsia"/>
              <w:noProof/>
            </w:rPr>
            <w:t>(Avraham, 2000; Murphy &amp; Bayley, 1989)</w:t>
          </w:r>
          <w:r w:rsidR="00B576E8">
            <w:fldChar w:fldCharType="end"/>
          </w:r>
        </w:sdtContent>
      </w:sdt>
      <w:r w:rsidR="00C66BC8">
        <w:rPr>
          <w:rFonts w:hint="eastAsia"/>
        </w:rPr>
        <w:t xml:space="preserve">. </w:t>
      </w:r>
      <w:r w:rsidR="00551552" w:rsidRPr="000659C6">
        <w:t xml:space="preserve">Certainly, there have been following actions conducted to solve the water crisis, but the image of the city have already </w:t>
      </w:r>
      <w:r w:rsidR="00071D33">
        <w:t>been damaged through</w:t>
      </w:r>
      <w:r w:rsidR="00071D33">
        <w:rPr>
          <w:rFonts w:hint="eastAsia"/>
        </w:rPr>
        <w:t xml:space="preserve"> the </w:t>
      </w:r>
      <w:r w:rsidR="00C66BC8">
        <w:rPr>
          <w:rFonts w:hint="eastAsia"/>
        </w:rPr>
        <w:t>communication of media in public</w:t>
      </w:r>
      <w:r w:rsidR="00071D33">
        <w:rPr>
          <w:rFonts w:hint="eastAsia"/>
        </w:rPr>
        <w:t xml:space="preserve">, which </w:t>
      </w:r>
      <w:r w:rsidR="003A642C">
        <w:t>makes tourists</w:t>
      </w:r>
      <w:r w:rsidR="003A642C">
        <w:rPr>
          <w:rFonts w:hint="eastAsia"/>
        </w:rPr>
        <w:t xml:space="preserve"> to </w:t>
      </w:r>
      <w:r w:rsidR="00071D33">
        <w:t>perceive risk in that</w:t>
      </w:r>
      <w:r w:rsidR="00551552" w:rsidRPr="000659C6">
        <w:t xml:space="preserve"> destination</w:t>
      </w:r>
      <w:sdt>
        <w:sdtPr>
          <w:id w:val="1813284402"/>
          <w:citation/>
        </w:sdtPr>
        <w:sdtContent>
          <w:r w:rsidR="00B576E8" w:rsidRPr="000659C6">
            <w:fldChar w:fldCharType="begin"/>
          </w:r>
          <w:r w:rsidR="00551552" w:rsidRPr="000659C6">
            <w:instrText xml:space="preserve"> CITATION Lep03 \l 1033 </w:instrText>
          </w:r>
          <w:r w:rsidR="00B576E8" w:rsidRPr="000659C6">
            <w:fldChar w:fldCharType="separate"/>
          </w:r>
          <w:r w:rsidR="00CE6CA3">
            <w:rPr>
              <w:noProof/>
            </w:rPr>
            <w:t xml:space="preserve"> (Lepp &amp; Gibson, 2003)</w:t>
          </w:r>
          <w:r w:rsidR="00B576E8" w:rsidRPr="000659C6">
            <w:fldChar w:fldCharType="end"/>
          </w:r>
        </w:sdtContent>
      </w:sdt>
      <w:r w:rsidR="00551552" w:rsidRPr="000659C6">
        <w:t>.</w:t>
      </w:r>
      <w:r w:rsidR="00DB1DCD" w:rsidRPr="00DB1DCD">
        <w:t xml:space="preserve"> </w:t>
      </w:r>
      <w:r w:rsidR="003A642C">
        <w:t>N</w:t>
      </w:r>
      <w:r w:rsidR="00E5349D">
        <w:t>o matter what reasons behind the cases,</w:t>
      </w:r>
      <w:r w:rsidR="00E5349D">
        <w:rPr>
          <w:rFonts w:hint="eastAsia"/>
        </w:rPr>
        <w:t xml:space="preserve"> in general,</w:t>
      </w:r>
      <w:r w:rsidR="00E5349D">
        <w:t xml:space="preserve"> </w:t>
      </w:r>
      <w:r w:rsidR="003A642C">
        <w:rPr>
          <w:rFonts w:hint="eastAsia"/>
        </w:rPr>
        <w:t>such an incident</w:t>
      </w:r>
      <w:r w:rsidR="00E5349D">
        <w:rPr>
          <w:rFonts w:hint="eastAsia"/>
        </w:rPr>
        <w:t xml:space="preserve"> </w:t>
      </w:r>
      <w:r w:rsidR="003A642C">
        <w:rPr>
          <w:rFonts w:hint="eastAsia"/>
        </w:rPr>
        <w:t xml:space="preserve">will </w:t>
      </w:r>
      <w:r w:rsidR="003A642C">
        <w:t>trap</w:t>
      </w:r>
      <w:r w:rsidR="00E5349D">
        <w:t xml:space="preserve"> a destination into a negative image</w:t>
      </w:r>
      <w:r w:rsidR="00E5349D">
        <w:rPr>
          <w:rFonts w:hint="eastAsia"/>
        </w:rPr>
        <w:t xml:space="preserve">, </w:t>
      </w:r>
      <w:r w:rsidR="0054319E">
        <w:rPr>
          <w:rFonts w:hint="eastAsia"/>
        </w:rPr>
        <w:t xml:space="preserve">which changes </w:t>
      </w:r>
      <w:r w:rsidR="0054319E">
        <w:t>behavioral</w:t>
      </w:r>
      <w:r w:rsidR="005D5A0C">
        <w:rPr>
          <w:rFonts w:hint="eastAsia"/>
        </w:rPr>
        <w:t xml:space="preserve"> intentions and satisfaction</w:t>
      </w:r>
      <w:r w:rsidR="0054319E">
        <w:rPr>
          <w:rFonts w:hint="eastAsia"/>
        </w:rPr>
        <w:t>,</w:t>
      </w:r>
      <w:r w:rsidR="005D5A0C">
        <w:rPr>
          <w:rFonts w:hint="eastAsia"/>
        </w:rPr>
        <w:t xml:space="preserve"> </w:t>
      </w:r>
      <w:r w:rsidR="005D5A0C">
        <w:t>l</w:t>
      </w:r>
      <w:r w:rsidR="005D5A0C">
        <w:rPr>
          <w:rFonts w:hint="eastAsia"/>
        </w:rPr>
        <w:t>eading to a</w:t>
      </w:r>
      <w:r w:rsidR="00E5349D">
        <w:rPr>
          <w:rFonts w:hint="eastAsia"/>
        </w:rPr>
        <w:t xml:space="preserve"> </w:t>
      </w:r>
      <w:r w:rsidR="00E5349D">
        <w:t>reduction</w:t>
      </w:r>
      <w:r w:rsidR="00E5349D">
        <w:rPr>
          <w:rFonts w:hint="eastAsia"/>
        </w:rPr>
        <w:t xml:space="preserve"> in</w:t>
      </w:r>
      <w:r w:rsidR="00E5349D">
        <w:t xml:space="preserve"> tourism</w:t>
      </w:r>
      <w:r w:rsidR="00E5349D">
        <w:rPr>
          <w:rFonts w:hint="eastAsia"/>
        </w:rPr>
        <w:t xml:space="preserve"> demand is the consequence</w:t>
      </w:r>
      <w:sdt>
        <w:sdtPr>
          <w:rPr>
            <w:rFonts w:hint="eastAsia"/>
          </w:rPr>
          <w:id w:val="1291938812"/>
          <w:citation/>
        </w:sdtPr>
        <w:sdtContent>
          <w:r w:rsidR="00B576E8">
            <w:fldChar w:fldCharType="begin"/>
          </w:r>
          <w:r w:rsidR="005D5A0C">
            <w:instrText xml:space="preserve"> CITATION </w:instrText>
          </w:r>
          <w:r w:rsidR="005D5A0C">
            <w:rPr>
              <w:rFonts w:hint="eastAsia"/>
            </w:rPr>
            <w:instrText>Che07 \l 2052</w:instrText>
          </w:r>
          <w:r w:rsidR="005D5A0C">
            <w:instrText xml:space="preserve"> </w:instrText>
          </w:r>
          <w:r w:rsidR="00B576E8">
            <w:fldChar w:fldCharType="separate"/>
          </w:r>
          <w:r w:rsidR="00CE6CA3">
            <w:rPr>
              <w:noProof/>
            </w:rPr>
            <w:t xml:space="preserve"> </w:t>
          </w:r>
          <w:r w:rsidR="00CE6CA3">
            <w:rPr>
              <w:rFonts w:hint="eastAsia"/>
              <w:noProof/>
            </w:rPr>
            <w:t>(Chen &amp; Tsai, 2007)</w:t>
          </w:r>
          <w:r w:rsidR="00B576E8">
            <w:fldChar w:fldCharType="end"/>
          </w:r>
        </w:sdtContent>
      </w:sdt>
      <w:r w:rsidR="00E5349D" w:rsidRPr="000659C6">
        <w:t>.</w:t>
      </w:r>
      <w:r w:rsidR="004D1E93">
        <w:rPr>
          <w:rFonts w:hint="eastAsia"/>
        </w:rPr>
        <w:t xml:space="preserve"> Satisfaction also links to tourist</w:t>
      </w:r>
      <w:r w:rsidR="004D1E93">
        <w:t>s’</w:t>
      </w:r>
      <w:r w:rsidR="004D1E93">
        <w:rPr>
          <w:rFonts w:hint="eastAsia"/>
        </w:rPr>
        <w:t xml:space="preserve"> loyalty to a destination, so the image might have continuous impact on tourism demand</w:t>
      </w:r>
      <w:sdt>
        <w:sdtPr>
          <w:rPr>
            <w:rFonts w:hint="eastAsia"/>
          </w:rPr>
          <w:id w:val="-1849939167"/>
          <w:citation/>
        </w:sdtPr>
        <w:sdtContent>
          <w:r w:rsidR="00B576E8">
            <w:fldChar w:fldCharType="begin"/>
          </w:r>
          <w:r w:rsidR="004D1E93">
            <w:instrText xml:space="preserve"> CITATION </w:instrText>
          </w:r>
          <w:r w:rsidR="004D1E93">
            <w:rPr>
              <w:rFonts w:hint="eastAsia"/>
            </w:rPr>
            <w:instrText>Yoo05 \l 2052</w:instrText>
          </w:r>
          <w:r w:rsidR="004D1E93">
            <w:instrText xml:space="preserve"> </w:instrText>
          </w:r>
          <w:r w:rsidR="00B576E8">
            <w:fldChar w:fldCharType="separate"/>
          </w:r>
          <w:r w:rsidR="00CE6CA3">
            <w:rPr>
              <w:noProof/>
            </w:rPr>
            <w:t xml:space="preserve"> </w:t>
          </w:r>
          <w:r w:rsidR="00CE6CA3">
            <w:rPr>
              <w:rFonts w:hint="eastAsia"/>
              <w:noProof/>
            </w:rPr>
            <w:t>(Yoon &amp; Uysal, 2005)</w:t>
          </w:r>
          <w:r w:rsidR="00B576E8">
            <w:fldChar w:fldCharType="end"/>
          </w:r>
        </w:sdtContent>
      </w:sdt>
      <w:r w:rsidR="008D4F1B">
        <w:rPr>
          <w:rFonts w:hint="eastAsia"/>
        </w:rPr>
        <w:t xml:space="preserve">. </w:t>
      </w:r>
    </w:p>
    <w:p w:rsidR="00E52A0D" w:rsidRDefault="00E52A0D" w:rsidP="002B4A81"/>
    <w:p w:rsidR="00551552" w:rsidRDefault="00586ABA" w:rsidP="002B4A81">
      <w:r>
        <w:rPr>
          <w:rFonts w:hint="eastAsia"/>
        </w:rPr>
        <w:t xml:space="preserve">Meanwhile, tourism demand backward influences </w:t>
      </w:r>
      <w:r>
        <w:t>destination</w:t>
      </w:r>
      <w:r>
        <w:rPr>
          <w:rFonts w:hint="eastAsia"/>
        </w:rPr>
        <w:t xml:space="preserve"> image.</w:t>
      </w:r>
      <w:r w:rsidR="008D4F1B">
        <w:rPr>
          <w:rFonts w:hint="eastAsia"/>
        </w:rPr>
        <w:t xml:space="preserve"> </w:t>
      </w:r>
      <w:r>
        <w:rPr>
          <w:rFonts w:hint="eastAsia"/>
        </w:rPr>
        <w:t>Tourism demand is higher in more popular destinations</w:t>
      </w:r>
      <w:r w:rsidR="008D4F1B">
        <w:rPr>
          <w:rFonts w:hint="eastAsia"/>
        </w:rPr>
        <w:t>,</w:t>
      </w:r>
      <w:r>
        <w:rPr>
          <w:rFonts w:hint="eastAsia"/>
        </w:rPr>
        <w:t xml:space="preserve"> which facilitates growth of tourism industry, and a </w:t>
      </w:r>
      <w:r>
        <w:t>better-developed</w:t>
      </w:r>
      <w:r>
        <w:rPr>
          <w:rFonts w:hint="eastAsia"/>
        </w:rPr>
        <w:t xml:space="preserve"> tourism industry will improve destination image</w:t>
      </w:r>
      <w:r w:rsidR="008D4F1B">
        <w:rPr>
          <w:rFonts w:hint="eastAsia"/>
        </w:rPr>
        <w:t>.</w:t>
      </w:r>
      <w:r w:rsidR="00E5349D">
        <w:rPr>
          <w:rFonts w:hint="eastAsia"/>
        </w:rPr>
        <w:t xml:space="preserve"> This cha</w:t>
      </w:r>
      <w:r w:rsidR="00396E9C">
        <w:rPr>
          <w:rFonts w:hint="eastAsia"/>
        </w:rPr>
        <w:t>in reaction is shown in Figure 5</w:t>
      </w:r>
      <w:r w:rsidR="00E5349D">
        <w:rPr>
          <w:rFonts w:hint="eastAsia"/>
        </w:rPr>
        <w:t xml:space="preserve">. </w:t>
      </w:r>
    </w:p>
    <w:p w:rsidR="003F2F48" w:rsidRDefault="003F2F48" w:rsidP="002B4A81"/>
    <w:p w:rsidR="008F3A80" w:rsidRDefault="008F3A80" w:rsidP="002B4A81"/>
    <w:p w:rsidR="000C3207" w:rsidRDefault="00396E9C" w:rsidP="002B4A81">
      <w:r>
        <w:rPr>
          <w:rFonts w:hint="eastAsia"/>
        </w:rPr>
        <w:lastRenderedPageBreak/>
        <w:t>Figure 5</w:t>
      </w:r>
      <w:r w:rsidR="003F2F48">
        <w:rPr>
          <w:rFonts w:hint="eastAsia"/>
        </w:rPr>
        <w:t>: Chain reaction of negative incidents</w:t>
      </w:r>
    </w:p>
    <w:p w:rsidR="000C3207" w:rsidRDefault="00B576E8" w:rsidP="002B4A81">
      <w:r>
        <w:rPr>
          <w:noProof/>
        </w:rPr>
      </w:r>
      <w:r>
        <w:rPr>
          <w:noProof/>
        </w:rPr>
        <w:pict>
          <v:group id="组 17" o:spid="_x0000_s1026" style="width:484.25pt;height:94.6pt;mso-position-horizontal-relative:char;mso-position-vertical-relative:line" coordsize="5514975,9144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">
            <v:roundrect id="圆角矩形 5" o:spid="_x0000_s1027" style="position:absolute;width:914400;height:91440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95GkxAAA&#10;ANoAAAAPAAAAZHJzL2Rvd25yZXYueG1sRI/dagIxFITvC75DOELvalKhpaxGkYJgoUj9ocW7w+a4&#10;u7g5iUlWt336plDwcpiZb5jpvLetuFCIjWMNjyMFgrh0puFKw363fHgBEROywdYxafimCPPZ4G6K&#10;hXFX3tBlmyqRIRwL1FCn5AspY1mTxThynjh7RxcspixDJU3Aa4bbVo6VepYWG84LNXp6rak8bTur&#10;4e3n41wF/6nU5nDYd51ff7n3tdb3w34xAZGoT7fwf3tlNDzB35V8A+Ts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afeRpMQAAADaAAAADwAAAAAAAAAAAAAAAACXAgAAZHJzL2Rv&#10;d25yZXYueG1sUEsFBgAAAAAEAAQA9QAAAIgDAAAAAA==&#10;" filled="f" strokecolor="#484329 [814]">
              <v:shadow on="t40000f" opacity="22937f" origin=",.5" offset="0,.63889mm"/>
              <v:textbox>
                <w:txbxContent>
                  <w:p w:rsidR="0008028A" w:rsidRPr="00C84AEA" w:rsidRDefault="0008028A" w:rsidP="008F3A80">
                    <w:pPr>
                      <w:jc w:val="center"/>
                      <w:rPr>
                        <w:b/>
                        <w:color w:val="FFFFFF" w:themeColor="background1"/>
                      </w:rPr>
                    </w:pPr>
                    <w:r w:rsidRPr="00C84AEA">
                      <w:rPr>
                        <w:b/>
                        <w:color w:val="FFFFFF" w:themeColor="background1"/>
                      </w:rPr>
                      <w:t>Negative Incident</w:t>
                    </w:r>
                  </w:p>
                </w:txbxContent>
              </v:textbox>
            </v:round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箭头 6" o:spid="_x0000_s1028" type="#_x0000_t13" style="position:absolute;left:1000125;top:351692;width:333375;height:1981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dvYhXwAAA&#10;ANoAAAAPAAAAZHJzL2Rvd25yZXYueG1sRI9Ra8IwFIXfB/6HcAd7W9M5JtIZRQrFvZWpP+DS3DXV&#10;5qYk0dZ/vwiCj4dzznc4q81ke3ElHzrHCj6yHARx43THrYLjoXpfgggRWWPvmBTcKMBmPXtZYaHd&#10;yL903cdWJAiHAhWYGIdCytAYshgyNxAn7895izFJ30rtcUxw28t5ni+kxY7TgsGBSkPNeX+xCryu&#10;p/mX2X2Wbe3dKVS63+ZRqbfXafsNItIUn+FH+0crWMD9SroBcv0P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dvYhXwAAAANoAAAAPAAAAAAAAAAAAAAAAAJcCAABkcnMvZG93bnJl&#10;di54bWxQSwUGAAAAAAQABAD1AAAAhAMAAAAA&#10;" adj="15182" filled="f" strokecolor="#484329 [814]">
              <v:shadow on="t40000f" opacity="22937f" origin=",.5" offset="0,.63889mm"/>
            </v:shape>
            <v:oval id="椭圆 8" o:spid="_x0000_s1029" style="position:absolute;left:1400175;width:1066800;height:9144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zg1ZSwgAA&#10;ANoAAAAPAAAAZHJzL2Rvd25yZXYueG1sRE/LagIxFN0L/YdwC+5qRvHFaJRWEKyI1AeCu8vkOjPt&#10;5GZMUh3/vlkUXB7OezpvTCVu5HxpWUG3k4AgzqwuOVdwPCzfxiB8QNZYWSYFD/Iwn720pphqe+cd&#10;3fYhFzGEfYoKihDqVEqfFWTQd2xNHLmLdQZDhC6X2uE9hptK9pJkKA2WHBsKrGlRUPaz/zUKrr3t&#10;93m9Ha1OZrPpZ/jx6fpfA6Xar837BESgJjzF/+6VVhC3xivxBsjZH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ODVlLCAAAA2gAAAA8AAAAAAAAAAAAAAAAAlwIAAGRycy9kb3du&#10;cmV2LnhtbFBLBQYAAAAABAAEAPUAAACGAwAAAAA=&#10;" filled="f" strokecolor="#484329 [814]">
              <v:shadow on="t40000f" opacity="22937f" origin=",.5" offset="0,.63889mm"/>
              <v:textbox>
                <w:txbxContent>
                  <w:p w:rsidR="0008028A" w:rsidRPr="00C84AEA" w:rsidRDefault="0008028A" w:rsidP="008F3A80">
                    <w:pPr>
                      <w:jc w:val="center"/>
                      <w:rPr>
                        <w:b/>
                        <w:color w:val="FFFFFF" w:themeColor="background1"/>
                      </w:rPr>
                    </w:pPr>
                    <w:r w:rsidRPr="00C84AEA">
                      <w:rPr>
                        <w:b/>
                        <w:color w:val="FFFFFF" w:themeColor="background1"/>
                      </w:rPr>
                      <w:t>Media Publicit</w:t>
                    </w:r>
                    <w:r>
                      <w:rPr>
                        <w:b/>
                        <w:color w:val="FFFFFF" w:themeColor="background1"/>
                      </w:rPr>
                      <w:t>y</w:t>
                    </w:r>
                  </w:p>
                </w:txbxContent>
              </v:textbox>
            </v:oval>
            <v:shape id="右箭头 11" o:spid="_x0000_s1030" type="#_x0000_t13" style="position:absolute;left:2600325;top:351692;width:333375;height:1981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9NicvQAA&#10;ANsAAAAPAAAAZHJzL2Rvd25yZXYueG1sRE/NisIwEL4LvkMYwZumKi5LNZYiiN5Edx9gaMam2kxK&#10;ErW+vREW9jYf3++si9624kE+NI4VzKYZCOLK6YZrBb8/u8k3iBCRNbaOScGLAhSb4WCNuXZPPtHj&#10;HGuRQjjkqMDE2OVShsqQxTB1HXHiLs5bjAn6WmqPzxRuWznPsi9pseHUYLCjraHqdr5bBV4f+/nS&#10;7Bfb+ujdNex0W2ZRqfGoL1cgIvXxX/znPug0fwafX9IBcvMG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BQ9NicvQAAANsAAAAPAAAAAAAAAAAAAAAAAJcCAABkcnMvZG93bnJldi54&#10;bWxQSwUGAAAAAAQABAD1AAAAgQMAAAAA&#10;" adj="15182" filled="f" strokecolor="#484329 [814]">
              <v:shadow on="t40000f" opacity="22937f" origin=",.5" offset="0,.63889mm"/>
            </v:shape>
            <v:roundrect id="圆角矩形 14" o:spid="_x0000_s1031" style="position:absolute;left:3000375;width:1066801;height:91440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gU51wwAA&#10;ANsAAAAPAAAAZHJzL2Rvd25yZXYueG1sRE/bagIxEH0v+A9hhL7VpFJKWY0iBcFCkXqhxbdhM+4u&#10;biYxyeq2X98UCr7N4VxnOu9tKy4UYuNYw+NIgSAunWm40rDfLR9eQMSEbLB1TBq+KcJ8NribYmHc&#10;lTd02aZK5BCOBWqoU/KFlLGsyWIcOU+cuaMLFlOGoZIm4DWH21aOlXqWFhvODTV6eq2pPG07q+Ht&#10;5+NcBf+p1OZw2HedX3+597XW98N+MQGRqE838b97ZfL8J/j7JR8gZ7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RgU51wwAAANsAAAAPAAAAAAAAAAAAAAAAAJcCAABkcnMvZG93&#10;bnJldi54bWxQSwUGAAAAAAQABAD1AAAAhwMAAAAA&#10;" filled="f" strokecolor="#484329 [814]">
              <v:shadow on="t40000f" opacity="22937f" origin=",.5" offset="0,.63889mm"/>
              <v:textbox>
                <w:txbxContent>
                  <w:p w:rsidR="0008028A" w:rsidRPr="00C84AEA" w:rsidRDefault="0008028A" w:rsidP="008F3A80">
                    <w:pPr>
                      <w:jc w:val="center"/>
                      <w:rPr>
                        <w:b/>
                        <w:color w:val="FFFFFF" w:themeColor="background1"/>
                      </w:rPr>
                    </w:pPr>
                    <w:r w:rsidRPr="00C84AEA">
                      <w:rPr>
                        <w:b/>
                        <w:color w:val="FFFFFF" w:themeColor="background1"/>
                      </w:rPr>
                      <w:t>Destination Image</w:t>
                    </w:r>
                  </w:p>
                </w:txbxContent>
              </v:textbox>
            </v:roundre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左右箭头 15" o:spid="_x0000_s1032" type="#_x0000_t69" style="position:absolute;left:4133851;top:351692;width:400050;height:1981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TpKlwgAA&#10;ANsAAAAPAAAAZHJzL2Rvd25yZXYueG1sRE/baoNAEH0v9B+WKeSl1LWBlmCzSikN5CE3rR8wcacq&#10;cWfF3UTz991AoG9zONdZZpPpxIUG11pW8BrFIIgrq1uuFZQ/q5cFCOeRNXaWScGVHGTp48MSE21H&#10;zulS+FqEEHYJKmi87xMpXdWQQRfZnjhwv3Yw6AMcaqkHHEO46eQ8jt+lwZZDQ4M9fTVUnYqzUXDA&#10;511+HHl+LMr99ps3vjyNW6VmT9PnBwhPk/8X391rHea/we2XcIBM/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JOkqXCAAAA2wAAAA8AAAAAAAAAAAAAAAAAlwIAAGRycy9kb3du&#10;cmV2LnhtbFBLBQYAAAAABAAEAPUAAACGAwAAAAA=&#10;" adj="5349" filled="f" strokecolor="#484329 [814]">
              <v:shadow on="t40000f" opacity="22937f" origin=",.5" offset="0,.63889mm"/>
            </v:shape>
            <v:roundrect id="圆角矩形 16" o:spid="_x0000_s1033" style="position:absolute;left:4600575;width:914400;height:91440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OH3WZwgAA&#10;ANsAAAAPAAAAZHJzL2Rvd25yZXYueG1sRE9NawIxEL0L/ocwQm+a2IOUrVGKIFgoUq20eBs2093F&#10;zSQmWd321xuh0Ns83ufMl71txYVCbBxrmE4UCOLSmYYrDYeP9fgJREzIBlvHpOGHIiwXw8EcC+Ou&#10;vKPLPlUih3AsUEOdki+kjGVNFuPEeeLMfbtgMWUYKmkCXnO4beWjUjNpseHcUKOnVU3lad9ZDa+/&#10;7+cq+E+ldsfjoev89su9bbV+GPUvzyAS9elf/OfemDx/Bvdf8gFycQ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4fdZnCAAAA2wAAAA8AAAAAAAAAAAAAAAAAlwIAAGRycy9kb3du&#10;cmV2LnhtbFBLBQYAAAAABAAEAPUAAACGAwAAAAA=&#10;" filled="f" strokecolor="#484329 [814]">
              <v:shadow on="t40000f" opacity="22937f" origin=",.5" offset="0,.63889mm"/>
              <v:textbox>
                <w:txbxContent>
                  <w:p w:rsidR="0008028A" w:rsidRPr="00C84AEA" w:rsidRDefault="0008028A" w:rsidP="008F3A80">
                    <w:pPr>
                      <w:jc w:val="center"/>
                      <w:rPr>
                        <w:b/>
                        <w:color w:val="FFFFFF" w:themeColor="background1"/>
                      </w:rPr>
                    </w:pPr>
                    <w:r w:rsidRPr="00C84AEA">
                      <w:rPr>
                        <w:b/>
                        <w:color w:val="FFFFFF" w:themeColor="background1"/>
                      </w:rPr>
                      <w:t>Tourism Demand</w:t>
                    </w:r>
                  </w:p>
                </w:txbxContent>
              </v:textbox>
            </v:roundrect>
            <w10:wrap type="none"/>
            <w10:anchorlock/>
          </v:group>
        </w:pict>
      </w:r>
    </w:p>
    <w:p w:rsidR="003A642C" w:rsidRPr="000659C6" w:rsidRDefault="003A642C" w:rsidP="002B4A81">
      <w:r>
        <w:rPr>
          <w:rFonts w:hint="eastAsia"/>
        </w:rPr>
        <w:t>Source: own elaboration</w:t>
      </w:r>
    </w:p>
    <w:p w:rsidR="00551552" w:rsidRDefault="00551552" w:rsidP="002B4A81"/>
    <w:p w:rsidR="00673D95" w:rsidRDefault="00673D95" w:rsidP="002B4A81">
      <w:r>
        <w:t>Not</w:t>
      </w:r>
      <w:r w:rsidR="00F9689F">
        <w:t xml:space="preserve">e that media publicity itself </w:t>
      </w:r>
      <w:r w:rsidR="00B424CD">
        <w:t>influences destination image directly, but in this chain reaction, it is put in a different shape because</w:t>
      </w:r>
      <w:r w:rsidR="00F9689F">
        <w:t xml:space="preserve"> media publicity has a moderating function</w:t>
      </w:r>
      <w:r>
        <w:t xml:space="preserve">. </w:t>
      </w:r>
      <w:r w:rsidR="000902CD">
        <w:t>Successful public relation in the media publicity</w:t>
      </w:r>
      <w:r w:rsidR="00F9689F">
        <w:t xml:space="preserve"> might</w:t>
      </w:r>
      <w:r w:rsidR="000902CD">
        <w:t xml:space="preserve"> reduce negative impacts the incident brought, while a poor strategy of </w:t>
      </w:r>
      <w:r w:rsidR="00F9689F">
        <w:t>public relation may</w:t>
      </w:r>
      <w:r w:rsidR="00A2748C">
        <w:t xml:space="preserve"> enlarge the negative impacts on destination image.</w:t>
      </w:r>
      <w:r w:rsidR="00F9689F">
        <w:t xml:space="preserve"> </w:t>
      </w:r>
    </w:p>
    <w:p w:rsidR="00673D95" w:rsidRDefault="00673D95" w:rsidP="002B4A81"/>
    <w:p w:rsidR="00CD4913" w:rsidRDefault="00551552" w:rsidP="002B4A81">
      <w:r w:rsidRPr="000659C6">
        <w:t>Supposing this</w:t>
      </w:r>
      <w:r w:rsidR="00CD4913">
        <w:t xml:space="preserve"> can also be true for our case</w:t>
      </w:r>
      <w:r w:rsidR="00CD4913">
        <w:rPr>
          <w:rFonts w:hint="eastAsia"/>
        </w:rPr>
        <w:t xml:space="preserve"> </w:t>
      </w:r>
      <w:r w:rsidR="00CD4913">
        <w:t>–</w:t>
      </w:r>
      <w:r w:rsidR="00CD4913">
        <w:rPr>
          <w:rFonts w:hint="eastAsia"/>
        </w:rPr>
        <w:t xml:space="preserve"> </w:t>
      </w:r>
      <w:r w:rsidRPr="000659C6">
        <w:t>the poor air quality in Chinese cities, it is reasonable to focus on the similar ca</w:t>
      </w:r>
      <w:r w:rsidR="00DB1DCD">
        <w:t>ses that have experienced a decline</w:t>
      </w:r>
      <w:r w:rsidRPr="000659C6">
        <w:t xml:space="preserve"> in their tourism industry because of certain (negative) incidences. </w:t>
      </w:r>
      <w:r w:rsidR="00532B95">
        <w:rPr>
          <w:rFonts w:hint="eastAsia"/>
        </w:rPr>
        <w:t>Meanwhile</w:t>
      </w:r>
      <w:r w:rsidR="00CD4913">
        <w:rPr>
          <w:rFonts w:hint="eastAsia"/>
        </w:rPr>
        <w:t xml:space="preserve">, in order to get a comprehensive analysis of the tourism demand in Chinese cities, </w:t>
      </w:r>
      <w:r w:rsidR="00F9689F">
        <w:t xml:space="preserve">besides of incident itself and media publicity, </w:t>
      </w:r>
      <w:r w:rsidR="00CD4913">
        <w:rPr>
          <w:rFonts w:hint="eastAsia"/>
        </w:rPr>
        <w:t>the other factors also have to be taken into account.</w:t>
      </w:r>
      <w:r w:rsidR="00575A69">
        <w:t xml:space="preserve"> For example, destination attractiveness is an important factor influencing tourism demand, and it is complicated to measure. </w:t>
      </w:r>
      <w:r w:rsidR="00CD4913">
        <w:rPr>
          <w:rFonts w:hint="eastAsia"/>
        </w:rPr>
        <w:t xml:space="preserve">Therefore, </w:t>
      </w:r>
      <w:r w:rsidR="00CD4913">
        <w:t xml:space="preserve">this chapter will </w:t>
      </w:r>
      <w:r w:rsidR="00CD4913">
        <w:rPr>
          <w:rFonts w:hint="eastAsia"/>
        </w:rPr>
        <w:t xml:space="preserve">also </w:t>
      </w:r>
      <w:r w:rsidR="00CD4913">
        <w:t>go in depth of those factors</w:t>
      </w:r>
      <w:r w:rsidR="00575A69">
        <w:t xml:space="preserve"> and identify their impacts respectively. </w:t>
      </w:r>
      <w:r w:rsidR="00CD4913">
        <w:t>It aims to help the hypothesis formulation based on the expectation gained from the results of the cases, and some of the factors will be adapted to quantitative model for our case in the next chapter.</w:t>
      </w:r>
    </w:p>
    <w:p w:rsidR="00E85598" w:rsidRDefault="00E85598" w:rsidP="002B4A81"/>
    <w:p w:rsidR="00A67E8A" w:rsidRDefault="00A67E8A" w:rsidP="002B4A81">
      <w:r>
        <w:rPr>
          <w:rFonts w:hint="eastAsia"/>
        </w:rPr>
        <w:t xml:space="preserve">The rest of this chapter will be arranged as follows: </w:t>
      </w:r>
      <w:r w:rsidR="006F6903">
        <w:rPr>
          <w:rFonts w:hint="eastAsia"/>
        </w:rPr>
        <w:t>In Section 3.2,</w:t>
      </w:r>
      <w:r w:rsidR="00E52A0D">
        <w:rPr>
          <w:rFonts w:hint="eastAsia"/>
        </w:rPr>
        <w:t xml:space="preserve"> factors influencing tourism demand will be </w:t>
      </w:r>
      <w:r w:rsidR="00E52A0D">
        <w:t>identified</w:t>
      </w:r>
      <w:r w:rsidR="00E52A0D">
        <w:rPr>
          <w:rFonts w:hint="eastAsia"/>
        </w:rPr>
        <w:t xml:space="preserve">, and the third sub-question, which is factors </w:t>
      </w:r>
      <w:r w:rsidR="00E52A0D">
        <w:t>influencing</w:t>
      </w:r>
      <w:r w:rsidR="00E52A0D">
        <w:rPr>
          <w:rFonts w:hint="eastAsia"/>
        </w:rPr>
        <w:t xml:space="preserve"> destination attractiveness will be answered since they share some common factors. Section 3.3 will elaborate another critical variable in the chain reaction </w:t>
      </w:r>
      <w:r w:rsidR="00E52A0D">
        <w:t>–</w:t>
      </w:r>
      <w:r w:rsidR="00E52A0D">
        <w:rPr>
          <w:rFonts w:hint="eastAsia"/>
        </w:rPr>
        <w:t xml:space="preserve"> media publicity and its impact on tourism.</w:t>
      </w:r>
      <w:r w:rsidR="00E52A0D">
        <w:t xml:space="preserve"> Then, a typology will b</w:t>
      </w:r>
      <w:r>
        <w:t>e</w:t>
      </w:r>
      <w:r w:rsidR="00E52A0D">
        <w:t xml:space="preserve"> set up</w:t>
      </w:r>
      <w:r>
        <w:rPr>
          <w:rFonts w:hint="eastAsia"/>
        </w:rPr>
        <w:t xml:space="preserve"> in </w:t>
      </w:r>
      <w:r w:rsidR="00637FD6">
        <w:rPr>
          <w:rFonts w:hint="eastAsia"/>
        </w:rPr>
        <w:t xml:space="preserve">Section </w:t>
      </w:r>
      <w:r w:rsidR="00E52A0D">
        <w:rPr>
          <w:rFonts w:hint="eastAsia"/>
        </w:rPr>
        <w:t>3.4</w:t>
      </w:r>
      <w:r w:rsidR="0022091C">
        <w:t>, in</w:t>
      </w:r>
      <w:r w:rsidR="0022091C">
        <w:rPr>
          <w:rFonts w:hint="eastAsia"/>
        </w:rPr>
        <w:t xml:space="preserve"> order to select cases relevant and similar to this research</w:t>
      </w:r>
      <w:r>
        <w:rPr>
          <w:rFonts w:hint="eastAsia"/>
        </w:rPr>
        <w:t>, and such type of cases will be focused in the following sections</w:t>
      </w:r>
      <w:r>
        <w:t>.</w:t>
      </w:r>
      <w:r w:rsidR="00AA22E7">
        <w:rPr>
          <w:rFonts w:hint="eastAsia"/>
        </w:rPr>
        <w:t xml:space="preserve"> </w:t>
      </w:r>
      <w:r w:rsidR="007A71CC">
        <w:rPr>
          <w:rFonts w:hint="eastAsia"/>
        </w:rPr>
        <w:t>T</w:t>
      </w:r>
      <w:r w:rsidR="006F6903">
        <w:rPr>
          <w:rFonts w:hint="eastAsia"/>
        </w:rPr>
        <w:t>hree</w:t>
      </w:r>
      <w:r w:rsidR="002D44E8">
        <w:rPr>
          <w:rFonts w:hint="eastAsia"/>
        </w:rPr>
        <w:t xml:space="preserve"> cases will be studied in</w:t>
      </w:r>
      <w:r w:rsidR="00637FD6">
        <w:rPr>
          <w:rFonts w:hint="eastAsia"/>
        </w:rPr>
        <w:t xml:space="preserve"> Section</w:t>
      </w:r>
      <w:r w:rsidR="007A71CC">
        <w:rPr>
          <w:rFonts w:hint="eastAsia"/>
        </w:rPr>
        <w:t xml:space="preserve"> 3.5</w:t>
      </w:r>
      <w:r w:rsidR="002D44E8">
        <w:rPr>
          <w:rFonts w:hint="eastAsia"/>
        </w:rPr>
        <w:t xml:space="preserve">, in order to give empirical support </w:t>
      </w:r>
      <w:r w:rsidR="00307080">
        <w:rPr>
          <w:rFonts w:hint="eastAsia"/>
        </w:rPr>
        <w:t xml:space="preserve">that how negative incidents have resulted in tourism demand in the reality. </w:t>
      </w:r>
      <w:r w:rsidR="007F326E">
        <w:rPr>
          <w:rFonts w:hint="eastAsia"/>
        </w:rPr>
        <w:t xml:space="preserve">The lessons learnt from precedents will give </w:t>
      </w:r>
      <w:r w:rsidR="007D68EC">
        <w:rPr>
          <w:rFonts w:hint="eastAsia"/>
        </w:rPr>
        <w:t xml:space="preserve">an expectation </w:t>
      </w:r>
      <w:r w:rsidR="007F326E">
        <w:rPr>
          <w:rFonts w:hint="eastAsia"/>
        </w:rPr>
        <w:t xml:space="preserve">to the case of Chinese cities, thus </w:t>
      </w:r>
      <w:r w:rsidR="007D68EC">
        <w:rPr>
          <w:rFonts w:hint="eastAsia"/>
        </w:rPr>
        <w:t xml:space="preserve">a hypothesis of the main research question will be </w:t>
      </w:r>
      <w:r w:rsidR="007F326E">
        <w:rPr>
          <w:rFonts w:hint="eastAsia"/>
        </w:rPr>
        <w:lastRenderedPageBreak/>
        <w:t>for</w:t>
      </w:r>
      <w:r w:rsidR="00637FD6">
        <w:rPr>
          <w:rFonts w:hint="eastAsia"/>
        </w:rPr>
        <w:t xml:space="preserve">mulated in Section </w:t>
      </w:r>
      <w:r w:rsidR="007A71CC">
        <w:rPr>
          <w:rFonts w:hint="eastAsia"/>
        </w:rPr>
        <w:t>3.6</w:t>
      </w:r>
      <w:r w:rsidR="007F326E">
        <w:rPr>
          <w:rFonts w:hint="eastAsia"/>
        </w:rPr>
        <w:t>.</w:t>
      </w:r>
    </w:p>
    <w:p w:rsidR="00427C5F" w:rsidRPr="00C27D5B" w:rsidRDefault="00427C5F" w:rsidP="002B4A81"/>
    <w:p w:rsidR="0096474D" w:rsidRDefault="00E52A0D" w:rsidP="0012087F">
      <w:pPr>
        <w:pStyle w:val="Heading2"/>
      </w:pPr>
      <w:bookmarkStart w:id="25" w:name="_Toc270646912"/>
      <w:r>
        <w:rPr>
          <w:rFonts w:hint="eastAsia"/>
        </w:rPr>
        <w:t>3.2</w:t>
      </w:r>
      <w:r w:rsidR="0096474D">
        <w:rPr>
          <w:rFonts w:hint="eastAsia"/>
        </w:rPr>
        <w:t xml:space="preserve"> </w:t>
      </w:r>
      <w:r w:rsidR="00653DD5">
        <w:rPr>
          <w:rFonts w:hint="eastAsia"/>
        </w:rPr>
        <w:t>Determinants of attractiveness</w:t>
      </w:r>
      <w:bookmarkEnd w:id="25"/>
    </w:p>
    <w:p w:rsidR="0021498D" w:rsidRDefault="00C27D5B" w:rsidP="002B4A81">
      <w:r>
        <w:rPr>
          <w:rFonts w:hint="eastAsia"/>
        </w:rPr>
        <w:t xml:space="preserve">Although there are negative incidents happening, tourism industry is still keeping growing, because </w:t>
      </w:r>
      <w:r>
        <w:t>tourism</w:t>
      </w:r>
      <w:r>
        <w:rPr>
          <w:rFonts w:hint="eastAsia"/>
        </w:rPr>
        <w:t xml:space="preserve"> </w:t>
      </w:r>
      <w:r w:rsidR="00575A69">
        <w:t xml:space="preserve">demand </w:t>
      </w:r>
      <w:r w:rsidR="00BD73FB">
        <w:rPr>
          <w:rFonts w:hint="eastAsia"/>
        </w:rPr>
        <w:t>also</w:t>
      </w:r>
      <w:r>
        <w:rPr>
          <w:rFonts w:hint="eastAsia"/>
        </w:rPr>
        <w:t xml:space="preserve"> depends on </w:t>
      </w:r>
      <w:r w:rsidR="00785E08">
        <w:rPr>
          <w:rFonts w:hint="eastAsia"/>
        </w:rPr>
        <w:t>many</w:t>
      </w:r>
      <w:r w:rsidR="00D1790E">
        <w:rPr>
          <w:rFonts w:hint="eastAsia"/>
        </w:rPr>
        <w:t xml:space="preserve"> other</w:t>
      </w:r>
      <w:r w:rsidR="00BD73FB">
        <w:rPr>
          <w:rFonts w:hint="eastAsia"/>
        </w:rPr>
        <w:t xml:space="preserve"> factors.</w:t>
      </w:r>
      <w:r w:rsidR="00D1790E">
        <w:rPr>
          <w:rFonts w:hint="eastAsia"/>
        </w:rPr>
        <w:t xml:space="preserve"> </w:t>
      </w:r>
      <w:r w:rsidR="00653DD5">
        <w:rPr>
          <w:rFonts w:hint="eastAsia"/>
        </w:rPr>
        <w:t xml:space="preserve">In </w:t>
      </w:r>
      <w:r w:rsidR="003B4A6B">
        <w:rPr>
          <w:rFonts w:hint="eastAsia"/>
        </w:rPr>
        <w:t>Section 2.2</w:t>
      </w:r>
      <w:r w:rsidR="00653DD5">
        <w:rPr>
          <w:rFonts w:hint="eastAsia"/>
        </w:rPr>
        <w:t xml:space="preserve">, the </w:t>
      </w:r>
      <w:r w:rsidR="003B4A6B">
        <w:rPr>
          <w:rFonts w:hint="eastAsia"/>
        </w:rPr>
        <w:t xml:space="preserve">evolution of tourism in China was </w:t>
      </w:r>
      <w:r w:rsidR="003B4A6B">
        <w:t>discussed;</w:t>
      </w:r>
      <w:r w:rsidR="003B4A6B">
        <w:rPr>
          <w:rFonts w:hint="eastAsia"/>
        </w:rPr>
        <w:t xml:space="preserve"> it gives us some cues </w:t>
      </w:r>
      <w:r w:rsidR="00B05E5E">
        <w:rPr>
          <w:rFonts w:hint="eastAsia"/>
        </w:rPr>
        <w:t xml:space="preserve">about </w:t>
      </w:r>
      <w:r w:rsidR="003B4A6B">
        <w:rPr>
          <w:rFonts w:hint="eastAsia"/>
        </w:rPr>
        <w:t xml:space="preserve">how China has made itself become a more attractive destination. </w:t>
      </w:r>
      <w:r w:rsidR="00575A69">
        <w:t xml:space="preserve">As a decisive factor that influences tourism demand, destination attractiveness needs to be carefully evaluated. Therefore, </w:t>
      </w:r>
      <w:r w:rsidR="00575A69">
        <w:rPr>
          <w:rFonts w:hint="eastAsia"/>
        </w:rPr>
        <w:t>this section will</w:t>
      </w:r>
      <w:r w:rsidR="003B4A6B">
        <w:rPr>
          <w:rFonts w:hint="eastAsia"/>
        </w:rPr>
        <w:t xml:space="preserve"> </w:t>
      </w:r>
      <w:r w:rsidR="00B05E5E">
        <w:rPr>
          <w:rFonts w:hint="eastAsia"/>
        </w:rPr>
        <w:t>conceptuali</w:t>
      </w:r>
      <w:r w:rsidR="00575A69">
        <w:rPr>
          <w:rFonts w:hint="eastAsia"/>
        </w:rPr>
        <w:t>ze destination</w:t>
      </w:r>
      <w:r w:rsidR="006A5B9D">
        <w:rPr>
          <w:rFonts w:hint="eastAsia"/>
        </w:rPr>
        <w:t xml:space="preserve"> attractiveness by present an overview of its</w:t>
      </w:r>
      <w:r w:rsidR="00B05E5E">
        <w:rPr>
          <w:rFonts w:hint="eastAsia"/>
        </w:rPr>
        <w:t xml:space="preserve"> determinants</w:t>
      </w:r>
      <w:r w:rsidR="006A5B9D">
        <w:rPr>
          <w:rFonts w:hint="eastAsia"/>
        </w:rPr>
        <w:t xml:space="preserve"> used in various precedent studies,</w:t>
      </w:r>
      <w:r w:rsidR="003B4A6B">
        <w:rPr>
          <w:rFonts w:hint="eastAsia"/>
        </w:rPr>
        <w:t xml:space="preserve"> </w:t>
      </w:r>
      <w:r w:rsidR="00B05E5E">
        <w:rPr>
          <w:rFonts w:hint="eastAsia"/>
        </w:rPr>
        <w:t xml:space="preserve">in order to pick up appropriate </w:t>
      </w:r>
      <w:r w:rsidR="0021498D">
        <w:rPr>
          <w:rFonts w:hint="eastAsia"/>
        </w:rPr>
        <w:t>factors for</w:t>
      </w:r>
      <w:r w:rsidR="006A5B9D">
        <w:rPr>
          <w:rFonts w:hint="eastAsia"/>
        </w:rPr>
        <w:t xml:space="preserve"> the </w:t>
      </w:r>
      <w:r w:rsidR="00E52A0D">
        <w:rPr>
          <w:rFonts w:hint="eastAsia"/>
        </w:rPr>
        <w:t>case studies in Section 3.5</w:t>
      </w:r>
      <w:r w:rsidR="00575A69">
        <w:rPr>
          <w:rFonts w:hint="eastAsia"/>
        </w:rPr>
        <w:t xml:space="preserve">, and some of them will also be selected as variables to construct quantitative model in Chapter 4. </w:t>
      </w:r>
      <w:r w:rsidR="0021498D">
        <w:rPr>
          <w:rFonts w:hint="eastAsia"/>
        </w:rPr>
        <w:t xml:space="preserve"> </w:t>
      </w:r>
    </w:p>
    <w:p w:rsidR="0021498D" w:rsidRDefault="0021498D" w:rsidP="002B4A81"/>
    <w:p w:rsidR="006E586C" w:rsidRDefault="0021498D" w:rsidP="002B4A81">
      <w:r>
        <w:rPr>
          <w:rFonts w:hint="eastAsia"/>
        </w:rPr>
        <w:t xml:space="preserve">In general, travel decision is a result </w:t>
      </w:r>
      <w:r>
        <w:t>that</w:t>
      </w:r>
      <w:r>
        <w:rPr>
          <w:rFonts w:hint="eastAsia"/>
        </w:rPr>
        <w:t xml:space="preserve"> two groups of factors contribute together, physical attributes and perceived image</w:t>
      </w:r>
      <w:sdt>
        <w:sdtPr>
          <w:rPr>
            <w:rFonts w:hint="eastAsia"/>
          </w:rPr>
          <w:id w:val="84269062"/>
          <w:citation/>
        </w:sdtPr>
        <w:sdtContent>
          <w:r w:rsidR="00B576E8">
            <w:fldChar w:fldCharType="begin"/>
          </w:r>
          <w:r>
            <w:instrText xml:space="preserve"> CITATION </w:instrText>
          </w:r>
          <w:r>
            <w:rPr>
              <w:rFonts w:hint="eastAsia"/>
            </w:rPr>
            <w:instrText>Kim11 \l 2052</w:instrText>
          </w:r>
          <w:r>
            <w:instrText xml:space="preserve"> </w:instrText>
          </w:r>
          <w:r w:rsidR="00B576E8">
            <w:fldChar w:fldCharType="separate"/>
          </w:r>
          <w:r w:rsidR="00CE6CA3">
            <w:rPr>
              <w:noProof/>
            </w:rPr>
            <w:t xml:space="preserve"> </w:t>
          </w:r>
          <w:r w:rsidR="00CE6CA3">
            <w:rPr>
              <w:rFonts w:hint="eastAsia"/>
              <w:noProof/>
            </w:rPr>
            <w:t>(Kim &amp; Perdue, 2011)</w:t>
          </w:r>
          <w:r w:rsidR="00B576E8">
            <w:fldChar w:fldCharType="end"/>
          </w:r>
        </w:sdtContent>
      </w:sdt>
      <w:r>
        <w:rPr>
          <w:rFonts w:hint="eastAsia"/>
        </w:rPr>
        <w:t xml:space="preserve">. Physical attributes are the tangible tourism products a place is able to offer, which will compose cognitive image, </w:t>
      </w:r>
      <w:r w:rsidR="00C130F3">
        <w:rPr>
          <w:rFonts w:hint="eastAsia"/>
        </w:rPr>
        <w:t>while tourists</w:t>
      </w:r>
      <w:r w:rsidR="00C130F3">
        <w:t>’</w:t>
      </w:r>
      <w:r w:rsidR="00C130F3">
        <w:rPr>
          <w:rFonts w:hint="eastAsia"/>
        </w:rPr>
        <w:t xml:space="preserve"> opinions of their experience and s how their demand is satisfied consists affective image</w:t>
      </w:r>
      <w:sdt>
        <w:sdtPr>
          <w:rPr>
            <w:rFonts w:hint="eastAsia"/>
          </w:rPr>
          <w:id w:val="569396147"/>
          <w:citation/>
        </w:sdtPr>
        <w:sdtContent>
          <w:r w:rsidR="00B576E8">
            <w:fldChar w:fldCharType="begin"/>
          </w:r>
          <w:r w:rsidR="006E586C">
            <w:instrText xml:space="preserve"> CITATION </w:instrText>
          </w:r>
          <w:r w:rsidR="006E586C">
            <w:rPr>
              <w:rFonts w:hint="eastAsia"/>
            </w:rPr>
            <w:instrText>HuY93 \l 2052</w:instrText>
          </w:r>
          <w:r w:rsidR="006E586C">
            <w:instrText xml:space="preserve"> </w:instrText>
          </w:r>
          <w:r w:rsidR="00B576E8">
            <w:fldChar w:fldCharType="separate"/>
          </w:r>
          <w:r w:rsidR="00CE6CA3">
            <w:rPr>
              <w:noProof/>
            </w:rPr>
            <w:t xml:space="preserve"> </w:t>
          </w:r>
          <w:r w:rsidR="00CE6CA3">
            <w:rPr>
              <w:rFonts w:hint="eastAsia"/>
              <w:noProof/>
            </w:rPr>
            <w:t>(Hu &amp; Ritchie, 1993)</w:t>
          </w:r>
          <w:r w:rsidR="00B576E8">
            <w:fldChar w:fldCharType="end"/>
          </w:r>
        </w:sdtContent>
      </w:sdt>
      <w:r w:rsidR="00C130F3">
        <w:rPr>
          <w:rFonts w:hint="eastAsia"/>
        </w:rPr>
        <w:t xml:space="preserve">. </w:t>
      </w:r>
    </w:p>
    <w:p w:rsidR="00887E33" w:rsidRDefault="00887E33" w:rsidP="002B4A81"/>
    <w:p w:rsidR="0021498D" w:rsidRDefault="0047580A" w:rsidP="002B4A81">
      <w:r>
        <w:rPr>
          <w:rFonts w:hint="eastAsia"/>
        </w:rPr>
        <w:t>There is a long tradition of destination attractiveness study, and a lot of them summarized a list of determinants of destination attractiveness</w:t>
      </w:r>
      <w:sdt>
        <w:sdtPr>
          <w:rPr>
            <w:rFonts w:hint="eastAsia"/>
          </w:rPr>
          <w:id w:val="1282307123"/>
          <w:citation/>
        </w:sdtPr>
        <w:sdtContent>
          <w:r w:rsidR="00B576E8">
            <w:fldChar w:fldCharType="begin"/>
          </w:r>
          <w:r>
            <w:instrText xml:space="preserve"> CITATION </w:instrText>
          </w:r>
          <w:r>
            <w:rPr>
              <w:rFonts w:hint="eastAsia"/>
            </w:rPr>
            <w:instrText>Gea74 \l 2052</w:instrText>
          </w:r>
          <w:r>
            <w:instrText xml:space="preserve"> </w:instrText>
          </w:r>
          <w:r w:rsidR="00B576E8">
            <w:fldChar w:fldCharType="separate"/>
          </w:r>
          <w:r w:rsidR="00CE6CA3">
            <w:rPr>
              <w:noProof/>
            </w:rPr>
            <w:t xml:space="preserve"> (Gearing, Swart, &amp; Var, 1974)</w:t>
          </w:r>
          <w:r w:rsidR="00B576E8">
            <w:fldChar w:fldCharType="end"/>
          </w:r>
        </w:sdtContent>
      </w:sdt>
      <w:sdt>
        <w:sdtPr>
          <w:rPr>
            <w:rFonts w:hint="eastAsia"/>
          </w:rPr>
          <w:id w:val="1770198776"/>
          <w:citation/>
        </w:sdtPr>
        <w:sdtContent>
          <w:r w:rsidR="00B576E8">
            <w:fldChar w:fldCharType="begin"/>
          </w:r>
          <w:r>
            <w:instrText xml:space="preserve"> CITATION </w:instrText>
          </w:r>
          <w:r>
            <w:rPr>
              <w:rFonts w:hint="eastAsia"/>
            </w:rPr>
            <w:instrText>HuY93 \l 2052</w:instrText>
          </w:r>
          <w:r>
            <w:instrText xml:space="preserve"> </w:instrText>
          </w:r>
          <w:r w:rsidR="00B576E8">
            <w:fldChar w:fldCharType="separate"/>
          </w:r>
          <w:r w:rsidR="00CE6CA3">
            <w:rPr>
              <w:noProof/>
            </w:rPr>
            <w:t xml:space="preserve"> </w:t>
          </w:r>
          <w:r w:rsidR="00CE6CA3">
            <w:rPr>
              <w:rFonts w:hint="eastAsia"/>
              <w:noProof/>
            </w:rPr>
            <w:t>(Hu &amp; Ritchie, 1993)</w:t>
          </w:r>
          <w:r w:rsidR="00B576E8">
            <w:fldChar w:fldCharType="end"/>
          </w:r>
        </w:sdtContent>
      </w:sdt>
      <w:sdt>
        <w:sdtPr>
          <w:rPr>
            <w:rFonts w:hint="eastAsia"/>
          </w:rPr>
          <w:id w:val="706154248"/>
          <w:citation/>
        </w:sdtPr>
        <w:sdtContent>
          <w:r w:rsidR="00B576E8">
            <w:fldChar w:fldCharType="begin"/>
          </w:r>
          <w:r>
            <w:instrText xml:space="preserve"> CITATION </w:instrText>
          </w:r>
          <w:r>
            <w:rPr>
              <w:rFonts w:hint="eastAsia"/>
            </w:rPr>
            <w:instrText>Cro99 \l 2052</w:instrText>
          </w:r>
          <w:r>
            <w:instrText xml:space="preserve"> </w:instrText>
          </w:r>
          <w:r w:rsidR="00B576E8">
            <w:fldChar w:fldCharType="separate"/>
          </w:r>
          <w:r w:rsidR="00CE6CA3">
            <w:rPr>
              <w:noProof/>
            </w:rPr>
            <w:t xml:space="preserve"> </w:t>
          </w:r>
          <w:r w:rsidR="00CE6CA3">
            <w:rPr>
              <w:rFonts w:hint="eastAsia"/>
              <w:noProof/>
            </w:rPr>
            <w:t>(Crouch &amp; Ritchie, 1999)</w:t>
          </w:r>
          <w:r w:rsidR="00B576E8">
            <w:fldChar w:fldCharType="end"/>
          </w:r>
        </w:sdtContent>
      </w:sdt>
      <w:r>
        <w:rPr>
          <w:rFonts w:hint="eastAsia"/>
        </w:rPr>
        <w:t xml:space="preserve">. </w:t>
      </w:r>
      <w:r w:rsidR="00E52A0D">
        <w:rPr>
          <w:rFonts w:hint="eastAsia"/>
        </w:rPr>
        <w:t>Table 1</w:t>
      </w:r>
      <w:r w:rsidR="00F962D7">
        <w:rPr>
          <w:rFonts w:hint="eastAsia"/>
        </w:rPr>
        <w:t xml:space="preserve"> summarized the factors t</w:t>
      </w:r>
      <w:r w:rsidR="006728FA">
        <w:rPr>
          <w:rFonts w:hint="eastAsia"/>
        </w:rPr>
        <w:t>hey have been using for measurement</w:t>
      </w:r>
      <w:r w:rsidR="00F962D7">
        <w:rPr>
          <w:rFonts w:hint="eastAsia"/>
        </w:rPr>
        <w:t xml:space="preserve">, </w:t>
      </w:r>
      <w:r>
        <w:rPr>
          <w:rFonts w:hint="eastAsia"/>
        </w:rPr>
        <w:t xml:space="preserve">some of them </w:t>
      </w:r>
      <w:r w:rsidR="00F962D7">
        <w:rPr>
          <w:rFonts w:hint="eastAsia"/>
        </w:rPr>
        <w:t>overlapped quite f</w:t>
      </w:r>
      <w:r w:rsidR="009847FE">
        <w:rPr>
          <w:rFonts w:hint="eastAsia"/>
        </w:rPr>
        <w:t xml:space="preserve">requently, they are culture &amp; </w:t>
      </w:r>
      <w:r w:rsidR="00F962D7">
        <w:rPr>
          <w:rFonts w:hint="eastAsia"/>
        </w:rPr>
        <w:t>histor</w:t>
      </w:r>
      <w:r w:rsidR="009847FE">
        <w:rPr>
          <w:rFonts w:hint="eastAsia"/>
        </w:rPr>
        <w:t>y, landscape, special events &amp;</w:t>
      </w:r>
      <w:r w:rsidR="00F962D7">
        <w:rPr>
          <w:rFonts w:hint="eastAsia"/>
        </w:rPr>
        <w:t xml:space="preserve"> activities, services</w:t>
      </w:r>
      <w:r w:rsidR="009847FE">
        <w:rPr>
          <w:rFonts w:hint="eastAsia"/>
        </w:rPr>
        <w:t>, and safety &amp;</w:t>
      </w:r>
      <w:r w:rsidR="00F962D7">
        <w:rPr>
          <w:rFonts w:hint="eastAsia"/>
        </w:rPr>
        <w:t xml:space="preserve"> security</w:t>
      </w:r>
      <w:sdt>
        <w:sdtPr>
          <w:rPr>
            <w:rFonts w:hint="eastAsia"/>
          </w:rPr>
          <w:id w:val="1807347747"/>
          <w:citation/>
        </w:sdtPr>
        <w:sdtContent>
          <w:r w:rsidR="00B576E8">
            <w:fldChar w:fldCharType="begin"/>
          </w:r>
          <w:r w:rsidR="00F962D7">
            <w:instrText xml:space="preserve"> CITATION </w:instrText>
          </w:r>
          <w:r w:rsidR="00F962D7">
            <w:rPr>
              <w:rFonts w:hint="eastAsia"/>
            </w:rPr>
            <w:instrText>Lee09 \l 2052</w:instrText>
          </w:r>
          <w:r w:rsidR="00F962D7">
            <w:instrText xml:space="preserve"> </w:instrText>
          </w:r>
          <w:r w:rsidR="00B576E8">
            <w:fldChar w:fldCharType="separate"/>
          </w:r>
          <w:r w:rsidR="00CE6CA3">
            <w:rPr>
              <w:noProof/>
            </w:rPr>
            <w:t xml:space="preserve"> </w:t>
          </w:r>
          <w:r w:rsidR="00CE6CA3">
            <w:rPr>
              <w:rFonts w:hint="eastAsia"/>
              <w:noProof/>
            </w:rPr>
            <w:t>(Lee, Ou, &amp; Huang, 2009)</w:t>
          </w:r>
          <w:r w:rsidR="00B576E8">
            <w:fldChar w:fldCharType="end"/>
          </w:r>
        </w:sdtContent>
      </w:sdt>
      <w:r w:rsidR="00F962D7">
        <w:rPr>
          <w:rFonts w:hint="eastAsia"/>
        </w:rPr>
        <w:t>.</w:t>
      </w:r>
      <w:r w:rsidR="008D1F15">
        <w:rPr>
          <w:rFonts w:hint="eastAsia"/>
        </w:rPr>
        <w:t xml:space="preserve"> </w:t>
      </w:r>
    </w:p>
    <w:p w:rsidR="0047580A" w:rsidRDefault="0047580A" w:rsidP="002B4A81"/>
    <w:p w:rsidR="0047580A" w:rsidRDefault="0047580A" w:rsidP="002B4A81">
      <w:r>
        <w:rPr>
          <w:rFonts w:hint="eastAsia"/>
        </w:rPr>
        <w:t>T</w:t>
      </w:r>
      <w:r w:rsidR="00E52A0D">
        <w:rPr>
          <w:rFonts w:hint="eastAsia"/>
        </w:rPr>
        <w:t>able 1</w:t>
      </w:r>
      <w:r>
        <w:rPr>
          <w:rFonts w:hint="eastAsia"/>
        </w:rPr>
        <w:t xml:space="preserve">: Determinants of destination attractiveness </w:t>
      </w:r>
    </w:p>
    <w:tbl>
      <w:tblPr>
        <w:tblStyle w:val="TableGrid"/>
        <w:tblW w:w="9781" w:type="dxa"/>
        <w:tblInd w:w="108" w:type="dxa"/>
        <w:tblLook w:val="04A0"/>
      </w:tblPr>
      <w:tblGrid>
        <w:gridCol w:w="1384"/>
        <w:gridCol w:w="1701"/>
        <w:gridCol w:w="1559"/>
        <w:gridCol w:w="5137"/>
      </w:tblGrid>
      <w:tr w:rsidR="00F962D7" w:rsidTr="006B620D">
        <w:tc>
          <w:tcPr>
            <w:tcW w:w="1384" w:type="dxa"/>
          </w:tcPr>
          <w:p w:rsidR="0047580A" w:rsidRDefault="0047580A" w:rsidP="00887E33">
            <w:r>
              <w:rPr>
                <w:rFonts w:hint="eastAsia"/>
              </w:rPr>
              <w:t>Authors</w:t>
            </w:r>
          </w:p>
        </w:tc>
        <w:tc>
          <w:tcPr>
            <w:tcW w:w="1701" w:type="dxa"/>
          </w:tcPr>
          <w:p w:rsidR="0047580A" w:rsidRDefault="0047580A" w:rsidP="00887E33">
            <w:r>
              <w:rPr>
                <w:rFonts w:hint="eastAsia"/>
              </w:rPr>
              <w:t>Place conducted</w:t>
            </w:r>
          </w:p>
        </w:tc>
        <w:tc>
          <w:tcPr>
            <w:tcW w:w="1559" w:type="dxa"/>
          </w:tcPr>
          <w:p w:rsidR="0047580A" w:rsidRDefault="0047580A" w:rsidP="00887E33">
            <w:r>
              <w:rPr>
                <w:rFonts w:hint="eastAsia"/>
              </w:rPr>
              <w:t>Method</w:t>
            </w:r>
          </w:p>
        </w:tc>
        <w:tc>
          <w:tcPr>
            <w:tcW w:w="5137" w:type="dxa"/>
          </w:tcPr>
          <w:p w:rsidR="0047580A" w:rsidRDefault="0047580A" w:rsidP="00887E33">
            <w:r>
              <w:rPr>
                <w:rFonts w:hint="eastAsia"/>
              </w:rPr>
              <w:t>Determinants</w:t>
            </w:r>
          </w:p>
        </w:tc>
      </w:tr>
      <w:tr w:rsidR="00F962D7" w:rsidTr="006B620D">
        <w:tc>
          <w:tcPr>
            <w:tcW w:w="1384" w:type="dxa"/>
          </w:tcPr>
          <w:p w:rsidR="0047580A" w:rsidRDefault="0047580A" w:rsidP="00887E33">
            <w:r>
              <w:rPr>
                <w:rFonts w:hint="eastAsia"/>
              </w:rPr>
              <w:t xml:space="preserve">Gearing, Swart and </w:t>
            </w:r>
            <w:proofErr w:type="spellStart"/>
            <w:r>
              <w:rPr>
                <w:rFonts w:hint="eastAsia"/>
              </w:rPr>
              <w:t>Var</w:t>
            </w:r>
            <w:proofErr w:type="spellEnd"/>
            <w:r>
              <w:rPr>
                <w:rFonts w:hint="eastAsia"/>
              </w:rPr>
              <w:t xml:space="preserve"> (1974)</w:t>
            </w:r>
          </w:p>
        </w:tc>
        <w:tc>
          <w:tcPr>
            <w:tcW w:w="1701" w:type="dxa"/>
          </w:tcPr>
          <w:p w:rsidR="0047580A" w:rsidRDefault="0047580A" w:rsidP="00887E33">
            <w:r>
              <w:rPr>
                <w:rFonts w:hint="eastAsia"/>
              </w:rPr>
              <w:t>Turkey</w:t>
            </w:r>
          </w:p>
        </w:tc>
        <w:tc>
          <w:tcPr>
            <w:tcW w:w="1559" w:type="dxa"/>
          </w:tcPr>
          <w:p w:rsidR="0047580A" w:rsidRDefault="0047580A" w:rsidP="00887E33">
            <w:r>
              <w:t>Evaluation</w:t>
            </w:r>
            <w:r>
              <w:rPr>
                <w:rFonts w:hint="eastAsia"/>
              </w:rPr>
              <w:t xml:space="preserve"> by experts</w:t>
            </w:r>
          </w:p>
        </w:tc>
        <w:tc>
          <w:tcPr>
            <w:tcW w:w="5137" w:type="dxa"/>
          </w:tcPr>
          <w:p w:rsidR="0047580A" w:rsidRDefault="0047580A" w:rsidP="00887E33">
            <w:r>
              <w:rPr>
                <w:rFonts w:hint="eastAsia"/>
              </w:rPr>
              <w:t>Natural factors</w:t>
            </w:r>
            <w:r w:rsidR="00171401">
              <w:rPr>
                <w:rFonts w:hint="eastAsia"/>
              </w:rPr>
              <w:t xml:space="preserve">; </w:t>
            </w:r>
            <w:r>
              <w:rPr>
                <w:rFonts w:hint="eastAsia"/>
              </w:rPr>
              <w:t>Social factors</w:t>
            </w:r>
            <w:r w:rsidR="00171401">
              <w:rPr>
                <w:rFonts w:hint="eastAsia"/>
              </w:rPr>
              <w:t xml:space="preserve">; </w:t>
            </w:r>
            <w:r>
              <w:rPr>
                <w:rFonts w:hint="eastAsia"/>
              </w:rPr>
              <w:t>Historical factors</w:t>
            </w:r>
            <w:r w:rsidR="00171401">
              <w:rPr>
                <w:rFonts w:hint="eastAsia"/>
              </w:rPr>
              <w:t xml:space="preserve">; </w:t>
            </w:r>
            <w:r>
              <w:rPr>
                <w:rFonts w:hint="eastAsia"/>
              </w:rPr>
              <w:t>Recreational &amp; shopping facilities</w:t>
            </w:r>
            <w:r w:rsidR="00171401">
              <w:rPr>
                <w:rFonts w:hint="eastAsia"/>
              </w:rPr>
              <w:t xml:space="preserve">; </w:t>
            </w:r>
            <w:r>
              <w:rPr>
                <w:rFonts w:hint="eastAsia"/>
              </w:rPr>
              <w:t>Infrastructure &amp; food &amp; shelter</w:t>
            </w:r>
          </w:p>
        </w:tc>
      </w:tr>
      <w:tr w:rsidR="00F962D7" w:rsidTr="006B620D">
        <w:tc>
          <w:tcPr>
            <w:tcW w:w="1384" w:type="dxa"/>
          </w:tcPr>
          <w:p w:rsidR="0047580A" w:rsidRDefault="0047580A" w:rsidP="00887E33">
            <w:r>
              <w:rPr>
                <w:rFonts w:hint="eastAsia"/>
              </w:rPr>
              <w:t xml:space="preserve">Hu and Ritchie </w:t>
            </w:r>
            <w:r>
              <w:rPr>
                <w:rFonts w:hint="eastAsia"/>
              </w:rPr>
              <w:lastRenderedPageBreak/>
              <w:t>(1993)</w:t>
            </w:r>
          </w:p>
        </w:tc>
        <w:tc>
          <w:tcPr>
            <w:tcW w:w="1701" w:type="dxa"/>
          </w:tcPr>
          <w:p w:rsidR="0047580A" w:rsidRDefault="0047580A" w:rsidP="00887E33">
            <w:r>
              <w:rPr>
                <w:rFonts w:hint="eastAsia"/>
              </w:rPr>
              <w:lastRenderedPageBreak/>
              <w:t>Western Canada</w:t>
            </w:r>
          </w:p>
        </w:tc>
        <w:tc>
          <w:tcPr>
            <w:tcW w:w="1559" w:type="dxa"/>
          </w:tcPr>
          <w:p w:rsidR="0047580A" w:rsidRDefault="0047580A" w:rsidP="00887E33">
            <w:r>
              <w:rPr>
                <w:rFonts w:hint="eastAsia"/>
              </w:rPr>
              <w:t>Telephone survey</w:t>
            </w:r>
          </w:p>
        </w:tc>
        <w:tc>
          <w:tcPr>
            <w:tcW w:w="5137" w:type="dxa"/>
          </w:tcPr>
          <w:p w:rsidR="00F962D7" w:rsidRDefault="00F962D7" w:rsidP="00887E33">
            <w:r>
              <w:rPr>
                <w:rFonts w:hint="eastAsia"/>
              </w:rPr>
              <w:t>Climate</w:t>
            </w:r>
            <w:r w:rsidR="00171401">
              <w:rPr>
                <w:rFonts w:hint="eastAsia"/>
              </w:rPr>
              <w:t xml:space="preserve">; </w:t>
            </w:r>
            <w:r>
              <w:rPr>
                <w:rFonts w:hint="eastAsia"/>
              </w:rPr>
              <w:t xml:space="preserve">Availability/quality of </w:t>
            </w:r>
            <w:r>
              <w:t>accommodations</w:t>
            </w:r>
            <w:r w:rsidR="00171401">
              <w:rPr>
                <w:rFonts w:hint="eastAsia"/>
              </w:rPr>
              <w:t xml:space="preserve">; </w:t>
            </w:r>
            <w:r>
              <w:rPr>
                <w:rFonts w:hint="eastAsia"/>
              </w:rPr>
              <w:t>Sports/recreational opportunities</w:t>
            </w:r>
            <w:r w:rsidR="00171401">
              <w:rPr>
                <w:rFonts w:hint="eastAsia"/>
              </w:rPr>
              <w:t xml:space="preserve">; </w:t>
            </w:r>
            <w:r>
              <w:rPr>
                <w:rFonts w:hint="eastAsia"/>
              </w:rPr>
              <w:t>Scenery</w:t>
            </w:r>
            <w:r w:rsidR="00171401">
              <w:rPr>
                <w:rFonts w:hint="eastAsia"/>
              </w:rPr>
              <w:t xml:space="preserve">; </w:t>
            </w:r>
            <w:r>
              <w:rPr>
                <w:rFonts w:hint="eastAsia"/>
              </w:rPr>
              <w:t>Food</w:t>
            </w:r>
            <w:r w:rsidR="00171401">
              <w:rPr>
                <w:rFonts w:hint="eastAsia"/>
              </w:rPr>
              <w:t xml:space="preserve">; </w:t>
            </w:r>
            <w:r>
              <w:rPr>
                <w:rFonts w:hint="eastAsia"/>
              </w:rPr>
              <w:lastRenderedPageBreak/>
              <w:t>Entertainment</w:t>
            </w:r>
            <w:r w:rsidR="00171401">
              <w:rPr>
                <w:rFonts w:hint="eastAsia"/>
              </w:rPr>
              <w:t xml:space="preserve">; </w:t>
            </w:r>
            <w:r>
              <w:rPr>
                <w:rFonts w:hint="eastAsia"/>
              </w:rPr>
              <w:t>Uniqueness of local people</w:t>
            </w:r>
            <w:r>
              <w:t>’</w:t>
            </w:r>
            <w:r>
              <w:rPr>
                <w:rFonts w:hint="eastAsia"/>
              </w:rPr>
              <w:t>s life</w:t>
            </w:r>
            <w:r w:rsidR="00171401">
              <w:rPr>
                <w:rFonts w:hint="eastAsia"/>
              </w:rPr>
              <w:t xml:space="preserve">; </w:t>
            </w:r>
            <w:r w:rsidR="00B330BE">
              <w:rPr>
                <w:rFonts w:hint="eastAsia"/>
              </w:rPr>
              <w:t>Historical attractions</w:t>
            </w:r>
            <w:r w:rsidR="00B330BE">
              <w:t>; Communication</w:t>
            </w:r>
            <w:r>
              <w:rPr>
                <w:rFonts w:hint="eastAsia"/>
              </w:rPr>
              <w:t xml:space="preserve"> difficulty due to language barriers</w:t>
            </w:r>
            <w:r w:rsidR="00171401">
              <w:rPr>
                <w:rFonts w:hint="eastAsia"/>
              </w:rPr>
              <w:t xml:space="preserve">; </w:t>
            </w:r>
            <w:r>
              <w:rPr>
                <w:rFonts w:hint="eastAsia"/>
              </w:rPr>
              <w:t>Festivals, special events</w:t>
            </w:r>
            <w:r w:rsidR="00171401">
              <w:rPr>
                <w:rFonts w:hint="eastAsia"/>
              </w:rPr>
              <w:t xml:space="preserve">; </w:t>
            </w:r>
            <w:r>
              <w:rPr>
                <w:rFonts w:hint="eastAsia"/>
              </w:rPr>
              <w:t>Accessibility</w:t>
            </w:r>
            <w:r w:rsidR="00171401">
              <w:rPr>
                <w:rFonts w:hint="eastAsia"/>
              </w:rPr>
              <w:t xml:space="preserve">; </w:t>
            </w:r>
            <w:r>
              <w:rPr>
                <w:rFonts w:hint="eastAsia"/>
              </w:rPr>
              <w:t>Shopping</w:t>
            </w:r>
            <w:r w:rsidR="00171401">
              <w:rPr>
                <w:rFonts w:hint="eastAsia"/>
              </w:rPr>
              <w:t xml:space="preserve">; </w:t>
            </w:r>
            <w:r>
              <w:rPr>
                <w:rFonts w:hint="eastAsia"/>
              </w:rPr>
              <w:t>Attitude toward tourists</w:t>
            </w:r>
            <w:r w:rsidR="00171401">
              <w:rPr>
                <w:rFonts w:hint="eastAsia"/>
              </w:rPr>
              <w:t xml:space="preserve">; </w:t>
            </w:r>
            <w:r>
              <w:rPr>
                <w:rFonts w:hint="eastAsia"/>
              </w:rPr>
              <w:t>Availability/quality of local transportation</w:t>
            </w:r>
            <w:r w:rsidR="00171401">
              <w:rPr>
                <w:rFonts w:hint="eastAsia"/>
              </w:rPr>
              <w:t xml:space="preserve">; </w:t>
            </w:r>
            <w:r>
              <w:rPr>
                <w:rFonts w:hint="eastAsia"/>
              </w:rPr>
              <w:t>Price levels</w:t>
            </w:r>
          </w:p>
        </w:tc>
      </w:tr>
      <w:tr w:rsidR="00F962D7" w:rsidTr="006B620D">
        <w:tc>
          <w:tcPr>
            <w:tcW w:w="1384" w:type="dxa"/>
          </w:tcPr>
          <w:p w:rsidR="0047580A" w:rsidRDefault="00F962D7" w:rsidP="00887E33">
            <w:r>
              <w:rPr>
                <w:rFonts w:hint="eastAsia"/>
              </w:rPr>
              <w:lastRenderedPageBreak/>
              <w:t>Crouch and Ritchie (1999)</w:t>
            </w:r>
          </w:p>
        </w:tc>
        <w:tc>
          <w:tcPr>
            <w:tcW w:w="1701" w:type="dxa"/>
          </w:tcPr>
          <w:p w:rsidR="0047580A" w:rsidRDefault="005C333F" w:rsidP="00887E33">
            <w:r>
              <w:t>Worldwide</w:t>
            </w:r>
          </w:p>
        </w:tc>
        <w:tc>
          <w:tcPr>
            <w:tcW w:w="1559" w:type="dxa"/>
          </w:tcPr>
          <w:p w:rsidR="0047580A" w:rsidRDefault="005C333F" w:rsidP="00887E33">
            <w:r>
              <w:t>Interview and discussion</w:t>
            </w:r>
          </w:p>
        </w:tc>
        <w:tc>
          <w:tcPr>
            <w:tcW w:w="5137" w:type="dxa"/>
          </w:tcPr>
          <w:p w:rsidR="00F962D7" w:rsidRDefault="00F962D7" w:rsidP="00887E33">
            <w:r>
              <w:rPr>
                <w:rFonts w:hint="eastAsia"/>
              </w:rPr>
              <w:t>Physiography</w:t>
            </w:r>
            <w:r w:rsidR="00171401">
              <w:rPr>
                <w:rFonts w:hint="eastAsia"/>
              </w:rPr>
              <w:t xml:space="preserve">; </w:t>
            </w:r>
            <w:r>
              <w:rPr>
                <w:rFonts w:hint="eastAsia"/>
              </w:rPr>
              <w:t>Culture &amp; history</w:t>
            </w:r>
            <w:r w:rsidR="00171401">
              <w:rPr>
                <w:rFonts w:hint="eastAsia"/>
              </w:rPr>
              <w:t xml:space="preserve">; </w:t>
            </w:r>
            <w:r>
              <w:rPr>
                <w:rFonts w:hint="eastAsia"/>
              </w:rPr>
              <w:t>Market ties</w:t>
            </w:r>
            <w:r w:rsidR="00171401">
              <w:rPr>
                <w:rFonts w:hint="eastAsia"/>
              </w:rPr>
              <w:t xml:space="preserve">; </w:t>
            </w:r>
            <w:r>
              <w:rPr>
                <w:rFonts w:hint="eastAsia"/>
              </w:rPr>
              <w:t>Activities</w:t>
            </w:r>
            <w:r w:rsidR="00171401">
              <w:rPr>
                <w:rFonts w:hint="eastAsia"/>
              </w:rPr>
              <w:t xml:space="preserve">; </w:t>
            </w:r>
            <w:r>
              <w:rPr>
                <w:rFonts w:hint="eastAsia"/>
              </w:rPr>
              <w:t>Special events</w:t>
            </w:r>
            <w:r w:rsidR="00171401">
              <w:rPr>
                <w:rFonts w:hint="eastAsia"/>
              </w:rPr>
              <w:t xml:space="preserve">; </w:t>
            </w:r>
            <w:r>
              <w:rPr>
                <w:rFonts w:hint="eastAsia"/>
              </w:rPr>
              <w:t>Infrastructure, facility resources, enterprises</w:t>
            </w:r>
          </w:p>
        </w:tc>
      </w:tr>
    </w:tbl>
    <w:p w:rsidR="0047580A" w:rsidRDefault="00C751EA" w:rsidP="002B4A81">
      <w:r>
        <w:rPr>
          <w:rFonts w:hint="eastAsia"/>
        </w:rPr>
        <w:t xml:space="preserve">Source: </w:t>
      </w:r>
      <w:r w:rsidR="00C02CC7">
        <w:t>own elaboration</w:t>
      </w:r>
    </w:p>
    <w:p w:rsidR="00C751EA" w:rsidRDefault="00C751EA" w:rsidP="002B4A81"/>
    <w:p w:rsidR="009F4B0E" w:rsidRDefault="008D1F15" w:rsidP="002B4A81">
      <w:r>
        <w:rPr>
          <w:rFonts w:hint="eastAsia"/>
        </w:rPr>
        <w:t>Since this research is relevant to Chines</w:t>
      </w:r>
      <w:r w:rsidR="006728FA">
        <w:rPr>
          <w:rFonts w:hint="eastAsia"/>
        </w:rPr>
        <w:t>e cities, some unique attributes</w:t>
      </w:r>
      <w:r>
        <w:rPr>
          <w:rFonts w:hint="eastAsia"/>
        </w:rPr>
        <w:t xml:space="preserve"> of ur</w:t>
      </w:r>
      <w:r w:rsidR="006728FA">
        <w:rPr>
          <w:rFonts w:hint="eastAsia"/>
        </w:rPr>
        <w:t>ban areas have to be added in</w:t>
      </w:r>
      <w:r>
        <w:rPr>
          <w:rFonts w:hint="eastAsia"/>
        </w:rPr>
        <w:t>.</w:t>
      </w:r>
      <w:r w:rsidR="008D4B16">
        <w:rPr>
          <w:rFonts w:hint="eastAsia"/>
        </w:rPr>
        <w:t xml:space="preserve"> </w:t>
      </w:r>
      <w:r w:rsidR="006728FA">
        <w:rPr>
          <w:rFonts w:hint="eastAsia"/>
        </w:rPr>
        <w:t>For example, t</w:t>
      </w:r>
      <w:r>
        <w:rPr>
          <w:rFonts w:hint="eastAsia"/>
        </w:rPr>
        <w:t>he landscape also covers interesting architecture and famous landmarks; special activities include nightlife, music, performances and museums</w:t>
      </w:r>
      <w:sdt>
        <w:sdtPr>
          <w:rPr>
            <w:rFonts w:hint="eastAsia"/>
          </w:rPr>
          <w:id w:val="38947064"/>
          <w:citation/>
        </w:sdtPr>
        <w:sdtContent>
          <w:r w:rsidR="00B576E8">
            <w:fldChar w:fldCharType="begin"/>
          </w:r>
          <w:r>
            <w:instrText xml:space="preserve"> CITATION </w:instrText>
          </w:r>
          <w:r>
            <w:rPr>
              <w:rFonts w:hint="eastAsia"/>
            </w:rPr>
            <w:instrText>Jan86 \l 2052</w:instrText>
          </w:r>
          <w:r>
            <w:instrText xml:space="preserve"> </w:instrText>
          </w:r>
          <w:r w:rsidR="00B576E8">
            <w:fldChar w:fldCharType="separate"/>
          </w:r>
          <w:r w:rsidR="00CE6CA3">
            <w:rPr>
              <w:noProof/>
            </w:rPr>
            <w:t xml:space="preserve"> </w:t>
          </w:r>
          <w:r w:rsidR="00CE6CA3">
            <w:rPr>
              <w:rFonts w:hint="eastAsia"/>
              <w:noProof/>
            </w:rPr>
            <w:t>(Jansen-Verbeke, 1986)</w:t>
          </w:r>
          <w:r w:rsidR="00B576E8">
            <w:fldChar w:fldCharType="end"/>
          </w:r>
        </w:sdtContent>
      </w:sdt>
      <w:r>
        <w:rPr>
          <w:rFonts w:hint="eastAsia"/>
        </w:rPr>
        <w:t>.</w:t>
      </w:r>
      <w:r w:rsidR="008D4B16">
        <w:rPr>
          <w:rFonts w:hint="eastAsia"/>
        </w:rPr>
        <w:t xml:space="preserve"> </w:t>
      </w:r>
    </w:p>
    <w:p w:rsidR="009F4B0E" w:rsidRDefault="009F4B0E" w:rsidP="002B4A81"/>
    <w:p w:rsidR="00E54AAE" w:rsidRDefault="008D4B16" w:rsidP="002B4A81">
      <w:r>
        <w:rPr>
          <w:rFonts w:hint="eastAsia"/>
        </w:rPr>
        <w:t>Furthermore</w:t>
      </w:r>
      <w:r w:rsidR="005B5CF8">
        <w:rPr>
          <w:rFonts w:hint="eastAsia"/>
        </w:rPr>
        <w:t>,</w:t>
      </w:r>
      <w:r w:rsidR="004F5B33">
        <w:rPr>
          <w:rFonts w:hint="eastAsia"/>
        </w:rPr>
        <w:t xml:space="preserve"> since</w:t>
      </w:r>
      <w:r w:rsidR="009F4B0E">
        <w:rPr>
          <w:rFonts w:hint="eastAsia"/>
        </w:rPr>
        <w:t xml:space="preserve"> Chinese economy has been experiencing</w:t>
      </w:r>
      <w:r w:rsidR="004F5B33">
        <w:rPr>
          <w:rFonts w:hint="eastAsia"/>
        </w:rPr>
        <w:t xml:space="preserve"> </w:t>
      </w:r>
      <w:r w:rsidR="009F4B0E">
        <w:rPr>
          <w:rFonts w:hint="eastAsia"/>
        </w:rPr>
        <w:t xml:space="preserve">rapid expansion, and </w:t>
      </w:r>
      <w:r w:rsidR="004F5B33">
        <w:rPr>
          <w:rFonts w:hint="eastAsia"/>
        </w:rPr>
        <w:t>business visitor share a</w:t>
      </w:r>
      <w:r w:rsidR="00302F44">
        <w:rPr>
          <w:rFonts w:hint="eastAsia"/>
        </w:rPr>
        <w:t xml:space="preserve"> lar</w:t>
      </w:r>
      <w:r w:rsidR="004F5B33">
        <w:rPr>
          <w:rFonts w:hint="eastAsia"/>
        </w:rPr>
        <w:t>ge proportion of inbound tourists</w:t>
      </w:r>
      <w:r w:rsidR="00302F44">
        <w:rPr>
          <w:rFonts w:hint="eastAsia"/>
        </w:rPr>
        <w:t>,</w:t>
      </w:r>
      <w:r w:rsidR="004F5B33">
        <w:rPr>
          <w:rFonts w:hint="eastAsia"/>
        </w:rPr>
        <w:t xml:space="preserve"> it is </w:t>
      </w:r>
      <w:r w:rsidR="004F5B33">
        <w:t>reasonable</w:t>
      </w:r>
      <w:r w:rsidR="004F5B33">
        <w:rPr>
          <w:rFonts w:hint="eastAsia"/>
        </w:rPr>
        <w:t xml:space="preserve"> to pay extra attention to the</w:t>
      </w:r>
      <w:r w:rsidR="00302F44">
        <w:rPr>
          <w:rFonts w:hint="eastAsia"/>
        </w:rPr>
        <w:t xml:space="preserve"> </w:t>
      </w:r>
      <w:r w:rsidR="004F5B33">
        <w:rPr>
          <w:rFonts w:hint="eastAsia"/>
        </w:rPr>
        <w:t>factors related to business</w:t>
      </w:r>
      <w:r w:rsidR="009F4B0E">
        <w:rPr>
          <w:rFonts w:hint="eastAsia"/>
        </w:rPr>
        <w:t xml:space="preserve">. </w:t>
      </w:r>
      <w:r w:rsidR="00EF1B9E">
        <w:rPr>
          <w:rFonts w:hint="eastAsia"/>
        </w:rPr>
        <w:t>The measurement for a</w:t>
      </w:r>
      <w:r w:rsidR="009F4B0E">
        <w:rPr>
          <w:rFonts w:hint="eastAsia"/>
        </w:rPr>
        <w:t>n attractive destination for this group of tourist</w:t>
      </w:r>
      <w:r w:rsidR="00EF1B9E">
        <w:rPr>
          <w:rFonts w:hint="eastAsia"/>
        </w:rPr>
        <w:t>s has been briefly summarized by Enright and Newton (2004), namely inputs, industrial &amp; consumer demand, inter-firm competition &amp; cooperation, industrial &amp; regional clustering, internal organization &amp; strategy of firms, and institutions, social structure and agendas.</w:t>
      </w:r>
    </w:p>
    <w:p w:rsidR="004D0B63" w:rsidRDefault="004D0B63" w:rsidP="002B4A81"/>
    <w:p w:rsidR="007D5EF0" w:rsidRDefault="004D0B63" w:rsidP="002B4A81">
      <w:r>
        <w:rPr>
          <w:rFonts w:hint="eastAsia"/>
        </w:rPr>
        <w:t>Combining above-mentioned factors together</w:t>
      </w:r>
      <w:r w:rsidR="007A51ED">
        <w:rPr>
          <w:rFonts w:hint="eastAsia"/>
        </w:rPr>
        <w:t xml:space="preserve"> and taking into account of the analysis of Section 2.2</w:t>
      </w:r>
      <w:r>
        <w:rPr>
          <w:rFonts w:hint="eastAsia"/>
        </w:rPr>
        <w:t>,</w:t>
      </w:r>
      <w:r w:rsidR="001832A1">
        <w:rPr>
          <w:rFonts w:hint="eastAsia"/>
        </w:rPr>
        <w:t xml:space="preserve"> in the </w:t>
      </w:r>
      <w:r w:rsidR="001832A1">
        <w:t>following</w:t>
      </w:r>
      <w:r w:rsidR="001832A1">
        <w:rPr>
          <w:rFonts w:hint="eastAsia"/>
        </w:rPr>
        <w:t xml:space="preserve"> cases studies, </w:t>
      </w:r>
      <w:r w:rsidR="00297DDB">
        <w:rPr>
          <w:rFonts w:hint="eastAsia"/>
        </w:rPr>
        <w:t>an attractiveness of a dest</w:t>
      </w:r>
      <w:r w:rsidR="00F143C1">
        <w:rPr>
          <w:rFonts w:hint="eastAsia"/>
        </w:rPr>
        <w:t>ination will be evaluated</w:t>
      </w:r>
      <w:r w:rsidR="00500912">
        <w:rPr>
          <w:rFonts w:hint="eastAsia"/>
        </w:rPr>
        <w:t xml:space="preserve"> from the aspects</w:t>
      </w:r>
      <w:r w:rsidR="00E52A0D">
        <w:rPr>
          <w:rFonts w:hint="eastAsia"/>
        </w:rPr>
        <w:t xml:space="preserve"> shown in Table 2</w:t>
      </w:r>
      <w:r w:rsidR="00C81749">
        <w:rPr>
          <w:rFonts w:hint="eastAsia"/>
        </w:rPr>
        <w:t>.</w:t>
      </w:r>
      <w:r w:rsidR="00C81749" w:rsidRPr="00C81749">
        <w:rPr>
          <w:rFonts w:hint="eastAsia"/>
        </w:rPr>
        <w:t xml:space="preserve"> </w:t>
      </w:r>
      <w:r w:rsidR="00B330BE">
        <w:rPr>
          <w:rFonts w:hint="eastAsia"/>
        </w:rPr>
        <w:t>Note that another determinant</w:t>
      </w:r>
      <w:r w:rsidR="00C81749">
        <w:rPr>
          <w:rFonts w:hint="eastAsia"/>
        </w:rPr>
        <w:t xml:space="preserve"> </w:t>
      </w:r>
      <w:r w:rsidR="00C81749">
        <w:t>“</w:t>
      </w:r>
      <w:r w:rsidR="00C81749">
        <w:rPr>
          <w:rFonts w:hint="eastAsia"/>
        </w:rPr>
        <w:t>security and safety</w:t>
      </w:r>
      <w:r w:rsidR="00C81749">
        <w:t>”</w:t>
      </w:r>
      <w:r w:rsidR="00C81749">
        <w:rPr>
          <w:rFonts w:hint="eastAsia"/>
        </w:rPr>
        <w:t xml:space="preserve"> is not shown in the table, because it is a </w:t>
      </w:r>
      <w:r w:rsidR="00C81749">
        <w:t>criterion</w:t>
      </w:r>
      <w:r w:rsidR="00C81749">
        <w:rPr>
          <w:rFonts w:hint="eastAsia"/>
        </w:rPr>
        <w:t xml:space="preserve"> of case selection, only the destinations with negative security and safety issue will be analyzed.</w:t>
      </w:r>
    </w:p>
    <w:p w:rsidR="00B51ACD" w:rsidRDefault="00B51ACD" w:rsidP="002B4A81"/>
    <w:p w:rsidR="00D6442A" w:rsidRDefault="00D6442A" w:rsidP="002B4A81"/>
    <w:p w:rsidR="00AA78D1" w:rsidRDefault="00E52A0D" w:rsidP="002B4A81">
      <w:r>
        <w:rPr>
          <w:rFonts w:hint="eastAsia"/>
        </w:rPr>
        <w:t>Table 2</w:t>
      </w:r>
      <w:r w:rsidR="00AA78D1">
        <w:rPr>
          <w:rFonts w:hint="eastAsia"/>
        </w:rPr>
        <w:t>:</w:t>
      </w:r>
      <w:r w:rsidR="00B330BE">
        <w:t xml:space="preserve"> Determinants of destination attractiveness</w:t>
      </w:r>
    </w:p>
    <w:tbl>
      <w:tblPr>
        <w:tblStyle w:val="TableGrid"/>
        <w:tblW w:w="0" w:type="auto"/>
        <w:tblInd w:w="108" w:type="dxa"/>
        <w:tblLook w:val="04A0"/>
      </w:tblPr>
      <w:tblGrid>
        <w:gridCol w:w="4261"/>
        <w:gridCol w:w="4261"/>
      </w:tblGrid>
      <w:tr w:rsidR="00500912" w:rsidTr="00685847">
        <w:tc>
          <w:tcPr>
            <w:tcW w:w="4261" w:type="dxa"/>
          </w:tcPr>
          <w:p w:rsidR="00500912" w:rsidRDefault="00B330BE" w:rsidP="002B4A81">
            <w:r>
              <w:rPr>
                <w:rFonts w:hint="eastAsia"/>
              </w:rPr>
              <w:t>Determinants</w:t>
            </w:r>
          </w:p>
        </w:tc>
        <w:tc>
          <w:tcPr>
            <w:tcW w:w="4261" w:type="dxa"/>
          </w:tcPr>
          <w:p w:rsidR="00500912" w:rsidRDefault="008D415D" w:rsidP="002B4A81">
            <w:r>
              <w:rPr>
                <w:rFonts w:hint="eastAsia"/>
              </w:rPr>
              <w:t>Measurement</w:t>
            </w:r>
          </w:p>
        </w:tc>
      </w:tr>
      <w:tr w:rsidR="00500912" w:rsidTr="00685847">
        <w:tc>
          <w:tcPr>
            <w:tcW w:w="4261" w:type="dxa"/>
          </w:tcPr>
          <w:p w:rsidR="00500912" w:rsidRDefault="00500912" w:rsidP="002B4A81">
            <w:r>
              <w:lastRenderedPageBreak/>
              <w:t>Cultural</w:t>
            </w:r>
            <w:r>
              <w:rPr>
                <w:rFonts w:hint="eastAsia"/>
              </w:rPr>
              <w:t xml:space="preserve"> and natural heritages</w:t>
            </w:r>
          </w:p>
        </w:tc>
        <w:tc>
          <w:tcPr>
            <w:tcW w:w="4261" w:type="dxa"/>
          </w:tcPr>
          <w:p w:rsidR="008D415D" w:rsidRDefault="008D415D" w:rsidP="002B4A81">
            <w:r>
              <w:rPr>
                <w:rFonts w:hint="eastAsia"/>
              </w:rPr>
              <w:t xml:space="preserve"># </w:t>
            </w:r>
            <w:r w:rsidR="00381A39">
              <w:rPr>
                <w:rFonts w:hint="eastAsia"/>
              </w:rPr>
              <w:t>of famous tourist attractions</w:t>
            </w:r>
          </w:p>
        </w:tc>
      </w:tr>
      <w:tr w:rsidR="00500912" w:rsidTr="00685847">
        <w:tc>
          <w:tcPr>
            <w:tcW w:w="4261" w:type="dxa"/>
          </w:tcPr>
          <w:p w:rsidR="00500912" w:rsidRDefault="008D415D" w:rsidP="002B4A81">
            <w:r>
              <w:rPr>
                <w:rFonts w:hint="eastAsia"/>
              </w:rPr>
              <w:t>Special activities, events or ways of life</w:t>
            </w:r>
          </w:p>
        </w:tc>
        <w:tc>
          <w:tcPr>
            <w:tcW w:w="4261" w:type="dxa"/>
          </w:tcPr>
          <w:p w:rsidR="00C03D9D" w:rsidRDefault="00AA78D1" w:rsidP="002B4A81">
            <w:r>
              <w:rPr>
                <w:rFonts w:hint="eastAsia"/>
              </w:rPr>
              <w:t>Experience of</w:t>
            </w:r>
            <w:r w:rsidR="00C03D9D">
              <w:rPr>
                <w:rFonts w:hint="eastAsia"/>
              </w:rPr>
              <w:t xml:space="preserve"> mega event(s)</w:t>
            </w:r>
          </w:p>
          <w:p w:rsidR="00500912" w:rsidRDefault="00AA78D1" w:rsidP="002B4A81">
            <w:r>
              <w:rPr>
                <w:rFonts w:hint="eastAsia"/>
              </w:rPr>
              <w:t xml:space="preserve">Existence </w:t>
            </w:r>
            <w:r w:rsidR="00C03D9D">
              <w:rPr>
                <w:rFonts w:hint="eastAsia"/>
              </w:rPr>
              <w:t>exotic culture of minor people</w:t>
            </w:r>
          </w:p>
          <w:p w:rsidR="007A710E" w:rsidRDefault="00BB7C6E" w:rsidP="002B4A81">
            <w:r>
              <w:t>Types</w:t>
            </w:r>
            <w:r w:rsidR="007A710E">
              <w:t xml:space="preserve"> of Nightlife places</w:t>
            </w:r>
          </w:p>
        </w:tc>
      </w:tr>
      <w:tr w:rsidR="00500912" w:rsidTr="00685847">
        <w:tc>
          <w:tcPr>
            <w:tcW w:w="4261" w:type="dxa"/>
          </w:tcPr>
          <w:p w:rsidR="00500912" w:rsidRDefault="00C03D9D" w:rsidP="002B4A81">
            <w:r>
              <w:rPr>
                <w:rFonts w:hint="eastAsia"/>
              </w:rPr>
              <w:t>Accessibility</w:t>
            </w:r>
          </w:p>
        </w:tc>
        <w:tc>
          <w:tcPr>
            <w:tcW w:w="4261" w:type="dxa"/>
          </w:tcPr>
          <w:p w:rsidR="00F90D09" w:rsidRDefault="00F90D09" w:rsidP="002B4A81">
            <w:r>
              <w:rPr>
                <w:rFonts w:hint="eastAsia"/>
              </w:rPr>
              <w:t>International passenger arrivals</w:t>
            </w:r>
          </w:p>
        </w:tc>
      </w:tr>
      <w:tr w:rsidR="00500912" w:rsidTr="00685847">
        <w:trPr>
          <w:trHeight w:val="271"/>
        </w:trPr>
        <w:tc>
          <w:tcPr>
            <w:tcW w:w="4261" w:type="dxa"/>
          </w:tcPr>
          <w:p w:rsidR="00500912" w:rsidRDefault="00C03D9D" w:rsidP="002B4A81">
            <w:r>
              <w:t>Accommodation</w:t>
            </w:r>
          </w:p>
        </w:tc>
        <w:tc>
          <w:tcPr>
            <w:tcW w:w="4261" w:type="dxa"/>
          </w:tcPr>
          <w:p w:rsidR="00AA78D1" w:rsidRDefault="00C03D9D" w:rsidP="002B4A81">
            <w:r>
              <w:rPr>
                <w:rFonts w:hint="eastAsia"/>
              </w:rPr>
              <w:t>Qualified hotels</w:t>
            </w:r>
            <w:r w:rsidR="007B411F">
              <w:rPr>
                <w:rFonts w:hint="eastAsia"/>
              </w:rPr>
              <w:t xml:space="preserve"> and </w:t>
            </w:r>
            <w:r w:rsidR="00F90D09">
              <w:rPr>
                <w:rFonts w:hint="eastAsia"/>
              </w:rPr>
              <w:t>room stock</w:t>
            </w:r>
          </w:p>
        </w:tc>
      </w:tr>
      <w:tr w:rsidR="00AA78D1" w:rsidTr="00685847">
        <w:trPr>
          <w:trHeight w:val="399"/>
        </w:trPr>
        <w:tc>
          <w:tcPr>
            <w:tcW w:w="4261" w:type="dxa"/>
          </w:tcPr>
          <w:p w:rsidR="00AA78D1" w:rsidRDefault="00AA78D1" w:rsidP="002B4A81">
            <w:r>
              <w:rPr>
                <w:rFonts w:hint="eastAsia"/>
              </w:rPr>
              <w:t>Market ties</w:t>
            </w:r>
          </w:p>
        </w:tc>
        <w:tc>
          <w:tcPr>
            <w:tcW w:w="4261" w:type="dxa"/>
          </w:tcPr>
          <w:p w:rsidR="00AA78D1" w:rsidRDefault="00AA78D1" w:rsidP="002B4A81">
            <w:r>
              <w:rPr>
                <w:rFonts w:hint="eastAsia"/>
              </w:rPr>
              <w:t>GDP</w:t>
            </w:r>
          </w:p>
        </w:tc>
      </w:tr>
    </w:tbl>
    <w:p w:rsidR="003D1E5F" w:rsidRDefault="00AA78D1" w:rsidP="002B4A81">
      <w:r>
        <w:rPr>
          <w:rFonts w:hint="eastAsia"/>
        </w:rPr>
        <w:t>Source: own elaboration</w:t>
      </w:r>
    </w:p>
    <w:p w:rsidR="00887E33" w:rsidRDefault="00887E33" w:rsidP="002B4A81"/>
    <w:p w:rsidR="003D1E5F" w:rsidRDefault="00E52A0D" w:rsidP="0012087F">
      <w:pPr>
        <w:pStyle w:val="Heading2"/>
      </w:pPr>
      <w:bookmarkStart w:id="26" w:name="_Toc270646913"/>
      <w:r>
        <w:rPr>
          <w:rFonts w:hint="eastAsia"/>
        </w:rPr>
        <w:t>3.3</w:t>
      </w:r>
      <w:r w:rsidR="003D1E5F">
        <w:rPr>
          <w:rFonts w:hint="eastAsia"/>
        </w:rPr>
        <w:t xml:space="preserve"> Impacts of media publication on tourism demand</w:t>
      </w:r>
      <w:bookmarkEnd w:id="26"/>
    </w:p>
    <w:p w:rsidR="001864C7" w:rsidRDefault="0009148C" w:rsidP="002B4A81">
      <w:r>
        <w:rPr>
          <w:rFonts w:hint="eastAsia"/>
        </w:rPr>
        <w:t>Media publicity</w:t>
      </w:r>
      <w:r w:rsidR="0054319E" w:rsidRPr="00315FCD">
        <w:rPr>
          <w:rFonts w:hint="eastAsia"/>
        </w:rPr>
        <w:t xml:space="preserve"> is</w:t>
      </w:r>
      <w:r w:rsidR="00712FD5" w:rsidRPr="00315FCD">
        <w:rPr>
          <w:rFonts w:hint="eastAsia"/>
        </w:rPr>
        <w:t xml:space="preserve"> </w:t>
      </w:r>
      <w:r w:rsidR="0054319E" w:rsidRPr="00315FCD">
        <w:rPr>
          <w:rFonts w:hint="eastAsia"/>
        </w:rPr>
        <w:t>a</w:t>
      </w:r>
      <w:r w:rsidR="00711D0C">
        <w:rPr>
          <w:rFonts w:hint="eastAsia"/>
        </w:rPr>
        <w:t xml:space="preserve"> variable playing a role on</w:t>
      </w:r>
      <w:r w:rsidR="00CC7C38">
        <w:rPr>
          <w:rFonts w:hint="eastAsia"/>
        </w:rPr>
        <w:t xml:space="preserve"> destination image formation</w:t>
      </w:r>
      <w:sdt>
        <w:sdtPr>
          <w:rPr>
            <w:rFonts w:hint="eastAsia"/>
          </w:rPr>
          <w:id w:val="339510557"/>
          <w:citation/>
        </w:sdtPr>
        <w:sdtContent>
          <w:r w:rsidR="00B576E8">
            <w:fldChar w:fldCharType="begin"/>
          </w:r>
          <w:r w:rsidR="00CC7C38">
            <w:instrText xml:space="preserve"> CITATION </w:instrText>
          </w:r>
          <w:r w:rsidR="00CC7C38">
            <w:rPr>
              <w:rFonts w:hint="eastAsia"/>
            </w:rPr>
            <w:instrText>Bee04 \l 2052</w:instrText>
          </w:r>
          <w:r w:rsidR="00CC7C38">
            <w:instrText xml:space="preserve"> </w:instrText>
          </w:r>
          <w:r w:rsidR="00B576E8">
            <w:fldChar w:fldCharType="separate"/>
          </w:r>
          <w:r w:rsidR="00CE6CA3">
            <w:rPr>
              <w:noProof/>
            </w:rPr>
            <w:t xml:space="preserve"> </w:t>
          </w:r>
          <w:r w:rsidR="00CE6CA3">
            <w:rPr>
              <w:rFonts w:hint="eastAsia"/>
              <w:noProof/>
            </w:rPr>
            <w:t>(Beerli &amp; Martin, 2004)</w:t>
          </w:r>
          <w:r w:rsidR="00B576E8">
            <w:fldChar w:fldCharType="end"/>
          </w:r>
        </w:sdtContent>
      </w:sdt>
      <w:r w:rsidR="00CC7C38">
        <w:rPr>
          <w:rFonts w:hint="eastAsia"/>
        </w:rPr>
        <w:t xml:space="preserve">. </w:t>
      </w:r>
      <w:r w:rsidR="00DE14FC">
        <w:rPr>
          <w:rFonts w:hint="eastAsia"/>
        </w:rPr>
        <w:t>It usually has an impact on secondary image, which is perception of a destination before visiting it,</w:t>
      </w:r>
      <w:r w:rsidR="00EE1BF4">
        <w:rPr>
          <w:rFonts w:hint="eastAsia"/>
        </w:rPr>
        <w:t xml:space="preserve"> while the primary image is formulate during the actual trip,</w:t>
      </w:r>
      <w:r w:rsidR="00DE14FC">
        <w:rPr>
          <w:rFonts w:hint="eastAsia"/>
        </w:rPr>
        <w:t xml:space="preserve"> but </w:t>
      </w:r>
      <w:r w:rsidR="00EE1BF4">
        <w:rPr>
          <w:rFonts w:hint="eastAsia"/>
        </w:rPr>
        <w:t xml:space="preserve">secondary image </w:t>
      </w:r>
      <w:r w:rsidR="00DE14FC">
        <w:rPr>
          <w:rFonts w:hint="eastAsia"/>
        </w:rPr>
        <w:t xml:space="preserve">is agreed that to be sufficient to choose a </w:t>
      </w:r>
      <w:r w:rsidR="00EE1BF4">
        <w:rPr>
          <w:rFonts w:hint="eastAsia"/>
        </w:rPr>
        <w:t>destination</w:t>
      </w:r>
      <w:sdt>
        <w:sdtPr>
          <w:rPr>
            <w:rFonts w:hint="eastAsia"/>
          </w:rPr>
          <w:id w:val="1068774698"/>
          <w:citation/>
        </w:sdtPr>
        <w:sdtContent>
          <w:r w:rsidR="00B576E8">
            <w:fldChar w:fldCharType="begin"/>
          </w:r>
          <w:r w:rsidR="00DE14FC">
            <w:instrText xml:space="preserve"> CITATION </w:instrText>
          </w:r>
          <w:r w:rsidR="00DE14FC">
            <w:rPr>
              <w:rFonts w:hint="eastAsia"/>
            </w:rPr>
            <w:instrText>Phe86 \l 2052</w:instrText>
          </w:r>
          <w:r w:rsidR="00DE14FC">
            <w:instrText xml:space="preserve">  \m Man92</w:instrText>
          </w:r>
          <w:r w:rsidR="00B576E8">
            <w:fldChar w:fldCharType="separate"/>
          </w:r>
          <w:r w:rsidR="00CE6CA3">
            <w:rPr>
              <w:noProof/>
            </w:rPr>
            <w:t xml:space="preserve"> </w:t>
          </w:r>
          <w:r w:rsidR="00CE6CA3">
            <w:rPr>
              <w:rFonts w:hint="eastAsia"/>
              <w:noProof/>
            </w:rPr>
            <w:t>(Phelps, 1986; Mansfeld, 1992)</w:t>
          </w:r>
          <w:r w:rsidR="00B576E8">
            <w:fldChar w:fldCharType="end"/>
          </w:r>
        </w:sdtContent>
      </w:sdt>
      <w:r w:rsidR="00EE1BF4">
        <w:rPr>
          <w:rFonts w:hint="eastAsia"/>
        </w:rPr>
        <w:t>. I</w:t>
      </w:r>
      <w:r w:rsidR="00DE14FC">
        <w:rPr>
          <w:rFonts w:hint="eastAsia"/>
        </w:rPr>
        <w:t xml:space="preserve">nformation provided by induced, autonomous and organic agents, including </w:t>
      </w:r>
      <w:r w:rsidR="00DE14FC">
        <w:t>broadcasting</w:t>
      </w:r>
      <w:r w:rsidR="00DE14FC">
        <w:rPr>
          <w:rFonts w:hint="eastAsia"/>
        </w:rPr>
        <w:t xml:space="preserve"> news, documentaries, film, TV programs, </w:t>
      </w:r>
      <w:r w:rsidR="00EE1BF4">
        <w:rPr>
          <w:rFonts w:hint="eastAsia"/>
        </w:rPr>
        <w:t xml:space="preserve">acquired in the daily life, will be sources of learning the </w:t>
      </w:r>
      <w:r w:rsidR="00EE1BF4">
        <w:t>knowledge</w:t>
      </w:r>
      <w:r w:rsidR="00EE1BF4">
        <w:rPr>
          <w:rFonts w:hint="eastAsia"/>
        </w:rPr>
        <w:t xml:space="preserve"> of destinations and finally will </w:t>
      </w:r>
      <w:r w:rsidR="00EE1BF4">
        <w:t>influence</w:t>
      </w:r>
      <w:r w:rsidR="00EE1BF4">
        <w:rPr>
          <w:rFonts w:hint="eastAsia"/>
        </w:rPr>
        <w:t xml:space="preserve"> travel decisions. </w:t>
      </w:r>
      <w:r>
        <w:rPr>
          <w:rFonts w:hint="eastAsia"/>
        </w:rPr>
        <w:t>In this case, media publicity of air pollution will enable tourists living in the foreign countries get better known the air pollution problem in the Chinese cities, which make it to be an important indication in the esti</w:t>
      </w:r>
      <w:r w:rsidR="00F5682A">
        <w:rPr>
          <w:rFonts w:hint="eastAsia"/>
        </w:rPr>
        <w:t xml:space="preserve">mation model. </w:t>
      </w:r>
    </w:p>
    <w:p w:rsidR="00EE1BF4" w:rsidRDefault="00EE1BF4" w:rsidP="002B4A81"/>
    <w:p w:rsidR="0009148C" w:rsidRDefault="00D607D1" w:rsidP="002B4A81">
      <w:r>
        <w:rPr>
          <w:rFonts w:hint="eastAsia"/>
        </w:rPr>
        <w:t>Positive publicity generated from destinations</w:t>
      </w:r>
      <w:r>
        <w:t>’</w:t>
      </w:r>
      <w:r>
        <w:rPr>
          <w:rFonts w:hint="eastAsia"/>
        </w:rPr>
        <w:t xml:space="preserve"> peace and safety guides a growth of tourism demand, while negative publicity no mat</w:t>
      </w:r>
      <w:r w:rsidR="00760390">
        <w:rPr>
          <w:rFonts w:hint="eastAsia"/>
        </w:rPr>
        <w:t>ter what factors ascribed, usually lead to a decline of tourism demand</w:t>
      </w:r>
      <w:sdt>
        <w:sdtPr>
          <w:rPr>
            <w:rFonts w:hint="eastAsia"/>
          </w:rPr>
          <w:id w:val="1148022749"/>
          <w:citation/>
        </w:sdtPr>
        <w:sdtContent>
          <w:r w:rsidR="00B576E8">
            <w:fldChar w:fldCharType="begin"/>
          </w:r>
          <w:r w:rsidR="00760390">
            <w:instrText xml:space="preserve"> CITATION </w:instrText>
          </w:r>
          <w:r w:rsidR="00760390">
            <w:rPr>
              <w:rFonts w:hint="eastAsia"/>
            </w:rPr>
            <w:instrText>Son98 \l 2052</w:instrText>
          </w:r>
          <w:r w:rsidR="00760390">
            <w:instrText xml:space="preserve"> </w:instrText>
          </w:r>
          <w:r w:rsidR="00B576E8">
            <w:fldChar w:fldCharType="separate"/>
          </w:r>
          <w:r w:rsidR="00CE6CA3">
            <w:rPr>
              <w:noProof/>
            </w:rPr>
            <w:t xml:space="preserve"> </w:t>
          </w:r>
          <w:r w:rsidR="00CE6CA3">
            <w:rPr>
              <w:rFonts w:hint="eastAsia"/>
              <w:noProof/>
            </w:rPr>
            <w:t>(Sonmez &amp; Graefe, 1998)</w:t>
          </w:r>
          <w:r w:rsidR="00B576E8">
            <w:fldChar w:fldCharType="end"/>
          </w:r>
        </w:sdtContent>
      </w:sdt>
      <w:r w:rsidR="00EE1BF4">
        <w:rPr>
          <w:rFonts w:hint="eastAsia"/>
        </w:rPr>
        <w:t>. It is understandable, because</w:t>
      </w:r>
      <w:r w:rsidR="00CC7C38">
        <w:rPr>
          <w:rFonts w:hint="eastAsia"/>
        </w:rPr>
        <w:t xml:space="preserve"> tourists are looking forward to enjoyable experience during their trips, so naturally they prone to places with more positive media publicity. </w:t>
      </w:r>
    </w:p>
    <w:p w:rsidR="00F11E57" w:rsidRPr="00F11E57" w:rsidRDefault="00F11E57" w:rsidP="002B4A81"/>
    <w:p w:rsidR="006B3F82" w:rsidRDefault="007A4EB4" w:rsidP="002B4A81">
      <w:r w:rsidRPr="00F11E57">
        <w:rPr>
          <w:rFonts w:hint="eastAsia"/>
        </w:rPr>
        <w:t xml:space="preserve">The above discussion demonstrated that there is a direct impact of media publicity on destination image. However, it can also be a moderating variable in the chain reaction. The main reason is that media publicity might bring unstable effect due to the exaggeration. </w:t>
      </w:r>
      <w:r w:rsidR="004F61B0">
        <w:rPr>
          <w:rFonts w:hint="eastAsia"/>
        </w:rPr>
        <w:t>It is common</w:t>
      </w:r>
      <w:r w:rsidR="00F11E57">
        <w:rPr>
          <w:rFonts w:hint="eastAsia"/>
        </w:rPr>
        <w:t xml:space="preserve"> sense</w:t>
      </w:r>
      <w:r w:rsidR="004F61B0">
        <w:rPr>
          <w:rFonts w:hint="eastAsia"/>
        </w:rPr>
        <w:t xml:space="preserve"> that</w:t>
      </w:r>
      <w:r w:rsidR="004F61B0" w:rsidRPr="004F61B0">
        <w:rPr>
          <w:rFonts w:hint="eastAsia"/>
        </w:rPr>
        <w:t xml:space="preserve"> </w:t>
      </w:r>
      <w:r w:rsidR="00EE1BF4" w:rsidRPr="004F61B0">
        <w:rPr>
          <w:rFonts w:hint="eastAsia"/>
        </w:rPr>
        <w:t xml:space="preserve">the </w:t>
      </w:r>
      <w:r w:rsidR="004F61B0" w:rsidRPr="004F61B0">
        <w:rPr>
          <w:rFonts w:hint="eastAsia"/>
        </w:rPr>
        <w:t>actual situation</w:t>
      </w:r>
      <w:r>
        <w:rPr>
          <w:rFonts w:hint="eastAsia"/>
        </w:rPr>
        <w:t xml:space="preserve"> or intensity</w:t>
      </w:r>
      <w:r w:rsidR="004F61B0" w:rsidRPr="004F61B0">
        <w:rPr>
          <w:rFonts w:hint="eastAsia"/>
        </w:rPr>
        <w:t xml:space="preserve"> is easy to be </w:t>
      </w:r>
      <w:r w:rsidR="004F61B0" w:rsidRPr="004F61B0">
        <w:t>exaggerat</w:t>
      </w:r>
      <w:r w:rsidR="004F61B0" w:rsidRPr="004F61B0">
        <w:rPr>
          <w:rFonts w:hint="eastAsia"/>
        </w:rPr>
        <w:t>ed</w:t>
      </w:r>
      <w:r w:rsidR="00D8185E">
        <w:rPr>
          <w:rFonts w:hint="eastAsia"/>
        </w:rPr>
        <w:t xml:space="preserve"> in the media</w:t>
      </w:r>
      <w:r w:rsidR="004F61B0" w:rsidRPr="004F61B0">
        <w:rPr>
          <w:rFonts w:hint="eastAsia"/>
        </w:rPr>
        <w:t>,</w:t>
      </w:r>
      <w:r w:rsidR="00D8185E">
        <w:rPr>
          <w:rFonts w:hint="eastAsia"/>
        </w:rPr>
        <w:t xml:space="preserve"> which</w:t>
      </w:r>
      <w:r w:rsidR="004F61B0" w:rsidRPr="004F61B0">
        <w:rPr>
          <w:rFonts w:hint="eastAsia"/>
        </w:rPr>
        <w:t xml:space="preserve"> results in an enlarged effect. </w:t>
      </w:r>
      <w:r w:rsidR="004F61B0">
        <w:rPr>
          <w:rFonts w:hint="eastAsia"/>
        </w:rPr>
        <w:t>Air pollution</w:t>
      </w:r>
      <w:r w:rsidR="00D8185E">
        <w:rPr>
          <w:rFonts w:hint="eastAsia"/>
        </w:rPr>
        <w:t xml:space="preserve"> in Chinese cities is frequently reported by media with a picture that buildings hidden behind heavy smog. It is a kind of </w:t>
      </w:r>
      <w:r w:rsidR="00D8185E">
        <w:lastRenderedPageBreak/>
        <w:t>exaggeration</w:t>
      </w:r>
      <w:r w:rsidR="00D8185E">
        <w:rPr>
          <w:rFonts w:hint="eastAsia"/>
        </w:rPr>
        <w:t xml:space="preserve"> because this photo might be taken in a certain day under an extreme weather in certain place, but not an everyday situation.</w:t>
      </w:r>
      <w:r>
        <w:rPr>
          <w:rFonts w:hint="eastAsia"/>
        </w:rPr>
        <w:t xml:space="preserve"> It is not </w:t>
      </w:r>
      <w:r>
        <w:t>necessarily</w:t>
      </w:r>
      <w:r>
        <w:rPr>
          <w:rFonts w:hint="eastAsia"/>
        </w:rPr>
        <w:t xml:space="preserve"> to be an intend</w:t>
      </w:r>
      <w:r w:rsidR="00F11E57">
        <w:rPr>
          <w:rFonts w:hint="eastAsia"/>
        </w:rPr>
        <w:t xml:space="preserve">ed reporting, however, it will automatically </w:t>
      </w:r>
      <w:r w:rsidR="00F11E57">
        <w:t>deliver</w:t>
      </w:r>
      <w:r w:rsidR="00F11E57">
        <w:rPr>
          <w:rFonts w:hint="eastAsia"/>
        </w:rPr>
        <w:t xml:space="preserve"> suggestions</w:t>
      </w:r>
      <w:r w:rsidR="00D8185E">
        <w:rPr>
          <w:rFonts w:hint="eastAsia"/>
        </w:rPr>
        <w:t xml:space="preserve"> that Chinese cities look like what they have seen in the picture now.</w:t>
      </w:r>
      <w:r w:rsidR="00100D94">
        <w:rPr>
          <w:rFonts w:hint="eastAsia"/>
        </w:rPr>
        <w:t xml:space="preserve"> Air quality is a part of natural environment of destination, </w:t>
      </w:r>
      <w:r w:rsidR="004F61B0">
        <w:rPr>
          <w:rFonts w:hint="eastAsia"/>
        </w:rPr>
        <w:t>regarding environment in general, a negative exaggeration in will lead to a larger decline in numbers of tourists</w:t>
      </w:r>
      <w:sdt>
        <w:sdtPr>
          <w:rPr>
            <w:rFonts w:hint="eastAsia"/>
          </w:rPr>
          <w:id w:val="-531651853"/>
          <w:citation/>
        </w:sdtPr>
        <w:sdtContent>
          <w:r w:rsidR="00B576E8">
            <w:fldChar w:fldCharType="begin"/>
          </w:r>
          <w:r w:rsidR="004F61B0">
            <w:instrText xml:space="preserve"> CITATION </w:instrText>
          </w:r>
          <w:r w:rsidR="004F61B0">
            <w:rPr>
              <w:rFonts w:hint="eastAsia"/>
            </w:rPr>
            <w:instrText>Mih00 \l 2052</w:instrText>
          </w:r>
          <w:r w:rsidR="004F61B0">
            <w:instrText xml:space="preserve"> </w:instrText>
          </w:r>
          <w:r w:rsidR="00B576E8">
            <w:fldChar w:fldCharType="separate"/>
          </w:r>
          <w:r w:rsidR="00CE6CA3">
            <w:rPr>
              <w:noProof/>
            </w:rPr>
            <w:t xml:space="preserve"> </w:t>
          </w:r>
          <w:r w:rsidR="00CE6CA3">
            <w:rPr>
              <w:rFonts w:hint="eastAsia"/>
              <w:noProof/>
            </w:rPr>
            <w:t>(Mihalic, 2000)</w:t>
          </w:r>
          <w:r w:rsidR="00B576E8">
            <w:fldChar w:fldCharType="end"/>
          </w:r>
        </w:sdtContent>
      </w:sdt>
      <w:r w:rsidR="004F61B0">
        <w:rPr>
          <w:rFonts w:hint="eastAsia"/>
        </w:rPr>
        <w:t xml:space="preserve">. </w:t>
      </w:r>
    </w:p>
    <w:p w:rsidR="006B3F82" w:rsidRDefault="006B3F82" w:rsidP="002B4A81"/>
    <w:p w:rsidR="003D1E5F" w:rsidRDefault="0090295C" w:rsidP="002B4A81">
      <w:r>
        <w:rPr>
          <w:rFonts w:hint="eastAsia"/>
        </w:rPr>
        <w:t xml:space="preserve">Therefore, the impact of media publicity on tourism demand is ubiquitous, and probably has </w:t>
      </w:r>
      <w:r w:rsidR="00A2446A">
        <w:rPr>
          <w:rFonts w:hint="eastAsia"/>
        </w:rPr>
        <w:t>different e</w:t>
      </w:r>
      <w:r w:rsidR="00261C37">
        <w:rPr>
          <w:rFonts w:hint="eastAsia"/>
        </w:rPr>
        <w:t>xtents brought by exaggeration.</w:t>
      </w:r>
      <w:r w:rsidR="006B3F82">
        <w:rPr>
          <w:rFonts w:hint="eastAsia"/>
        </w:rPr>
        <w:t xml:space="preserve"> The exact impact of media publication</w:t>
      </w:r>
      <w:r w:rsidR="00261C37">
        <w:rPr>
          <w:rFonts w:hint="eastAsia"/>
        </w:rPr>
        <w:t xml:space="preserve"> needs to be examined.</w:t>
      </w:r>
    </w:p>
    <w:p w:rsidR="00E52A0D" w:rsidRDefault="00E52A0D" w:rsidP="002B4A81"/>
    <w:p w:rsidR="00E52A0D" w:rsidRDefault="00E52A0D" w:rsidP="00E52A0D">
      <w:pPr>
        <w:pStyle w:val="Heading2"/>
      </w:pPr>
      <w:bookmarkStart w:id="27" w:name="_Toc270646914"/>
      <w:r>
        <w:rPr>
          <w:rFonts w:hint="eastAsia"/>
        </w:rPr>
        <w:t>3.4 Typology of incidents</w:t>
      </w:r>
      <w:bookmarkEnd w:id="27"/>
    </w:p>
    <w:p w:rsidR="00E52A0D" w:rsidRDefault="00E52A0D" w:rsidP="00E52A0D">
      <w:r>
        <w:rPr>
          <w:rFonts w:hint="eastAsia"/>
        </w:rPr>
        <w:t xml:space="preserve">Millions of cases of tourism have </w:t>
      </w:r>
      <w:r>
        <w:t>occurred</w:t>
      </w:r>
      <w:r>
        <w:rPr>
          <w:rFonts w:hint="eastAsia"/>
        </w:rPr>
        <w:t xml:space="preserve">, covering a wide range, but not every of them </w:t>
      </w:r>
      <w:r>
        <w:t>are</w:t>
      </w:r>
      <w:r>
        <w:rPr>
          <w:rFonts w:hint="eastAsia"/>
        </w:rPr>
        <w:t xml:space="preserve"> relevant to this research. As mentioned before, air pollution is an incident a destination trying to avoid, so it is logical to predetermine it as a quasi- negative factor that influences tourism demand. Another reason to set up this typology is that the scarce of literature studying about direct of impact of air pollution on tourism compels us to seek for the similar cases, in order to have expectation to formulate the hypothesis. Consequently, the cases with an obvious positive factor will be </w:t>
      </w:r>
      <w:r>
        <w:t>excluded</w:t>
      </w:r>
      <w:r>
        <w:rPr>
          <w:rFonts w:hint="eastAsia"/>
        </w:rPr>
        <w:t xml:space="preserve"> in the following analysis.</w:t>
      </w:r>
    </w:p>
    <w:p w:rsidR="00E52A0D" w:rsidRDefault="00E52A0D" w:rsidP="00E52A0D"/>
    <w:p w:rsidR="00E52A0D" w:rsidRDefault="00E52A0D" w:rsidP="00E52A0D">
      <w:r>
        <w:rPr>
          <w:rFonts w:hint="eastAsia"/>
        </w:rPr>
        <w:t xml:space="preserve">In the literatures studied </w:t>
      </w:r>
      <w:r>
        <w:t>management</w:t>
      </w:r>
      <w:r>
        <w:rPr>
          <w:rFonts w:hint="eastAsia"/>
        </w:rPr>
        <w:t xml:space="preserve"> of negative incidents</w:t>
      </w:r>
      <w:sdt>
        <w:sdtPr>
          <w:rPr>
            <w:rFonts w:hint="eastAsia"/>
          </w:rPr>
          <w:id w:val="1826540418"/>
          <w:citation/>
        </w:sdtPr>
        <w:sdtContent>
          <w:r w:rsidR="00B576E8">
            <w:fldChar w:fldCharType="begin"/>
          </w:r>
          <w:r>
            <w:instrText xml:space="preserve"> CITATION </w:instrText>
          </w:r>
          <w:r>
            <w:rPr>
              <w:rFonts w:hint="eastAsia"/>
            </w:rPr>
            <w:instrText>Fau01 \l 2052</w:instrText>
          </w:r>
          <w:r>
            <w:instrText xml:space="preserve"> </w:instrText>
          </w:r>
          <w:r w:rsidR="00B576E8">
            <w:fldChar w:fldCharType="separate"/>
          </w:r>
          <w:r w:rsidR="00CE6CA3">
            <w:rPr>
              <w:noProof/>
            </w:rPr>
            <w:t xml:space="preserve"> </w:t>
          </w:r>
          <w:r w:rsidR="00CE6CA3">
            <w:rPr>
              <w:rFonts w:hint="eastAsia"/>
              <w:noProof/>
            </w:rPr>
            <w:t>(Faulkner, 2001)</w:t>
          </w:r>
          <w:r w:rsidR="00B576E8">
            <w:fldChar w:fldCharType="end"/>
          </w:r>
        </w:sdtContent>
      </w:sdt>
      <w:sdt>
        <w:sdtPr>
          <w:rPr>
            <w:rFonts w:hint="eastAsia"/>
          </w:rPr>
          <w:id w:val="1215312486"/>
          <w:citation/>
        </w:sdtPr>
        <w:sdtContent>
          <w:r w:rsidR="00B576E8">
            <w:fldChar w:fldCharType="begin"/>
          </w:r>
          <w:r>
            <w:instrText xml:space="preserve">CITATION Rit04 \l 2052 </w:instrText>
          </w:r>
          <w:r w:rsidR="00B576E8">
            <w:fldChar w:fldCharType="separate"/>
          </w:r>
          <w:r w:rsidR="00CE6CA3">
            <w:rPr>
              <w:noProof/>
            </w:rPr>
            <w:t xml:space="preserve"> </w:t>
          </w:r>
          <w:r w:rsidR="00CE6CA3">
            <w:rPr>
              <w:rFonts w:hint="eastAsia"/>
              <w:noProof/>
            </w:rPr>
            <w:t>(Ritchie W. , 2004)</w:t>
          </w:r>
          <w:r w:rsidR="00B576E8">
            <w:fldChar w:fldCharType="end"/>
          </w:r>
        </w:sdtContent>
      </w:sdt>
      <w:sdt>
        <w:sdtPr>
          <w:rPr>
            <w:rFonts w:hint="eastAsia"/>
          </w:rPr>
          <w:id w:val="-1455325205"/>
          <w:citation/>
        </w:sdtPr>
        <w:sdtContent>
          <w:r w:rsidR="00B576E8">
            <w:fldChar w:fldCharType="begin"/>
          </w:r>
          <w:r>
            <w:instrText xml:space="preserve"> CITATION </w:instrText>
          </w:r>
          <w:r>
            <w:rPr>
              <w:rFonts w:hint="eastAsia"/>
            </w:rPr>
            <w:instrText>Hys08 \l 2052</w:instrText>
          </w:r>
          <w:r>
            <w:instrText xml:space="preserve"> </w:instrText>
          </w:r>
          <w:r w:rsidR="00B576E8">
            <w:fldChar w:fldCharType="separate"/>
          </w:r>
          <w:r w:rsidR="00CE6CA3">
            <w:rPr>
              <w:noProof/>
            </w:rPr>
            <w:t xml:space="preserve"> </w:t>
          </w:r>
          <w:r w:rsidR="00CE6CA3">
            <w:rPr>
              <w:rFonts w:hint="eastAsia"/>
              <w:noProof/>
            </w:rPr>
            <w:t>(Hystad &amp; Keller, 2008)</w:t>
          </w:r>
          <w:r w:rsidR="00B576E8">
            <w:fldChar w:fldCharType="end"/>
          </w:r>
        </w:sdtContent>
      </w:sdt>
      <w:r>
        <w:rPr>
          <w:rFonts w:hint="eastAsia"/>
        </w:rPr>
        <w:t xml:space="preserve">, two concepts </w:t>
      </w:r>
      <w:r>
        <w:t>–</w:t>
      </w:r>
      <w:r>
        <w:rPr>
          <w:rFonts w:hint="eastAsia"/>
        </w:rPr>
        <w:t xml:space="preserve"> </w:t>
      </w:r>
      <w:r>
        <w:t>“</w:t>
      </w:r>
      <w:r>
        <w:rPr>
          <w:rFonts w:hint="eastAsia"/>
        </w:rPr>
        <w:t>disaster</w:t>
      </w:r>
      <w:r>
        <w:t>”</w:t>
      </w:r>
      <w:r>
        <w:rPr>
          <w:rFonts w:hint="eastAsia"/>
        </w:rPr>
        <w:t xml:space="preserve"> and crisis</w:t>
      </w:r>
      <w:r>
        <w:t>”</w:t>
      </w:r>
      <w:r>
        <w:rPr>
          <w:rFonts w:hint="eastAsia"/>
        </w:rPr>
        <w:t xml:space="preserve"> are distinguished. </w:t>
      </w:r>
      <w:r>
        <w:t>“</w:t>
      </w:r>
      <w:r>
        <w:rPr>
          <w:rFonts w:hint="eastAsia"/>
        </w:rPr>
        <w:t>Crisis</w:t>
      </w:r>
      <w:r>
        <w:t>”</w:t>
      </w:r>
      <w:r>
        <w:rPr>
          <w:rFonts w:hint="eastAsia"/>
        </w:rPr>
        <w:t xml:space="preserve"> is agreed to refer that the cases caused by the failure of management or practice in an organization for adapting the changes, while </w:t>
      </w:r>
      <w:r>
        <w:t>“</w:t>
      </w:r>
      <w:r>
        <w:rPr>
          <w:rFonts w:hint="eastAsia"/>
        </w:rPr>
        <w:t>disaster</w:t>
      </w:r>
      <w:r>
        <w:t>”</w:t>
      </w:r>
      <w:r>
        <w:rPr>
          <w:rFonts w:hint="eastAsia"/>
        </w:rPr>
        <w:t xml:space="preserve"> is conceptualized as an unpredictable catastrophe and the individuals or organizations can hardly control</w:t>
      </w:r>
      <w:sdt>
        <w:sdtPr>
          <w:rPr>
            <w:rFonts w:hint="eastAsia"/>
          </w:rPr>
          <w:id w:val="1308360275"/>
          <w:citation/>
        </w:sdtPr>
        <w:sdtContent>
          <w:r w:rsidR="00B576E8">
            <w:fldChar w:fldCharType="begin"/>
          </w:r>
          <w:r>
            <w:instrText xml:space="preserve">CITATION Rit04 \l 2052 </w:instrText>
          </w:r>
          <w:r w:rsidR="00B576E8">
            <w:fldChar w:fldCharType="separate"/>
          </w:r>
          <w:r w:rsidR="00CE6CA3">
            <w:rPr>
              <w:noProof/>
            </w:rPr>
            <w:t xml:space="preserve"> </w:t>
          </w:r>
          <w:r w:rsidR="00CE6CA3">
            <w:rPr>
              <w:rFonts w:hint="eastAsia"/>
              <w:noProof/>
            </w:rPr>
            <w:t>(Ritchie W. , 2004)</w:t>
          </w:r>
          <w:r w:rsidR="00B576E8">
            <w:fldChar w:fldCharType="end"/>
          </w:r>
        </w:sdtContent>
      </w:sdt>
      <w:r>
        <w:rPr>
          <w:rFonts w:hint="eastAsia"/>
        </w:rPr>
        <w:t>. The principle of differentiating these two concepts, is that the organizations where human beings act in, is the origin of the root of causes of the incident or not</w:t>
      </w:r>
      <w:sdt>
        <w:sdtPr>
          <w:rPr>
            <w:rFonts w:hint="eastAsia"/>
          </w:rPr>
          <w:id w:val="-1840374684"/>
          <w:citation/>
        </w:sdtPr>
        <w:sdtContent>
          <w:r w:rsidR="00B576E8">
            <w:fldChar w:fldCharType="begin"/>
          </w:r>
          <w:r>
            <w:instrText xml:space="preserve"> CITATION </w:instrText>
          </w:r>
          <w:r>
            <w:rPr>
              <w:rFonts w:hint="eastAsia"/>
            </w:rPr>
            <w:instrText>Fau01 \l 2052</w:instrText>
          </w:r>
          <w:r>
            <w:instrText xml:space="preserve"> </w:instrText>
          </w:r>
          <w:r w:rsidR="00B576E8">
            <w:fldChar w:fldCharType="separate"/>
          </w:r>
          <w:r w:rsidR="00CE6CA3">
            <w:rPr>
              <w:noProof/>
            </w:rPr>
            <w:t xml:space="preserve"> </w:t>
          </w:r>
          <w:r w:rsidR="00CE6CA3">
            <w:rPr>
              <w:rFonts w:hint="eastAsia"/>
              <w:noProof/>
            </w:rPr>
            <w:t>(Faulkner, 2001)</w:t>
          </w:r>
          <w:r w:rsidR="00B576E8">
            <w:fldChar w:fldCharType="end"/>
          </w:r>
        </w:sdtContent>
      </w:sdt>
      <w:r>
        <w:rPr>
          <w:rFonts w:hint="eastAsia"/>
        </w:rPr>
        <w:t xml:space="preserve">. In order to adapt to the analysis of this dissertation, they can be simplified to the terms </w:t>
      </w:r>
      <w:r>
        <w:t>“</w:t>
      </w:r>
      <w:r>
        <w:rPr>
          <w:rFonts w:hint="eastAsia"/>
        </w:rPr>
        <w:t>natural</w:t>
      </w:r>
      <w:r>
        <w:t>”</w:t>
      </w:r>
      <w:r>
        <w:rPr>
          <w:rFonts w:hint="eastAsia"/>
        </w:rPr>
        <w:t xml:space="preserve"> and </w:t>
      </w:r>
      <w:r>
        <w:t>“</w:t>
      </w:r>
      <w:r>
        <w:rPr>
          <w:rFonts w:hint="eastAsia"/>
        </w:rPr>
        <w:t>anthropogenic</w:t>
      </w:r>
      <w:r>
        <w:t>”</w:t>
      </w:r>
      <w:r>
        <w:rPr>
          <w:rFonts w:hint="eastAsia"/>
        </w:rPr>
        <w:t xml:space="preserve">, in line with the causes of air pollution </w:t>
      </w:r>
      <w:r>
        <w:t>–</w:t>
      </w:r>
      <w:r>
        <w:rPr>
          <w:rFonts w:hint="eastAsia"/>
        </w:rPr>
        <w:t xml:space="preserve"> disasters and crises are caused by natural and anthropogenic reasons, </w:t>
      </w:r>
      <w:r>
        <w:t>respectively</w:t>
      </w:r>
      <w:r>
        <w:rPr>
          <w:rFonts w:hint="eastAsia"/>
        </w:rPr>
        <w:t xml:space="preserve">. </w:t>
      </w:r>
    </w:p>
    <w:p w:rsidR="00D6442A" w:rsidRDefault="00D6442A" w:rsidP="00E52A0D"/>
    <w:p w:rsidR="00E52A0D" w:rsidRDefault="00E52A0D" w:rsidP="00E52A0D">
      <w:r>
        <w:rPr>
          <w:rFonts w:hint="eastAsia"/>
        </w:rPr>
        <w:t xml:space="preserve">Along with the direction of disaster and crises management, Burnett (1998) identified the level of threat also has critical relevance, because it leads to different strategies to confront with the incidents. Therefore the </w:t>
      </w:r>
      <w:r>
        <w:rPr>
          <w:rFonts w:hint="eastAsia"/>
        </w:rPr>
        <w:lastRenderedPageBreak/>
        <w:t xml:space="preserve">same method is inherited in this analysis, the cases will be categorized according to their intensity, which are </w:t>
      </w:r>
      <w:r>
        <w:t>“</w:t>
      </w:r>
      <w:r>
        <w:rPr>
          <w:rFonts w:hint="eastAsia"/>
        </w:rPr>
        <w:t>high</w:t>
      </w:r>
      <w:r>
        <w:t>”</w:t>
      </w:r>
      <w:r>
        <w:rPr>
          <w:rFonts w:hint="eastAsia"/>
        </w:rPr>
        <w:t xml:space="preserve"> and </w:t>
      </w:r>
      <w:r>
        <w:t>“</w:t>
      </w:r>
      <w:r>
        <w:rPr>
          <w:rFonts w:hint="eastAsia"/>
        </w:rPr>
        <w:t>low</w:t>
      </w:r>
      <w:r>
        <w:t>”</w:t>
      </w:r>
      <w:r>
        <w:rPr>
          <w:rFonts w:hint="eastAsia"/>
        </w:rPr>
        <w:t>. A natural catastrophe, directly caused hundreds of deaths, surely has higher intensity than a robbery happened on the street, which might just resulted a loss of some property or non-vital bodily harm.</w:t>
      </w:r>
    </w:p>
    <w:p w:rsidR="00E52A0D" w:rsidRDefault="00E52A0D" w:rsidP="00E52A0D"/>
    <w:p w:rsidR="00E52A0D" w:rsidRDefault="00E52A0D" w:rsidP="00E52A0D">
      <w:r>
        <w:rPr>
          <w:rFonts w:hint="eastAsia"/>
        </w:rPr>
        <w:t xml:space="preserve">In addition, the frequency of </w:t>
      </w:r>
      <w:r>
        <w:t>occurrence</w:t>
      </w:r>
      <w:r>
        <w:rPr>
          <w:rFonts w:hint="eastAsia"/>
        </w:rPr>
        <w:t xml:space="preserve"> is also important. Some incidents rarely occur, especially </w:t>
      </w:r>
      <w:r>
        <w:t>natural</w:t>
      </w:r>
      <w:r>
        <w:rPr>
          <w:rFonts w:hint="eastAsia"/>
        </w:rPr>
        <w:t xml:space="preserve"> catastrophe, while some incidents like crimes always exist. Various frequency influences the time pressure and strategies of response</w:t>
      </w:r>
      <w:sdt>
        <w:sdtPr>
          <w:rPr>
            <w:rFonts w:hint="eastAsia"/>
          </w:rPr>
          <w:id w:val="-636255954"/>
          <w:citation/>
        </w:sdtPr>
        <w:sdtContent>
          <w:r w:rsidR="00B576E8">
            <w:fldChar w:fldCharType="begin"/>
          </w:r>
          <w:r>
            <w:instrText xml:space="preserve"> CITATION </w:instrText>
          </w:r>
          <w:r>
            <w:rPr>
              <w:rFonts w:hint="eastAsia"/>
            </w:rPr>
            <w:instrText>Bur98 \l 2052</w:instrText>
          </w:r>
          <w:r>
            <w:instrText xml:space="preserve"> </w:instrText>
          </w:r>
          <w:r w:rsidR="00B576E8">
            <w:fldChar w:fldCharType="separate"/>
          </w:r>
          <w:r w:rsidR="00CE6CA3">
            <w:rPr>
              <w:noProof/>
            </w:rPr>
            <w:t xml:space="preserve"> </w:t>
          </w:r>
          <w:r w:rsidR="00CE6CA3">
            <w:rPr>
              <w:rFonts w:hint="eastAsia"/>
              <w:noProof/>
            </w:rPr>
            <w:t>(Burnett, 1998)</w:t>
          </w:r>
          <w:r w:rsidR="00B576E8">
            <w:fldChar w:fldCharType="end"/>
          </w:r>
        </w:sdtContent>
      </w:sdt>
      <w:r>
        <w:rPr>
          <w:rFonts w:hint="eastAsia"/>
        </w:rPr>
        <w:t xml:space="preserve">, so it is set up as another dimension of typology, again to simply, they are named </w:t>
      </w:r>
      <w:r>
        <w:t>“</w:t>
      </w:r>
      <w:r>
        <w:rPr>
          <w:rFonts w:hint="eastAsia"/>
        </w:rPr>
        <w:t>once</w:t>
      </w:r>
      <w:r>
        <w:t>”</w:t>
      </w:r>
      <w:r>
        <w:rPr>
          <w:rFonts w:hint="eastAsia"/>
        </w:rPr>
        <w:t xml:space="preserve"> and </w:t>
      </w:r>
      <w:r>
        <w:t>“</w:t>
      </w:r>
      <w:r>
        <w:rPr>
          <w:rFonts w:hint="eastAsia"/>
        </w:rPr>
        <w:t>continue</w:t>
      </w:r>
      <w:r>
        <w:t>”</w:t>
      </w:r>
      <w:r>
        <w:rPr>
          <w:rFonts w:hint="eastAsia"/>
        </w:rPr>
        <w:t>.</w:t>
      </w:r>
    </w:p>
    <w:p w:rsidR="00E52A0D" w:rsidRDefault="00E52A0D" w:rsidP="00E52A0D"/>
    <w:p w:rsidR="00E52A0D" w:rsidRDefault="00E52A0D" w:rsidP="00E52A0D">
      <w:r>
        <w:rPr>
          <w:rFonts w:hint="eastAsia"/>
        </w:rPr>
        <w:t xml:space="preserve">As a result, a matrix of case classification can be built up. Some examples are also filled in in order to serve a better understanding of this method of </w:t>
      </w:r>
      <w:r>
        <w:t>categorization</w:t>
      </w:r>
      <w:r>
        <w:rPr>
          <w:rFonts w:hint="eastAsia"/>
        </w:rPr>
        <w:t>.</w:t>
      </w:r>
    </w:p>
    <w:p w:rsidR="00E52A0D" w:rsidRDefault="00E52A0D" w:rsidP="00E52A0D"/>
    <w:p w:rsidR="00E52A0D" w:rsidRDefault="00E52A0D" w:rsidP="00E52A0D">
      <w:r>
        <w:rPr>
          <w:rFonts w:hint="eastAsia"/>
        </w:rPr>
        <w:t>Table 3: typology of incidents</w:t>
      </w:r>
    </w:p>
    <w:tbl>
      <w:tblPr>
        <w:tblStyle w:val="TableGrid"/>
        <w:tblW w:w="8711" w:type="dxa"/>
        <w:tblInd w:w="108" w:type="dxa"/>
        <w:tblLook w:val="04A0"/>
      </w:tblPr>
      <w:tblGrid>
        <w:gridCol w:w="1407"/>
        <w:gridCol w:w="2018"/>
        <w:gridCol w:w="2550"/>
        <w:gridCol w:w="2736"/>
      </w:tblGrid>
      <w:tr w:rsidR="00E52A0D" w:rsidTr="006B620D">
        <w:trPr>
          <w:trHeight w:val="652"/>
        </w:trPr>
        <w:tc>
          <w:tcPr>
            <w:tcW w:w="1407" w:type="dxa"/>
            <w:shd w:val="clear" w:color="auto" w:fill="auto"/>
            <w:vAlign w:val="center"/>
          </w:tcPr>
          <w:p w:rsidR="00E52A0D" w:rsidRPr="00FD03F1" w:rsidRDefault="00E52A0D" w:rsidP="00E52A0D">
            <w:r w:rsidRPr="00FD03F1">
              <w:rPr>
                <w:rFonts w:hint="eastAsia"/>
              </w:rPr>
              <w:t>Frequency</w:t>
            </w:r>
          </w:p>
        </w:tc>
        <w:tc>
          <w:tcPr>
            <w:tcW w:w="2018" w:type="dxa"/>
            <w:tcBorders>
              <w:tl2br w:val="single" w:sz="4" w:space="0" w:color="auto"/>
            </w:tcBorders>
            <w:shd w:val="clear" w:color="auto" w:fill="auto"/>
            <w:vAlign w:val="center"/>
          </w:tcPr>
          <w:p w:rsidR="00E52A0D" w:rsidRPr="00FD03F1" w:rsidRDefault="00E52A0D" w:rsidP="00E52A0D">
            <w:r>
              <w:rPr>
                <w:rFonts w:hint="eastAsia"/>
              </w:rPr>
              <w:t xml:space="preserve">      </w:t>
            </w:r>
            <w:r w:rsidR="007F6D01">
              <w:rPr>
                <w:rFonts w:hint="eastAsia"/>
              </w:rPr>
              <w:t xml:space="preserve">  </w:t>
            </w:r>
            <w:r w:rsidRPr="00FD03F1">
              <w:rPr>
                <w:rFonts w:hint="eastAsia"/>
              </w:rPr>
              <w:t>Causation</w:t>
            </w:r>
          </w:p>
          <w:p w:rsidR="00E52A0D" w:rsidRPr="00FD03F1" w:rsidRDefault="00E52A0D" w:rsidP="00E52A0D">
            <w:r w:rsidRPr="00FD03F1">
              <w:rPr>
                <w:rFonts w:hint="eastAsia"/>
              </w:rPr>
              <w:t>Intensity</w:t>
            </w:r>
          </w:p>
        </w:tc>
        <w:tc>
          <w:tcPr>
            <w:tcW w:w="2550" w:type="dxa"/>
            <w:shd w:val="clear" w:color="auto" w:fill="auto"/>
            <w:vAlign w:val="center"/>
          </w:tcPr>
          <w:p w:rsidR="00E52A0D" w:rsidRDefault="00E52A0D" w:rsidP="00E52A0D">
            <w:r>
              <w:rPr>
                <w:rFonts w:hint="eastAsia"/>
              </w:rPr>
              <w:t>Natural</w:t>
            </w:r>
          </w:p>
        </w:tc>
        <w:tc>
          <w:tcPr>
            <w:tcW w:w="2736" w:type="dxa"/>
            <w:shd w:val="clear" w:color="auto" w:fill="auto"/>
            <w:vAlign w:val="center"/>
          </w:tcPr>
          <w:p w:rsidR="00E52A0D" w:rsidRDefault="00E52A0D" w:rsidP="00E52A0D">
            <w:r>
              <w:rPr>
                <w:rFonts w:hint="eastAsia"/>
              </w:rPr>
              <w:t>Anthropogenic</w:t>
            </w:r>
          </w:p>
        </w:tc>
      </w:tr>
      <w:tr w:rsidR="00E52A0D" w:rsidTr="006B620D">
        <w:trPr>
          <w:trHeight w:val="1076"/>
        </w:trPr>
        <w:tc>
          <w:tcPr>
            <w:tcW w:w="1407" w:type="dxa"/>
            <w:vMerge w:val="restart"/>
            <w:shd w:val="clear" w:color="auto" w:fill="auto"/>
            <w:vAlign w:val="center"/>
          </w:tcPr>
          <w:p w:rsidR="00E52A0D" w:rsidRDefault="00E52A0D" w:rsidP="00E52A0D">
            <w:r>
              <w:rPr>
                <w:rFonts w:hint="eastAsia"/>
              </w:rPr>
              <w:t>Once</w:t>
            </w:r>
          </w:p>
        </w:tc>
        <w:tc>
          <w:tcPr>
            <w:tcW w:w="2018" w:type="dxa"/>
            <w:shd w:val="clear" w:color="auto" w:fill="auto"/>
            <w:vAlign w:val="center"/>
          </w:tcPr>
          <w:p w:rsidR="00E52A0D" w:rsidRDefault="00E52A0D" w:rsidP="00E52A0D">
            <w:r>
              <w:rPr>
                <w:rFonts w:hint="eastAsia"/>
              </w:rPr>
              <w:t>High</w:t>
            </w:r>
          </w:p>
        </w:tc>
        <w:tc>
          <w:tcPr>
            <w:tcW w:w="2550" w:type="dxa"/>
            <w:vAlign w:val="center"/>
          </w:tcPr>
          <w:p w:rsidR="00E52A0D" w:rsidRDefault="00E52A0D" w:rsidP="00E52A0D">
            <w:pPr>
              <w:pStyle w:val="ListParagraph"/>
              <w:numPr>
                <w:ilvl w:val="0"/>
                <w:numId w:val="10"/>
              </w:numPr>
              <w:spacing w:line="276" w:lineRule="auto"/>
              <w:ind w:firstLineChars="0"/>
              <w:jc w:val="left"/>
            </w:pPr>
            <w:r w:rsidRPr="00DE47C8">
              <w:rPr>
                <w:rFonts w:hint="eastAsia"/>
              </w:rPr>
              <w:t>Earthquake</w:t>
            </w:r>
          </w:p>
          <w:p w:rsidR="00E52A0D" w:rsidRPr="00DE47C8" w:rsidRDefault="00E52A0D" w:rsidP="00E52A0D">
            <w:pPr>
              <w:pStyle w:val="ListParagraph"/>
              <w:numPr>
                <w:ilvl w:val="0"/>
                <w:numId w:val="10"/>
              </w:numPr>
              <w:spacing w:line="276" w:lineRule="auto"/>
              <w:ind w:firstLineChars="0"/>
              <w:jc w:val="left"/>
            </w:pPr>
            <w:r w:rsidRPr="00DE47C8">
              <w:rPr>
                <w:rFonts w:hint="eastAsia"/>
              </w:rPr>
              <w:t>Hurricane</w:t>
            </w:r>
          </w:p>
          <w:p w:rsidR="00E52A0D" w:rsidRPr="00DE47C8" w:rsidRDefault="00E52A0D" w:rsidP="00E52A0D">
            <w:pPr>
              <w:pStyle w:val="ListParagraph"/>
              <w:numPr>
                <w:ilvl w:val="0"/>
                <w:numId w:val="10"/>
              </w:numPr>
              <w:spacing w:line="276" w:lineRule="auto"/>
              <w:ind w:firstLineChars="0"/>
              <w:jc w:val="left"/>
            </w:pPr>
            <w:r w:rsidRPr="00DE47C8">
              <w:rPr>
                <w:rFonts w:hint="eastAsia"/>
              </w:rPr>
              <w:t>Tsunami</w:t>
            </w:r>
          </w:p>
        </w:tc>
        <w:tc>
          <w:tcPr>
            <w:tcW w:w="2736" w:type="dxa"/>
            <w:vAlign w:val="center"/>
          </w:tcPr>
          <w:p w:rsidR="00E52A0D" w:rsidRPr="00DE47C8" w:rsidRDefault="00E52A0D" w:rsidP="00E52A0D">
            <w:pPr>
              <w:pStyle w:val="ListParagraph"/>
              <w:numPr>
                <w:ilvl w:val="0"/>
                <w:numId w:val="10"/>
              </w:numPr>
              <w:spacing w:line="276" w:lineRule="auto"/>
              <w:ind w:firstLineChars="0"/>
              <w:jc w:val="left"/>
            </w:pPr>
            <w:r w:rsidRPr="00DE47C8">
              <w:rPr>
                <w:rFonts w:hint="eastAsia"/>
              </w:rPr>
              <w:t>Terrorism attack</w:t>
            </w:r>
          </w:p>
          <w:p w:rsidR="00E52A0D" w:rsidRPr="00DE47C8" w:rsidRDefault="00E52A0D" w:rsidP="00E52A0D">
            <w:pPr>
              <w:pStyle w:val="ListParagraph"/>
              <w:numPr>
                <w:ilvl w:val="0"/>
                <w:numId w:val="10"/>
              </w:numPr>
              <w:spacing w:line="276" w:lineRule="auto"/>
              <w:ind w:firstLineChars="0"/>
              <w:jc w:val="left"/>
            </w:pPr>
            <w:r w:rsidRPr="00DE47C8">
              <w:rPr>
                <w:rFonts w:hint="eastAsia"/>
              </w:rPr>
              <w:t>Breakout of an epidemic disease</w:t>
            </w:r>
          </w:p>
        </w:tc>
      </w:tr>
      <w:tr w:rsidR="00E52A0D" w:rsidTr="006B620D">
        <w:trPr>
          <w:trHeight w:val="111"/>
        </w:trPr>
        <w:tc>
          <w:tcPr>
            <w:tcW w:w="1407" w:type="dxa"/>
            <w:vMerge/>
            <w:shd w:val="clear" w:color="auto" w:fill="auto"/>
            <w:vAlign w:val="center"/>
          </w:tcPr>
          <w:p w:rsidR="00E52A0D" w:rsidRDefault="00E52A0D" w:rsidP="00E52A0D">
            <w:pPr>
              <w:spacing w:line="276" w:lineRule="auto"/>
              <w:jc w:val="center"/>
            </w:pPr>
          </w:p>
        </w:tc>
        <w:tc>
          <w:tcPr>
            <w:tcW w:w="2018" w:type="dxa"/>
            <w:shd w:val="clear" w:color="auto" w:fill="auto"/>
            <w:vAlign w:val="center"/>
          </w:tcPr>
          <w:p w:rsidR="00E52A0D" w:rsidRDefault="00E52A0D" w:rsidP="00E52A0D">
            <w:r>
              <w:rPr>
                <w:rFonts w:hint="eastAsia"/>
              </w:rPr>
              <w:t>Low</w:t>
            </w:r>
          </w:p>
        </w:tc>
        <w:tc>
          <w:tcPr>
            <w:tcW w:w="2550" w:type="dxa"/>
            <w:vAlign w:val="center"/>
          </w:tcPr>
          <w:p w:rsidR="00E52A0D" w:rsidRPr="00DE47C8" w:rsidRDefault="00E52A0D" w:rsidP="00E52A0D">
            <w:pPr>
              <w:pStyle w:val="ListParagraph"/>
              <w:numPr>
                <w:ilvl w:val="0"/>
                <w:numId w:val="10"/>
              </w:numPr>
              <w:spacing w:line="276" w:lineRule="auto"/>
              <w:ind w:firstLineChars="0"/>
              <w:jc w:val="left"/>
            </w:pPr>
            <w:r w:rsidRPr="00DE47C8">
              <w:rPr>
                <w:rFonts w:hint="eastAsia"/>
              </w:rPr>
              <w:t>Heavy rain</w:t>
            </w:r>
          </w:p>
        </w:tc>
        <w:tc>
          <w:tcPr>
            <w:tcW w:w="2736" w:type="dxa"/>
            <w:vAlign w:val="center"/>
          </w:tcPr>
          <w:p w:rsidR="00E52A0D" w:rsidRPr="00DE47C8" w:rsidRDefault="00E52A0D" w:rsidP="00E52A0D">
            <w:pPr>
              <w:pStyle w:val="ListParagraph"/>
              <w:numPr>
                <w:ilvl w:val="0"/>
                <w:numId w:val="10"/>
              </w:numPr>
              <w:spacing w:line="276" w:lineRule="auto"/>
              <w:ind w:firstLineChars="0"/>
              <w:jc w:val="left"/>
            </w:pPr>
            <w:r w:rsidRPr="00DE47C8">
              <w:rPr>
                <w:rFonts w:hint="eastAsia"/>
              </w:rPr>
              <w:t>Unorganized event</w:t>
            </w:r>
          </w:p>
        </w:tc>
      </w:tr>
      <w:tr w:rsidR="00E52A0D" w:rsidTr="006B620D">
        <w:trPr>
          <w:trHeight w:val="714"/>
        </w:trPr>
        <w:tc>
          <w:tcPr>
            <w:tcW w:w="1407" w:type="dxa"/>
            <w:vMerge w:val="restart"/>
            <w:shd w:val="clear" w:color="auto" w:fill="auto"/>
            <w:vAlign w:val="center"/>
          </w:tcPr>
          <w:p w:rsidR="00E52A0D" w:rsidRDefault="00E52A0D" w:rsidP="00E52A0D">
            <w:r>
              <w:rPr>
                <w:rFonts w:hint="eastAsia"/>
              </w:rPr>
              <w:t>Continue</w:t>
            </w:r>
          </w:p>
        </w:tc>
        <w:tc>
          <w:tcPr>
            <w:tcW w:w="2018" w:type="dxa"/>
            <w:shd w:val="clear" w:color="auto" w:fill="auto"/>
            <w:vAlign w:val="center"/>
          </w:tcPr>
          <w:p w:rsidR="00E52A0D" w:rsidRDefault="00E52A0D" w:rsidP="00E52A0D">
            <w:r>
              <w:rPr>
                <w:rFonts w:hint="eastAsia"/>
              </w:rPr>
              <w:t>High</w:t>
            </w:r>
          </w:p>
        </w:tc>
        <w:tc>
          <w:tcPr>
            <w:tcW w:w="2550" w:type="dxa"/>
            <w:vAlign w:val="center"/>
          </w:tcPr>
          <w:p w:rsidR="00E52A0D" w:rsidRPr="00DE47C8" w:rsidRDefault="00E52A0D" w:rsidP="00E52A0D">
            <w:pPr>
              <w:pStyle w:val="ListParagraph"/>
              <w:numPr>
                <w:ilvl w:val="0"/>
                <w:numId w:val="10"/>
              </w:numPr>
              <w:spacing w:line="276" w:lineRule="auto"/>
              <w:ind w:firstLineChars="0"/>
              <w:jc w:val="left"/>
            </w:pPr>
            <w:r w:rsidRPr="00DE47C8">
              <w:rPr>
                <w:rFonts w:hint="eastAsia"/>
              </w:rPr>
              <w:t>Extreme climate in the desert</w:t>
            </w:r>
          </w:p>
        </w:tc>
        <w:tc>
          <w:tcPr>
            <w:tcW w:w="2736" w:type="dxa"/>
            <w:vAlign w:val="center"/>
          </w:tcPr>
          <w:p w:rsidR="00E52A0D" w:rsidRPr="00BA472D" w:rsidRDefault="00E52A0D" w:rsidP="00E52A0D">
            <w:pPr>
              <w:pStyle w:val="ListParagraph"/>
              <w:numPr>
                <w:ilvl w:val="0"/>
                <w:numId w:val="10"/>
              </w:numPr>
              <w:spacing w:line="276" w:lineRule="auto"/>
              <w:ind w:firstLineChars="0"/>
              <w:jc w:val="left"/>
            </w:pPr>
            <w:r w:rsidRPr="00BA472D">
              <w:t>R</w:t>
            </w:r>
            <w:r w:rsidRPr="00BA472D">
              <w:rPr>
                <w:rFonts w:hint="eastAsia"/>
              </w:rPr>
              <w:t xml:space="preserve">eligious conflict </w:t>
            </w:r>
          </w:p>
          <w:p w:rsidR="00E52A0D" w:rsidRPr="00DE47C8" w:rsidRDefault="00E52A0D" w:rsidP="00E52A0D">
            <w:pPr>
              <w:pStyle w:val="ListParagraph"/>
              <w:numPr>
                <w:ilvl w:val="0"/>
                <w:numId w:val="10"/>
              </w:numPr>
              <w:spacing w:line="276" w:lineRule="auto"/>
              <w:ind w:firstLineChars="0"/>
              <w:jc w:val="left"/>
            </w:pPr>
            <w:r w:rsidRPr="00DE47C8">
              <w:rPr>
                <w:rFonts w:hint="eastAsia"/>
              </w:rPr>
              <w:t>Incurable disease</w:t>
            </w:r>
          </w:p>
        </w:tc>
      </w:tr>
      <w:tr w:rsidR="00E52A0D" w:rsidTr="006B620D">
        <w:trPr>
          <w:trHeight w:val="111"/>
        </w:trPr>
        <w:tc>
          <w:tcPr>
            <w:tcW w:w="1407" w:type="dxa"/>
            <w:vMerge/>
            <w:shd w:val="clear" w:color="auto" w:fill="auto"/>
            <w:vAlign w:val="center"/>
          </w:tcPr>
          <w:p w:rsidR="00E52A0D" w:rsidRDefault="00E52A0D" w:rsidP="00E52A0D">
            <w:pPr>
              <w:spacing w:line="276" w:lineRule="auto"/>
              <w:jc w:val="center"/>
            </w:pPr>
          </w:p>
        </w:tc>
        <w:tc>
          <w:tcPr>
            <w:tcW w:w="2018" w:type="dxa"/>
            <w:shd w:val="clear" w:color="auto" w:fill="auto"/>
            <w:vAlign w:val="center"/>
          </w:tcPr>
          <w:p w:rsidR="00E52A0D" w:rsidRDefault="00E52A0D" w:rsidP="00E52A0D">
            <w:r>
              <w:rPr>
                <w:rFonts w:hint="eastAsia"/>
              </w:rPr>
              <w:t>Low</w:t>
            </w:r>
          </w:p>
        </w:tc>
        <w:tc>
          <w:tcPr>
            <w:tcW w:w="2550" w:type="dxa"/>
            <w:vAlign w:val="center"/>
          </w:tcPr>
          <w:p w:rsidR="00E52A0D" w:rsidRPr="00DE47C8" w:rsidRDefault="00E52A0D" w:rsidP="00E52A0D">
            <w:pPr>
              <w:pStyle w:val="ListParagraph"/>
              <w:numPr>
                <w:ilvl w:val="0"/>
                <w:numId w:val="10"/>
              </w:numPr>
              <w:spacing w:line="276" w:lineRule="auto"/>
              <w:ind w:firstLineChars="0"/>
              <w:jc w:val="left"/>
            </w:pPr>
            <w:r w:rsidRPr="00DE47C8">
              <w:rPr>
                <w:rFonts w:hint="eastAsia"/>
              </w:rPr>
              <w:t>Cold winter</w:t>
            </w:r>
          </w:p>
        </w:tc>
        <w:tc>
          <w:tcPr>
            <w:tcW w:w="2736" w:type="dxa"/>
            <w:shd w:val="clear" w:color="auto" w:fill="auto"/>
            <w:vAlign w:val="center"/>
          </w:tcPr>
          <w:p w:rsidR="00E52A0D" w:rsidRDefault="00E52A0D" w:rsidP="00E52A0D">
            <w:pPr>
              <w:pStyle w:val="ListParagraph"/>
              <w:numPr>
                <w:ilvl w:val="0"/>
                <w:numId w:val="10"/>
              </w:numPr>
              <w:spacing w:line="276" w:lineRule="auto"/>
              <w:ind w:firstLineChars="0"/>
              <w:jc w:val="left"/>
            </w:pPr>
            <w:r>
              <w:rPr>
                <w:rFonts w:hint="eastAsia"/>
              </w:rPr>
              <w:t>Street crime</w:t>
            </w:r>
          </w:p>
          <w:p w:rsidR="00E52A0D" w:rsidRPr="00DE47C8" w:rsidRDefault="00E52A0D" w:rsidP="00E52A0D">
            <w:pPr>
              <w:pStyle w:val="ListParagraph"/>
              <w:numPr>
                <w:ilvl w:val="0"/>
                <w:numId w:val="10"/>
              </w:numPr>
              <w:spacing w:line="276" w:lineRule="auto"/>
              <w:ind w:firstLineChars="0"/>
              <w:jc w:val="left"/>
            </w:pPr>
            <w:r>
              <w:rPr>
                <w:rFonts w:hint="eastAsia"/>
              </w:rPr>
              <w:t>Pollution</w:t>
            </w:r>
          </w:p>
        </w:tc>
      </w:tr>
    </w:tbl>
    <w:p w:rsidR="00E52A0D" w:rsidRDefault="00E52A0D" w:rsidP="00E52A0D">
      <w:r>
        <w:rPr>
          <w:rFonts w:hint="eastAsia"/>
        </w:rPr>
        <w:t>Source: own elaboration</w:t>
      </w:r>
    </w:p>
    <w:p w:rsidR="00E52A0D" w:rsidRDefault="00E52A0D" w:rsidP="00E52A0D"/>
    <w:p w:rsidR="00E52A0D" w:rsidRDefault="00E52A0D" w:rsidP="00E52A0D">
      <w:r>
        <w:rPr>
          <w:rFonts w:hint="eastAsia"/>
        </w:rPr>
        <w:t xml:space="preserve">Back to the topic of air pollution in Chinese cities, it is easier to identify the category it belongs to. Several characteristics help </w:t>
      </w:r>
      <w:r>
        <w:t>–</w:t>
      </w:r>
      <w:r>
        <w:rPr>
          <w:rFonts w:hint="eastAsia"/>
        </w:rPr>
        <w:t xml:space="preserve"> It is caused mainly by fuel incineration and construction activities by human beings, threats health but not causes death directly, and is criticized many times. It is a type of incident that continuously </w:t>
      </w:r>
      <w:r>
        <w:t>occurs</w:t>
      </w:r>
      <w:r>
        <w:rPr>
          <w:rFonts w:hint="eastAsia"/>
        </w:rPr>
        <w:t xml:space="preserve">, caused by anthropogenic reasons with low intensity, falling into the same category with </w:t>
      </w:r>
      <w:r>
        <w:t>“</w:t>
      </w:r>
      <w:r>
        <w:rPr>
          <w:rFonts w:hint="eastAsia"/>
        </w:rPr>
        <w:t>street crime</w:t>
      </w:r>
      <w:r>
        <w:t>”</w:t>
      </w:r>
      <w:r>
        <w:rPr>
          <w:rFonts w:hint="eastAsia"/>
        </w:rPr>
        <w:t xml:space="preserve">. Due to the lack of literature about the impact of pollution on tourism directly, the other health </w:t>
      </w:r>
      <w:r>
        <w:rPr>
          <w:rFonts w:hint="eastAsia"/>
        </w:rPr>
        <w:lastRenderedPageBreak/>
        <w:t xml:space="preserve">crises will be focused alternatively, since air pollution has a close linkage with health problem of human beings. </w:t>
      </w:r>
      <w:r>
        <w:t>This</w:t>
      </w:r>
      <w:r>
        <w:rPr>
          <w:rFonts w:hint="eastAsia"/>
        </w:rPr>
        <w:t xml:space="preserve"> kind of</w:t>
      </w:r>
      <w:r>
        <w:t xml:space="preserve"> concern</w:t>
      </w:r>
      <w:r w:rsidRPr="000659C6">
        <w:t xml:space="preserve"> </w:t>
      </w:r>
      <w:r>
        <w:rPr>
          <w:rFonts w:hint="eastAsia"/>
        </w:rPr>
        <w:t xml:space="preserve">has been manifested to </w:t>
      </w:r>
      <w:r>
        <w:t>affect</w:t>
      </w:r>
      <w:r w:rsidRPr="000659C6">
        <w:t xml:space="preserve"> the evaluation of the traveling experience, that an adverse health condition for tourists will significantly maculate the satisfaction of a destination</w:t>
      </w:r>
      <w:sdt>
        <w:sdtPr>
          <w:id w:val="-2073881187"/>
          <w:citation/>
        </w:sdtPr>
        <w:sdtContent>
          <w:r w:rsidR="00B576E8" w:rsidRPr="000659C6">
            <w:fldChar w:fldCharType="begin"/>
          </w:r>
          <w:r w:rsidRPr="000659C6">
            <w:instrText xml:space="preserve"> CITATION Law97 \l 1033 </w:instrText>
          </w:r>
          <w:r w:rsidR="00B576E8" w:rsidRPr="000659C6">
            <w:fldChar w:fldCharType="separate"/>
          </w:r>
          <w:r w:rsidR="00CE6CA3">
            <w:rPr>
              <w:noProof/>
            </w:rPr>
            <w:t xml:space="preserve"> (Lawton &amp; Page, 1997)</w:t>
          </w:r>
          <w:r w:rsidR="00B576E8" w:rsidRPr="000659C6">
            <w:fldChar w:fldCharType="end"/>
          </w:r>
        </w:sdtContent>
      </w:sdt>
      <w:r>
        <w:t>.</w:t>
      </w:r>
      <w:r>
        <w:rPr>
          <w:rFonts w:hint="eastAsia"/>
        </w:rPr>
        <w:t xml:space="preserve"> Therefore, the destinations with two types incidents in Table 3</w:t>
      </w:r>
      <w:r w:rsidRPr="006F6D32">
        <w:rPr>
          <w:rFonts w:hint="eastAsia"/>
        </w:rPr>
        <w:t xml:space="preserve"> </w:t>
      </w:r>
      <w:r>
        <w:t>–</w:t>
      </w:r>
      <w:r>
        <w:rPr>
          <w:rFonts w:hint="eastAsia"/>
        </w:rPr>
        <w:t xml:space="preserve"> the breakout of an epidemic disease and the street crime </w:t>
      </w:r>
      <w:r>
        <w:t>–</w:t>
      </w:r>
      <w:r>
        <w:rPr>
          <w:rFonts w:hint="eastAsia"/>
        </w:rPr>
        <w:t xml:space="preserve"> will be </w:t>
      </w:r>
      <w:r>
        <w:t>continued</w:t>
      </w:r>
      <w:r>
        <w:rPr>
          <w:rFonts w:hint="eastAsia"/>
        </w:rPr>
        <w:t xml:space="preserve"> to focus in the </w:t>
      </w:r>
      <w:r w:rsidR="00D423A2">
        <w:rPr>
          <w:rFonts w:hint="eastAsia"/>
        </w:rPr>
        <w:t>next section.</w:t>
      </w:r>
      <w:r>
        <w:rPr>
          <w:rFonts w:hint="eastAsia"/>
        </w:rPr>
        <w:t xml:space="preserve"> </w:t>
      </w:r>
    </w:p>
    <w:p w:rsidR="007A71CC" w:rsidRPr="007A71CC" w:rsidRDefault="007A71CC" w:rsidP="002B4A81"/>
    <w:p w:rsidR="0096474D" w:rsidRDefault="00261C37" w:rsidP="0012087F">
      <w:pPr>
        <w:pStyle w:val="Heading2"/>
      </w:pPr>
      <w:bookmarkStart w:id="28" w:name="_Toc270646915"/>
      <w:r>
        <w:rPr>
          <w:rFonts w:hint="eastAsia"/>
        </w:rPr>
        <w:t>3.5</w:t>
      </w:r>
      <w:r w:rsidR="0096474D">
        <w:rPr>
          <w:rFonts w:hint="eastAsia"/>
        </w:rPr>
        <w:t xml:space="preserve"> Case studies</w:t>
      </w:r>
      <w:bookmarkEnd w:id="28"/>
    </w:p>
    <w:p w:rsidR="00AB0174" w:rsidRDefault="00D423A2" w:rsidP="00BE6AEF">
      <w:pPr>
        <w:pStyle w:val="Date"/>
        <w:ind w:leftChars="0" w:left="0"/>
      </w:pPr>
      <w:r>
        <w:rPr>
          <w:rFonts w:hint="eastAsia"/>
        </w:rPr>
        <w:t>In Section 3.4</w:t>
      </w:r>
      <w:r w:rsidR="00CC6578">
        <w:rPr>
          <w:rFonts w:hint="eastAsia"/>
        </w:rPr>
        <w:t>, it has been re</w:t>
      </w:r>
      <w:r w:rsidR="00A74DC3">
        <w:rPr>
          <w:rFonts w:hint="eastAsia"/>
        </w:rPr>
        <w:t xml:space="preserve">marked that </w:t>
      </w:r>
      <w:r w:rsidR="00DF45E9">
        <w:rPr>
          <w:rFonts w:hint="eastAsia"/>
        </w:rPr>
        <w:t xml:space="preserve">two </w:t>
      </w:r>
      <w:r w:rsidR="00A74DC3">
        <w:rPr>
          <w:rFonts w:hint="eastAsia"/>
        </w:rPr>
        <w:t>types of cases initiated by negative factors</w:t>
      </w:r>
      <w:r w:rsidR="00DF45E9">
        <w:rPr>
          <w:rFonts w:hint="eastAsia"/>
        </w:rPr>
        <w:t xml:space="preserve"> will be investigated</w:t>
      </w:r>
      <w:r w:rsidR="00CC6578">
        <w:rPr>
          <w:rFonts w:hint="eastAsia"/>
        </w:rPr>
        <w:t xml:space="preserve">: break out of epidemic disease and high crime rate. Therefore, </w:t>
      </w:r>
      <w:r w:rsidR="006F6903">
        <w:rPr>
          <w:rFonts w:hint="eastAsia"/>
        </w:rPr>
        <w:t>three</w:t>
      </w:r>
      <w:r w:rsidR="00A74DC3">
        <w:rPr>
          <w:rFonts w:hint="eastAsia"/>
        </w:rPr>
        <w:t xml:space="preserve"> representative cases are selected in order to expound how those negative factors have driven changes of tourism demand.</w:t>
      </w:r>
      <w:r w:rsidR="00DF45E9">
        <w:rPr>
          <w:rFonts w:hint="eastAsia"/>
        </w:rPr>
        <w:t xml:space="preserve"> </w:t>
      </w:r>
      <w:r w:rsidR="009918CA">
        <w:rPr>
          <w:rFonts w:hint="eastAsia"/>
        </w:rPr>
        <w:t>For measuring the tourism demand, d</w:t>
      </w:r>
      <w:r w:rsidR="00000072">
        <w:rPr>
          <w:rFonts w:hint="eastAsia"/>
        </w:rPr>
        <w:t>ue to the availability of data access, certain quantitative information will be presented</w:t>
      </w:r>
      <w:r w:rsidR="009918CA">
        <w:rPr>
          <w:rFonts w:hint="eastAsia"/>
        </w:rPr>
        <w:t xml:space="preserve"> in Case 1</w:t>
      </w:r>
      <w:r w:rsidR="00ED03FD">
        <w:t xml:space="preserve"> – SARS in Singapore</w:t>
      </w:r>
      <w:r w:rsidR="00000072">
        <w:rPr>
          <w:rFonts w:hint="eastAsia"/>
        </w:rPr>
        <w:t>, such as tourism arrivals and hotel occu</w:t>
      </w:r>
      <w:r w:rsidR="009918CA">
        <w:rPr>
          <w:rFonts w:hint="eastAsia"/>
        </w:rPr>
        <w:t>pancy rate. When there is an absence</w:t>
      </w:r>
      <w:r w:rsidR="00000072">
        <w:rPr>
          <w:rFonts w:hint="eastAsia"/>
        </w:rPr>
        <w:t xml:space="preserve"> of causal relationship between tourist demand and the negative factor</w:t>
      </w:r>
      <w:r w:rsidR="009918CA">
        <w:rPr>
          <w:rFonts w:hint="eastAsia"/>
        </w:rPr>
        <w:t>,</w:t>
      </w:r>
      <w:r w:rsidR="00F538CF">
        <w:rPr>
          <w:rFonts w:hint="eastAsia"/>
        </w:rPr>
        <w:t xml:space="preserve"> in Case 2</w:t>
      </w:r>
      <w:r w:rsidR="00ED03FD">
        <w:t xml:space="preserve"> – Street Crime in New Orleans</w:t>
      </w:r>
      <w:r w:rsidR="00F538CF">
        <w:rPr>
          <w:rFonts w:hint="eastAsia"/>
        </w:rPr>
        <w:t>,</w:t>
      </w:r>
      <w:r w:rsidR="009918CA">
        <w:rPr>
          <w:rFonts w:hint="eastAsia"/>
        </w:rPr>
        <w:t xml:space="preserve"> perception of destination image will </w:t>
      </w:r>
      <w:r w:rsidR="00F538CF">
        <w:rPr>
          <w:rFonts w:hint="eastAsia"/>
        </w:rPr>
        <w:t>attempt to fill in this</w:t>
      </w:r>
      <w:r w:rsidR="009918CA">
        <w:rPr>
          <w:rFonts w:hint="eastAsia"/>
        </w:rPr>
        <w:t xml:space="preserve"> gap</w:t>
      </w:r>
      <w:r w:rsidR="00F538CF">
        <w:rPr>
          <w:rFonts w:hint="eastAsia"/>
        </w:rPr>
        <w:t>, since it has been demonstrated in the above sections that negative perception of destination will lead to a deduction of tourism demand</w:t>
      </w:r>
      <w:r w:rsidR="009918CA">
        <w:rPr>
          <w:rFonts w:hint="eastAsia"/>
        </w:rPr>
        <w:t>.</w:t>
      </w:r>
      <w:r w:rsidR="006F6903">
        <w:rPr>
          <w:rFonts w:hint="eastAsia"/>
        </w:rPr>
        <w:t xml:space="preserve"> Case 3 </w:t>
      </w:r>
      <w:r w:rsidR="006F6903">
        <w:t>–</w:t>
      </w:r>
      <w:r w:rsidR="006F6903">
        <w:rPr>
          <w:rFonts w:hint="eastAsia"/>
        </w:rPr>
        <w:t xml:space="preserve"> Street Crime in Johannesburg, some research results will be presented in both perception and actual number perspective. </w:t>
      </w:r>
    </w:p>
    <w:p w:rsidR="00ED03FD" w:rsidRDefault="00ED03FD" w:rsidP="002B4A81"/>
    <w:p w:rsidR="00CD0C8A" w:rsidRDefault="006F6903" w:rsidP="00CD0C8A">
      <w:r>
        <w:t>Singapore</w:t>
      </w:r>
      <w:r>
        <w:rPr>
          <w:rFonts w:hint="eastAsia"/>
        </w:rPr>
        <w:t>,</w:t>
      </w:r>
      <w:r w:rsidR="00ED03FD" w:rsidRPr="005913A2">
        <w:t xml:space="preserve"> New Orleans</w:t>
      </w:r>
      <w:r>
        <w:rPr>
          <w:rFonts w:hint="eastAsia"/>
        </w:rPr>
        <w:t xml:space="preserve"> and Johannesburg</w:t>
      </w:r>
      <w:r w:rsidR="00ED03FD" w:rsidRPr="005913A2">
        <w:t xml:space="preserve"> were selected for so</w:t>
      </w:r>
      <w:r>
        <w:t>me common reasons. They are</w:t>
      </w:r>
      <w:r w:rsidR="004D1498">
        <w:t xml:space="preserve"> popular tourism destinations as attractive</w:t>
      </w:r>
      <w:r w:rsidR="00ED03FD" w:rsidRPr="005913A2">
        <w:t xml:space="preserve"> metropolitan cities</w:t>
      </w:r>
      <w:r w:rsidR="005913A2" w:rsidRPr="005913A2">
        <w:t>, and SAR</w:t>
      </w:r>
      <w:r>
        <w:t>S and street crime in these</w:t>
      </w:r>
      <w:r w:rsidR="005913A2" w:rsidRPr="005913A2">
        <w:t xml:space="preserve"> places are respectively well known by the public. The case studies in these two cities may give guidance to Chinese cities, especially for the three hotspots, since the central cities – Beijing, Shanghai and Guangzhou – </w:t>
      </w:r>
      <w:r>
        <w:t>are similar metropolitans to these</w:t>
      </w:r>
      <w:r w:rsidR="00A711A7">
        <w:rPr>
          <w:rFonts w:hint="eastAsia"/>
        </w:rPr>
        <w:t xml:space="preserve"> three cities.</w:t>
      </w:r>
      <w:bookmarkStart w:id="29" w:name="_Toc270646916"/>
    </w:p>
    <w:p w:rsidR="00CD0C8A" w:rsidRDefault="00CD0C8A" w:rsidP="00CD0C8A"/>
    <w:p w:rsidR="0008028A" w:rsidRDefault="0008028A" w:rsidP="00CD0C8A"/>
    <w:p w:rsidR="00BE6AEF" w:rsidRDefault="00261C37" w:rsidP="00CD0C8A">
      <w:pPr>
        <w:pStyle w:val="Heading3"/>
      </w:pPr>
      <w:r>
        <w:rPr>
          <w:rFonts w:hint="eastAsia"/>
        </w:rPr>
        <w:t>3.5</w:t>
      </w:r>
      <w:r w:rsidR="00BE6AEF">
        <w:rPr>
          <w:rFonts w:hint="eastAsia"/>
        </w:rPr>
        <w:t>.1</w:t>
      </w:r>
      <w:r w:rsidR="007E5A70">
        <w:rPr>
          <w:rFonts w:hint="eastAsia"/>
        </w:rPr>
        <w:t xml:space="preserve"> Case 1:</w:t>
      </w:r>
      <w:r w:rsidR="00C81749">
        <w:rPr>
          <w:rFonts w:hint="eastAsia"/>
        </w:rPr>
        <w:t xml:space="preserve"> </w:t>
      </w:r>
      <w:r w:rsidR="00B71FCE">
        <w:rPr>
          <w:rFonts w:hint="eastAsia"/>
        </w:rPr>
        <w:t>SARS</w:t>
      </w:r>
      <w:r w:rsidR="00B330BE">
        <w:rPr>
          <w:rFonts w:hint="eastAsia"/>
        </w:rPr>
        <w:t xml:space="preserve"> in Singapore</w:t>
      </w:r>
      <w:bookmarkEnd w:id="29"/>
    </w:p>
    <w:p w:rsidR="007E5A70" w:rsidRPr="00330356" w:rsidRDefault="007E5A70" w:rsidP="002B4A81">
      <w:pPr>
        <w:rPr>
          <w:rStyle w:val="Strong"/>
        </w:rPr>
      </w:pPr>
      <w:r w:rsidRPr="00330356">
        <w:rPr>
          <w:rStyle w:val="Strong"/>
          <w:rFonts w:hint="eastAsia"/>
        </w:rPr>
        <w:t>Description</w:t>
      </w:r>
    </w:p>
    <w:p w:rsidR="00427C5F" w:rsidRDefault="00427C5F" w:rsidP="002B4A81">
      <w:r>
        <w:t>S</w:t>
      </w:r>
      <w:r w:rsidRPr="000659C6">
        <w:t>evere acute respiratory syndrome</w:t>
      </w:r>
      <w:r>
        <w:t xml:space="preserve"> (SARS)</w:t>
      </w:r>
      <w:r w:rsidR="00B330BE">
        <w:t>, a fatal epidemic</w:t>
      </w:r>
      <w:r w:rsidRPr="000659C6">
        <w:t xml:space="preserve"> disease first discovered </w:t>
      </w:r>
      <w:r>
        <w:t>in Guangdong (</w:t>
      </w:r>
      <w:r w:rsidRPr="000659C6">
        <w:t>China</w:t>
      </w:r>
      <w:r>
        <w:t>)</w:t>
      </w:r>
      <w:r w:rsidRPr="000659C6">
        <w:t xml:space="preserve"> in </w:t>
      </w:r>
      <w:r w:rsidRPr="000659C6">
        <w:lastRenderedPageBreak/>
        <w:t xml:space="preserve">late 2002, and </w:t>
      </w:r>
      <w:r w:rsidR="007F3544">
        <w:t xml:space="preserve">occurred a rampant </w:t>
      </w:r>
      <w:r>
        <w:t xml:space="preserve">outbreak </w:t>
      </w:r>
      <w:r w:rsidRPr="000659C6">
        <w:t xml:space="preserve">in Asia in 2003. </w:t>
      </w:r>
      <w:r>
        <w:t>It spread by close person-to-person contact; respiratory droplets</w:t>
      </w:r>
      <w:r w:rsidR="007E5A70">
        <w:t xml:space="preserve"> can transmit the virus when</w:t>
      </w:r>
      <w:r>
        <w:t xml:space="preserve"> infected person coughs or sneeze, and airborne spread is another way to infect larger population</w:t>
      </w:r>
      <w:sdt>
        <w:sdtPr>
          <w:id w:val="-1098480472"/>
          <w:citation/>
        </w:sdtPr>
        <w:sdtContent>
          <w:r w:rsidR="00B576E8">
            <w:fldChar w:fldCharType="begin"/>
          </w:r>
          <w:r>
            <w:instrText xml:space="preserve"> CITATION Dep04 \l 1033 </w:instrText>
          </w:r>
          <w:r w:rsidR="00B576E8">
            <w:fldChar w:fldCharType="separate"/>
          </w:r>
          <w:r w:rsidR="00CE6CA3">
            <w:rPr>
              <w:noProof/>
            </w:rPr>
            <w:t xml:space="preserve"> (Department of Health and Human Services, 2004)</w:t>
          </w:r>
          <w:r w:rsidR="00B576E8">
            <w:fldChar w:fldCharType="end"/>
          </w:r>
        </w:sdtContent>
      </w:sdt>
      <w:r>
        <w:t>. The last post of global alert and response by WHO was in April 2004, indicated that the disappearance of the pervasion. At early time (spring 2003) it caused a fear in the public because of a</w:t>
      </w:r>
      <w:r w:rsidRPr="000659C6">
        <w:t xml:space="preserve"> high fatal rate of 14</w:t>
      </w:r>
      <w:r>
        <w:t xml:space="preserve"> to 15 percent,</w:t>
      </w:r>
      <w:r w:rsidR="00685847">
        <w:rPr>
          <w:noProof/>
        </w:rPr>
        <w:t xml:space="preserve"> (Henderson, 2004)</w:t>
      </w:r>
      <w:r>
        <w:t>, as controlled gradually, it has an average fatal rate of 9.6 percent</w:t>
      </w:r>
      <w:r w:rsidRPr="000659C6">
        <w:t>.</w:t>
      </w:r>
      <w:r w:rsidR="007F3544">
        <w:t xml:space="preserve"> As Table 4 displayed,</w:t>
      </w:r>
      <w:r w:rsidR="00CF2F3E">
        <w:t xml:space="preserve"> 238</w:t>
      </w:r>
      <w:r w:rsidR="007F3544">
        <w:t xml:space="preserve"> Singapore</w:t>
      </w:r>
      <w:r w:rsidR="00CF2F3E">
        <w:t xml:space="preserve"> citizens were infected, with 34 dead.</w:t>
      </w:r>
    </w:p>
    <w:p w:rsidR="00427C5F" w:rsidRDefault="00427C5F" w:rsidP="002B4A81"/>
    <w:p w:rsidR="00427C5F" w:rsidRDefault="007F3544" w:rsidP="002B4A81">
      <w:r>
        <w:t>Table 4</w:t>
      </w:r>
      <w:r w:rsidR="00427C5F">
        <w:t>: Accumulative numbers of SARS cases in the main affected regions</w:t>
      </w:r>
    </w:p>
    <w:tbl>
      <w:tblPr>
        <w:tblStyle w:val="TableGrid"/>
        <w:tblW w:w="0" w:type="auto"/>
        <w:tblInd w:w="108" w:type="dxa"/>
        <w:tblLook w:val="04A0"/>
      </w:tblPr>
      <w:tblGrid>
        <w:gridCol w:w="2552"/>
        <w:gridCol w:w="1134"/>
        <w:gridCol w:w="1176"/>
        <w:gridCol w:w="1280"/>
        <w:gridCol w:w="2080"/>
      </w:tblGrid>
      <w:tr w:rsidR="00411E79" w:rsidTr="00685847">
        <w:tc>
          <w:tcPr>
            <w:tcW w:w="2552" w:type="dxa"/>
          </w:tcPr>
          <w:p w:rsidR="00411E79" w:rsidRDefault="00411E79" w:rsidP="002B4A81">
            <w:r>
              <w:rPr>
                <w:rFonts w:hint="eastAsia"/>
              </w:rPr>
              <w:t>Areas</w:t>
            </w:r>
          </w:p>
        </w:tc>
        <w:tc>
          <w:tcPr>
            <w:tcW w:w="1134" w:type="dxa"/>
          </w:tcPr>
          <w:p w:rsidR="00411E79" w:rsidRDefault="00411E79" w:rsidP="002B4A81">
            <w:r>
              <w:rPr>
                <w:rFonts w:hint="eastAsia"/>
              </w:rPr>
              <w:t>Female</w:t>
            </w:r>
          </w:p>
        </w:tc>
        <w:tc>
          <w:tcPr>
            <w:tcW w:w="1176" w:type="dxa"/>
          </w:tcPr>
          <w:p w:rsidR="00411E79" w:rsidRDefault="00411E79" w:rsidP="002B4A81">
            <w:r>
              <w:rPr>
                <w:rFonts w:hint="eastAsia"/>
              </w:rPr>
              <w:t>Male</w:t>
            </w:r>
          </w:p>
        </w:tc>
        <w:tc>
          <w:tcPr>
            <w:tcW w:w="1280" w:type="dxa"/>
          </w:tcPr>
          <w:p w:rsidR="00411E79" w:rsidRDefault="00411E79" w:rsidP="002B4A81">
            <w:r>
              <w:rPr>
                <w:rFonts w:hint="eastAsia"/>
              </w:rPr>
              <w:t>Total</w:t>
            </w:r>
          </w:p>
        </w:tc>
        <w:tc>
          <w:tcPr>
            <w:tcW w:w="2080" w:type="dxa"/>
          </w:tcPr>
          <w:p w:rsidR="00411E79" w:rsidRDefault="00411E79" w:rsidP="002B4A81">
            <w:r>
              <w:rPr>
                <w:rFonts w:hint="eastAsia"/>
              </w:rPr>
              <w:t>Number of deaths</w:t>
            </w:r>
          </w:p>
        </w:tc>
      </w:tr>
      <w:tr w:rsidR="00411E79" w:rsidTr="00685847">
        <w:tc>
          <w:tcPr>
            <w:tcW w:w="2552" w:type="dxa"/>
          </w:tcPr>
          <w:p w:rsidR="00411E79" w:rsidRDefault="00411E79" w:rsidP="002B4A81">
            <w:r>
              <w:rPr>
                <w:rFonts w:hint="eastAsia"/>
              </w:rPr>
              <w:t>Canada</w:t>
            </w:r>
          </w:p>
        </w:tc>
        <w:tc>
          <w:tcPr>
            <w:tcW w:w="1134" w:type="dxa"/>
          </w:tcPr>
          <w:p w:rsidR="00411E79" w:rsidRDefault="00411E79" w:rsidP="002B4A81">
            <w:r>
              <w:rPr>
                <w:rFonts w:hint="eastAsia"/>
              </w:rPr>
              <w:t>151</w:t>
            </w:r>
          </w:p>
        </w:tc>
        <w:tc>
          <w:tcPr>
            <w:tcW w:w="1176" w:type="dxa"/>
          </w:tcPr>
          <w:p w:rsidR="00411E79" w:rsidRDefault="00411E79" w:rsidP="002B4A81">
            <w:r>
              <w:rPr>
                <w:rFonts w:hint="eastAsia"/>
              </w:rPr>
              <w:t>100</w:t>
            </w:r>
          </w:p>
        </w:tc>
        <w:tc>
          <w:tcPr>
            <w:tcW w:w="1280" w:type="dxa"/>
          </w:tcPr>
          <w:p w:rsidR="00411E79" w:rsidRDefault="00411E79" w:rsidP="002B4A81">
            <w:r>
              <w:rPr>
                <w:rFonts w:hint="eastAsia"/>
              </w:rPr>
              <w:t>251</w:t>
            </w:r>
          </w:p>
        </w:tc>
        <w:tc>
          <w:tcPr>
            <w:tcW w:w="2080" w:type="dxa"/>
          </w:tcPr>
          <w:p w:rsidR="00411E79" w:rsidRDefault="00411E79" w:rsidP="002B4A81">
            <w:r>
              <w:rPr>
                <w:rFonts w:hint="eastAsia"/>
              </w:rPr>
              <w:t>44</w:t>
            </w:r>
          </w:p>
        </w:tc>
      </w:tr>
      <w:tr w:rsidR="00411E79" w:rsidTr="00685847">
        <w:tc>
          <w:tcPr>
            <w:tcW w:w="2552" w:type="dxa"/>
          </w:tcPr>
          <w:p w:rsidR="00411E79" w:rsidRDefault="00411E79" w:rsidP="002B4A81">
            <w:r>
              <w:rPr>
                <w:rFonts w:hint="eastAsia"/>
              </w:rPr>
              <w:t>China</w:t>
            </w:r>
          </w:p>
        </w:tc>
        <w:tc>
          <w:tcPr>
            <w:tcW w:w="1134" w:type="dxa"/>
          </w:tcPr>
          <w:p w:rsidR="00411E79" w:rsidRDefault="00411E79" w:rsidP="002B4A81">
            <w:r>
              <w:rPr>
                <w:rFonts w:hint="eastAsia"/>
              </w:rPr>
              <w:t>2674</w:t>
            </w:r>
          </w:p>
        </w:tc>
        <w:tc>
          <w:tcPr>
            <w:tcW w:w="1176" w:type="dxa"/>
          </w:tcPr>
          <w:p w:rsidR="00411E79" w:rsidRDefault="00411E79" w:rsidP="002B4A81">
            <w:r>
              <w:rPr>
                <w:rFonts w:hint="eastAsia"/>
              </w:rPr>
              <w:t>2607</w:t>
            </w:r>
          </w:p>
        </w:tc>
        <w:tc>
          <w:tcPr>
            <w:tcW w:w="1280" w:type="dxa"/>
          </w:tcPr>
          <w:p w:rsidR="00411E79" w:rsidRDefault="00411E79" w:rsidP="002B4A81">
            <w:r>
              <w:rPr>
                <w:rFonts w:hint="eastAsia"/>
              </w:rPr>
              <w:t>5327</w:t>
            </w:r>
          </w:p>
        </w:tc>
        <w:tc>
          <w:tcPr>
            <w:tcW w:w="2080" w:type="dxa"/>
          </w:tcPr>
          <w:p w:rsidR="00411E79" w:rsidRDefault="00411E79" w:rsidP="002B4A81">
            <w:r>
              <w:rPr>
                <w:rFonts w:hint="eastAsia"/>
              </w:rPr>
              <w:t>350</w:t>
            </w:r>
          </w:p>
        </w:tc>
      </w:tr>
      <w:tr w:rsidR="00411E79" w:rsidTr="00685847">
        <w:tc>
          <w:tcPr>
            <w:tcW w:w="2552" w:type="dxa"/>
          </w:tcPr>
          <w:p w:rsidR="00411E79" w:rsidRDefault="00411E79" w:rsidP="002B4A81">
            <w:r>
              <w:rPr>
                <w:rFonts w:hint="eastAsia"/>
              </w:rPr>
              <w:t>China, Hong Kong SAR</w:t>
            </w:r>
          </w:p>
        </w:tc>
        <w:tc>
          <w:tcPr>
            <w:tcW w:w="1134" w:type="dxa"/>
          </w:tcPr>
          <w:p w:rsidR="00411E79" w:rsidRDefault="00411E79" w:rsidP="002B4A81">
            <w:r>
              <w:rPr>
                <w:rFonts w:hint="eastAsia"/>
              </w:rPr>
              <w:t>977</w:t>
            </w:r>
          </w:p>
        </w:tc>
        <w:tc>
          <w:tcPr>
            <w:tcW w:w="1176" w:type="dxa"/>
          </w:tcPr>
          <w:p w:rsidR="00411E79" w:rsidRDefault="00411E79" w:rsidP="002B4A81">
            <w:r>
              <w:rPr>
                <w:rFonts w:hint="eastAsia"/>
              </w:rPr>
              <w:t>778</w:t>
            </w:r>
          </w:p>
        </w:tc>
        <w:tc>
          <w:tcPr>
            <w:tcW w:w="1280" w:type="dxa"/>
          </w:tcPr>
          <w:p w:rsidR="00411E79" w:rsidRDefault="00411E79" w:rsidP="002B4A81">
            <w:r>
              <w:rPr>
                <w:rFonts w:hint="eastAsia"/>
              </w:rPr>
              <w:t>1755</w:t>
            </w:r>
          </w:p>
        </w:tc>
        <w:tc>
          <w:tcPr>
            <w:tcW w:w="2080" w:type="dxa"/>
          </w:tcPr>
          <w:p w:rsidR="00411E79" w:rsidRDefault="00411E79" w:rsidP="002B4A81">
            <w:r>
              <w:rPr>
                <w:rFonts w:hint="eastAsia"/>
              </w:rPr>
              <w:t>300</w:t>
            </w:r>
          </w:p>
        </w:tc>
      </w:tr>
      <w:tr w:rsidR="00411E79" w:rsidTr="00685847">
        <w:tc>
          <w:tcPr>
            <w:tcW w:w="2552" w:type="dxa"/>
          </w:tcPr>
          <w:p w:rsidR="00411E79" w:rsidRDefault="00411E79" w:rsidP="002B4A81">
            <w:r>
              <w:rPr>
                <w:rFonts w:hint="eastAsia"/>
              </w:rPr>
              <w:t>China, Taiwan</w:t>
            </w:r>
          </w:p>
        </w:tc>
        <w:tc>
          <w:tcPr>
            <w:tcW w:w="1134" w:type="dxa"/>
          </w:tcPr>
          <w:p w:rsidR="00411E79" w:rsidRDefault="00411E79" w:rsidP="002B4A81">
            <w:r>
              <w:rPr>
                <w:rFonts w:hint="eastAsia"/>
              </w:rPr>
              <w:t>218</w:t>
            </w:r>
          </w:p>
        </w:tc>
        <w:tc>
          <w:tcPr>
            <w:tcW w:w="1176" w:type="dxa"/>
          </w:tcPr>
          <w:p w:rsidR="00411E79" w:rsidRDefault="00411E79" w:rsidP="002B4A81">
            <w:r>
              <w:rPr>
                <w:rFonts w:hint="eastAsia"/>
              </w:rPr>
              <w:t>128</w:t>
            </w:r>
          </w:p>
        </w:tc>
        <w:tc>
          <w:tcPr>
            <w:tcW w:w="1280" w:type="dxa"/>
          </w:tcPr>
          <w:p w:rsidR="00411E79" w:rsidRDefault="00411E79" w:rsidP="002B4A81">
            <w:r>
              <w:rPr>
                <w:rFonts w:hint="eastAsia"/>
              </w:rPr>
              <w:t>346</w:t>
            </w:r>
          </w:p>
        </w:tc>
        <w:tc>
          <w:tcPr>
            <w:tcW w:w="2080" w:type="dxa"/>
          </w:tcPr>
          <w:p w:rsidR="00411E79" w:rsidRDefault="00411E79" w:rsidP="002B4A81">
            <w:r>
              <w:rPr>
                <w:rFonts w:hint="eastAsia"/>
              </w:rPr>
              <w:t>38</w:t>
            </w:r>
          </w:p>
        </w:tc>
      </w:tr>
      <w:tr w:rsidR="00411E79" w:rsidTr="00685847">
        <w:tc>
          <w:tcPr>
            <w:tcW w:w="2552" w:type="dxa"/>
          </w:tcPr>
          <w:p w:rsidR="00411E79" w:rsidRDefault="00411E79" w:rsidP="002B4A81">
            <w:r>
              <w:rPr>
                <w:rFonts w:hint="eastAsia"/>
              </w:rPr>
              <w:t>Singapore</w:t>
            </w:r>
          </w:p>
        </w:tc>
        <w:tc>
          <w:tcPr>
            <w:tcW w:w="1134" w:type="dxa"/>
          </w:tcPr>
          <w:p w:rsidR="00411E79" w:rsidRDefault="00411E79" w:rsidP="002B4A81">
            <w:r>
              <w:rPr>
                <w:rFonts w:hint="eastAsia"/>
              </w:rPr>
              <w:t>161</w:t>
            </w:r>
          </w:p>
        </w:tc>
        <w:tc>
          <w:tcPr>
            <w:tcW w:w="1176" w:type="dxa"/>
          </w:tcPr>
          <w:p w:rsidR="00411E79" w:rsidRDefault="00411E79" w:rsidP="002B4A81">
            <w:r>
              <w:rPr>
                <w:rFonts w:hint="eastAsia"/>
              </w:rPr>
              <w:t>77</w:t>
            </w:r>
          </w:p>
        </w:tc>
        <w:tc>
          <w:tcPr>
            <w:tcW w:w="1280" w:type="dxa"/>
          </w:tcPr>
          <w:p w:rsidR="00411E79" w:rsidRDefault="00411E79" w:rsidP="002B4A81">
            <w:r>
              <w:rPr>
                <w:rFonts w:hint="eastAsia"/>
              </w:rPr>
              <w:t>238</w:t>
            </w:r>
          </w:p>
        </w:tc>
        <w:tc>
          <w:tcPr>
            <w:tcW w:w="2080" w:type="dxa"/>
          </w:tcPr>
          <w:p w:rsidR="00411E79" w:rsidRDefault="00411E79" w:rsidP="002B4A81">
            <w:r>
              <w:rPr>
                <w:rFonts w:hint="eastAsia"/>
              </w:rPr>
              <w:t>34</w:t>
            </w:r>
          </w:p>
        </w:tc>
      </w:tr>
      <w:tr w:rsidR="00411E79" w:rsidTr="00685847">
        <w:tc>
          <w:tcPr>
            <w:tcW w:w="2552" w:type="dxa"/>
          </w:tcPr>
          <w:p w:rsidR="00411E79" w:rsidRDefault="00411E79" w:rsidP="002B4A81">
            <w:r>
              <w:rPr>
                <w:rFonts w:hint="eastAsia"/>
              </w:rPr>
              <w:t>United States</w:t>
            </w:r>
          </w:p>
        </w:tc>
        <w:tc>
          <w:tcPr>
            <w:tcW w:w="1134" w:type="dxa"/>
          </w:tcPr>
          <w:p w:rsidR="00411E79" w:rsidRDefault="00411E79" w:rsidP="002B4A81">
            <w:r>
              <w:rPr>
                <w:rFonts w:hint="eastAsia"/>
              </w:rPr>
              <w:t>13</w:t>
            </w:r>
          </w:p>
        </w:tc>
        <w:tc>
          <w:tcPr>
            <w:tcW w:w="1176" w:type="dxa"/>
          </w:tcPr>
          <w:p w:rsidR="00411E79" w:rsidRDefault="00411E79" w:rsidP="002B4A81">
            <w:r>
              <w:rPr>
                <w:rFonts w:hint="eastAsia"/>
              </w:rPr>
              <w:t>14</w:t>
            </w:r>
          </w:p>
        </w:tc>
        <w:tc>
          <w:tcPr>
            <w:tcW w:w="1280" w:type="dxa"/>
          </w:tcPr>
          <w:p w:rsidR="00411E79" w:rsidRDefault="00411E79" w:rsidP="002B4A81">
            <w:r>
              <w:rPr>
                <w:rFonts w:hint="eastAsia"/>
              </w:rPr>
              <w:t>27</w:t>
            </w:r>
          </w:p>
        </w:tc>
        <w:tc>
          <w:tcPr>
            <w:tcW w:w="2080" w:type="dxa"/>
          </w:tcPr>
          <w:p w:rsidR="00411E79" w:rsidRDefault="00411E79" w:rsidP="002B4A81">
            <w:r>
              <w:rPr>
                <w:rFonts w:hint="eastAsia"/>
              </w:rPr>
              <w:t>1</w:t>
            </w:r>
          </w:p>
        </w:tc>
      </w:tr>
      <w:tr w:rsidR="00411E79" w:rsidTr="00685847">
        <w:tc>
          <w:tcPr>
            <w:tcW w:w="2552" w:type="dxa"/>
          </w:tcPr>
          <w:p w:rsidR="00411E79" w:rsidRDefault="00411E79" w:rsidP="002B4A81">
            <w:r>
              <w:rPr>
                <w:rFonts w:hint="eastAsia"/>
              </w:rPr>
              <w:t>Vietnam</w:t>
            </w:r>
          </w:p>
        </w:tc>
        <w:tc>
          <w:tcPr>
            <w:tcW w:w="1134" w:type="dxa"/>
          </w:tcPr>
          <w:p w:rsidR="00411E79" w:rsidRDefault="00411E79" w:rsidP="002B4A81">
            <w:r>
              <w:rPr>
                <w:rFonts w:hint="eastAsia"/>
              </w:rPr>
              <w:t>39</w:t>
            </w:r>
          </w:p>
        </w:tc>
        <w:tc>
          <w:tcPr>
            <w:tcW w:w="1176" w:type="dxa"/>
          </w:tcPr>
          <w:p w:rsidR="00411E79" w:rsidRDefault="00411E79" w:rsidP="002B4A81">
            <w:r>
              <w:rPr>
                <w:rFonts w:hint="eastAsia"/>
              </w:rPr>
              <w:t>24</w:t>
            </w:r>
          </w:p>
        </w:tc>
        <w:tc>
          <w:tcPr>
            <w:tcW w:w="1280" w:type="dxa"/>
          </w:tcPr>
          <w:p w:rsidR="00411E79" w:rsidRDefault="00411E79" w:rsidP="002B4A81">
            <w:r>
              <w:rPr>
                <w:rFonts w:hint="eastAsia"/>
              </w:rPr>
              <w:t>63</w:t>
            </w:r>
          </w:p>
        </w:tc>
        <w:tc>
          <w:tcPr>
            <w:tcW w:w="2080" w:type="dxa"/>
          </w:tcPr>
          <w:p w:rsidR="00411E79" w:rsidRDefault="00411E79" w:rsidP="002B4A81">
            <w:r>
              <w:rPr>
                <w:rFonts w:hint="eastAsia"/>
              </w:rPr>
              <w:t>6</w:t>
            </w:r>
          </w:p>
        </w:tc>
      </w:tr>
    </w:tbl>
    <w:p w:rsidR="00427C5F" w:rsidRDefault="00427C5F" w:rsidP="002B4A81">
      <w:r>
        <w:t>Source: WHO (2004)</w:t>
      </w:r>
    </w:p>
    <w:p w:rsidR="00411E79" w:rsidRPr="00427C5F" w:rsidRDefault="00411E79" w:rsidP="002B4A81"/>
    <w:p w:rsidR="00CF2F3E" w:rsidRPr="00330356" w:rsidRDefault="00CF2F3E" w:rsidP="002B4A81">
      <w:pPr>
        <w:rPr>
          <w:rStyle w:val="Strong"/>
        </w:rPr>
      </w:pPr>
      <w:r w:rsidRPr="00330356">
        <w:rPr>
          <w:rStyle w:val="Strong"/>
          <w:rFonts w:hint="eastAsia"/>
        </w:rPr>
        <w:t>Singapore as a tourism destination</w:t>
      </w:r>
    </w:p>
    <w:p w:rsidR="00FE0650" w:rsidRDefault="004823CC" w:rsidP="002B4A81">
      <w:r>
        <w:t xml:space="preserve">Singapore is famous for its cosmopolitan atmosphere for its international visitors. </w:t>
      </w:r>
      <w:r w:rsidR="002179CE">
        <w:t>Although there is limited land area, it has great prosperity of both natural landscape and cultural life. The combination of gorgeous gardens and spectacular skyscrapers of</w:t>
      </w:r>
      <w:r w:rsidR="00D205BF">
        <w:t>fers great liv</w:t>
      </w:r>
      <w:r w:rsidR="00FE0650">
        <w:t>ing environment. For tourists, more than 10 million hotel rooms were available in 2005, and this number increased to 11 million by the year 2010, over 80% of them were occupied</w:t>
      </w:r>
      <w:sdt>
        <w:sdtPr>
          <w:id w:val="1343123616"/>
          <w:citation/>
        </w:sdtPr>
        <w:sdtContent>
          <w:r w:rsidR="00B576E8">
            <w:fldChar w:fldCharType="begin"/>
          </w:r>
          <w:r w:rsidR="00FE0650">
            <w:instrText xml:space="preserve"> CITATION Sin05 \l 1033 </w:instrText>
          </w:r>
          <w:r w:rsidR="00A34EF1">
            <w:instrText xml:space="preserve"> \m Sin10</w:instrText>
          </w:r>
          <w:r w:rsidR="00B576E8">
            <w:fldChar w:fldCharType="separate"/>
          </w:r>
          <w:r w:rsidR="00CE6CA3">
            <w:rPr>
              <w:noProof/>
            </w:rPr>
            <w:t xml:space="preserve"> (Singapore Tourism Board, 2005; Singapore Tourism Board, 2010)</w:t>
          </w:r>
          <w:r w:rsidR="00B576E8">
            <w:fldChar w:fldCharType="end"/>
          </w:r>
        </w:sdtContent>
      </w:sdt>
      <w:r w:rsidR="00FE0650">
        <w:t xml:space="preserve">. </w:t>
      </w:r>
      <w:proofErr w:type="spellStart"/>
      <w:r w:rsidR="00FE0650">
        <w:t>Changi</w:t>
      </w:r>
      <w:proofErr w:type="spellEnd"/>
      <w:r w:rsidR="00FE0650">
        <w:t xml:space="preserve"> airport serves </w:t>
      </w:r>
      <w:r w:rsidR="008C7B06">
        <w:t>42 million of</w:t>
      </w:r>
      <w:r w:rsidR="00FE0650">
        <w:t xml:space="preserve"> inbound tourists</w:t>
      </w:r>
      <w:r w:rsidR="008C7B06">
        <w:t xml:space="preserve"> with more than 100 airlines flying to over 300 destinations</w:t>
      </w:r>
      <w:sdt>
        <w:sdtPr>
          <w:id w:val="-392739702"/>
          <w:citation/>
        </w:sdtPr>
        <w:sdtContent>
          <w:r w:rsidR="00B576E8">
            <w:fldChar w:fldCharType="begin"/>
          </w:r>
          <w:r w:rsidR="00800988">
            <w:instrText xml:space="preserve"> CITATION Cha14 \l 1033 </w:instrText>
          </w:r>
          <w:r w:rsidR="00B576E8">
            <w:fldChar w:fldCharType="separate"/>
          </w:r>
          <w:r w:rsidR="00CE6CA3">
            <w:rPr>
              <w:noProof/>
            </w:rPr>
            <w:t xml:space="preserve"> (Changi Airport Group, 2014)</w:t>
          </w:r>
          <w:r w:rsidR="00B576E8">
            <w:fldChar w:fldCharType="end"/>
          </w:r>
        </w:sdtContent>
      </w:sdt>
      <w:r w:rsidR="008C7B06">
        <w:t xml:space="preserve">. </w:t>
      </w:r>
    </w:p>
    <w:p w:rsidR="00FE0650" w:rsidRDefault="00FE0650" w:rsidP="002B4A81">
      <w:bookmarkStart w:id="30" w:name="_GoBack"/>
      <w:bookmarkEnd w:id="30"/>
    </w:p>
    <w:p w:rsidR="00CF2F3E" w:rsidRDefault="00FE0650" w:rsidP="002B4A81">
      <w:r>
        <w:t>T</w:t>
      </w:r>
      <w:r w:rsidR="002179CE">
        <w:t>he</w:t>
      </w:r>
      <w:r w:rsidR="001F6215">
        <w:t xml:space="preserve"> strategic location in Southe</w:t>
      </w:r>
      <w:r w:rsidR="00E87FAD">
        <w:t>ast Asia</w:t>
      </w:r>
      <w:r w:rsidR="001F6215">
        <w:t xml:space="preserve"> and long historical relation with civilization of ancient China</w:t>
      </w:r>
      <w:r w:rsidR="00E87FAD">
        <w:t xml:space="preserve"> has </w:t>
      </w:r>
      <w:r w:rsidR="00E87FAD">
        <w:lastRenderedPageBreak/>
        <w:t xml:space="preserve">brought </w:t>
      </w:r>
      <w:r w:rsidR="002179CE">
        <w:t>it</w:t>
      </w:r>
      <w:r w:rsidR="004823CC">
        <w:t xml:space="preserve"> mixed cultures with both Chinese and Malay</w:t>
      </w:r>
      <w:r w:rsidR="002179CE">
        <w:t xml:space="preserve"> characteristics.</w:t>
      </w:r>
      <w:r w:rsidR="00BB7C6E">
        <w:rPr>
          <w:rFonts w:hint="eastAsia"/>
        </w:rPr>
        <w:t xml:space="preserve">  While it has a history of being a colony, the self-defense heritage site and Eurasian heritages are also worth to explore for </w:t>
      </w:r>
      <w:r w:rsidR="00BB7C6E">
        <w:t>tourists</w:t>
      </w:r>
      <w:r w:rsidR="00BB7C6E">
        <w:rPr>
          <w:rFonts w:hint="eastAsia"/>
        </w:rPr>
        <w:t>. In addition,</w:t>
      </w:r>
      <w:r w:rsidR="004823CC">
        <w:t xml:space="preserve"> </w:t>
      </w:r>
      <w:r w:rsidR="00BB7C6E">
        <w:t>b</w:t>
      </w:r>
      <w:r w:rsidR="00D205BF">
        <w:t xml:space="preserve">oth Chinese and Malay </w:t>
      </w:r>
      <w:r w:rsidR="004B043C">
        <w:t xml:space="preserve">heritages exist and traditional </w:t>
      </w:r>
      <w:r w:rsidR="00D205BF">
        <w:t xml:space="preserve">festivals </w:t>
      </w:r>
      <w:r w:rsidR="008B44EA">
        <w:t>are celebrated</w:t>
      </w:r>
      <w:r w:rsidR="004B043C">
        <w:t xml:space="preserve">. </w:t>
      </w:r>
    </w:p>
    <w:p w:rsidR="00BB7C6E" w:rsidRDefault="00BB7C6E" w:rsidP="002B4A81"/>
    <w:p w:rsidR="00BB7C6E" w:rsidRDefault="00080815" w:rsidP="002B4A81">
      <w:r>
        <w:rPr>
          <w:rFonts w:hint="eastAsia"/>
        </w:rPr>
        <w:t>Regarding to market ties, Singapore has always been attractive to business travellers. Its GDP reached more than 360 million dollars in 2010, and has been keeping growth for 2 to 5 per cent on average in e</w:t>
      </w:r>
      <w:r w:rsidR="003460CD">
        <w:rPr>
          <w:rFonts w:hint="eastAsia"/>
        </w:rPr>
        <w:t>ach year</w:t>
      </w:r>
      <w:sdt>
        <w:sdtPr>
          <w:rPr>
            <w:rFonts w:hint="eastAsia"/>
          </w:rPr>
          <w:id w:val="-1365597134"/>
          <w:citation/>
        </w:sdtPr>
        <w:sdtContent>
          <w:r w:rsidR="00B576E8">
            <w:fldChar w:fldCharType="begin"/>
          </w:r>
          <w:r>
            <w:instrText xml:space="preserve"> CITATION </w:instrText>
          </w:r>
          <w:r>
            <w:rPr>
              <w:rFonts w:hint="eastAsia"/>
            </w:rPr>
            <w:instrText>Dep13 \l 2052</w:instrText>
          </w:r>
          <w:r>
            <w:instrText xml:space="preserve"> </w:instrText>
          </w:r>
          <w:r w:rsidR="00B576E8">
            <w:fldChar w:fldCharType="separate"/>
          </w:r>
          <w:r w:rsidR="00CE6CA3">
            <w:rPr>
              <w:noProof/>
            </w:rPr>
            <w:t xml:space="preserve"> </w:t>
          </w:r>
          <w:r w:rsidR="00CE6CA3">
            <w:rPr>
              <w:rFonts w:hint="eastAsia"/>
              <w:noProof/>
            </w:rPr>
            <w:t>(Department of Statistics Singapore, 2013)</w:t>
          </w:r>
          <w:r w:rsidR="00B576E8">
            <w:fldChar w:fldCharType="end"/>
          </w:r>
        </w:sdtContent>
      </w:sdt>
      <w:r w:rsidR="003460CD">
        <w:rPr>
          <w:rFonts w:hint="eastAsia"/>
        </w:rPr>
        <w:t>.</w:t>
      </w:r>
    </w:p>
    <w:p w:rsidR="006A5B9D" w:rsidRDefault="006A5B9D" w:rsidP="002B4A81"/>
    <w:p w:rsidR="0096474D" w:rsidRPr="00330356" w:rsidRDefault="00E30380" w:rsidP="002B4A81">
      <w:pPr>
        <w:rPr>
          <w:rStyle w:val="Strong"/>
        </w:rPr>
      </w:pPr>
      <w:r w:rsidRPr="00330356">
        <w:rPr>
          <w:rStyle w:val="Strong"/>
          <w:rFonts w:hint="eastAsia"/>
        </w:rPr>
        <w:t>Impact of SARS on tourism</w:t>
      </w:r>
    </w:p>
    <w:p w:rsidR="00CE3821" w:rsidRDefault="00976507" w:rsidP="002B4A81">
      <w:pPr>
        <w:rPr>
          <w:rFonts w:cs="Courier New"/>
        </w:rPr>
      </w:pPr>
      <w:r>
        <w:rPr>
          <w:rFonts w:cs="Courier New" w:hint="eastAsia"/>
        </w:rPr>
        <w:t xml:space="preserve">SARS made a devastation of inbound tourism in Singapore in the year 2003. </w:t>
      </w:r>
      <w:r w:rsidR="00B43A72" w:rsidRPr="000659C6">
        <w:t>This dangerous diseases called an alert from WHO, that people are warned to avo</w:t>
      </w:r>
      <w:r w:rsidR="00B43A72">
        <w:t>id visiting the rampant regions.</w:t>
      </w:r>
      <w:r w:rsidR="00B43A72" w:rsidRPr="000659C6">
        <w:t xml:space="preserve"> Many events were cancelled in order to p</w:t>
      </w:r>
      <w:r w:rsidR="00B43A72">
        <w:t>revent spreading the disease.</w:t>
      </w:r>
      <w:r w:rsidR="00B43A72">
        <w:rPr>
          <w:rFonts w:cs="Courier New" w:hint="eastAsia"/>
        </w:rPr>
        <w:t xml:space="preserve"> </w:t>
      </w:r>
      <w:r w:rsidR="00B43A72">
        <w:t xml:space="preserve">SARS </w:t>
      </w:r>
      <w:r w:rsidR="00B43A72" w:rsidRPr="000659C6">
        <w:t>significantly discouraged consumers’ confidence and international tourism, especially during the first half year of 2003. Tourism industry in Singapore did not obviate this depression as well. The tourist arrivals dropped by 61.7 and 70.7 percent in April and May comparing with the same months of the previous year</w:t>
      </w:r>
      <w:r w:rsidR="00B43A72">
        <w:rPr>
          <w:rFonts w:hint="eastAsia"/>
        </w:rPr>
        <w:t>,</w:t>
      </w:r>
      <w:r w:rsidR="00B43A72">
        <w:rPr>
          <w:rFonts w:cs="Courier New" w:hint="eastAsia"/>
        </w:rPr>
        <w:t xml:space="preserve"> </w:t>
      </w:r>
      <w:r w:rsidR="00CE3821">
        <w:rPr>
          <w:rFonts w:cs="Courier New" w:hint="eastAsia"/>
        </w:rPr>
        <w:t>resulting</w:t>
      </w:r>
      <w:r w:rsidR="00B43A72">
        <w:rPr>
          <w:rFonts w:cs="Courier New" w:hint="eastAsia"/>
        </w:rPr>
        <w:t xml:space="preserve"> in</w:t>
      </w:r>
      <w:r w:rsidR="00CE3821">
        <w:rPr>
          <w:rFonts w:cs="Courier New" w:hint="eastAsia"/>
        </w:rPr>
        <w:t xml:space="preserve"> the hotel room occupancy rate declined below 30 percent in these two months</w:t>
      </w:r>
      <w:r w:rsidR="00D01D78">
        <w:rPr>
          <w:rFonts w:cs="Courier New"/>
          <w:noProof/>
        </w:rPr>
        <w:t xml:space="preserve"> </w:t>
      </w:r>
      <w:r w:rsidR="00D01D78" w:rsidRPr="00DF277D">
        <w:rPr>
          <w:rFonts w:cs="Courier New" w:hint="eastAsia"/>
          <w:noProof/>
        </w:rPr>
        <w:t>(Henderson, 2004)</w:t>
      </w:r>
      <w:r w:rsidR="00CE3821">
        <w:rPr>
          <w:rFonts w:cs="Courier New" w:hint="eastAsia"/>
        </w:rPr>
        <w:t xml:space="preserve">. </w:t>
      </w:r>
      <w:r w:rsidR="00D01D78">
        <w:rPr>
          <w:rFonts w:cs="Courier New" w:hint="eastAsia"/>
        </w:rPr>
        <w:t xml:space="preserve">Furthermore, </w:t>
      </w:r>
      <w:r w:rsidR="00502C18">
        <w:rPr>
          <w:rFonts w:cs="Courier New" w:hint="eastAsia"/>
        </w:rPr>
        <w:t xml:space="preserve">there are statistical </w:t>
      </w:r>
      <w:r w:rsidR="00502C18">
        <w:rPr>
          <w:rFonts w:cs="Courier New"/>
        </w:rPr>
        <w:t>significant</w:t>
      </w:r>
      <w:r w:rsidR="00502C18">
        <w:rPr>
          <w:rFonts w:cs="Courier New" w:hint="eastAsia"/>
        </w:rPr>
        <w:t xml:space="preserve"> results, confirmed that </w:t>
      </w:r>
      <w:r w:rsidR="00D01D78">
        <w:rPr>
          <w:rFonts w:cs="Courier New" w:hint="eastAsia"/>
        </w:rPr>
        <w:t>one additional infected person in Singapore would lead to 580 less inbound tourists, and one additional death cause</w:t>
      </w:r>
      <w:r w:rsidR="00502C18">
        <w:rPr>
          <w:rFonts w:cs="Courier New" w:hint="eastAsia"/>
        </w:rPr>
        <w:t>d by SARS would drive down inbound tourists by 8,942</w:t>
      </w:r>
      <w:sdt>
        <w:sdtPr>
          <w:rPr>
            <w:rFonts w:cs="Courier New" w:hint="eastAsia"/>
          </w:rPr>
          <w:id w:val="-1366447585"/>
          <w:citation/>
        </w:sdtPr>
        <w:sdtContent>
          <w:r w:rsidR="00B576E8">
            <w:rPr>
              <w:rFonts w:cs="Courier New"/>
            </w:rPr>
            <w:fldChar w:fldCharType="begin"/>
          </w:r>
          <w:r w:rsidR="00CB3169">
            <w:rPr>
              <w:rFonts w:cs="Courier New"/>
            </w:rPr>
            <w:instrText xml:space="preserve"> CITATION </w:instrText>
          </w:r>
          <w:r w:rsidR="00CB3169">
            <w:rPr>
              <w:rFonts w:cs="Courier New" w:hint="eastAsia"/>
            </w:rPr>
            <w:instrText>McA10 \l 2052</w:instrText>
          </w:r>
          <w:r w:rsidR="00CB3169">
            <w:rPr>
              <w:rFonts w:cs="Courier New"/>
            </w:rPr>
            <w:instrText xml:space="preserve"> </w:instrText>
          </w:r>
          <w:r w:rsidR="00B576E8">
            <w:rPr>
              <w:rFonts w:cs="Courier New"/>
            </w:rPr>
            <w:fldChar w:fldCharType="separate"/>
          </w:r>
          <w:r w:rsidR="00CE6CA3">
            <w:rPr>
              <w:rFonts w:cs="Courier New"/>
              <w:noProof/>
            </w:rPr>
            <w:t xml:space="preserve"> </w:t>
          </w:r>
          <w:r w:rsidR="00CE6CA3" w:rsidRPr="00CE6CA3">
            <w:rPr>
              <w:rFonts w:cs="Courier New" w:hint="eastAsia"/>
              <w:noProof/>
            </w:rPr>
            <w:t>(McAleer, Huang, Kuo, Chen, &amp; Chang, 2010)</w:t>
          </w:r>
          <w:r w:rsidR="00B576E8">
            <w:rPr>
              <w:rFonts w:cs="Courier New"/>
            </w:rPr>
            <w:fldChar w:fldCharType="end"/>
          </w:r>
        </w:sdtContent>
      </w:sdt>
      <w:r w:rsidR="00502C18">
        <w:rPr>
          <w:rFonts w:cs="Courier New" w:hint="eastAsia"/>
        </w:rPr>
        <w:t xml:space="preserve">. </w:t>
      </w:r>
    </w:p>
    <w:p w:rsidR="00B43A72" w:rsidRPr="00B43A72" w:rsidRDefault="00B43A72" w:rsidP="002B4A81"/>
    <w:p w:rsidR="006A5B9D" w:rsidRDefault="00B56D6E" w:rsidP="002B4A81">
      <w:r>
        <w:rPr>
          <w:rFonts w:hint="eastAsia"/>
        </w:rPr>
        <w:t>This drop is mostly due to the plunge of outbound tourists from the</w:t>
      </w:r>
      <w:r w:rsidR="00976507">
        <w:rPr>
          <w:rFonts w:hint="eastAsia"/>
        </w:rPr>
        <w:t xml:space="preserve"> main </w:t>
      </w:r>
      <w:r>
        <w:rPr>
          <w:rFonts w:hint="eastAsia"/>
        </w:rPr>
        <w:t>origins of tourists to Singapore</w:t>
      </w:r>
      <w:r w:rsidR="007A30A4">
        <w:rPr>
          <w:rFonts w:hint="eastAsia"/>
        </w:rPr>
        <w:t>,</w:t>
      </w:r>
      <w:r>
        <w:rPr>
          <w:rFonts w:hint="eastAsia"/>
        </w:rPr>
        <w:t xml:space="preserve"> because they were also </w:t>
      </w:r>
      <w:r>
        <w:t>struggling</w:t>
      </w:r>
      <w:r>
        <w:rPr>
          <w:rFonts w:hint="eastAsia"/>
        </w:rPr>
        <w:t xml:space="preserve"> with preventing the spread of SARS</w:t>
      </w:r>
      <w:r w:rsidR="007A30A4">
        <w:rPr>
          <w:rFonts w:hint="eastAsia"/>
        </w:rPr>
        <w:t>.</w:t>
      </w:r>
      <w:r>
        <w:rPr>
          <w:rFonts w:hint="eastAsia"/>
        </w:rPr>
        <w:t xml:space="preserve"> </w:t>
      </w:r>
      <w:r w:rsidR="007A30A4">
        <w:rPr>
          <w:rFonts w:hint="eastAsia"/>
        </w:rPr>
        <w:t>F</w:t>
      </w:r>
      <w:r>
        <w:rPr>
          <w:rFonts w:hint="eastAsia"/>
        </w:rPr>
        <w:t xml:space="preserve">or example, the </w:t>
      </w:r>
      <w:r w:rsidR="007A30A4">
        <w:rPr>
          <w:rFonts w:hint="eastAsia"/>
        </w:rPr>
        <w:t>tourist</w:t>
      </w:r>
      <w:r>
        <w:rPr>
          <w:rFonts w:hint="eastAsia"/>
        </w:rPr>
        <w:t xml:space="preserve"> arrivals from Hong Kong decreased more than 90 percent in April</w:t>
      </w:r>
      <w:sdt>
        <w:sdtPr>
          <w:rPr>
            <w:rFonts w:hint="eastAsia"/>
          </w:rPr>
          <w:id w:val="1106708208"/>
          <w:citation/>
        </w:sdtPr>
        <w:sdtContent>
          <w:r w:rsidR="00B576E8">
            <w:fldChar w:fldCharType="begin"/>
          </w:r>
          <w:r>
            <w:instrText xml:space="preserve"> CITATION </w:instrText>
          </w:r>
          <w:r>
            <w:rPr>
              <w:rFonts w:hint="eastAsia"/>
            </w:rPr>
            <w:instrText>Pin04 \l 2052</w:instrText>
          </w:r>
          <w:r>
            <w:instrText xml:space="preserve"> </w:instrText>
          </w:r>
          <w:r w:rsidR="00B576E8">
            <w:fldChar w:fldCharType="separate"/>
          </w:r>
          <w:r w:rsidR="00CE6CA3">
            <w:rPr>
              <w:noProof/>
            </w:rPr>
            <w:t xml:space="preserve"> </w:t>
          </w:r>
          <w:r w:rsidR="00CE6CA3">
            <w:rPr>
              <w:rFonts w:hint="eastAsia"/>
              <w:noProof/>
            </w:rPr>
            <w:t>(Pine &amp; McKercher, 2004)</w:t>
          </w:r>
          <w:r w:rsidR="00B576E8">
            <w:fldChar w:fldCharType="end"/>
          </w:r>
        </w:sdtContent>
      </w:sdt>
      <w:r>
        <w:rPr>
          <w:rFonts w:hint="eastAsia"/>
        </w:rPr>
        <w:t xml:space="preserve">. </w:t>
      </w:r>
      <w:r w:rsidR="00CE3821">
        <w:rPr>
          <w:rFonts w:hint="eastAsia"/>
        </w:rPr>
        <w:t xml:space="preserve">Tourism industry got recovered primarily until the last </w:t>
      </w:r>
      <w:r w:rsidR="00CE3821">
        <w:t>quarter</w:t>
      </w:r>
      <w:r w:rsidR="00CE3821">
        <w:rPr>
          <w:rFonts w:hint="eastAsia"/>
        </w:rPr>
        <w:t xml:space="preserve"> of 2003, back to more than 70 </w:t>
      </w:r>
      <w:r w:rsidR="00C40263">
        <w:rPr>
          <w:rFonts w:hint="eastAsia"/>
        </w:rPr>
        <w:t xml:space="preserve">percent </w:t>
      </w:r>
      <w:r w:rsidR="00CE3821">
        <w:rPr>
          <w:rFonts w:hint="eastAsia"/>
        </w:rPr>
        <w:t>of room occupancy rate, almost the same as the level of pre-SARS time</w:t>
      </w:r>
      <w:r w:rsidR="00E92B08">
        <w:rPr>
          <w:noProof/>
        </w:rPr>
        <w:t xml:space="preserve"> </w:t>
      </w:r>
      <w:r w:rsidR="00E92B08" w:rsidRPr="00E92B08">
        <w:rPr>
          <w:rFonts w:hint="eastAsia"/>
          <w:noProof/>
        </w:rPr>
        <w:t>(Henderson &amp; Ng, 2004)</w:t>
      </w:r>
      <w:r w:rsidR="00CE3821">
        <w:rPr>
          <w:rFonts w:hint="eastAsia"/>
        </w:rPr>
        <w:t>.</w:t>
      </w:r>
    </w:p>
    <w:p w:rsidR="00D64C1B" w:rsidRDefault="00D64C1B" w:rsidP="002B4A81"/>
    <w:p w:rsidR="00BE6AEF" w:rsidRDefault="00261C37" w:rsidP="00102D7B">
      <w:pPr>
        <w:pStyle w:val="Heading3"/>
      </w:pPr>
      <w:bookmarkStart w:id="31" w:name="_Toc270646917"/>
      <w:r>
        <w:rPr>
          <w:rFonts w:hint="eastAsia"/>
        </w:rPr>
        <w:t>3.5</w:t>
      </w:r>
      <w:r w:rsidR="00BE6AEF">
        <w:rPr>
          <w:rFonts w:hint="eastAsia"/>
        </w:rPr>
        <w:t>.2</w:t>
      </w:r>
      <w:r w:rsidR="006A5B9D">
        <w:rPr>
          <w:rFonts w:hint="eastAsia"/>
        </w:rPr>
        <w:t xml:space="preserve"> Case 2</w:t>
      </w:r>
      <w:r w:rsidR="00FD4994">
        <w:rPr>
          <w:rFonts w:hint="eastAsia"/>
        </w:rPr>
        <w:t>: Street Crime in New Orleans</w:t>
      </w:r>
      <w:bookmarkEnd w:id="31"/>
    </w:p>
    <w:p w:rsidR="006F6D32" w:rsidRPr="00330356" w:rsidRDefault="00FD4994" w:rsidP="002B4A81">
      <w:pPr>
        <w:rPr>
          <w:rStyle w:val="Strong"/>
        </w:rPr>
      </w:pPr>
      <w:r w:rsidRPr="00330356">
        <w:rPr>
          <w:rStyle w:val="Strong"/>
          <w:rFonts w:hint="eastAsia"/>
        </w:rPr>
        <w:t>Description</w:t>
      </w:r>
    </w:p>
    <w:p w:rsidR="002B6974" w:rsidRDefault="00C12738" w:rsidP="002B4A81">
      <w:r>
        <w:rPr>
          <w:rFonts w:hint="eastAsia"/>
        </w:rPr>
        <w:t>New Orleans has been always blamed by its high crime rate.</w:t>
      </w:r>
      <w:r w:rsidR="00F30140">
        <w:rPr>
          <w:rFonts w:hint="eastAsia"/>
        </w:rPr>
        <w:t xml:space="preserve"> The street crime harms on person and property, </w:t>
      </w:r>
      <w:r w:rsidR="00F30140">
        <w:rPr>
          <w:rFonts w:hint="eastAsia"/>
        </w:rPr>
        <w:lastRenderedPageBreak/>
        <w:t>Table 5 shows the statistical number of crime r</w:t>
      </w:r>
      <w:r w:rsidR="008D51AB">
        <w:rPr>
          <w:rFonts w:hint="eastAsia"/>
        </w:rPr>
        <w:t>ate in New Orleans. These</w:t>
      </w:r>
      <w:r w:rsidR="006F53F0">
        <w:rPr>
          <w:rFonts w:hint="eastAsia"/>
        </w:rPr>
        <w:t xml:space="preserve"> violence on the streets includ</w:t>
      </w:r>
      <w:r w:rsidR="00342D6B">
        <w:rPr>
          <w:rFonts w:hint="eastAsia"/>
        </w:rPr>
        <w:t>es</w:t>
      </w:r>
      <w:r w:rsidR="00F30140">
        <w:rPr>
          <w:rFonts w:hint="eastAsia"/>
        </w:rPr>
        <w:t xml:space="preserve"> </w:t>
      </w:r>
      <w:r w:rsidR="00246620">
        <w:rPr>
          <w:rFonts w:hint="eastAsia"/>
        </w:rPr>
        <w:t xml:space="preserve">murders, rapes, robberies, </w:t>
      </w:r>
      <w:r w:rsidR="00220585">
        <w:t>assaults</w:t>
      </w:r>
      <w:r w:rsidR="008D51AB">
        <w:rPr>
          <w:rFonts w:hint="eastAsia"/>
        </w:rPr>
        <w:t>, burglaries, auto thefts,</w:t>
      </w:r>
      <w:r w:rsidR="00B71207">
        <w:rPr>
          <w:rFonts w:hint="eastAsia"/>
        </w:rPr>
        <w:t xml:space="preserve"> </w:t>
      </w:r>
      <w:r w:rsidR="00246620">
        <w:rPr>
          <w:rFonts w:hint="eastAsia"/>
        </w:rPr>
        <w:t>and thefts</w:t>
      </w:r>
      <w:r w:rsidR="008D51AB">
        <w:rPr>
          <w:rFonts w:hint="eastAsia"/>
        </w:rPr>
        <w:t>, resulting in all levels of severity</w:t>
      </w:r>
      <w:r w:rsidR="00B71207">
        <w:rPr>
          <w:rFonts w:hint="eastAsia"/>
        </w:rPr>
        <w:t xml:space="preserve"> </w:t>
      </w:r>
      <w:r w:rsidR="00B71207">
        <w:t>–</w:t>
      </w:r>
      <w:r w:rsidR="00B71207">
        <w:rPr>
          <w:rFonts w:hint="eastAsia"/>
        </w:rPr>
        <w:t xml:space="preserve"> loss of property, bodily harm, loss of life and mass destruction of life and property</w:t>
      </w:r>
      <w:r w:rsidR="00B71207">
        <w:rPr>
          <w:noProof/>
        </w:rPr>
        <w:t xml:space="preserve"> </w:t>
      </w:r>
      <w:r w:rsidR="00B71207">
        <w:rPr>
          <w:rFonts w:hint="eastAsia"/>
          <w:noProof/>
        </w:rPr>
        <w:t>(Pizam</w:t>
      </w:r>
      <w:r w:rsidR="00B71207" w:rsidRPr="00B71207">
        <w:rPr>
          <w:rFonts w:hint="eastAsia"/>
          <w:noProof/>
        </w:rPr>
        <w:t>, 1999)</w:t>
      </w:r>
      <w:r w:rsidR="00246620">
        <w:rPr>
          <w:rFonts w:hint="eastAsia"/>
        </w:rPr>
        <w:t xml:space="preserve">. It was found that </w:t>
      </w:r>
      <w:r w:rsidR="002B6974">
        <w:rPr>
          <w:rFonts w:hint="eastAsia"/>
        </w:rPr>
        <w:t>in the past decade, the crime rat</w:t>
      </w:r>
      <w:r w:rsidR="00220585">
        <w:rPr>
          <w:rFonts w:hint="eastAsia"/>
        </w:rPr>
        <w:t>e has been</w:t>
      </w:r>
      <w:r w:rsidR="00DD6E2C">
        <w:rPr>
          <w:rFonts w:hint="eastAsia"/>
        </w:rPr>
        <w:t xml:space="preserve"> two to three folds</w:t>
      </w:r>
      <w:r w:rsidR="00246620">
        <w:rPr>
          <w:rFonts w:hint="eastAsia"/>
        </w:rPr>
        <w:t xml:space="preserve"> higher comparing with</w:t>
      </w:r>
      <w:r w:rsidR="002B6974">
        <w:rPr>
          <w:rFonts w:hint="eastAsia"/>
        </w:rPr>
        <w:t xml:space="preserve"> the average</w:t>
      </w:r>
      <w:r w:rsidR="00246620">
        <w:rPr>
          <w:rFonts w:hint="eastAsia"/>
        </w:rPr>
        <w:t xml:space="preserve"> number</w:t>
      </w:r>
      <w:r w:rsidR="002B6974">
        <w:rPr>
          <w:rFonts w:hint="eastAsia"/>
        </w:rPr>
        <w:t xml:space="preserve"> in the U.S. </w:t>
      </w:r>
      <w:r w:rsidR="006F53F0">
        <w:rPr>
          <w:rFonts w:hint="eastAsia"/>
        </w:rPr>
        <w:t>The data was missing in 2005, because a wave of crimes generated after Hurricane Katrina, caused a mass disorder and chaos in this city. Now the situation keeps still, since New Orleans</w:t>
      </w:r>
      <w:r w:rsidR="00312E84">
        <w:rPr>
          <w:rFonts w:hint="eastAsia"/>
        </w:rPr>
        <w:t xml:space="preserve"> has ranked top three of the </w:t>
      </w:r>
      <w:r w:rsidR="00312E84">
        <w:t>deadliest</w:t>
      </w:r>
      <w:r w:rsidR="00312E84">
        <w:rPr>
          <w:rFonts w:hint="eastAsia"/>
        </w:rPr>
        <w:t xml:space="preserve"> city, with a high probability of being murdered </w:t>
      </w:r>
      <w:r w:rsidR="00312E84">
        <w:t>–</w:t>
      </w:r>
      <w:r w:rsidR="00312E84">
        <w:rPr>
          <w:rFonts w:hint="eastAsia"/>
        </w:rPr>
        <w:t xml:space="preserve"> 53.5 murders for every 100,000 citizens</w:t>
      </w:r>
      <w:sdt>
        <w:sdtPr>
          <w:rPr>
            <w:rFonts w:hint="eastAsia"/>
          </w:rPr>
          <w:id w:val="-55938094"/>
          <w:citation/>
        </w:sdtPr>
        <w:sdtContent>
          <w:r w:rsidR="00B576E8">
            <w:fldChar w:fldCharType="begin"/>
          </w:r>
          <w:r w:rsidR="00B47004">
            <w:instrText xml:space="preserve"> CITATION </w:instrText>
          </w:r>
          <w:r w:rsidR="00B47004">
            <w:rPr>
              <w:rFonts w:hint="eastAsia"/>
            </w:rPr>
            <w:instrText>Gal13 \l 2052</w:instrText>
          </w:r>
          <w:r w:rsidR="00B47004">
            <w:instrText xml:space="preserve"> </w:instrText>
          </w:r>
          <w:r w:rsidR="00B576E8">
            <w:fldChar w:fldCharType="separate"/>
          </w:r>
          <w:r w:rsidR="00CE6CA3">
            <w:rPr>
              <w:noProof/>
            </w:rPr>
            <w:t xml:space="preserve"> </w:t>
          </w:r>
          <w:r w:rsidR="00CE6CA3">
            <w:rPr>
              <w:rFonts w:hint="eastAsia"/>
              <w:noProof/>
            </w:rPr>
            <w:t>(Galik, 2013)</w:t>
          </w:r>
          <w:r w:rsidR="00B576E8">
            <w:fldChar w:fldCharType="end"/>
          </w:r>
        </w:sdtContent>
      </w:sdt>
      <w:r w:rsidR="00023964">
        <w:rPr>
          <w:rFonts w:hint="eastAsia"/>
        </w:rPr>
        <w:t>, this is 20% more than Detroit and 9 times more than other normal metropolitans like New York and San Francisco</w:t>
      </w:r>
      <w:sdt>
        <w:sdtPr>
          <w:rPr>
            <w:rFonts w:hint="eastAsia"/>
          </w:rPr>
          <w:id w:val="512580068"/>
          <w:citation/>
        </w:sdtPr>
        <w:sdtContent>
          <w:r w:rsidR="00B576E8">
            <w:fldChar w:fldCharType="begin"/>
          </w:r>
          <w:r w:rsidR="00023964">
            <w:instrText xml:space="preserve"> CITATION </w:instrText>
          </w:r>
          <w:r w:rsidR="00023964">
            <w:rPr>
              <w:rFonts w:hint="eastAsia"/>
            </w:rPr>
            <w:instrText>Chr13 \l 2052</w:instrText>
          </w:r>
          <w:r w:rsidR="00023964">
            <w:instrText xml:space="preserve"> </w:instrText>
          </w:r>
          <w:r w:rsidR="00B576E8">
            <w:fldChar w:fldCharType="separate"/>
          </w:r>
          <w:r w:rsidR="00CE6CA3">
            <w:rPr>
              <w:noProof/>
            </w:rPr>
            <w:t xml:space="preserve"> </w:t>
          </w:r>
          <w:r w:rsidR="00CE6CA3">
            <w:rPr>
              <w:rFonts w:hint="eastAsia"/>
              <w:noProof/>
            </w:rPr>
            <w:t>(Christie, 2013)</w:t>
          </w:r>
          <w:r w:rsidR="00B576E8">
            <w:fldChar w:fldCharType="end"/>
          </w:r>
        </w:sdtContent>
      </w:sdt>
      <w:r w:rsidR="00023964">
        <w:rPr>
          <w:rFonts w:hint="eastAsia"/>
        </w:rPr>
        <w:t xml:space="preserve">. </w:t>
      </w:r>
    </w:p>
    <w:p w:rsidR="00676E09" w:rsidRDefault="00676E09" w:rsidP="002B4A81"/>
    <w:p w:rsidR="00676E09" w:rsidRDefault="00676E09" w:rsidP="002B4A81">
      <w:r>
        <w:rPr>
          <w:rFonts w:hint="eastAsia"/>
        </w:rPr>
        <w:t>Table 5: Crime Rate in New Orleans</w:t>
      </w:r>
    </w:p>
    <w:tbl>
      <w:tblPr>
        <w:tblStyle w:val="TableGrid"/>
        <w:tblW w:w="0" w:type="auto"/>
        <w:tblInd w:w="108" w:type="dxa"/>
        <w:tblLook w:val="04A0"/>
      </w:tblPr>
      <w:tblGrid>
        <w:gridCol w:w="1221"/>
        <w:gridCol w:w="725"/>
        <w:gridCol w:w="725"/>
        <w:gridCol w:w="725"/>
        <w:gridCol w:w="725"/>
        <w:gridCol w:w="725"/>
        <w:gridCol w:w="725"/>
        <w:gridCol w:w="725"/>
        <w:gridCol w:w="725"/>
        <w:gridCol w:w="725"/>
      </w:tblGrid>
      <w:tr w:rsidR="002B6974" w:rsidTr="00676E09">
        <w:tc>
          <w:tcPr>
            <w:tcW w:w="0" w:type="auto"/>
          </w:tcPr>
          <w:p w:rsidR="002B6974" w:rsidRDefault="002B6974" w:rsidP="002B4A81">
            <w:r>
              <w:rPr>
                <w:rFonts w:hint="eastAsia"/>
              </w:rPr>
              <w:t>Year</w:t>
            </w:r>
          </w:p>
        </w:tc>
        <w:tc>
          <w:tcPr>
            <w:tcW w:w="0" w:type="auto"/>
          </w:tcPr>
          <w:p w:rsidR="002B6974" w:rsidRDefault="002B6974" w:rsidP="002B4A81">
            <w:r>
              <w:rPr>
                <w:rFonts w:hint="eastAsia"/>
              </w:rPr>
              <w:t>2000</w:t>
            </w:r>
          </w:p>
        </w:tc>
        <w:tc>
          <w:tcPr>
            <w:tcW w:w="0" w:type="auto"/>
          </w:tcPr>
          <w:p w:rsidR="002B6974" w:rsidRDefault="002B6974" w:rsidP="002B4A81">
            <w:r>
              <w:rPr>
                <w:rFonts w:hint="eastAsia"/>
              </w:rPr>
              <w:t>2001</w:t>
            </w:r>
          </w:p>
        </w:tc>
        <w:tc>
          <w:tcPr>
            <w:tcW w:w="0" w:type="auto"/>
          </w:tcPr>
          <w:p w:rsidR="002B6974" w:rsidRDefault="002B6974" w:rsidP="002B4A81">
            <w:r>
              <w:rPr>
                <w:rFonts w:hint="eastAsia"/>
              </w:rPr>
              <w:t>2002</w:t>
            </w:r>
          </w:p>
        </w:tc>
        <w:tc>
          <w:tcPr>
            <w:tcW w:w="0" w:type="auto"/>
          </w:tcPr>
          <w:p w:rsidR="002B6974" w:rsidRDefault="002B6974" w:rsidP="002B4A81">
            <w:r>
              <w:rPr>
                <w:rFonts w:hint="eastAsia"/>
              </w:rPr>
              <w:t>2003</w:t>
            </w:r>
          </w:p>
        </w:tc>
        <w:tc>
          <w:tcPr>
            <w:tcW w:w="0" w:type="auto"/>
          </w:tcPr>
          <w:p w:rsidR="002B6974" w:rsidRDefault="002B6974" w:rsidP="002B4A81">
            <w:r>
              <w:rPr>
                <w:rFonts w:hint="eastAsia"/>
              </w:rPr>
              <w:t>2004</w:t>
            </w:r>
          </w:p>
        </w:tc>
        <w:tc>
          <w:tcPr>
            <w:tcW w:w="0" w:type="auto"/>
          </w:tcPr>
          <w:p w:rsidR="002B6974" w:rsidRDefault="002B6974" w:rsidP="002B4A81">
            <w:r>
              <w:rPr>
                <w:rFonts w:hint="eastAsia"/>
              </w:rPr>
              <w:t>2006</w:t>
            </w:r>
          </w:p>
        </w:tc>
        <w:tc>
          <w:tcPr>
            <w:tcW w:w="0" w:type="auto"/>
          </w:tcPr>
          <w:p w:rsidR="002B6974" w:rsidRDefault="002B6974" w:rsidP="002B4A81">
            <w:r>
              <w:rPr>
                <w:rFonts w:hint="eastAsia"/>
              </w:rPr>
              <w:t>2008</w:t>
            </w:r>
          </w:p>
        </w:tc>
        <w:tc>
          <w:tcPr>
            <w:tcW w:w="0" w:type="auto"/>
          </w:tcPr>
          <w:p w:rsidR="002B6974" w:rsidRDefault="002B6974" w:rsidP="002B4A81">
            <w:r>
              <w:rPr>
                <w:rFonts w:hint="eastAsia"/>
              </w:rPr>
              <w:t>2009</w:t>
            </w:r>
          </w:p>
        </w:tc>
        <w:tc>
          <w:tcPr>
            <w:tcW w:w="0" w:type="auto"/>
          </w:tcPr>
          <w:p w:rsidR="002B6974" w:rsidRDefault="002B6974" w:rsidP="002B4A81">
            <w:r>
              <w:rPr>
                <w:rFonts w:hint="eastAsia"/>
              </w:rPr>
              <w:t>2010</w:t>
            </w:r>
          </w:p>
        </w:tc>
      </w:tr>
      <w:tr w:rsidR="002B6974" w:rsidTr="00676E09">
        <w:tc>
          <w:tcPr>
            <w:tcW w:w="0" w:type="auto"/>
          </w:tcPr>
          <w:p w:rsidR="002B6974" w:rsidRDefault="002B6974" w:rsidP="002B4A81">
            <w:r>
              <w:rPr>
                <w:rFonts w:hint="eastAsia"/>
              </w:rPr>
              <w:t>Crime Rate</w:t>
            </w:r>
          </w:p>
        </w:tc>
        <w:tc>
          <w:tcPr>
            <w:tcW w:w="0" w:type="auto"/>
          </w:tcPr>
          <w:p w:rsidR="002B6974" w:rsidRDefault="002B6974" w:rsidP="002B4A81">
            <w:r>
              <w:rPr>
                <w:rFonts w:hint="eastAsia"/>
              </w:rPr>
              <w:t>628.7</w:t>
            </w:r>
          </w:p>
        </w:tc>
        <w:tc>
          <w:tcPr>
            <w:tcW w:w="0" w:type="auto"/>
          </w:tcPr>
          <w:p w:rsidR="002B6974" w:rsidRDefault="002B6974" w:rsidP="002B4A81">
            <w:r>
              <w:rPr>
                <w:rFonts w:hint="eastAsia"/>
              </w:rPr>
              <w:t>655.6</w:t>
            </w:r>
          </w:p>
        </w:tc>
        <w:tc>
          <w:tcPr>
            <w:tcW w:w="0" w:type="auto"/>
          </w:tcPr>
          <w:p w:rsidR="002B6974" w:rsidRDefault="002B6974" w:rsidP="002B4A81">
            <w:r>
              <w:rPr>
                <w:rFonts w:hint="eastAsia"/>
              </w:rPr>
              <w:t>565.5</w:t>
            </w:r>
          </w:p>
        </w:tc>
        <w:tc>
          <w:tcPr>
            <w:tcW w:w="0" w:type="auto"/>
          </w:tcPr>
          <w:p w:rsidR="002B6974" w:rsidRDefault="002B6974" w:rsidP="002B4A81">
            <w:r>
              <w:rPr>
                <w:rFonts w:hint="eastAsia"/>
              </w:rPr>
              <w:t>572.1</w:t>
            </w:r>
          </w:p>
        </w:tc>
        <w:tc>
          <w:tcPr>
            <w:tcW w:w="0" w:type="auto"/>
          </w:tcPr>
          <w:p w:rsidR="002B6974" w:rsidRDefault="002B6974" w:rsidP="002B4A81">
            <w:r>
              <w:rPr>
                <w:rFonts w:hint="eastAsia"/>
              </w:rPr>
              <w:t>560.4</w:t>
            </w:r>
          </w:p>
        </w:tc>
        <w:tc>
          <w:tcPr>
            <w:tcW w:w="0" w:type="auto"/>
          </w:tcPr>
          <w:p w:rsidR="002B6974" w:rsidRDefault="002B6974" w:rsidP="002B4A81">
            <w:r>
              <w:rPr>
                <w:rFonts w:hint="eastAsia"/>
              </w:rPr>
              <w:t>319.5</w:t>
            </w:r>
          </w:p>
        </w:tc>
        <w:tc>
          <w:tcPr>
            <w:tcW w:w="0" w:type="auto"/>
          </w:tcPr>
          <w:p w:rsidR="002B6974" w:rsidRDefault="002B6974" w:rsidP="002B4A81">
            <w:r>
              <w:rPr>
                <w:rFonts w:hint="eastAsia"/>
              </w:rPr>
              <w:t>584.5</w:t>
            </w:r>
          </w:p>
        </w:tc>
        <w:tc>
          <w:tcPr>
            <w:tcW w:w="0" w:type="auto"/>
          </w:tcPr>
          <w:p w:rsidR="002B6974" w:rsidRDefault="002B6974" w:rsidP="002B4A81">
            <w:r>
              <w:rPr>
                <w:rFonts w:hint="eastAsia"/>
              </w:rPr>
              <w:t>442.7</w:t>
            </w:r>
          </w:p>
        </w:tc>
        <w:tc>
          <w:tcPr>
            <w:tcW w:w="0" w:type="auto"/>
          </w:tcPr>
          <w:p w:rsidR="002B6974" w:rsidRDefault="002B6974" w:rsidP="002B4A81">
            <w:r>
              <w:rPr>
                <w:rFonts w:hint="eastAsia"/>
              </w:rPr>
              <w:t>418.9</w:t>
            </w:r>
          </w:p>
        </w:tc>
      </w:tr>
      <w:tr w:rsidR="00EC3568" w:rsidTr="00396E9C">
        <w:trPr>
          <w:trHeight w:val="323"/>
        </w:trPr>
        <w:tc>
          <w:tcPr>
            <w:tcW w:w="0" w:type="auto"/>
          </w:tcPr>
          <w:p w:rsidR="00EC3568" w:rsidRDefault="00EC3568" w:rsidP="002B4A81">
            <w:r>
              <w:rPr>
                <w:rFonts w:hint="eastAsia"/>
              </w:rPr>
              <w:t>US Average</w:t>
            </w:r>
          </w:p>
        </w:tc>
        <w:tc>
          <w:tcPr>
            <w:tcW w:w="0" w:type="auto"/>
            <w:gridSpan w:val="9"/>
          </w:tcPr>
          <w:p w:rsidR="00EC3568" w:rsidRDefault="00EC3568" w:rsidP="002B4A81">
            <w:r>
              <w:rPr>
                <w:rFonts w:hint="eastAsia"/>
              </w:rPr>
              <w:t>299.7</w:t>
            </w:r>
          </w:p>
        </w:tc>
      </w:tr>
    </w:tbl>
    <w:p w:rsidR="002B6974" w:rsidRDefault="00316277" w:rsidP="002B4A81">
      <w:r>
        <w:rPr>
          <w:rFonts w:hint="eastAsia"/>
        </w:rPr>
        <w:t>Source: City-data.com (2014)</w:t>
      </w:r>
    </w:p>
    <w:p w:rsidR="002B3D98" w:rsidRDefault="002B3D98" w:rsidP="002B4A81"/>
    <w:p w:rsidR="006F6D32" w:rsidRPr="00330356" w:rsidRDefault="00220585" w:rsidP="002B4A81">
      <w:pPr>
        <w:rPr>
          <w:rStyle w:val="Strong"/>
        </w:rPr>
      </w:pPr>
      <w:r w:rsidRPr="00330356">
        <w:rPr>
          <w:rStyle w:val="Strong"/>
          <w:rFonts w:hint="eastAsia"/>
        </w:rPr>
        <w:t>New Orleans as a tourism destination</w:t>
      </w:r>
    </w:p>
    <w:p w:rsidR="006F6D32" w:rsidRDefault="00A97A10" w:rsidP="002B4A81">
      <w:r>
        <w:rPr>
          <w:rFonts w:hint="eastAsia"/>
        </w:rPr>
        <w:t xml:space="preserve">With a nickname </w:t>
      </w:r>
      <w:r>
        <w:t>“</w:t>
      </w:r>
      <w:r>
        <w:rPr>
          <w:rFonts w:hint="eastAsia"/>
        </w:rPr>
        <w:t>Big Easy</w:t>
      </w:r>
      <w:r>
        <w:t>”</w:t>
      </w:r>
      <w:r>
        <w:rPr>
          <w:rFonts w:hint="eastAsia"/>
        </w:rPr>
        <w:t xml:space="preserve">, </w:t>
      </w:r>
      <w:r w:rsidR="00D94FB2">
        <w:rPr>
          <w:rFonts w:hint="eastAsia"/>
        </w:rPr>
        <w:t xml:space="preserve">one of the oldest cities in the U.S., </w:t>
      </w:r>
      <w:r>
        <w:rPr>
          <w:rFonts w:hint="eastAsia"/>
        </w:rPr>
        <w:t>New Orleans</w:t>
      </w:r>
      <w:r w:rsidR="00575268">
        <w:rPr>
          <w:rFonts w:hint="eastAsia"/>
        </w:rPr>
        <w:t xml:space="preserve"> impressed its guests by </w:t>
      </w:r>
      <w:r w:rsidR="00BD2490">
        <w:rPr>
          <w:rFonts w:hint="eastAsia"/>
        </w:rPr>
        <w:t>blossoming</w:t>
      </w:r>
      <w:r w:rsidR="001E3F73">
        <w:rPr>
          <w:rFonts w:hint="eastAsia"/>
        </w:rPr>
        <w:t xml:space="preserve"> Creole</w:t>
      </w:r>
      <w:r w:rsidR="00BD2490">
        <w:rPr>
          <w:rFonts w:hint="eastAsia"/>
        </w:rPr>
        <w:t xml:space="preserve"> culture and the original root of jazz music. </w:t>
      </w:r>
      <w:r w:rsidR="001E3F73">
        <w:rPr>
          <w:rFonts w:hint="eastAsia"/>
        </w:rPr>
        <w:t>It is an ideal place for people enjoying urban life</w:t>
      </w:r>
      <w:r w:rsidR="00A74B05">
        <w:rPr>
          <w:rFonts w:hint="eastAsia"/>
        </w:rPr>
        <w:t xml:space="preserve"> </w:t>
      </w:r>
      <w:r w:rsidR="00A74B05">
        <w:t>–</w:t>
      </w:r>
      <w:r w:rsidR="00084B49">
        <w:rPr>
          <w:rFonts w:hint="eastAsia"/>
        </w:rPr>
        <w:t xml:space="preserve"> </w:t>
      </w:r>
      <w:r w:rsidR="00A74B05">
        <w:rPr>
          <w:rFonts w:hint="eastAsia"/>
        </w:rPr>
        <w:t xml:space="preserve">famous music festival like </w:t>
      </w:r>
      <w:r w:rsidR="00A74B05">
        <w:t>“</w:t>
      </w:r>
      <w:r w:rsidR="00A74B05">
        <w:rPr>
          <w:rFonts w:hint="eastAsia"/>
        </w:rPr>
        <w:t>Mardi Graz</w:t>
      </w:r>
      <w:r w:rsidR="00A74B05">
        <w:t>”</w:t>
      </w:r>
      <w:r w:rsidR="00A74B05">
        <w:rPr>
          <w:rFonts w:hint="eastAsia"/>
        </w:rPr>
        <w:t>, abundant alcohol and delicious food, on the beautiful street of architecture built in 18 and 19 centuries.</w:t>
      </w:r>
      <w:r w:rsidR="00084B49">
        <w:rPr>
          <w:rFonts w:hint="eastAsia"/>
        </w:rPr>
        <w:t xml:space="preserve"> There are 202 attractions showed on the official website</w:t>
      </w:r>
      <w:r w:rsidR="00670854">
        <w:rPr>
          <w:rStyle w:val="FootnoteReference"/>
        </w:rPr>
        <w:footnoteReference w:id="1"/>
      </w:r>
      <w:r w:rsidR="00084B49">
        <w:rPr>
          <w:rFonts w:hint="eastAsia"/>
        </w:rPr>
        <w:t xml:space="preserve"> of New Orleans Tourism Marketing</w:t>
      </w:r>
      <w:r w:rsidR="00606546">
        <w:rPr>
          <w:rFonts w:hint="eastAsia"/>
        </w:rPr>
        <w:t xml:space="preserve"> Cooperation, which will cram colorful travel experiences into their tourists</w:t>
      </w:r>
      <w:r w:rsidR="00606546">
        <w:t>’</w:t>
      </w:r>
      <w:r w:rsidR="00606546">
        <w:rPr>
          <w:rFonts w:hint="eastAsia"/>
        </w:rPr>
        <w:t xml:space="preserve"> mind.</w:t>
      </w:r>
    </w:p>
    <w:p w:rsidR="008D4BCE" w:rsidRDefault="008D4BCE" w:rsidP="002B4A81"/>
    <w:p w:rsidR="00CA7516" w:rsidRDefault="002E092E" w:rsidP="002B4A81">
      <w:r>
        <w:rPr>
          <w:rFonts w:hint="eastAsia"/>
        </w:rPr>
        <w:t xml:space="preserve">Louis Armstrong International Airport </w:t>
      </w:r>
      <w:r>
        <w:t>guarantees</w:t>
      </w:r>
      <w:r>
        <w:rPr>
          <w:rFonts w:hint="eastAsia"/>
        </w:rPr>
        <w:t xml:space="preserve"> the accessibility of New Orleans for international tourists. They directly connect to destinations in Canada and Mexico by three international airline operating in the airport, receiving more than 10,000 passenger arrivals. The international tourists also choose flights transferring in the U.S., with 10 airline companies and 4 million passenger arrivals in 2010</w:t>
      </w:r>
      <w:sdt>
        <w:sdtPr>
          <w:rPr>
            <w:rFonts w:hint="eastAsia"/>
          </w:rPr>
          <w:id w:val="-201711568"/>
          <w:citation/>
        </w:sdtPr>
        <w:sdtContent>
          <w:r w:rsidR="00B576E8">
            <w:fldChar w:fldCharType="begin"/>
          </w:r>
          <w:r w:rsidR="00CA7516">
            <w:instrText xml:space="preserve"> CITATION </w:instrText>
          </w:r>
          <w:r w:rsidR="00CA7516">
            <w:rPr>
              <w:rFonts w:hint="eastAsia"/>
            </w:rPr>
            <w:instrText>Air11 \l 2052</w:instrText>
          </w:r>
          <w:r w:rsidR="00CA7516">
            <w:instrText xml:space="preserve"> </w:instrText>
          </w:r>
          <w:r w:rsidR="00B576E8">
            <w:fldChar w:fldCharType="separate"/>
          </w:r>
          <w:r w:rsidR="00CE6CA3">
            <w:rPr>
              <w:noProof/>
            </w:rPr>
            <w:t xml:space="preserve"> </w:t>
          </w:r>
          <w:r w:rsidR="00CE6CA3">
            <w:rPr>
              <w:rFonts w:hint="eastAsia"/>
              <w:noProof/>
            </w:rPr>
            <w:t xml:space="preserve">(Airport data &amp; </w:t>
          </w:r>
          <w:r w:rsidR="00CE6CA3">
            <w:rPr>
              <w:rFonts w:hint="eastAsia"/>
              <w:noProof/>
            </w:rPr>
            <w:lastRenderedPageBreak/>
            <w:t>Statistics, 2011)</w:t>
          </w:r>
          <w:r w:rsidR="00B576E8">
            <w:fldChar w:fldCharType="end"/>
          </w:r>
        </w:sdtContent>
      </w:sdt>
      <w:r>
        <w:rPr>
          <w:rFonts w:hint="eastAsia"/>
        </w:rPr>
        <w:t xml:space="preserve">. </w:t>
      </w:r>
      <w:r w:rsidR="00FF2076">
        <w:rPr>
          <w:rFonts w:hint="eastAsia"/>
        </w:rPr>
        <w:t xml:space="preserve">Moreover, regarding to </w:t>
      </w:r>
      <w:r w:rsidR="00FF2076">
        <w:t>accommodation</w:t>
      </w:r>
      <w:r w:rsidR="00FF2076">
        <w:rPr>
          <w:rFonts w:hint="eastAsia"/>
        </w:rPr>
        <w:t>, a</w:t>
      </w:r>
      <w:r w:rsidR="00CA7516">
        <w:rPr>
          <w:rFonts w:hint="eastAsia"/>
        </w:rPr>
        <w:t xml:space="preserve">ccording to Tourism Marketing Cooperation of New Orleans, there are 209 hotels and B&amp;B </w:t>
      </w:r>
      <w:r w:rsidR="00CA7516">
        <w:t>registered</w:t>
      </w:r>
      <w:r w:rsidR="00CA7516">
        <w:rPr>
          <w:rFonts w:hint="eastAsia"/>
        </w:rPr>
        <w:t xml:space="preserve"> providing 31,888 </w:t>
      </w:r>
      <w:r w:rsidR="00CC065E">
        <w:rPr>
          <w:rFonts w:hint="eastAsia"/>
        </w:rPr>
        <w:t>rooms in stock</w:t>
      </w:r>
      <w:sdt>
        <w:sdtPr>
          <w:rPr>
            <w:rFonts w:hint="eastAsia"/>
          </w:rPr>
          <w:id w:val="-884409637"/>
          <w:citation/>
        </w:sdtPr>
        <w:sdtContent>
          <w:r w:rsidR="00B576E8">
            <w:fldChar w:fldCharType="begin"/>
          </w:r>
          <w:r w:rsidR="00CC065E">
            <w:instrText xml:space="preserve"> CITATION </w:instrText>
          </w:r>
          <w:r w:rsidR="00CC065E">
            <w:rPr>
              <w:rFonts w:hint="eastAsia"/>
            </w:rPr>
            <w:instrText>Sin08 \l 2052</w:instrText>
          </w:r>
          <w:r w:rsidR="00CC065E">
            <w:instrText xml:space="preserve"> </w:instrText>
          </w:r>
          <w:r w:rsidR="00B576E8">
            <w:fldChar w:fldCharType="separate"/>
          </w:r>
          <w:r w:rsidR="00CE6CA3">
            <w:rPr>
              <w:noProof/>
            </w:rPr>
            <w:t xml:space="preserve"> </w:t>
          </w:r>
          <w:r w:rsidR="00CE6CA3">
            <w:rPr>
              <w:rFonts w:hint="eastAsia"/>
              <w:noProof/>
            </w:rPr>
            <w:t>(Sinclair &amp; Wilson, 2008)</w:t>
          </w:r>
          <w:r w:rsidR="00B576E8">
            <w:fldChar w:fldCharType="end"/>
          </w:r>
        </w:sdtContent>
      </w:sdt>
      <w:r w:rsidR="00CC065E">
        <w:rPr>
          <w:rFonts w:hint="eastAsia"/>
        </w:rPr>
        <w:t xml:space="preserve">. </w:t>
      </w:r>
    </w:p>
    <w:p w:rsidR="00263C8B" w:rsidRDefault="00263C8B" w:rsidP="002B4A81"/>
    <w:p w:rsidR="00263C8B" w:rsidRDefault="00FF2076" w:rsidP="002B4A81">
      <w:r>
        <w:rPr>
          <w:rFonts w:hint="eastAsia"/>
        </w:rPr>
        <w:t>In the end, b</w:t>
      </w:r>
      <w:r w:rsidR="003D33E1">
        <w:rPr>
          <w:rFonts w:hint="eastAsia"/>
        </w:rPr>
        <w:t xml:space="preserve">usiness opportunities, </w:t>
      </w:r>
      <w:r w:rsidR="007C26F8">
        <w:rPr>
          <w:rFonts w:hint="eastAsia"/>
        </w:rPr>
        <w:t xml:space="preserve">New Orleans </w:t>
      </w:r>
      <w:r w:rsidR="00F90D09">
        <w:rPr>
          <w:rFonts w:hint="eastAsia"/>
        </w:rPr>
        <w:t>is not in an optimistic situation. Due to the attack of Hurricane Katrina, the real GDP has decreased 4.6 percent in 2005, and continued by 1.2 percent in 2006</w:t>
      </w:r>
      <w:sdt>
        <w:sdtPr>
          <w:rPr>
            <w:rFonts w:hint="eastAsia"/>
          </w:rPr>
          <w:id w:val="-1720129519"/>
          <w:citation/>
        </w:sdtPr>
        <w:sdtContent>
          <w:r w:rsidR="00B576E8">
            <w:fldChar w:fldCharType="begin"/>
          </w:r>
          <w:r w:rsidR="00F90D09">
            <w:instrText xml:space="preserve"> CITATION </w:instrText>
          </w:r>
          <w:r w:rsidR="00F90D09">
            <w:rPr>
              <w:rFonts w:hint="eastAsia"/>
            </w:rPr>
            <w:instrText>Mal08 \l 2052</w:instrText>
          </w:r>
          <w:r w:rsidR="00F90D09">
            <w:instrText xml:space="preserve"> </w:instrText>
          </w:r>
          <w:r w:rsidR="00B576E8">
            <w:fldChar w:fldCharType="separate"/>
          </w:r>
          <w:r w:rsidR="00CE6CA3">
            <w:rPr>
              <w:noProof/>
            </w:rPr>
            <w:t xml:space="preserve"> </w:t>
          </w:r>
          <w:r w:rsidR="00CE6CA3">
            <w:rPr>
              <w:rFonts w:hint="eastAsia"/>
              <w:noProof/>
            </w:rPr>
            <w:t>(Malagon, Mclnerney, &amp; Panek, 2008)</w:t>
          </w:r>
          <w:r w:rsidR="00B576E8">
            <w:fldChar w:fldCharType="end"/>
          </w:r>
        </w:sdtContent>
      </w:sdt>
      <w:r w:rsidR="00F90D09">
        <w:rPr>
          <w:rFonts w:hint="eastAsia"/>
        </w:rPr>
        <w:t xml:space="preserve">. </w:t>
      </w:r>
    </w:p>
    <w:p w:rsidR="00220585" w:rsidRDefault="00220585" w:rsidP="002B4A81"/>
    <w:p w:rsidR="007B411F" w:rsidRPr="00330356" w:rsidRDefault="007B411F" w:rsidP="002B4A81">
      <w:pPr>
        <w:rPr>
          <w:rStyle w:val="Strong"/>
        </w:rPr>
      </w:pPr>
      <w:r w:rsidRPr="00330356">
        <w:rPr>
          <w:rStyle w:val="Strong"/>
          <w:rFonts w:hint="eastAsia"/>
        </w:rPr>
        <w:t>Impact of street crime on tourism</w:t>
      </w:r>
    </w:p>
    <w:p w:rsidR="00DC019E" w:rsidRDefault="006500B4" w:rsidP="002B4A81">
      <w:r>
        <w:rPr>
          <w:rFonts w:hint="eastAsia"/>
        </w:rPr>
        <w:t xml:space="preserve">Under the normal situation, </w:t>
      </w:r>
      <w:r w:rsidR="004361EF">
        <w:t>the local newspapers more frequently report street crimes</w:t>
      </w:r>
      <w:r w:rsidR="00322035">
        <w:rPr>
          <w:rFonts w:hint="eastAsia"/>
        </w:rPr>
        <w:t>, but since the issue of street crimes in New Orleans is really problematic</w:t>
      </w:r>
      <w:r w:rsidR="004361EF">
        <w:rPr>
          <w:rFonts w:hint="eastAsia"/>
        </w:rPr>
        <w:t xml:space="preserve">, it attracted the attention of international media, like </w:t>
      </w:r>
      <w:r w:rsidR="004361EF" w:rsidRPr="004361EF">
        <w:rPr>
          <w:rFonts w:hint="eastAsia"/>
          <w:i/>
        </w:rPr>
        <w:t>The E</w:t>
      </w:r>
      <w:r w:rsidR="00E56334">
        <w:rPr>
          <w:rFonts w:hint="eastAsia"/>
          <w:i/>
        </w:rPr>
        <w:t>conomi</w:t>
      </w:r>
      <w:r w:rsidR="004361EF" w:rsidRPr="004361EF">
        <w:rPr>
          <w:rFonts w:hint="eastAsia"/>
          <w:i/>
        </w:rPr>
        <w:t>s</w:t>
      </w:r>
      <w:r w:rsidR="00E56334">
        <w:rPr>
          <w:i/>
        </w:rPr>
        <w:t>t</w:t>
      </w:r>
      <w:r w:rsidR="00322035">
        <w:rPr>
          <w:rFonts w:hint="eastAsia"/>
        </w:rPr>
        <w:t xml:space="preserve">, </w:t>
      </w:r>
      <w:r w:rsidR="004361EF">
        <w:rPr>
          <w:rFonts w:hint="eastAsia"/>
        </w:rPr>
        <w:t>expose</w:t>
      </w:r>
      <w:r w:rsidR="00322035">
        <w:rPr>
          <w:rFonts w:hint="eastAsia"/>
        </w:rPr>
        <w:t>d</w:t>
      </w:r>
      <w:r w:rsidR="004361EF">
        <w:rPr>
          <w:rFonts w:hint="eastAsia"/>
        </w:rPr>
        <w:t xml:space="preserve"> the danger</w:t>
      </w:r>
      <w:r w:rsidR="00322035">
        <w:rPr>
          <w:rFonts w:hint="eastAsia"/>
        </w:rPr>
        <w:t>ous cases happened</w:t>
      </w:r>
      <w:r w:rsidR="004361EF">
        <w:rPr>
          <w:rFonts w:hint="eastAsia"/>
        </w:rPr>
        <w:t xml:space="preserve"> in the city</w:t>
      </w:r>
      <w:sdt>
        <w:sdtPr>
          <w:rPr>
            <w:rFonts w:hint="eastAsia"/>
          </w:rPr>
          <w:id w:val="1015341910"/>
          <w:citation/>
        </w:sdtPr>
        <w:sdtContent>
          <w:r w:rsidR="00B576E8">
            <w:fldChar w:fldCharType="begin"/>
          </w:r>
          <w:r w:rsidR="004361EF">
            <w:instrText xml:space="preserve"> CITATION </w:instrText>
          </w:r>
          <w:r w:rsidR="004361EF">
            <w:rPr>
              <w:rFonts w:hint="eastAsia"/>
            </w:rPr>
            <w:instrText>Dim99 \l 2052</w:instrText>
          </w:r>
          <w:r w:rsidR="004361EF">
            <w:instrText xml:space="preserve"> </w:instrText>
          </w:r>
          <w:r w:rsidR="00B576E8">
            <w:fldChar w:fldCharType="separate"/>
          </w:r>
          <w:r w:rsidR="00CE6CA3">
            <w:rPr>
              <w:noProof/>
            </w:rPr>
            <w:t xml:space="preserve"> </w:t>
          </w:r>
          <w:r w:rsidR="00CE6CA3">
            <w:rPr>
              <w:rFonts w:hint="eastAsia"/>
              <w:noProof/>
            </w:rPr>
            <w:t>(Dimanche &amp; Lepetic, 1999)</w:t>
          </w:r>
          <w:r w:rsidR="00B576E8">
            <w:fldChar w:fldCharType="end"/>
          </w:r>
        </w:sdtContent>
      </w:sdt>
      <w:r w:rsidR="004361EF">
        <w:rPr>
          <w:rFonts w:hint="eastAsia"/>
        </w:rPr>
        <w:t xml:space="preserve">. </w:t>
      </w:r>
      <w:r w:rsidR="00322035">
        <w:rPr>
          <w:rFonts w:hint="eastAsia"/>
        </w:rPr>
        <w:t>However, b</w:t>
      </w:r>
      <w:r w:rsidR="004361EF">
        <w:rPr>
          <w:rFonts w:hint="eastAsia"/>
        </w:rPr>
        <w:t xml:space="preserve">efore </w:t>
      </w:r>
      <w:r w:rsidR="00322035">
        <w:rPr>
          <w:rFonts w:hint="eastAsia"/>
        </w:rPr>
        <w:t xml:space="preserve">the year of </w:t>
      </w:r>
      <w:r w:rsidR="00836C91">
        <w:rPr>
          <w:rFonts w:hint="eastAsia"/>
        </w:rPr>
        <w:t xml:space="preserve">2000, the local survey found </w:t>
      </w:r>
      <w:r w:rsidR="004361EF">
        <w:rPr>
          <w:rFonts w:hint="eastAsia"/>
        </w:rPr>
        <w:t xml:space="preserve">that there was not a significant impact of crime on </w:t>
      </w:r>
      <w:r w:rsidR="00836C91">
        <w:t>tourism</w:t>
      </w:r>
      <w:r w:rsidR="00836C91">
        <w:rPr>
          <w:rFonts w:hint="eastAsia"/>
        </w:rPr>
        <w:t>, which</w:t>
      </w:r>
      <w:r w:rsidR="00530652">
        <w:rPr>
          <w:rFonts w:hint="eastAsia"/>
        </w:rPr>
        <w:t xml:space="preserve"> indicated </w:t>
      </w:r>
      <w:r w:rsidR="00530652">
        <w:t>that</w:t>
      </w:r>
      <w:r w:rsidR="004361EF">
        <w:rPr>
          <w:rFonts w:hint="eastAsia"/>
        </w:rPr>
        <w:t xml:space="preserve"> tourism industry</w:t>
      </w:r>
      <w:r w:rsidR="00530652">
        <w:rPr>
          <w:rFonts w:hint="eastAsia"/>
        </w:rPr>
        <w:t xml:space="preserve"> in New Orleans</w:t>
      </w:r>
      <w:r w:rsidR="004361EF">
        <w:rPr>
          <w:rFonts w:hint="eastAsia"/>
        </w:rPr>
        <w:t xml:space="preserve"> was not affected by this negative publicity.</w:t>
      </w:r>
      <w:r w:rsidR="008151BE">
        <w:rPr>
          <w:rFonts w:hint="eastAsia"/>
        </w:rPr>
        <w:t xml:space="preserve"> </w:t>
      </w:r>
      <w:r w:rsidR="00DC019E">
        <w:rPr>
          <w:rFonts w:hint="eastAsia"/>
        </w:rPr>
        <w:t>To some extent, it can be explained by the attribute, or the personality of the tourists themselves, evidenced by the research showed that street crime influences local residence more than the tourists, who perceived less danger and even some are totally not afraid of it, called risk-seekers</w:t>
      </w:r>
      <w:sdt>
        <w:sdtPr>
          <w:rPr>
            <w:rFonts w:hint="eastAsia"/>
          </w:rPr>
          <w:id w:val="1849445223"/>
          <w:citation/>
        </w:sdtPr>
        <w:sdtContent>
          <w:r w:rsidR="00B576E8">
            <w:fldChar w:fldCharType="begin"/>
          </w:r>
          <w:r w:rsidR="006322FC">
            <w:instrText xml:space="preserve"> CITATION </w:instrText>
          </w:r>
          <w:r w:rsidR="006322FC">
            <w:rPr>
              <w:rFonts w:hint="eastAsia"/>
            </w:rPr>
            <w:instrText>Pec06 \l 2052</w:instrText>
          </w:r>
          <w:r w:rsidR="006322FC">
            <w:instrText xml:space="preserve"> </w:instrText>
          </w:r>
          <w:r w:rsidR="00B576E8">
            <w:fldChar w:fldCharType="separate"/>
          </w:r>
          <w:r w:rsidR="00CE6CA3">
            <w:rPr>
              <w:noProof/>
            </w:rPr>
            <w:t xml:space="preserve"> </w:t>
          </w:r>
          <w:r w:rsidR="00CE6CA3">
            <w:rPr>
              <w:rFonts w:hint="eastAsia"/>
              <w:noProof/>
            </w:rPr>
            <w:t>(Peck, 2006)</w:t>
          </w:r>
          <w:r w:rsidR="00B576E8">
            <w:fldChar w:fldCharType="end"/>
          </w:r>
        </w:sdtContent>
      </w:sdt>
      <w:r w:rsidR="00DC019E">
        <w:rPr>
          <w:rFonts w:hint="eastAsia"/>
        </w:rPr>
        <w:t>.</w:t>
      </w:r>
    </w:p>
    <w:p w:rsidR="00DC019E" w:rsidRDefault="00DC019E" w:rsidP="002B4A81"/>
    <w:p w:rsidR="00530652" w:rsidRDefault="008151BE" w:rsidP="002B4A81">
      <w:r>
        <w:rPr>
          <w:rFonts w:hint="eastAsia"/>
        </w:rPr>
        <w:t xml:space="preserve">However, tourism </w:t>
      </w:r>
      <w:r>
        <w:t>industry</w:t>
      </w:r>
      <w:r>
        <w:rPr>
          <w:rFonts w:hint="eastAsia"/>
        </w:rPr>
        <w:t xml:space="preserve"> had </w:t>
      </w:r>
      <w:r w:rsidR="00350307">
        <w:rPr>
          <w:rFonts w:hint="eastAsia"/>
        </w:rPr>
        <w:t>destructed</w:t>
      </w:r>
      <w:r w:rsidR="00530652">
        <w:t xml:space="preserve"> by hurricane</w:t>
      </w:r>
      <w:r w:rsidR="00350307">
        <w:t xml:space="preserve"> and crimes together</w:t>
      </w:r>
      <w:r w:rsidR="00350307">
        <w:rPr>
          <w:rFonts w:hint="eastAsia"/>
        </w:rPr>
        <w:t>, reflected by over half deduction of tourism employment in 2005 comparing with 2000</w:t>
      </w:r>
      <w:r w:rsidR="00350307" w:rsidRPr="00350307">
        <w:rPr>
          <w:rFonts w:hint="eastAsia"/>
        </w:rPr>
        <w:t xml:space="preserve"> </w:t>
      </w:r>
      <w:sdt>
        <w:sdtPr>
          <w:rPr>
            <w:rFonts w:hint="eastAsia"/>
          </w:rPr>
          <w:id w:val="1830326042"/>
          <w:citation/>
        </w:sdtPr>
        <w:sdtContent>
          <w:r w:rsidR="00B576E8">
            <w:fldChar w:fldCharType="begin"/>
          </w:r>
          <w:r w:rsidR="00350307">
            <w:instrText xml:space="preserve"> CITATION </w:instrText>
          </w:r>
          <w:r w:rsidR="00350307">
            <w:rPr>
              <w:rFonts w:hint="eastAsia"/>
            </w:rPr>
            <w:instrText>Dol07 \l 2052</w:instrText>
          </w:r>
          <w:r w:rsidR="00350307">
            <w:instrText xml:space="preserve"> </w:instrText>
          </w:r>
          <w:r w:rsidR="00B576E8">
            <w:fldChar w:fldCharType="separate"/>
          </w:r>
          <w:r w:rsidR="00CE6CA3">
            <w:rPr>
              <w:rFonts w:hint="eastAsia"/>
              <w:noProof/>
            </w:rPr>
            <w:t>(Dolfman, Wasser, &amp; Bergman, 2007)</w:t>
          </w:r>
          <w:r w:rsidR="00B576E8">
            <w:fldChar w:fldCharType="end"/>
          </w:r>
        </w:sdtContent>
      </w:sdt>
      <w:r w:rsidR="00350307">
        <w:rPr>
          <w:rFonts w:hint="eastAsia"/>
        </w:rPr>
        <w:t xml:space="preserve">. </w:t>
      </w:r>
      <w:r w:rsidR="00530652">
        <w:rPr>
          <w:rFonts w:hint="eastAsia"/>
        </w:rPr>
        <w:t>Many articles investigated the natural disaster, and figured out a negative impact on both tourism demand and destination image</w:t>
      </w:r>
      <w:sdt>
        <w:sdtPr>
          <w:rPr>
            <w:rFonts w:hint="eastAsia"/>
          </w:rPr>
          <w:id w:val="-2095691376"/>
          <w:citation/>
        </w:sdtPr>
        <w:sdtContent>
          <w:r w:rsidR="00B576E8">
            <w:fldChar w:fldCharType="begin"/>
          </w:r>
          <w:r w:rsidR="00C77695">
            <w:instrText xml:space="preserve"> CITATION </w:instrText>
          </w:r>
          <w:r w:rsidR="00C77695">
            <w:rPr>
              <w:rFonts w:hint="eastAsia"/>
            </w:rPr>
            <w:instrText>Cha08 \l 2052</w:instrText>
          </w:r>
          <w:r w:rsidR="00C77695">
            <w:instrText xml:space="preserve"> </w:instrText>
          </w:r>
          <w:r w:rsidR="00BD0538">
            <w:instrText xml:space="preserve"> \m Pea08 \m Ryu13</w:instrText>
          </w:r>
          <w:r w:rsidR="00B576E8">
            <w:fldChar w:fldCharType="separate"/>
          </w:r>
          <w:r w:rsidR="00CE6CA3">
            <w:rPr>
              <w:noProof/>
            </w:rPr>
            <w:t xml:space="preserve"> </w:t>
          </w:r>
          <w:r w:rsidR="00CE6CA3">
            <w:rPr>
              <w:rFonts w:hint="eastAsia"/>
              <w:noProof/>
            </w:rPr>
            <w:t>(Chacko &amp; Marcell, 2008; Pearlman &amp; Melnik, 2008; Ryu, Bordelon, &amp; Pealman, 2013)</w:t>
          </w:r>
          <w:r w:rsidR="00B576E8">
            <w:fldChar w:fldCharType="end"/>
          </w:r>
        </w:sdtContent>
      </w:sdt>
      <w:r w:rsidR="00530652">
        <w:rPr>
          <w:rFonts w:hint="eastAsia"/>
        </w:rPr>
        <w:t xml:space="preserve">. </w:t>
      </w:r>
      <w:r w:rsidR="00C77695">
        <w:rPr>
          <w:rFonts w:hint="eastAsia"/>
        </w:rPr>
        <w:t xml:space="preserve">Table 6 shows that the tourist arrivals in New Orleans from 2003 to 2010, it can be discovered that Hurricane Katrina devastated tourism deeply, </w:t>
      </w:r>
      <w:r w:rsidR="009C352F">
        <w:rPr>
          <w:rFonts w:hint="eastAsia"/>
        </w:rPr>
        <w:t>a significant drop appeared in 2006, then it bounced back gradually. However, its tarnished image as a holiday destination will take long time to recover, because as presented, the tourism arrivals had not bounced back to level prior to hurricane even 5 years later.</w:t>
      </w:r>
    </w:p>
    <w:p w:rsidR="00782EE0" w:rsidRDefault="00782EE0" w:rsidP="002B4A81"/>
    <w:p w:rsidR="005369AD" w:rsidRDefault="005369AD" w:rsidP="002B4A81">
      <w:r>
        <w:rPr>
          <w:rFonts w:hint="eastAsia"/>
        </w:rPr>
        <w:t>Table 6: Tourist arrivals in New Orleans from 2003 to 2010</w:t>
      </w:r>
    </w:p>
    <w:tbl>
      <w:tblPr>
        <w:tblStyle w:val="TableGrid"/>
        <w:tblW w:w="0" w:type="auto"/>
        <w:tblInd w:w="108" w:type="dxa"/>
        <w:tblLook w:val="04A0"/>
      </w:tblPr>
      <w:tblGrid>
        <w:gridCol w:w="4153"/>
        <w:gridCol w:w="4261"/>
      </w:tblGrid>
      <w:tr w:rsidR="00B37951" w:rsidTr="00782EE0">
        <w:tc>
          <w:tcPr>
            <w:tcW w:w="4153" w:type="dxa"/>
          </w:tcPr>
          <w:p w:rsidR="00B37951" w:rsidRDefault="00B37951" w:rsidP="00AD22E3">
            <w:r>
              <w:rPr>
                <w:rFonts w:hint="eastAsia"/>
              </w:rPr>
              <w:t>Year</w:t>
            </w:r>
          </w:p>
        </w:tc>
        <w:tc>
          <w:tcPr>
            <w:tcW w:w="4261" w:type="dxa"/>
          </w:tcPr>
          <w:p w:rsidR="00B37951" w:rsidRDefault="00B37951" w:rsidP="00AD22E3">
            <w:r>
              <w:rPr>
                <w:rFonts w:hint="eastAsia"/>
              </w:rPr>
              <w:t>Annual tourist arrivals (in millions)</w:t>
            </w:r>
          </w:p>
        </w:tc>
      </w:tr>
      <w:tr w:rsidR="00B37951" w:rsidTr="00782EE0">
        <w:tc>
          <w:tcPr>
            <w:tcW w:w="4153" w:type="dxa"/>
          </w:tcPr>
          <w:p w:rsidR="00B37951" w:rsidRDefault="00B37951" w:rsidP="00AD22E3">
            <w:r>
              <w:rPr>
                <w:rFonts w:hint="eastAsia"/>
              </w:rPr>
              <w:lastRenderedPageBreak/>
              <w:t>2003</w:t>
            </w:r>
          </w:p>
        </w:tc>
        <w:tc>
          <w:tcPr>
            <w:tcW w:w="4261" w:type="dxa"/>
          </w:tcPr>
          <w:p w:rsidR="00B37951" w:rsidRDefault="00B37951" w:rsidP="00AD22E3">
            <w:r>
              <w:rPr>
                <w:rFonts w:hint="eastAsia"/>
              </w:rPr>
              <w:t>8.5</w:t>
            </w:r>
          </w:p>
        </w:tc>
      </w:tr>
      <w:tr w:rsidR="00B37951" w:rsidTr="00782EE0">
        <w:tc>
          <w:tcPr>
            <w:tcW w:w="4153" w:type="dxa"/>
          </w:tcPr>
          <w:p w:rsidR="00B37951" w:rsidRDefault="00B37951" w:rsidP="00AD22E3">
            <w:r>
              <w:rPr>
                <w:rFonts w:hint="eastAsia"/>
              </w:rPr>
              <w:t>2004</w:t>
            </w:r>
          </w:p>
        </w:tc>
        <w:tc>
          <w:tcPr>
            <w:tcW w:w="4261" w:type="dxa"/>
          </w:tcPr>
          <w:p w:rsidR="00B37951" w:rsidRDefault="00B37951" w:rsidP="00AD22E3">
            <w:r>
              <w:rPr>
                <w:rFonts w:hint="eastAsia"/>
              </w:rPr>
              <w:t>10.1</w:t>
            </w:r>
          </w:p>
        </w:tc>
      </w:tr>
      <w:tr w:rsidR="00B37951" w:rsidTr="00782EE0">
        <w:tc>
          <w:tcPr>
            <w:tcW w:w="4153" w:type="dxa"/>
          </w:tcPr>
          <w:p w:rsidR="00B37951" w:rsidRDefault="00B37951" w:rsidP="00AD22E3">
            <w:r>
              <w:rPr>
                <w:rFonts w:hint="eastAsia"/>
              </w:rPr>
              <w:t>2005 (Jan to June)</w:t>
            </w:r>
          </w:p>
        </w:tc>
        <w:tc>
          <w:tcPr>
            <w:tcW w:w="4261" w:type="dxa"/>
          </w:tcPr>
          <w:p w:rsidR="00B37951" w:rsidRDefault="00B37951" w:rsidP="00AD22E3">
            <w:r>
              <w:rPr>
                <w:rFonts w:hint="eastAsia"/>
              </w:rPr>
              <w:t>5.3</w:t>
            </w:r>
          </w:p>
        </w:tc>
      </w:tr>
      <w:tr w:rsidR="00B37951" w:rsidTr="00782EE0">
        <w:tc>
          <w:tcPr>
            <w:tcW w:w="4153" w:type="dxa"/>
          </w:tcPr>
          <w:p w:rsidR="00B37951" w:rsidRDefault="00B37951" w:rsidP="00AD22E3">
            <w:r>
              <w:rPr>
                <w:rFonts w:hint="eastAsia"/>
              </w:rPr>
              <w:t>2006</w:t>
            </w:r>
          </w:p>
        </w:tc>
        <w:tc>
          <w:tcPr>
            <w:tcW w:w="4261" w:type="dxa"/>
          </w:tcPr>
          <w:p w:rsidR="00B37951" w:rsidRDefault="00B37951" w:rsidP="00AD22E3">
            <w:r>
              <w:rPr>
                <w:rFonts w:hint="eastAsia"/>
              </w:rPr>
              <w:t>3.7</w:t>
            </w:r>
          </w:p>
        </w:tc>
      </w:tr>
      <w:tr w:rsidR="00B37951" w:rsidTr="00782EE0">
        <w:tc>
          <w:tcPr>
            <w:tcW w:w="4153" w:type="dxa"/>
          </w:tcPr>
          <w:p w:rsidR="00B37951" w:rsidRDefault="00B37951" w:rsidP="00AD22E3">
            <w:r>
              <w:rPr>
                <w:rFonts w:hint="eastAsia"/>
              </w:rPr>
              <w:t>2007</w:t>
            </w:r>
          </w:p>
        </w:tc>
        <w:tc>
          <w:tcPr>
            <w:tcW w:w="4261" w:type="dxa"/>
          </w:tcPr>
          <w:p w:rsidR="00B37951" w:rsidRDefault="00B37951" w:rsidP="00AD22E3">
            <w:r>
              <w:rPr>
                <w:rFonts w:hint="eastAsia"/>
              </w:rPr>
              <w:t>7.1</w:t>
            </w:r>
          </w:p>
        </w:tc>
      </w:tr>
      <w:tr w:rsidR="00B37951" w:rsidTr="00782EE0">
        <w:tc>
          <w:tcPr>
            <w:tcW w:w="4153" w:type="dxa"/>
          </w:tcPr>
          <w:p w:rsidR="00B37951" w:rsidRDefault="00B37951" w:rsidP="00AD22E3">
            <w:r>
              <w:rPr>
                <w:rFonts w:hint="eastAsia"/>
              </w:rPr>
              <w:t>2008</w:t>
            </w:r>
          </w:p>
        </w:tc>
        <w:tc>
          <w:tcPr>
            <w:tcW w:w="4261" w:type="dxa"/>
          </w:tcPr>
          <w:p w:rsidR="00B37951" w:rsidRDefault="00B37951" w:rsidP="00AD22E3">
            <w:r>
              <w:rPr>
                <w:rFonts w:hint="eastAsia"/>
              </w:rPr>
              <w:t>7.6</w:t>
            </w:r>
          </w:p>
        </w:tc>
      </w:tr>
      <w:tr w:rsidR="00B37951" w:rsidTr="00782EE0">
        <w:trPr>
          <w:trHeight w:val="399"/>
        </w:trPr>
        <w:tc>
          <w:tcPr>
            <w:tcW w:w="4153" w:type="dxa"/>
            <w:tcBorders>
              <w:bottom w:val="single" w:sz="8" w:space="0" w:color="auto"/>
            </w:tcBorders>
          </w:tcPr>
          <w:p w:rsidR="00B37951" w:rsidRDefault="00B37951" w:rsidP="00AD22E3">
            <w:r>
              <w:rPr>
                <w:rFonts w:hint="eastAsia"/>
              </w:rPr>
              <w:t>2009</w:t>
            </w:r>
          </w:p>
        </w:tc>
        <w:tc>
          <w:tcPr>
            <w:tcW w:w="4261" w:type="dxa"/>
            <w:tcBorders>
              <w:bottom w:val="single" w:sz="8" w:space="0" w:color="auto"/>
            </w:tcBorders>
          </w:tcPr>
          <w:p w:rsidR="00B37951" w:rsidRDefault="00B37951" w:rsidP="00AD22E3">
            <w:r>
              <w:rPr>
                <w:rFonts w:hint="eastAsia"/>
              </w:rPr>
              <w:t>7.5</w:t>
            </w:r>
          </w:p>
        </w:tc>
      </w:tr>
      <w:tr w:rsidR="00B37951" w:rsidTr="00782EE0">
        <w:trPr>
          <w:trHeight w:val="71"/>
        </w:trPr>
        <w:tc>
          <w:tcPr>
            <w:tcW w:w="4153" w:type="dxa"/>
            <w:tcBorders>
              <w:top w:val="single" w:sz="8" w:space="0" w:color="auto"/>
            </w:tcBorders>
          </w:tcPr>
          <w:p w:rsidR="00B37951" w:rsidRDefault="00B37951" w:rsidP="00AD22E3">
            <w:r>
              <w:rPr>
                <w:rFonts w:hint="eastAsia"/>
              </w:rPr>
              <w:t>2010</w:t>
            </w:r>
          </w:p>
        </w:tc>
        <w:tc>
          <w:tcPr>
            <w:tcW w:w="4261" w:type="dxa"/>
            <w:tcBorders>
              <w:top w:val="single" w:sz="8" w:space="0" w:color="auto"/>
            </w:tcBorders>
          </w:tcPr>
          <w:p w:rsidR="00B37951" w:rsidRDefault="00B37951" w:rsidP="00AD22E3">
            <w:r>
              <w:rPr>
                <w:rFonts w:hint="eastAsia"/>
              </w:rPr>
              <w:t>8.3</w:t>
            </w:r>
          </w:p>
        </w:tc>
      </w:tr>
    </w:tbl>
    <w:p w:rsidR="005369AD" w:rsidRDefault="005369AD" w:rsidP="002B4A81">
      <w:bookmarkStart w:id="32" w:name="_MON_1342729733"/>
      <w:bookmarkStart w:id="33" w:name="_MON_1342730070"/>
      <w:bookmarkStart w:id="34" w:name="_MON_1342729648"/>
      <w:bookmarkEnd w:id="32"/>
      <w:bookmarkEnd w:id="33"/>
      <w:bookmarkEnd w:id="34"/>
      <w:r>
        <w:rPr>
          <w:rFonts w:hint="eastAsia"/>
        </w:rPr>
        <w:t xml:space="preserve">Source: </w:t>
      </w:r>
      <w:sdt>
        <w:sdtPr>
          <w:rPr>
            <w:rFonts w:hint="eastAsia"/>
          </w:rPr>
          <w:id w:val="-1207481053"/>
          <w:citation/>
        </w:sdtPr>
        <w:sdtContent>
          <w:r w:rsidR="00B576E8">
            <w:fldChar w:fldCharType="begin"/>
          </w:r>
          <w:r>
            <w:instrText xml:space="preserve"> CITATION </w:instrText>
          </w:r>
          <w:r>
            <w:rPr>
              <w:rFonts w:hint="eastAsia"/>
            </w:rPr>
            <w:instrText>New11 \l 2052</w:instrText>
          </w:r>
          <w:r>
            <w:instrText xml:space="preserve"> </w:instrText>
          </w:r>
          <w:r w:rsidR="00B576E8">
            <w:fldChar w:fldCharType="separate"/>
          </w:r>
          <w:r w:rsidR="00CE6CA3">
            <w:rPr>
              <w:rFonts w:hint="eastAsia"/>
              <w:noProof/>
            </w:rPr>
            <w:t>(New Orleans Convention &amp; Visitors Bureau, 2011)</w:t>
          </w:r>
          <w:r w:rsidR="00B576E8">
            <w:fldChar w:fldCharType="end"/>
          </w:r>
        </w:sdtContent>
      </w:sdt>
    </w:p>
    <w:p w:rsidR="00B37951" w:rsidRDefault="00B37951" w:rsidP="002B4A81"/>
    <w:p w:rsidR="001F4AED" w:rsidRDefault="00DC019E" w:rsidP="002B4A81">
      <w:r>
        <w:rPr>
          <w:rFonts w:hint="eastAsia"/>
        </w:rPr>
        <w:t xml:space="preserve">For crime itself, </w:t>
      </w:r>
      <w:r w:rsidR="00013DAE">
        <w:rPr>
          <w:rFonts w:hint="eastAsia"/>
        </w:rPr>
        <w:t>a research of New Orleans</w:t>
      </w:r>
      <w:r w:rsidR="00013DAE">
        <w:t>’</w:t>
      </w:r>
      <w:r w:rsidR="006322FC">
        <w:rPr>
          <w:rFonts w:hint="eastAsia"/>
        </w:rPr>
        <w:t xml:space="preserve"> destination </w:t>
      </w:r>
      <w:r w:rsidR="00013DAE">
        <w:t>image</w:t>
      </w:r>
      <w:r w:rsidR="006322FC">
        <w:rPr>
          <w:rFonts w:hint="eastAsia"/>
        </w:rPr>
        <w:t xml:space="preserve"> showed that </w:t>
      </w:r>
      <w:r>
        <w:rPr>
          <w:rFonts w:hint="eastAsia"/>
        </w:rPr>
        <w:t>it has</w:t>
      </w:r>
      <w:r w:rsidR="00023964">
        <w:rPr>
          <w:rFonts w:hint="eastAsia"/>
        </w:rPr>
        <w:t xml:space="preserve"> made tourists perceive New Orleans as city of danger, which jeopardized marketing promotion of its famous event </w:t>
      </w:r>
      <w:r w:rsidR="00023964">
        <w:t>“</w:t>
      </w:r>
      <w:r w:rsidR="00023964">
        <w:rPr>
          <w:rFonts w:hint="eastAsia"/>
        </w:rPr>
        <w:t>Mardi Graz</w:t>
      </w:r>
      <w:r w:rsidR="00023964">
        <w:t>”</w:t>
      </w:r>
      <w:r w:rsidR="00023964">
        <w:rPr>
          <w:rFonts w:hint="eastAsia"/>
        </w:rPr>
        <w:t xml:space="preserve"> </w:t>
      </w:r>
      <w:sdt>
        <w:sdtPr>
          <w:rPr>
            <w:rFonts w:hint="eastAsia"/>
          </w:rPr>
          <w:id w:val="-207266293"/>
          <w:citation/>
        </w:sdtPr>
        <w:sdtContent>
          <w:r w:rsidR="00B576E8">
            <w:fldChar w:fldCharType="begin"/>
          </w:r>
          <w:r w:rsidR="00C8180A">
            <w:instrText xml:space="preserve"> CITATION </w:instrText>
          </w:r>
          <w:r w:rsidR="00C8180A">
            <w:rPr>
              <w:rFonts w:hint="eastAsia"/>
            </w:rPr>
            <w:instrText>Got02 \l 2052</w:instrText>
          </w:r>
          <w:r w:rsidR="00C8180A">
            <w:instrText xml:space="preserve"> </w:instrText>
          </w:r>
          <w:r w:rsidR="00B576E8">
            <w:fldChar w:fldCharType="separate"/>
          </w:r>
          <w:r w:rsidR="00CE6CA3">
            <w:rPr>
              <w:rFonts w:hint="eastAsia"/>
              <w:noProof/>
            </w:rPr>
            <w:t>(Gotham, 2002)</w:t>
          </w:r>
          <w:r w:rsidR="00B576E8">
            <w:fldChar w:fldCharType="end"/>
          </w:r>
        </w:sdtContent>
      </w:sdt>
      <w:r w:rsidR="006322FC">
        <w:rPr>
          <w:rFonts w:hint="eastAsia"/>
        </w:rPr>
        <w:t>.</w:t>
      </w:r>
      <w:r w:rsidR="0009024E">
        <w:rPr>
          <w:rFonts w:hint="eastAsia"/>
        </w:rPr>
        <w:t xml:space="preserve"> However, high crime rate has not raised a concern fo</w:t>
      </w:r>
      <w:r w:rsidR="008B75C0">
        <w:rPr>
          <w:rFonts w:hint="eastAsia"/>
        </w:rPr>
        <w:t>r either supply or demand side of tourism, and</w:t>
      </w:r>
      <w:r w:rsidR="0009024E">
        <w:rPr>
          <w:rFonts w:hint="eastAsia"/>
        </w:rPr>
        <w:t xml:space="preserve"> there </w:t>
      </w:r>
      <w:r w:rsidR="0009024E">
        <w:t>have</w:t>
      </w:r>
      <w:r w:rsidR="0009024E">
        <w:rPr>
          <w:rFonts w:hint="eastAsia"/>
        </w:rPr>
        <w:t xml:space="preserve"> been no specific actions tackling street crime carried out.</w:t>
      </w:r>
      <w:r w:rsidR="001F4AED">
        <w:t xml:space="preserve"> </w:t>
      </w:r>
      <w:r w:rsidR="00317FE8">
        <w:t xml:space="preserve">Furthermore, the risk-taker tourists might also be a reason for lack of evidences of the impact of crime. In fact, this </w:t>
      </w:r>
      <w:r w:rsidR="00A05F28">
        <w:t xml:space="preserve">is a paradox of tourism marketing, called perverse place marketing by Medway and </w:t>
      </w:r>
      <w:proofErr w:type="spellStart"/>
      <w:r w:rsidR="00A05F28">
        <w:t>Warnaby</w:t>
      </w:r>
      <w:proofErr w:type="spellEnd"/>
      <w:r w:rsidR="00A05F28">
        <w:t xml:space="preserve"> (2008), which accentuating the negative incidences sometimes increases tourism demand.</w:t>
      </w:r>
    </w:p>
    <w:p w:rsidR="001F4AED" w:rsidRDefault="001F4AED" w:rsidP="002B4A81"/>
    <w:p w:rsidR="00CD0C8A" w:rsidRDefault="00C964A5" w:rsidP="002B4A81">
      <w:r>
        <w:t xml:space="preserve">Since street crimes keep taking place, it leaves a doubt that whether tourist demand would increase when there is a lower crime rate. Theoretically, </w:t>
      </w:r>
      <w:r w:rsidR="008F54E0">
        <w:rPr>
          <w:rFonts w:hint="eastAsia"/>
        </w:rPr>
        <w:t xml:space="preserve">assuming that there was less crime in New Orleans, </w:t>
      </w:r>
      <w:r>
        <w:t>which promotes positiv</w:t>
      </w:r>
      <w:r w:rsidR="008F54E0">
        <w:t>e image</w:t>
      </w:r>
      <w:r w:rsidR="008F54E0">
        <w:rPr>
          <w:rFonts w:hint="eastAsia"/>
        </w:rPr>
        <w:t xml:space="preserve"> such as safety and comfort</w:t>
      </w:r>
      <w:r w:rsidR="000C0E80">
        <w:t xml:space="preserve">, </w:t>
      </w:r>
      <w:r>
        <w:t xml:space="preserve">tourism </w:t>
      </w:r>
      <w:r w:rsidR="008F54E0">
        <w:t>demand w</w:t>
      </w:r>
      <w:r w:rsidR="000C0E80">
        <w:t>ou</w:t>
      </w:r>
      <w:r w:rsidR="008F54E0">
        <w:t>ld also increase as an</w:t>
      </w:r>
      <w:r w:rsidR="008F54E0">
        <w:rPr>
          <w:rFonts w:hint="eastAsia"/>
        </w:rPr>
        <w:t xml:space="preserve"> expectation</w:t>
      </w:r>
      <w:r>
        <w:t>.</w:t>
      </w:r>
      <w:r w:rsidR="000C0E80">
        <w:t xml:space="preserve"> But</w:t>
      </w:r>
      <w:r w:rsidR="00C4631F">
        <w:t xml:space="preserve"> at the moment it can only be </w:t>
      </w:r>
      <w:r w:rsidR="00C4631F">
        <w:rPr>
          <w:rFonts w:hint="eastAsia"/>
        </w:rPr>
        <w:t xml:space="preserve">a castle in the air, and its impacts would be known only after the crime rate was reduced, </w:t>
      </w:r>
      <w:r w:rsidR="008F54E0">
        <w:rPr>
          <w:rFonts w:hint="eastAsia"/>
        </w:rPr>
        <w:t xml:space="preserve">maybe </w:t>
      </w:r>
      <w:r w:rsidR="00C4631F">
        <w:rPr>
          <w:rFonts w:hint="eastAsia"/>
        </w:rPr>
        <w:t>someday in the future.</w:t>
      </w:r>
    </w:p>
    <w:p w:rsidR="00CD0C8A" w:rsidRDefault="00CD0C8A" w:rsidP="002B4A81"/>
    <w:p w:rsidR="00C82F63" w:rsidRDefault="00C82F63" w:rsidP="0029649A">
      <w:pPr>
        <w:pStyle w:val="Heading3"/>
      </w:pPr>
      <w:bookmarkStart w:id="35" w:name="_Toc270646918"/>
      <w:r>
        <w:rPr>
          <w:rFonts w:hint="eastAsia"/>
        </w:rPr>
        <w:t xml:space="preserve">3.5.3 </w:t>
      </w:r>
      <w:r>
        <w:t>Case 3: Street Crime in Johannesburg</w:t>
      </w:r>
      <w:bookmarkEnd w:id="35"/>
    </w:p>
    <w:p w:rsidR="00C82F63" w:rsidRPr="0029649A" w:rsidRDefault="00C82F63" w:rsidP="002B4A81">
      <w:pPr>
        <w:rPr>
          <w:rStyle w:val="Strong"/>
        </w:rPr>
      </w:pPr>
      <w:r w:rsidRPr="0029649A">
        <w:rPr>
          <w:rStyle w:val="Strong"/>
        </w:rPr>
        <w:t>Description</w:t>
      </w:r>
    </w:p>
    <w:p w:rsidR="00BB0CD6" w:rsidRDefault="00BB0CD6" w:rsidP="002B4A81">
      <w:r>
        <w:t>In general, the Republic of South Africa has been suffering from str</w:t>
      </w:r>
      <w:r w:rsidR="003B2B9C">
        <w:t>eet crime</w:t>
      </w:r>
      <w:r w:rsidR="00AD08D8">
        <w:rPr>
          <w:rFonts w:hint="eastAsia"/>
        </w:rPr>
        <w:t>. C</w:t>
      </w:r>
      <w:r w:rsidR="006827C5">
        <w:rPr>
          <w:rFonts w:hint="eastAsia"/>
        </w:rPr>
        <w:t xml:space="preserve">rime rate increased by 9% </w:t>
      </w:r>
      <w:r w:rsidR="0029649A">
        <w:rPr>
          <w:rFonts w:hint="eastAsia"/>
        </w:rPr>
        <w:t>between</w:t>
      </w:r>
      <w:r w:rsidR="006827C5">
        <w:rPr>
          <w:rFonts w:hint="eastAsia"/>
        </w:rPr>
        <w:t xml:space="preserve"> 1990 </w:t>
      </w:r>
      <w:r w:rsidR="0029649A">
        <w:rPr>
          <w:rFonts w:hint="eastAsia"/>
        </w:rPr>
        <w:t>and</w:t>
      </w:r>
      <w:r w:rsidR="006827C5">
        <w:rPr>
          <w:rFonts w:hint="eastAsia"/>
        </w:rPr>
        <w:t xml:space="preserve"> 1995</w:t>
      </w:r>
      <w:sdt>
        <w:sdtPr>
          <w:rPr>
            <w:rFonts w:hint="eastAsia"/>
          </w:rPr>
          <w:id w:val="-2138088124"/>
          <w:citation/>
        </w:sdtPr>
        <w:sdtContent>
          <w:r w:rsidR="00B576E8">
            <w:fldChar w:fldCharType="begin"/>
          </w:r>
          <w:r w:rsidR="0029649A">
            <w:rPr>
              <w:rFonts w:eastAsia="宋体"/>
            </w:rPr>
            <w:instrText xml:space="preserve"> CITATION </w:instrText>
          </w:r>
          <w:r w:rsidR="0029649A">
            <w:rPr>
              <w:rFonts w:eastAsia="宋体" w:hint="eastAsia"/>
            </w:rPr>
            <w:instrText>Gla95 \l 2052</w:instrText>
          </w:r>
          <w:r w:rsidR="0029649A">
            <w:rPr>
              <w:rFonts w:eastAsia="宋体"/>
            </w:rPr>
            <w:instrText xml:space="preserve"> </w:instrText>
          </w:r>
          <w:r w:rsidR="00B576E8">
            <w:fldChar w:fldCharType="separate"/>
          </w:r>
          <w:r w:rsidR="00CE6CA3">
            <w:rPr>
              <w:rFonts w:eastAsia="宋体"/>
              <w:noProof/>
            </w:rPr>
            <w:t xml:space="preserve"> </w:t>
          </w:r>
          <w:r w:rsidR="00CE6CA3" w:rsidRPr="00CE6CA3">
            <w:rPr>
              <w:rFonts w:eastAsia="宋体" w:hint="eastAsia"/>
              <w:noProof/>
            </w:rPr>
            <w:t>(Glanz, 1995)</w:t>
          </w:r>
          <w:r w:rsidR="00B576E8">
            <w:fldChar w:fldCharType="end"/>
          </w:r>
        </w:sdtContent>
      </w:sdt>
      <w:r w:rsidR="00AD08D8">
        <w:rPr>
          <w:rFonts w:hint="eastAsia"/>
        </w:rPr>
        <w:t>,</w:t>
      </w:r>
      <w:r w:rsidR="003B2B9C">
        <w:t xml:space="preserve"> </w:t>
      </w:r>
      <w:r w:rsidR="00AD08D8">
        <w:rPr>
          <w:rFonts w:hint="eastAsia"/>
        </w:rPr>
        <w:t>i</w:t>
      </w:r>
      <w:r w:rsidR="005E4E33">
        <w:rPr>
          <w:rFonts w:hint="eastAsia"/>
        </w:rPr>
        <w:t xml:space="preserve">n fact, there were not crimes in large scales going on, this increased </w:t>
      </w:r>
      <w:r w:rsidR="005E4E33">
        <w:rPr>
          <w:rFonts w:hint="eastAsia"/>
        </w:rPr>
        <w:lastRenderedPageBreak/>
        <w:t xml:space="preserve">crime rate could be mostly resulted by property-related street crime cases, and some are serious violent cases, which is similar with what happened in New Orleans. Tourists are the easy targets of such type of crimes, which Johannesburg is a typical </w:t>
      </w:r>
      <w:r w:rsidR="005E4E33">
        <w:t>example</w:t>
      </w:r>
      <w:r w:rsidR="005E4E33">
        <w:rPr>
          <w:rFonts w:hint="eastAsia"/>
        </w:rPr>
        <w:t>. The most popular destinations for international tourists are the major crime areas</w:t>
      </w:r>
      <w:sdt>
        <w:sdtPr>
          <w:rPr>
            <w:rFonts w:hint="eastAsia"/>
          </w:rPr>
          <w:id w:val="1395845200"/>
          <w:citation/>
        </w:sdtPr>
        <w:sdtContent>
          <w:r w:rsidR="00B576E8">
            <w:fldChar w:fldCharType="begin"/>
          </w:r>
          <w:r w:rsidR="005E4E33">
            <w:rPr>
              <w:rFonts w:eastAsia="宋体"/>
            </w:rPr>
            <w:instrText xml:space="preserve"> CITATION </w:instrText>
          </w:r>
          <w:r w:rsidR="005E4E33">
            <w:rPr>
              <w:rFonts w:eastAsia="宋体" w:hint="eastAsia"/>
            </w:rPr>
            <w:instrText>Fer99 \l 2052</w:instrText>
          </w:r>
          <w:r w:rsidR="005E4E33">
            <w:rPr>
              <w:rFonts w:eastAsia="宋体"/>
            </w:rPr>
            <w:instrText xml:space="preserve"> </w:instrText>
          </w:r>
          <w:r w:rsidR="00B576E8">
            <w:fldChar w:fldCharType="separate"/>
          </w:r>
          <w:r w:rsidR="00CE6CA3">
            <w:rPr>
              <w:rFonts w:eastAsia="宋体"/>
              <w:noProof/>
            </w:rPr>
            <w:t xml:space="preserve"> </w:t>
          </w:r>
          <w:r w:rsidR="00CE6CA3" w:rsidRPr="00CE6CA3">
            <w:rPr>
              <w:rFonts w:eastAsia="宋体" w:hint="eastAsia"/>
              <w:noProof/>
            </w:rPr>
            <w:t>(Ferreira S. , 1999)</w:t>
          </w:r>
          <w:r w:rsidR="00B576E8">
            <w:fldChar w:fldCharType="end"/>
          </w:r>
        </w:sdtContent>
      </w:sdt>
      <w:r w:rsidR="005E4E33">
        <w:rPr>
          <w:rFonts w:hint="eastAsia"/>
        </w:rPr>
        <w:t>.</w:t>
      </w:r>
      <w:r w:rsidR="004A7503">
        <w:rPr>
          <w:rFonts w:hint="eastAsia"/>
        </w:rPr>
        <w:t xml:space="preserve"> </w:t>
      </w:r>
      <w:r w:rsidR="00D9271B">
        <w:t>It</w:t>
      </w:r>
      <w:r w:rsidR="00D9271B">
        <w:rPr>
          <w:rFonts w:hint="eastAsia"/>
        </w:rPr>
        <w:t xml:space="preserve"> has been</w:t>
      </w:r>
      <w:r w:rsidR="00233B53">
        <w:rPr>
          <w:rFonts w:hint="eastAsia"/>
        </w:rPr>
        <w:t xml:space="preserve"> pointed ou</w:t>
      </w:r>
      <w:r w:rsidR="003B2B9C">
        <w:rPr>
          <w:rFonts w:hint="eastAsia"/>
        </w:rPr>
        <w:t>t</w:t>
      </w:r>
      <w:r w:rsidR="00D9271B">
        <w:rPr>
          <w:rFonts w:hint="eastAsia"/>
        </w:rPr>
        <w:t xml:space="preserve"> that</w:t>
      </w:r>
      <w:r w:rsidR="003B2B9C">
        <w:rPr>
          <w:rFonts w:hint="eastAsia"/>
        </w:rPr>
        <w:t xml:space="preserve"> the socio-political structure</w:t>
      </w:r>
      <w:r w:rsidR="00D9271B">
        <w:rPr>
          <w:rFonts w:hint="eastAsia"/>
        </w:rPr>
        <w:t xml:space="preserve">, which formed by income inequality, social </w:t>
      </w:r>
      <w:r w:rsidR="00D9271B">
        <w:t>segregation</w:t>
      </w:r>
      <w:r w:rsidR="00D9271B">
        <w:rPr>
          <w:rFonts w:hint="eastAsia"/>
        </w:rPr>
        <w:t xml:space="preserve"> and racist policy implemented in 19</w:t>
      </w:r>
      <w:r w:rsidR="00D9271B" w:rsidRPr="00D9271B">
        <w:rPr>
          <w:rFonts w:hint="eastAsia"/>
          <w:vertAlign w:val="superscript"/>
        </w:rPr>
        <w:t>th</w:t>
      </w:r>
      <w:r w:rsidR="00D9271B">
        <w:rPr>
          <w:rFonts w:hint="eastAsia"/>
        </w:rPr>
        <w:t xml:space="preserve"> century</w:t>
      </w:r>
      <w:r w:rsidR="003B2B9C">
        <w:rPr>
          <w:rFonts w:hint="eastAsia"/>
        </w:rPr>
        <w:t xml:space="preserve"> due to</w:t>
      </w:r>
      <w:r w:rsidR="00233B53">
        <w:rPr>
          <w:rFonts w:hint="eastAsia"/>
        </w:rPr>
        <w:t xml:space="preserve"> </w:t>
      </w:r>
      <w:r w:rsidR="00D9271B">
        <w:rPr>
          <w:rFonts w:hint="eastAsia"/>
        </w:rPr>
        <w:t xml:space="preserve">historical reasons, </w:t>
      </w:r>
      <w:r w:rsidR="003B2B9C">
        <w:rPr>
          <w:rFonts w:hint="eastAsia"/>
        </w:rPr>
        <w:t xml:space="preserve">is the vital causation of </w:t>
      </w:r>
      <w:r w:rsidR="00D9271B">
        <w:rPr>
          <w:rFonts w:hint="eastAsia"/>
        </w:rPr>
        <w:t>high crime rate in Johannesburg</w:t>
      </w:r>
      <w:r w:rsidR="00371297" w:rsidRPr="00371297">
        <w:rPr>
          <w:rFonts w:hint="eastAsia"/>
        </w:rPr>
        <w:t xml:space="preserve"> </w:t>
      </w:r>
      <w:sdt>
        <w:sdtPr>
          <w:rPr>
            <w:rFonts w:hint="eastAsia"/>
          </w:rPr>
          <w:id w:val="23603686"/>
          <w:citation/>
        </w:sdtPr>
        <w:sdtContent>
          <w:r w:rsidR="00B576E8">
            <w:fldChar w:fldCharType="begin"/>
          </w:r>
          <w:r w:rsidR="00371297">
            <w:rPr>
              <w:rFonts w:eastAsia="宋体"/>
            </w:rPr>
            <w:instrText xml:space="preserve"> CITATION </w:instrText>
          </w:r>
          <w:r w:rsidR="00371297">
            <w:rPr>
              <w:rFonts w:eastAsia="宋体" w:hint="eastAsia"/>
            </w:rPr>
            <w:instrText>All02 \l 2052</w:instrText>
          </w:r>
          <w:r w:rsidR="00371297">
            <w:rPr>
              <w:rFonts w:eastAsia="宋体"/>
            </w:rPr>
            <w:instrText xml:space="preserve"> </w:instrText>
          </w:r>
          <w:r w:rsidR="00B576E8">
            <w:fldChar w:fldCharType="separate"/>
          </w:r>
          <w:r w:rsidR="00CE6CA3" w:rsidRPr="00CE6CA3">
            <w:rPr>
              <w:rFonts w:eastAsia="宋体" w:hint="eastAsia"/>
              <w:noProof/>
            </w:rPr>
            <w:t>(Allen, 2002)</w:t>
          </w:r>
          <w:r w:rsidR="00B576E8">
            <w:fldChar w:fldCharType="end"/>
          </w:r>
        </w:sdtContent>
      </w:sdt>
      <w:r w:rsidR="00D9271B">
        <w:rPr>
          <w:rFonts w:hint="eastAsia"/>
        </w:rPr>
        <w:t>.</w:t>
      </w:r>
      <w:r w:rsidR="00BE3323">
        <w:rPr>
          <w:rFonts w:hint="eastAsia"/>
        </w:rPr>
        <w:t xml:space="preserve"> </w:t>
      </w:r>
    </w:p>
    <w:p w:rsidR="00260E25" w:rsidRDefault="00260E25" w:rsidP="002B4A81"/>
    <w:p w:rsidR="00C82F63" w:rsidRPr="00A44567" w:rsidRDefault="00C82F63" w:rsidP="002B4A81">
      <w:pPr>
        <w:rPr>
          <w:rStyle w:val="Strong"/>
        </w:rPr>
      </w:pPr>
      <w:r w:rsidRPr="00A44567">
        <w:rPr>
          <w:rStyle w:val="Strong"/>
        </w:rPr>
        <w:t>Johannesburg as a tourism destination</w:t>
      </w:r>
    </w:p>
    <w:p w:rsidR="00C1745D" w:rsidRDefault="00C1745D" w:rsidP="00C1745D">
      <w:r>
        <w:rPr>
          <w:rFonts w:hint="eastAsia"/>
        </w:rPr>
        <w:t>It is the powerhouse of Africa</w:t>
      </w:r>
      <w:r>
        <w:t>n</w:t>
      </w:r>
      <w:r>
        <w:rPr>
          <w:rFonts w:hint="eastAsia"/>
        </w:rPr>
        <w:t xml:space="preserve"> economy, as one of the most modern and prosperity city in Africa</w:t>
      </w:r>
      <w:r w:rsidR="00FD06D8">
        <w:rPr>
          <w:rFonts w:hint="eastAsia"/>
        </w:rPr>
        <w:t>, therefore it receives majority of business visitors</w:t>
      </w:r>
      <w:r w:rsidR="00F56A56">
        <w:rPr>
          <w:rFonts w:hint="eastAsia"/>
        </w:rPr>
        <w:t xml:space="preserve"> because of its commercial potential</w:t>
      </w:r>
      <w:r w:rsidR="00FD06D8">
        <w:rPr>
          <w:rFonts w:hint="eastAsia"/>
        </w:rPr>
        <w:t>. Naturally, the urban areas are</w:t>
      </w:r>
      <w:r>
        <w:rPr>
          <w:rFonts w:hint="eastAsia"/>
        </w:rPr>
        <w:t xml:space="preserve"> not </w:t>
      </w:r>
      <w:r w:rsidR="00FD06D8">
        <w:rPr>
          <w:rFonts w:hint="eastAsia"/>
        </w:rPr>
        <w:t xml:space="preserve">known for a traditional </w:t>
      </w:r>
      <w:r w:rsidR="00FD06D8">
        <w:t>sightseeing</w:t>
      </w:r>
      <w:r w:rsidR="00FD06D8">
        <w:rPr>
          <w:rFonts w:hint="eastAsia"/>
        </w:rPr>
        <w:t xml:space="preserve"> tourism destination</w:t>
      </w:r>
      <w:r>
        <w:rPr>
          <w:rFonts w:hint="eastAsia"/>
        </w:rPr>
        <w:t xml:space="preserve">, but </w:t>
      </w:r>
      <w:r w:rsidR="00ED7D08">
        <w:rPr>
          <w:rFonts w:hint="eastAsia"/>
        </w:rPr>
        <w:t>it</w:t>
      </w:r>
      <w:r w:rsidR="00FD06D8">
        <w:rPr>
          <w:rFonts w:hint="eastAsia"/>
        </w:rPr>
        <w:t xml:space="preserve"> still</w:t>
      </w:r>
      <w:r w:rsidR="00ED7D08">
        <w:rPr>
          <w:rFonts w:hint="eastAsia"/>
        </w:rPr>
        <w:t xml:space="preserve"> absorbs large number of tourist inflows because of O R </w:t>
      </w:r>
      <w:proofErr w:type="spellStart"/>
      <w:r w:rsidR="00ED7D08">
        <w:rPr>
          <w:rFonts w:hint="eastAsia"/>
        </w:rPr>
        <w:t>Tembo</w:t>
      </w:r>
      <w:proofErr w:type="spellEnd"/>
      <w:r w:rsidR="00ED7D08">
        <w:rPr>
          <w:rFonts w:hint="eastAsia"/>
        </w:rPr>
        <w:t xml:space="preserve"> International Airport, the gateway of entering South Africa, which makes it become a leading bed-night destination for international tourists</w:t>
      </w:r>
      <w:sdt>
        <w:sdtPr>
          <w:rPr>
            <w:rFonts w:hint="eastAsia"/>
          </w:rPr>
          <w:id w:val="834500347"/>
          <w:citation/>
        </w:sdtPr>
        <w:sdtContent>
          <w:r w:rsidR="00B576E8">
            <w:fldChar w:fldCharType="begin"/>
          </w:r>
          <w:r w:rsidR="00233B53">
            <w:rPr>
              <w:rFonts w:eastAsia="宋体"/>
            </w:rPr>
            <w:instrText xml:space="preserve"> CITATION </w:instrText>
          </w:r>
          <w:r w:rsidR="00233B53">
            <w:rPr>
              <w:rFonts w:eastAsia="宋体" w:hint="eastAsia"/>
            </w:rPr>
            <w:instrText>Rog02 \l 2052</w:instrText>
          </w:r>
          <w:r w:rsidR="00233B53">
            <w:rPr>
              <w:rFonts w:eastAsia="宋体"/>
            </w:rPr>
            <w:instrText xml:space="preserve"> </w:instrText>
          </w:r>
          <w:r w:rsidR="00B576E8">
            <w:fldChar w:fldCharType="separate"/>
          </w:r>
          <w:r w:rsidR="00CE6CA3">
            <w:rPr>
              <w:rFonts w:eastAsia="宋体"/>
              <w:noProof/>
            </w:rPr>
            <w:t xml:space="preserve"> </w:t>
          </w:r>
          <w:r w:rsidR="00CE6CA3" w:rsidRPr="00CE6CA3">
            <w:rPr>
              <w:rFonts w:eastAsia="宋体" w:hint="eastAsia"/>
              <w:noProof/>
            </w:rPr>
            <w:t>(Rogerson, 2002)</w:t>
          </w:r>
          <w:r w:rsidR="00B576E8">
            <w:fldChar w:fldCharType="end"/>
          </w:r>
        </w:sdtContent>
      </w:sdt>
      <w:r w:rsidR="00233B53">
        <w:rPr>
          <w:rFonts w:hint="eastAsia"/>
        </w:rPr>
        <w:t>.</w:t>
      </w:r>
      <w:r w:rsidRPr="00C1745D">
        <w:rPr>
          <w:rFonts w:hint="eastAsia"/>
        </w:rPr>
        <w:t xml:space="preserve"> </w:t>
      </w:r>
    </w:p>
    <w:p w:rsidR="00FD06D8" w:rsidRDefault="00FD06D8" w:rsidP="00C1745D"/>
    <w:p w:rsidR="00E22B9F" w:rsidRDefault="00A8459D" w:rsidP="002B4A81">
      <w:r>
        <w:rPr>
          <w:rFonts w:hint="eastAsia"/>
        </w:rPr>
        <w:t>It is still a good destination or urban tourism because of</w:t>
      </w:r>
      <w:r w:rsidR="001F6066">
        <w:rPr>
          <w:rFonts w:hint="eastAsia"/>
        </w:rPr>
        <w:t xml:space="preserve"> its multi-cultural cosmopolitan life</w:t>
      </w:r>
      <w:r w:rsidR="006F6903">
        <w:rPr>
          <w:rFonts w:hint="eastAsia"/>
        </w:rPr>
        <w:t xml:space="preserve"> vibes</w:t>
      </w:r>
      <w:r w:rsidR="001F6066">
        <w:rPr>
          <w:rFonts w:hint="eastAsia"/>
        </w:rPr>
        <w:t>, which is composed by</w:t>
      </w:r>
      <w:r>
        <w:rPr>
          <w:rFonts w:hint="eastAsia"/>
        </w:rPr>
        <w:t xml:space="preserve"> interesting museums, emotive </w:t>
      </w:r>
      <w:r>
        <w:t>monuments</w:t>
      </w:r>
      <w:r w:rsidR="00BC4085">
        <w:rPr>
          <w:rFonts w:hint="eastAsia"/>
        </w:rPr>
        <w:t xml:space="preserve">, high-class restaurants, and colorful nightlife places. Meanwhile, famous heritages are not far away from the city, the Cradle of Humankind is only 25 kilometers to the northwest, the </w:t>
      </w:r>
      <w:proofErr w:type="spellStart"/>
      <w:r w:rsidR="00BC4085">
        <w:rPr>
          <w:rFonts w:hint="eastAsia"/>
        </w:rPr>
        <w:t>Sterkfontein</w:t>
      </w:r>
      <w:proofErr w:type="spellEnd"/>
      <w:r w:rsidR="00BC4085">
        <w:rPr>
          <w:rFonts w:hint="eastAsia"/>
        </w:rPr>
        <w:t xml:space="preserve"> fossil, the richest hominid site, is </w:t>
      </w:r>
      <w:r w:rsidR="00BC4085">
        <w:t>also in</w:t>
      </w:r>
      <w:r w:rsidR="00F53912">
        <w:rPr>
          <w:rFonts w:hint="eastAsia"/>
        </w:rPr>
        <w:t xml:space="preserve"> Province Gau</w:t>
      </w:r>
      <w:r w:rsidR="001F6066">
        <w:rPr>
          <w:rFonts w:hint="eastAsia"/>
        </w:rPr>
        <w:t xml:space="preserve">teng area. </w:t>
      </w:r>
      <w:r w:rsidR="00BC4085">
        <w:rPr>
          <w:rFonts w:hint="eastAsia"/>
        </w:rPr>
        <w:t>Moreover, t</w:t>
      </w:r>
      <w:r w:rsidR="00FD06D8">
        <w:rPr>
          <w:rFonts w:hint="eastAsia"/>
        </w:rPr>
        <w:t xml:space="preserve">ourists have wide range of variety of </w:t>
      </w:r>
      <w:r w:rsidR="00FD06D8">
        <w:t>accommodation</w:t>
      </w:r>
      <w:r w:rsidR="00FD06D8">
        <w:rPr>
          <w:rFonts w:hint="eastAsia"/>
        </w:rPr>
        <w:t xml:space="preserve"> to choose, there are 53 qualified hotels, 22 B&amp;Bs, </w:t>
      </w:r>
      <w:r w:rsidR="00F56A56">
        <w:rPr>
          <w:rFonts w:hint="eastAsia"/>
        </w:rPr>
        <w:t xml:space="preserve">and 11 </w:t>
      </w:r>
      <w:r>
        <w:rPr>
          <w:rFonts w:hint="eastAsia"/>
        </w:rPr>
        <w:t>Lodges</w:t>
      </w:r>
      <w:r w:rsidR="00F56A56">
        <w:rPr>
          <w:rFonts w:hint="eastAsia"/>
        </w:rPr>
        <w:t xml:space="preserve"> </w:t>
      </w:r>
      <w:r>
        <w:rPr>
          <w:rFonts w:hint="eastAsia"/>
        </w:rPr>
        <w:t xml:space="preserve">officially </w:t>
      </w:r>
      <w:r w:rsidR="001F6066">
        <w:t>registered</w:t>
      </w:r>
      <w:r w:rsidR="006F6903">
        <w:rPr>
          <w:rFonts w:hint="eastAsia"/>
        </w:rPr>
        <w:t xml:space="preserve"> at the moment</w:t>
      </w:r>
      <w:sdt>
        <w:sdtPr>
          <w:id w:val="-2100247118"/>
          <w:citation/>
        </w:sdtPr>
        <w:sdtContent>
          <w:r w:rsidR="00B576E8">
            <w:fldChar w:fldCharType="begin"/>
          </w:r>
          <w:r w:rsidR="006F6903">
            <w:rPr>
              <w:rFonts w:eastAsia="宋体"/>
            </w:rPr>
            <w:instrText xml:space="preserve"> CITATION </w:instrText>
          </w:r>
          <w:r w:rsidR="006F6903">
            <w:rPr>
              <w:rFonts w:eastAsia="宋体" w:hint="eastAsia"/>
            </w:rPr>
            <w:instrText>Job14 \l 2052</w:instrText>
          </w:r>
          <w:r w:rsidR="006F6903">
            <w:rPr>
              <w:rFonts w:eastAsia="宋体"/>
            </w:rPr>
            <w:instrText xml:space="preserve"> </w:instrText>
          </w:r>
          <w:r w:rsidR="00B576E8">
            <w:fldChar w:fldCharType="separate"/>
          </w:r>
          <w:r w:rsidR="00CE6CA3">
            <w:rPr>
              <w:rFonts w:eastAsia="宋体"/>
              <w:noProof/>
            </w:rPr>
            <w:t xml:space="preserve"> </w:t>
          </w:r>
          <w:r w:rsidR="00CE6CA3" w:rsidRPr="00CE6CA3">
            <w:rPr>
              <w:rFonts w:eastAsia="宋体" w:hint="eastAsia"/>
              <w:noProof/>
            </w:rPr>
            <w:t>(Joburg Tourism, 2014)</w:t>
          </w:r>
          <w:r w:rsidR="00B576E8">
            <w:fldChar w:fldCharType="end"/>
          </w:r>
        </w:sdtContent>
      </w:sdt>
      <w:r w:rsidR="001F6066">
        <w:t>.</w:t>
      </w:r>
      <w:r w:rsidR="00E22B9F" w:rsidRPr="00E22B9F">
        <w:t xml:space="preserve"> </w:t>
      </w:r>
      <w:r w:rsidR="00E22B9F">
        <w:t>There also a well-known mega event, World Cup 2010, was held in South Africa</w:t>
      </w:r>
      <w:r w:rsidR="005C129C">
        <w:t xml:space="preserve">, which makes Johannesburg a more attractive place worth to go. It </w:t>
      </w:r>
      <w:r w:rsidR="00E22B9F">
        <w:t>was one of the most critical cities</w:t>
      </w:r>
      <w:r w:rsidR="005C129C">
        <w:t xml:space="preserve"> of matches, because</w:t>
      </w:r>
      <w:r w:rsidR="00F53912">
        <w:t xml:space="preserve"> of the opening matches in</w:t>
      </w:r>
      <w:r w:rsidR="00E22B9F">
        <w:t xml:space="preserve"> FNB Stadium</w:t>
      </w:r>
      <w:r w:rsidR="005C129C">
        <w:t>, which was an important flagship project specialized for World Cup</w:t>
      </w:r>
      <w:r w:rsidR="00F53912">
        <w:t xml:space="preserve"> upgrading of infrastructure</w:t>
      </w:r>
      <w:r w:rsidR="00E22B9F">
        <w:t>.</w:t>
      </w:r>
    </w:p>
    <w:p w:rsidR="00E22B9F" w:rsidRDefault="00E22B9F" w:rsidP="002B4A81"/>
    <w:p w:rsidR="0008028A" w:rsidRDefault="0008028A" w:rsidP="002B4A81"/>
    <w:p w:rsidR="00C82F63" w:rsidRPr="00A44567" w:rsidRDefault="00C82F63" w:rsidP="002B4A81">
      <w:pPr>
        <w:rPr>
          <w:rStyle w:val="Strong"/>
        </w:rPr>
      </w:pPr>
      <w:r w:rsidRPr="00A44567">
        <w:rPr>
          <w:rStyle w:val="Strong"/>
        </w:rPr>
        <w:t>Impact of street crime on Tourism</w:t>
      </w:r>
    </w:p>
    <w:p w:rsidR="004A7503" w:rsidRDefault="004A7503" w:rsidP="002B4A81">
      <w:r>
        <w:rPr>
          <w:rFonts w:hint="eastAsia"/>
        </w:rPr>
        <w:t xml:space="preserve">Firstly, the image of Johannesburg as a tourism destination has been adversely affected by perception of being </w:t>
      </w:r>
      <w:r w:rsidR="00BC0CCB">
        <w:rPr>
          <w:rFonts w:hint="eastAsia"/>
        </w:rPr>
        <w:t xml:space="preserve">unsafe. </w:t>
      </w:r>
      <w:r w:rsidR="00CC144A">
        <w:t xml:space="preserve">In a research conducted by Ferreira and </w:t>
      </w:r>
      <w:proofErr w:type="spellStart"/>
      <w:r w:rsidR="00CC144A">
        <w:t>Harmse</w:t>
      </w:r>
      <w:proofErr w:type="spellEnd"/>
      <w:r w:rsidR="00CC144A">
        <w:t xml:space="preserve"> (2000), </w:t>
      </w:r>
      <w:r w:rsidR="00BC0CCB">
        <w:rPr>
          <w:rFonts w:hint="eastAsia"/>
        </w:rPr>
        <w:t>South Africa in general was evaluated less safe than the other countries by tourists, which scored only 4.8</w:t>
      </w:r>
      <w:r w:rsidR="0095231E">
        <w:t xml:space="preserve"> on average in a 7-scale of survey</w:t>
      </w:r>
      <w:r w:rsidR="0095231E">
        <w:rPr>
          <w:rFonts w:hint="eastAsia"/>
        </w:rPr>
        <w:t xml:space="preserve">. Higher </w:t>
      </w:r>
      <w:r w:rsidR="0095231E">
        <w:rPr>
          <w:rFonts w:hint="eastAsia"/>
        </w:rPr>
        <w:lastRenderedPageBreak/>
        <w:t>score indicates a safer destination,</w:t>
      </w:r>
      <w:r w:rsidR="00BC0CCB">
        <w:rPr>
          <w:rFonts w:hint="eastAsia"/>
        </w:rPr>
        <w:t xml:space="preserve"> while Holland was 5.9, UK was 6.1 and Germany was 6.4; and </w:t>
      </w:r>
      <w:r w:rsidR="008D58A8">
        <w:rPr>
          <w:rFonts w:hint="eastAsia"/>
        </w:rPr>
        <w:t xml:space="preserve">overall average was 5.8. In particular, Gauteng in Johannesburg was even worse in the evaluation of personal safety comparing with other major cities of South Africa, </w:t>
      </w:r>
      <w:r w:rsidR="0078272F">
        <w:rPr>
          <w:rFonts w:hint="eastAsia"/>
        </w:rPr>
        <w:t xml:space="preserve">which was 3.4 in 1995, while Cape Town (western Cape) was 6.8 and </w:t>
      </w:r>
      <w:r w:rsidR="0078272F">
        <w:t>KwaZulu-Natal</w:t>
      </w:r>
      <w:r w:rsidR="0078272F">
        <w:rPr>
          <w:rFonts w:hint="eastAsia"/>
        </w:rPr>
        <w:t xml:space="preserve"> was 5.9</w:t>
      </w:r>
      <w:sdt>
        <w:sdtPr>
          <w:rPr>
            <w:rFonts w:hint="eastAsia"/>
          </w:rPr>
          <w:id w:val="1303957118"/>
          <w:citation/>
        </w:sdtPr>
        <w:sdtContent>
          <w:r w:rsidR="00B576E8">
            <w:fldChar w:fldCharType="begin"/>
          </w:r>
          <w:r w:rsidR="00A44567">
            <w:rPr>
              <w:rFonts w:eastAsia="宋体"/>
            </w:rPr>
            <w:instrText xml:space="preserve"> CITATION </w:instrText>
          </w:r>
          <w:r w:rsidR="00A44567">
            <w:rPr>
              <w:rFonts w:eastAsia="宋体" w:hint="eastAsia"/>
            </w:rPr>
            <w:instrText>Fer00 \l 2052</w:instrText>
          </w:r>
          <w:r w:rsidR="00A44567">
            <w:rPr>
              <w:rFonts w:eastAsia="宋体"/>
            </w:rPr>
            <w:instrText xml:space="preserve"> </w:instrText>
          </w:r>
          <w:r w:rsidR="00B576E8">
            <w:fldChar w:fldCharType="separate"/>
          </w:r>
          <w:r w:rsidR="00CE6CA3">
            <w:rPr>
              <w:rFonts w:eastAsia="宋体"/>
              <w:noProof/>
            </w:rPr>
            <w:t xml:space="preserve"> </w:t>
          </w:r>
          <w:r w:rsidR="00CE6CA3" w:rsidRPr="00CE6CA3">
            <w:rPr>
              <w:rFonts w:eastAsia="宋体" w:hint="eastAsia"/>
              <w:noProof/>
            </w:rPr>
            <w:t>(Ferreira &amp; Harmse, 2000)</w:t>
          </w:r>
          <w:r w:rsidR="00B576E8">
            <w:fldChar w:fldCharType="end"/>
          </w:r>
        </w:sdtContent>
      </w:sdt>
      <w:r w:rsidR="0078272F">
        <w:rPr>
          <w:rFonts w:hint="eastAsia"/>
        </w:rPr>
        <w:t>.</w:t>
      </w:r>
    </w:p>
    <w:p w:rsidR="008D58A8" w:rsidRDefault="008D58A8" w:rsidP="002B4A81"/>
    <w:p w:rsidR="00C82F63" w:rsidRDefault="00C82F63" w:rsidP="002B4A81">
      <w:r>
        <w:t>International tourism have been proved for experienced a significant decline in Johannesburg because its deep involvement of crime in recent years</w:t>
      </w:r>
      <w:r>
        <w:rPr>
          <w:noProof/>
        </w:rPr>
        <w:t xml:space="preserve"> (Pizam, Tarlow, &amp; Bloom, 1997)</w:t>
      </w:r>
      <w:r>
        <w:t xml:space="preserve">. </w:t>
      </w:r>
      <w:r w:rsidR="00BB0CD6">
        <w:t>Media publicity has also contributed for this decline, for widely reported crime cases against tourists</w:t>
      </w:r>
      <w:r w:rsidR="00260E25">
        <w:rPr>
          <w:noProof/>
        </w:rPr>
        <w:t xml:space="preserve"> (Brunt, 2001)</w:t>
      </w:r>
      <w:r w:rsidR="00BB0CD6">
        <w:t>.</w:t>
      </w:r>
      <w:r w:rsidR="006827C5">
        <w:rPr>
          <w:rFonts w:hint="eastAsia"/>
        </w:rPr>
        <w:t xml:space="preserve"> About 2% of international tourists were affected by this continuing h</w:t>
      </w:r>
      <w:r w:rsidR="00A44567">
        <w:rPr>
          <w:rFonts w:hint="eastAsia"/>
        </w:rPr>
        <w:t>igh crime rate, in numbers,</w:t>
      </w:r>
      <w:r w:rsidR="006827C5">
        <w:rPr>
          <w:rFonts w:hint="eastAsia"/>
        </w:rPr>
        <w:t xml:space="preserve"> 20 thousands of individuals in 1995</w:t>
      </w:r>
      <w:r w:rsidR="00C25C18">
        <w:rPr>
          <w:rFonts w:hint="eastAsia"/>
        </w:rPr>
        <w:t xml:space="preserve"> (</w:t>
      </w:r>
      <w:r w:rsidR="00C25C18">
        <w:rPr>
          <w:rFonts w:eastAsia="宋体" w:hint="eastAsia"/>
          <w:noProof/>
        </w:rPr>
        <w:t>Satour</w:t>
      </w:r>
      <w:r w:rsidR="00A44567">
        <w:rPr>
          <w:rFonts w:eastAsia="宋体" w:hint="eastAsia"/>
          <w:noProof/>
        </w:rPr>
        <w:t>, 1996),</w:t>
      </w:r>
      <w:r w:rsidR="0017535D">
        <w:rPr>
          <w:rFonts w:eastAsia="宋体" w:hint="eastAsia"/>
          <w:noProof/>
        </w:rPr>
        <w:t xml:space="preserve"> 2.6 in 1998</w:t>
      </w:r>
      <w:r w:rsidR="00A44567">
        <w:rPr>
          <w:rFonts w:eastAsia="宋体" w:hint="eastAsia"/>
          <w:noProof/>
        </w:rPr>
        <w:t>, and was estimated to double in future</w:t>
      </w:r>
      <w:r w:rsidR="00A44567" w:rsidRPr="00A44567">
        <w:rPr>
          <w:rFonts w:eastAsia="宋体" w:hint="eastAsia"/>
          <w:noProof/>
        </w:rPr>
        <w:t xml:space="preserve"> </w:t>
      </w:r>
      <w:sdt>
        <w:sdtPr>
          <w:rPr>
            <w:rFonts w:eastAsia="宋体" w:hint="eastAsia"/>
            <w:noProof/>
          </w:rPr>
          <w:id w:val="1181557855"/>
          <w:citation/>
        </w:sdtPr>
        <w:sdtContent>
          <w:r w:rsidR="00B576E8">
            <w:rPr>
              <w:rFonts w:eastAsia="宋体"/>
              <w:noProof/>
            </w:rPr>
            <w:fldChar w:fldCharType="begin"/>
          </w:r>
          <w:r w:rsidR="00A44567">
            <w:rPr>
              <w:rFonts w:eastAsia="宋体"/>
              <w:noProof/>
            </w:rPr>
            <w:instrText xml:space="preserve"> CITATION </w:instrText>
          </w:r>
          <w:r w:rsidR="00A44567">
            <w:rPr>
              <w:rFonts w:eastAsia="宋体" w:hint="eastAsia"/>
              <w:noProof/>
            </w:rPr>
            <w:instrText>Fer00 \l 2052</w:instrText>
          </w:r>
          <w:r w:rsidR="00A44567">
            <w:rPr>
              <w:rFonts w:eastAsia="宋体"/>
              <w:noProof/>
            </w:rPr>
            <w:instrText xml:space="preserve"> </w:instrText>
          </w:r>
          <w:r w:rsidR="00B576E8">
            <w:rPr>
              <w:rFonts w:eastAsia="宋体"/>
              <w:noProof/>
            </w:rPr>
            <w:fldChar w:fldCharType="separate"/>
          </w:r>
          <w:r w:rsidR="00CE6CA3" w:rsidRPr="00CE6CA3">
            <w:rPr>
              <w:rFonts w:eastAsia="宋体" w:hint="eastAsia"/>
              <w:noProof/>
            </w:rPr>
            <w:t>(Ferreira &amp; Harmse, 2000)</w:t>
          </w:r>
          <w:r w:rsidR="00B576E8">
            <w:rPr>
              <w:rFonts w:eastAsia="宋体"/>
              <w:noProof/>
            </w:rPr>
            <w:fldChar w:fldCharType="end"/>
          </w:r>
        </w:sdtContent>
      </w:sdt>
      <w:r w:rsidR="006827C5">
        <w:rPr>
          <w:rFonts w:hint="eastAsia"/>
        </w:rPr>
        <w:t xml:space="preserve">. </w:t>
      </w:r>
    </w:p>
    <w:p w:rsidR="00F53912" w:rsidRDefault="00F53912" w:rsidP="002B4A81"/>
    <w:p w:rsidR="00E22B9F" w:rsidRDefault="00D03DB3" w:rsidP="00E22B9F">
      <w:r>
        <w:t xml:space="preserve">Mega event is an opportunity of mitigating social problems like crime. </w:t>
      </w:r>
      <w:r w:rsidR="00F53912">
        <w:t xml:space="preserve">The perception of tourists about crimes changed since Johannesburg has showed a safe image to inbound tourists in 2010. </w:t>
      </w:r>
      <w:r w:rsidR="00AF7D95">
        <w:t>In order to guarantee</w:t>
      </w:r>
      <w:r w:rsidR="00E22B9F">
        <w:t xml:space="preserve"> an enjoyable experience of World Cup to international tourists, the government of South Africa adopted a series of security plans for ensuring safety during the event</w:t>
      </w:r>
      <w:sdt>
        <w:sdtPr>
          <w:id w:val="-1607271532"/>
          <w:citation/>
        </w:sdtPr>
        <w:sdtContent>
          <w:r w:rsidR="00B576E8">
            <w:fldChar w:fldCharType="begin"/>
          </w:r>
          <w:r w:rsidR="00E22B9F">
            <w:instrText xml:space="preserve"> CITATION Don07 \l 1033 </w:instrText>
          </w:r>
          <w:r w:rsidR="00B576E8">
            <w:fldChar w:fldCharType="separate"/>
          </w:r>
          <w:r w:rsidR="00CE6CA3">
            <w:rPr>
              <w:noProof/>
            </w:rPr>
            <w:t xml:space="preserve"> (Donaldson &amp; Ferreira, 2007)</w:t>
          </w:r>
          <w:r w:rsidR="00B576E8">
            <w:fldChar w:fldCharType="end"/>
          </w:r>
        </w:sdtContent>
      </w:sdt>
      <w:r w:rsidR="00E22B9F">
        <w:t xml:space="preserve">. </w:t>
      </w:r>
      <w:r w:rsidR="00F53912">
        <w:t>As a response, a po</w:t>
      </w:r>
      <w:r w:rsidR="00AF7D95">
        <w:t>st-event survey demonstrated a positive perception of crime-safety and overall satisfactions of World Cup 2010. Tourists are willing to recommend South Africa as a holiday destination to other people</w:t>
      </w:r>
      <w:sdt>
        <w:sdtPr>
          <w:id w:val="433263479"/>
          <w:citation/>
        </w:sdtPr>
        <w:sdtContent>
          <w:r w:rsidR="00B576E8">
            <w:fldChar w:fldCharType="begin"/>
          </w:r>
          <w:r w:rsidR="00AF7D95">
            <w:instrText xml:space="preserve"> CITATION Geo12 \l 1033 </w:instrText>
          </w:r>
          <w:r w:rsidR="00B576E8">
            <w:fldChar w:fldCharType="separate"/>
          </w:r>
          <w:r w:rsidR="00CE6CA3">
            <w:rPr>
              <w:noProof/>
            </w:rPr>
            <w:t xml:space="preserve"> (George &amp; Swart, 2012)</w:t>
          </w:r>
          <w:r w:rsidR="00B576E8">
            <w:fldChar w:fldCharType="end"/>
          </w:r>
        </w:sdtContent>
      </w:sdt>
      <w:r w:rsidR="00AF7D95">
        <w:t>.</w:t>
      </w:r>
      <w:r>
        <w:t xml:space="preserve"> However, the sustainability of this control of crime has left out for further discuss</w:t>
      </w:r>
      <w:r w:rsidR="00CD0C8A">
        <w:t>ion because special policies have</w:t>
      </w:r>
      <w:r>
        <w:t xml:space="preserve"> been implemented for World Cup. </w:t>
      </w:r>
    </w:p>
    <w:p w:rsidR="00E22B9F" w:rsidRDefault="00E22B9F" w:rsidP="002B4A81"/>
    <w:p w:rsidR="00FA7641" w:rsidRPr="00330356" w:rsidRDefault="007A71CC" w:rsidP="003705F9">
      <w:pPr>
        <w:pStyle w:val="Heading3"/>
      </w:pPr>
      <w:bookmarkStart w:id="36" w:name="_Toc270646919"/>
      <w:r>
        <w:rPr>
          <w:rFonts w:hint="eastAsia"/>
        </w:rPr>
        <w:t>3.5</w:t>
      </w:r>
      <w:r w:rsidR="00334237">
        <w:rPr>
          <w:rFonts w:hint="eastAsia"/>
        </w:rPr>
        <w:t>.4</w:t>
      </w:r>
      <w:r w:rsidR="00FA7641" w:rsidRPr="00330356">
        <w:rPr>
          <w:rFonts w:hint="eastAsia"/>
        </w:rPr>
        <w:t xml:space="preserve"> Conclusions on case studies</w:t>
      </w:r>
      <w:bookmarkEnd w:id="36"/>
    </w:p>
    <w:p w:rsidR="00D03DB3" w:rsidRDefault="00A711A7" w:rsidP="002B4A81">
      <w:r>
        <w:rPr>
          <w:rFonts w:hint="eastAsia"/>
        </w:rPr>
        <w:t xml:space="preserve">Singapore, New Orleans and Johannesburg </w:t>
      </w:r>
      <w:r w:rsidR="00FA7641">
        <w:rPr>
          <w:rFonts w:hint="eastAsia"/>
        </w:rPr>
        <w:t xml:space="preserve">are cities with large metropolitan area, with </w:t>
      </w:r>
      <w:r w:rsidR="006859C9">
        <w:rPr>
          <w:rFonts w:hint="eastAsia"/>
        </w:rPr>
        <w:t>charming culture offerings</w:t>
      </w:r>
      <w:r w:rsidR="006859C9">
        <w:t>,</w:t>
      </w:r>
      <w:r w:rsidR="006859C9">
        <w:rPr>
          <w:rFonts w:hint="eastAsia"/>
        </w:rPr>
        <w:t xml:space="preserve"> and </w:t>
      </w:r>
      <w:r w:rsidR="006859C9">
        <w:t>dynamic urban life and activities</w:t>
      </w:r>
      <w:r w:rsidR="00295B68">
        <w:rPr>
          <w:rFonts w:hint="eastAsia"/>
        </w:rPr>
        <w:t xml:space="preserve"> for tourists</w:t>
      </w:r>
      <w:r w:rsidR="006859C9">
        <w:t xml:space="preserve"> worthy</w:t>
      </w:r>
      <w:r w:rsidR="00295B68">
        <w:rPr>
          <w:rFonts w:hint="eastAsia"/>
        </w:rPr>
        <w:t xml:space="preserve"> to experience.</w:t>
      </w:r>
      <w:r w:rsidR="006859C9">
        <w:t xml:space="preserve"> </w:t>
      </w:r>
      <w:r w:rsidR="00101A59">
        <w:t>Likewise, t</w:t>
      </w:r>
      <w:r>
        <w:t>hey</w:t>
      </w:r>
      <w:r w:rsidR="006859C9">
        <w:t xml:space="preserve"> got negative publicity when th</w:t>
      </w:r>
      <w:r w:rsidR="00101A59">
        <w:t>e negative incidents took place.</w:t>
      </w:r>
      <w:r w:rsidR="00242D95">
        <w:rPr>
          <w:rFonts w:hint="eastAsia"/>
        </w:rPr>
        <w:t xml:space="preserve"> </w:t>
      </w:r>
    </w:p>
    <w:p w:rsidR="00542502" w:rsidRDefault="006859C9" w:rsidP="002B4A81">
      <w:r>
        <w:t xml:space="preserve">Moreover, </w:t>
      </w:r>
      <w:r>
        <w:rPr>
          <w:rFonts w:hint="eastAsia"/>
        </w:rPr>
        <w:t>t</w:t>
      </w:r>
      <w:r w:rsidR="00372E21">
        <w:rPr>
          <w:rFonts w:hint="eastAsia"/>
        </w:rPr>
        <w:t>he</w:t>
      </w:r>
      <w:r>
        <w:t xml:space="preserve"> influence of</w:t>
      </w:r>
      <w:r w:rsidR="00372E21">
        <w:rPr>
          <w:rFonts w:hint="eastAsia"/>
        </w:rPr>
        <w:t xml:space="preserve"> disease and crim</w:t>
      </w:r>
      <w:r>
        <w:rPr>
          <w:rFonts w:hint="eastAsia"/>
        </w:rPr>
        <w:t>e</w:t>
      </w:r>
      <w:r>
        <w:t xml:space="preserve"> has been investigated respectively</w:t>
      </w:r>
      <w:r>
        <w:rPr>
          <w:rFonts w:hint="eastAsia"/>
        </w:rPr>
        <w:t xml:space="preserve">. </w:t>
      </w:r>
      <w:r w:rsidR="00CB3169">
        <w:rPr>
          <w:rFonts w:hint="eastAsia"/>
        </w:rPr>
        <w:t xml:space="preserve">SARS </w:t>
      </w:r>
      <w:r w:rsidR="00372E21">
        <w:rPr>
          <w:rFonts w:hint="eastAsia"/>
        </w:rPr>
        <w:t>was a sudden hit of tourism</w:t>
      </w:r>
      <w:r w:rsidR="00965E9B">
        <w:rPr>
          <w:rFonts w:hint="eastAsia"/>
        </w:rPr>
        <w:t>, while crime is continuous problem.</w:t>
      </w:r>
      <w:r w:rsidR="00372E21">
        <w:rPr>
          <w:rFonts w:hint="eastAsia"/>
        </w:rPr>
        <w:t xml:space="preserve"> </w:t>
      </w:r>
      <w:r w:rsidR="00542502">
        <w:rPr>
          <w:rFonts w:hint="eastAsia"/>
        </w:rPr>
        <w:t>Regarding negative publicity,</w:t>
      </w:r>
      <w:r w:rsidR="00542502" w:rsidRPr="00542502">
        <w:rPr>
          <w:rFonts w:hint="eastAsia"/>
        </w:rPr>
        <w:t xml:space="preserve"> </w:t>
      </w:r>
      <w:r w:rsidR="00542502">
        <w:rPr>
          <w:rFonts w:hint="eastAsia"/>
        </w:rPr>
        <w:t xml:space="preserve">in Singapore, the negative information was an explosion while the SARS broken out, and was completely disappeared one year after the disease being </w:t>
      </w:r>
      <w:r w:rsidR="00542502">
        <w:t>controlled</w:t>
      </w:r>
      <w:r w:rsidR="00542502">
        <w:rPr>
          <w:rFonts w:hint="eastAsia"/>
        </w:rPr>
        <w:t>. In New Orleans, the media exposure of street crimes always exi</w:t>
      </w:r>
      <w:r w:rsidR="002F0EFE">
        <w:rPr>
          <w:rFonts w:hint="eastAsia"/>
        </w:rPr>
        <w:t xml:space="preserve">sts, but there has </w:t>
      </w:r>
      <w:r w:rsidR="002F0EFE">
        <w:rPr>
          <w:rFonts w:hint="eastAsia"/>
        </w:rPr>
        <w:lastRenderedPageBreak/>
        <w:t>been</w:t>
      </w:r>
      <w:r w:rsidR="00542502">
        <w:rPr>
          <w:rFonts w:hint="eastAsia"/>
        </w:rPr>
        <w:t xml:space="preserve"> a lack of evidence of impact on tourism.</w:t>
      </w:r>
      <w:r w:rsidR="00A711A7">
        <w:rPr>
          <w:rFonts w:hint="eastAsia"/>
        </w:rPr>
        <w:t xml:space="preserve"> In Johannesburg, media publicity clearly scared international tourists, supported by statistical evidence.</w:t>
      </w:r>
    </w:p>
    <w:p w:rsidR="00542502" w:rsidRDefault="00542502" w:rsidP="002B4A81"/>
    <w:p w:rsidR="00741790" w:rsidRDefault="002F0EFE" w:rsidP="002B4A81">
      <w:r>
        <w:rPr>
          <w:rFonts w:hint="eastAsia"/>
        </w:rPr>
        <w:t>In the perspective of tourism, under the influence of the rampant disease, d</w:t>
      </w:r>
      <w:r w:rsidR="00372E21">
        <w:rPr>
          <w:rFonts w:hint="eastAsia"/>
        </w:rPr>
        <w:t xml:space="preserve">uring the first </w:t>
      </w:r>
      <w:r>
        <w:t>half-year</w:t>
      </w:r>
      <w:r w:rsidR="00372E21">
        <w:rPr>
          <w:rFonts w:hint="eastAsia"/>
        </w:rPr>
        <w:t xml:space="preserve"> of 2003, Singapore rarely recei</w:t>
      </w:r>
      <w:r w:rsidR="00965E9B">
        <w:rPr>
          <w:rFonts w:hint="eastAsia"/>
        </w:rPr>
        <w:t xml:space="preserve">ved international tourists. Along with the vanishing of the disease, negative publicity also decreased gradually, and finally tourism got primarily </w:t>
      </w:r>
      <w:r w:rsidR="00965E9B">
        <w:t>recovered</w:t>
      </w:r>
      <w:r w:rsidR="00965E9B">
        <w:rPr>
          <w:rFonts w:hint="eastAsia"/>
        </w:rPr>
        <w:t xml:space="preserve"> in t</w:t>
      </w:r>
      <w:r w:rsidR="00372E21">
        <w:rPr>
          <w:rFonts w:hint="eastAsia"/>
        </w:rPr>
        <w:t xml:space="preserve">he last </w:t>
      </w:r>
      <w:r w:rsidR="00372E21">
        <w:t>quarter</w:t>
      </w:r>
      <w:r w:rsidR="00372E21">
        <w:rPr>
          <w:rFonts w:hint="eastAsia"/>
        </w:rPr>
        <w:t>.</w:t>
      </w:r>
      <w:r w:rsidR="00965E9B">
        <w:rPr>
          <w:rFonts w:hint="eastAsia"/>
        </w:rPr>
        <w:t xml:space="preserve"> For New Orleans, tourism has not been influenced by its high crime rate, because of the absence of statist</w:t>
      </w:r>
      <w:r w:rsidR="00542502">
        <w:rPr>
          <w:rFonts w:hint="eastAsia"/>
        </w:rPr>
        <w:t>ical evidence. Although there was</w:t>
      </w:r>
      <w:r w:rsidR="00965E9B">
        <w:rPr>
          <w:rFonts w:hint="eastAsia"/>
        </w:rPr>
        <w:t xml:space="preserve"> a devastation of tourism</w:t>
      </w:r>
      <w:r w:rsidR="00542502">
        <w:rPr>
          <w:rFonts w:hint="eastAsia"/>
        </w:rPr>
        <w:t xml:space="preserve"> in 2005, its major causation</w:t>
      </w:r>
      <w:r w:rsidR="00AE381A">
        <w:rPr>
          <w:rFonts w:hint="eastAsia"/>
        </w:rPr>
        <w:t xml:space="preserve"> standing behind</w:t>
      </w:r>
      <w:r w:rsidR="00542502">
        <w:rPr>
          <w:rFonts w:hint="eastAsia"/>
        </w:rPr>
        <w:t xml:space="preserve"> was natural disaster. T</w:t>
      </w:r>
      <w:r w:rsidR="00965E9B">
        <w:rPr>
          <w:rFonts w:hint="eastAsia"/>
        </w:rPr>
        <w:t>ourism</w:t>
      </w:r>
      <w:r w:rsidR="00542502">
        <w:rPr>
          <w:rFonts w:hint="eastAsia"/>
        </w:rPr>
        <w:t xml:space="preserve"> in New Orleans</w:t>
      </w:r>
      <w:r w:rsidR="00965E9B">
        <w:rPr>
          <w:rFonts w:hint="eastAsia"/>
        </w:rPr>
        <w:t xml:space="preserve"> </w:t>
      </w:r>
      <w:r w:rsidR="00965E9B">
        <w:t>renounced</w:t>
      </w:r>
      <w:r w:rsidR="00965E9B">
        <w:rPr>
          <w:rFonts w:hint="eastAsia"/>
        </w:rPr>
        <w:t xml:space="preserve"> one year later, indicated a primary recovery as well.</w:t>
      </w:r>
      <w:r w:rsidR="00A711A7">
        <w:rPr>
          <w:rFonts w:hint="eastAsia"/>
        </w:rPr>
        <w:t xml:space="preserve"> Different from non-impact of New Orleans</w:t>
      </w:r>
      <w:r w:rsidR="00A711A7">
        <w:t>’</w:t>
      </w:r>
      <w:r w:rsidR="00A711A7">
        <w:rPr>
          <w:rFonts w:hint="eastAsia"/>
        </w:rPr>
        <w:t xml:space="preserve"> experience, Johannesburg has always been criticized by high crime rate, and international tourists declined because of the perception of unsafe and fear. But similarly, it is difficult for Johannesburg to limit its crime, </w:t>
      </w:r>
      <w:r w:rsidR="00D03DB3">
        <w:t xml:space="preserve">although there was a positive perception of safety-crime during World Cup 2010, </w:t>
      </w:r>
      <w:r w:rsidR="00A711A7">
        <w:rPr>
          <w:rFonts w:hint="eastAsia"/>
        </w:rPr>
        <w:t>the</w:t>
      </w:r>
      <w:r w:rsidR="00D03DB3">
        <w:t xml:space="preserve"> real</w:t>
      </w:r>
      <w:r w:rsidR="00A711A7">
        <w:rPr>
          <w:rFonts w:hint="eastAsia"/>
        </w:rPr>
        <w:t xml:space="preserve"> recovery</w:t>
      </w:r>
      <w:r w:rsidR="00D03DB3">
        <w:t xml:space="preserve"> from high crime rate</w:t>
      </w:r>
      <w:r w:rsidR="00A711A7">
        <w:rPr>
          <w:rFonts w:hint="eastAsia"/>
        </w:rPr>
        <w:t xml:space="preserve"> has not</w:t>
      </w:r>
      <w:r w:rsidR="00D03DB3">
        <w:t xml:space="preserve"> been</w:t>
      </w:r>
      <w:r w:rsidR="00A711A7">
        <w:rPr>
          <w:rFonts w:hint="eastAsia"/>
        </w:rPr>
        <w:t xml:space="preserve"> realized yet.</w:t>
      </w:r>
    </w:p>
    <w:p w:rsidR="00741790" w:rsidRDefault="00741790" w:rsidP="002B4A81"/>
    <w:p w:rsidR="00741790" w:rsidRDefault="00741790" w:rsidP="002B4A81">
      <w:r>
        <w:rPr>
          <w:rFonts w:hint="eastAsia"/>
        </w:rPr>
        <w:t>As a consequence, as</w:t>
      </w:r>
      <w:r w:rsidR="00D329AD">
        <w:rPr>
          <w:rFonts w:hint="eastAsia"/>
        </w:rPr>
        <w:t xml:space="preserve"> the majority of them</w:t>
      </w:r>
      <w:r>
        <w:rPr>
          <w:rFonts w:hint="eastAsia"/>
        </w:rPr>
        <w:t xml:space="preserve"> </w:t>
      </w:r>
      <w:r w:rsidR="00D329AD">
        <w:rPr>
          <w:rFonts w:hint="eastAsia"/>
        </w:rPr>
        <w:t>(</w:t>
      </w:r>
      <w:r>
        <w:rPr>
          <w:rFonts w:hint="eastAsia"/>
        </w:rPr>
        <w:t>2 out</w:t>
      </w:r>
      <w:r w:rsidR="00D329AD">
        <w:rPr>
          <w:rFonts w:hint="eastAsia"/>
        </w:rPr>
        <w:t xml:space="preserve"> of</w:t>
      </w:r>
      <w:r>
        <w:rPr>
          <w:rFonts w:hint="eastAsia"/>
        </w:rPr>
        <w:t xml:space="preserve"> 3</w:t>
      </w:r>
      <w:r w:rsidR="00D329AD">
        <w:rPr>
          <w:rFonts w:hint="eastAsia"/>
        </w:rPr>
        <w:t>)</w:t>
      </w:r>
      <w:r>
        <w:rPr>
          <w:rFonts w:hint="eastAsia"/>
        </w:rPr>
        <w:t xml:space="preserve"> </w:t>
      </w:r>
      <w:r w:rsidR="003B77A6">
        <w:rPr>
          <w:rFonts w:hint="eastAsia"/>
        </w:rPr>
        <w:t>showed negative impact</w:t>
      </w:r>
      <w:r w:rsidR="00D329AD">
        <w:rPr>
          <w:rFonts w:hint="eastAsia"/>
        </w:rPr>
        <w:t>s</w:t>
      </w:r>
      <w:r w:rsidR="003B77A6">
        <w:rPr>
          <w:rFonts w:hint="eastAsia"/>
        </w:rPr>
        <w:t xml:space="preserve"> on international tourism, the same influence of air pollution in Chinese cities can be expected in the following parts of this dissertation.</w:t>
      </w:r>
    </w:p>
    <w:p w:rsidR="00E037B4" w:rsidRDefault="00E037B4" w:rsidP="002B4A81"/>
    <w:p w:rsidR="00EA4660" w:rsidRDefault="00EA4660" w:rsidP="002B4A81">
      <w:r>
        <w:rPr>
          <w:rFonts w:hint="eastAsia"/>
        </w:rPr>
        <w:t>Table 7: Compa</w:t>
      </w:r>
      <w:r w:rsidR="00A711A7">
        <w:rPr>
          <w:rFonts w:hint="eastAsia"/>
        </w:rPr>
        <w:t>risons of cases in Singapore,</w:t>
      </w:r>
      <w:r>
        <w:rPr>
          <w:rFonts w:hint="eastAsia"/>
        </w:rPr>
        <w:t xml:space="preserve"> New Orleans</w:t>
      </w:r>
      <w:r w:rsidR="00A711A7">
        <w:rPr>
          <w:rFonts w:hint="eastAsia"/>
        </w:rPr>
        <w:t xml:space="preserve"> and Johannesburg</w:t>
      </w:r>
    </w:p>
    <w:tbl>
      <w:tblPr>
        <w:tblStyle w:val="TableGrid"/>
        <w:tblW w:w="9781" w:type="dxa"/>
        <w:tblInd w:w="108" w:type="dxa"/>
        <w:tblLook w:val="04A0"/>
      </w:tblPr>
      <w:tblGrid>
        <w:gridCol w:w="2127"/>
        <w:gridCol w:w="2693"/>
        <w:gridCol w:w="2693"/>
        <w:gridCol w:w="2268"/>
      </w:tblGrid>
      <w:tr w:rsidR="00F40EB0" w:rsidTr="003B77A6">
        <w:tc>
          <w:tcPr>
            <w:tcW w:w="2127" w:type="dxa"/>
          </w:tcPr>
          <w:p w:rsidR="00F40EB0" w:rsidRDefault="00F40EB0" w:rsidP="002B4A81">
            <w:r>
              <w:rPr>
                <w:rFonts w:hint="eastAsia"/>
              </w:rPr>
              <w:t>Destination</w:t>
            </w:r>
          </w:p>
        </w:tc>
        <w:tc>
          <w:tcPr>
            <w:tcW w:w="2693" w:type="dxa"/>
          </w:tcPr>
          <w:p w:rsidR="00F40EB0" w:rsidRDefault="00F40EB0" w:rsidP="002B4A81">
            <w:r>
              <w:rPr>
                <w:rFonts w:hint="eastAsia"/>
              </w:rPr>
              <w:t>Singapore</w:t>
            </w:r>
          </w:p>
        </w:tc>
        <w:tc>
          <w:tcPr>
            <w:tcW w:w="2693" w:type="dxa"/>
            <w:tcBorders>
              <w:right w:val="single" w:sz="8" w:space="0" w:color="auto"/>
            </w:tcBorders>
          </w:tcPr>
          <w:p w:rsidR="00F40EB0" w:rsidRDefault="00F40EB0" w:rsidP="002B4A81">
            <w:r>
              <w:rPr>
                <w:rFonts w:hint="eastAsia"/>
              </w:rPr>
              <w:t>New Orleans</w:t>
            </w:r>
          </w:p>
        </w:tc>
        <w:tc>
          <w:tcPr>
            <w:tcW w:w="2268" w:type="dxa"/>
            <w:tcBorders>
              <w:left w:val="single" w:sz="8" w:space="0" w:color="auto"/>
            </w:tcBorders>
          </w:tcPr>
          <w:p w:rsidR="00F40EB0" w:rsidRDefault="00F40EB0" w:rsidP="00F40EB0">
            <w:r>
              <w:rPr>
                <w:rFonts w:hint="eastAsia"/>
              </w:rPr>
              <w:t>Johannesburg</w:t>
            </w:r>
          </w:p>
        </w:tc>
      </w:tr>
      <w:tr w:rsidR="00F40EB0" w:rsidTr="003B77A6">
        <w:tc>
          <w:tcPr>
            <w:tcW w:w="2127" w:type="dxa"/>
          </w:tcPr>
          <w:p w:rsidR="00F40EB0" w:rsidRDefault="00F40EB0" w:rsidP="002B4A81">
            <w:r>
              <w:rPr>
                <w:rFonts w:hint="eastAsia"/>
              </w:rPr>
              <w:t>Incident</w:t>
            </w:r>
          </w:p>
        </w:tc>
        <w:tc>
          <w:tcPr>
            <w:tcW w:w="2693" w:type="dxa"/>
          </w:tcPr>
          <w:p w:rsidR="00F40EB0" w:rsidRDefault="00F40EB0" w:rsidP="002B4A81">
            <w:r>
              <w:rPr>
                <w:rFonts w:hint="eastAsia"/>
              </w:rPr>
              <w:t>SARS</w:t>
            </w:r>
          </w:p>
        </w:tc>
        <w:tc>
          <w:tcPr>
            <w:tcW w:w="2693" w:type="dxa"/>
            <w:tcBorders>
              <w:right w:val="single" w:sz="8" w:space="0" w:color="auto"/>
            </w:tcBorders>
          </w:tcPr>
          <w:p w:rsidR="00F40EB0" w:rsidRDefault="00F40EB0" w:rsidP="002B4A81">
            <w:r>
              <w:rPr>
                <w:rFonts w:hint="eastAsia"/>
              </w:rPr>
              <w:t>Street crime</w:t>
            </w:r>
          </w:p>
        </w:tc>
        <w:tc>
          <w:tcPr>
            <w:tcW w:w="2268" w:type="dxa"/>
            <w:tcBorders>
              <w:left w:val="single" w:sz="8" w:space="0" w:color="auto"/>
            </w:tcBorders>
          </w:tcPr>
          <w:p w:rsidR="00F40EB0" w:rsidRDefault="00F40EB0" w:rsidP="00F40EB0">
            <w:r>
              <w:rPr>
                <w:rFonts w:hint="eastAsia"/>
              </w:rPr>
              <w:t>Street Crime</w:t>
            </w:r>
          </w:p>
        </w:tc>
      </w:tr>
      <w:tr w:rsidR="00F40EB0" w:rsidTr="003B77A6">
        <w:tc>
          <w:tcPr>
            <w:tcW w:w="2127" w:type="dxa"/>
          </w:tcPr>
          <w:p w:rsidR="00F40EB0" w:rsidRDefault="00F40EB0" w:rsidP="002B4A81">
            <w:r>
              <w:rPr>
                <w:rFonts w:hint="eastAsia"/>
              </w:rPr>
              <w:t>Frequency</w:t>
            </w:r>
          </w:p>
        </w:tc>
        <w:tc>
          <w:tcPr>
            <w:tcW w:w="2693" w:type="dxa"/>
          </w:tcPr>
          <w:p w:rsidR="00F40EB0" w:rsidRDefault="00F40EB0" w:rsidP="002B4A81">
            <w:r>
              <w:rPr>
                <w:rFonts w:hint="eastAsia"/>
              </w:rPr>
              <w:t>Once</w:t>
            </w:r>
          </w:p>
        </w:tc>
        <w:tc>
          <w:tcPr>
            <w:tcW w:w="2693" w:type="dxa"/>
            <w:tcBorders>
              <w:right w:val="single" w:sz="8" w:space="0" w:color="auto"/>
            </w:tcBorders>
          </w:tcPr>
          <w:p w:rsidR="00F40EB0" w:rsidRDefault="00F40EB0" w:rsidP="002B4A81">
            <w:r>
              <w:rPr>
                <w:rFonts w:hint="eastAsia"/>
              </w:rPr>
              <w:t>Continue</w:t>
            </w:r>
          </w:p>
        </w:tc>
        <w:tc>
          <w:tcPr>
            <w:tcW w:w="2268" w:type="dxa"/>
            <w:tcBorders>
              <w:left w:val="single" w:sz="8" w:space="0" w:color="auto"/>
            </w:tcBorders>
          </w:tcPr>
          <w:p w:rsidR="00F40EB0" w:rsidRDefault="00F40EB0" w:rsidP="00F40EB0">
            <w:r>
              <w:rPr>
                <w:rFonts w:hint="eastAsia"/>
              </w:rPr>
              <w:t>Continue</w:t>
            </w:r>
          </w:p>
        </w:tc>
      </w:tr>
      <w:tr w:rsidR="00F40EB0" w:rsidTr="003B77A6">
        <w:tc>
          <w:tcPr>
            <w:tcW w:w="2127" w:type="dxa"/>
          </w:tcPr>
          <w:p w:rsidR="00F40EB0" w:rsidRDefault="00F40EB0" w:rsidP="002B4A81">
            <w:r>
              <w:rPr>
                <w:rFonts w:hint="eastAsia"/>
              </w:rPr>
              <w:t>Impact on tourism</w:t>
            </w:r>
          </w:p>
        </w:tc>
        <w:tc>
          <w:tcPr>
            <w:tcW w:w="2693" w:type="dxa"/>
          </w:tcPr>
          <w:p w:rsidR="00F40EB0" w:rsidRDefault="00F40EB0" w:rsidP="002B4A81">
            <w:r>
              <w:rPr>
                <w:rFonts w:hint="eastAsia"/>
              </w:rPr>
              <w:t>A sharp drop in early 2003</w:t>
            </w:r>
          </w:p>
        </w:tc>
        <w:tc>
          <w:tcPr>
            <w:tcW w:w="2693" w:type="dxa"/>
            <w:tcBorders>
              <w:right w:val="single" w:sz="8" w:space="0" w:color="auto"/>
            </w:tcBorders>
          </w:tcPr>
          <w:p w:rsidR="00F40EB0" w:rsidRDefault="00F40EB0" w:rsidP="002B4A81">
            <w:r>
              <w:t>Lack</w:t>
            </w:r>
            <w:r>
              <w:rPr>
                <w:rFonts w:hint="eastAsia"/>
              </w:rPr>
              <w:t xml:space="preserve"> of significant impact</w:t>
            </w:r>
          </w:p>
        </w:tc>
        <w:tc>
          <w:tcPr>
            <w:tcW w:w="2268" w:type="dxa"/>
            <w:tcBorders>
              <w:left w:val="single" w:sz="8" w:space="0" w:color="auto"/>
            </w:tcBorders>
          </w:tcPr>
          <w:p w:rsidR="00F40EB0" w:rsidRDefault="00F40EB0" w:rsidP="00F40EB0">
            <w:r>
              <w:rPr>
                <w:rFonts w:hint="eastAsia"/>
              </w:rPr>
              <w:t>Significant decline</w:t>
            </w:r>
          </w:p>
        </w:tc>
      </w:tr>
      <w:tr w:rsidR="00F40EB0" w:rsidTr="003B77A6">
        <w:tc>
          <w:tcPr>
            <w:tcW w:w="2127" w:type="dxa"/>
          </w:tcPr>
          <w:p w:rsidR="00F40EB0" w:rsidRDefault="00F40EB0" w:rsidP="002B4A81">
            <w:r>
              <w:t>R</w:t>
            </w:r>
            <w:r>
              <w:rPr>
                <w:rFonts w:hint="eastAsia"/>
              </w:rPr>
              <w:t>ecovery time</w:t>
            </w:r>
          </w:p>
        </w:tc>
        <w:tc>
          <w:tcPr>
            <w:tcW w:w="2693" w:type="dxa"/>
          </w:tcPr>
          <w:p w:rsidR="00F40EB0" w:rsidRDefault="00F40EB0" w:rsidP="002B4A81">
            <w:r>
              <w:rPr>
                <w:rFonts w:hint="eastAsia"/>
              </w:rPr>
              <w:t>3 quarters to 1 year</w:t>
            </w:r>
          </w:p>
        </w:tc>
        <w:tc>
          <w:tcPr>
            <w:tcW w:w="2693" w:type="dxa"/>
            <w:tcBorders>
              <w:right w:val="single" w:sz="8" w:space="0" w:color="auto"/>
            </w:tcBorders>
          </w:tcPr>
          <w:p w:rsidR="00F40EB0" w:rsidRDefault="00F40EB0" w:rsidP="002B4A81">
            <w:r>
              <w:rPr>
                <w:rFonts w:hint="eastAsia"/>
              </w:rPr>
              <w:t>N/A</w:t>
            </w:r>
          </w:p>
        </w:tc>
        <w:tc>
          <w:tcPr>
            <w:tcW w:w="2268" w:type="dxa"/>
            <w:tcBorders>
              <w:left w:val="single" w:sz="8" w:space="0" w:color="auto"/>
            </w:tcBorders>
          </w:tcPr>
          <w:p w:rsidR="00F40EB0" w:rsidRDefault="00AF7D95" w:rsidP="00F40EB0">
            <w:r>
              <w:rPr>
                <w:rFonts w:hint="eastAsia"/>
              </w:rPr>
              <w:t>N/A</w:t>
            </w:r>
          </w:p>
        </w:tc>
      </w:tr>
    </w:tbl>
    <w:p w:rsidR="00B37951" w:rsidRDefault="00EA4660" w:rsidP="002B4A81">
      <w:r>
        <w:rPr>
          <w:rFonts w:hint="eastAsia"/>
        </w:rPr>
        <w:t>Source: own elaboration</w:t>
      </w:r>
    </w:p>
    <w:p w:rsidR="00AE09B0" w:rsidRDefault="00AE09B0" w:rsidP="002B4A81"/>
    <w:p w:rsidR="0096474D" w:rsidRDefault="00261C37" w:rsidP="0012087F">
      <w:pPr>
        <w:pStyle w:val="Heading2"/>
      </w:pPr>
      <w:bookmarkStart w:id="37" w:name="_Toc270646920"/>
      <w:r>
        <w:rPr>
          <w:rFonts w:hint="eastAsia"/>
        </w:rPr>
        <w:t>3.6</w:t>
      </w:r>
      <w:r w:rsidR="00D423A2">
        <w:rPr>
          <w:rFonts w:hint="eastAsia"/>
        </w:rPr>
        <w:t xml:space="preserve"> Hypothese</w:t>
      </w:r>
      <w:r w:rsidR="0096474D">
        <w:rPr>
          <w:rFonts w:hint="eastAsia"/>
        </w:rPr>
        <w:t>s</w:t>
      </w:r>
      <w:bookmarkEnd w:id="37"/>
    </w:p>
    <w:p w:rsidR="00C86EC9" w:rsidRDefault="00442E86" w:rsidP="002B4A81">
      <w:r>
        <w:rPr>
          <w:rFonts w:hint="eastAsia"/>
        </w:rPr>
        <w:t xml:space="preserve">Considering the above analysis throughout the cases </w:t>
      </w:r>
      <w:r w:rsidR="006D65AD">
        <w:rPr>
          <w:rFonts w:hint="eastAsia"/>
        </w:rPr>
        <w:t>and the negativ</w:t>
      </w:r>
      <w:r w:rsidR="00C86EC9">
        <w:rPr>
          <w:rFonts w:hint="eastAsia"/>
        </w:rPr>
        <w:t>e fact</w:t>
      </w:r>
      <w:r w:rsidR="006B0F44">
        <w:rPr>
          <w:rFonts w:hint="eastAsia"/>
        </w:rPr>
        <w:t>ors influenced them, gives a hint</w:t>
      </w:r>
      <w:r w:rsidR="00C86EC9">
        <w:rPr>
          <w:rFonts w:hint="eastAsia"/>
        </w:rPr>
        <w:t xml:space="preserve"> for Chinese cities in the main research question. Therefore, the</w:t>
      </w:r>
      <w:r w:rsidR="00E86ECD">
        <w:rPr>
          <w:rFonts w:hint="eastAsia"/>
        </w:rPr>
        <w:t xml:space="preserve"> main</w:t>
      </w:r>
      <w:r w:rsidR="00C86EC9">
        <w:rPr>
          <w:rFonts w:hint="eastAsia"/>
        </w:rPr>
        <w:t xml:space="preserve"> hypothesis</w:t>
      </w:r>
      <w:r w:rsidR="00CA37C6">
        <w:rPr>
          <w:rFonts w:hint="eastAsia"/>
        </w:rPr>
        <w:t xml:space="preserve"> </w:t>
      </w:r>
      <w:r w:rsidR="00E86ECD">
        <w:rPr>
          <w:rFonts w:hint="eastAsia"/>
        </w:rPr>
        <w:t xml:space="preserve">for this dissertation </w:t>
      </w:r>
      <w:r w:rsidR="00CA37C6">
        <w:rPr>
          <w:rFonts w:hint="eastAsia"/>
        </w:rPr>
        <w:t>can be formulated based on their results.</w:t>
      </w:r>
    </w:p>
    <w:p w:rsidR="00492708" w:rsidRPr="003C3F24" w:rsidRDefault="00492708" w:rsidP="002B4A81"/>
    <w:p w:rsidR="00FA7641" w:rsidRPr="00330356" w:rsidRDefault="00492708" w:rsidP="002B4A81">
      <w:pPr>
        <w:rPr>
          <w:rStyle w:val="Strong"/>
          <w:color w:val="1F497D" w:themeColor="text2"/>
        </w:rPr>
      </w:pPr>
      <w:r w:rsidRPr="00330356">
        <w:rPr>
          <w:rStyle w:val="Strong"/>
          <w:rFonts w:hint="eastAsia"/>
          <w:color w:val="1F497D" w:themeColor="text2"/>
        </w:rPr>
        <w:t xml:space="preserve">H1: </w:t>
      </w:r>
      <w:r w:rsidR="001F1533" w:rsidRPr="00330356">
        <w:rPr>
          <w:rStyle w:val="Strong"/>
          <w:rFonts w:hint="eastAsia"/>
          <w:color w:val="1F497D" w:themeColor="text2"/>
        </w:rPr>
        <w:t>Lower air quality will lead to a decline</w:t>
      </w:r>
      <w:r w:rsidR="008860AE" w:rsidRPr="00330356">
        <w:rPr>
          <w:rStyle w:val="Strong"/>
          <w:rFonts w:hint="eastAsia"/>
          <w:color w:val="1F497D" w:themeColor="text2"/>
        </w:rPr>
        <w:t xml:space="preserve"> on</w:t>
      </w:r>
      <w:r w:rsidR="001F1533" w:rsidRPr="00330356">
        <w:rPr>
          <w:rStyle w:val="Strong"/>
          <w:rFonts w:hint="eastAsia"/>
          <w:color w:val="1F497D" w:themeColor="text2"/>
        </w:rPr>
        <w:t xml:space="preserve"> inbound tourism </w:t>
      </w:r>
      <w:r w:rsidR="00FA7641" w:rsidRPr="00330356">
        <w:rPr>
          <w:rStyle w:val="Strong"/>
          <w:rFonts w:hint="eastAsia"/>
          <w:color w:val="1F497D" w:themeColor="text2"/>
        </w:rPr>
        <w:t>of</w:t>
      </w:r>
      <w:r w:rsidR="008860AE" w:rsidRPr="00330356">
        <w:rPr>
          <w:rStyle w:val="Strong"/>
          <w:rFonts w:hint="eastAsia"/>
          <w:color w:val="1F497D" w:themeColor="text2"/>
        </w:rPr>
        <w:t xml:space="preserve"> Chinese cities</w:t>
      </w:r>
      <w:r w:rsidR="00FA7641" w:rsidRPr="00330356">
        <w:rPr>
          <w:rStyle w:val="Strong"/>
          <w:rFonts w:hint="eastAsia"/>
          <w:color w:val="1F497D" w:themeColor="text2"/>
        </w:rPr>
        <w:t>.</w:t>
      </w:r>
    </w:p>
    <w:p w:rsidR="00CA37C6" w:rsidRDefault="00CA37C6" w:rsidP="002B4A81"/>
    <w:p w:rsidR="004C1937" w:rsidRDefault="004C1937" w:rsidP="002B4A81">
      <w:r>
        <w:rPr>
          <w:rFonts w:hint="eastAsia"/>
        </w:rPr>
        <w:t xml:space="preserve">Furthermore, the cases also showed there is a time period of recovery of more or less one year, leaving the necessity to detect if the recovery time also exist in the case of air pollution. Meanwhile, in line </w:t>
      </w:r>
      <w:r w:rsidR="007B3C98">
        <w:rPr>
          <w:rFonts w:hint="eastAsia"/>
        </w:rPr>
        <w:t>with the similar</w:t>
      </w:r>
      <w:r>
        <w:rPr>
          <w:rFonts w:hint="eastAsia"/>
        </w:rPr>
        <w:t xml:space="preserve"> case</w:t>
      </w:r>
      <w:r w:rsidR="007B3C98">
        <w:t>s</w:t>
      </w:r>
      <w:r>
        <w:rPr>
          <w:rFonts w:hint="eastAsia"/>
        </w:rPr>
        <w:t xml:space="preserve">, it is also logical to postulate </w:t>
      </w:r>
      <w:r>
        <w:t>similar</w:t>
      </w:r>
      <w:r>
        <w:rPr>
          <w:rFonts w:hint="eastAsia"/>
        </w:rPr>
        <w:t xml:space="preserve"> time lag as those cases. Therefore, </w:t>
      </w:r>
      <w:r>
        <w:t xml:space="preserve">the </w:t>
      </w:r>
      <w:r w:rsidR="00242D95">
        <w:t>time-lagged</w:t>
      </w:r>
      <w:r>
        <w:t xml:space="preserve"> effect will also be detected.</w:t>
      </w:r>
    </w:p>
    <w:p w:rsidR="004C1937" w:rsidRDefault="004C1937" w:rsidP="002B4A81"/>
    <w:p w:rsidR="004C1937" w:rsidRPr="00334237" w:rsidRDefault="004C1937" w:rsidP="002B4A81">
      <w:pPr>
        <w:rPr>
          <w:rFonts w:ascii="Arial" w:eastAsia="Hei" w:hAnsi="Arial" w:cs="Lucida Grande"/>
          <w:b/>
          <w:bCs/>
          <w:color w:val="1F497D" w:themeColor="text2"/>
          <w:sz w:val="24"/>
          <w:szCs w:val="24"/>
        </w:rPr>
      </w:pPr>
      <w:r w:rsidRPr="00330356">
        <w:rPr>
          <w:rStyle w:val="Strong"/>
          <w:rFonts w:hint="eastAsia"/>
          <w:color w:val="1F497D" w:themeColor="text2"/>
        </w:rPr>
        <w:t>H1</w:t>
      </w:r>
      <w:r w:rsidRPr="00330356">
        <w:rPr>
          <w:rStyle w:val="Strong"/>
          <w:color w:val="1F497D" w:themeColor="text2"/>
        </w:rPr>
        <w:t>.1</w:t>
      </w:r>
      <w:r w:rsidRPr="00330356">
        <w:rPr>
          <w:rStyle w:val="Strong"/>
          <w:rFonts w:hint="eastAsia"/>
          <w:color w:val="1F497D" w:themeColor="text2"/>
        </w:rPr>
        <w:t>: Lower air quality</w:t>
      </w:r>
      <w:r w:rsidR="00A87DF9">
        <w:rPr>
          <w:rStyle w:val="Strong"/>
          <w:color w:val="1F497D" w:themeColor="text2"/>
        </w:rPr>
        <w:t xml:space="preserve"> in the previous year</w:t>
      </w:r>
      <w:r w:rsidRPr="00330356">
        <w:rPr>
          <w:rStyle w:val="Strong"/>
          <w:rFonts w:hint="eastAsia"/>
          <w:color w:val="1F497D" w:themeColor="text2"/>
        </w:rPr>
        <w:t xml:space="preserve"> will result in a decline of inbound tourism of Chinese cities </w:t>
      </w:r>
      <w:r w:rsidR="00A87DF9">
        <w:rPr>
          <w:rStyle w:val="Strong"/>
          <w:color w:val="1F497D" w:themeColor="text2"/>
        </w:rPr>
        <w:t>in the current year.</w:t>
      </w:r>
    </w:p>
    <w:p w:rsidR="00CA37C6" w:rsidRDefault="00CA37C6" w:rsidP="002B4A81">
      <w:r>
        <w:t>Moreover,</w:t>
      </w:r>
      <w:r w:rsidR="00717B28">
        <w:rPr>
          <w:rFonts w:hint="eastAsia"/>
        </w:rPr>
        <w:t xml:space="preserve"> it leaves a curiosity whether the negative publicity will</w:t>
      </w:r>
      <w:r w:rsidR="00E9722C">
        <w:rPr>
          <w:rFonts w:hint="eastAsia"/>
        </w:rPr>
        <w:t xml:space="preserve"> have an impact on tourism as well, because </w:t>
      </w:r>
      <w:r w:rsidR="00672DB8">
        <w:rPr>
          <w:rFonts w:hint="eastAsia"/>
        </w:rPr>
        <w:t>it showed in the case of Singapore</w:t>
      </w:r>
      <w:r w:rsidR="003B77A6">
        <w:rPr>
          <w:rFonts w:hint="eastAsia"/>
        </w:rPr>
        <w:t xml:space="preserve"> and Johannesburg</w:t>
      </w:r>
      <w:r w:rsidR="00672DB8">
        <w:rPr>
          <w:rFonts w:hint="eastAsia"/>
        </w:rPr>
        <w:t xml:space="preserve"> a significant influence on tourism demand but not in</w:t>
      </w:r>
      <w:r w:rsidR="00717B28">
        <w:rPr>
          <w:rFonts w:hint="eastAsia"/>
        </w:rPr>
        <w:t xml:space="preserve"> the case of</w:t>
      </w:r>
      <w:r w:rsidR="00672DB8">
        <w:rPr>
          <w:rFonts w:hint="eastAsia"/>
        </w:rPr>
        <w:t xml:space="preserve"> New Orleans.</w:t>
      </w:r>
      <w:r w:rsidR="006327BE">
        <w:rPr>
          <w:rFonts w:hint="eastAsia"/>
        </w:rPr>
        <w:t xml:space="preserve"> So it is necessary to </w:t>
      </w:r>
      <w:r w:rsidR="00672DB8">
        <w:rPr>
          <w:rFonts w:hint="eastAsia"/>
        </w:rPr>
        <w:t>confirm or dis</w:t>
      </w:r>
      <w:r w:rsidR="00717B28">
        <w:rPr>
          <w:rFonts w:hint="eastAsia"/>
        </w:rPr>
        <w:t xml:space="preserve">miss this impact for </w:t>
      </w:r>
      <w:r w:rsidR="006327BE">
        <w:rPr>
          <w:rFonts w:hint="eastAsia"/>
        </w:rPr>
        <w:t xml:space="preserve">air quality. In the sense that more media publicity available for the tourists, the more possible impact it will generate, </w:t>
      </w:r>
      <w:r w:rsidR="00717B28">
        <w:rPr>
          <w:rFonts w:hint="eastAsia"/>
        </w:rPr>
        <w:t>and</w:t>
      </w:r>
      <w:r w:rsidR="00672DB8">
        <w:rPr>
          <w:rFonts w:hint="eastAsia"/>
        </w:rPr>
        <w:t xml:space="preserve"> </w:t>
      </w:r>
      <w:r w:rsidR="00717B28">
        <w:rPr>
          <w:rFonts w:hint="eastAsia"/>
        </w:rPr>
        <w:t xml:space="preserve">since air pollution itself is seen as a negative incident, </w:t>
      </w:r>
      <w:r w:rsidR="00672DB8">
        <w:rPr>
          <w:rFonts w:hint="eastAsia"/>
        </w:rPr>
        <w:t xml:space="preserve">the second hypothesis will be </w:t>
      </w:r>
      <w:r w:rsidR="00717B28">
        <w:rPr>
          <w:rFonts w:hint="eastAsia"/>
        </w:rPr>
        <w:t xml:space="preserve">logically formulated </w:t>
      </w:r>
      <w:r w:rsidR="00672DB8">
        <w:rPr>
          <w:rFonts w:hint="eastAsia"/>
        </w:rPr>
        <w:t>as follows:</w:t>
      </w:r>
    </w:p>
    <w:p w:rsidR="00672DB8" w:rsidRDefault="00672DB8" w:rsidP="002B4A81"/>
    <w:p w:rsidR="007A71CC" w:rsidRPr="00330356" w:rsidRDefault="00672DB8" w:rsidP="002B4A81">
      <w:pPr>
        <w:rPr>
          <w:rStyle w:val="Strong"/>
          <w:color w:val="1F497D" w:themeColor="text2"/>
        </w:rPr>
      </w:pPr>
      <w:r w:rsidRPr="00330356">
        <w:rPr>
          <w:rStyle w:val="Strong"/>
          <w:rFonts w:hint="eastAsia"/>
          <w:color w:val="1F497D" w:themeColor="text2"/>
        </w:rPr>
        <w:t xml:space="preserve">H2: More media publicity of air </w:t>
      </w:r>
      <w:r w:rsidR="00717B28" w:rsidRPr="00330356">
        <w:rPr>
          <w:rStyle w:val="Strong"/>
          <w:rFonts w:hint="eastAsia"/>
          <w:color w:val="1F497D" w:themeColor="text2"/>
        </w:rPr>
        <w:t>pollution</w:t>
      </w:r>
      <w:r w:rsidRPr="00330356">
        <w:rPr>
          <w:rStyle w:val="Strong"/>
          <w:rFonts w:hint="eastAsia"/>
          <w:color w:val="1F497D" w:themeColor="text2"/>
        </w:rPr>
        <w:t xml:space="preserve"> will lead to a decline on inbound tourism of Chinese cities.</w:t>
      </w:r>
    </w:p>
    <w:p w:rsidR="006E638D" w:rsidRDefault="006E638D" w:rsidP="002B4A81"/>
    <w:p w:rsidR="00AE0E46" w:rsidRDefault="00AE0E46" w:rsidP="002B4A81">
      <w:r>
        <w:t>Similarly, since there might be a time-lag</w:t>
      </w:r>
      <w:r w:rsidR="00A433B4">
        <w:t xml:space="preserve">ged impact of sulfur dioxide, it is also reasonable to make a hypothesis about media publicity. </w:t>
      </w:r>
    </w:p>
    <w:p w:rsidR="00D423A2" w:rsidRDefault="00D423A2" w:rsidP="002B4A81"/>
    <w:p w:rsidR="00A433B4" w:rsidRPr="00A87DF9" w:rsidRDefault="00A433B4" w:rsidP="002B4A81">
      <w:pPr>
        <w:rPr>
          <w:rStyle w:val="Strong"/>
          <w:color w:val="1F497D" w:themeColor="text2"/>
        </w:rPr>
      </w:pPr>
      <w:r w:rsidRPr="00A87DF9">
        <w:rPr>
          <w:rStyle w:val="Strong"/>
          <w:color w:val="1F497D" w:themeColor="text2"/>
        </w:rPr>
        <w:t xml:space="preserve">H2.1: </w:t>
      </w:r>
      <w:r w:rsidR="00A87DF9" w:rsidRPr="00A87DF9">
        <w:rPr>
          <w:rStyle w:val="Strong"/>
          <w:color w:val="1F497D" w:themeColor="text2"/>
        </w:rPr>
        <w:t xml:space="preserve">More media publicity of air pollution in the previous year would lead to a decline of tourism in the current year. </w:t>
      </w:r>
    </w:p>
    <w:p w:rsidR="00CD0C8A" w:rsidRDefault="00CD0C8A" w:rsidP="002B4A81"/>
    <w:p w:rsidR="007A71CC" w:rsidRDefault="007A71CC" w:rsidP="002B4A81">
      <w:r>
        <w:rPr>
          <w:rFonts w:hint="eastAsia"/>
        </w:rPr>
        <w:t xml:space="preserve">Furthermore, media publicity might be a moderating variable of air quality to enlarge influence on tourism demand. Therefore, it is going to be examined as well. </w:t>
      </w:r>
    </w:p>
    <w:p w:rsidR="00A433B4" w:rsidRDefault="00A433B4" w:rsidP="002B4A81"/>
    <w:p w:rsidR="006D67F0" w:rsidRDefault="006E638D" w:rsidP="002B4A81">
      <w:r>
        <w:rPr>
          <w:rFonts w:hint="eastAsia"/>
        </w:rPr>
        <w:t xml:space="preserve">The model building up in Chapter 4 will assist to test the hypothesis formed above, in order to find out an </w:t>
      </w:r>
      <w:r>
        <w:rPr>
          <w:rFonts w:hint="eastAsia"/>
        </w:rPr>
        <w:lastRenderedPageBreak/>
        <w:t xml:space="preserve">answer to how the air quality will </w:t>
      </w:r>
      <w:r w:rsidR="00F87157">
        <w:t>affect</w:t>
      </w:r>
      <w:r>
        <w:rPr>
          <w:rFonts w:hint="eastAsia"/>
        </w:rPr>
        <w:t xml:space="preserve"> inbound tourism to Chinese cities. Thus, the next chapter will </w:t>
      </w:r>
      <w:r w:rsidR="00F87157">
        <w:rPr>
          <w:rFonts w:hint="eastAsia"/>
        </w:rPr>
        <w:t xml:space="preserve">elaborate how the </w:t>
      </w:r>
      <w:r w:rsidR="00672DB8">
        <w:rPr>
          <w:rFonts w:hint="eastAsia"/>
        </w:rPr>
        <w:t xml:space="preserve">empirical </w:t>
      </w:r>
      <w:r w:rsidR="00F87157">
        <w:t>model</w:t>
      </w:r>
      <w:r w:rsidR="00F87157">
        <w:rPr>
          <w:rFonts w:hint="eastAsia"/>
        </w:rPr>
        <w:t xml:space="preserve"> will be constructed and </w:t>
      </w:r>
      <w:r w:rsidR="00672DB8">
        <w:rPr>
          <w:rFonts w:hint="eastAsia"/>
        </w:rPr>
        <w:t xml:space="preserve">what variables will be selected. </w:t>
      </w:r>
    </w:p>
    <w:p w:rsidR="00AD22E3" w:rsidRDefault="00AD22E3" w:rsidP="002B4A81"/>
    <w:p w:rsidR="00AD22E3" w:rsidRPr="002A4A12" w:rsidRDefault="00AD22E3" w:rsidP="00AD22E3">
      <w:pPr>
        <w:widowControl/>
        <w:spacing w:line="240" w:lineRule="auto"/>
        <w:jc w:val="left"/>
      </w:pPr>
      <w:r>
        <w:br w:type="page"/>
      </w:r>
    </w:p>
    <w:p w:rsidR="00A428CA" w:rsidRPr="001F1533" w:rsidRDefault="0096474D" w:rsidP="006D67F0">
      <w:pPr>
        <w:pStyle w:val="Heading1"/>
        <w:rPr>
          <w:rFonts w:ascii="Cambria" w:hAnsi="Cambria" w:cs="Courier New"/>
          <w:sz w:val="22"/>
        </w:rPr>
      </w:pPr>
      <w:bookmarkStart w:id="38" w:name="_Toc270646921"/>
      <w:r w:rsidRPr="006F3B61">
        <w:rPr>
          <w:rFonts w:hint="eastAsia"/>
        </w:rPr>
        <w:lastRenderedPageBreak/>
        <w:t xml:space="preserve">Chapter 4 </w:t>
      </w:r>
      <w:r w:rsidR="00576891" w:rsidRPr="006F3B61">
        <w:rPr>
          <w:rFonts w:hint="eastAsia"/>
        </w:rPr>
        <w:t>Empirical Models</w:t>
      </w:r>
      <w:bookmarkEnd w:id="38"/>
    </w:p>
    <w:p w:rsidR="00B15813" w:rsidRPr="00E03AE9" w:rsidRDefault="00E45170" w:rsidP="002B4A81">
      <w:r w:rsidRPr="00E03AE9">
        <w:rPr>
          <w:rFonts w:hint="eastAsia"/>
        </w:rPr>
        <w:t>From the previous chapters, the theoretical review has indicated that air pollution might have an impact on tourism demand, thus in order to test the hypothesis, a quantitativ</w:t>
      </w:r>
      <w:r w:rsidR="00DF2C3C" w:rsidRPr="00E03AE9">
        <w:rPr>
          <w:rFonts w:hint="eastAsia"/>
        </w:rPr>
        <w:t xml:space="preserve">e </w:t>
      </w:r>
      <w:r w:rsidR="00B15813" w:rsidRPr="00E03AE9">
        <w:rPr>
          <w:rFonts w:hint="eastAsia"/>
        </w:rPr>
        <w:t>model will be constructed. T</w:t>
      </w:r>
      <w:r w:rsidR="00DF2C3C" w:rsidRPr="00E03AE9">
        <w:rPr>
          <w:rFonts w:hint="eastAsia"/>
        </w:rPr>
        <w:t>he method</w:t>
      </w:r>
      <w:r w:rsidR="00F74BBE">
        <w:rPr>
          <w:rFonts w:hint="eastAsia"/>
        </w:rPr>
        <w:t xml:space="preserve"> used to analyze</w:t>
      </w:r>
      <w:r w:rsidR="00E86ECD" w:rsidRPr="00E03AE9">
        <w:rPr>
          <w:rFonts w:hint="eastAsia"/>
        </w:rPr>
        <w:t xml:space="preserve"> </w:t>
      </w:r>
      <w:r w:rsidR="00B15813" w:rsidRPr="00E03AE9">
        <w:rPr>
          <w:rFonts w:hint="eastAsia"/>
        </w:rPr>
        <w:t xml:space="preserve">data will be introduced in Section 4.1, the </w:t>
      </w:r>
      <w:r w:rsidR="00B15813" w:rsidRPr="00E03AE9">
        <w:t>necessity</w:t>
      </w:r>
      <w:r w:rsidR="00B15813" w:rsidRPr="00E03AE9">
        <w:rPr>
          <w:rFonts w:hint="eastAsia"/>
        </w:rPr>
        <w:t xml:space="preserve"> and benefit of applying certain method will be explained. </w:t>
      </w:r>
      <w:r w:rsidR="002401C5">
        <w:rPr>
          <w:rFonts w:hint="eastAsia"/>
        </w:rPr>
        <w:t>The</w:t>
      </w:r>
      <w:r w:rsidR="007931DF">
        <w:t xml:space="preserve"> entire</w:t>
      </w:r>
      <w:r w:rsidR="002401C5">
        <w:rPr>
          <w:rFonts w:hint="eastAsia"/>
        </w:rPr>
        <w:t xml:space="preserve"> data</w:t>
      </w:r>
      <w:r w:rsidR="007931DF">
        <w:t>set</w:t>
      </w:r>
      <w:r w:rsidR="002401C5">
        <w:rPr>
          <w:rFonts w:hint="eastAsia"/>
        </w:rPr>
        <w:t xml:space="preserve"> will be used for t</w:t>
      </w:r>
      <w:r w:rsidR="007931DF">
        <w:rPr>
          <w:rFonts w:hint="eastAsia"/>
        </w:rPr>
        <w:t>he estimation will be described</w:t>
      </w:r>
      <w:r w:rsidR="002401C5">
        <w:rPr>
          <w:rFonts w:hint="eastAsia"/>
        </w:rPr>
        <w:t xml:space="preserve"> 4.2, in its</w:t>
      </w:r>
      <w:r w:rsidR="007931DF">
        <w:t xml:space="preserve"> sub section, the definition of all the variables and the reasons of inclusion or exclusion of each control variable will be elaborated. Finally, t</w:t>
      </w:r>
      <w:r w:rsidR="00E86ECD" w:rsidRPr="00E03AE9">
        <w:rPr>
          <w:rFonts w:hint="eastAsia"/>
        </w:rPr>
        <w:t>he empirical model for testing the main hypothesis is</w:t>
      </w:r>
      <w:r w:rsidR="00B15813" w:rsidRPr="00E03AE9">
        <w:rPr>
          <w:rFonts w:hint="eastAsia"/>
        </w:rPr>
        <w:t xml:space="preserve"> going</w:t>
      </w:r>
      <w:r w:rsidR="002401C5">
        <w:rPr>
          <w:rFonts w:hint="eastAsia"/>
        </w:rPr>
        <w:t xml:space="preserve"> to be formulated in 4.3</w:t>
      </w:r>
      <w:r w:rsidR="00B15813" w:rsidRPr="00E03AE9">
        <w:rPr>
          <w:rFonts w:hint="eastAsia"/>
        </w:rPr>
        <w:t xml:space="preserve">. </w:t>
      </w:r>
    </w:p>
    <w:p w:rsidR="00E45170" w:rsidRDefault="00E45170" w:rsidP="002B4A81"/>
    <w:p w:rsidR="00A428CA" w:rsidRDefault="00A428CA" w:rsidP="0012087F">
      <w:pPr>
        <w:pStyle w:val="Heading2"/>
      </w:pPr>
      <w:bookmarkStart w:id="39" w:name="_Toc270646922"/>
      <w:r>
        <w:rPr>
          <w:rFonts w:hint="eastAsia"/>
        </w:rPr>
        <w:t>4.1 Method</w:t>
      </w:r>
      <w:bookmarkEnd w:id="39"/>
    </w:p>
    <w:p w:rsidR="0024704E" w:rsidRDefault="00DA6DAA" w:rsidP="002B4A81">
      <w:r>
        <w:rPr>
          <w:rFonts w:hint="eastAsia"/>
        </w:rPr>
        <w:t>A time series data covering 3</w:t>
      </w:r>
      <w:r w:rsidR="00AD6986">
        <w:rPr>
          <w:rFonts w:hint="eastAsia"/>
        </w:rPr>
        <w:t>1 Chinese cities</w:t>
      </w:r>
      <w:r w:rsidR="00CA1DE7">
        <w:rPr>
          <w:rFonts w:hint="eastAsia"/>
        </w:rPr>
        <w:t xml:space="preserve"> from mainland of China</w:t>
      </w:r>
      <w:r w:rsidR="00AD6986">
        <w:rPr>
          <w:rFonts w:hint="eastAsia"/>
        </w:rPr>
        <w:t xml:space="preserve"> and their annual statistics from 2005 to 2012 are collected into the database. </w:t>
      </w:r>
      <w:r w:rsidR="00A25F66">
        <w:rPr>
          <w:rFonts w:hint="eastAsia"/>
        </w:rPr>
        <w:t xml:space="preserve">Thus two dimensions are included in this panel data set </w:t>
      </w:r>
      <w:r w:rsidR="00A25F66">
        <w:t>–</w:t>
      </w:r>
      <w:r w:rsidR="00A25F66">
        <w:rPr>
          <w:rFonts w:hint="eastAsia"/>
        </w:rPr>
        <w:t xml:space="preserve"> different cities and years. </w:t>
      </w:r>
      <w:r w:rsidR="00F9166F">
        <w:rPr>
          <w:rFonts w:hint="eastAsia"/>
        </w:rPr>
        <w:t>Regarding to the research question,</w:t>
      </w:r>
      <w:r w:rsidR="001B0170">
        <w:t xml:space="preserve"> </w:t>
      </w:r>
      <w:r w:rsidR="001B0170">
        <w:rPr>
          <w:rFonts w:hint="eastAsia"/>
        </w:rPr>
        <w:t xml:space="preserve">the tourism demand changes over years in the same cities are going to be investigated, the within effect is meaningful for reaching the conclusion. Thus a fixed effect transmission is necessary in order to acquire within estimators, </w:t>
      </w:r>
      <w:r w:rsidR="00832EA6">
        <w:rPr>
          <w:rFonts w:hint="eastAsia"/>
        </w:rPr>
        <w:t>and</w:t>
      </w:r>
      <w:r w:rsidR="00F9166F">
        <w:rPr>
          <w:rFonts w:hint="eastAsia"/>
        </w:rPr>
        <w:t xml:space="preserve"> </w:t>
      </w:r>
      <w:r w:rsidR="00832EA6">
        <w:rPr>
          <w:rFonts w:hint="eastAsia"/>
        </w:rPr>
        <w:t xml:space="preserve">an </w:t>
      </w:r>
      <w:r w:rsidR="00BC4D3A">
        <w:rPr>
          <w:rFonts w:hint="eastAsia"/>
        </w:rPr>
        <w:t>OLS regre</w:t>
      </w:r>
      <w:r w:rsidR="0024704E">
        <w:rPr>
          <w:rFonts w:hint="eastAsia"/>
        </w:rPr>
        <w:t>ssion</w:t>
      </w:r>
      <w:r w:rsidR="0024704E">
        <w:t xml:space="preserve"> will be specified in this panel dataset</w:t>
      </w:r>
      <w:r w:rsidR="001B0170">
        <w:rPr>
          <w:rFonts w:hint="eastAsia"/>
        </w:rPr>
        <w:t xml:space="preserve">. </w:t>
      </w:r>
      <w:r w:rsidR="00663559">
        <w:rPr>
          <w:rFonts w:hint="eastAsia"/>
        </w:rPr>
        <w:t xml:space="preserve"> </w:t>
      </w:r>
    </w:p>
    <w:p w:rsidR="0024704E" w:rsidRDefault="0024704E" w:rsidP="002B4A81"/>
    <w:p w:rsidR="00EC4957" w:rsidRDefault="0024704E" w:rsidP="002B4A81">
      <w:r>
        <w:t>As mentioned previously, there are many factors influencing tourism of a city</w:t>
      </w:r>
      <w:r w:rsidR="000372FC">
        <w:t>, and obviously they cannot be all i</w:t>
      </w:r>
      <w:r>
        <w:t xml:space="preserve">ncluded in the estimation. The important </w:t>
      </w:r>
      <w:r w:rsidR="00695C12">
        <w:t>factors of making estimation in a panel dataset are what have (been) changed over th</w:t>
      </w:r>
      <w:r w:rsidR="001B0170">
        <w:t>e years during the observation.</w:t>
      </w:r>
      <w:r w:rsidR="000372FC">
        <w:t xml:space="preserve"> Meanwhile, a lot of characteristics of cities cannot be observed,</w:t>
      </w:r>
      <w:r w:rsidR="00205D1E">
        <w:rPr>
          <w:rFonts w:hint="eastAsia"/>
        </w:rPr>
        <w:t xml:space="preserve"> which can be constant existing but also temporary appealing,</w:t>
      </w:r>
      <w:r w:rsidR="000372FC">
        <w:t xml:space="preserve"> </w:t>
      </w:r>
      <w:r w:rsidR="00205D1E">
        <w:rPr>
          <w:rFonts w:hint="eastAsia"/>
        </w:rPr>
        <w:t xml:space="preserve">probably also give an impact on international visitors, however, they are </w:t>
      </w:r>
      <w:r w:rsidR="000372FC">
        <w:t>too complex</w:t>
      </w:r>
      <w:r w:rsidR="00FF5A8B">
        <w:rPr>
          <w:rFonts w:hint="eastAsia"/>
        </w:rPr>
        <w:t xml:space="preserve"> to be exhausted exploring</w:t>
      </w:r>
      <w:r w:rsidR="000D5A51">
        <w:rPr>
          <w:rFonts w:hint="eastAsia"/>
        </w:rPr>
        <w:t>.</w:t>
      </w:r>
      <w:r w:rsidR="00205D1E">
        <w:rPr>
          <w:rFonts w:hint="eastAsia"/>
        </w:rPr>
        <w:t xml:space="preserve"> A fixed effect estimation itself can partly eliminate these unobserv</w:t>
      </w:r>
      <w:r w:rsidR="00FF5A8B">
        <w:rPr>
          <w:rFonts w:hint="eastAsia"/>
        </w:rPr>
        <w:t xml:space="preserve">ed characteristics, meanwhile, </w:t>
      </w:r>
      <w:r w:rsidR="00205D1E">
        <w:rPr>
          <w:rFonts w:hint="eastAsia"/>
        </w:rPr>
        <w:t>t</w:t>
      </w:r>
      <w:r w:rsidR="000D5A51">
        <w:rPr>
          <w:rFonts w:hint="eastAsia"/>
        </w:rPr>
        <w:t>im</w:t>
      </w:r>
      <w:r w:rsidR="00205D1E">
        <w:rPr>
          <w:rFonts w:hint="eastAsia"/>
        </w:rPr>
        <w:t>e-demeaning variables can facilitate</w:t>
      </w:r>
      <w:r w:rsidR="000D5A51">
        <w:rPr>
          <w:rFonts w:hint="eastAsia"/>
        </w:rPr>
        <w:t xml:space="preserve"> to</w:t>
      </w:r>
      <w:r w:rsidR="00237492">
        <w:rPr>
          <w:rFonts w:hint="eastAsia"/>
        </w:rPr>
        <w:t xml:space="preserve"> control th</w:t>
      </w:r>
      <w:r w:rsidR="00205D1E">
        <w:rPr>
          <w:rFonts w:hint="eastAsia"/>
        </w:rPr>
        <w:t xml:space="preserve">em, </w:t>
      </w:r>
      <w:r w:rsidR="000D5A51">
        <w:rPr>
          <w:rFonts w:hint="eastAsia"/>
        </w:rPr>
        <w:t xml:space="preserve">thus 9 </w:t>
      </w:r>
      <w:r w:rsidR="00237492">
        <w:rPr>
          <w:rFonts w:hint="eastAsia"/>
        </w:rPr>
        <w:t xml:space="preserve">year dummies will be added into this </w:t>
      </w:r>
      <w:r w:rsidR="0041307C">
        <w:rPr>
          <w:rFonts w:hint="eastAsia"/>
        </w:rPr>
        <w:t>fixed</w:t>
      </w:r>
      <w:r w:rsidR="000D5A51">
        <w:rPr>
          <w:rFonts w:hint="eastAsia"/>
        </w:rPr>
        <w:t xml:space="preserve"> effect estimation.</w:t>
      </w:r>
      <w:r w:rsidR="001B0170">
        <w:rPr>
          <w:rFonts w:hint="eastAsia"/>
        </w:rPr>
        <w:t xml:space="preserve"> </w:t>
      </w:r>
      <w:r w:rsidR="005C0F23">
        <w:rPr>
          <w:rFonts w:hint="eastAsia"/>
        </w:rPr>
        <w:t>Some</w:t>
      </w:r>
      <w:r w:rsidR="001B0170">
        <w:rPr>
          <w:rFonts w:hint="eastAsia"/>
        </w:rPr>
        <w:t xml:space="preserve"> </w:t>
      </w:r>
      <w:r w:rsidR="005C0F23">
        <w:rPr>
          <w:rFonts w:hint="eastAsia"/>
        </w:rPr>
        <w:t>variables</w:t>
      </w:r>
      <w:r w:rsidR="005C0F23">
        <w:t xml:space="preserve"> explicitly</w:t>
      </w:r>
      <w:r w:rsidR="005C0F23">
        <w:rPr>
          <w:rFonts w:hint="eastAsia"/>
        </w:rPr>
        <w:t xml:space="preserve"> keeping</w:t>
      </w:r>
      <w:r w:rsidR="00836ECA">
        <w:t xml:space="preserve"> constant over time</w:t>
      </w:r>
      <w:r w:rsidR="00832EA6">
        <w:rPr>
          <w:rFonts w:hint="eastAsia"/>
        </w:rPr>
        <w:t xml:space="preserve"> will be excluded</w:t>
      </w:r>
      <w:r w:rsidR="005C0F23">
        <w:t>.</w:t>
      </w:r>
    </w:p>
    <w:p w:rsidR="00782EE0" w:rsidRDefault="00782EE0" w:rsidP="002B4A81"/>
    <w:p w:rsidR="00845AEE" w:rsidRDefault="00845AEE" w:rsidP="002B4A81">
      <w:r>
        <w:t>Additionally</w:t>
      </w:r>
      <w:r w:rsidR="00836ECA">
        <w:rPr>
          <w:rFonts w:hint="eastAsia"/>
        </w:rPr>
        <w:t xml:space="preserve">, </w:t>
      </w:r>
      <w:r w:rsidR="00EC4957">
        <w:rPr>
          <w:rFonts w:hint="eastAsia"/>
        </w:rPr>
        <w:t>i</w:t>
      </w:r>
      <w:r>
        <w:rPr>
          <w:rFonts w:hint="eastAsia"/>
        </w:rPr>
        <w:t>n order to support that the fixed effect estim</w:t>
      </w:r>
      <w:r w:rsidR="005C79A1">
        <w:rPr>
          <w:rFonts w:hint="eastAsia"/>
        </w:rPr>
        <w:t>ation is the</w:t>
      </w:r>
      <w:r>
        <w:rPr>
          <w:rFonts w:hint="eastAsia"/>
        </w:rPr>
        <w:t xml:space="preserve"> more </w:t>
      </w:r>
      <w:r>
        <w:t>preferable</w:t>
      </w:r>
      <w:r w:rsidR="007931DF">
        <w:rPr>
          <w:rFonts w:hint="eastAsia"/>
        </w:rPr>
        <w:t xml:space="preserve"> </w:t>
      </w:r>
      <w:r w:rsidR="005C79A1">
        <w:t xml:space="preserve">method for this </w:t>
      </w:r>
      <w:r w:rsidR="005C79A1">
        <w:rPr>
          <w:rFonts w:hint="eastAsia"/>
        </w:rPr>
        <w:t xml:space="preserve">panel </w:t>
      </w:r>
      <w:r w:rsidR="005C79A1">
        <w:t>dataset</w:t>
      </w:r>
      <w:r w:rsidR="00EC4957">
        <w:rPr>
          <w:rFonts w:hint="eastAsia"/>
        </w:rPr>
        <w:t xml:space="preserve">, </w:t>
      </w:r>
      <w:r w:rsidR="00854287">
        <w:rPr>
          <w:rFonts w:hint="eastAsia"/>
        </w:rPr>
        <w:t xml:space="preserve">a </w:t>
      </w:r>
      <w:proofErr w:type="spellStart"/>
      <w:r w:rsidR="00854287">
        <w:rPr>
          <w:rFonts w:hint="eastAsia"/>
        </w:rPr>
        <w:t>H</w:t>
      </w:r>
      <w:r w:rsidR="004A4D3C">
        <w:rPr>
          <w:rFonts w:hint="eastAsia"/>
        </w:rPr>
        <w:t>ausman</w:t>
      </w:r>
      <w:proofErr w:type="spellEnd"/>
      <w:r w:rsidR="004A4D3C">
        <w:rPr>
          <w:rFonts w:hint="eastAsia"/>
        </w:rPr>
        <w:t xml:space="preserve"> tes</w:t>
      </w:r>
      <w:r w:rsidR="00854287">
        <w:rPr>
          <w:rFonts w:hint="eastAsia"/>
        </w:rPr>
        <w:t xml:space="preserve">t will be conducted to </w:t>
      </w:r>
      <w:r w:rsidR="005C79A1">
        <w:rPr>
          <w:rFonts w:hint="eastAsia"/>
        </w:rPr>
        <w:t>seek for any significant difference it created</w:t>
      </w:r>
      <w:r w:rsidR="00854287">
        <w:rPr>
          <w:rFonts w:hint="eastAsia"/>
        </w:rPr>
        <w:t xml:space="preserve"> between</w:t>
      </w:r>
      <w:r w:rsidR="005C79A1">
        <w:rPr>
          <w:rFonts w:hint="eastAsia"/>
        </w:rPr>
        <w:t xml:space="preserve"> the fixed and random effect estimations</w:t>
      </w:r>
      <w:r w:rsidR="00854287">
        <w:rPr>
          <w:rFonts w:hint="eastAsia"/>
        </w:rPr>
        <w:t xml:space="preserve">. </w:t>
      </w:r>
    </w:p>
    <w:p w:rsidR="00396E9C" w:rsidRDefault="007931DF" w:rsidP="002B4A81">
      <w:r>
        <w:rPr>
          <w:rFonts w:hint="eastAsia"/>
        </w:rPr>
        <w:lastRenderedPageBreak/>
        <w:t>All the estimation equations and</w:t>
      </w:r>
      <w:r>
        <w:t xml:space="preserve"> </w:t>
      </w:r>
      <w:r>
        <w:rPr>
          <w:rFonts w:hint="eastAsia"/>
        </w:rPr>
        <w:t>inference tests</w:t>
      </w:r>
      <w:r w:rsidR="00845AEE">
        <w:rPr>
          <w:rFonts w:hint="eastAsia"/>
        </w:rPr>
        <w:t xml:space="preserve"> in this dissertation will ru</w:t>
      </w:r>
      <w:r w:rsidR="00CE0A6D">
        <w:rPr>
          <w:rFonts w:hint="eastAsia"/>
        </w:rPr>
        <w:t>n in the software named</w:t>
      </w:r>
      <w:r w:rsidR="0035267F">
        <w:rPr>
          <w:rFonts w:hint="eastAsia"/>
        </w:rPr>
        <w:t xml:space="preserve"> STATA.</w:t>
      </w:r>
      <w:r w:rsidR="00845AEE">
        <w:rPr>
          <w:rFonts w:hint="eastAsia"/>
        </w:rPr>
        <w:t xml:space="preserve"> </w:t>
      </w:r>
      <w:r w:rsidR="004A4D3C">
        <w:rPr>
          <w:rFonts w:hint="eastAsia"/>
        </w:rPr>
        <w:t xml:space="preserve"> </w:t>
      </w:r>
    </w:p>
    <w:p w:rsidR="00AF4604" w:rsidRDefault="00AF4604" w:rsidP="002B4A81"/>
    <w:p w:rsidR="00B15813" w:rsidRDefault="00A428CA" w:rsidP="0012087F">
      <w:pPr>
        <w:pStyle w:val="Heading2"/>
      </w:pPr>
      <w:bookmarkStart w:id="40" w:name="_Toc270646923"/>
      <w:r>
        <w:rPr>
          <w:rFonts w:hint="eastAsia"/>
        </w:rPr>
        <w:t xml:space="preserve">4.2 </w:t>
      </w:r>
      <w:r w:rsidR="0035267F">
        <w:rPr>
          <w:rFonts w:hint="eastAsia"/>
        </w:rPr>
        <w:t>Data</w:t>
      </w:r>
      <w:bookmarkEnd w:id="40"/>
    </w:p>
    <w:p w:rsidR="00C06CDE" w:rsidRDefault="00C06CDE" w:rsidP="00B15813">
      <w:pPr>
        <w:pStyle w:val="Heading3"/>
      </w:pPr>
      <w:bookmarkStart w:id="41" w:name="_Toc270646924"/>
      <w:r>
        <w:t>4.2.1 Description</w:t>
      </w:r>
      <w:bookmarkEnd w:id="41"/>
    </w:p>
    <w:p w:rsidR="00205D1E" w:rsidRDefault="00205D1E" w:rsidP="002B4A81">
      <w:r>
        <w:rPr>
          <w:rFonts w:hint="eastAsia"/>
        </w:rPr>
        <w:t>CEIC China premium database is the major sourc</w:t>
      </w:r>
      <w:r w:rsidR="00B31F0F">
        <w:rPr>
          <w:rFonts w:hint="eastAsia"/>
        </w:rPr>
        <w:t>e of data for this dissertation, and the Internet searching engine Bing.com is the other source used for data collection.</w:t>
      </w:r>
      <w:r>
        <w:rPr>
          <w:rFonts w:hint="eastAsia"/>
        </w:rPr>
        <w:t xml:space="preserve"> </w:t>
      </w:r>
      <w:r w:rsidR="00C06CDE" w:rsidRPr="00C06CDE">
        <w:t xml:space="preserve">As mentioned, </w:t>
      </w:r>
      <w:r w:rsidR="00B9386C">
        <w:t xml:space="preserve">the complete database included 31 Chinese cities and correspondent data in the city level. </w:t>
      </w:r>
      <w:r w:rsidR="00E65C2A">
        <w:t>These cities</w:t>
      </w:r>
      <w:r w:rsidR="00AA3EE2">
        <w:t xml:space="preserve"> are the capital</w:t>
      </w:r>
      <w:r w:rsidR="00E65C2A">
        <w:rPr>
          <w:rFonts w:hint="eastAsia"/>
        </w:rPr>
        <w:t>s</w:t>
      </w:r>
      <w:r w:rsidR="00AA3EE2">
        <w:t xml:space="preserve"> of t</w:t>
      </w:r>
      <w:r w:rsidR="00E65C2A">
        <w:t>he provinces of China mainland</w:t>
      </w:r>
      <w:r w:rsidR="00E65C2A">
        <w:rPr>
          <w:rFonts w:hint="eastAsia"/>
        </w:rPr>
        <w:t xml:space="preserve">, </w:t>
      </w:r>
      <w:r w:rsidR="007D270D">
        <w:rPr>
          <w:rFonts w:hint="eastAsia"/>
        </w:rPr>
        <w:t>which play leading roles in the international tourism market because of better accessibility and business opportunity. They are</w:t>
      </w:r>
      <w:r w:rsidR="0053244B">
        <w:rPr>
          <w:rFonts w:hint="eastAsia"/>
        </w:rPr>
        <w:t xml:space="preserve"> </w:t>
      </w:r>
      <w:r w:rsidR="00E65C2A">
        <w:rPr>
          <w:rFonts w:hint="eastAsia"/>
        </w:rPr>
        <w:t>representatives</w:t>
      </w:r>
      <w:r w:rsidR="007D270D">
        <w:rPr>
          <w:rFonts w:hint="eastAsia"/>
        </w:rPr>
        <w:t xml:space="preserve"> of the other cities</w:t>
      </w:r>
      <w:r w:rsidR="00E65C2A">
        <w:rPr>
          <w:rFonts w:hint="eastAsia"/>
        </w:rPr>
        <w:t>,</w:t>
      </w:r>
      <w:r w:rsidR="007D270D">
        <w:rPr>
          <w:rFonts w:hint="eastAsia"/>
        </w:rPr>
        <w:t xml:space="preserve"> and</w:t>
      </w:r>
      <w:r w:rsidR="00E65C2A">
        <w:rPr>
          <w:rFonts w:hint="eastAsia"/>
        </w:rPr>
        <w:t xml:space="preserve"> thei</w:t>
      </w:r>
      <w:r w:rsidR="007D270D">
        <w:rPr>
          <w:rFonts w:hint="eastAsia"/>
        </w:rPr>
        <w:t>r successes or failures can be</w:t>
      </w:r>
      <w:r w:rsidR="00E65C2A">
        <w:rPr>
          <w:rFonts w:hint="eastAsia"/>
        </w:rPr>
        <w:t xml:space="preserve"> leading case</w:t>
      </w:r>
      <w:r w:rsidR="007D270D">
        <w:rPr>
          <w:rFonts w:hint="eastAsia"/>
        </w:rPr>
        <w:t>s for the others to learn</w:t>
      </w:r>
      <w:r w:rsidR="00E65C2A">
        <w:rPr>
          <w:rFonts w:hint="eastAsia"/>
        </w:rPr>
        <w:t xml:space="preserve">. </w:t>
      </w:r>
      <w:r w:rsidR="00616D38">
        <w:rPr>
          <w:rFonts w:hint="eastAsia"/>
        </w:rPr>
        <w:t>Meanwhile, the t</w:t>
      </w:r>
      <w:r w:rsidR="00B31F0F">
        <w:rPr>
          <w:rFonts w:hint="eastAsia"/>
        </w:rPr>
        <w:t>ime span of</w:t>
      </w:r>
      <w:r>
        <w:rPr>
          <w:rFonts w:hint="eastAsia"/>
        </w:rPr>
        <w:t xml:space="preserve"> </w:t>
      </w:r>
      <w:r w:rsidR="00B31F0F">
        <w:rPr>
          <w:rFonts w:hint="eastAsia"/>
        </w:rPr>
        <w:t>2005 to 2012 is chosen</w:t>
      </w:r>
      <w:r w:rsidR="00616D38">
        <w:rPr>
          <w:rFonts w:hint="eastAsia"/>
        </w:rPr>
        <w:t>, indicating</w:t>
      </w:r>
      <w:r>
        <w:rPr>
          <w:rFonts w:hint="eastAsia"/>
        </w:rPr>
        <w:t xml:space="preserve"> that </w:t>
      </w:r>
      <w:r w:rsidR="00FB0F3D">
        <w:rPr>
          <w:rFonts w:hint="eastAsia"/>
        </w:rPr>
        <w:t>eight years of</w:t>
      </w:r>
      <w:r w:rsidR="00B31F0F">
        <w:rPr>
          <w:rFonts w:hint="eastAsia"/>
        </w:rPr>
        <w:t xml:space="preserve"> annual statistics will be used into the analysis</w:t>
      </w:r>
      <w:r w:rsidR="00FB0F3D">
        <w:rPr>
          <w:rFonts w:hint="eastAsia"/>
        </w:rPr>
        <w:t xml:space="preserve">. </w:t>
      </w:r>
    </w:p>
    <w:p w:rsidR="00205D1E" w:rsidRDefault="00205D1E" w:rsidP="002B4A81"/>
    <w:p w:rsidR="00396E9C" w:rsidRDefault="00464A68" w:rsidP="002B4A81">
      <w:r>
        <w:rPr>
          <w:rFonts w:hint="eastAsia"/>
        </w:rPr>
        <w:t xml:space="preserve">Note that </w:t>
      </w:r>
      <w:r>
        <w:t>t</w:t>
      </w:r>
      <w:r w:rsidR="00AA3EE2">
        <w:t xml:space="preserve">ourists from the Special Administration Regions – Hong Kong and Macau, and </w:t>
      </w:r>
      <w:r w:rsidR="00110369">
        <w:t xml:space="preserve">Taiwan Province </w:t>
      </w:r>
      <w:r w:rsidR="00110369">
        <w:rPr>
          <w:rFonts w:hint="eastAsia"/>
        </w:rPr>
        <w:t>current ruled by Kuomintang, are</w:t>
      </w:r>
      <w:r>
        <w:rPr>
          <w:rFonts w:hint="eastAsia"/>
        </w:rPr>
        <w:t xml:space="preserve"> not included in this research, in order to avoid confusion and acquire more accurate estimated results for inbound tourism</w:t>
      </w:r>
      <w:r w:rsidR="00B43D3B">
        <w:rPr>
          <w:rFonts w:hint="eastAsia"/>
        </w:rPr>
        <w:t xml:space="preserve"> to Chinese cities. This group has to be</w:t>
      </w:r>
      <w:r>
        <w:rPr>
          <w:rFonts w:hint="eastAsia"/>
        </w:rPr>
        <w:t xml:space="preserve"> </w:t>
      </w:r>
      <w:r>
        <w:t>distinguished</w:t>
      </w:r>
      <w:r>
        <w:rPr>
          <w:rFonts w:hint="eastAsia"/>
        </w:rPr>
        <w:t xml:space="preserve"> from the other </w:t>
      </w:r>
      <w:r>
        <w:t>‘</w:t>
      </w:r>
      <w:r>
        <w:rPr>
          <w:rFonts w:hint="eastAsia"/>
        </w:rPr>
        <w:t>pure</w:t>
      </w:r>
      <w:r>
        <w:t>’</w:t>
      </w:r>
      <w:r>
        <w:rPr>
          <w:rFonts w:hint="eastAsia"/>
        </w:rPr>
        <w:t xml:space="preserve"> international visitors. </w:t>
      </w:r>
      <w:r w:rsidR="0030520F">
        <w:rPr>
          <w:rFonts w:hint="eastAsia"/>
        </w:rPr>
        <w:t>T</w:t>
      </w:r>
      <w:r w:rsidR="00110369">
        <w:rPr>
          <w:rFonts w:hint="eastAsia"/>
        </w:rPr>
        <w:t>r</w:t>
      </w:r>
      <w:r w:rsidR="0030520F">
        <w:rPr>
          <w:rFonts w:hint="eastAsia"/>
        </w:rPr>
        <w:t xml:space="preserve">avelling to China is easier </w:t>
      </w:r>
      <w:r w:rsidR="00110369">
        <w:rPr>
          <w:rFonts w:hint="eastAsia"/>
        </w:rPr>
        <w:t>for t</w:t>
      </w:r>
      <w:r>
        <w:rPr>
          <w:rFonts w:hint="eastAsia"/>
        </w:rPr>
        <w:t>hem</w:t>
      </w:r>
      <w:r w:rsidR="00110369">
        <w:rPr>
          <w:rFonts w:hint="eastAsia"/>
        </w:rPr>
        <w:t xml:space="preserve"> than the other overseas </w:t>
      </w:r>
      <w:r w:rsidR="00AF5555">
        <w:rPr>
          <w:rFonts w:hint="eastAsia"/>
        </w:rPr>
        <w:t xml:space="preserve">tourists, because </w:t>
      </w:r>
      <w:r w:rsidR="00110369">
        <w:rPr>
          <w:rFonts w:hint="eastAsia"/>
        </w:rPr>
        <w:t xml:space="preserve">they have </w:t>
      </w:r>
      <w:r w:rsidR="00AF5555">
        <w:rPr>
          <w:rFonts w:hint="eastAsia"/>
        </w:rPr>
        <w:t xml:space="preserve">much </w:t>
      </w:r>
      <w:r w:rsidR="00110369">
        <w:rPr>
          <w:rFonts w:hint="eastAsia"/>
        </w:rPr>
        <w:t>strong</w:t>
      </w:r>
      <w:r w:rsidR="00AF5555">
        <w:rPr>
          <w:rFonts w:hint="eastAsia"/>
        </w:rPr>
        <w:t>er</w:t>
      </w:r>
      <w:r w:rsidR="00B43D3B">
        <w:rPr>
          <w:rFonts w:hint="eastAsia"/>
        </w:rPr>
        <w:t xml:space="preserve"> attachment</w:t>
      </w:r>
      <w:r w:rsidR="0030520F">
        <w:rPr>
          <w:rFonts w:hint="eastAsia"/>
        </w:rPr>
        <w:t xml:space="preserve"> (nationality, language, culture</w:t>
      </w:r>
      <w:r w:rsidR="00B43D3B">
        <w:rPr>
          <w:rFonts w:hint="eastAsia"/>
        </w:rPr>
        <w:t xml:space="preserve"> </w:t>
      </w:r>
      <w:r w:rsidR="00B43D3B">
        <w:t>commitment</w:t>
      </w:r>
      <w:r w:rsidR="0030520F">
        <w:rPr>
          <w:rFonts w:hint="eastAsia"/>
        </w:rPr>
        <w:t>, and etc.)</w:t>
      </w:r>
      <w:r w:rsidR="00110369">
        <w:rPr>
          <w:rFonts w:hint="eastAsia"/>
        </w:rPr>
        <w:t xml:space="preserve"> with the mainland regions</w:t>
      </w:r>
      <w:r w:rsidR="0030520F">
        <w:rPr>
          <w:rFonts w:hint="eastAsia"/>
        </w:rPr>
        <w:t xml:space="preserve">. Although </w:t>
      </w:r>
      <w:r w:rsidR="0030520F">
        <w:t>statistical departments record them</w:t>
      </w:r>
      <w:r w:rsidR="0030520F">
        <w:rPr>
          <w:rFonts w:hint="eastAsia"/>
        </w:rPr>
        <w:t xml:space="preserve"> as </w:t>
      </w:r>
      <w:r w:rsidR="0030520F">
        <w:t>international</w:t>
      </w:r>
      <w:r w:rsidR="0030520F">
        <w:rPr>
          <w:rFonts w:hint="eastAsia"/>
        </w:rPr>
        <w:t xml:space="preserve"> tourists, they</w:t>
      </w:r>
      <w:r w:rsidR="00B43D3B">
        <w:rPr>
          <w:rFonts w:hint="eastAsia"/>
        </w:rPr>
        <w:t xml:space="preserve"> are unique and they</w:t>
      </w:r>
      <w:r w:rsidR="0030520F">
        <w:rPr>
          <w:rFonts w:hint="eastAsia"/>
        </w:rPr>
        <w:t xml:space="preserve"> actually belong to neit</w:t>
      </w:r>
      <w:r w:rsidR="00B43D3B">
        <w:rPr>
          <w:rFonts w:hint="eastAsia"/>
        </w:rPr>
        <w:t>her domestic nor international category</w:t>
      </w:r>
      <w:r>
        <w:rPr>
          <w:rFonts w:hint="eastAsia"/>
        </w:rPr>
        <w:t xml:space="preserve">. </w:t>
      </w:r>
      <w:r w:rsidR="0030520F">
        <w:rPr>
          <w:rFonts w:hint="eastAsia"/>
        </w:rPr>
        <w:t xml:space="preserve">To </w:t>
      </w:r>
      <w:r w:rsidR="0030520F">
        <w:t>investigate</w:t>
      </w:r>
      <w:r w:rsidR="0030520F">
        <w:rPr>
          <w:rFonts w:hint="eastAsia"/>
        </w:rPr>
        <w:t xml:space="preserve"> the difference between this group</w:t>
      </w:r>
      <w:r w:rsidR="00557593">
        <w:rPr>
          <w:rFonts w:hint="eastAsia"/>
        </w:rPr>
        <w:t xml:space="preserve"> and other overseas international tourists will be interesting as well, but unfortunately </w:t>
      </w:r>
      <w:r w:rsidR="00B43D3B">
        <w:rPr>
          <w:rFonts w:hint="eastAsia"/>
        </w:rPr>
        <w:t>precise</w:t>
      </w:r>
      <w:r w:rsidR="00F23AE9">
        <w:rPr>
          <w:rFonts w:hint="eastAsia"/>
        </w:rPr>
        <w:t xml:space="preserve"> sta</w:t>
      </w:r>
      <w:r w:rsidR="00695993">
        <w:rPr>
          <w:rFonts w:hint="eastAsia"/>
        </w:rPr>
        <w:t xml:space="preserve">tistical numbers for SAR tourists in city level </w:t>
      </w:r>
      <w:r w:rsidR="00B43D3B">
        <w:rPr>
          <w:rFonts w:hint="eastAsia"/>
        </w:rPr>
        <w:t>are missing, they are recorded only in Beijing, Shanghai and Guangzhou.</w:t>
      </w:r>
    </w:p>
    <w:p w:rsidR="00B71614" w:rsidRPr="00C06CDE" w:rsidRDefault="00B71614" w:rsidP="002B4A81"/>
    <w:p w:rsidR="00B15813" w:rsidRDefault="001C5A6C" w:rsidP="00B15813">
      <w:pPr>
        <w:pStyle w:val="Heading3"/>
      </w:pPr>
      <w:bookmarkStart w:id="42" w:name="_Toc270646925"/>
      <w:r>
        <w:rPr>
          <w:rFonts w:hint="eastAsia"/>
        </w:rPr>
        <w:t>4.2.2</w:t>
      </w:r>
      <w:r w:rsidR="00C06CDE">
        <w:rPr>
          <w:rFonts w:hint="eastAsia"/>
        </w:rPr>
        <w:t xml:space="preserve"> The </w:t>
      </w:r>
      <w:r w:rsidR="00B15813">
        <w:rPr>
          <w:rFonts w:hint="eastAsia"/>
        </w:rPr>
        <w:t>dependent variable</w:t>
      </w:r>
      <w:bookmarkEnd w:id="42"/>
    </w:p>
    <w:p w:rsidR="001770CD" w:rsidRPr="00330356" w:rsidRDefault="001770CD" w:rsidP="001770CD">
      <w:pPr>
        <w:pStyle w:val="Date"/>
        <w:ind w:leftChars="0" w:left="0"/>
        <w:rPr>
          <w:rStyle w:val="Strong"/>
        </w:rPr>
      </w:pPr>
      <w:r w:rsidRPr="00330356">
        <w:rPr>
          <w:rStyle w:val="Strong"/>
          <w:rFonts w:hint="eastAsia"/>
        </w:rPr>
        <w:t xml:space="preserve">Tourist Arrival </w:t>
      </w:r>
    </w:p>
    <w:p w:rsidR="009E1080" w:rsidRPr="00330356" w:rsidRDefault="009E1080" w:rsidP="002B4A81">
      <w:r w:rsidRPr="00330356">
        <w:t>Tourist arrivals will be used as the dependent</w:t>
      </w:r>
      <w:r w:rsidRPr="00330356">
        <w:rPr>
          <w:rFonts w:hint="eastAsia"/>
        </w:rPr>
        <w:t xml:space="preserve"> variable to measure inbound tourism, </w:t>
      </w:r>
      <w:r w:rsidRPr="00330356">
        <w:t>in fact, in the researches recent years, it has been the most popular factor adopted of measuring the tourism demand</w:t>
      </w:r>
      <w:sdt>
        <w:sdtPr>
          <w:id w:val="-1029094044"/>
          <w:citation/>
        </w:sdtPr>
        <w:sdtContent>
          <w:r w:rsidR="00B576E8" w:rsidRPr="00330356">
            <w:fldChar w:fldCharType="begin"/>
          </w:r>
          <w:r w:rsidRPr="00330356">
            <w:instrText xml:space="preserve"> CITATION Son08 \l 2052 </w:instrText>
          </w:r>
          <w:r w:rsidR="00B576E8" w:rsidRPr="00330356">
            <w:fldChar w:fldCharType="separate"/>
          </w:r>
          <w:r w:rsidR="00CE6CA3">
            <w:rPr>
              <w:noProof/>
            </w:rPr>
            <w:t xml:space="preserve"> </w:t>
          </w:r>
          <w:r w:rsidR="00CE6CA3">
            <w:rPr>
              <w:rFonts w:hint="eastAsia"/>
              <w:noProof/>
            </w:rPr>
            <w:t>(Song &amp; Li, 2008)</w:t>
          </w:r>
          <w:r w:rsidR="00B576E8" w:rsidRPr="00330356">
            <w:fldChar w:fldCharType="end"/>
          </w:r>
        </w:sdtContent>
      </w:sdt>
      <w:r w:rsidRPr="00330356">
        <w:t>.</w:t>
      </w:r>
      <w:r w:rsidRPr="00330356">
        <w:rPr>
          <w:rFonts w:hint="eastAsia"/>
        </w:rPr>
        <w:t xml:space="preserve"> I</w:t>
      </w:r>
      <w:r w:rsidR="00090F00" w:rsidRPr="00330356">
        <w:t xml:space="preserve">n the review study of Li, Song </w:t>
      </w:r>
      <w:r w:rsidRPr="00330356">
        <w:t>and Witt (2005), they discovered</w:t>
      </w:r>
      <w:r w:rsidR="00090F00" w:rsidRPr="00330356">
        <w:t xml:space="preserve"> that </w:t>
      </w:r>
      <w:r w:rsidRPr="00330356">
        <w:rPr>
          <w:rFonts w:hint="eastAsia"/>
        </w:rPr>
        <w:t xml:space="preserve">in </w:t>
      </w:r>
      <w:r w:rsidR="00090F00" w:rsidRPr="00330356">
        <w:t xml:space="preserve">the majority of the previous </w:t>
      </w:r>
      <w:r w:rsidR="00090F00" w:rsidRPr="00330356">
        <w:lastRenderedPageBreak/>
        <w:t>studies of tourism demand</w:t>
      </w:r>
      <w:r w:rsidRPr="00330356">
        <w:rPr>
          <w:rFonts w:hint="eastAsia"/>
        </w:rPr>
        <w:t>, researchers frequently</w:t>
      </w:r>
      <w:r w:rsidR="00090F00" w:rsidRPr="00330356">
        <w:t xml:space="preserve"> used tourism expenditure or tourist arrivals as the dependent variable, while a few other dependent variables were used in the minority, such as budget share of tourism expenditures, tourism imports and exports, numbers of nights. </w:t>
      </w:r>
    </w:p>
    <w:p w:rsidR="009E1080" w:rsidRPr="00330356" w:rsidRDefault="009E1080" w:rsidP="002B4A81"/>
    <w:p w:rsidR="00ED0F47" w:rsidRDefault="00090F00" w:rsidP="002B4A81">
      <w:r w:rsidRPr="00330356">
        <w:t>Considering the database can be accessed, the tourist arrivals will be the most suitable dependent variable for this dissertation.</w:t>
      </w:r>
      <w:r w:rsidR="00ED0F47" w:rsidRPr="00330356">
        <w:rPr>
          <w:rFonts w:hint="eastAsia"/>
        </w:rPr>
        <w:t xml:space="preserve"> While</w:t>
      </w:r>
      <w:r w:rsidR="00B31F0F" w:rsidRPr="00330356">
        <w:rPr>
          <w:rFonts w:hint="eastAsia"/>
        </w:rPr>
        <w:t xml:space="preserve"> following the common sense that larger city are usually </w:t>
      </w:r>
      <w:r w:rsidR="00B31F0F" w:rsidRPr="00330356">
        <w:t>better known</w:t>
      </w:r>
      <w:r w:rsidR="00B31F0F" w:rsidRPr="00330356">
        <w:rPr>
          <w:rFonts w:hint="eastAsia"/>
        </w:rPr>
        <w:t>,</w:t>
      </w:r>
      <w:r w:rsidR="00ED0F47" w:rsidRPr="00330356">
        <w:rPr>
          <w:rFonts w:hint="eastAsia"/>
        </w:rPr>
        <w:t xml:space="preserve"> the size of city</w:t>
      </w:r>
      <w:r w:rsidR="00B31F0F" w:rsidRPr="00330356">
        <w:rPr>
          <w:rFonts w:hint="eastAsia"/>
        </w:rPr>
        <w:t xml:space="preserve"> may</w:t>
      </w:r>
      <w:r w:rsidR="00ED0F47" w:rsidRPr="00330356">
        <w:rPr>
          <w:rFonts w:hint="eastAsia"/>
        </w:rPr>
        <w:t xml:space="preserve"> influence the tourist </w:t>
      </w:r>
      <w:r w:rsidR="00B31F0F" w:rsidRPr="00330356">
        <w:rPr>
          <w:rFonts w:hint="eastAsia"/>
        </w:rPr>
        <w:t>arrivals. Thus</w:t>
      </w:r>
      <w:r w:rsidR="00ED0F47" w:rsidRPr="00330356">
        <w:rPr>
          <w:rFonts w:hint="eastAsia"/>
        </w:rPr>
        <w:t xml:space="preserve"> a correction should be applied. In each year, </w:t>
      </w:r>
      <w:r w:rsidR="00B31F0F" w:rsidRPr="00330356">
        <w:t>the city’s population will divide tourist arrivals</w:t>
      </w:r>
      <w:r w:rsidR="00ED0F47" w:rsidRPr="00330356">
        <w:rPr>
          <w:rFonts w:hint="eastAsia"/>
        </w:rPr>
        <w:t xml:space="preserve">, in order to eliminate the effect of </w:t>
      </w:r>
      <w:r w:rsidR="00B31F0F" w:rsidRPr="00330356">
        <w:rPr>
          <w:rFonts w:hint="eastAsia"/>
        </w:rPr>
        <w:t>city size.</w:t>
      </w:r>
      <w:r w:rsidR="00C4748D">
        <w:rPr>
          <w:rFonts w:hint="eastAsia"/>
        </w:rPr>
        <w:t xml:space="preserve"> </w:t>
      </w:r>
      <w:r w:rsidR="00974586">
        <w:rPr>
          <w:rFonts w:hint="eastAsia"/>
        </w:rPr>
        <w:t xml:space="preserve">Population size is counted on per thousand basis. </w:t>
      </w:r>
    </w:p>
    <w:p w:rsidR="00396E9C" w:rsidRPr="00330356" w:rsidRDefault="00396E9C" w:rsidP="002B4A81"/>
    <w:p w:rsidR="000313BC" w:rsidRPr="002B4A81" w:rsidRDefault="001C5A6C" w:rsidP="001C5A6C">
      <w:pPr>
        <w:pStyle w:val="Heading3"/>
        <w:rPr>
          <w:rStyle w:val="Strong"/>
          <w:rFonts w:ascii="Cambria" w:eastAsia="Cambria" w:hAnsi="Cambria" w:cstheme="minorBidi"/>
          <w:b w:val="0"/>
          <w:bCs/>
          <w:szCs w:val="32"/>
        </w:rPr>
      </w:pPr>
      <w:bookmarkStart w:id="43" w:name="_Toc270646926"/>
      <w:r>
        <w:rPr>
          <w:rFonts w:hint="eastAsia"/>
        </w:rPr>
        <w:t>4.2.3</w:t>
      </w:r>
      <w:r w:rsidR="00C06CDE">
        <w:rPr>
          <w:rFonts w:hint="eastAsia"/>
        </w:rPr>
        <w:t xml:space="preserve"> The</w:t>
      </w:r>
      <w:r w:rsidR="00B15813">
        <w:rPr>
          <w:rFonts w:hint="eastAsia"/>
        </w:rPr>
        <w:t xml:space="preserve"> independent variables</w:t>
      </w:r>
      <w:bookmarkEnd w:id="43"/>
    </w:p>
    <w:p w:rsidR="002B4A81" w:rsidRDefault="002B4A81" w:rsidP="000313BC">
      <w:pPr>
        <w:pStyle w:val="Date"/>
        <w:ind w:leftChars="0" w:left="0"/>
        <w:rPr>
          <w:rStyle w:val="Strong"/>
          <w:rFonts w:ascii="Andale Mono" w:hAnsi="Andale Mono" w:cs="Euphemia UCAS"/>
          <w:color w:val="4F81BD" w:themeColor="accent1"/>
        </w:rPr>
      </w:pPr>
      <w:r w:rsidRPr="003B7199">
        <w:rPr>
          <w:rStyle w:val="Strong"/>
          <w:rFonts w:ascii="Andale Mono" w:hAnsi="Andale Mono" w:cs="Euphemia UCAS"/>
          <w:color w:val="4F81BD" w:themeColor="accent1"/>
        </w:rPr>
        <w:t>Inclusion</w:t>
      </w:r>
    </w:p>
    <w:p w:rsidR="00F74BBE" w:rsidRDefault="00D423A2" w:rsidP="00F74BBE">
      <w:r>
        <w:t>The following variables listed will be included into the estimation equations going to be made, and the details of these variables will be illustrated one by one.</w:t>
      </w:r>
    </w:p>
    <w:p w:rsidR="00D423A2" w:rsidRDefault="00D423A2" w:rsidP="005E5AD0">
      <w:pPr>
        <w:pStyle w:val="ListParagraph"/>
        <w:numPr>
          <w:ilvl w:val="0"/>
          <w:numId w:val="13"/>
        </w:numPr>
        <w:ind w:firstLineChars="0"/>
      </w:pPr>
      <w:r>
        <w:t>Sulfur dioxide</w:t>
      </w:r>
    </w:p>
    <w:p w:rsidR="00D423A2" w:rsidRDefault="00D423A2" w:rsidP="005E5AD0">
      <w:pPr>
        <w:pStyle w:val="ListParagraph"/>
        <w:numPr>
          <w:ilvl w:val="0"/>
          <w:numId w:val="13"/>
        </w:numPr>
        <w:ind w:firstLineChars="0"/>
      </w:pPr>
      <w:r>
        <w:t>Media publicity</w:t>
      </w:r>
    </w:p>
    <w:p w:rsidR="005E5AD0" w:rsidRDefault="005E5AD0" w:rsidP="005E5AD0">
      <w:pPr>
        <w:pStyle w:val="ListParagraph"/>
        <w:numPr>
          <w:ilvl w:val="0"/>
          <w:numId w:val="13"/>
        </w:numPr>
        <w:ind w:firstLineChars="0"/>
      </w:pPr>
      <w:r>
        <w:t>Foreign direct investment</w:t>
      </w:r>
    </w:p>
    <w:p w:rsidR="005E5AD0" w:rsidRDefault="005E5AD0" w:rsidP="005E5AD0">
      <w:pPr>
        <w:pStyle w:val="ListParagraph"/>
        <w:numPr>
          <w:ilvl w:val="0"/>
          <w:numId w:val="13"/>
        </w:numPr>
        <w:ind w:firstLineChars="0"/>
      </w:pPr>
      <w:r>
        <w:t>Hotels</w:t>
      </w:r>
    </w:p>
    <w:p w:rsidR="005E5AD0" w:rsidRDefault="005E5AD0" w:rsidP="005E5AD0">
      <w:pPr>
        <w:pStyle w:val="ListParagraph"/>
        <w:numPr>
          <w:ilvl w:val="0"/>
          <w:numId w:val="13"/>
        </w:numPr>
        <w:ind w:firstLineChars="0"/>
      </w:pPr>
      <w:r>
        <w:t>Mega events</w:t>
      </w:r>
    </w:p>
    <w:p w:rsidR="005E5AD0" w:rsidRDefault="005E5AD0" w:rsidP="005E5AD0">
      <w:pPr>
        <w:pStyle w:val="ListParagraph"/>
        <w:numPr>
          <w:ilvl w:val="0"/>
          <w:numId w:val="13"/>
        </w:numPr>
        <w:ind w:firstLineChars="0"/>
      </w:pPr>
      <w:r>
        <w:rPr>
          <w:rFonts w:hint="eastAsia"/>
        </w:rPr>
        <w:t>Property Price</w:t>
      </w:r>
    </w:p>
    <w:p w:rsidR="00782EE0" w:rsidRDefault="00782EE0" w:rsidP="00782EE0">
      <w:pPr>
        <w:pStyle w:val="ListParagraph"/>
        <w:ind w:left="480" w:firstLineChars="0" w:firstLine="0"/>
      </w:pPr>
    </w:p>
    <w:p w:rsidR="00CE06CB" w:rsidRPr="00330356" w:rsidRDefault="00CC3FB9" w:rsidP="000313BC">
      <w:pPr>
        <w:pStyle w:val="Date"/>
        <w:ind w:leftChars="0" w:left="0"/>
        <w:rPr>
          <w:rStyle w:val="Strong"/>
        </w:rPr>
      </w:pPr>
      <w:r w:rsidRPr="00330356">
        <w:rPr>
          <w:rStyle w:val="Strong"/>
          <w:rFonts w:hint="eastAsia"/>
        </w:rPr>
        <w:t>Sulf</w:t>
      </w:r>
      <w:r w:rsidR="00CE06CB" w:rsidRPr="00330356">
        <w:rPr>
          <w:rStyle w:val="Strong"/>
          <w:rFonts w:hint="eastAsia"/>
        </w:rPr>
        <w:t>ur Dioxide</w:t>
      </w:r>
    </w:p>
    <w:p w:rsidR="007351DD" w:rsidRPr="00330356" w:rsidRDefault="007351DD" w:rsidP="002B4A81">
      <w:r w:rsidRPr="00330356">
        <w:t xml:space="preserve">This is the most important independent variable because it measures air quality, </w:t>
      </w:r>
      <w:r w:rsidR="00073B9D" w:rsidRPr="00330356">
        <w:rPr>
          <w:rFonts w:hint="eastAsia"/>
        </w:rPr>
        <w:t>confronting</w:t>
      </w:r>
      <w:r w:rsidRPr="00330356">
        <w:t xml:space="preserve"> the</w:t>
      </w:r>
      <w:r w:rsidR="00F3290B">
        <w:rPr>
          <w:rFonts w:hint="eastAsia"/>
        </w:rPr>
        <w:t xml:space="preserve"> essence of the</w:t>
      </w:r>
      <w:r w:rsidRPr="00330356">
        <w:t xml:space="preserve"> main research question. </w:t>
      </w:r>
    </w:p>
    <w:p w:rsidR="007351DD" w:rsidRPr="00330356" w:rsidRDefault="007351DD" w:rsidP="002B4A81"/>
    <w:p w:rsidR="00BB5467" w:rsidRPr="00330356" w:rsidRDefault="00BB5467" w:rsidP="002B4A81">
      <w:r w:rsidRPr="00330356">
        <w:t>In Chapter 2, it indicated that the concentration of PM 2.5 can measure air quality as well, and many countries</w:t>
      </w:r>
      <w:r w:rsidR="00933442" w:rsidRPr="00330356">
        <w:t xml:space="preserve"> (U.S. and western European countries)</w:t>
      </w:r>
      <w:r w:rsidRPr="00330356">
        <w:t xml:space="preserve"> </w:t>
      </w:r>
      <w:r w:rsidR="00933442" w:rsidRPr="00330356">
        <w:t xml:space="preserve">have </w:t>
      </w:r>
      <w:r w:rsidRPr="00330356">
        <w:t>adopt</w:t>
      </w:r>
      <w:r w:rsidR="00933442" w:rsidRPr="00330356">
        <w:t>ed</w:t>
      </w:r>
      <w:r w:rsidRPr="00330356">
        <w:t xml:space="preserve"> it as a measurement, called AQI (air quality index), measuring how microgram of PM 2.5 concentrated in</w:t>
      </w:r>
      <w:r w:rsidR="007278FC" w:rsidRPr="00330356">
        <w:t xml:space="preserve"> the air</w:t>
      </w:r>
      <w:r w:rsidRPr="00330356">
        <w:t xml:space="preserve"> per </w:t>
      </w:r>
      <w:r w:rsidR="007278FC" w:rsidRPr="00330356">
        <w:t>cubic meter on average</w:t>
      </w:r>
      <w:r w:rsidRPr="00330356">
        <w:t>.</w:t>
      </w:r>
      <w:r w:rsidR="00773C41">
        <w:t xml:space="preserve"> However, </w:t>
      </w:r>
      <w:r w:rsidR="00773C41">
        <w:lastRenderedPageBreak/>
        <w:t>AQI ha</w:t>
      </w:r>
      <w:r w:rsidR="00773C41">
        <w:rPr>
          <w:rFonts w:hint="eastAsia"/>
        </w:rPr>
        <w:t>d</w:t>
      </w:r>
      <w:r w:rsidR="007278FC" w:rsidRPr="00330356">
        <w:t xml:space="preserve"> not accepted by the official department of China Environment Protection as </w:t>
      </w:r>
      <w:r w:rsidR="00773C41">
        <w:t>an indicator of air quality before</w:t>
      </w:r>
      <w:r w:rsidR="00773C41">
        <w:rPr>
          <w:rFonts w:hint="eastAsia"/>
        </w:rPr>
        <w:t xml:space="preserve"> 2014</w:t>
      </w:r>
      <w:r w:rsidR="00495880">
        <w:rPr>
          <w:rFonts w:hint="eastAsia"/>
        </w:rPr>
        <w:t>.</w:t>
      </w:r>
      <w:r w:rsidR="00495880">
        <w:t xml:space="preserve"> M</w:t>
      </w:r>
      <w:r w:rsidR="007278FC" w:rsidRPr="00330356">
        <w:t>eanwhile</w:t>
      </w:r>
      <w:r w:rsidR="00495880">
        <w:rPr>
          <w:rFonts w:hint="eastAsia"/>
        </w:rPr>
        <w:t>,</w:t>
      </w:r>
      <w:r w:rsidR="007278FC" w:rsidRPr="00330356">
        <w:t xml:space="preserve"> PM 2.5 is a relatively</w:t>
      </w:r>
      <w:r w:rsidR="00495880">
        <w:t xml:space="preserve"> new concept to Chinese public,</w:t>
      </w:r>
      <w:r w:rsidR="00495880">
        <w:rPr>
          <w:rFonts w:hint="eastAsia"/>
        </w:rPr>
        <w:t xml:space="preserve"> most of websites provide real time statistics for each city</w:t>
      </w:r>
      <w:r w:rsidR="00773C41">
        <w:rPr>
          <w:rFonts w:hint="eastAsia"/>
        </w:rPr>
        <w:t>, and historical data is rare. A</w:t>
      </w:r>
      <w:r w:rsidR="00495880">
        <w:rPr>
          <w:rFonts w:hint="eastAsia"/>
        </w:rPr>
        <w:t xml:space="preserve"> Chinese website</w:t>
      </w:r>
      <w:r w:rsidR="00495880">
        <w:rPr>
          <w:rStyle w:val="FootnoteReference"/>
          <w:rFonts w:asciiTheme="majorHAnsi" w:hAnsiTheme="majorHAnsi" w:cs="Courier New"/>
        </w:rPr>
        <w:footnoteReference w:id="2"/>
      </w:r>
      <w:r w:rsidR="00495880">
        <w:rPr>
          <w:rFonts w:hint="eastAsia"/>
        </w:rPr>
        <w:t xml:space="preserve"> provides historical data from October 2013, b</w:t>
      </w:r>
      <w:r w:rsidR="00495880">
        <w:t>ut</w:t>
      </w:r>
      <w:r w:rsidR="00495880">
        <w:rPr>
          <w:rFonts w:hint="eastAsia"/>
        </w:rPr>
        <w:t xml:space="preserve"> no</w:t>
      </w:r>
      <w:r w:rsidR="007278FC" w:rsidRPr="00330356">
        <w:t xml:space="preserve"> da</w:t>
      </w:r>
      <w:r w:rsidR="00495880">
        <w:t>ta available from 2005 to 2012</w:t>
      </w:r>
      <w:r w:rsidR="00773C41">
        <w:rPr>
          <w:rFonts w:hint="eastAsia"/>
        </w:rPr>
        <w:t xml:space="preserve">, indicating that there is </w:t>
      </w:r>
      <w:r w:rsidR="007D5BFB" w:rsidRPr="00330356">
        <w:t>not sufficient</w:t>
      </w:r>
      <w:r w:rsidR="00773C41">
        <w:rPr>
          <w:rFonts w:hint="eastAsia"/>
        </w:rPr>
        <w:t xml:space="preserve"> data</w:t>
      </w:r>
      <w:r w:rsidR="007D5BFB" w:rsidRPr="00330356">
        <w:t xml:space="preserve"> to sustain a reliable</w:t>
      </w:r>
      <w:r w:rsidR="00933442" w:rsidRPr="00330356">
        <w:t xml:space="preserve"> result of estimation</w:t>
      </w:r>
      <w:r w:rsidR="007D5BFB" w:rsidRPr="00330356">
        <w:t xml:space="preserve">. </w:t>
      </w:r>
      <w:r w:rsidR="00773C41">
        <w:rPr>
          <w:rFonts w:hint="eastAsia"/>
        </w:rPr>
        <w:t xml:space="preserve">Moreover, </w:t>
      </w:r>
      <w:r w:rsidR="00773C41">
        <w:t>t</w:t>
      </w:r>
      <w:r w:rsidR="007351DD" w:rsidRPr="00330356">
        <w:t>he official measur</w:t>
      </w:r>
      <w:r w:rsidR="00773C41">
        <w:t>ement of air quality in China was API,</w:t>
      </w:r>
      <w:r w:rsidR="00773C41">
        <w:rPr>
          <w:rFonts w:hint="eastAsia"/>
        </w:rPr>
        <w:t xml:space="preserve"> abbreviated for</w:t>
      </w:r>
      <w:r w:rsidR="007351DD" w:rsidRPr="00330356">
        <w:t xml:space="preserve"> air pollution </w:t>
      </w:r>
      <w:r w:rsidR="003F3358" w:rsidRPr="00330356">
        <w:t>index;</w:t>
      </w:r>
      <w:r w:rsidR="007351DD" w:rsidRPr="00330356">
        <w:t xml:space="preserve"> the difference between it and AQI is that API is measuring the concentration of </w:t>
      </w:r>
      <w:r w:rsidR="00773C41">
        <w:rPr>
          <w:rFonts w:hint="eastAsia"/>
        </w:rPr>
        <w:t xml:space="preserve">PM 10. Some historical data of API can be </w:t>
      </w:r>
      <w:r w:rsidR="00342461">
        <w:t>pursuit</w:t>
      </w:r>
      <w:r w:rsidR="00773C41">
        <w:rPr>
          <w:rFonts w:hint="eastAsia"/>
        </w:rPr>
        <w:t xml:space="preserve"> in the website of Ministry of Environmental Protection of PRC</w:t>
      </w:r>
      <w:r w:rsidR="00773C41">
        <w:rPr>
          <w:rStyle w:val="FootnoteReference"/>
          <w:rFonts w:asciiTheme="majorHAnsi" w:hAnsiTheme="majorHAnsi" w:cs="Courier New"/>
        </w:rPr>
        <w:footnoteReference w:id="3"/>
      </w:r>
      <w:r w:rsidR="00773C41">
        <w:rPr>
          <w:rFonts w:hint="eastAsia"/>
        </w:rPr>
        <w:t xml:space="preserve">, but lack of completeness for the entire needed time span (2005 to 2012) will deteriorate the </w:t>
      </w:r>
      <w:r w:rsidR="00773C41">
        <w:t>reliability</w:t>
      </w:r>
      <w:r w:rsidR="00773C41">
        <w:rPr>
          <w:rFonts w:hint="eastAsia"/>
        </w:rPr>
        <w:t xml:space="preserve"> of estimation, thus it is not adopted as well, unfortunately. </w:t>
      </w:r>
      <w:r w:rsidR="003F3358" w:rsidRPr="00330356">
        <w:rPr>
          <w:rFonts w:hint="eastAsia"/>
        </w:rPr>
        <w:t xml:space="preserve"> </w:t>
      </w:r>
    </w:p>
    <w:p w:rsidR="007D5BFB" w:rsidRPr="00330356" w:rsidRDefault="007D5BFB" w:rsidP="002B4A81"/>
    <w:p w:rsidR="000313BC" w:rsidRPr="00330356" w:rsidRDefault="009E2BC5" w:rsidP="002B4A81">
      <w:r>
        <w:rPr>
          <w:rFonts w:hint="eastAsia"/>
        </w:rPr>
        <w:t xml:space="preserve">Finally, </w:t>
      </w:r>
      <w:r>
        <w:t>t</w:t>
      </w:r>
      <w:r w:rsidR="00CC3FB9" w:rsidRPr="00330356">
        <w:t>he annual emission of sulf</w:t>
      </w:r>
      <w:r w:rsidR="00933442" w:rsidRPr="00330356">
        <w:t>ur dioxide</w:t>
      </w:r>
      <w:r w:rsidR="000349B7">
        <w:rPr>
          <w:rFonts w:hint="eastAsia"/>
        </w:rPr>
        <w:t xml:space="preserve"> on thousand tons basis</w:t>
      </w:r>
      <w:r w:rsidR="00933442" w:rsidRPr="00330356">
        <w:t xml:space="preserve"> for each</w:t>
      </w:r>
      <w:r w:rsidR="00F775B7" w:rsidRPr="00330356">
        <w:t xml:space="preserve"> prefecture</w:t>
      </w:r>
      <w:r w:rsidR="00933442" w:rsidRPr="00330356">
        <w:t xml:space="preserve"> city </w:t>
      </w:r>
      <w:r w:rsidR="00F775B7" w:rsidRPr="00330356">
        <w:t xml:space="preserve">was found in CEIC database, </w:t>
      </w:r>
      <w:r w:rsidR="00CC3FB9" w:rsidRPr="00330356">
        <w:t>thus it is adopted in this empirical model</w:t>
      </w:r>
      <w:r w:rsidR="003F3358" w:rsidRPr="00330356">
        <w:rPr>
          <w:rFonts w:hint="eastAsia"/>
        </w:rPr>
        <w:t xml:space="preserve"> as the indicator of air quality</w:t>
      </w:r>
      <w:r w:rsidR="00CC3FB9" w:rsidRPr="00330356">
        <w:t>. Sulfate</w:t>
      </w:r>
      <w:r w:rsidR="003F3358" w:rsidRPr="00330356">
        <w:rPr>
          <w:rFonts w:hint="eastAsia"/>
        </w:rPr>
        <w:t xml:space="preserve">, </w:t>
      </w:r>
      <w:r w:rsidR="003F3358" w:rsidRPr="00330356">
        <w:t>mostly</w:t>
      </w:r>
      <w:r>
        <w:rPr>
          <w:rFonts w:hint="eastAsia"/>
        </w:rPr>
        <w:t xml:space="preserve"> </w:t>
      </w:r>
      <w:r w:rsidR="003F3358" w:rsidRPr="00330356">
        <w:t>sulfur dioxide,</w:t>
      </w:r>
      <w:r w:rsidR="003F3358" w:rsidRPr="00330356">
        <w:rPr>
          <w:rFonts w:hint="eastAsia"/>
        </w:rPr>
        <w:t xml:space="preserve"> which has been discussed in Section 2.5.1,</w:t>
      </w:r>
      <w:r w:rsidR="00CC3FB9" w:rsidRPr="00330356">
        <w:t xml:space="preserve"> is an important comp</w:t>
      </w:r>
      <w:r w:rsidR="003F3358" w:rsidRPr="00330356">
        <w:t>osition of air pollutant PM 2.5</w:t>
      </w:r>
      <w:r w:rsidR="003F3358" w:rsidRPr="00330356">
        <w:rPr>
          <w:rFonts w:hint="eastAsia"/>
        </w:rPr>
        <w:t>.</w:t>
      </w:r>
      <w:r w:rsidR="00CC3FB9" w:rsidRPr="00330356">
        <w:t xml:space="preserve"> </w:t>
      </w:r>
      <w:r w:rsidR="003F3358" w:rsidRPr="00330356">
        <w:t>It</w:t>
      </w:r>
      <w:r w:rsidR="00CC3FB9" w:rsidRPr="00330356">
        <w:t xml:space="preserve"> can be a proxy of measurement</w:t>
      </w:r>
      <w:r w:rsidR="003F3358" w:rsidRPr="00330356">
        <w:rPr>
          <w:rFonts w:hint="eastAsia"/>
        </w:rPr>
        <w:t xml:space="preserve"> because they are in the same direction, more sulfur dioxide probably causes more PM 2.5 generation</w:t>
      </w:r>
      <w:r w:rsidR="00CC3FB9" w:rsidRPr="00330356">
        <w:t>.</w:t>
      </w:r>
      <w:r w:rsidR="003F3358" w:rsidRPr="00330356">
        <w:t xml:space="preserve"> Comparing with PM 2.5, this proxy might have less visible</w:t>
      </w:r>
      <w:r w:rsidR="003F3358" w:rsidRPr="00330356">
        <w:rPr>
          <w:rFonts w:hint="eastAsia"/>
        </w:rPr>
        <w:t xml:space="preserve"> to the public, since it does not directly reported by media. It might lead the influence of media publicity is overestimated. </w:t>
      </w:r>
    </w:p>
    <w:p w:rsidR="00827DE4" w:rsidRPr="00330356" w:rsidRDefault="00827DE4" w:rsidP="002B4A81"/>
    <w:p w:rsidR="00614E53" w:rsidRDefault="003F3358" w:rsidP="002B4A81">
      <w:r w:rsidRPr="00330356">
        <w:rPr>
          <w:rFonts w:hint="eastAsia"/>
        </w:rPr>
        <w:t>Still,</w:t>
      </w:r>
      <w:r w:rsidR="00617C35" w:rsidRPr="00330356">
        <w:rPr>
          <w:rFonts w:hint="eastAsia"/>
        </w:rPr>
        <w:t xml:space="preserve"> the emission of</w:t>
      </w:r>
      <w:r w:rsidRPr="00330356">
        <w:rPr>
          <w:rFonts w:hint="eastAsia"/>
        </w:rPr>
        <w:t xml:space="preserve"> </w:t>
      </w:r>
      <w:r w:rsidRPr="00330356">
        <w:t>s</w:t>
      </w:r>
      <w:r w:rsidR="00827DE4" w:rsidRPr="00330356">
        <w:t>ulfur dioxide</w:t>
      </w:r>
      <w:r w:rsidRPr="00330356">
        <w:rPr>
          <w:rFonts w:hint="eastAsia"/>
        </w:rPr>
        <w:t xml:space="preserve"> is an appropriate proxy, since</w:t>
      </w:r>
      <w:r w:rsidR="00617C35" w:rsidRPr="00330356">
        <w:t xml:space="preserve"> sulfur</w:t>
      </w:r>
      <w:r w:rsidR="00617C35" w:rsidRPr="00330356">
        <w:rPr>
          <w:rFonts w:hint="eastAsia"/>
        </w:rPr>
        <w:t xml:space="preserve"> dioxide </w:t>
      </w:r>
      <w:r w:rsidR="00617C35" w:rsidRPr="00330356">
        <w:t>influences</w:t>
      </w:r>
      <w:r w:rsidR="00827DE4" w:rsidRPr="00330356">
        <w:t xml:space="preserve"> the air quality</w:t>
      </w:r>
      <w:r w:rsidRPr="00330356">
        <w:rPr>
          <w:rFonts w:hint="eastAsia"/>
        </w:rPr>
        <w:t>.</w:t>
      </w:r>
      <w:r w:rsidR="00827DE4" w:rsidRPr="00330356">
        <w:t xml:space="preserve"> </w:t>
      </w:r>
      <w:r w:rsidR="00617C35" w:rsidRPr="00330356">
        <w:rPr>
          <w:rFonts w:hint="eastAsia"/>
        </w:rPr>
        <w:t xml:space="preserve">It thus will also </w:t>
      </w:r>
      <w:r w:rsidR="00617C35" w:rsidRPr="00330356">
        <w:t>influence</w:t>
      </w:r>
      <w:r w:rsidR="00827DE4" w:rsidRPr="00330356">
        <w:t xml:space="preserve"> tourists’ behavior </w:t>
      </w:r>
      <w:r w:rsidR="00617C35" w:rsidRPr="00330356">
        <w:t xml:space="preserve">and decisions, since it is </w:t>
      </w:r>
      <w:r w:rsidR="00827DE4" w:rsidRPr="00330356">
        <w:t>a threat to human’s health</w:t>
      </w:r>
      <w:r w:rsidR="00617C35" w:rsidRPr="00330356">
        <w:rPr>
          <w:rFonts w:hint="eastAsia"/>
        </w:rPr>
        <w:t>, e.g. increase the probability of CVD</w:t>
      </w:r>
      <w:r w:rsidR="00827DE4" w:rsidRPr="00330356">
        <w:t>.</w:t>
      </w:r>
      <w:r w:rsidR="00A80AEC" w:rsidRPr="00330356">
        <w:t xml:space="preserve"> Similarly to PM 2.5,</w:t>
      </w:r>
      <w:r w:rsidR="00827DE4" w:rsidRPr="00330356">
        <w:t xml:space="preserve"> WHO</w:t>
      </w:r>
      <w:r w:rsidR="00EB021D" w:rsidRPr="00330356">
        <w:t xml:space="preserve"> also set up guidelines for sulfur dioxide, which duration of exposing to sulfur dioxide more than 500 micro </w:t>
      </w:r>
      <w:proofErr w:type="gramStart"/>
      <w:r w:rsidR="00EB021D" w:rsidRPr="00330356">
        <w:t>gram</w:t>
      </w:r>
      <w:proofErr w:type="gramEnd"/>
      <w:r w:rsidR="00EB021D" w:rsidRPr="00330356">
        <w:t xml:space="preserve"> per cubic meter on average should not exceed 10 minutes</w:t>
      </w:r>
      <w:sdt>
        <w:sdtPr>
          <w:id w:val="154883765"/>
          <w:citation/>
        </w:sdtPr>
        <w:sdtContent>
          <w:r w:rsidR="00B576E8" w:rsidRPr="00330356">
            <w:fldChar w:fldCharType="begin"/>
          </w:r>
          <w:r w:rsidR="00614E53" w:rsidRPr="00330356">
            <w:instrText xml:space="preserve"> CITATION Wor06 \l 1033 </w:instrText>
          </w:r>
          <w:r w:rsidR="00B576E8" w:rsidRPr="00330356">
            <w:fldChar w:fldCharType="separate"/>
          </w:r>
          <w:r w:rsidR="00CE6CA3">
            <w:rPr>
              <w:noProof/>
            </w:rPr>
            <w:t xml:space="preserve"> (World Health Organization, 2006)</w:t>
          </w:r>
          <w:r w:rsidR="00B576E8" w:rsidRPr="00330356">
            <w:fldChar w:fldCharType="end"/>
          </w:r>
        </w:sdtContent>
      </w:sdt>
      <w:r w:rsidR="00A80AEC" w:rsidRPr="00330356">
        <w:t>.</w:t>
      </w:r>
    </w:p>
    <w:p w:rsidR="001E1579" w:rsidRDefault="001E1579" w:rsidP="002B4A81"/>
    <w:p w:rsidR="00DB1F80" w:rsidRDefault="00DB1F80" w:rsidP="002B4A81">
      <w:r>
        <w:rPr>
          <w:rFonts w:hint="eastAsia"/>
        </w:rPr>
        <w:t xml:space="preserve">There is no need for city-size correction because it is not definite that bigger city will generate more sulfur dioxide based on the evidence found about PM 2.5, the cities in north are more polluted than the south, but both north and south have big cities. </w:t>
      </w:r>
    </w:p>
    <w:p w:rsidR="0008028A" w:rsidRDefault="0008028A" w:rsidP="002B4A81"/>
    <w:p w:rsidR="0008028A" w:rsidRDefault="0008028A" w:rsidP="002B4A81"/>
    <w:p w:rsidR="009A2E33" w:rsidRDefault="001E1579" w:rsidP="002B4A81">
      <w:r>
        <w:rPr>
          <w:rFonts w:hint="eastAsia"/>
        </w:rPr>
        <w:t xml:space="preserve">In addition, since time lagged effect of air pollution is also going to be investigated, the </w:t>
      </w:r>
      <w:r w:rsidR="000349B7">
        <w:rPr>
          <w:rFonts w:hint="eastAsia"/>
        </w:rPr>
        <w:t>one-year lagged value of sulfur</w:t>
      </w:r>
      <w:r>
        <w:rPr>
          <w:rFonts w:hint="eastAsia"/>
        </w:rPr>
        <w:t xml:space="preserve"> dioxide will be also included as a independent variable.</w:t>
      </w:r>
    </w:p>
    <w:p w:rsidR="0008028A" w:rsidRDefault="0008028A" w:rsidP="002B4A81"/>
    <w:p w:rsidR="009A2E33" w:rsidRPr="00330356" w:rsidRDefault="009A2E33" w:rsidP="00830BDB">
      <w:pPr>
        <w:pStyle w:val="Date"/>
        <w:ind w:leftChars="0" w:left="0"/>
        <w:rPr>
          <w:rStyle w:val="Strong"/>
        </w:rPr>
      </w:pPr>
      <w:r w:rsidRPr="00330356">
        <w:rPr>
          <w:rStyle w:val="Strong"/>
          <w:rFonts w:hint="eastAsia"/>
        </w:rPr>
        <w:t>Media publicity</w:t>
      </w:r>
    </w:p>
    <w:p w:rsidR="00A80B74" w:rsidRPr="00330356" w:rsidRDefault="00AB6392" w:rsidP="002B4A81">
      <w:r w:rsidRPr="00330356">
        <w:rPr>
          <w:rFonts w:hint="eastAsia"/>
        </w:rPr>
        <w:t>Confronting with the second hypothesis, media publicity of air pollution has to be included. There is no definite way to measure this variable, or</w:t>
      </w:r>
      <w:r w:rsidR="00BE0624" w:rsidRPr="00330356">
        <w:rPr>
          <w:rFonts w:hint="eastAsia"/>
        </w:rPr>
        <w:t xml:space="preserve"> quantify it. I</w:t>
      </w:r>
      <w:r w:rsidR="00DE4F32" w:rsidRPr="00330356">
        <w:rPr>
          <w:rFonts w:hint="eastAsia"/>
        </w:rPr>
        <w:t>n this research, it is assumed that more media publicity will generate more impact on tourists, so the number of information available would be an appropriate method for measurement. Therefore, certain terms were searched in the Internet searching engine Bing.com, and the total numbers of results found were recorded. The terms used to search were</w:t>
      </w:r>
      <w:r w:rsidR="00A80B74" w:rsidRPr="00330356">
        <w:rPr>
          <w:rFonts w:hint="eastAsia"/>
        </w:rPr>
        <w:t xml:space="preserve"> following the structure as </w:t>
      </w:r>
      <w:r w:rsidR="00A80B74" w:rsidRPr="00330356">
        <w:t>“</w:t>
      </w:r>
      <w:r w:rsidR="00A80B74" w:rsidRPr="00330356">
        <w:rPr>
          <w:rFonts w:hint="eastAsia"/>
        </w:rPr>
        <w:t>City name +</w:t>
      </w:r>
      <w:r w:rsidR="00A80B74" w:rsidRPr="00330356">
        <w:t>’</w:t>
      </w:r>
      <w:r w:rsidR="00A80B74" w:rsidRPr="00330356">
        <w:rPr>
          <w:rFonts w:hint="eastAsia"/>
        </w:rPr>
        <w:t>air pollution</w:t>
      </w:r>
      <w:r w:rsidR="00A80B74" w:rsidRPr="00330356">
        <w:t>’</w:t>
      </w:r>
      <w:r w:rsidR="00A80B74" w:rsidRPr="00330356">
        <w:rPr>
          <w:rFonts w:hint="eastAsia"/>
        </w:rPr>
        <w:t xml:space="preserve"> + year</w:t>
      </w:r>
      <w:r w:rsidR="00A80B74" w:rsidRPr="00330356">
        <w:t>”</w:t>
      </w:r>
      <w:r w:rsidR="00A80B74" w:rsidRPr="00330356">
        <w:rPr>
          <w:rFonts w:hint="eastAsia"/>
        </w:rPr>
        <w:t xml:space="preserve">, for </w:t>
      </w:r>
      <w:r w:rsidR="00A80B74" w:rsidRPr="00330356">
        <w:t>example</w:t>
      </w:r>
      <w:r w:rsidR="00A80B74" w:rsidRPr="00330356">
        <w:rPr>
          <w:rFonts w:hint="eastAsia"/>
        </w:rPr>
        <w:t>:</w:t>
      </w:r>
    </w:p>
    <w:p w:rsidR="00A80AEC" w:rsidRPr="004A28DD" w:rsidRDefault="00DE4F32" w:rsidP="002B4A81">
      <w:pPr>
        <w:rPr>
          <w:b/>
          <w:i/>
        </w:rPr>
      </w:pPr>
      <w:r w:rsidRPr="004A28DD">
        <w:rPr>
          <w:b/>
          <w:i/>
        </w:rPr>
        <w:t>Beijing</w:t>
      </w:r>
      <w:r w:rsidRPr="004A28DD">
        <w:rPr>
          <w:rFonts w:hint="eastAsia"/>
          <w:b/>
          <w:i/>
        </w:rPr>
        <w:t xml:space="preserve"> </w:t>
      </w:r>
      <w:r w:rsidRPr="004A28DD">
        <w:rPr>
          <w:b/>
          <w:i/>
        </w:rPr>
        <w:t>“</w:t>
      </w:r>
      <w:r w:rsidRPr="004A28DD">
        <w:rPr>
          <w:rFonts w:hint="eastAsia"/>
          <w:b/>
          <w:i/>
        </w:rPr>
        <w:t>air pollution</w:t>
      </w:r>
      <w:r w:rsidRPr="004A28DD">
        <w:rPr>
          <w:b/>
          <w:i/>
        </w:rPr>
        <w:t>”</w:t>
      </w:r>
      <w:r w:rsidRPr="004A28DD">
        <w:rPr>
          <w:rFonts w:hint="eastAsia"/>
          <w:b/>
          <w:i/>
        </w:rPr>
        <w:t xml:space="preserve"> 2005</w:t>
      </w:r>
    </w:p>
    <w:p w:rsidR="00683AE9" w:rsidRPr="00683AE9" w:rsidRDefault="00683AE9" w:rsidP="002B4A81"/>
    <w:p w:rsidR="00A80B74" w:rsidRPr="00330356" w:rsidRDefault="00C640BB" w:rsidP="002B4A81">
      <w:r w:rsidRPr="00330356">
        <w:rPr>
          <w:rFonts w:hint="eastAsia"/>
        </w:rPr>
        <w:t xml:space="preserve">The result of this search includes all the </w:t>
      </w:r>
      <w:r w:rsidR="00EB5FBA" w:rsidRPr="00330356">
        <w:rPr>
          <w:rFonts w:hint="eastAsia"/>
        </w:rPr>
        <w:t xml:space="preserve">webpages </w:t>
      </w:r>
      <w:r w:rsidR="00EB5FBA" w:rsidRPr="00330356">
        <w:t>mentioned</w:t>
      </w:r>
      <w:r w:rsidR="00EB5FBA" w:rsidRPr="00330356">
        <w:rPr>
          <w:rFonts w:hint="eastAsia"/>
        </w:rPr>
        <w:t xml:space="preserve"> Beijing, air pollution and 2005, but also perfectly matched the order of the words </w:t>
      </w:r>
      <w:r w:rsidR="00EB5FBA" w:rsidRPr="00330356">
        <w:t>“</w:t>
      </w:r>
      <w:r w:rsidR="00EB5FBA" w:rsidRPr="00330356">
        <w:rPr>
          <w:rFonts w:hint="eastAsia"/>
        </w:rPr>
        <w:t>air pollution</w:t>
      </w:r>
      <w:r w:rsidR="00EB5FBA" w:rsidRPr="00330356">
        <w:t>”</w:t>
      </w:r>
      <w:r w:rsidR="00EB5FBA" w:rsidRPr="00330356">
        <w:rPr>
          <w:rFonts w:hint="eastAsia"/>
        </w:rPr>
        <w:t>. Likewise, Beijing can be replaced by Tianjin, Shanghai, or any</w:t>
      </w:r>
      <w:r w:rsidR="00FC174B" w:rsidRPr="00330356">
        <w:rPr>
          <w:rFonts w:hint="eastAsia"/>
        </w:rPr>
        <w:t xml:space="preserve"> other cities needed, and</w:t>
      </w:r>
      <w:r w:rsidR="00EB5FBA" w:rsidRPr="00330356">
        <w:rPr>
          <w:rFonts w:hint="eastAsia"/>
        </w:rPr>
        <w:t xml:space="preserve"> 2005 should be altered by 2006, 2007 till 2012. </w:t>
      </w:r>
    </w:p>
    <w:p w:rsidR="005E5AD0" w:rsidRPr="00330356" w:rsidRDefault="005E5AD0" w:rsidP="002B4A81"/>
    <w:p w:rsidR="000065C8" w:rsidRPr="00330356" w:rsidRDefault="000065C8" w:rsidP="002B4A81">
      <w:r w:rsidRPr="00330356">
        <w:rPr>
          <w:rFonts w:hint="eastAsia"/>
        </w:rPr>
        <w:t xml:space="preserve">Note that using different searching engine like </w:t>
      </w:r>
      <w:r w:rsidRPr="00330356">
        <w:t>“</w:t>
      </w:r>
      <w:r w:rsidRPr="00330356">
        <w:rPr>
          <w:rFonts w:hint="eastAsia"/>
        </w:rPr>
        <w:t>Google</w:t>
      </w:r>
      <w:r w:rsidRPr="00330356">
        <w:t>”</w:t>
      </w:r>
      <w:r w:rsidRPr="00330356">
        <w:rPr>
          <w:rFonts w:hint="eastAsia"/>
        </w:rPr>
        <w:t xml:space="preserve"> and </w:t>
      </w:r>
      <w:r w:rsidRPr="00330356">
        <w:t>“</w:t>
      </w:r>
      <w:r w:rsidRPr="00330356">
        <w:rPr>
          <w:rFonts w:hint="eastAsia"/>
        </w:rPr>
        <w:t>Bing</w:t>
      </w:r>
      <w:r w:rsidRPr="00330356">
        <w:t>”</w:t>
      </w:r>
      <w:r w:rsidRPr="00330356">
        <w:rPr>
          <w:rFonts w:hint="eastAsia"/>
        </w:rPr>
        <w:t xml:space="preserve"> will get different results. The results from google.com were not adopted because they sometimes were not comparable, and bing.com gave more stable results. Besides, </w:t>
      </w:r>
      <w:r w:rsidRPr="00330356">
        <w:t>searching</w:t>
      </w:r>
      <w:r w:rsidRPr="00330356">
        <w:rPr>
          <w:rFonts w:hint="eastAsia"/>
        </w:rPr>
        <w:t xml:space="preserve"> in a different time and different PC will also lead to a </w:t>
      </w:r>
      <w:r w:rsidRPr="00330356">
        <w:t>distort</w:t>
      </w:r>
      <w:r w:rsidRPr="00330356">
        <w:rPr>
          <w:rFonts w:hint="eastAsia"/>
        </w:rPr>
        <w:t xml:space="preserve"> result. To clarify, the data used in this dissertation was collected on 14th August 2014, in a laptop with a Chinese PC system. </w:t>
      </w:r>
    </w:p>
    <w:p w:rsidR="00EB5FBA" w:rsidRPr="00330356" w:rsidRDefault="00EB5FBA" w:rsidP="002B4A81"/>
    <w:p w:rsidR="00B6220D" w:rsidRDefault="00EB5FBA" w:rsidP="002B4A81">
      <w:r w:rsidRPr="00330356">
        <w:rPr>
          <w:rFonts w:hint="eastAsia"/>
        </w:rPr>
        <w:t>This proxy of measuring m</w:t>
      </w:r>
      <w:r w:rsidR="0000778E" w:rsidRPr="00330356">
        <w:rPr>
          <w:rFonts w:hint="eastAsia"/>
        </w:rPr>
        <w:t xml:space="preserve">edia publicity is rough, </w:t>
      </w:r>
      <w:r w:rsidR="00B037F4" w:rsidRPr="00330356">
        <w:rPr>
          <w:rFonts w:hint="eastAsia"/>
        </w:rPr>
        <w:t>and</w:t>
      </w:r>
      <w:r w:rsidR="0000778E" w:rsidRPr="00330356">
        <w:rPr>
          <w:rFonts w:hint="eastAsia"/>
        </w:rPr>
        <w:t xml:space="preserve"> has several limitations need to be pointed out. First,</w:t>
      </w:r>
      <w:r w:rsidRPr="00330356">
        <w:rPr>
          <w:rFonts w:hint="eastAsia"/>
        </w:rPr>
        <w:t xml:space="preserve"> </w:t>
      </w:r>
      <w:r w:rsidR="0020620B" w:rsidRPr="00330356">
        <w:rPr>
          <w:rFonts w:hint="eastAsia"/>
        </w:rPr>
        <w:t>it included every webpage mentioning these terms, but not the actual number of people</w:t>
      </w:r>
      <w:r w:rsidR="0020620B" w:rsidRPr="00330356">
        <w:t>’</w:t>
      </w:r>
      <w:r w:rsidR="0020620B" w:rsidRPr="00330356">
        <w:rPr>
          <w:rFonts w:hint="eastAsia"/>
        </w:rPr>
        <w:t>s hits. There might be some webpages</w:t>
      </w:r>
      <w:r w:rsidR="00FC174B" w:rsidRPr="00330356">
        <w:rPr>
          <w:rFonts w:hint="eastAsia"/>
        </w:rPr>
        <w:t xml:space="preserve"> never get a hit, which indeed</w:t>
      </w:r>
      <w:r w:rsidR="0020620B" w:rsidRPr="00330356">
        <w:rPr>
          <w:rFonts w:hint="eastAsia"/>
        </w:rPr>
        <w:t xml:space="preserve"> have no impact on tourists</w:t>
      </w:r>
      <w:r w:rsidR="00FC174B" w:rsidRPr="00330356">
        <w:rPr>
          <w:rFonts w:hint="eastAsia"/>
        </w:rPr>
        <w:t>, but are still counted into the result.</w:t>
      </w:r>
      <w:r w:rsidR="0000778E" w:rsidRPr="00330356">
        <w:rPr>
          <w:rFonts w:hint="eastAsia"/>
        </w:rPr>
        <w:t xml:space="preserve"> </w:t>
      </w:r>
      <w:r w:rsidR="002A4A12" w:rsidRPr="00330356">
        <w:rPr>
          <w:rFonts w:hint="eastAsia"/>
        </w:rPr>
        <w:t>Google Trends gives the comparable trend over yea</w:t>
      </w:r>
      <w:r w:rsidR="007F6E27">
        <w:rPr>
          <w:rFonts w:hint="eastAsia"/>
        </w:rPr>
        <w:t xml:space="preserve">rs based on the number of hits, </w:t>
      </w:r>
      <w:r w:rsidR="002A4A12" w:rsidRPr="00330356">
        <w:rPr>
          <w:rFonts w:hint="eastAsia"/>
        </w:rPr>
        <w:t>but for some cities</w:t>
      </w:r>
      <w:r w:rsidR="00153B23">
        <w:rPr>
          <w:rFonts w:hint="eastAsia"/>
        </w:rPr>
        <w:t xml:space="preserve"> which are cleaner in common sense, are rarely generate hits, and therefore cannot produce </w:t>
      </w:r>
      <w:r w:rsidR="00153B23">
        <w:t>enough</w:t>
      </w:r>
      <w:r w:rsidR="00153B23">
        <w:rPr>
          <w:rFonts w:hint="eastAsia"/>
        </w:rPr>
        <w:t xml:space="preserve"> data to be used as a variable. Another database named LexisNexis was also</w:t>
      </w:r>
      <w:r w:rsidR="0009148C">
        <w:rPr>
          <w:rFonts w:hint="eastAsia"/>
        </w:rPr>
        <w:t xml:space="preserve"> used to attempt</w:t>
      </w:r>
      <w:r w:rsidR="00153B23">
        <w:rPr>
          <w:rFonts w:hint="eastAsia"/>
        </w:rPr>
        <w:t xml:space="preserve"> to get news published in certain years, but it was found the same problem as Google Trends.</w:t>
      </w:r>
    </w:p>
    <w:p w:rsidR="0009148C" w:rsidRPr="00330356" w:rsidRDefault="0009148C" w:rsidP="002B4A81"/>
    <w:p w:rsidR="00B6220D" w:rsidRPr="00330356" w:rsidRDefault="0000778E" w:rsidP="002B4A81">
      <w:r w:rsidRPr="00330356">
        <w:rPr>
          <w:rFonts w:hint="eastAsia"/>
        </w:rPr>
        <w:t>Second</w:t>
      </w:r>
      <w:r w:rsidR="00FC174B" w:rsidRPr="00330356">
        <w:rPr>
          <w:rFonts w:hint="eastAsia"/>
        </w:rPr>
        <w:t xml:space="preserve">, using the year </w:t>
      </w:r>
      <w:r w:rsidR="00FC174B" w:rsidRPr="00330356">
        <w:t>“</w:t>
      </w:r>
      <w:r w:rsidR="00FC174B" w:rsidRPr="00330356">
        <w:rPr>
          <w:rFonts w:hint="eastAsia"/>
        </w:rPr>
        <w:t>2005</w:t>
      </w:r>
      <w:r w:rsidR="00FC174B" w:rsidRPr="00330356">
        <w:t>…</w:t>
      </w:r>
      <w:r w:rsidR="00FC174B" w:rsidRPr="00330356">
        <w:rPr>
          <w:rFonts w:hint="eastAsia"/>
        </w:rPr>
        <w:t>2012</w:t>
      </w:r>
      <w:r w:rsidR="00FC174B" w:rsidRPr="00330356">
        <w:t>”</w:t>
      </w:r>
      <w:r w:rsidR="00FC174B" w:rsidRPr="00330356">
        <w:rPr>
          <w:rFonts w:hint="eastAsia"/>
        </w:rPr>
        <w:t xml:space="preserve"> directly does not show the</w:t>
      </w:r>
      <w:r w:rsidR="00D96301" w:rsidRPr="00330356">
        <w:rPr>
          <w:rFonts w:hint="eastAsia"/>
        </w:rPr>
        <w:t xml:space="preserve"> webpage reported air pollution in 2005. Instead, every webpage mentioned 2005 will be included, but people cannot reach a webpage published in 2008</w:t>
      </w:r>
      <w:r w:rsidRPr="00330356">
        <w:rPr>
          <w:rFonts w:hint="eastAsia"/>
        </w:rPr>
        <w:t xml:space="preserve"> but mentioned 2005 before 2008. </w:t>
      </w:r>
      <w:r w:rsidR="000065C8" w:rsidRPr="00330356">
        <w:rPr>
          <w:rFonts w:hint="eastAsia"/>
        </w:rPr>
        <w:t>Furthermore, there will be increasing number of webpages mentioning terms like 2005, because people are keeping publishing, but they are not available for previous searching as well. Since the actual number of webpages published in a certain time period is not shown in both Google and Bing, a</w:t>
      </w:r>
      <w:r w:rsidR="00D96301" w:rsidRPr="00330356">
        <w:rPr>
          <w:rFonts w:hint="eastAsia"/>
        </w:rPr>
        <w:t>s</w:t>
      </w:r>
      <w:r w:rsidR="00B6220D" w:rsidRPr="00330356">
        <w:rPr>
          <w:rFonts w:hint="eastAsia"/>
        </w:rPr>
        <w:t xml:space="preserve"> a result, the data collected is more</w:t>
      </w:r>
      <w:r w:rsidR="00D96301" w:rsidRPr="00330356">
        <w:rPr>
          <w:rFonts w:hint="eastAsia"/>
        </w:rPr>
        <w:t xml:space="preserve"> than actual webpages existed at that year.</w:t>
      </w:r>
    </w:p>
    <w:p w:rsidR="00B6220D" w:rsidRPr="00330356" w:rsidRDefault="00D96301" w:rsidP="002B4A81">
      <w:r w:rsidRPr="00330356">
        <w:rPr>
          <w:rFonts w:hint="eastAsia"/>
        </w:rPr>
        <w:t xml:space="preserve"> </w:t>
      </w:r>
    </w:p>
    <w:p w:rsidR="00B6220D" w:rsidRPr="00330356" w:rsidRDefault="0000778E" w:rsidP="002B4A81">
      <w:r w:rsidRPr="00330356">
        <w:rPr>
          <w:rFonts w:hint="eastAsia"/>
        </w:rPr>
        <w:t xml:space="preserve">Third, the Internet is just one of the mass media channels, other information sources, such as the local newspapers, are excluded from the results. However, newspapers is much more reachable for aged people than the Internet. </w:t>
      </w:r>
    </w:p>
    <w:p w:rsidR="00B6220D" w:rsidRPr="00330356" w:rsidRDefault="00B6220D" w:rsidP="002B4A81"/>
    <w:p w:rsidR="00FC174B" w:rsidRDefault="0000778E" w:rsidP="002B4A81">
      <w:r w:rsidRPr="00330356">
        <w:rPr>
          <w:rFonts w:hint="eastAsia"/>
        </w:rPr>
        <w:t xml:space="preserve">Fourth, </w:t>
      </w:r>
      <w:r w:rsidR="009427CD" w:rsidRPr="00330356">
        <w:rPr>
          <w:rFonts w:hint="eastAsia"/>
        </w:rPr>
        <w:t xml:space="preserve">this result might </w:t>
      </w:r>
      <w:r w:rsidR="009427CD" w:rsidRPr="00330356">
        <w:t>have</w:t>
      </w:r>
      <w:r w:rsidR="009427CD" w:rsidRPr="00330356">
        <w:rPr>
          <w:rFonts w:hint="eastAsia"/>
        </w:rPr>
        <w:t xml:space="preserve"> excluded</w:t>
      </w:r>
      <w:r w:rsidR="00D96301" w:rsidRPr="00330356">
        <w:rPr>
          <w:rFonts w:hint="eastAsia"/>
        </w:rPr>
        <w:t xml:space="preserve"> the information sources for non-English speakers. Even though major components of international tourists understand English, </w:t>
      </w:r>
      <w:r w:rsidR="009427CD" w:rsidRPr="00330356">
        <w:rPr>
          <w:rFonts w:hint="eastAsia"/>
        </w:rPr>
        <w:t xml:space="preserve">niche markets cannot be </w:t>
      </w:r>
      <w:r w:rsidR="00183093" w:rsidRPr="00330356">
        <w:rPr>
          <w:rFonts w:hint="eastAsia"/>
        </w:rPr>
        <w:t xml:space="preserve">neglected, for example, Urumqi receives a lot of visitors from middle Asia </w:t>
      </w:r>
      <w:r w:rsidR="00183093" w:rsidRPr="00330356">
        <w:t>countries,</w:t>
      </w:r>
      <w:r w:rsidR="00183093" w:rsidRPr="00330356">
        <w:rPr>
          <w:rFonts w:hint="eastAsia"/>
        </w:rPr>
        <w:t xml:space="preserve"> and they communicate by Uyghur language.</w:t>
      </w:r>
      <w:r w:rsidR="009427CD" w:rsidRPr="00330356">
        <w:rPr>
          <w:rFonts w:hint="eastAsia"/>
        </w:rPr>
        <w:t xml:space="preserve"> </w:t>
      </w:r>
      <w:r w:rsidR="00B6220D" w:rsidRPr="00330356">
        <w:rPr>
          <w:rFonts w:hint="eastAsia"/>
        </w:rPr>
        <w:t xml:space="preserve">Together with the third limitation, the data collected is less than the actual information available. </w:t>
      </w:r>
    </w:p>
    <w:p w:rsidR="0009148C" w:rsidRDefault="0009148C" w:rsidP="002B4A81"/>
    <w:p w:rsidR="0009148C" w:rsidRPr="00330356" w:rsidRDefault="00F5682A" w:rsidP="002B4A81">
      <w:r>
        <w:rPr>
          <w:rFonts w:hint="eastAsia"/>
        </w:rPr>
        <w:t xml:space="preserve">Additionally, most of </w:t>
      </w:r>
      <w:r w:rsidR="0009148C">
        <w:rPr>
          <w:rFonts w:hint="eastAsia"/>
        </w:rPr>
        <w:t>webpages mentioned air polluti</w:t>
      </w:r>
      <w:r>
        <w:rPr>
          <w:rFonts w:hint="eastAsia"/>
        </w:rPr>
        <w:t xml:space="preserve">on discussed about PM 2.5, but annual emission of sulfur dioxide will be used as the independent variable in the following analysis. It created a slight inconsistency, because most tourists probably search terms like </w:t>
      </w:r>
      <w:r>
        <w:t>“</w:t>
      </w:r>
      <w:r>
        <w:rPr>
          <w:rFonts w:hint="eastAsia"/>
        </w:rPr>
        <w:t>air pollution</w:t>
      </w:r>
      <w:r>
        <w:t>”</w:t>
      </w:r>
      <w:r>
        <w:rPr>
          <w:rFonts w:hint="eastAsia"/>
        </w:rPr>
        <w:t xml:space="preserve"> </w:t>
      </w:r>
      <w:r>
        <w:t>“</w:t>
      </w:r>
      <w:r>
        <w:rPr>
          <w:rFonts w:hint="eastAsia"/>
        </w:rPr>
        <w:t>PM 2.5</w:t>
      </w:r>
      <w:r>
        <w:t>”</w:t>
      </w:r>
      <w:r>
        <w:rPr>
          <w:rFonts w:hint="eastAsia"/>
        </w:rPr>
        <w:t xml:space="preserve"> or </w:t>
      </w:r>
      <w:r>
        <w:t>“</w:t>
      </w:r>
      <w:r>
        <w:rPr>
          <w:rFonts w:hint="eastAsia"/>
        </w:rPr>
        <w:t>air pollutant</w:t>
      </w:r>
      <w:r>
        <w:t>”</w:t>
      </w:r>
      <w:r>
        <w:rPr>
          <w:rFonts w:hint="eastAsia"/>
        </w:rPr>
        <w:t xml:space="preserve">, but not </w:t>
      </w:r>
      <w:r>
        <w:t>“</w:t>
      </w:r>
      <w:r>
        <w:rPr>
          <w:rFonts w:hint="eastAsia"/>
        </w:rPr>
        <w:t>sulfur dioxide emission</w:t>
      </w:r>
      <w:r>
        <w:t>”</w:t>
      </w:r>
      <w:r>
        <w:rPr>
          <w:rFonts w:hint="eastAsia"/>
        </w:rPr>
        <w:t xml:space="preserve"> when they want to prepare for their travels. </w:t>
      </w:r>
      <w:r w:rsidR="00D612F3">
        <w:rPr>
          <w:rFonts w:hint="eastAsia"/>
        </w:rPr>
        <w:t>B</w:t>
      </w:r>
      <w:r>
        <w:rPr>
          <w:rFonts w:hint="eastAsia"/>
        </w:rPr>
        <w:t xml:space="preserve">ut as stated above, </w:t>
      </w:r>
      <w:r w:rsidR="00D612F3">
        <w:rPr>
          <w:rFonts w:hint="eastAsia"/>
        </w:rPr>
        <w:t xml:space="preserve">it is a pity that </w:t>
      </w:r>
      <w:r>
        <w:rPr>
          <w:rFonts w:hint="eastAsia"/>
        </w:rPr>
        <w:t>the data of PM 2.5 is not sufficient to be adopted in the estimation.</w:t>
      </w:r>
    </w:p>
    <w:p w:rsidR="00D612F3" w:rsidRPr="00330356" w:rsidRDefault="00D612F3" w:rsidP="002B4A81"/>
    <w:p w:rsidR="00B6220D" w:rsidRPr="00330356" w:rsidRDefault="00B6220D" w:rsidP="002B4A81">
      <w:r w:rsidRPr="00330356">
        <w:rPr>
          <w:rFonts w:hint="eastAsia"/>
        </w:rPr>
        <w:t xml:space="preserve">Combining </w:t>
      </w:r>
      <w:r w:rsidR="005C77A6" w:rsidRPr="00330356">
        <w:rPr>
          <w:rFonts w:hint="eastAsia"/>
        </w:rPr>
        <w:t xml:space="preserve">all the limitations above, it is difficult to judge the number in the database is larger or smaller than what can be reached in </w:t>
      </w:r>
      <w:r w:rsidR="00054B5E" w:rsidRPr="00330356">
        <w:rPr>
          <w:rFonts w:hint="eastAsia"/>
        </w:rPr>
        <w:t xml:space="preserve">reality, but </w:t>
      </w:r>
      <w:r w:rsidR="00AD53B2" w:rsidRPr="00330356">
        <w:rPr>
          <w:rFonts w:hint="eastAsia"/>
        </w:rPr>
        <w:t>it is an indication of the intensity of media publicity, since more information published the more probable people will be influenced.</w:t>
      </w:r>
    </w:p>
    <w:p w:rsidR="002A4A12" w:rsidRPr="00330356" w:rsidRDefault="002A4A12" w:rsidP="002B4A81"/>
    <w:p w:rsidR="00CE06CB" w:rsidRPr="00330356" w:rsidRDefault="00CE06CB" w:rsidP="00830BDB">
      <w:pPr>
        <w:pStyle w:val="Date"/>
        <w:ind w:leftChars="0" w:left="0"/>
        <w:rPr>
          <w:rStyle w:val="Strong"/>
        </w:rPr>
      </w:pPr>
      <w:r w:rsidRPr="00330356">
        <w:rPr>
          <w:rStyle w:val="Strong"/>
          <w:rFonts w:hint="eastAsia"/>
        </w:rPr>
        <w:t>F</w:t>
      </w:r>
      <w:r w:rsidR="00AB7DF9">
        <w:rPr>
          <w:rStyle w:val="Strong"/>
          <w:rFonts w:hint="eastAsia"/>
        </w:rPr>
        <w:t xml:space="preserve">oreign </w:t>
      </w:r>
      <w:r w:rsidRPr="00330356">
        <w:rPr>
          <w:rStyle w:val="Strong"/>
          <w:rFonts w:hint="eastAsia"/>
        </w:rPr>
        <w:t>D</w:t>
      </w:r>
      <w:r w:rsidR="00AB7DF9">
        <w:rPr>
          <w:rStyle w:val="Strong"/>
          <w:rFonts w:hint="eastAsia"/>
        </w:rPr>
        <w:t xml:space="preserve">irect </w:t>
      </w:r>
      <w:r w:rsidRPr="00330356">
        <w:rPr>
          <w:rStyle w:val="Strong"/>
          <w:rFonts w:hint="eastAsia"/>
        </w:rPr>
        <w:t>I</w:t>
      </w:r>
      <w:r w:rsidR="00AB7DF9">
        <w:rPr>
          <w:rStyle w:val="Strong"/>
          <w:rFonts w:hint="eastAsia"/>
        </w:rPr>
        <w:t xml:space="preserve">nvestment </w:t>
      </w:r>
    </w:p>
    <w:p w:rsidR="000A445C" w:rsidRDefault="00BF3A6B" w:rsidP="002B4A81">
      <w:r>
        <w:rPr>
          <w:rFonts w:hint="eastAsia"/>
        </w:rPr>
        <w:t>It is an indicator ref</w:t>
      </w:r>
      <w:r w:rsidR="003439ED">
        <w:rPr>
          <w:rFonts w:hint="eastAsia"/>
        </w:rPr>
        <w:t xml:space="preserve">erring to market </w:t>
      </w:r>
      <w:r w:rsidR="00BE6EA1">
        <w:rPr>
          <w:rFonts w:hint="eastAsia"/>
        </w:rPr>
        <w:t xml:space="preserve">ties. In the previous context we measured </w:t>
      </w:r>
      <w:r w:rsidR="00486F1E">
        <w:t>it by GDP. F</w:t>
      </w:r>
      <w:r w:rsidR="00396E9C">
        <w:t xml:space="preserve">DI and GDP are all </w:t>
      </w:r>
      <w:r w:rsidR="00396E9C">
        <w:lastRenderedPageBreak/>
        <w:t>economic indicators</w:t>
      </w:r>
      <w:r w:rsidR="00486F1E">
        <w:t xml:space="preserve">, which can be used as proxy of market ties. </w:t>
      </w:r>
      <w:r w:rsidR="00396E9C">
        <w:t>Figure 6 depicts</w:t>
      </w:r>
      <w:r w:rsidR="000A445C">
        <w:t xml:space="preserve"> GDP (in billion Chinese Yuan) and FDI (in million US dollar) for all Chinese prefecture le</w:t>
      </w:r>
      <w:r w:rsidR="00486F1E">
        <w:t>vel cities from 2005 to 2012. It is clear that they are positively correlated, which</w:t>
      </w:r>
      <w:r w:rsidR="000A445C">
        <w:t xml:space="preserve"> suggests that only one of these two indicators can be included in the estimation model.</w:t>
      </w:r>
    </w:p>
    <w:p w:rsidR="00CD0C8A" w:rsidRDefault="00CD0C8A" w:rsidP="002B4A81"/>
    <w:p w:rsidR="000A445C" w:rsidRDefault="000A445C" w:rsidP="002B4A81">
      <w:r>
        <w:t>Figure 6: GDP and FDI for all prefecture level cities in China from 2005 to 2012</w:t>
      </w:r>
    </w:p>
    <w:p w:rsidR="00396E9C" w:rsidRPr="002B4A81" w:rsidRDefault="000A445C" w:rsidP="002B4A81">
      <w:pPr>
        <w:rPr>
          <w:rStyle w:val="Strong"/>
        </w:rPr>
      </w:pPr>
      <w:r>
        <w:rPr>
          <w:noProof/>
          <w:lang w:eastAsia="en-US"/>
        </w:rPr>
        <w:drawing>
          <wp:inline distT="0" distB="0" distL="0" distR="0">
            <wp:extent cx="3402688" cy="1485146"/>
            <wp:effectExtent l="0" t="0" r="26670" b="13970"/>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C92025" w:rsidRDefault="000A445C" w:rsidP="002B4A81">
      <w:r>
        <w:t>Source: CEIC China Premium Database (2014)</w:t>
      </w:r>
    </w:p>
    <w:p w:rsidR="004A2D0E" w:rsidRDefault="004A2D0E" w:rsidP="002B4A81"/>
    <w:p w:rsidR="00AE6919" w:rsidRDefault="00C92025" w:rsidP="002B4A81">
      <w:r>
        <w:t>FDI is chosen</w:t>
      </w:r>
      <w:r w:rsidR="00E242DD">
        <w:t xml:space="preserve"> instead of GDP in the sense that more FDI in the city, more business visits would generate. </w:t>
      </w:r>
      <w:r w:rsidR="00AE6919">
        <w:t>GDP can be seen as a potential of more business opportunities, but FDI is the business has already done, which have a stronger connection with the actual business trips</w:t>
      </w:r>
      <w:r w:rsidR="004D0BF3">
        <w:t xml:space="preserve"> of international visitors took place in that time period</w:t>
      </w:r>
      <w:r w:rsidR="00AE6919">
        <w:t xml:space="preserve">. </w:t>
      </w:r>
    </w:p>
    <w:p w:rsidR="004A2D0E" w:rsidRDefault="004A2D0E" w:rsidP="002B4A81"/>
    <w:p w:rsidR="00AE6919" w:rsidRDefault="00AE6919" w:rsidP="002B4A81">
      <w:r>
        <w:t>The data of FDI for each city from 2005 to 2012 comes from CEIC China Premium Database. The total capital utilized for each year is recorded and counted in million US dollar. Additionally, it is also corrected by the city size (population).</w:t>
      </w:r>
    </w:p>
    <w:p w:rsidR="00AB7DF9" w:rsidRDefault="00AB7DF9" w:rsidP="002B4A81"/>
    <w:p w:rsidR="00CE06CB" w:rsidRPr="006C0A97" w:rsidRDefault="00070EAF" w:rsidP="00830BDB">
      <w:pPr>
        <w:pStyle w:val="Date"/>
        <w:ind w:leftChars="0" w:left="0"/>
        <w:rPr>
          <w:rStyle w:val="Strong"/>
        </w:rPr>
      </w:pPr>
      <w:r>
        <w:rPr>
          <w:rStyle w:val="Strong"/>
          <w:rFonts w:hint="eastAsia"/>
        </w:rPr>
        <w:t>H</w:t>
      </w:r>
      <w:r w:rsidR="00CE06CB" w:rsidRPr="006C0A97">
        <w:rPr>
          <w:rStyle w:val="Strong"/>
          <w:rFonts w:hint="eastAsia"/>
        </w:rPr>
        <w:t>otel</w:t>
      </w:r>
      <w:r w:rsidR="00AA0B5D">
        <w:rPr>
          <w:rStyle w:val="Strong"/>
        </w:rPr>
        <w:t>s</w:t>
      </w:r>
    </w:p>
    <w:p w:rsidR="00AD53B2" w:rsidRDefault="006E1C55" w:rsidP="002B4A81">
      <w:r>
        <w:t xml:space="preserve">Accommodation is </w:t>
      </w:r>
      <w:r w:rsidR="00C5517F">
        <w:t xml:space="preserve">always important of travelling arrangement. </w:t>
      </w:r>
      <w:r w:rsidR="004D0BF3">
        <w:t>It has been discussed that international visitors prefer qualified hotels, which indicates that 4-star or 5-stars hotel should be taken into account by measuring international tourism demand. However when looking for the data of 4 and 5-star hotels, there are still s</w:t>
      </w:r>
      <w:r w:rsidR="00AA0B5D">
        <w:t xml:space="preserve">ome values missing. </w:t>
      </w:r>
      <w:r w:rsidR="002864A7">
        <w:t>In CEIC China Premium Database,</w:t>
      </w:r>
      <w:r w:rsidR="00AA0B5D">
        <w:t xml:space="preserve"> the number of all</w:t>
      </w:r>
      <w:r w:rsidR="004D0BF3">
        <w:t xml:space="preserve"> registered </w:t>
      </w:r>
      <w:r w:rsidR="00AA0B5D">
        <w:t>hotel in the city</w:t>
      </w:r>
      <w:r w:rsidR="002864A7">
        <w:t xml:space="preserve"> is found, thus it</w:t>
      </w:r>
      <w:r w:rsidR="00AA0B5D">
        <w:t xml:space="preserve"> is a</w:t>
      </w:r>
      <w:r w:rsidR="002864A7">
        <w:t>dopted as a proxy of qualified accommodation. It is also corrected by the city size (population).</w:t>
      </w:r>
    </w:p>
    <w:p w:rsidR="005E5AD0" w:rsidRPr="00330356" w:rsidRDefault="005E5AD0" w:rsidP="002B4A81"/>
    <w:p w:rsidR="00421385" w:rsidRPr="00421385" w:rsidRDefault="00CE06CB" w:rsidP="00830BDB">
      <w:pPr>
        <w:pStyle w:val="Date"/>
        <w:ind w:leftChars="0" w:left="0"/>
        <w:rPr>
          <w:rStyle w:val="Strong"/>
        </w:rPr>
      </w:pPr>
      <w:r w:rsidRPr="00421385">
        <w:rPr>
          <w:rStyle w:val="Strong"/>
          <w:rFonts w:hint="eastAsia"/>
        </w:rPr>
        <w:t>Mega Event</w:t>
      </w:r>
    </w:p>
    <w:p w:rsidR="007B12A6" w:rsidRPr="00330356" w:rsidRDefault="00421385" w:rsidP="002B4A81">
      <w:r>
        <w:t xml:space="preserve">As stated in </w:t>
      </w:r>
      <w:r w:rsidR="005141D8">
        <w:t xml:space="preserve">Section 2.2.3, China started to participate holding mega events. </w:t>
      </w:r>
      <w:r w:rsidR="00306C29">
        <w:t xml:space="preserve">To control the impact of mega event on tourism demand, this is set up as a dummy variable. </w:t>
      </w:r>
      <w:r w:rsidR="00306C29">
        <w:rPr>
          <w:rFonts w:hint="eastAsia"/>
        </w:rPr>
        <w:t xml:space="preserve">If the city held a mega event in the year, then its value equal to 1, otherwise equal to 0. </w:t>
      </w:r>
      <w:r w:rsidR="00306C29">
        <w:t>There are two mega</w:t>
      </w:r>
      <w:r w:rsidR="00306C29">
        <w:rPr>
          <w:rFonts w:hint="eastAsia"/>
        </w:rPr>
        <w:t xml:space="preserve"> </w:t>
      </w:r>
      <w:proofErr w:type="spellStart"/>
      <w:r w:rsidR="00306C29">
        <w:rPr>
          <w:rFonts w:hint="eastAsia"/>
        </w:rPr>
        <w:t>eents</w:t>
      </w:r>
      <w:proofErr w:type="spellEnd"/>
      <w:r w:rsidR="00306C29">
        <w:t xml:space="preserve"> took place in Chinese</w:t>
      </w:r>
      <w:r w:rsidR="00306C29">
        <w:rPr>
          <w:rFonts w:hint="eastAsia"/>
        </w:rPr>
        <w:t xml:space="preserve"> cities in </w:t>
      </w:r>
      <w:r w:rsidR="00306C29">
        <w:t>time span</w:t>
      </w:r>
      <w:r w:rsidR="00306C29">
        <w:rPr>
          <w:rFonts w:hint="eastAsia"/>
        </w:rPr>
        <w:t xml:space="preserve"> from</w:t>
      </w:r>
      <w:r w:rsidR="005141D8">
        <w:t xml:space="preserve"> 2005 to 2012, which are Beijing Olympics 2008 and Shanghai Expo 2010. Value for </w:t>
      </w:r>
      <w:r w:rsidR="005141D8">
        <w:rPr>
          <w:rFonts w:hint="eastAsia"/>
        </w:rPr>
        <w:t>Beijing</w:t>
      </w:r>
      <w:r w:rsidR="005141D8">
        <w:t xml:space="preserve"> in the year of</w:t>
      </w:r>
      <w:r w:rsidR="005141D8">
        <w:rPr>
          <w:rFonts w:hint="eastAsia"/>
        </w:rPr>
        <w:t xml:space="preserve"> 2008 and Shanghai</w:t>
      </w:r>
      <w:r w:rsidR="005141D8">
        <w:t xml:space="preserve"> in the year of</w:t>
      </w:r>
      <w:r w:rsidR="005141D8">
        <w:rPr>
          <w:rFonts w:hint="eastAsia"/>
        </w:rPr>
        <w:t xml:space="preserve"> 2010 equal to 1, </w:t>
      </w:r>
      <w:r w:rsidR="005141D8">
        <w:t xml:space="preserve">all </w:t>
      </w:r>
      <w:r w:rsidR="005141D8">
        <w:rPr>
          <w:rFonts w:hint="eastAsia"/>
        </w:rPr>
        <w:t>the rest</w:t>
      </w:r>
      <w:r w:rsidR="005141D8">
        <w:t xml:space="preserve"> cities in the rest years</w:t>
      </w:r>
      <w:r w:rsidR="005141D8">
        <w:rPr>
          <w:rFonts w:hint="eastAsia"/>
        </w:rPr>
        <w:t xml:space="preserve"> </w:t>
      </w:r>
      <w:r w:rsidR="005141D8">
        <w:t xml:space="preserve">equal to 0. </w:t>
      </w:r>
    </w:p>
    <w:p w:rsidR="007B12A6" w:rsidRPr="00330356" w:rsidRDefault="007B12A6" w:rsidP="002B4A81"/>
    <w:p w:rsidR="00CE06CB" w:rsidRPr="003D3791" w:rsidRDefault="00B31F0F" w:rsidP="00830BDB">
      <w:pPr>
        <w:pStyle w:val="Date"/>
        <w:ind w:leftChars="0" w:left="0"/>
        <w:rPr>
          <w:rStyle w:val="Strong"/>
        </w:rPr>
      </w:pPr>
      <w:r w:rsidRPr="003D3791">
        <w:rPr>
          <w:rStyle w:val="Strong"/>
          <w:rFonts w:hint="eastAsia"/>
        </w:rPr>
        <w:t>Property</w:t>
      </w:r>
      <w:r w:rsidR="00CE06CB" w:rsidRPr="003D3791">
        <w:rPr>
          <w:rStyle w:val="Strong"/>
          <w:rFonts w:hint="eastAsia"/>
        </w:rPr>
        <w:t xml:space="preserve"> Price </w:t>
      </w:r>
    </w:p>
    <w:p w:rsidR="003D4F9E" w:rsidRDefault="00AD53B2" w:rsidP="002B4A81">
      <w:r w:rsidRPr="00330356">
        <w:t>P</w:t>
      </w:r>
      <w:r w:rsidR="00CA7907">
        <w:t xml:space="preserve">rice level of the destination also has impact on tourism demand, because the basis of demand and supply relationship suggests a higher price leads to a lower quantity. </w:t>
      </w:r>
      <w:r w:rsidR="00AC5EC4">
        <w:rPr>
          <w:rFonts w:hint="eastAsia"/>
        </w:rPr>
        <w:t>An expensive destination</w:t>
      </w:r>
      <w:r w:rsidR="002C7B65">
        <w:rPr>
          <w:rFonts w:hint="eastAsia"/>
        </w:rPr>
        <w:t>, to some extent,</w:t>
      </w:r>
      <w:r w:rsidR="00AC5EC4">
        <w:rPr>
          <w:rFonts w:hint="eastAsia"/>
        </w:rPr>
        <w:t xml:space="preserve"> probably will keep</w:t>
      </w:r>
      <w:r w:rsidR="002C7B65">
        <w:rPr>
          <w:rFonts w:hint="eastAsia"/>
        </w:rPr>
        <w:t xml:space="preserve"> tourists away, and vice versa.</w:t>
      </w:r>
    </w:p>
    <w:p w:rsidR="004521A8" w:rsidRDefault="00CA7907" w:rsidP="002B4A81">
      <w:r>
        <w:t xml:space="preserve">The best variable for the price level of tourism is Consumer Price Index (CPI), </w:t>
      </w:r>
      <w:r w:rsidR="004521A8">
        <w:t>because tourism activities covers a wide range of consumer products, and CPI is the one that comprehensively evaluated the price level in a certain place.</w:t>
      </w:r>
      <w:r w:rsidR="002C7B65">
        <w:rPr>
          <w:rFonts w:hint="eastAsia"/>
        </w:rPr>
        <w:t xml:space="preserve"> </w:t>
      </w:r>
      <w:r w:rsidR="004521A8">
        <w:t xml:space="preserve">It is </w:t>
      </w:r>
      <w:r w:rsidR="00752354">
        <w:t xml:space="preserve">a surprise that a comprehensive CPI is difficult to find. </w:t>
      </w:r>
      <w:r w:rsidR="006E30BA">
        <w:t>CEIC provides</w:t>
      </w:r>
      <w:r w:rsidR="00512BA7">
        <w:rPr>
          <w:rFonts w:hint="eastAsia"/>
        </w:rPr>
        <w:t xml:space="preserve"> retail</w:t>
      </w:r>
      <w:r w:rsidR="006E30BA">
        <w:t xml:space="preserve"> prices for agricultural, food, industrial, consumer goods, and service charges in very details</w:t>
      </w:r>
      <w:r w:rsidR="00195E8F">
        <w:rPr>
          <w:rFonts w:hint="eastAsia"/>
        </w:rPr>
        <w:t xml:space="preserve"> (e.g. daily price of eggs per kilo)</w:t>
      </w:r>
      <w:r w:rsidR="006E30BA">
        <w:t>, but they are average values in the country level</w:t>
      </w:r>
      <w:r w:rsidR="00830BDB">
        <w:t>. The only prefectural level data is only available for property price, so it is taken as a proxy of consumer price level.</w:t>
      </w:r>
      <w:r w:rsidR="003B7199">
        <w:rPr>
          <w:rFonts w:hint="eastAsia"/>
        </w:rPr>
        <w:t xml:space="preserve"> It is counted based on Chinese Yuan</w:t>
      </w:r>
      <w:r w:rsidR="00F92928">
        <w:rPr>
          <w:rFonts w:hint="eastAsia"/>
        </w:rPr>
        <w:t xml:space="preserve"> per square meter.</w:t>
      </w:r>
      <w:r w:rsidR="00830BDB">
        <w:t xml:space="preserve"> </w:t>
      </w:r>
    </w:p>
    <w:p w:rsidR="00AC5EC4" w:rsidRDefault="00AC5EC4" w:rsidP="002B4A81"/>
    <w:p w:rsidR="00D64C1B" w:rsidRDefault="00AC5EC4" w:rsidP="002B4A81">
      <w:r>
        <w:rPr>
          <w:rFonts w:hint="eastAsia"/>
        </w:rPr>
        <w:t>Property price can be relevant to tourists</w:t>
      </w:r>
      <w:r>
        <w:t>’</w:t>
      </w:r>
      <w:r>
        <w:rPr>
          <w:rFonts w:hint="eastAsia"/>
        </w:rPr>
        <w:t xml:space="preserve"> expenditure, because hotel price is largely influenced since they are both rela</w:t>
      </w:r>
      <w:r w:rsidR="00AC574C">
        <w:rPr>
          <w:rFonts w:hint="eastAsia"/>
        </w:rPr>
        <w:t xml:space="preserve">ted to real estate sector. </w:t>
      </w:r>
      <w:r w:rsidR="00AC574C">
        <w:t>Accommodation</w:t>
      </w:r>
      <w:r>
        <w:rPr>
          <w:rFonts w:hint="eastAsia"/>
        </w:rPr>
        <w:t xml:space="preserve"> expenditure also has great proportion in total travel </w:t>
      </w:r>
      <w:r w:rsidR="002C7B65">
        <w:rPr>
          <w:rFonts w:hint="eastAsia"/>
        </w:rPr>
        <w:t>expenses, so pro</w:t>
      </w:r>
      <w:r w:rsidR="00D64C1B">
        <w:rPr>
          <w:rFonts w:hint="eastAsia"/>
        </w:rPr>
        <w:t>perty price can partly represent how expensive a destination is. The limitation of this proxy is obvious, it ignores the pri</w:t>
      </w:r>
      <w:r w:rsidR="008B0E6D">
        <w:rPr>
          <w:rFonts w:hint="eastAsia"/>
        </w:rPr>
        <w:t xml:space="preserve">ces of other tourist products. However it is still difficult to include every product the tourists might consume, so another two representatives are picked up. The retail price of egg is an indicator of normal food expense, and the price of taxi per kilometer is an indicator of service/transportation expense. Figure 7 illustrates the changes of price level for property, egg and taxi in Chinese cities from 2005 to 2012(price in Jan 2008 equals to 1). </w:t>
      </w:r>
      <w:r w:rsidR="00AC574C">
        <w:rPr>
          <w:rFonts w:hint="eastAsia"/>
        </w:rPr>
        <w:t xml:space="preserve">It shows that property price has a greater increase than the </w:t>
      </w:r>
      <w:r w:rsidR="00AC574C">
        <w:t>other</w:t>
      </w:r>
      <w:r w:rsidR="00AC574C">
        <w:rPr>
          <w:rFonts w:hint="eastAsia"/>
        </w:rPr>
        <w:t xml:space="preserve"> two products, and taxi price almost remains stable over years. Thus taking property price as a proxy of price level </w:t>
      </w:r>
      <w:r w:rsidR="00AC574C">
        <w:rPr>
          <w:rFonts w:hint="eastAsia"/>
        </w:rPr>
        <w:lastRenderedPageBreak/>
        <w:t xml:space="preserve">may lead to overestimation of the impact of price level on tourism demand. </w:t>
      </w:r>
    </w:p>
    <w:p w:rsidR="00AC574C" w:rsidRDefault="00AC574C" w:rsidP="002B4A81">
      <w:r>
        <w:rPr>
          <w:rFonts w:hint="eastAsia"/>
        </w:rPr>
        <w:t>Figure 7: Price changes of property, egg and taxi over years</w:t>
      </w:r>
    </w:p>
    <w:p w:rsidR="00D64C1B" w:rsidRDefault="00CD577A" w:rsidP="002B4A81">
      <w:r>
        <w:rPr>
          <w:rFonts w:hint="eastAsia"/>
          <w:noProof/>
          <w:lang w:eastAsia="en-US"/>
        </w:rPr>
        <w:drawing>
          <wp:inline distT="0" distB="0" distL="0" distR="0">
            <wp:extent cx="3598187" cy="1681908"/>
            <wp:effectExtent l="0" t="0" r="34290" b="2032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E5AD0" w:rsidRDefault="00AC574C" w:rsidP="002B4A81">
      <w:r>
        <w:rPr>
          <w:rFonts w:hint="eastAsia"/>
        </w:rPr>
        <w:t>Source: CEIC China Premium Database (2014)</w:t>
      </w:r>
    </w:p>
    <w:p w:rsidR="00AD22E3" w:rsidRDefault="00AD22E3" w:rsidP="002B4A81"/>
    <w:p w:rsidR="0036523F" w:rsidRDefault="0036523F" w:rsidP="002B4A81">
      <w:r>
        <w:rPr>
          <w:rFonts w:hint="eastAsia"/>
        </w:rPr>
        <w:t xml:space="preserve">The </w:t>
      </w:r>
      <w:r>
        <w:t>above-mentioned</w:t>
      </w:r>
      <w:r>
        <w:rPr>
          <w:rFonts w:hint="eastAsia"/>
        </w:rPr>
        <w:t xml:space="preserve"> variables are all needed for building up the estimation model for this dissertation. Table 8 presents al</w:t>
      </w:r>
      <w:r w:rsidR="00E76485">
        <w:rPr>
          <w:rFonts w:hint="eastAsia"/>
        </w:rPr>
        <w:t>l the variables a</w:t>
      </w:r>
      <w:r w:rsidR="003B2585">
        <w:rPr>
          <w:rFonts w:hint="eastAsia"/>
        </w:rPr>
        <w:t>nd their units, when model is being specified in Section 4.3</w:t>
      </w:r>
      <w:r w:rsidR="00E76485">
        <w:rPr>
          <w:rFonts w:hint="eastAsia"/>
        </w:rPr>
        <w:t>, for</w:t>
      </w:r>
      <w:r w:rsidR="003B2585">
        <w:rPr>
          <w:rFonts w:hint="eastAsia"/>
        </w:rPr>
        <w:t xml:space="preserve"> simplicity, they</w:t>
      </w:r>
      <w:r w:rsidR="00E76485">
        <w:rPr>
          <w:rFonts w:hint="eastAsia"/>
        </w:rPr>
        <w:t xml:space="preserve"> will be mentioned by their abbreviated name.</w:t>
      </w:r>
    </w:p>
    <w:p w:rsidR="0036523F" w:rsidRDefault="0036523F" w:rsidP="002B4A81"/>
    <w:p w:rsidR="00B358DD" w:rsidRDefault="00B358DD" w:rsidP="002B4A81">
      <w:r>
        <w:rPr>
          <w:rFonts w:hint="eastAsia"/>
        </w:rPr>
        <w:t xml:space="preserve">Table 8: </w:t>
      </w:r>
      <w:r w:rsidR="001368FA">
        <w:rPr>
          <w:rFonts w:hint="eastAsia"/>
        </w:rPr>
        <w:t>List of s</w:t>
      </w:r>
      <w:r w:rsidR="00070EAF">
        <w:rPr>
          <w:rFonts w:hint="eastAsia"/>
        </w:rPr>
        <w:t>elected</w:t>
      </w:r>
      <w:r w:rsidR="00306C29">
        <w:rPr>
          <w:rFonts w:hint="eastAsia"/>
        </w:rPr>
        <w:t xml:space="preserve"> variables</w:t>
      </w:r>
    </w:p>
    <w:tbl>
      <w:tblPr>
        <w:tblStyle w:val="TableGrid"/>
        <w:tblW w:w="9781" w:type="dxa"/>
        <w:tblInd w:w="108" w:type="dxa"/>
        <w:tblLayout w:type="fixed"/>
        <w:tblLook w:val="04A0"/>
      </w:tblPr>
      <w:tblGrid>
        <w:gridCol w:w="1276"/>
        <w:gridCol w:w="2977"/>
        <w:gridCol w:w="1417"/>
        <w:gridCol w:w="2269"/>
        <w:gridCol w:w="1842"/>
      </w:tblGrid>
      <w:tr w:rsidR="00E76485" w:rsidTr="00AE7198">
        <w:tc>
          <w:tcPr>
            <w:tcW w:w="1276" w:type="dxa"/>
          </w:tcPr>
          <w:p w:rsidR="00E76485" w:rsidRDefault="00E76485" w:rsidP="002B4A81">
            <w:r>
              <w:rPr>
                <w:rFonts w:hint="eastAsia"/>
              </w:rPr>
              <w:t>Function</w:t>
            </w:r>
          </w:p>
        </w:tc>
        <w:tc>
          <w:tcPr>
            <w:tcW w:w="2977" w:type="dxa"/>
          </w:tcPr>
          <w:p w:rsidR="00E76485" w:rsidRDefault="00E76485" w:rsidP="00E951F0">
            <w:r>
              <w:rPr>
                <w:rFonts w:hint="eastAsia"/>
              </w:rPr>
              <w:t>Name</w:t>
            </w:r>
          </w:p>
        </w:tc>
        <w:tc>
          <w:tcPr>
            <w:tcW w:w="1417" w:type="dxa"/>
          </w:tcPr>
          <w:p w:rsidR="00E76485" w:rsidRDefault="00E76485" w:rsidP="00E76485">
            <w:r>
              <w:rPr>
                <w:rFonts w:hint="eastAsia"/>
              </w:rPr>
              <w:t>Abbreviation</w:t>
            </w:r>
          </w:p>
        </w:tc>
        <w:tc>
          <w:tcPr>
            <w:tcW w:w="2269" w:type="dxa"/>
          </w:tcPr>
          <w:p w:rsidR="00E76485" w:rsidRDefault="00E76485" w:rsidP="002B4A81">
            <w:r>
              <w:rPr>
                <w:rFonts w:hint="eastAsia"/>
              </w:rPr>
              <w:t>Unit</w:t>
            </w:r>
          </w:p>
        </w:tc>
        <w:tc>
          <w:tcPr>
            <w:tcW w:w="1842" w:type="dxa"/>
          </w:tcPr>
          <w:p w:rsidR="00E76485" w:rsidRDefault="00E76485" w:rsidP="00070EAF">
            <w:r>
              <w:rPr>
                <w:rFonts w:hint="eastAsia"/>
              </w:rPr>
              <w:t>Remarks</w:t>
            </w:r>
          </w:p>
        </w:tc>
      </w:tr>
      <w:tr w:rsidR="00E76485" w:rsidTr="00AE7198">
        <w:trPr>
          <w:trHeight w:val="71"/>
        </w:trPr>
        <w:tc>
          <w:tcPr>
            <w:tcW w:w="1276" w:type="dxa"/>
          </w:tcPr>
          <w:p w:rsidR="00E76485" w:rsidRDefault="00E76485" w:rsidP="002B4A81">
            <w:r>
              <w:rPr>
                <w:rFonts w:hint="eastAsia"/>
              </w:rPr>
              <w:t>Dependent variable</w:t>
            </w:r>
          </w:p>
        </w:tc>
        <w:tc>
          <w:tcPr>
            <w:tcW w:w="2977" w:type="dxa"/>
          </w:tcPr>
          <w:p w:rsidR="00E76485" w:rsidRDefault="00E76485" w:rsidP="00E951F0">
            <w:r>
              <w:rPr>
                <w:rFonts w:hint="eastAsia"/>
              </w:rPr>
              <w:t>Tourist arrivals</w:t>
            </w:r>
          </w:p>
        </w:tc>
        <w:tc>
          <w:tcPr>
            <w:tcW w:w="1417" w:type="dxa"/>
          </w:tcPr>
          <w:p w:rsidR="00E76485" w:rsidRDefault="00E76485" w:rsidP="00E76485">
            <w:r>
              <w:rPr>
                <w:rFonts w:hint="eastAsia"/>
              </w:rPr>
              <w:t>TA</w:t>
            </w:r>
          </w:p>
        </w:tc>
        <w:tc>
          <w:tcPr>
            <w:tcW w:w="2269" w:type="dxa"/>
          </w:tcPr>
          <w:p w:rsidR="00E76485" w:rsidRDefault="00E76485" w:rsidP="002B4A81">
            <w:r>
              <w:rPr>
                <w:rFonts w:hint="eastAsia"/>
              </w:rPr>
              <w:t>Thousand people</w:t>
            </w:r>
          </w:p>
        </w:tc>
        <w:tc>
          <w:tcPr>
            <w:tcW w:w="1842" w:type="dxa"/>
          </w:tcPr>
          <w:p w:rsidR="00E76485" w:rsidRDefault="00E76485" w:rsidP="002B4A81">
            <w:r>
              <w:rPr>
                <w:rFonts w:hint="eastAsia"/>
              </w:rPr>
              <w:t>Corrected by city size</w:t>
            </w:r>
          </w:p>
        </w:tc>
      </w:tr>
      <w:tr w:rsidR="00E76485" w:rsidTr="00AE7198">
        <w:trPr>
          <w:trHeight w:val="499"/>
        </w:trPr>
        <w:tc>
          <w:tcPr>
            <w:tcW w:w="1276" w:type="dxa"/>
            <w:vMerge w:val="restart"/>
          </w:tcPr>
          <w:p w:rsidR="00E76485" w:rsidRDefault="00E76485" w:rsidP="002B4A81">
            <w:r>
              <w:rPr>
                <w:rFonts w:hint="eastAsia"/>
              </w:rPr>
              <w:t>Independent variable</w:t>
            </w:r>
          </w:p>
        </w:tc>
        <w:tc>
          <w:tcPr>
            <w:tcW w:w="2977" w:type="dxa"/>
          </w:tcPr>
          <w:p w:rsidR="001E1579" w:rsidRDefault="00E76485" w:rsidP="00E951F0">
            <w:r>
              <w:rPr>
                <w:rFonts w:hint="eastAsia"/>
              </w:rPr>
              <w:t>Sulfur dioxide</w:t>
            </w:r>
          </w:p>
        </w:tc>
        <w:tc>
          <w:tcPr>
            <w:tcW w:w="1417" w:type="dxa"/>
          </w:tcPr>
          <w:p w:rsidR="00E76485" w:rsidRDefault="00E76485" w:rsidP="00E76485">
            <w:r>
              <w:rPr>
                <w:rFonts w:hint="eastAsia"/>
              </w:rPr>
              <w:t>SD</w:t>
            </w:r>
          </w:p>
        </w:tc>
        <w:tc>
          <w:tcPr>
            <w:tcW w:w="2269" w:type="dxa"/>
          </w:tcPr>
          <w:p w:rsidR="00E76485" w:rsidRDefault="00E76485" w:rsidP="002B4A81">
            <w:r>
              <w:t>T</w:t>
            </w:r>
            <w:r>
              <w:rPr>
                <w:rFonts w:hint="eastAsia"/>
              </w:rPr>
              <w:t>housand tons</w:t>
            </w:r>
          </w:p>
        </w:tc>
        <w:tc>
          <w:tcPr>
            <w:tcW w:w="1842" w:type="dxa"/>
          </w:tcPr>
          <w:p w:rsidR="00E76485" w:rsidRDefault="00E76485" w:rsidP="002B4A81"/>
        </w:tc>
      </w:tr>
      <w:tr w:rsidR="001E1579" w:rsidTr="00AE7198">
        <w:trPr>
          <w:trHeight w:val="428"/>
        </w:trPr>
        <w:tc>
          <w:tcPr>
            <w:tcW w:w="1276" w:type="dxa"/>
            <w:vMerge/>
          </w:tcPr>
          <w:p w:rsidR="001E1579" w:rsidRDefault="001E1579" w:rsidP="002B4A81"/>
        </w:tc>
        <w:tc>
          <w:tcPr>
            <w:tcW w:w="2977" w:type="dxa"/>
          </w:tcPr>
          <w:p w:rsidR="001E1579" w:rsidRDefault="001E1579" w:rsidP="00E951F0">
            <w:r>
              <w:rPr>
                <w:rFonts w:hint="eastAsia"/>
              </w:rPr>
              <w:t>1-year lagged sulfur dioxide</w:t>
            </w:r>
          </w:p>
        </w:tc>
        <w:tc>
          <w:tcPr>
            <w:tcW w:w="1417" w:type="dxa"/>
          </w:tcPr>
          <w:p w:rsidR="001E1579" w:rsidRDefault="001E1579" w:rsidP="00E76485">
            <w:r>
              <w:rPr>
                <w:rFonts w:hint="eastAsia"/>
              </w:rPr>
              <w:t>SD</w:t>
            </w:r>
            <w:r w:rsidR="00267E67">
              <w:rPr>
                <w:rFonts w:hint="eastAsia"/>
              </w:rPr>
              <w:t>_1</w:t>
            </w:r>
          </w:p>
        </w:tc>
        <w:tc>
          <w:tcPr>
            <w:tcW w:w="2269" w:type="dxa"/>
          </w:tcPr>
          <w:p w:rsidR="001E1579" w:rsidRDefault="001E1579" w:rsidP="002B4A81">
            <w:r>
              <w:rPr>
                <w:rFonts w:hint="eastAsia"/>
              </w:rPr>
              <w:t>Thousand tons</w:t>
            </w:r>
          </w:p>
        </w:tc>
        <w:tc>
          <w:tcPr>
            <w:tcW w:w="1842" w:type="dxa"/>
          </w:tcPr>
          <w:p w:rsidR="001E1579" w:rsidRDefault="001E1579" w:rsidP="002B4A81"/>
        </w:tc>
      </w:tr>
      <w:tr w:rsidR="00E76485" w:rsidTr="00AE7198">
        <w:trPr>
          <w:trHeight w:val="371"/>
        </w:trPr>
        <w:tc>
          <w:tcPr>
            <w:tcW w:w="1276" w:type="dxa"/>
            <w:vMerge/>
          </w:tcPr>
          <w:p w:rsidR="00E76485" w:rsidRDefault="00E76485" w:rsidP="002B4A81"/>
        </w:tc>
        <w:tc>
          <w:tcPr>
            <w:tcW w:w="2977" w:type="dxa"/>
          </w:tcPr>
          <w:p w:rsidR="00267E67" w:rsidRDefault="00E76485" w:rsidP="00E951F0">
            <w:r>
              <w:rPr>
                <w:rFonts w:hint="eastAsia"/>
              </w:rPr>
              <w:t>Media publicity</w:t>
            </w:r>
          </w:p>
        </w:tc>
        <w:tc>
          <w:tcPr>
            <w:tcW w:w="1417" w:type="dxa"/>
          </w:tcPr>
          <w:p w:rsidR="00267E67" w:rsidRDefault="00E76485" w:rsidP="00E76485">
            <w:r>
              <w:rPr>
                <w:rFonts w:hint="eastAsia"/>
              </w:rPr>
              <w:t>MP</w:t>
            </w:r>
          </w:p>
        </w:tc>
        <w:tc>
          <w:tcPr>
            <w:tcW w:w="2269" w:type="dxa"/>
          </w:tcPr>
          <w:p w:rsidR="00267E67" w:rsidRDefault="001F300C" w:rsidP="002B4A81">
            <w:r>
              <w:rPr>
                <w:rFonts w:hint="eastAsia"/>
              </w:rPr>
              <w:t>Thousand results</w:t>
            </w:r>
          </w:p>
        </w:tc>
        <w:tc>
          <w:tcPr>
            <w:tcW w:w="1842" w:type="dxa"/>
          </w:tcPr>
          <w:p w:rsidR="00E76485" w:rsidRDefault="00E76485" w:rsidP="002B4A81"/>
        </w:tc>
      </w:tr>
      <w:tr w:rsidR="00267E67" w:rsidTr="00AE7198">
        <w:trPr>
          <w:trHeight w:val="371"/>
        </w:trPr>
        <w:tc>
          <w:tcPr>
            <w:tcW w:w="1276" w:type="dxa"/>
            <w:vMerge/>
          </w:tcPr>
          <w:p w:rsidR="00267E67" w:rsidRDefault="00267E67" w:rsidP="002B4A81"/>
        </w:tc>
        <w:tc>
          <w:tcPr>
            <w:tcW w:w="2977" w:type="dxa"/>
          </w:tcPr>
          <w:p w:rsidR="00267E67" w:rsidRDefault="00267E67" w:rsidP="00E951F0">
            <w:r>
              <w:rPr>
                <w:rFonts w:hint="eastAsia"/>
              </w:rPr>
              <w:t>1-year lagged media publicity</w:t>
            </w:r>
          </w:p>
        </w:tc>
        <w:tc>
          <w:tcPr>
            <w:tcW w:w="1417" w:type="dxa"/>
          </w:tcPr>
          <w:p w:rsidR="00267E67" w:rsidRDefault="00267E67" w:rsidP="00E76485">
            <w:r>
              <w:rPr>
                <w:rFonts w:hint="eastAsia"/>
              </w:rPr>
              <w:t>MP_1</w:t>
            </w:r>
          </w:p>
        </w:tc>
        <w:tc>
          <w:tcPr>
            <w:tcW w:w="2269" w:type="dxa"/>
          </w:tcPr>
          <w:p w:rsidR="00267E67" w:rsidRDefault="00267E67" w:rsidP="002B4A81">
            <w:r>
              <w:rPr>
                <w:rFonts w:hint="eastAsia"/>
              </w:rPr>
              <w:t>Thousand results</w:t>
            </w:r>
          </w:p>
        </w:tc>
        <w:tc>
          <w:tcPr>
            <w:tcW w:w="1842" w:type="dxa"/>
          </w:tcPr>
          <w:p w:rsidR="00267E67" w:rsidRDefault="00267E67" w:rsidP="002B4A81"/>
        </w:tc>
      </w:tr>
      <w:tr w:rsidR="00E76485" w:rsidTr="00AE7198">
        <w:tc>
          <w:tcPr>
            <w:tcW w:w="1276" w:type="dxa"/>
            <w:vMerge/>
          </w:tcPr>
          <w:p w:rsidR="00E76485" w:rsidRDefault="00E76485" w:rsidP="002B4A81"/>
        </w:tc>
        <w:tc>
          <w:tcPr>
            <w:tcW w:w="2977" w:type="dxa"/>
          </w:tcPr>
          <w:p w:rsidR="00E76485" w:rsidRDefault="00E76485" w:rsidP="002B4A81">
            <w:r>
              <w:rPr>
                <w:rFonts w:hint="eastAsia"/>
              </w:rPr>
              <w:t>Foreign direct investment</w:t>
            </w:r>
          </w:p>
        </w:tc>
        <w:tc>
          <w:tcPr>
            <w:tcW w:w="1417" w:type="dxa"/>
          </w:tcPr>
          <w:p w:rsidR="00E76485" w:rsidRDefault="00E76485" w:rsidP="002B4A81">
            <w:r>
              <w:rPr>
                <w:rFonts w:hint="eastAsia"/>
              </w:rPr>
              <w:t>FDI</w:t>
            </w:r>
          </w:p>
        </w:tc>
        <w:tc>
          <w:tcPr>
            <w:tcW w:w="2269" w:type="dxa"/>
          </w:tcPr>
          <w:p w:rsidR="00E76485" w:rsidRDefault="00E76485" w:rsidP="002B4A81">
            <w:r>
              <w:rPr>
                <w:rFonts w:hint="eastAsia"/>
              </w:rPr>
              <w:t>Million US</w:t>
            </w:r>
            <w:r w:rsidR="00267E67">
              <w:rPr>
                <w:rFonts w:hint="eastAsia"/>
              </w:rPr>
              <w:t xml:space="preserve"> </w:t>
            </w:r>
            <w:r>
              <w:rPr>
                <w:rFonts w:hint="eastAsia"/>
              </w:rPr>
              <w:t>D</w:t>
            </w:r>
            <w:r w:rsidR="00267E67">
              <w:rPr>
                <w:rFonts w:hint="eastAsia"/>
              </w:rPr>
              <w:t>ollar</w:t>
            </w:r>
          </w:p>
        </w:tc>
        <w:tc>
          <w:tcPr>
            <w:tcW w:w="1842" w:type="dxa"/>
          </w:tcPr>
          <w:p w:rsidR="00E76485" w:rsidRDefault="000349B7" w:rsidP="002B4A81">
            <w:r>
              <w:rPr>
                <w:rFonts w:hint="eastAsia"/>
              </w:rPr>
              <w:t>Corrected by city size</w:t>
            </w:r>
          </w:p>
        </w:tc>
      </w:tr>
      <w:tr w:rsidR="00E76485" w:rsidTr="00AE7198">
        <w:tc>
          <w:tcPr>
            <w:tcW w:w="1276" w:type="dxa"/>
            <w:vMerge/>
          </w:tcPr>
          <w:p w:rsidR="00E76485" w:rsidRDefault="00E76485" w:rsidP="002B4A81"/>
        </w:tc>
        <w:tc>
          <w:tcPr>
            <w:tcW w:w="2977" w:type="dxa"/>
          </w:tcPr>
          <w:p w:rsidR="00E76485" w:rsidRDefault="00E76485" w:rsidP="00E951F0">
            <w:r>
              <w:rPr>
                <w:rFonts w:hint="eastAsia"/>
              </w:rPr>
              <w:t>Hotels</w:t>
            </w:r>
          </w:p>
        </w:tc>
        <w:tc>
          <w:tcPr>
            <w:tcW w:w="1417" w:type="dxa"/>
          </w:tcPr>
          <w:p w:rsidR="00E76485" w:rsidRDefault="00E76485" w:rsidP="00E76485">
            <w:r>
              <w:rPr>
                <w:rFonts w:hint="eastAsia"/>
              </w:rPr>
              <w:t>Hotel</w:t>
            </w:r>
          </w:p>
        </w:tc>
        <w:tc>
          <w:tcPr>
            <w:tcW w:w="2269" w:type="dxa"/>
          </w:tcPr>
          <w:p w:rsidR="00E76485" w:rsidRDefault="001F300C" w:rsidP="002B4A81">
            <w:r>
              <w:rPr>
                <w:rFonts w:hint="eastAsia"/>
              </w:rPr>
              <w:t>Unit</w:t>
            </w:r>
          </w:p>
        </w:tc>
        <w:tc>
          <w:tcPr>
            <w:tcW w:w="1842" w:type="dxa"/>
          </w:tcPr>
          <w:p w:rsidR="00E76485" w:rsidRDefault="00E76485" w:rsidP="002B4A81">
            <w:r>
              <w:rPr>
                <w:rFonts w:hint="eastAsia"/>
              </w:rPr>
              <w:t>Corrected by city size</w:t>
            </w:r>
          </w:p>
        </w:tc>
      </w:tr>
      <w:tr w:rsidR="00E76485" w:rsidTr="00AE7198">
        <w:tc>
          <w:tcPr>
            <w:tcW w:w="1276" w:type="dxa"/>
            <w:vMerge/>
          </w:tcPr>
          <w:p w:rsidR="00E76485" w:rsidRDefault="00E76485" w:rsidP="002B4A81"/>
        </w:tc>
        <w:tc>
          <w:tcPr>
            <w:tcW w:w="2977" w:type="dxa"/>
          </w:tcPr>
          <w:p w:rsidR="00E76485" w:rsidRDefault="00E76485" w:rsidP="00E951F0">
            <w:r>
              <w:rPr>
                <w:rFonts w:hint="eastAsia"/>
              </w:rPr>
              <w:t>Mega Event</w:t>
            </w:r>
          </w:p>
        </w:tc>
        <w:tc>
          <w:tcPr>
            <w:tcW w:w="1417" w:type="dxa"/>
          </w:tcPr>
          <w:p w:rsidR="00E76485" w:rsidRDefault="00E76485" w:rsidP="00E76485">
            <w:r>
              <w:rPr>
                <w:rFonts w:hint="eastAsia"/>
              </w:rPr>
              <w:t>ME</w:t>
            </w:r>
          </w:p>
        </w:tc>
        <w:tc>
          <w:tcPr>
            <w:tcW w:w="2269" w:type="dxa"/>
          </w:tcPr>
          <w:p w:rsidR="00E76485" w:rsidRDefault="00E76485" w:rsidP="002B4A81">
            <w:r>
              <w:rPr>
                <w:rFonts w:hint="eastAsia"/>
              </w:rPr>
              <w:t>N/A</w:t>
            </w:r>
          </w:p>
        </w:tc>
        <w:tc>
          <w:tcPr>
            <w:tcW w:w="1842" w:type="dxa"/>
          </w:tcPr>
          <w:p w:rsidR="00E76485" w:rsidRDefault="00E76485" w:rsidP="002B4A81">
            <w:r>
              <w:rPr>
                <w:rFonts w:hint="eastAsia"/>
              </w:rPr>
              <w:t>Dummy variable</w:t>
            </w:r>
          </w:p>
        </w:tc>
      </w:tr>
      <w:tr w:rsidR="00E76485" w:rsidTr="00AE7198">
        <w:tc>
          <w:tcPr>
            <w:tcW w:w="1276" w:type="dxa"/>
            <w:vMerge/>
          </w:tcPr>
          <w:p w:rsidR="00E76485" w:rsidRDefault="00E76485" w:rsidP="002B4A81"/>
        </w:tc>
        <w:tc>
          <w:tcPr>
            <w:tcW w:w="2977" w:type="dxa"/>
          </w:tcPr>
          <w:p w:rsidR="00E76485" w:rsidRDefault="00E76485" w:rsidP="0036523F">
            <w:r>
              <w:rPr>
                <w:rFonts w:hint="eastAsia"/>
              </w:rPr>
              <w:t>Property price</w:t>
            </w:r>
          </w:p>
        </w:tc>
        <w:tc>
          <w:tcPr>
            <w:tcW w:w="1417" w:type="dxa"/>
          </w:tcPr>
          <w:p w:rsidR="00E76485" w:rsidRDefault="00E76485" w:rsidP="00E76485">
            <w:pPr>
              <w:ind w:left="189" w:hangingChars="90" w:hanging="189"/>
            </w:pPr>
            <w:r>
              <w:rPr>
                <w:rFonts w:hint="eastAsia"/>
              </w:rPr>
              <w:t>PP</w:t>
            </w:r>
          </w:p>
        </w:tc>
        <w:tc>
          <w:tcPr>
            <w:tcW w:w="2269" w:type="dxa"/>
          </w:tcPr>
          <w:p w:rsidR="00E76485" w:rsidRDefault="00354ACD" w:rsidP="002B4A81">
            <w:r>
              <w:t>Thousand</w:t>
            </w:r>
            <w:r w:rsidR="00267E67">
              <w:rPr>
                <w:rFonts w:hint="eastAsia"/>
              </w:rPr>
              <w:t xml:space="preserve"> Chinese Y</w:t>
            </w:r>
            <w:r w:rsidR="00E76485">
              <w:rPr>
                <w:rFonts w:hint="eastAsia"/>
              </w:rPr>
              <w:t>uan</w:t>
            </w:r>
            <w:r w:rsidR="00267E67">
              <w:rPr>
                <w:rFonts w:hint="eastAsia"/>
              </w:rPr>
              <w:t xml:space="preserve"> </w:t>
            </w:r>
            <w:r w:rsidR="00E76485">
              <w:rPr>
                <w:rFonts w:hint="eastAsia"/>
              </w:rPr>
              <w:t>/</w:t>
            </w:r>
            <w:r w:rsidR="00267E67">
              <w:rPr>
                <w:rFonts w:hint="eastAsia"/>
              </w:rPr>
              <w:t xml:space="preserve"> </w:t>
            </w:r>
            <w:r w:rsidR="00E76485">
              <w:rPr>
                <w:rFonts w:hint="eastAsia"/>
              </w:rPr>
              <w:t>square meter</w:t>
            </w:r>
          </w:p>
        </w:tc>
        <w:tc>
          <w:tcPr>
            <w:tcW w:w="1842" w:type="dxa"/>
          </w:tcPr>
          <w:p w:rsidR="00E76485" w:rsidRDefault="00E76485" w:rsidP="002B4A81"/>
        </w:tc>
      </w:tr>
    </w:tbl>
    <w:p w:rsidR="00AE7198" w:rsidRDefault="00070EAF" w:rsidP="002B4A81">
      <w:r>
        <w:rPr>
          <w:rFonts w:hint="eastAsia"/>
        </w:rPr>
        <w:lastRenderedPageBreak/>
        <w:t>Source: own elaboration</w:t>
      </w:r>
    </w:p>
    <w:p w:rsidR="00D64C1B" w:rsidRDefault="00B31F0F" w:rsidP="003B7199">
      <w:pPr>
        <w:pStyle w:val="Date"/>
        <w:ind w:leftChars="0" w:left="0"/>
        <w:rPr>
          <w:rStyle w:val="Strong"/>
          <w:rFonts w:ascii="Andale Mono" w:hAnsi="Andale Mono" w:cs="Euphemia UCAS"/>
          <w:color w:val="4F81BD" w:themeColor="accent1"/>
        </w:rPr>
      </w:pPr>
      <w:r w:rsidRPr="003B7199">
        <w:rPr>
          <w:rStyle w:val="Strong"/>
          <w:rFonts w:ascii="Andale Mono" w:hAnsi="Andale Mono" w:cs="Euphemia UCAS" w:hint="eastAsia"/>
          <w:color w:val="4F81BD" w:themeColor="accent1"/>
        </w:rPr>
        <w:t>Exclusion</w:t>
      </w:r>
    </w:p>
    <w:p w:rsidR="005E5AD0" w:rsidRDefault="005E5AD0" w:rsidP="005E5AD0">
      <w:r>
        <w:rPr>
          <w:rFonts w:hint="eastAsia"/>
        </w:rPr>
        <w:t xml:space="preserve">Likewise, the following variables are excluded from this </w:t>
      </w:r>
      <w:r>
        <w:t>research;</w:t>
      </w:r>
      <w:r>
        <w:rPr>
          <w:rFonts w:hint="eastAsia"/>
        </w:rPr>
        <w:t xml:space="preserve"> the reasons will also be explained for each of them.</w:t>
      </w:r>
    </w:p>
    <w:p w:rsidR="005E5AD0" w:rsidRDefault="005E5AD0" w:rsidP="005E5AD0">
      <w:pPr>
        <w:pStyle w:val="ListParagraph"/>
        <w:numPr>
          <w:ilvl w:val="0"/>
          <w:numId w:val="14"/>
        </w:numPr>
        <w:ind w:firstLineChars="0"/>
      </w:pPr>
      <w:r>
        <w:rPr>
          <w:rFonts w:hint="eastAsia"/>
        </w:rPr>
        <w:t>Trade-weighted effective exchange rate index (BIS)</w:t>
      </w:r>
    </w:p>
    <w:p w:rsidR="005E5AD0" w:rsidRDefault="005E5AD0" w:rsidP="005E5AD0">
      <w:pPr>
        <w:pStyle w:val="ListParagraph"/>
        <w:numPr>
          <w:ilvl w:val="0"/>
          <w:numId w:val="14"/>
        </w:numPr>
        <w:ind w:firstLineChars="0"/>
      </w:pPr>
      <w:r>
        <w:rPr>
          <w:rFonts w:hint="eastAsia"/>
        </w:rPr>
        <w:t>Number of heritages</w:t>
      </w:r>
    </w:p>
    <w:p w:rsidR="005E5AD0" w:rsidRDefault="005E5AD0" w:rsidP="005E5AD0">
      <w:pPr>
        <w:pStyle w:val="ListParagraph"/>
        <w:numPr>
          <w:ilvl w:val="0"/>
          <w:numId w:val="14"/>
        </w:numPr>
        <w:ind w:firstLineChars="0"/>
      </w:pPr>
      <w:r>
        <w:rPr>
          <w:rFonts w:hint="eastAsia"/>
        </w:rPr>
        <w:t>Transportation cost</w:t>
      </w:r>
    </w:p>
    <w:p w:rsidR="005E5AD0" w:rsidRDefault="005E5AD0" w:rsidP="005E5AD0">
      <w:pPr>
        <w:pStyle w:val="ListParagraph"/>
        <w:numPr>
          <w:ilvl w:val="0"/>
          <w:numId w:val="14"/>
        </w:numPr>
        <w:ind w:firstLineChars="0"/>
      </w:pPr>
      <w:r>
        <w:rPr>
          <w:rFonts w:hint="eastAsia"/>
        </w:rPr>
        <w:t>Airport ranking</w:t>
      </w:r>
    </w:p>
    <w:p w:rsidR="003D4F9E" w:rsidRDefault="003D4F9E" w:rsidP="005E5AD0">
      <w:pPr>
        <w:pStyle w:val="ListParagraph"/>
        <w:numPr>
          <w:ilvl w:val="0"/>
          <w:numId w:val="14"/>
        </w:numPr>
        <w:ind w:firstLineChars="0"/>
      </w:pPr>
      <w:r>
        <w:rPr>
          <w:rFonts w:hint="eastAsia"/>
        </w:rPr>
        <w:t>Income of tourists from origins</w:t>
      </w:r>
    </w:p>
    <w:p w:rsidR="005E5AD0" w:rsidRPr="005E5AD0" w:rsidRDefault="005E5AD0" w:rsidP="005E5AD0"/>
    <w:p w:rsidR="009F56FD" w:rsidRPr="00F92928" w:rsidRDefault="00B31F0F" w:rsidP="002B4A81">
      <w:pPr>
        <w:rPr>
          <w:rFonts w:ascii="Arial" w:eastAsia="Hei" w:hAnsi="Arial" w:cs="Lucida Grande"/>
          <w:b/>
          <w:bCs/>
          <w:sz w:val="24"/>
          <w:szCs w:val="24"/>
        </w:rPr>
      </w:pPr>
      <w:r w:rsidRPr="003B7199">
        <w:rPr>
          <w:rStyle w:val="Strong"/>
          <w:rFonts w:hint="eastAsia"/>
        </w:rPr>
        <w:t xml:space="preserve">Trade-weighted effective </w:t>
      </w:r>
      <w:r w:rsidRPr="003B7199">
        <w:rPr>
          <w:rStyle w:val="Strong"/>
        </w:rPr>
        <w:t>exchange</w:t>
      </w:r>
      <w:r w:rsidRPr="003B7199">
        <w:rPr>
          <w:rStyle w:val="Strong"/>
          <w:rFonts w:hint="eastAsia"/>
        </w:rPr>
        <w:t xml:space="preserve"> rate index</w:t>
      </w:r>
      <w:r w:rsidR="003B7199">
        <w:rPr>
          <w:rStyle w:val="Strong"/>
          <w:rFonts w:hint="eastAsia"/>
        </w:rPr>
        <w:t xml:space="preserve"> (BIS)</w:t>
      </w:r>
    </w:p>
    <w:p w:rsidR="00127930" w:rsidRDefault="00F92928" w:rsidP="002B4A81">
      <w:r>
        <w:rPr>
          <w:rFonts w:hint="eastAsia"/>
        </w:rPr>
        <w:t xml:space="preserve">BIS is an overall exchange rate index that complies weighted average of exchange rate of home currency against foreign currencies with the weight of each foreign country equal to its share in trade. </w:t>
      </w:r>
      <w:r>
        <w:t>E</w:t>
      </w:r>
      <w:r>
        <w:rPr>
          <w:rFonts w:hint="eastAsia"/>
        </w:rPr>
        <w:t>xchange rate between Chinese Yuan and other currencies is another determinants of how expensive for travelling in Chinese cities, which can be seen as a composition of price level</w:t>
      </w:r>
      <w:r w:rsidR="00127930">
        <w:rPr>
          <w:rFonts w:hint="eastAsia"/>
        </w:rPr>
        <w:t>, indicating an impact on tourism demand</w:t>
      </w:r>
      <w:r>
        <w:rPr>
          <w:rFonts w:hint="eastAsia"/>
        </w:rPr>
        <w:t xml:space="preserve">. </w:t>
      </w:r>
    </w:p>
    <w:p w:rsidR="00C87DE4" w:rsidRDefault="00C87DE4" w:rsidP="002B4A81"/>
    <w:p w:rsidR="00127930" w:rsidRDefault="00127930" w:rsidP="002B4A81">
      <w:r>
        <w:rPr>
          <w:rFonts w:hint="eastAsia"/>
        </w:rPr>
        <w:t xml:space="preserve">In fact, the exchange rate has changes quite an extent in these years, due to the financial </w:t>
      </w:r>
      <w:r>
        <w:t>crisis</w:t>
      </w:r>
      <w:r>
        <w:rPr>
          <w:rFonts w:hint="eastAsia"/>
        </w:rPr>
        <w:t xml:space="preserve"> in western countries and strong performance of Chinese economy.  Table 8 illustrated the changes of BIS over years, which can be found a trend of appreciation of Chinese Yuan. </w:t>
      </w:r>
    </w:p>
    <w:p w:rsidR="00DB1F80" w:rsidRDefault="00DB1F80" w:rsidP="002B4A81"/>
    <w:p w:rsidR="00127930" w:rsidRDefault="00B358DD" w:rsidP="002B4A81">
      <w:r>
        <w:rPr>
          <w:rFonts w:hint="eastAsia"/>
        </w:rPr>
        <w:t>Table 9</w:t>
      </w:r>
      <w:r w:rsidR="00600D3D">
        <w:rPr>
          <w:rFonts w:hint="eastAsia"/>
        </w:rPr>
        <w:t>:</w:t>
      </w:r>
      <w:r w:rsidR="00127930">
        <w:rPr>
          <w:rFonts w:hint="eastAsia"/>
        </w:rPr>
        <w:t xml:space="preserve"> BIS of Chinese Yuan from 2005 to 2012 (2010=100)</w:t>
      </w:r>
    </w:p>
    <w:tbl>
      <w:tblPr>
        <w:tblStyle w:val="TableGrid"/>
        <w:tblW w:w="9781" w:type="dxa"/>
        <w:tblInd w:w="108" w:type="dxa"/>
        <w:tblLayout w:type="fixed"/>
        <w:tblLook w:val="04A0"/>
      </w:tblPr>
      <w:tblGrid>
        <w:gridCol w:w="1102"/>
        <w:gridCol w:w="1103"/>
        <w:gridCol w:w="1102"/>
        <w:gridCol w:w="1103"/>
        <w:gridCol w:w="1102"/>
        <w:gridCol w:w="1103"/>
        <w:gridCol w:w="898"/>
        <w:gridCol w:w="1103"/>
        <w:gridCol w:w="1165"/>
      </w:tblGrid>
      <w:tr w:rsidR="00127930" w:rsidTr="00AE7198">
        <w:tc>
          <w:tcPr>
            <w:tcW w:w="1102" w:type="dxa"/>
          </w:tcPr>
          <w:p w:rsidR="00127930" w:rsidRDefault="00127930" w:rsidP="00600D3D">
            <w:pPr>
              <w:jc w:val="center"/>
            </w:pPr>
            <w:r>
              <w:rPr>
                <w:rFonts w:hint="eastAsia"/>
              </w:rPr>
              <w:t>Year</w:t>
            </w:r>
          </w:p>
        </w:tc>
        <w:tc>
          <w:tcPr>
            <w:tcW w:w="1103" w:type="dxa"/>
          </w:tcPr>
          <w:p w:rsidR="00127930" w:rsidRDefault="00127930" w:rsidP="00600D3D">
            <w:pPr>
              <w:jc w:val="center"/>
            </w:pPr>
            <w:r>
              <w:rPr>
                <w:rFonts w:hint="eastAsia"/>
              </w:rPr>
              <w:t>2005</w:t>
            </w:r>
          </w:p>
        </w:tc>
        <w:tc>
          <w:tcPr>
            <w:tcW w:w="1102" w:type="dxa"/>
          </w:tcPr>
          <w:p w:rsidR="00127930" w:rsidRDefault="00127930" w:rsidP="00600D3D">
            <w:pPr>
              <w:jc w:val="center"/>
            </w:pPr>
            <w:r>
              <w:rPr>
                <w:rFonts w:hint="eastAsia"/>
              </w:rPr>
              <w:t>2006</w:t>
            </w:r>
          </w:p>
        </w:tc>
        <w:tc>
          <w:tcPr>
            <w:tcW w:w="1103" w:type="dxa"/>
          </w:tcPr>
          <w:p w:rsidR="00127930" w:rsidRDefault="00127930" w:rsidP="00600D3D">
            <w:pPr>
              <w:jc w:val="center"/>
            </w:pPr>
            <w:r>
              <w:rPr>
                <w:rFonts w:hint="eastAsia"/>
              </w:rPr>
              <w:t>2007</w:t>
            </w:r>
          </w:p>
        </w:tc>
        <w:tc>
          <w:tcPr>
            <w:tcW w:w="1102" w:type="dxa"/>
          </w:tcPr>
          <w:p w:rsidR="00127930" w:rsidRDefault="00127930" w:rsidP="00600D3D">
            <w:pPr>
              <w:jc w:val="center"/>
            </w:pPr>
            <w:r>
              <w:rPr>
                <w:rFonts w:hint="eastAsia"/>
              </w:rPr>
              <w:t>2008</w:t>
            </w:r>
          </w:p>
        </w:tc>
        <w:tc>
          <w:tcPr>
            <w:tcW w:w="1103" w:type="dxa"/>
          </w:tcPr>
          <w:p w:rsidR="00127930" w:rsidRDefault="00127930" w:rsidP="00600D3D">
            <w:pPr>
              <w:jc w:val="center"/>
            </w:pPr>
            <w:r>
              <w:rPr>
                <w:rFonts w:hint="eastAsia"/>
              </w:rPr>
              <w:t>2009</w:t>
            </w:r>
          </w:p>
        </w:tc>
        <w:tc>
          <w:tcPr>
            <w:tcW w:w="898" w:type="dxa"/>
          </w:tcPr>
          <w:p w:rsidR="00127930" w:rsidRDefault="00127930" w:rsidP="00600D3D">
            <w:pPr>
              <w:jc w:val="center"/>
            </w:pPr>
            <w:r>
              <w:rPr>
                <w:rFonts w:hint="eastAsia"/>
              </w:rPr>
              <w:t>2010</w:t>
            </w:r>
          </w:p>
        </w:tc>
        <w:tc>
          <w:tcPr>
            <w:tcW w:w="1103" w:type="dxa"/>
          </w:tcPr>
          <w:p w:rsidR="00127930" w:rsidRDefault="00127930" w:rsidP="00600D3D">
            <w:pPr>
              <w:jc w:val="center"/>
            </w:pPr>
            <w:r>
              <w:rPr>
                <w:rFonts w:hint="eastAsia"/>
              </w:rPr>
              <w:t>2011</w:t>
            </w:r>
          </w:p>
        </w:tc>
        <w:tc>
          <w:tcPr>
            <w:tcW w:w="1165" w:type="dxa"/>
          </w:tcPr>
          <w:p w:rsidR="00127930" w:rsidRDefault="00127930" w:rsidP="00600D3D">
            <w:pPr>
              <w:jc w:val="center"/>
            </w:pPr>
            <w:r>
              <w:rPr>
                <w:rFonts w:hint="eastAsia"/>
              </w:rPr>
              <w:t>2012</w:t>
            </w:r>
          </w:p>
        </w:tc>
      </w:tr>
      <w:tr w:rsidR="00127930" w:rsidTr="00AE7198">
        <w:tc>
          <w:tcPr>
            <w:tcW w:w="1102" w:type="dxa"/>
          </w:tcPr>
          <w:p w:rsidR="00127930" w:rsidRDefault="00127930" w:rsidP="00600D3D">
            <w:pPr>
              <w:jc w:val="center"/>
            </w:pPr>
            <w:r>
              <w:rPr>
                <w:rFonts w:hint="eastAsia"/>
              </w:rPr>
              <w:t>BIS</w:t>
            </w:r>
          </w:p>
        </w:tc>
        <w:tc>
          <w:tcPr>
            <w:tcW w:w="1103" w:type="dxa"/>
          </w:tcPr>
          <w:p w:rsidR="00127930" w:rsidRDefault="00127930" w:rsidP="00600D3D">
            <w:pPr>
              <w:jc w:val="center"/>
            </w:pPr>
            <w:r>
              <w:rPr>
                <w:rFonts w:hint="eastAsia"/>
              </w:rPr>
              <w:t>87.2467</w:t>
            </w:r>
          </w:p>
        </w:tc>
        <w:tc>
          <w:tcPr>
            <w:tcW w:w="1102" w:type="dxa"/>
          </w:tcPr>
          <w:p w:rsidR="00127930" w:rsidRDefault="00127930" w:rsidP="00600D3D">
            <w:pPr>
              <w:jc w:val="center"/>
            </w:pPr>
            <w:r>
              <w:rPr>
                <w:rFonts w:hint="eastAsia"/>
              </w:rPr>
              <w:t>89.24</w:t>
            </w:r>
          </w:p>
        </w:tc>
        <w:tc>
          <w:tcPr>
            <w:tcW w:w="1103" w:type="dxa"/>
          </w:tcPr>
          <w:p w:rsidR="00127930" w:rsidRDefault="00127930" w:rsidP="00600D3D">
            <w:pPr>
              <w:jc w:val="center"/>
            </w:pPr>
            <w:r>
              <w:rPr>
                <w:rFonts w:hint="eastAsia"/>
              </w:rPr>
              <w:t>90.38197</w:t>
            </w:r>
          </w:p>
        </w:tc>
        <w:tc>
          <w:tcPr>
            <w:tcW w:w="1102" w:type="dxa"/>
          </w:tcPr>
          <w:p w:rsidR="00127930" w:rsidRDefault="00127930" w:rsidP="00600D3D">
            <w:pPr>
              <w:jc w:val="center"/>
            </w:pPr>
            <w:r>
              <w:rPr>
                <w:rFonts w:hint="eastAsia"/>
              </w:rPr>
              <w:t>96.37333</w:t>
            </w:r>
          </w:p>
        </w:tc>
        <w:tc>
          <w:tcPr>
            <w:tcW w:w="1103" w:type="dxa"/>
          </w:tcPr>
          <w:p w:rsidR="00127930" w:rsidRDefault="00127930" w:rsidP="00600D3D">
            <w:pPr>
              <w:jc w:val="center"/>
            </w:pPr>
            <w:r>
              <w:rPr>
                <w:rFonts w:hint="eastAsia"/>
              </w:rPr>
              <w:t>102.0108</w:t>
            </w:r>
          </w:p>
        </w:tc>
        <w:tc>
          <w:tcPr>
            <w:tcW w:w="898" w:type="dxa"/>
          </w:tcPr>
          <w:p w:rsidR="00127930" w:rsidRDefault="00127930" w:rsidP="00600D3D">
            <w:pPr>
              <w:jc w:val="center"/>
            </w:pPr>
            <w:r>
              <w:rPr>
                <w:rFonts w:hint="eastAsia"/>
              </w:rPr>
              <w:t>100</w:t>
            </w:r>
          </w:p>
        </w:tc>
        <w:tc>
          <w:tcPr>
            <w:tcW w:w="1103" w:type="dxa"/>
          </w:tcPr>
          <w:p w:rsidR="00127930" w:rsidRDefault="00127930" w:rsidP="00600D3D">
            <w:pPr>
              <w:jc w:val="center"/>
            </w:pPr>
            <w:r>
              <w:rPr>
                <w:rFonts w:hint="eastAsia"/>
              </w:rPr>
              <w:t>100.0833</w:t>
            </w:r>
          </w:p>
        </w:tc>
        <w:tc>
          <w:tcPr>
            <w:tcW w:w="1165" w:type="dxa"/>
            <w:vAlign w:val="center"/>
          </w:tcPr>
          <w:p w:rsidR="00127930" w:rsidRDefault="00127930" w:rsidP="00600D3D">
            <w:pPr>
              <w:jc w:val="center"/>
            </w:pPr>
            <w:r>
              <w:rPr>
                <w:rFonts w:hint="eastAsia"/>
              </w:rPr>
              <w:t>105.6792</w:t>
            </w:r>
          </w:p>
        </w:tc>
      </w:tr>
    </w:tbl>
    <w:p w:rsidR="00127930" w:rsidRDefault="00127930" w:rsidP="002B4A81">
      <w:r>
        <w:rPr>
          <w:rFonts w:hint="eastAsia"/>
        </w:rPr>
        <w:t>Source: CEIC China Premium Database (2014)</w:t>
      </w:r>
    </w:p>
    <w:p w:rsidR="00F92928" w:rsidRDefault="00F92928" w:rsidP="002B4A81"/>
    <w:p w:rsidR="00F92928" w:rsidRDefault="00F92928" w:rsidP="002B4A81">
      <w:r>
        <w:rPr>
          <w:rFonts w:hint="eastAsia"/>
        </w:rPr>
        <w:t xml:space="preserve">The reason of dropping it </w:t>
      </w:r>
      <w:r w:rsidR="00127930">
        <w:rPr>
          <w:rFonts w:hint="eastAsia"/>
        </w:rPr>
        <w:t xml:space="preserve">is that BIS is </w:t>
      </w:r>
      <w:proofErr w:type="gramStart"/>
      <w:r w:rsidR="00127930">
        <w:rPr>
          <w:rFonts w:hint="eastAsia"/>
        </w:rPr>
        <w:t>an</w:t>
      </w:r>
      <w:proofErr w:type="gramEnd"/>
      <w:r w:rsidR="00127930">
        <w:rPr>
          <w:rFonts w:hint="eastAsia"/>
        </w:rPr>
        <w:t xml:space="preserve"> universal number</w:t>
      </w:r>
      <w:r w:rsidR="004B15A1">
        <w:rPr>
          <w:rFonts w:hint="eastAsia"/>
        </w:rPr>
        <w:t xml:space="preserve"> for every city. Although it changes over years, but in this sense it can only explain the changes in the number of visitors in different years, which occurs in all cities. Meanwhile, as time-</w:t>
      </w:r>
      <w:r w:rsidR="004B15A1">
        <w:t>demeaned</w:t>
      </w:r>
      <w:r w:rsidR="004B15A1">
        <w:rPr>
          <w:rFonts w:hint="eastAsia"/>
        </w:rPr>
        <w:t xml:space="preserve"> variables are </w:t>
      </w:r>
      <w:r w:rsidR="003D1DA0">
        <w:rPr>
          <w:rFonts w:hint="eastAsia"/>
        </w:rPr>
        <w:t>added, which</w:t>
      </w:r>
      <w:r w:rsidR="00600D3D">
        <w:rPr>
          <w:rFonts w:hint="eastAsia"/>
        </w:rPr>
        <w:t xml:space="preserve"> already have caught</w:t>
      </w:r>
      <w:r w:rsidR="003D1DA0">
        <w:rPr>
          <w:rFonts w:hint="eastAsia"/>
        </w:rPr>
        <w:t xml:space="preserve"> characteristic differs over the years but remains the same for every </w:t>
      </w:r>
      <w:r w:rsidR="00E85D18">
        <w:t>city;</w:t>
      </w:r>
      <w:r w:rsidR="003D1DA0">
        <w:rPr>
          <w:rFonts w:hint="eastAsia"/>
        </w:rPr>
        <w:t xml:space="preserve"> BIS as such a </w:t>
      </w:r>
      <w:r w:rsidR="00223B77">
        <w:t>variable</w:t>
      </w:r>
      <w:r w:rsidR="003D1DA0">
        <w:rPr>
          <w:rFonts w:hint="eastAsia"/>
        </w:rPr>
        <w:t xml:space="preserve"> is not necessarily to be added into </w:t>
      </w:r>
      <w:r w:rsidR="003D1DA0">
        <w:rPr>
          <w:rFonts w:hint="eastAsia"/>
        </w:rPr>
        <w:lastRenderedPageBreak/>
        <w:t>the model.</w:t>
      </w:r>
    </w:p>
    <w:p w:rsidR="00C640BB" w:rsidRPr="00223B77" w:rsidRDefault="00B31F0F" w:rsidP="002B4A81">
      <w:pPr>
        <w:rPr>
          <w:rStyle w:val="Strong"/>
        </w:rPr>
      </w:pPr>
      <w:r w:rsidRPr="00223B77">
        <w:rPr>
          <w:rStyle w:val="Strong"/>
          <w:rFonts w:hint="eastAsia"/>
        </w:rPr>
        <w:t>Number of heritages</w:t>
      </w:r>
      <w:r w:rsidR="00C640BB" w:rsidRPr="00223B77">
        <w:rPr>
          <w:rStyle w:val="Strong"/>
          <w:rFonts w:hint="eastAsia"/>
        </w:rPr>
        <w:t xml:space="preserve"> </w:t>
      </w:r>
    </w:p>
    <w:p w:rsidR="00223B77" w:rsidRDefault="00223B77" w:rsidP="002B4A81">
      <w:r>
        <w:rPr>
          <w:rFonts w:hint="eastAsia"/>
        </w:rPr>
        <w:t xml:space="preserve">Cultural and natural heritages </w:t>
      </w:r>
      <w:r w:rsidR="0026163A">
        <w:rPr>
          <w:rFonts w:hint="eastAsia"/>
        </w:rPr>
        <w:t xml:space="preserve">are important attractions for international tourists. It is not picked into the model because the number of heritages keeps constant over time, because they cannot be created. In </w:t>
      </w:r>
      <w:r w:rsidR="0026163A">
        <w:t>panel</w:t>
      </w:r>
      <w:r w:rsidR="00924ADB">
        <w:rPr>
          <w:rFonts w:hint="eastAsia"/>
        </w:rPr>
        <w:t xml:space="preserve"> data estimation, this type</w:t>
      </w:r>
      <w:r w:rsidR="0026163A">
        <w:rPr>
          <w:rFonts w:hint="eastAsia"/>
        </w:rPr>
        <w:t xml:space="preserve"> of effect is automatically omitted because the impact does not change. </w:t>
      </w:r>
    </w:p>
    <w:p w:rsidR="00B94C88" w:rsidRPr="00330356" w:rsidRDefault="00B94C88" w:rsidP="002B4A81"/>
    <w:p w:rsidR="00C640BB" w:rsidRPr="00440450" w:rsidRDefault="00C640BB" w:rsidP="002B4A81">
      <w:pPr>
        <w:rPr>
          <w:rStyle w:val="Strong"/>
        </w:rPr>
      </w:pPr>
      <w:r w:rsidRPr="00440450">
        <w:rPr>
          <w:rStyle w:val="Strong"/>
          <w:rFonts w:hint="eastAsia"/>
        </w:rPr>
        <w:t xml:space="preserve">Transportation cost </w:t>
      </w:r>
    </w:p>
    <w:p w:rsidR="00B94C88" w:rsidRPr="00330356" w:rsidRDefault="00613B03" w:rsidP="002B4A81">
      <w:r>
        <w:rPr>
          <w:rFonts w:hint="eastAsia"/>
        </w:rPr>
        <w:t xml:space="preserve">Lower transport cost leads to an expansion of tourism </w:t>
      </w:r>
      <w:r>
        <w:t>–</w:t>
      </w:r>
      <w:r>
        <w:rPr>
          <w:rFonts w:hint="eastAsia"/>
        </w:rPr>
        <w:t xml:space="preserve"> it might be true for short distance international travelling, like a city break travel in European countries. For example, the introduction of low-cost airline in </w:t>
      </w:r>
      <w:proofErr w:type="spellStart"/>
      <w:r>
        <w:rPr>
          <w:rFonts w:hint="eastAsia"/>
        </w:rPr>
        <w:t>Alghero</w:t>
      </w:r>
      <w:proofErr w:type="spellEnd"/>
      <w:r w:rsidR="00282AE0">
        <w:rPr>
          <w:rFonts w:hint="eastAsia"/>
        </w:rPr>
        <w:t xml:space="preserve"> significantly boosted the number of tourists, because of reduction of transportation cost resulted from greater accessibility</w:t>
      </w:r>
      <w:sdt>
        <w:sdtPr>
          <w:rPr>
            <w:rFonts w:hint="eastAsia"/>
          </w:rPr>
          <w:id w:val="-1976832951"/>
          <w:citation/>
        </w:sdtPr>
        <w:sdtContent>
          <w:r w:rsidR="00B576E8">
            <w:fldChar w:fldCharType="begin"/>
          </w:r>
          <w:r w:rsidR="00282AE0">
            <w:rPr>
              <w:rFonts w:eastAsia="宋体"/>
            </w:rPr>
            <w:instrText xml:space="preserve"> CITATION </w:instrText>
          </w:r>
          <w:r w:rsidR="00282AE0">
            <w:rPr>
              <w:rFonts w:eastAsia="宋体" w:hint="eastAsia"/>
            </w:rPr>
            <w:instrText>Pul10 \l 2052</w:instrText>
          </w:r>
          <w:r w:rsidR="00282AE0">
            <w:rPr>
              <w:rFonts w:eastAsia="宋体"/>
            </w:rPr>
            <w:instrText xml:space="preserve"> </w:instrText>
          </w:r>
          <w:r w:rsidR="00B576E8">
            <w:fldChar w:fldCharType="separate"/>
          </w:r>
          <w:r w:rsidR="00CE6CA3">
            <w:rPr>
              <w:rFonts w:eastAsia="宋体"/>
              <w:noProof/>
            </w:rPr>
            <w:t xml:space="preserve"> </w:t>
          </w:r>
          <w:r w:rsidR="00CE6CA3" w:rsidRPr="00CE6CA3">
            <w:rPr>
              <w:rFonts w:eastAsia="宋体" w:hint="eastAsia"/>
              <w:noProof/>
            </w:rPr>
            <w:t>(Pulina &amp; Cortes-Jimenez, 2010)</w:t>
          </w:r>
          <w:r w:rsidR="00B576E8">
            <w:fldChar w:fldCharType="end"/>
          </w:r>
        </w:sdtContent>
      </w:sdt>
      <w:r w:rsidR="00282AE0">
        <w:rPr>
          <w:rFonts w:hint="eastAsia"/>
        </w:rPr>
        <w:t xml:space="preserve">. However, </w:t>
      </w:r>
      <w:r w:rsidR="00B77F46">
        <w:rPr>
          <w:rFonts w:hint="eastAsia"/>
        </w:rPr>
        <w:t xml:space="preserve">it is inferred not applicable for travelling to Chinese cities, because expense on air transport is always generating the most transportation cost, and the ticket prices from Europe or US to China do not differ too much. Another reason to exclude it is the difficulties of data collection, because ticket prices vary in a large range, and depend on many factors, e.g. booking time prior to travel date, </w:t>
      </w:r>
      <w:r w:rsidR="00924ADB">
        <w:rPr>
          <w:rFonts w:hint="eastAsia"/>
        </w:rPr>
        <w:t xml:space="preserve">the </w:t>
      </w:r>
      <w:r w:rsidR="00B77F46">
        <w:rPr>
          <w:rFonts w:hint="eastAsia"/>
        </w:rPr>
        <w:t xml:space="preserve">airline company selected, </w:t>
      </w:r>
      <w:r w:rsidR="00924ADB">
        <w:rPr>
          <w:rFonts w:hint="eastAsia"/>
        </w:rPr>
        <w:t xml:space="preserve">the </w:t>
      </w:r>
      <w:r w:rsidR="00B77F46">
        <w:rPr>
          <w:rFonts w:hint="eastAsia"/>
        </w:rPr>
        <w:t xml:space="preserve">travel agency contacted. </w:t>
      </w:r>
    </w:p>
    <w:p w:rsidR="00B94C88" w:rsidRPr="00330356" w:rsidRDefault="00B94C88" w:rsidP="002B4A81"/>
    <w:p w:rsidR="00C640BB" w:rsidRPr="00210F32" w:rsidRDefault="00C640BB" w:rsidP="002B4A81">
      <w:pPr>
        <w:rPr>
          <w:rStyle w:val="Strong"/>
        </w:rPr>
      </w:pPr>
      <w:r w:rsidRPr="00210F32">
        <w:rPr>
          <w:rStyle w:val="Strong"/>
          <w:rFonts w:hint="eastAsia"/>
        </w:rPr>
        <w:t>Airport ranking</w:t>
      </w:r>
    </w:p>
    <w:p w:rsidR="00915271" w:rsidRDefault="00210F32" w:rsidP="00924ADB">
      <w:r>
        <w:rPr>
          <w:rFonts w:hint="eastAsia"/>
        </w:rPr>
        <w:t xml:space="preserve">Since accessibility is one of the major determinants of destination </w:t>
      </w:r>
      <w:r w:rsidR="00982A39">
        <w:rPr>
          <w:rFonts w:hint="eastAsia"/>
        </w:rPr>
        <w:t xml:space="preserve">attractiveness, the existence of international airport and how many passengers it receives seem that need to be taken into account. </w:t>
      </w:r>
    </w:p>
    <w:p w:rsidR="00915271" w:rsidRDefault="00915271" w:rsidP="00924ADB"/>
    <w:p w:rsidR="00924ADB" w:rsidRPr="00924ADB" w:rsidRDefault="00924ADB" w:rsidP="00924ADB">
      <w:r>
        <w:rPr>
          <w:rFonts w:hint="eastAsia"/>
        </w:rPr>
        <w:t>However, it is not selected because</w:t>
      </w:r>
      <w:r w:rsidR="00915271">
        <w:rPr>
          <w:rFonts w:hint="eastAsia"/>
        </w:rPr>
        <w:t xml:space="preserve"> of two reasons. First, it </w:t>
      </w:r>
      <w:r w:rsidRPr="00924ADB">
        <w:t>might become a dominant variable</w:t>
      </w:r>
      <w:r w:rsidRPr="00924ADB">
        <w:rPr>
          <w:rFonts w:hint="eastAsia"/>
        </w:rPr>
        <w:t xml:space="preserve">, which </w:t>
      </w:r>
      <w:r w:rsidRPr="00924ADB">
        <w:t>causes other variables to become insignificant</w:t>
      </w:r>
      <w:r w:rsidRPr="00924ADB">
        <w:rPr>
          <w:rFonts w:hint="eastAsia"/>
        </w:rPr>
        <w:t xml:space="preserve"> because it has too strong impact</w:t>
      </w:r>
      <w:r w:rsidRPr="00924ADB">
        <w:t>. A large number of incoming passengers mean either that the airport has many connections, or that it is located in a city that attracts many tourists;</w:t>
      </w:r>
      <w:r w:rsidRPr="00924ADB">
        <w:rPr>
          <w:rFonts w:hint="eastAsia"/>
        </w:rPr>
        <w:t xml:space="preserve"> it is difficult to distinguish what resulted a high rank of airport.</w:t>
      </w:r>
    </w:p>
    <w:p w:rsidR="00924ADB" w:rsidRPr="00924ADB" w:rsidRDefault="00924ADB" w:rsidP="00924ADB">
      <w:r w:rsidRPr="00924ADB">
        <w:t> </w:t>
      </w:r>
    </w:p>
    <w:p w:rsidR="004D6B7F" w:rsidRDefault="00924ADB" w:rsidP="002B4A81">
      <w:r w:rsidRPr="00924ADB">
        <w:t>Subsequently</w:t>
      </w:r>
      <w:r w:rsidRPr="00924ADB">
        <w:rPr>
          <w:rFonts w:hint="eastAsia"/>
        </w:rPr>
        <w:t>,</w:t>
      </w:r>
      <w:r w:rsidRPr="00924ADB">
        <w:t xml:space="preserve"> even if you could construct a variable that exactly measures the number of destinations reachable from an airport, it would probably suffer from </w:t>
      </w:r>
      <w:proofErr w:type="spellStart"/>
      <w:r w:rsidRPr="00924ADB">
        <w:t>endogeneity</w:t>
      </w:r>
      <w:proofErr w:type="spellEnd"/>
      <w:r w:rsidRPr="00924ADB">
        <w:rPr>
          <w:rFonts w:hint="eastAsia"/>
        </w:rPr>
        <w:t xml:space="preserve">. For example, </w:t>
      </w:r>
      <w:r w:rsidRPr="00924ADB">
        <w:t>if a city attracts many tourists in the</w:t>
      </w:r>
      <w:r w:rsidRPr="00924ADB">
        <w:rPr>
          <w:rFonts w:hint="eastAsia"/>
        </w:rPr>
        <w:t xml:space="preserve"> previous year</w:t>
      </w:r>
      <w:r w:rsidRPr="00924ADB">
        <w:t>, its airport is likely to have a bigger number of destinations in the</w:t>
      </w:r>
      <w:r w:rsidRPr="00924ADB">
        <w:rPr>
          <w:rFonts w:hint="eastAsia"/>
        </w:rPr>
        <w:t xml:space="preserve"> next year</w:t>
      </w:r>
      <w:r w:rsidRPr="00924ADB">
        <w:t xml:space="preserve"> to cope with the high number of incoming tourists. </w:t>
      </w:r>
      <w:proofErr w:type="spellStart"/>
      <w:r w:rsidRPr="00924ADB">
        <w:t>Endogeneity</w:t>
      </w:r>
      <w:proofErr w:type="spellEnd"/>
      <w:r w:rsidRPr="00924ADB">
        <w:t xml:space="preserve"> is a problem of causation</w:t>
      </w:r>
      <w:r w:rsidRPr="00924ADB">
        <w:rPr>
          <w:rFonts w:hint="eastAsia"/>
        </w:rPr>
        <w:t xml:space="preserve">, </w:t>
      </w:r>
      <w:r w:rsidRPr="00924ADB">
        <w:t>it</w:t>
      </w:r>
      <w:r w:rsidRPr="00924ADB">
        <w:rPr>
          <w:rFonts w:hint="eastAsia"/>
        </w:rPr>
        <w:t xml:space="preserve"> keeps un</w:t>
      </w:r>
      <w:r w:rsidRPr="00924ADB">
        <w:t>know</w:t>
      </w:r>
      <w:r w:rsidRPr="00924ADB">
        <w:rPr>
          <w:rFonts w:hint="eastAsia"/>
        </w:rPr>
        <w:t xml:space="preserve">n </w:t>
      </w:r>
      <w:r w:rsidRPr="00924ADB">
        <w:rPr>
          <w:rFonts w:hint="eastAsia"/>
        </w:rPr>
        <w:lastRenderedPageBreak/>
        <w:t>that</w:t>
      </w:r>
      <w:r w:rsidRPr="00924ADB">
        <w:t xml:space="preserve"> whether an accessible airport causes more visitors to come to the city, or whether more visitors coming to the city causes the airport to become more accessible by having an increased number of connections/destinations. </w:t>
      </w:r>
      <w:r w:rsidRPr="00924ADB">
        <w:rPr>
          <w:rFonts w:hint="eastAsia"/>
        </w:rPr>
        <w:t xml:space="preserve">Therefore, it is very difficult to add a variable for transport into the estimation. </w:t>
      </w:r>
    </w:p>
    <w:p w:rsidR="001A6008" w:rsidRDefault="001A6008" w:rsidP="002B4A81"/>
    <w:p w:rsidR="001A6008" w:rsidRDefault="001A6008" w:rsidP="002B4A81">
      <w:r w:rsidRPr="00E3225F">
        <w:rPr>
          <w:rStyle w:val="Strong"/>
          <w:rFonts w:hint="eastAsia"/>
        </w:rPr>
        <w:t>Income of the tourists</w:t>
      </w:r>
      <w:r w:rsidR="00E3225F" w:rsidRPr="00E3225F">
        <w:rPr>
          <w:rStyle w:val="Strong"/>
          <w:rFonts w:hint="eastAsia"/>
        </w:rPr>
        <w:t xml:space="preserve"> from origins</w:t>
      </w:r>
    </w:p>
    <w:p w:rsidR="001A6008" w:rsidRDefault="001A6008" w:rsidP="002B4A81">
      <w:r>
        <w:rPr>
          <w:rFonts w:hint="eastAsia"/>
        </w:rPr>
        <w:t xml:space="preserve">In the previous discussions, the property prices of Chinese cities are included as a sign of travel expenses in China, which will matter for destination selection. If </w:t>
      </w:r>
      <w:r w:rsidR="00E3225F">
        <w:rPr>
          <w:rFonts w:hint="eastAsia"/>
        </w:rPr>
        <w:t xml:space="preserve">the expenses of travelling to Chinese cities are far more than the price they can afford, then tourists will visit other places instead. The affordability is certainly linked to income, in this case, is income of the tourists from the origins. </w:t>
      </w:r>
      <w:r w:rsidR="00BA570E">
        <w:rPr>
          <w:rFonts w:hint="eastAsia"/>
        </w:rPr>
        <w:t>However, since the origins cover all over the world, the types of inbound tourists are diversified, and the proportion of different types varies across different years,</w:t>
      </w:r>
      <w:r w:rsidR="00D77177">
        <w:rPr>
          <w:rFonts w:hint="eastAsia"/>
        </w:rPr>
        <w:t xml:space="preserve"> and again very detailed data is needed because 31 Chinese cities received different numbers of tourists. Therefore,</w:t>
      </w:r>
      <w:r w:rsidR="00BA570E">
        <w:rPr>
          <w:rFonts w:hint="eastAsia"/>
        </w:rPr>
        <w:t xml:space="preserve"> it is very difficult to find an appropriate proxy to measure their incomes, or to find a suitable </w:t>
      </w:r>
      <w:r w:rsidR="00BA570E">
        <w:t>weight</w:t>
      </w:r>
      <w:r w:rsidR="00BA570E">
        <w:rPr>
          <w:rFonts w:hint="eastAsia"/>
        </w:rPr>
        <w:t xml:space="preserve">ed factor to leverage all those incomes in one variable. </w:t>
      </w:r>
      <w:r w:rsidR="00071230">
        <w:rPr>
          <w:rFonts w:hint="eastAsia"/>
        </w:rPr>
        <w:t xml:space="preserve">In order to avoid disturbance of model reliability, this variable have to be left out. </w:t>
      </w:r>
    </w:p>
    <w:p w:rsidR="001A6008" w:rsidRDefault="001A6008" w:rsidP="002B4A81"/>
    <w:p w:rsidR="00D77177" w:rsidRDefault="00071230" w:rsidP="002B4A81">
      <w:r>
        <w:rPr>
          <w:rFonts w:hint="eastAsia"/>
        </w:rPr>
        <w:t xml:space="preserve">It </w:t>
      </w:r>
      <w:r w:rsidR="00DF2068">
        <w:rPr>
          <w:rFonts w:hint="eastAsia"/>
        </w:rPr>
        <w:t>does not mean that there is no indication of how e</w:t>
      </w:r>
      <w:r w:rsidR="00D77177">
        <w:rPr>
          <w:rFonts w:hint="eastAsia"/>
        </w:rPr>
        <w:t>xpensive the Chinese cities</w:t>
      </w:r>
      <w:r w:rsidR="005E79F7">
        <w:rPr>
          <w:rFonts w:hint="eastAsia"/>
        </w:rPr>
        <w:t xml:space="preserve"> are for international </w:t>
      </w:r>
      <w:r w:rsidR="0036269C">
        <w:t>visitors;</w:t>
      </w:r>
      <w:r w:rsidR="005E79F7">
        <w:rPr>
          <w:rFonts w:hint="eastAsia"/>
        </w:rPr>
        <w:t xml:space="preserve"> a rough comparison could be a note for this </w:t>
      </w:r>
      <w:r w:rsidR="0036269C">
        <w:t>variable</w:t>
      </w:r>
      <w:r w:rsidR="005E79F7">
        <w:rPr>
          <w:rFonts w:hint="eastAsia"/>
        </w:rPr>
        <w:t>.</w:t>
      </w:r>
      <w:r w:rsidR="00D77177">
        <w:rPr>
          <w:rFonts w:hint="eastAsia"/>
        </w:rPr>
        <w:t xml:space="preserve"> The Big Mac Index is useful to compare the price level </w:t>
      </w:r>
      <w:r w:rsidR="00B50149">
        <w:rPr>
          <w:rFonts w:hint="eastAsia"/>
        </w:rPr>
        <w:t xml:space="preserve">across the countries. Besides the meanings of the other economic meanings behind, </w:t>
      </w:r>
      <w:r w:rsidR="00F66B04">
        <w:rPr>
          <w:rFonts w:hint="eastAsia"/>
        </w:rPr>
        <w:t xml:space="preserve">another reason for presenting the price of Big Mac is that </w:t>
      </w:r>
      <w:r w:rsidR="00B50149">
        <w:rPr>
          <w:rFonts w:hint="eastAsia"/>
        </w:rPr>
        <w:t>it directly reflected the price of a Big Mac hamburger in</w:t>
      </w:r>
      <w:r w:rsidR="0036269C">
        <w:rPr>
          <w:rFonts w:hint="eastAsia"/>
        </w:rPr>
        <w:t xml:space="preserve"> McDonald,</w:t>
      </w:r>
      <w:r w:rsidR="00B50149">
        <w:rPr>
          <w:rFonts w:hint="eastAsia"/>
        </w:rPr>
        <w:t xml:space="preserve"> the most pop</w:t>
      </w:r>
      <w:r w:rsidR="0036269C">
        <w:rPr>
          <w:rFonts w:hint="eastAsia"/>
        </w:rPr>
        <w:t>ular food in the world, which</w:t>
      </w:r>
      <w:r w:rsidR="00B50149">
        <w:rPr>
          <w:rFonts w:hint="eastAsia"/>
        </w:rPr>
        <w:t xml:space="preserve"> could possibly be a purchase of international tourists in China whe</w:t>
      </w:r>
      <w:r w:rsidR="004744B1">
        <w:rPr>
          <w:rFonts w:hint="eastAsia"/>
        </w:rPr>
        <w:t>n they get tired of Chinese cuisine</w:t>
      </w:r>
      <w:r w:rsidR="003E6908">
        <w:t>, which tastes</w:t>
      </w:r>
      <w:r w:rsidR="004744B1">
        <w:t xml:space="preserve"> very different from food from other parts of the world,</w:t>
      </w:r>
      <w:r w:rsidR="00F06478">
        <w:t xml:space="preserve"> and want a bite of ‘taste of home’</w:t>
      </w:r>
      <w:r w:rsidR="005F0A45">
        <w:t xml:space="preserve"> (for Americans)</w:t>
      </w:r>
      <w:r w:rsidR="004744B1">
        <w:t xml:space="preserve"> or something they are familiar with</w:t>
      </w:r>
      <w:r w:rsidR="00B50149">
        <w:rPr>
          <w:rFonts w:hint="eastAsia"/>
        </w:rPr>
        <w:t xml:space="preserve">. </w:t>
      </w:r>
    </w:p>
    <w:p w:rsidR="00B50149" w:rsidRDefault="00B50149" w:rsidP="002B4A81"/>
    <w:p w:rsidR="00071230" w:rsidRDefault="00B50149" w:rsidP="002B4A81">
      <w:r>
        <w:rPr>
          <w:rFonts w:hint="eastAsia"/>
        </w:rPr>
        <w:t xml:space="preserve">Regarding the origins, </w:t>
      </w:r>
      <w:r w:rsidR="009A7DFB">
        <w:t>albeit</w:t>
      </w:r>
      <w:r>
        <w:rPr>
          <w:rFonts w:hint="eastAsia"/>
        </w:rPr>
        <w:t xml:space="preserve"> there are many, six origins can still be the </w:t>
      </w:r>
      <w:r>
        <w:t>representative</w:t>
      </w:r>
      <w:r>
        <w:rPr>
          <w:rFonts w:hint="eastAsia"/>
        </w:rPr>
        <w:t xml:space="preserve">s to make comparisons of price levels with China. </w:t>
      </w:r>
      <w:r w:rsidR="00DF2068">
        <w:rPr>
          <w:rFonts w:hint="eastAsia"/>
        </w:rPr>
        <w:t>South Korea, Japan, Russia, the United States, Malaysia and Singapore have always been the origins contributing the most numbers of inbound tour</w:t>
      </w:r>
      <w:r w:rsidR="00D77177">
        <w:rPr>
          <w:rFonts w:hint="eastAsia"/>
        </w:rPr>
        <w:t>ists to China from 2007 to 2012</w:t>
      </w:r>
      <w:r w:rsidR="008C11EB">
        <w:rPr>
          <w:rFonts w:eastAsia="宋体"/>
          <w:noProof/>
        </w:rPr>
        <w:t xml:space="preserve"> </w:t>
      </w:r>
      <w:r w:rsidR="008C11EB">
        <w:rPr>
          <w:rFonts w:eastAsia="宋体" w:hint="eastAsia"/>
          <w:noProof/>
        </w:rPr>
        <w:t>(Travel China Guide, 2012</w:t>
      </w:r>
      <w:r w:rsidR="008C11EB" w:rsidRPr="00C90BFD">
        <w:rPr>
          <w:rFonts w:eastAsia="宋体" w:hint="eastAsia"/>
          <w:noProof/>
        </w:rPr>
        <w:t>)</w:t>
      </w:r>
      <w:r w:rsidR="009205FB">
        <w:rPr>
          <w:rFonts w:hint="eastAsia"/>
        </w:rPr>
        <w:t>. The pri</w:t>
      </w:r>
      <w:r w:rsidR="00BF2A5F">
        <w:rPr>
          <w:rFonts w:hint="eastAsia"/>
        </w:rPr>
        <w:t>ces of a Big Mac from 2005 to 2012</w:t>
      </w:r>
      <w:r w:rsidR="009205FB">
        <w:rPr>
          <w:rFonts w:hint="eastAsia"/>
        </w:rPr>
        <w:t xml:space="preserve"> were listed in Table 10, and China is also included for comparison</w:t>
      </w:r>
      <w:r w:rsidR="009F258C">
        <w:t xml:space="preserve"> purpose</w:t>
      </w:r>
      <w:r w:rsidR="009205FB">
        <w:rPr>
          <w:rFonts w:hint="eastAsia"/>
        </w:rPr>
        <w:t>.</w:t>
      </w:r>
      <w:r w:rsidR="00BF2A5F">
        <w:t xml:space="preserve"> The value in one</w:t>
      </w:r>
      <w:r w:rsidR="0079393C">
        <w:t xml:space="preserve"> month of each year is selected</w:t>
      </w:r>
      <w:r w:rsidR="0079393C">
        <w:rPr>
          <w:rFonts w:hint="eastAsia"/>
        </w:rPr>
        <w:t xml:space="preserve"> because McDonald </w:t>
      </w:r>
      <w:r w:rsidR="0079393C">
        <w:t>usually</w:t>
      </w:r>
      <w:r w:rsidR="0079393C">
        <w:rPr>
          <w:rFonts w:hint="eastAsia"/>
        </w:rPr>
        <w:t xml:space="preserve"> does not adjust price of Big Mac too </w:t>
      </w:r>
      <w:r w:rsidR="009F258C">
        <w:rPr>
          <w:rFonts w:hint="eastAsia"/>
        </w:rPr>
        <w:t>much during the year</w:t>
      </w:r>
      <w:r w:rsidR="00BF2A5F">
        <w:t>, and</w:t>
      </w:r>
      <w:r w:rsidR="00BF2A5F">
        <w:rPr>
          <w:rFonts w:hint="eastAsia"/>
        </w:rPr>
        <w:t xml:space="preserve"> n</w:t>
      </w:r>
      <w:r w:rsidR="0079393C">
        <w:rPr>
          <w:rFonts w:hint="eastAsia"/>
        </w:rPr>
        <w:t>aturally, all the prices have been</w:t>
      </w:r>
      <w:r w:rsidR="009205FB">
        <w:rPr>
          <w:rFonts w:hint="eastAsia"/>
        </w:rPr>
        <w:t xml:space="preserve"> already </w:t>
      </w:r>
      <w:r w:rsidR="009205FB">
        <w:rPr>
          <w:rFonts w:hint="eastAsia"/>
        </w:rPr>
        <w:lastRenderedPageBreak/>
        <w:t xml:space="preserve">adjusted to the same currency </w:t>
      </w:r>
      <w:r w:rsidR="009205FB">
        <w:t>–</w:t>
      </w:r>
      <w:r w:rsidR="009205FB">
        <w:rPr>
          <w:rFonts w:hint="eastAsia"/>
        </w:rPr>
        <w:t xml:space="preserve"> US</w:t>
      </w:r>
      <w:r w:rsidR="0079393C">
        <w:rPr>
          <w:rFonts w:hint="eastAsia"/>
        </w:rPr>
        <w:t xml:space="preserve"> </w:t>
      </w:r>
      <w:r w:rsidR="009205FB">
        <w:rPr>
          <w:rFonts w:hint="eastAsia"/>
        </w:rPr>
        <w:t>D</w:t>
      </w:r>
      <w:r w:rsidR="0079393C">
        <w:rPr>
          <w:rFonts w:hint="eastAsia"/>
        </w:rPr>
        <w:t>ollar</w:t>
      </w:r>
      <w:r w:rsidR="009205FB">
        <w:rPr>
          <w:rFonts w:hint="eastAsia"/>
        </w:rPr>
        <w:t xml:space="preserve">. </w:t>
      </w:r>
      <w:r w:rsidR="0079393C">
        <w:rPr>
          <w:rFonts w:hint="eastAsia"/>
        </w:rPr>
        <w:t>From Table 10 it can be discovered that t</w:t>
      </w:r>
      <w:r w:rsidR="005E79F7">
        <w:rPr>
          <w:rFonts w:hint="eastAsia"/>
        </w:rPr>
        <w:t>he price of Big Mac in China is the lowest among all these countries</w:t>
      </w:r>
      <w:r w:rsidR="00BF2A5F">
        <w:t xml:space="preserve"> with just</w:t>
      </w:r>
      <w:r w:rsidR="0079393C">
        <w:rPr>
          <w:rFonts w:hint="eastAsia"/>
        </w:rPr>
        <w:t xml:space="preserve"> a</w:t>
      </w:r>
      <w:r w:rsidR="0079393C">
        <w:t xml:space="preserve"> few exceptions</w:t>
      </w:r>
      <w:r w:rsidR="0079393C">
        <w:rPr>
          <w:rFonts w:hint="eastAsia"/>
        </w:rPr>
        <w:t>. Therefore,</w:t>
      </w:r>
      <w:r w:rsidR="005E79F7">
        <w:rPr>
          <w:rFonts w:hint="eastAsia"/>
        </w:rPr>
        <w:t xml:space="preserve"> it gives an indication that China is </w:t>
      </w:r>
      <w:r w:rsidR="0036269C">
        <w:rPr>
          <w:rFonts w:hint="eastAsia"/>
        </w:rPr>
        <w:t xml:space="preserve">not an expensive destination for the major groups of international </w:t>
      </w:r>
      <w:r w:rsidR="004B3A6F">
        <w:rPr>
          <w:rFonts w:hint="eastAsia"/>
        </w:rPr>
        <w:t>tourists.</w:t>
      </w:r>
    </w:p>
    <w:p w:rsidR="0008028A" w:rsidRDefault="0008028A" w:rsidP="002B4A81"/>
    <w:p w:rsidR="009205FB" w:rsidRDefault="009205FB" w:rsidP="002B4A81">
      <w:r>
        <w:rPr>
          <w:rFonts w:hint="eastAsia"/>
        </w:rPr>
        <w:t>Table 10: The prices of a Big Mac hamburger (in USD)</w:t>
      </w:r>
    </w:p>
    <w:tbl>
      <w:tblPr>
        <w:tblStyle w:val="TableGrid"/>
        <w:tblW w:w="0" w:type="auto"/>
        <w:tblInd w:w="108" w:type="dxa"/>
        <w:tblLayout w:type="fixed"/>
        <w:tblLook w:val="04A0"/>
      </w:tblPr>
      <w:tblGrid>
        <w:gridCol w:w="1701"/>
        <w:gridCol w:w="1010"/>
        <w:gridCol w:w="1010"/>
        <w:gridCol w:w="1010"/>
        <w:gridCol w:w="1010"/>
        <w:gridCol w:w="1010"/>
        <w:gridCol w:w="1010"/>
        <w:gridCol w:w="1010"/>
        <w:gridCol w:w="1010"/>
      </w:tblGrid>
      <w:tr w:rsidR="006F265E" w:rsidTr="00E534A2">
        <w:tc>
          <w:tcPr>
            <w:tcW w:w="1701" w:type="dxa"/>
            <w:tcBorders>
              <w:right w:val="single" w:sz="8" w:space="0" w:color="auto"/>
              <w:tl2br w:val="single" w:sz="8" w:space="0" w:color="auto"/>
            </w:tcBorders>
          </w:tcPr>
          <w:p w:rsidR="00467070" w:rsidRDefault="00467070" w:rsidP="002B4A81">
            <w:r>
              <w:rPr>
                <w:rFonts w:hint="eastAsia"/>
              </w:rPr>
              <w:t xml:space="preserve">  </w:t>
            </w:r>
            <w:r w:rsidR="006F265E">
              <w:rPr>
                <w:rFonts w:hint="eastAsia"/>
              </w:rPr>
              <w:t xml:space="preserve">      </w:t>
            </w:r>
            <w:r>
              <w:rPr>
                <w:rFonts w:hint="eastAsia"/>
              </w:rPr>
              <w:t>Year</w:t>
            </w:r>
          </w:p>
          <w:p w:rsidR="00467070" w:rsidRDefault="00467070" w:rsidP="002B4A81">
            <w:r>
              <w:rPr>
                <w:rFonts w:hint="eastAsia"/>
              </w:rPr>
              <w:t>Country</w:t>
            </w:r>
          </w:p>
        </w:tc>
        <w:tc>
          <w:tcPr>
            <w:tcW w:w="1010" w:type="dxa"/>
            <w:tcBorders>
              <w:left w:val="single" w:sz="8" w:space="0" w:color="auto"/>
            </w:tcBorders>
          </w:tcPr>
          <w:p w:rsidR="00467070" w:rsidRDefault="00467070" w:rsidP="00E534A2">
            <w:pPr>
              <w:ind w:leftChars="-9" w:left="-19" w:rightChars="-113" w:right="-237" w:firstLineChars="9" w:firstLine="19"/>
              <w:jc w:val="center"/>
            </w:pPr>
            <w:r>
              <w:rPr>
                <w:rFonts w:hint="eastAsia"/>
              </w:rPr>
              <w:t>2005</w:t>
            </w:r>
          </w:p>
        </w:tc>
        <w:tc>
          <w:tcPr>
            <w:tcW w:w="1010" w:type="dxa"/>
          </w:tcPr>
          <w:p w:rsidR="00467070" w:rsidRDefault="00467070" w:rsidP="00E534A2">
            <w:pPr>
              <w:jc w:val="center"/>
            </w:pPr>
            <w:r>
              <w:rPr>
                <w:rFonts w:hint="eastAsia"/>
              </w:rPr>
              <w:t>2006</w:t>
            </w:r>
          </w:p>
        </w:tc>
        <w:tc>
          <w:tcPr>
            <w:tcW w:w="1010" w:type="dxa"/>
          </w:tcPr>
          <w:p w:rsidR="00467070" w:rsidRDefault="00467070" w:rsidP="00E534A2">
            <w:pPr>
              <w:jc w:val="center"/>
            </w:pPr>
            <w:r>
              <w:rPr>
                <w:rFonts w:hint="eastAsia"/>
              </w:rPr>
              <w:t>2007</w:t>
            </w:r>
          </w:p>
        </w:tc>
        <w:tc>
          <w:tcPr>
            <w:tcW w:w="1010" w:type="dxa"/>
          </w:tcPr>
          <w:p w:rsidR="00467070" w:rsidRDefault="00467070" w:rsidP="00E534A2">
            <w:pPr>
              <w:jc w:val="center"/>
            </w:pPr>
            <w:r>
              <w:rPr>
                <w:rFonts w:hint="eastAsia"/>
              </w:rPr>
              <w:t>2008</w:t>
            </w:r>
          </w:p>
        </w:tc>
        <w:tc>
          <w:tcPr>
            <w:tcW w:w="1010" w:type="dxa"/>
          </w:tcPr>
          <w:p w:rsidR="00467070" w:rsidRDefault="00467070" w:rsidP="00E534A2">
            <w:pPr>
              <w:jc w:val="center"/>
            </w:pPr>
            <w:r>
              <w:rPr>
                <w:rFonts w:hint="eastAsia"/>
              </w:rPr>
              <w:t>2009</w:t>
            </w:r>
          </w:p>
        </w:tc>
        <w:tc>
          <w:tcPr>
            <w:tcW w:w="1010" w:type="dxa"/>
          </w:tcPr>
          <w:p w:rsidR="00467070" w:rsidRDefault="00467070" w:rsidP="00E534A2">
            <w:pPr>
              <w:jc w:val="center"/>
            </w:pPr>
            <w:r>
              <w:rPr>
                <w:rFonts w:hint="eastAsia"/>
              </w:rPr>
              <w:t>2010</w:t>
            </w:r>
          </w:p>
        </w:tc>
        <w:tc>
          <w:tcPr>
            <w:tcW w:w="1010" w:type="dxa"/>
            <w:tcBorders>
              <w:right w:val="single" w:sz="8" w:space="0" w:color="auto"/>
            </w:tcBorders>
          </w:tcPr>
          <w:p w:rsidR="00467070" w:rsidRDefault="00467070" w:rsidP="00E534A2">
            <w:pPr>
              <w:jc w:val="center"/>
            </w:pPr>
            <w:r>
              <w:rPr>
                <w:rFonts w:hint="eastAsia"/>
              </w:rPr>
              <w:t>2011</w:t>
            </w:r>
          </w:p>
        </w:tc>
        <w:tc>
          <w:tcPr>
            <w:tcW w:w="1010" w:type="dxa"/>
            <w:tcBorders>
              <w:left w:val="single" w:sz="8" w:space="0" w:color="auto"/>
            </w:tcBorders>
          </w:tcPr>
          <w:p w:rsidR="00467070" w:rsidRDefault="00467070" w:rsidP="00E534A2">
            <w:pPr>
              <w:jc w:val="center"/>
            </w:pPr>
            <w:r>
              <w:rPr>
                <w:rFonts w:hint="eastAsia"/>
              </w:rPr>
              <w:t>2012</w:t>
            </w:r>
          </w:p>
        </w:tc>
      </w:tr>
      <w:tr w:rsidR="006F265E" w:rsidTr="00E534A2">
        <w:trPr>
          <w:trHeight w:val="142"/>
        </w:trPr>
        <w:tc>
          <w:tcPr>
            <w:tcW w:w="1701" w:type="dxa"/>
            <w:tcBorders>
              <w:bottom w:val="single" w:sz="8" w:space="0" w:color="auto"/>
              <w:right w:val="single" w:sz="8" w:space="0" w:color="auto"/>
            </w:tcBorders>
          </w:tcPr>
          <w:p w:rsidR="00467070" w:rsidRDefault="00467070" w:rsidP="002B4A81">
            <w:r>
              <w:rPr>
                <w:rFonts w:hint="eastAsia"/>
              </w:rPr>
              <w:t>China</w:t>
            </w:r>
          </w:p>
        </w:tc>
        <w:tc>
          <w:tcPr>
            <w:tcW w:w="1010" w:type="dxa"/>
            <w:tcBorders>
              <w:left w:val="single" w:sz="8" w:space="0" w:color="auto"/>
              <w:bottom w:val="single" w:sz="8" w:space="0" w:color="auto"/>
            </w:tcBorders>
          </w:tcPr>
          <w:p w:rsidR="00467070" w:rsidRDefault="00467070" w:rsidP="00E534A2">
            <w:pPr>
              <w:jc w:val="center"/>
            </w:pPr>
            <w:r>
              <w:rPr>
                <w:rFonts w:hint="eastAsia"/>
              </w:rPr>
              <w:t>1.27</w:t>
            </w:r>
          </w:p>
        </w:tc>
        <w:tc>
          <w:tcPr>
            <w:tcW w:w="1010" w:type="dxa"/>
            <w:tcBorders>
              <w:bottom w:val="single" w:sz="8" w:space="0" w:color="auto"/>
            </w:tcBorders>
          </w:tcPr>
          <w:p w:rsidR="00467070" w:rsidRDefault="00467070" w:rsidP="00E534A2">
            <w:pPr>
              <w:jc w:val="center"/>
            </w:pPr>
            <w:r>
              <w:rPr>
                <w:rFonts w:hint="eastAsia"/>
              </w:rPr>
              <w:t>1.30</w:t>
            </w:r>
          </w:p>
        </w:tc>
        <w:tc>
          <w:tcPr>
            <w:tcW w:w="1010" w:type="dxa"/>
            <w:tcBorders>
              <w:bottom w:val="single" w:sz="8" w:space="0" w:color="auto"/>
            </w:tcBorders>
          </w:tcPr>
          <w:p w:rsidR="00467070" w:rsidRDefault="00467070" w:rsidP="00E534A2">
            <w:pPr>
              <w:jc w:val="center"/>
            </w:pPr>
            <w:r>
              <w:rPr>
                <w:rFonts w:hint="eastAsia"/>
              </w:rPr>
              <w:t>1.41</w:t>
            </w:r>
          </w:p>
        </w:tc>
        <w:tc>
          <w:tcPr>
            <w:tcW w:w="1010" w:type="dxa"/>
            <w:tcBorders>
              <w:bottom w:val="single" w:sz="8" w:space="0" w:color="auto"/>
            </w:tcBorders>
          </w:tcPr>
          <w:p w:rsidR="00467070" w:rsidRDefault="00467070" w:rsidP="00E534A2">
            <w:pPr>
              <w:jc w:val="center"/>
            </w:pPr>
            <w:r>
              <w:rPr>
                <w:rFonts w:hint="eastAsia"/>
              </w:rPr>
              <w:t>1.83</w:t>
            </w:r>
          </w:p>
        </w:tc>
        <w:tc>
          <w:tcPr>
            <w:tcW w:w="1010" w:type="dxa"/>
            <w:tcBorders>
              <w:bottom w:val="single" w:sz="8" w:space="0" w:color="auto"/>
            </w:tcBorders>
          </w:tcPr>
          <w:p w:rsidR="00467070" w:rsidRDefault="00467070" w:rsidP="00E534A2">
            <w:pPr>
              <w:jc w:val="center"/>
            </w:pPr>
            <w:r>
              <w:rPr>
                <w:rFonts w:hint="eastAsia"/>
              </w:rPr>
              <w:t>1.83</w:t>
            </w:r>
          </w:p>
        </w:tc>
        <w:tc>
          <w:tcPr>
            <w:tcW w:w="1010" w:type="dxa"/>
            <w:tcBorders>
              <w:bottom w:val="single" w:sz="8" w:space="0" w:color="auto"/>
            </w:tcBorders>
          </w:tcPr>
          <w:p w:rsidR="00467070" w:rsidRDefault="00467070" w:rsidP="00E534A2">
            <w:pPr>
              <w:jc w:val="center"/>
            </w:pPr>
            <w:r>
              <w:rPr>
                <w:rFonts w:hint="eastAsia"/>
              </w:rPr>
              <w:t>1.95</w:t>
            </w:r>
          </w:p>
        </w:tc>
        <w:tc>
          <w:tcPr>
            <w:tcW w:w="1010" w:type="dxa"/>
            <w:tcBorders>
              <w:bottom w:val="single" w:sz="8" w:space="0" w:color="auto"/>
              <w:right w:val="single" w:sz="8" w:space="0" w:color="auto"/>
            </w:tcBorders>
          </w:tcPr>
          <w:p w:rsidR="00467070" w:rsidRDefault="00A4095D" w:rsidP="00E534A2">
            <w:pPr>
              <w:jc w:val="center"/>
            </w:pPr>
            <w:r>
              <w:t>2.27</w:t>
            </w:r>
          </w:p>
        </w:tc>
        <w:tc>
          <w:tcPr>
            <w:tcW w:w="1010" w:type="dxa"/>
            <w:tcBorders>
              <w:left w:val="single" w:sz="8" w:space="0" w:color="auto"/>
              <w:bottom w:val="single" w:sz="8" w:space="0" w:color="auto"/>
            </w:tcBorders>
          </w:tcPr>
          <w:p w:rsidR="00467070" w:rsidRDefault="00A4095D" w:rsidP="00E534A2">
            <w:pPr>
              <w:jc w:val="center"/>
            </w:pPr>
            <w:r>
              <w:t>2.44</w:t>
            </w:r>
          </w:p>
        </w:tc>
      </w:tr>
      <w:tr w:rsidR="006F265E" w:rsidTr="00E534A2">
        <w:trPr>
          <w:trHeight w:val="114"/>
        </w:trPr>
        <w:tc>
          <w:tcPr>
            <w:tcW w:w="1701" w:type="dxa"/>
            <w:tcBorders>
              <w:top w:val="single" w:sz="8" w:space="0" w:color="auto"/>
              <w:bottom w:val="single" w:sz="8" w:space="0" w:color="auto"/>
              <w:right w:val="single" w:sz="8" w:space="0" w:color="auto"/>
            </w:tcBorders>
          </w:tcPr>
          <w:p w:rsidR="00467070" w:rsidRDefault="00467070" w:rsidP="002B4A81">
            <w:r>
              <w:rPr>
                <w:rFonts w:hint="eastAsia"/>
              </w:rPr>
              <w:t>South Korea</w:t>
            </w:r>
          </w:p>
        </w:tc>
        <w:tc>
          <w:tcPr>
            <w:tcW w:w="1010" w:type="dxa"/>
            <w:tcBorders>
              <w:top w:val="single" w:sz="8" w:space="0" w:color="auto"/>
              <w:left w:val="single" w:sz="8" w:space="0" w:color="auto"/>
              <w:bottom w:val="single" w:sz="8" w:space="0" w:color="auto"/>
            </w:tcBorders>
          </w:tcPr>
          <w:p w:rsidR="00467070" w:rsidRDefault="00467070" w:rsidP="00E534A2">
            <w:pPr>
              <w:jc w:val="center"/>
            </w:pPr>
            <w:r>
              <w:rPr>
                <w:rFonts w:hint="eastAsia"/>
              </w:rPr>
              <w:t>2.49</w:t>
            </w:r>
          </w:p>
        </w:tc>
        <w:tc>
          <w:tcPr>
            <w:tcW w:w="1010" w:type="dxa"/>
            <w:tcBorders>
              <w:top w:val="single" w:sz="8" w:space="0" w:color="auto"/>
              <w:bottom w:val="single" w:sz="8" w:space="0" w:color="auto"/>
            </w:tcBorders>
          </w:tcPr>
          <w:p w:rsidR="00467070" w:rsidRDefault="00467070" w:rsidP="00E534A2">
            <w:pPr>
              <w:jc w:val="center"/>
            </w:pPr>
            <w:r>
              <w:rPr>
                <w:rFonts w:hint="eastAsia"/>
              </w:rPr>
              <w:t>2.56</w:t>
            </w:r>
          </w:p>
        </w:tc>
        <w:tc>
          <w:tcPr>
            <w:tcW w:w="1010" w:type="dxa"/>
            <w:tcBorders>
              <w:top w:val="single" w:sz="8" w:space="0" w:color="auto"/>
              <w:bottom w:val="single" w:sz="8" w:space="0" w:color="auto"/>
            </w:tcBorders>
          </w:tcPr>
          <w:p w:rsidR="00467070" w:rsidRDefault="00467070" w:rsidP="00E534A2">
            <w:pPr>
              <w:jc w:val="center"/>
            </w:pPr>
            <w:r>
              <w:rPr>
                <w:rFonts w:hint="eastAsia"/>
              </w:rPr>
              <w:t>3.08</w:t>
            </w:r>
          </w:p>
        </w:tc>
        <w:tc>
          <w:tcPr>
            <w:tcW w:w="1010" w:type="dxa"/>
            <w:tcBorders>
              <w:top w:val="single" w:sz="8" w:space="0" w:color="auto"/>
              <w:bottom w:val="single" w:sz="8" w:space="0" w:color="auto"/>
            </w:tcBorders>
          </w:tcPr>
          <w:p w:rsidR="00467070" w:rsidRDefault="00467070" w:rsidP="00E534A2">
            <w:pPr>
              <w:jc w:val="center"/>
            </w:pPr>
            <w:r>
              <w:rPr>
                <w:rFonts w:hint="eastAsia"/>
              </w:rPr>
              <w:t>3.14</w:t>
            </w:r>
          </w:p>
        </w:tc>
        <w:tc>
          <w:tcPr>
            <w:tcW w:w="1010" w:type="dxa"/>
            <w:tcBorders>
              <w:top w:val="single" w:sz="8" w:space="0" w:color="auto"/>
              <w:bottom w:val="single" w:sz="8" w:space="0" w:color="auto"/>
            </w:tcBorders>
          </w:tcPr>
          <w:p w:rsidR="00467070" w:rsidRDefault="00467070" w:rsidP="00E534A2">
            <w:pPr>
              <w:jc w:val="center"/>
            </w:pPr>
            <w:r>
              <w:rPr>
                <w:rFonts w:hint="eastAsia"/>
              </w:rPr>
              <w:t>2.39</w:t>
            </w:r>
          </w:p>
        </w:tc>
        <w:tc>
          <w:tcPr>
            <w:tcW w:w="1010" w:type="dxa"/>
            <w:tcBorders>
              <w:top w:val="single" w:sz="8" w:space="0" w:color="auto"/>
              <w:bottom w:val="single" w:sz="8" w:space="0" w:color="auto"/>
            </w:tcBorders>
          </w:tcPr>
          <w:p w:rsidR="00467070" w:rsidRDefault="00467070" w:rsidP="00E534A2">
            <w:pPr>
              <w:jc w:val="center"/>
            </w:pPr>
            <w:r>
              <w:rPr>
                <w:rFonts w:hint="eastAsia"/>
              </w:rPr>
              <w:t>2.82</w:t>
            </w:r>
          </w:p>
        </w:tc>
        <w:tc>
          <w:tcPr>
            <w:tcW w:w="1010" w:type="dxa"/>
            <w:tcBorders>
              <w:top w:val="single" w:sz="8" w:space="0" w:color="auto"/>
              <w:bottom w:val="single" w:sz="8" w:space="0" w:color="auto"/>
              <w:right w:val="single" w:sz="8" w:space="0" w:color="auto"/>
            </w:tcBorders>
          </w:tcPr>
          <w:p w:rsidR="00467070" w:rsidRDefault="00A4095D" w:rsidP="00E534A2">
            <w:pPr>
              <w:jc w:val="center"/>
            </w:pPr>
            <w:r>
              <w:t>3.50</w:t>
            </w:r>
          </w:p>
        </w:tc>
        <w:tc>
          <w:tcPr>
            <w:tcW w:w="1010" w:type="dxa"/>
            <w:tcBorders>
              <w:top w:val="single" w:sz="8" w:space="0" w:color="auto"/>
              <w:left w:val="single" w:sz="8" w:space="0" w:color="auto"/>
              <w:bottom w:val="single" w:sz="8" w:space="0" w:color="auto"/>
            </w:tcBorders>
          </w:tcPr>
          <w:p w:rsidR="00467070" w:rsidRDefault="00A4095D" w:rsidP="00E534A2">
            <w:pPr>
              <w:jc w:val="center"/>
            </w:pPr>
            <w:r>
              <w:t>3.19</w:t>
            </w:r>
          </w:p>
        </w:tc>
      </w:tr>
      <w:tr w:rsidR="006F265E" w:rsidTr="00E534A2">
        <w:trPr>
          <w:trHeight w:val="86"/>
        </w:trPr>
        <w:tc>
          <w:tcPr>
            <w:tcW w:w="1701" w:type="dxa"/>
            <w:tcBorders>
              <w:top w:val="single" w:sz="8" w:space="0" w:color="auto"/>
              <w:bottom w:val="single" w:sz="8" w:space="0" w:color="auto"/>
              <w:right w:val="single" w:sz="8" w:space="0" w:color="auto"/>
            </w:tcBorders>
          </w:tcPr>
          <w:p w:rsidR="00467070" w:rsidRDefault="00467070" w:rsidP="002B4A81">
            <w:r>
              <w:rPr>
                <w:rFonts w:hint="eastAsia"/>
              </w:rPr>
              <w:t>Japan</w:t>
            </w:r>
          </w:p>
        </w:tc>
        <w:tc>
          <w:tcPr>
            <w:tcW w:w="1010" w:type="dxa"/>
            <w:tcBorders>
              <w:top w:val="single" w:sz="8" w:space="0" w:color="auto"/>
              <w:left w:val="single" w:sz="8" w:space="0" w:color="auto"/>
              <w:bottom w:val="single" w:sz="8" w:space="0" w:color="auto"/>
            </w:tcBorders>
          </w:tcPr>
          <w:p w:rsidR="00467070" w:rsidRDefault="00467070" w:rsidP="00E534A2">
            <w:pPr>
              <w:jc w:val="center"/>
            </w:pPr>
            <w:r>
              <w:rPr>
                <w:rFonts w:hint="eastAsia"/>
              </w:rPr>
              <w:t>2.34</w:t>
            </w:r>
          </w:p>
        </w:tc>
        <w:tc>
          <w:tcPr>
            <w:tcW w:w="1010" w:type="dxa"/>
            <w:tcBorders>
              <w:top w:val="single" w:sz="8" w:space="0" w:color="auto"/>
              <w:bottom w:val="single" w:sz="8" w:space="0" w:color="auto"/>
            </w:tcBorders>
          </w:tcPr>
          <w:p w:rsidR="00467070" w:rsidRDefault="00467070" w:rsidP="00E534A2">
            <w:pPr>
              <w:jc w:val="center"/>
            </w:pPr>
            <w:r>
              <w:rPr>
                <w:rFonts w:hint="eastAsia"/>
              </w:rPr>
              <w:t>2.19</w:t>
            </w:r>
          </w:p>
        </w:tc>
        <w:tc>
          <w:tcPr>
            <w:tcW w:w="1010" w:type="dxa"/>
            <w:tcBorders>
              <w:top w:val="single" w:sz="8" w:space="0" w:color="auto"/>
              <w:bottom w:val="single" w:sz="8" w:space="0" w:color="auto"/>
            </w:tcBorders>
          </w:tcPr>
          <w:p w:rsidR="00467070" w:rsidRDefault="00467070" w:rsidP="00E534A2">
            <w:pPr>
              <w:jc w:val="center"/>
            </w:pPr>
            <w:r>
              <w:rPr>
                <w:rFonts w:hint="eastAsia"/>
              </w:rPr>
              <w:t>2.31</w:t>
            </w:r>
          </w:p>
        </w:tc>
        <w:tc>
          <w:tcPr>
            <w:tcW w:w="1010" w:type="dxa"/>
            <w:tcBorders>
              <w:top w:val="single" w:sz="8" w:space="0" w:color="auto"/>
              <w:bottom w:val="single" w:sz="8" w:space="0" w:color="auto"/>
            </w:tcBorders>
          </w:tcPr>
          <w:p w:rsidR="00467070" w:rsidRDefault="00467070" w:rsidP="00E534A2">
            <w:pPr>
              <w:jc w:val="center"/>
            </w:pPr>
            <w:r>
              <w:rPr>
                <w:rFonts w:hint="eastAsia"/>
              </w:rPr>
              <w:t>2.62</w:t>
            </w:r>
          </w:p>
        </w:tc>
        <w:tc>
          <w:tcPr>
            <w:tcW w:w="1010" w:type="dxa"/>
            <w:tcBorders>
              <w:top w:val="single" w:sz="8" w:space="0" w:color="auto"/>
              <w:bottom w:val="single" w:sz="8" w:space="0" w:color="auto"/>
            </w:tcBorders>
          </w:tcPr>
          <w:p w:rsidR="00467070" w:rsidRDefault="00467070" w:rsidP="00E534A2">
            <w:pPr>
              <w:jc w:val="center"/>
            </w:pPr>
            <w:r>
              <w:rPr>
                <w:rFonts w:hint="eastAsia"/>
              </w:rPr>
              <w:t>3.23</w:t>
            </w:r>
          </w:p>
        </w:tc>
        <w:tc>
          <w:tcPr>
            <w:tcW w:w="1010" w:type="dxa"/>
            <w:tcBorders>
              <w:top w:val="single" w:sz="8" w:space="0" w:color="auto"/>
              <w:bottom w:val="single" w:sz="8" w:space="0" w:color="auto"/>
            </w:tcBorders>
          </w:tcPr>
          <w:p w:rsidR="00467070" w:rsidRDefault="00467070" w:rsidP="00E534A2">
            <w:pPr>
              <w:jc w:val="center"/>
            </w:pPr>
            <w:r>
              <w:rPr>
                <w:rFonts w:hint="eastAsia"/>
              </w:rPr>
              <w:t>3.67</w:t>
            </w:r>
          </w:p>
        </w:tc>
        <w:tc>
          <w:tcPr>
            <w:tcW w:w="1010" w:type="dxa"/>
            <w:tcBorders>
              <w:top w:val="single" w:sz="8" w:space="0" w:color="auto"/>
              <w:bottom w:val="single" w:sz="8" w:space="0" w:color="auto"/>
              <w:right w:val="single" w:sz="8" w:space="0" w:color="auto"/>
            </w:tcBorders>
          </w:tcPr>
          <w:p w:rsidR="00467070" w:rsidRDefault="00A4095D" w:rsidP="00E534A2">
            <w:pPr>
              <w:jc w:val="center"/>
            </w:pPr>
            <w:r>
              <w:t>4.08</w:t>
            </w:r>
          </w:p>
        </w:tc>
        <w:tc>
          <w:tcPr>
            <w:tcW w:w="1010" w:type="dxa"/>
            <w:tcBorders>
              <w:top w:val="single" w:sz="8" w:space="0" w:color="auto"/>
              <w:left w:val="single" w:sz="8" w:space="0" w:color="auto"/>
              <w:bottom w:val="single" w:sz="8" w:space="0" w:color="auto"/>
            </w:tcBorders>
          </w:tcPr>
          <w:p w:rsidR="00467070" w:rsidRDefault="00A4095D" w:rsidP="00E534A2">
            <w:pPr>
              <w:jc w:val="center"/>
            </w:pPr>
            <w:r>
              <w:t>4.08</w:t>
            </w:r>
          </w:p>
        </w:tc>
      </w:tr>
      <w:tr w:rsidR="006F265E" w:rsidTr="00E534A2">
        <w:trPr>
          <w:trHeight w:val="214"/>
        </w:trPr>
        <w:tc>
          <w:tcPr>
            <w:tcW w:w="1701" w:type="dxa"/>
            <w:tcBorders>
              <w:top w:val="single" w:sz="8" w:space="0" w:color="auto"/>
              <w:bottom w:val="single" w:sz="8" w:space="0" w:color="auto"/>
              <w:right w:val="single" w:sz="8" w:space="0" w:color="auto"/>
            </w:tcBorders>
          </w:tcPr>
          <w:p w:rsidR="00467070" w:rsidRDefault="00467070" w:rsidP="002B4A81">
            <w:r>
              <w:rPr>
                <w:rFonts w:hint="eastAsia"/>
              </w:rPr>
              <w:t>Russia</w:t>
            </w:r>
          </w:p>
        </w:tc>
        <w:tc>
          <w:tcPr>
            <w:tcW w:w="1010" w:type="dxa"/>
            <w:tcBorders>
              <w:top w:val="single" w:sz="8" w:space="0" w:color="auto"/>
              <w:left w:val="single" w:sz="8" w:space="0" w:color="auto"/>
              <w:bottom w:val="single" w:sz="8" w:space="0" w:color="auto"/>
            </w:tcBorders>
          </w:tcPr>
          <w:p w:rsidR="00467070" w:rsidRDefault="00467070" w:rsidP="00E534A2">
            <w:pPr>
              <w:jc w:val="center"/>
            </w:pPr>
            <w:r>
              <w:rPr>
                <w:rFonts w:hint="eastAsia"/>
              </w:rPr>
              <w:t>1.48</w:t>
            </w:r>
          </w:p>
        </w:tc>
        <w:tc>
          <w:tcPr>
            <w:tcW w:w="1010" w:type="dxa"/>
            <w:tcBorders>
              <w:top w:val="single" w:sz="8" w:space="0" w:color="auto"/>
              <w:bottom w:val="single" w:sz="8" w:space="0" w:color="auto"/>
            </w:tcBorders>
          </w:tcPr>
          <w:p w:rsidR="00467070" w:rsidRDefault="00467070" w:rsidP="00E534A2">
            <w:pPr>
              <w:jc w:val="center"/>
            </w:pPr>
            <w:r>
              <w:rPr>
                <w:rFonts w:hint="eastAsia"/>
              </w:rPr>
              <w:t>1.60</w:t>
            </w:r>
          </w:p>
        </w:tc>
        <w:tc>
          <w:tcPr>
            <w:tcW w:w="1010" w:type="dxa"/>
            <w:tcBorders>
              <w:top w:val="single" w:sz="8" w:space="0" w:color="auto"/>
              <w:bottom w:val="single" w:sz="8" w:space="0" w:color="auto"/>
            </w:tcBorders>
          </w:tcPr>
          <w:p w:rsidR="00467070" w:rsidRDefault="00467070" w:rsidP="00E534A2">
            <w:pPr>
              <w:jc w:val="center"/>
            </w:pPr>
            <w:r>
              <w:rPr>
                <w:rFonts w:hint="eastAsia"/>
              </w:rPr>
              <w:t>1.85</w:t>
            </w:r>
          </w:p>
        </w:tc>
        <w:tc>
          <w:tcPr>
            <w:tcW w:w="1010" w:type="dxa"/>
            <w:tcBorders>
              <w:top w:val="single" w:sz="8" w:space="0" w:color="auto"/>
              <w:bottom w:val="single" w:sz="8" w:space="0" w:color="auto"/>
            </w:tcBorders>
          </w:tcPr>
          <w:p w:rsidR="00467070" w:rsidRDefault="00467070" w:rsidP="00E534A2">
            <w:pPr>
              <w:jc w:val="center"/>
            </w:pPr>
            <w:r>
              <w:rPr>
                <w:rFonts w:hint="eastAsia"/>
              </w:rPr>
              <w:t>2.54</w:t>
            </w:r>
          </w:p>
        </w:tc>
        <w:tc>
          <w:tcPr>
            <w:tcW w:w="1010" w:type="dxa"/>
            <w:tcBorders>
              <w:top w:val="single" w:sz="8" w:space="0" w:color="auto"/>
              <w:bottom w:val="single" w:sz="8" w:space="0" w:color="auto"/>
            </w:tcBorders>
          </w:tcPr>
          <w:p w:rsidR="00467070" w:rsidRDefault="00467070" w:rsidP="00E534A2">
            <w:pPr>
              <w:jc w:val="center"/>
            </w:pPr>
            <w:r>
              <w:rPr>
                <w:rFonts w:hint="eastAsia"/>
              </w:rPr>
              <w:t>1.73</w:t>
            </w:r>
          </w:p>
        </w:tc>
        <w:tc>
          <w:tcPr>
            <w:tcW w:w="1010" w:type="dxa"/>
            <w:tcBorders>
              <w:top w:val="single" w:sz="8" w:space="0" w:color="auto"/>
              <w:bottom w:val="single" w:sz="8" w:space="0" w:color="auto"/>
            </w:tcBorders>
          </w:tcPr>
          <w:p w:rsidR="00467070" w:rsidRDefault="00467070" w:rsidP="00E534A2">
            <w:pPr>
              <w:jc w:val="center"/>
            </w:pPr>
            <w:r>
              <w:rPr>
                <w:rFonts w:hint="eastAsia"/>
              </w:rPr>
              <w:t>2.33</w:t>
            </w:r>
          </w:p>
        </w:tc>
        <w:tc>
          <w:tcPr>
            <w:tcW w:w="1010" w:type="dxa"/>
            <w:tcBorders>
              <w:top w:val="single" w:sz="8" w:space="0" w:color="auto"/>
              <w:bottom w:val="single" w:sz="8" w:space="0" w:color="auto"/>
              <w:right w:val="single" w:sz="8" w:space="0" w:color="auto"/>
            </w:tcBorders>
          </w:tcPr>
          <w:p w:rsidR="00467070" w:rsidRDefault="00A4095D" w:rsidP="00E534A2">
            <w:pPr>
              <w:jc w:val="center"/>
            </w:pPr>
            <w:r>
              <w:t>2.70</w:t>
            </w:r>
          </w:p>
        </w:tc>
        <w:tc>
          <w:tcPr>
            <w:tcW w:w="1010" w:type="dxa"/>
            <w:tcBorders>
              <w:top w:val="single" w:sz="8" w:space="0" w:color="auto"/>
              <w:left w:val="single" w:sz="8" w:space="0" w:color="auto"/>
              <w:bottom w:val="single" w:sz="8" w:space="0" w:color="auto"/>
            </w:tcBorders>
          </w:tcPr>
          <w:p w:rsidR="00467070" w:rsidRDefault="00A4095D" w:rsidP="00E534A2">
            <w:pPr>
              <w:jc w:val="center"/>
            </w:pPr>
            <w:r>
              <w:t>2.55</w:t>
            </w:r>
          </w:p>
        </w:tc>
      </w:tr>
      <w:tr w:rsidR="006F265E" w:rsidTr="00E534A2">
        <w:trPr>
          <w:trHeight w:val="200"/>
        </w:trPr>
        <w:tc>
          <w:tcPr>
            <w:tcW w:w="1701" w:type="dxa"/>
            <w:tcBorders>
              <w:top w:val="single" w:sz="8" w:space="0" w:color="auto"/>
              <w:bottom w:val="single" w:sz="8" w:space="0" w:color="auto"/>
              <w:right w:val="single" w:sz="8" w:space="0" w:color="auto"/>
            </w:tcBorders>
          </w:tcPr>
          <w:p w:rsidR="00467070" w:rsidRDefault="00467070" w:rsidP="002B4A81">
            <w:r>
              <w:rPr>
                <w:rFonts w:hint="eastAsia"/>
              </w:rPr>
              <w:t>United States</w:t>
            </w:r>
          </w:p>
        </w:tc>
        <w:tc>
          <w:tcPr>
            <w:tcW w:w="1010" w:type="dxa"/>
            <w:tcBorders>
              <w:top w:val="single" w:sz="8" w:space="0" w:color="auto"/>
              <w:left w:val="single" w:sz="8" w:space="0" w:color="auto"/>
              <w:bottom w:val="single" w:sz="8" w:space="0" w:color="auto"/>
            </w:tcBorders>
          </w:tcPr>
          <w:p w:rsidR="00467070" w:rsidRDefault="00467070" w:rsidP="00E534A2">
            <w:pPr>
              <w:jc w:val="center"/>
            </w:pPr>
            <w:r>
              <w:rPr>
                <w:rFonts w:hint="eastAsia"/>
              </w:rPr>
              <w:t>3.06</w:t>
            </w:r>
          </w:p>
        </w:tc>
        <w:tc>
          <w:tcPr>
            <w:tcW w:w="1010" w:type="dxa"/>
            <w:tcBorders>
              <w:top w:val="single" w:sz="8" w:space="0" w:color="auto"/>
              <w:bottom w:val="single" w:sz="8" w:space="0" w:color="auto"/>
            </w:tcBorders>
          </w:tcPr>
          <w:p w:rsidR="00467070" w:rsidRDefault="00467070" w:rsidP="00E534A2">
            <w:pPr>
              <w:jc w:val="center"/>
            </w:pPr>
            <w:r>
              <w:rPr>
                <w:rFonts w:hint="eastAsia"/>
              </w:rPr>
              <w:t>3.15</w:t>
            </w:r>
          </w:p>
        </w:tc>
        <w:tc>
          <w:tcPr>
            <w:tcW w:w="1010" w:type="dxa"/>
            <w:tcBorders>
              <w:top w:val="single" w:sz="8" w:space="0" w:color="auto"/>
              <w:bottom w:val="single" w:sz="8" w:space="0" w:color="auto"/>
            </w:tcBorders>
          </w:tcPr>
          <w:p w:rsidR="00467070" w:rsidRDefault="00467070" w:rsidP="00E534A2">
            <w:pPr>
              <w:jc w:val="center"/>
            </w:pPr>
            <w:r>
              <w:rPr>
                <w:rFonts w:hint="eastAsia"/>
              </w:rPr>
              <w:t>3.22</w:t>
            </w:r>
          </w:p>
        </w:tc>
        <w:tc>
          <w:tcPr>
            <w:tcW w:w="1010" w:type="dxa"/>
            <w:tcBorders>
              <w:top w:val="single" w:sz="8" w:space="0" w:color="auto"/>
              <w:bottom w:val="single" w:sz="8" w:space="0" w:color="auto"/>
            </w:tcBorders>
          </w:tcPr>
          <w:p w:rsidR="00467070" w:rsidRDefault="00467070" w:rsidP="00E534A2">
            <w:pPr>
              <w:jc w:val="center"/>
            </w:pPr>
            <w:r>
              <w:rPr>
                <w:rFonts w:hint="eastAsia"/>
              </w:rPr>
              <w:t>3.57</w:t>
            </w:r>
          </w:p>
        </w:tc>
        <w:tc>
          <w:tcPr>
            <w:tcW w:w="1010" w:type="dxa"/>
            <w:tcBorders>
              <w:top w:val="single" w:sz="8" w:space="0" w:color="auto"/>
              <w:bottom w:val="single" w:sz="8" w:space="0" w:color="auto"/>
            </w:tcBorders>
          </w:tcPr>
          <w:p w:rsidR="00467070" w:rsidRDefault="00467070" w:rsidP="00E534A2">
            <w:pPr>
              <w:jc w:val="center"/>
            </w:pPr>
            <w:r>
              <w:rPr>
                <w:rFonts w:hint="eastAsia"/>
              </w:rPr>
              <w:t>3.54</w:t>
            </w:r>
          </w:p>
        </w:tc>
        <w:tc>
          <w:tcPr>
            <w:tcW w:w="1010" w:type="dxa"/>
            <w:tcBorders>
              <w:top w:val="single" w:sz="8" w:space="0" w:color="auto"/>
              <w:bottom w:val="single" w:sz="8" w:space="0" w:color="auto"/>
            </w:tcBorders>
          </w:tcPr>
          <w:p w:rsidR="00467070" w:rsidRDefault="00467070" w:rsidP="00E534A2">
            <w:pPr>
              <w:jc w:val="center"/>
            </w:pPr>
            <w:r>
              <w:rPr>
                <w:rFonts w:hint="eastAsia"/>
              </w:rPr>
              <w:t>3.73</w:t>
            </w:r>
          </w:p>
        </w:tc>
        <w:tc>
          <w:tcPr>
            <w:tcW w:w="1010" w:type="dxa"/>
            <w:tcBorders>
              <w:top w:val="single" w:sz="8" w:space="0" w:color="auto"/>
              <w:bottom w:val="single" w:sz="8" w:space="0" w:color="auto"/>
              <w:right w:val="single" w:sz="8" w:space="0" w:color="auto"/>
            </w:tcBorders>
          </w:tcPr>
          <w:p w:rsidR="00467070" w:rsidRDefault="00A4095D" w:rsidP="00E534A2">
            <w:pPr>
              <w:jc w:val="center"/>
            </w:pPr>
            <w:r>
              <w:t>4.07</w:t>
            </w:r>
          </w:p>
        </w:tc>
        <w:tc>
          <w:tcPr>
            <w:tcW w:w="1010" w:type="dxa"/>
            <w:tcBorders>
              <w:top w:val="single" w:sz="8" w:space="0" w:color="auto"/>
              <w:left w:val="single" w:sz="8" w:space="0" w:color="auto"/>
              <w:bottom w:val="single" w:sz="8" w:space="0" w:color="auto"/>
            </w:tcBorders>
          </w:tcPr>
          <w:p w:rsidR="00467070" w:rsidRDefault="00A4095D" w:rsidP="00E534A2">
            <w:pPr>
              <w:jc w:val="center"/>
            </w:pPr>
            <w:r>
              <w:t>4.20</w:t>
            </w:r>
          </w:p>
        </w:tc>
      </w:tr>
      <w:tr w:rsidR="006F265E" w:rsidTr="00E534A2">
        <w:trPr>
          <w:trHeight w:val="186"/>
        </w:trPr>
        <w:tc>
          <w:tcPr>
            <w:tcW w:w="1701" w:type="dxa"/>
            <w:tcBorders>
              <w:top w:val="single" w:sz="8" w:space="0" w:color="auto"/>
              <w:bottom w:val="single" w:sz="8" w:space="0" w:color="auto"/>
              <w:right w:val="single" w:sz="8" w:space="0" w:color="auto"/>
            </w:tcBorders>
          </w:tcPr>
          <w:p w:rsidR="00467070" w:rsidRDefault="00467070" w:rsidP="002B4A81">
            <w:r>
              <w:rPr>
                <w:rFonts w:hint="eastAsia"/>
              </w:rPr>
              <w:t>Malaysia</w:t>
            </w:r>
          </w:p>
        </w:tc>
        <w:tc>
          <w:tcPr>
            <w:tcW w:w="1010" w:type="dxa"/>
            <w:tcBorders>
              <w:top w:val="single" w:sz="8" w:space="0" w:color="auto"/>
              <w:left w:val="single" w:sz="8" w:space="0" w:color="auto"/>
              <w:bottom w:val="single" w:sz="8" w:space="0" w:color="auto"/>
            </w:tcBorders>
          </w:tcPr>
          <w:p w:rsidR="00467070" w:rsidRDefault="00467070" w:rsidP="00E534A2">
            <w:pPr>
              <w:jc w:val="center"/>
            </w:pPr>
            <w:r>
              <w:rPr>
                <w:rFonts w:hint="eastAsia"/>
              </w:rPr>
              <w:t>1.38</w:t>
            </w:r>
          </w:p>
        </w:tc>
        <w:tc>
          <w:tcPr>
            <w:tcW w:w="1010" w:type="dxa"/>
            <w:tcBorders>
              <w:top w:val="single" w:sz="8" w:space="0" w:color="auto"/>
              <w:bottom w:val="single" w:sz="8" w:space="0" w:color="auto"/>
            </w:tcBorders>
          </w:tcPr>
          <w:p w:rsidR="00467070" w:rsidRDefault="00467070" w:rsidP="00E534A2">
            <w:pPr>
              <w:jc w:val="center"/>
            </w:pPr>
            <w:r>
              <w:rPr>
                <w:rFonts w:hint="eastAsia"/>
              </w:rPr>
              <w:t>1.47</w:t>
            </w:r>
          </w:p>
        </w:tc>
        <w:tc>
          <w:tcPr>
            <w:tcW w:w="1010" w:type="dxa"/>
            <w:tcBorders>
              <w:top w:val="single" w:sz="8" w:space="0" w:color="auto"/>
              <w:bottom w:val="single" w:sz="8" w:space="0" w:color="auto"/>
            </w:tcBorders>
          </w:tcPr>
          <w:p w:rsidR="00467070" w:rsidRDefault="00467070" w:rsidP="00E534A2">
            <w:pPr>
              <w:jc w:val="center"/>
            </w:pPr>
            <w:r>
              <w:rPr>
                <w:rFonts w:hint="eastAsia"/>
              </w:rPr>
              <w:t>1.57</w:t>
            </w:r>
          </w:p>
        </w:tc>
        <w:tc>
          <w:tcPr>
            <w:tcW w:w="1010" w:type="dxa"/>
            <w:tcBorders>
              <w:top w:val="single" w:sz="8" w:space="0" w:color="auto"/>
              <w:bottom w:val="single" w:sz="8" w:space="0" w:color="auto"/>
            </w:tcBorders>
          </w:tcPr>
          <w:p w:rsidR="00467070" w:rsidRDefault="00467070" w:rsidP="00E534A2">
            <w:pPr>
              <w:jc w:val="center"/>
            </w:pPr>
            <w:r>
              <w:rPr>
                <w:rFonts w:hint="eastAsia"/>
              </w:rPr>
              <w:t>1.70</w:t>
            </w:r>
          </w:p>
        </w:tc>
        <w:tc>
          <w:tcPr>
            <w:tcW w:w="1010" w:type="dxa"/>
            <w:tcBorders>
              <w:top w:val="single" w:sz="8" w:space="0" w:color="auto"/>
              <w:bottom w:val="single" w:sz="8" w:space="0" w:color="auto"/>
            </w:tcBorders>
          </w:tcPr>
          <w:p w:rsidR="00467070" w:rsidRDefault="00F66B04" w:rsidP="00E534A2">
            <w:pPr>
              <w:jc w:val="center"/>
            </w:pPr>
            <w:r>
              <w:rPr>
                <w:rFonts w:hint="eastAsia"/>
              </w:rPr>
              <w:t>1.52</w:t>
            </w:r>
          </w:p>
        </w:tc>
        <w:tc>
          <w:tcPr>
            <w:tcW w:w="1010" w:type="dxa"/>
            <w:tcBorders>
              <w:top w:val="single" w:sz="8" w:space="0" w:color="auto"/>
              <w:bottom w:val="single" w:sz="8" w:space="0" w:color="auto"/>
            </w:tcBorders>
          </w:tcPr>
          <w:p w:rsidR="00467070" w:rsidRDefault="00F66B04" w:rsidP="00E534A2">
            <w:pPr>
              <w:jc w:val="center"/>
            </w:pPr>
            <w:r>
              <w:rPr>
                <w:rFonts w:hint="eastAsia"/>
              </w:rPr>
              <w:t>2.19</w:t>
            </w:r>
          </w:p>
        </w:tc>
        <w:tc>
          <w:tcPr>
            <w:tcW w:w="1010" w:type="dxa"/>
            <w:tcBorders>
              <w:top w:val="single" w:sz="8" w:space="0" w:color="auto"/>
              <w:bottom w:val="single" w:sz="8" w:space="0" w:color="auto"/>
              <w:right w:val="single" w:sz="8" w:space="0" w:color="auto"/>
            </w:tcBorders>
          </w:tcPr>
          <w:p w:rsidR="00467070" w:rsidRDefault="00A4095D" w:rsidP="00E534A2">
            <w:pPr>
              <w:jc w:val="center"/>
            </w:pPr>
            <w:r>
              <w:t>2.42</w:t>
            </w:r>
          </w:p>
        </w:tc>
        <w:tc>
          <w:tcPr>
            <w:tcW w:w="1010" w:type="dxa"/>
            <w:tcBorders>
              <w:top w:val="single" w:sz="8" w:space="0" w:color="auto"/>
              <w:left w:val="single" w:sz="8" w:space="0" w:color="auto"/>
              <w:bottom w:val="single" w:sz="8" w:space="0" w:color="auto"/>
            </w:tcBorders>
          </w:tcPr>
          <w:p w:rsidR="00467070" w:rsidRDefault="00A4095D" w:rsidP="00E534A2">
            <w:pPr>
              <w:jc w:val="center"/>
            </w:pPr>
            <w:r>
              <w:t>2.34</w:t>
            </w:r>
          </w:p>
        </w:tc>
      </w:tr>
      <w:tr w:rsidR="006F265E" w:rsidTr="00E534A2">
        <w:trPr>
          <w:trHeight w:val="171"/>
        </w:trPr>
        <w:tc>
          <w:tcPr>
            <w:tcW w:w="1701" w:type="dxa"/>
            <w:tcBorders>
              <w:top w:val="single" w:sz="8" w:space="0" w:color="auto"/>
              <w:bottom w:val="single" w:sz="8" w:space="0" w:color="auto"/>
              <w:right w:val="single" w:sz="8" w:space="0" w:color="auto"/>
            </w:tcBorders>
          </w:tcPr>
          <w:p w:rsidR="00467070" w:rsidRDefault="00467070" w:rsidP="002B4A81">
            <w:r>
              <w:rPr>
                <w:rFonts w:hint="eastAsia"/>
              </w:rPr>
              <w:t>Singapore</w:t>
            </w:r>
          </w:p>
        </w:tc>
        <w:tc>
          <w:tcPr>
            <w:tcW w:w="1010" w:type="dxa"/>
            <w:tcBorders>
              <w:top w:val="single" w:sz="8" w:space="0" w:color="auto"/>
              <w:left w:val="single" w:sz="8" w:space="0" w:color="auto"/>
              <w:bottom w:val="single" w:sz="8" w:space="0" w:color="auto"/>
            </w:tcBorders>
          </w:tcPr>
          <w:p w:rsidR="00467070" w:rsidRDefault="004F146C" w:rsidP="00E534A2">
            <w:pPr>
              <w:jc w:val="center"/>
            </w:pPr>
            <w:r>
              <w:rPr>
                <w:rFonts w:hint="eastAsia"/>
              </w:rPr>
              <w:t>2.17</w:t>
            </w:r>
          </w:p>
        </w:tc>
        <w:tc>
          <w:tcPr>
            <w:tcW w:w="1010" w:type="dxa"/>
            <w:tcBorders>
              <w:top w:val="single" w:sz="8" w:space="0" w:color="auto"/>
              <w:bottom w:val="single" w:sz="8" w:space="0" w:color="auto"/>
            </w:tcBorders>
          </w:tcPr>
          <w:p w:rsidR="00467070" w:rsidRDefault="004F146C" w:rsidP="00E534A2">
            <w:pPr>
              <w:jc w:val="center"/>
            </w:pPr>
            <w:r>
              <w:rPr>
                <w:rFonts w:hint="eastAsia"/>
              </w:rPr>
              <w:t>2.20</w:t>
            </w:r>
          </w:p>
        </w:tc>
        <w:tc>
          <w:tcPr>
            <w:tcW w:w="1010" w:type="dxa"/>
            <w:tcBorders>
              <w:top w:val="single" w:sz="8" w:space="0" w:color="auto"/>
              <w:bottom w:val="single" w:sz="8" w:space="0" w:color="auto"/>
            </w:tcBorders>
          </w:tcPr>
          <w:p w:rsidR="00467070" w:rsidRDefault="00467070" w:rsidP="00E534A2">
            <w:pPr>
              <w:jc w:val="center"/>
            </w:pPr>
            <w:r>
              <w:rPr>
                <w:rFonts w:hint="eastAsia"/>
              </w:rPr>
              <w:t>2.34</w:t>
            </w:r>
          </w:p>
        </w:tc>
        <w:tc>
          <w:tcPr>
            <w:tcW w:w="1010" w:type="dxa"/>
            <w:tcBorders>
              <w:top w:val="single" w:sz="8" w:space="0" w:color="auto"/>
              <w:bottom w:val="single" w:sz="8" w:space="0" w:color="auto"/>
            </w:tcBorders>
          </w:tcPr>
          <w:p w:rsidR="00467070" w:rsidRDefault="004F146C" w:rsidP="00E534A2">
            <w:pPr>
              <w:jc w:val="center"/>
            </w:pPr>
            <w:r>
              <w:rPr>
                <w:rFonts w:hint="eastAsia"/>
              </w:rPr>
              <w:t>2.92</w:t>
            </w:r>
          </w:p>
        </w:tc>
        <w:tc>
          <w:tcPr>
            <w:tcW w:w="1010" w:type="dxa"/>
            <w:tcBorders>
              <w:top w:val="single" w:sz="8" w:space="0" w:color="auto"/>
              <w:bottom w:val="single" w:sz="8" w:space="0" w:color="auto"/>
            </w:tcBorders>
          </w:tcPr>
          <w:p w:rsidR="00467070" w:rsidRDefault="004F146C" w:rsidP="00E534A2">
            <w:pPr>
              <w:jc w:val="center"/>
            </w:pPr>
            <w:r>
              <w:rPr>
                <w:rFonts w:hint="eastAsia"/>
              </w:rPr>
              <w:t>2.61</w:t>
            </w:r>
          </w:p>
        </w:tc>
        <w:tc>
          <w:tcPr>
            <w:tcW w:w="1010" w:type="dxa"/>
            <w:tcBorders>
              <w:top w:val="single" w:sz="8" w:space="0" w:color="auto"/>
              <w:bottom w:val="single" w:sz="8" w:space="0" w:color="auto"/>
            </w:tcBorders>
          </w:tcPr>
          <w:p w:rsidR="00467070" w:rsidRDefault="004F146C" w:rsidP="00E534A2">
            <w:pPr>
              <w:jc w:val="center"/>
            </w:pPr>
            <w:r>
              <w:rPr>
                <w:rFonts w:hint="eastAsia"/>
              </w:rPr>
              <w:t>3.08</w:t>
            </w:r>
          </w:p>
        </w:tc>
        <w:tc>
          <w:tcPr>
            <w:tcW w:w="1010" w:type="dxa"/>
            <w:tcBorders>
              <w:top w:val="single" w:sz="8" w:space="0" w:color="auto"/>
              <w:bottom w:val="single" w:sz="8" w:space="0" w:color="auto"/>
              <w:right w:val="single" w:sz="8" w:space="0" w:color="auto"/>
            </w:tcBorders>
          </w:tcPr>
          <w:p w:rsidR="00467070" w:rsidRDefault="00A4095D" w:rsidP="00E534A2">
            <w:pPr>
              <w:jc w:val="center"/>
            </w:pPr>
            <w:r>
              <w:t>3.65</w:t>
            </w:r>
          </w:p>
        </w:tc>
        <w:tc>
          <w:tcPr>
            <w:tcW w:w="1010" w:type="dxa"/>
            <w:tcBorders>
              <w:top w:val="single" w:sz="8" w:space="0" w:color="auto"/>
              <w:left w:val="single" w:sz="8" w:space="0" w:color="auto"/>
              <w:bottom w:val="single" w:sz="8" w:space="0" w:color="auto"/>
            </w:tcBorders>
          </w:tcPr>
          <w:p w:rsidR="00467070" w:rsidRDefault="00A4095D" w:rsidP="00E534A2">
            <w:pPr>
              <w:jc w:val="center"/>
            </w:pPr>
            <w:r>
              <w:t>3.75</w:t>
            </w:r>
          </w:p>
        </w:tc>
      </w:tr>
    </w:tbl>
    <w:p w:rsidR="009205FB" w:rsidRDefault="009205FB" w:rsidP="002B4A81">
      <w:r>
        <w:rPr>
          <w:rFonts w:hint="eastAsia"/>
        </w:rPr>
        <w:t xml:space="preserve">Source: </w:t>
      </w:r>
      <w:sdt>
        <w:sdtPr>
          <w:rPr>
            <w:rFonts w:hint="eastAsia"/>
          </w:rPr>
          <w:id w:val="-567885365"/>
          <w:citation/>
        </w:sdtPr>
        <w:sdtContent>
          <w:r w:rsidR="00B576E8">
            <w:fldChar w:fldCharType="begin"/>
          </w:r>
          <w:r w:rsidR="00804D00">
            <w:instrText xml:space="preserve"> CITATION The05 \l 1033  \m The06 \m The07 \m The08 \m The09 \m The10 \m The11 \m The12</w:instrText>
          </w:r>
          <w:r w:rsidR="00B576E8">
            <w:fldChar w:fldCharType="separate"/>
          </w:r>
          <w:r w:rsidR="00CE6CA3">
            <w:rPr>
              <w:noProof/>
            </w:rPr>
            <w:t>(The Economist, 2005; The Economist, 2006; The Economist, 2007; The Economist, 2008; The Economist, 2009; The Economist, 2010; The Economist, 2011; The Economist, 2012)</w:t>
          </w:r>
          <w:r w:rsidR="00B576E8">
            <w:fldChar w:fldCharType="end"/>
          </w:r>
        </w:sdtContent>
      </w:sdt>
    </w:p>
    <w:p w:rsidR="009205FB" w:rsidRDefault="009205FB" w:rsidP="002B4A81"/>
    <w:p w:rsidR="009205FB" w:rsidRDefault="00212D9A" w:rsidP="002B4A81">
      <w:r>
        <w:rPr>
          <w:rFonts w:hint="eastAsia"/>
        </w:rPr>
        <w:t>The limitation of t</w:t>
      </w:r>
      <w:r w:rsidR="004B3A6F">
        <w:rPr>
          <w:rFonts w:hint="eastAsia"/>
        </w:rPr>
        <w:t>aking i</w:t>
      </w:r>
      <w:r>
        <w:rPr>
          <w:rFonts w:hint="eastAsia"/>
        </w:rPr>
        <w:t>ncome out of the estimation is that it might</w:t>
      </w:r>
      <w:r w:rsidR="004B3A6F">
        <w:rPr>
          <w:rFonts w:hint="eastAsia"/>
        </w:rPr>
        <w:t xml:space="preserve"> lead to an overestimation of the</w:t>
      </w:r>
      <w:r>
        <w:rPr>
          <w:rFonts w:hint="eastAsia"/>
        </w:rPr>
        <w:t xml:space="preserve"> impact from</w:t>
      </w:r>
      <w:r w:rsidR="004B3A6F">
        <w:rPr>
          <w:rFonts w:hint="eastAsia"/>
        </w:rPr>
        <w:t xml:space="preserve"> other variables</w:t>
      </w:r>
      <w:r>
        <w:rPr>
          <w:rFonts w:hint="eastAsia"/>
        </w:rPr>
        <w:t>, since the income and tourist arrivals are positively related. However, because of the difficulties mentioned previously, the inclusion of this variable can be a topic of further research.</w:t>
      </w:r>
    </w:p>
    <w:p w:rsidR="004D6B7F" w:rsidRDefault="004D6B7F" w:rsidP="002B4A81"/>
    <w:p w:rsidR="0036523F" w:rsidRDefault="004D6B7F" w:rsidP="0012087F">
      <w:pPr>
        <w:pStyle w:val="Heading2"/>
      </w:pPr>
      <w:bookmarkStart w:id="44" w:name="_Toc270646927"/>
      <w:r>
        <w:rPr>
          <w:rFonts w:hint="eastAsia"/>
        </w:rPr>
        <w:t>4.3 Model Specification</w:t>
      </w:r>
      <w:bookmarkEnd w:id="44"/>
    </w:p>
    <w:p w:rsidR="0051536C" w:rsidRDefault="008D0F61" w:rsidP="0036523F">
      <w:r>
        <w:rPr>
          <w:rFonts w:hint="eastAsia"/>
        </w:rPr>
        <w:t>There is a general demand model proposed by Lim (1997) typically for econometric analysis of international tourism, stated that tourism demand is a function of:</w:t>
      </w:r>
    </w:p>
    <w:p w:rsidR="008D0F61" w:rsidRDefault="008D0F61" w:rsidP="008D0F61">
      <w:pPr>
        <w:pStyle w:val="ListParagraph"/>
        <w:numPr>
          <w:ilvl w:val="0"/>
          <w:numId w:val="12"/>
        </w:numPr>
        <w:ind w:firstLineChars="0"/>
      </w:pPr>
      <w:r>
        <w:rPr>
          <w:rFonts w:hint="eastAsia"/>
        </w:rPr>
        <w:t>Income of to</w:t>
      </w:r>
      <w:r w:rsidR="009B29EA">
        <w:rPr>
          <w:rFonts w:hint="eastAsia"/>
        </w:rPr>
        <w:t>uri</w:t>
      </w:r>
      <w:r>
        <w:rPr>
          <w:rFonts w:hint="eastAsia"/>
        </w:rPr>
        <w:t>sts from origins</w:t>
      </w:r>
    </w:p>
    <w:p w:rsidR="008D0F61" w:rsidRDefault="008D0F61" w:rsidP="008D0F61">
      <w:pPr>
        <w:pStyle w:val="ListParagraph"/>
        <w:numPr>
          <w:ilvl w:val="0"/>
          <w:numId w:val="12"/>
        </w:numPr>
        <w:ind w:firstLineChars="0"/>
      </w:pPr>
      <w:r>
        <w:rPr>
          <w:rFonts w:hint="eastAsia"/>
        </w:rPr>
        <w:t>Transportation cost between destinations and origins</w:t>
      </w:r>
    </w:p>
    <w:p w:rsidR="008D0F61" w:rsidRDefault="008D0F61" w:rsidP="008D0F61">
      <w:pPr>
        <w:pStyle w:val="ListParagraph"/>
        <w:numPr>
          <w:ilvl w:val="0"/>
          <w:numId w:val="12"/>
        </w:numPr>
        <w:ind w:firstLineChars="0"/>
      </w:pPr>
      <w:r>
        <w:rPr>
          <w:rFonts w:hint="eastAsia"/>
        </w:rPr>
        <w:t>Relative prices</w:t>
      </w:r>
    </w:p>
    <w:p w:rsidR="008D0F61" w:rsidRDefault="008D0F61" w:rsidP="008D0F61">
      <w:pPr>
        <w:pStyle w:val="ListParagraph"/>
        <w:numPr>
          <w:ilvl w:val="0"/>
          <w:numId w:val="12"/>
        </w:numPr>
        <w:ind w:firstLineChars="0"/>
      </w:pPr>
      <w:r>
        <w:t>Currency</w:t>
      </w:r>
      <w:r>
        <w:rPr>
          <w:rFonts w:hint="eastAsia"/>
        </w:rPr>
        <w:t xml:space="preserve"> exchange rate</w:t>
      </w:r>
    </w:p>
    <w:p w:rsidR="008D0F61" w:rsidRDefault="008D0F61" w:rsidP="0036523F">
      <w:pPr>
        <w:pStyle w:val="ListParagraph"/>
        <w:numPr>
          <w:ilvl w:val="0"/>
          <w:numId w:val="12"/>
        </w:numPr>
        <w:ind w:firstLineChars="0"/>
      </w:pPr>
      <w:r>
        <w:rPr>
          <w:rFonts w:hint="eastAsia"/>
        </w:rPr>
        <w:t>Qualitative factors in destinations</w:t>
      </w:r>
    </w:p>
    <w:p w:rsidR="009B29EA" w:rsidRDefault="009B29EA" w:rsidP="00DB3D5D"/>
    <w:p w:rsidR="008D0F61" w:rsidRDefault="008D0F61" w:rsidP="0036523F">
      <w:r>
        <w:rPr>
          <w:rFonts w:hint="eastAsia"/>
        </w:rPr>
        <w:t xml:space="preserve">Considering </w:t>
      </w:r>
      <w:r w:rsidR="00315114">
        <w:rPr>
          <w:rFonts w:hint="eastAsia"/>
        </w:rPr>
        <w:t xml:space="preserve">what have been demonstrated in the last two sections, </w:t>
      </w:r>
      <w:r w:rsidR="0064295B">
        <w:rPr>
          <w:rFonts w:hint="eastAsia"/>
        </w:rPr>
        <w:t>the estimation model for our analysis is quite different from this general model. Income of tourists is neglected from the discussion. It is difficult to</w:t>
      </w:r>
      <w:r w:rsidR="0051536C">
        <w:t xml:space="preserve"> be included</w:t>
      </w:r>
      <w:r w:rsidR="0064295B">
        <w:rPr>
          <w:rFonts w:hint="eastAsia"/>
        </w:rPr>
        <w:t xml:space="preserve">, because the origins of tourists are too many and income level might differ too much, there is no proxy can represent this variable. Transportation cost is excluded because of the worry of dominant effect and </w:t>
      </w:r>
      <w:r w:rsidR="0064295B">
        <w:t>problem</w:t>
      </w:r>
      <w:r w:rsidR="0064295B">
        <w:rPr>
          <w:rFonts w:hint="eastAsia"/>
        </w:rPr>
        <w:t xml:space="preserve"> of </w:t>
      </w:r>
      <w:proofErr w:type="spellStart"/>
      <w:r w:rsidR="0064295B">
        <w:rPr>
          <w:rFonts w:hint="eastAsia"/>
        </w:rPr>
        <w:t>endogeneity</w:t>
      </w:r>
      <w:proofErr w:type="spellEnd"/>
      <w:r w:rsidR="0064295B">
        <w:rPr>
          <w:rFonts w:hint="eastAsia"/>
        </w:rPr>
        <w:t xml:space="preserve">. Currency exchange </w:t>
      </w:r>
      <w:r w:rsidR="00027D9C">
        <w:rPr>
          <w:rFonts w:hint="eastAsia"/>
        </w:rPr>
        <w:t xml:space="preserve">rate, which is BIS in this case, not get involved because the time </w:t>
      </w:r>
      <w:r w:rsidR="00027D9C">
        <w:t>demeaned</w:t>
      </w:r>
      <w:r w:rsidR="00027D9C">
        <w:rPr>
          <w:rFonts w:hint="eastAsia"/>
        </w:rPr>
        <w:t xml:space="preserve"> variables already </w:t>
      </w:r>
      <w:r w:rsidR="00027D9C">
        <w:t>controlled</w:t>
      </w:r>
      <w:r w:rsidR="00027D9C">
        <w:rPr>
          <w:rFonts w:hint="eastAsia"/>
        </w:rPr>
        <w:t xml:space="preserve"> its effect. </w:t>
      </w:r>
      <w:r w:rsidR="00C5621E">
        <w:t>Besides</w:t>
      </w:r>
      <w:r w:rsidR="00C5621E">
        <w:rPr>
          <w:rFonts w:hint="eastAsia"/>
        </w:rPr>
        <w:t xml:space="preserve">, relative prices and qualitative factors in destinations are taken into account for the following analysis. </w:t>
      </w:r>
    </w:p>
    <w:p w:rsidR="00C5621E" w:rsidRDefault="00C5621E" w:rsidP="0036523F"/>
    <w:p w:rsidR="00C5621E" w:rsidRDefault="00C5621E" w:rsidP="0036523F">
      <w:r>
        <w:rPr>
          <w:rFonts w:hint="eastAsia"/>
        </w:rPr>
        <w:t xml:space="preserve">As a result, the baseline mode of this </w:t>
      </w:r>
      <w:r>
        <w:t>dissertation</w:t>
      </w:r>
      <w:r w:rsidR="00974586">
        <w:rPr>
          <w:rFonts w:hint="eastAsia"/>
        </w:rPr>
        <w:t xml:space="preserve"> is formulated as follows, which only includes price level and some qualitative factors of destination:</w:t>
      </w:r>
    </w:p>
    <w:p w:rsidR="00C5621E" w:rsidRDefault="00C5621E" w:rsidP="0036523F"/>
    <w:p w:rsidR="00974586" w:rsidRDefault="00974586" w:rsidP="0036523F">
      <w:r>
        <w:rPr>
          <w:rFonts w:hint="eastAsia"/>
        </w:rPr>
        <w:t>Baseline Model (Model 1):</w:t>
      </w:r>
    </w:p>
    <w:p w:rsidR="00C5621E" w:rsidRPr="009B29EA" w:rsidRDefault="00794AA0" w:rsidP="00D00026">
      <w:pPr>
        <w:ind w:leftChars="-540" w:left="-1134" w:rightChars="-837" w:right="-1758"/>
        <w:rPr>
          <w:rFonts w:ascii="Cambria Math" w:hAnsi="Cambria Math" w:cs="STIXGeneral-Italic"/>
          <w:i/>
        </w:rPr>
      </w:pPr>
      <m:oMathPara>
        <m:oMathParaPr>
          <m:jc m:val="center"/>
        </m:oMathParaPr>
        <m:oMath>
          <m:r>
            <w:rPr>
              <w:rFonts w:ascii="Cambria Math" w:hAnsi="Cambria Math"/>
              <w:sz w:val="40"/>
            </w:rPr>
            <m:t>TA</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0</m:t>
              </m:r>
            </m:sub>
          </m:sSub>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1</m:t>
              </m:r>
            </m:sub>
          </m:sSub>
          <m:r>
            <w:rPr>
              <w:rFonts w:ascii="Cambria Math" w:hAnsi="Cambria Math" w:cs="STIXGeneral-Italic"/>
            </w:rPr>
            <m:t>*</m:t>
          </m:r>
          <m:r>
            <w:rPr>
              <w:rFonts w:ascii="Cambria Math" w:hAnsi="Cambria Math" w:cs="STIXGeneral-Italic"/>
              <w:sz w:val="40"/>
            </w:rPr>
            <m:t>FDI</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2</m:t>
              </m:r>
            </m:sub>
          </m:sSub>
          <m:r>
            <w:rPr>
              <w:rFonts w:ascii="Cambria Math" w:hAnsi="Cambria Math" w:cs="STIXGeneral-Italic"/>
            </w:rPr>
            <m:t>*</m:t>
          </m:r>
          <m:r>
            <w:rPr>
              <w:rFonts w:ascii="Cambria Math" w:hAnsi="Cambria Math" w:cs="STIXGeneral-Italic"/>
              <w:sz w:val="40"/>
            </w:rPr>
            <m:t>Hotel</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3</m:t>
              </m:r>
            </m:sub>
          </m:sSub>
          <m:r>
            <w:rPr>
              <w:rFonts w:ascii="Cambria Math" w:hAnsi="Cambria Math" w:cs="STIXGeneral-Italic"/>
            </w:rPr>
            <m:t>*</m:t>
          </m:r>
          <m:r>
            <w:rPr>
              <w:rFonts w:ascii="Cambria Math" w:hAnsi="Cambria Math" w:cs="STIXGeneral-Italic"/>
              <w:sz w:val="40"/>
            </w:rPr>
            <m:t>ME</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4</m:t>
              </m:r>
            </m:sub>
          </m:sSub>
          <m:r>
            <w:rPr>
              <w:rFonts w:ascii="Cambria Math" w:hAnsi="Cambria Math" w:cs="STIXGeneral-Italic"/>
            </w:rPr>
            <m:t>*</m:t>
          </m:r>
          <m:r>
            <w:rPr>
              <w:rFonts w:ascii="Cambria Math" w:hAnsi="Cambria Math" w:cs="STIXGeneral-Italic"/>
              <w:sz w:val="40"/>
            </w:rPr>
            <m:t>PP</m:t>
          </m:r>
          <m:r>
            <w:rPr>
              <w:rFonts w:ascii="Cambria Math" w:hAnsi="Cambria Math" w:cs="STIXGeneral-Italic"/>
              <w:sz w:val="22"/>
              <w:szCs w:val="22"/>
              <w:vertAlign w:val="subscript"/>
            </w:rPr>
            <m:t>ij</m:t>
          </m:r>
          <m:r>
            <w:rPr>
              <w:rFonts w:ascii="Cambria Math" w:hAnsi="Cambria Math" w:cs="STIXGeneral-Italic"/>
            </w:rPr>
            <m:t>+</m:t>
          </m:r>
          <m:r>
            <w:rPr>
              <w:rFonts w:ascii="Cambria Math" w:hAnsi="Cambria Math" w:cs="STIXGeneral-Italic"/>
              <w:sz w:val="40"/>
            </w:rPr>
            <m:t>ε</m:t>
          </m:r>
        </m:oMath>
      </m:oMathPara>
    </w:p>
    <w:p w:rsidR="008D0F61" w:rsidRDefault="008D0F61" w:rsidP="0036523F"/>
    <w:p w:rsidR="00843ECE" w:rsidRDefault="00974586" w:rsidP="0036523F">
      <w:r>
        <w:rPr>
          <w:rFonts w:hint="eastAsia"/>
        </w:rPr>
        <w:t xml:space="preserve">The two </w:t>
      </w:r>
      <w:r>
        <w:t>hypotheses</w:t>
      </w:r>
      <w:r>
        <w:rPr>
          <w:rFonts w:hint="eastAsia"/>
        </w:rPr>
        <w:t xml:space="preserve"> are testing the effect of sulfur dioxide a</w:t>
      </w:r>
      <w:r w:rsidR="00605659">
        <w:rPr>
          <w:rFonts w:hint="eastAsia"/>
        </w:rPr>
        <w:t xml:space="preserve">nd media </w:t>
      </w:r>
      <w:r w:rsidR="00605659">
        <w:t>publicity</w:t>
      </w:r>
      <w:r w:rsidR="00605659">
        <w:rPr>
          <w:rFonts w:hint="eastAsia"/>
        </w:rPr>
        <w:t>, thus</w:t>
      </w:r>
      <w:r>
        <w:rPr>
          <w:rFonts w:hint="eastAsia"/>
        </w:rPr>
        <w:t xml:space="preserve"> two other models</w:t>
      </w:r>
      <w:r w:rsidR="00605659">
        <w:rPr>
          <w:rFonts w:hint="eastAsia"/>
        </w:rPr>
        <w:t xml:space="preserve"> should be formulated respectively, and there is a fully specified model with these two variables at the same time.</w:t>
      </w:r>
      <w:r w:rsidR="00B9480A">
        <w:rPr>
          <w:rFonts w:hint="eastAsia"/>
        </w:rPr>
        <w:t xml:space="preserve"> The fully specified model </w:t>
      </w:r>
      <w:r w:rsidR="00254B8C">
        <w:rPr>
          <w:rFonts w:hint="eastAsia"/>
        </w:rPr>
        <w:t xml:space="preserve">is going to be used for </w:t>
      </w:r>
      <w:r w:rsidR="00254B8C">
        <w:t>verifying</w:t>
      </w:r>
      <w:r w:rsidR="00254B8C">
        <w:rPr>
          <w:rFonts w:hint="eastAsia"/>
        </w:rPr>
        <w:t xml:space="preserve"> assumptions of OLS regression and other tests of hypothesis.</w:t>
      </w:r>
    </w:p>
    <w:p w:rsidR="009B29EA" w:rsidRDefault="009B29EA" w:rsidP="0036523F"/>
    <w:p w:rsidR="00605659" w:rsidRDefault="00605659" w:rsidP="0036523F">
      <w:r>
        <w:rPr>
          <w:rFonts w:hint="eastAsia"/>
        </w:rPr>
        <w:t>Sulfur dioxide effect model (Model 2):</w:t>
      </w:r>
    </w:p>
    <w:p w:rsidR="00605659" w:rsidRPr="00605659" w:rsidRDefault="00605659" w:rsidP="0036523F">
      <w:pPr>
        <w:rPr>
          <w:sz w:val="40"/>
        </w:rPr>
      </w:pPr>
      <m:oMathPara>
        <m:oMath>
          <m:r>
            <w:rPr>
              <w:rFonts w:ascii="Cambria Math" w:hAnsi="Cambria Math"/>
              <w:sz w:val="40"/>
            </w:rPr>
            <m:t>TA</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0</m:t>
              </m:r>
            </m:sub>
          </m:sSub>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1</m:t>
              </m:r>
            </m:sub>
          </m:sSub>
          <m:r>
            <w:rPr>
              <w:rFonts w:ascii="Cambria Math" w:hAnsi="Cambria Math" w:cs="STIXGeneral-Italic"/>
            </w:rPr>
            <m:t>*</m:t>
          </m:r>
          <m:r>
            <w:rPr>
              <w:rFonts w:ascii="Cambria Math" w:hAnsi="Cambria Math" w:cs="STIXGeneral-Italic"/>
              <w:sz w:val="40"/>
            </w:rPr>
            <m:t>FDI</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2</m:t>
              </m:r>
            </m:sub>
          </m:sSub>
          <m:r>
            <w:rPr>
              <w:rFonts w:ascii="Cambria Math" w:hAnsi="Cambria Math" w:cs="STIXGeneral-Italic"/>
            </w:rPr>
            <m:t>*</m:t>
          </m:r>
          <m:r>
            <w:rPr>
              <w:rFonts w:ascii="Cambria Math" w:hAnsi="Cambria Math" w:cs="STIXGeneral-Italic"/>
              <w:sz w:val="40"/>
            </w:rPr>
            <m:t>Hotel</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3</m:t>
              </m:r>
            </m:sub>
          </m:sSub>
          <m:r>
            <w:rPr>
              <w:rFonts w:ascii="Cambria Math" w:hAnsi="Cambria Math" w:cs="STIXGeneral-Italic"/>
            </w:rPr>
            <m:t>*</m:t>
          </m:r>
          <m:r>
            <w:rPr>
              <w:rFonts w:ascii="Cambria Math" w:hAnsi="Cambria Math" w:cs="STIXGeneral-Italic"/>
              <w:sz w:val="40"/>
            </w:rPr>
            <m:t>ME</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4</m:t>
              </m:r>
            </m:sub>
          </m:sSub>
          <m:r>
            <w:rPr>
              <w:rFonts w:ascii="Cambria Math" w:hAnsi="Cambria Math" w:cs="STIXGeneral-Italic"/>
            </w:rPr>
            <m:t>*</m:t>
          </m:r>
          <m:r>
            <w:rPr>
              <w:rFonts w:ascii="Cambria Math" w:hAnsi="Cambria Math" w:cs="STIXGeneral-Italic"/>
              <w:sz w:val="40"/>
            </w:rPr>
            <m:t>PP</m:t>
          </m:r>
          <m:r>
            <w:rPr>
              <w:rFonts w:ascii="Cambria Math" w:hAnsi="Cambria Math" w:cs="STIXGeneral-Italic"/>
              <w:sz w:val="22"/>
              <w:szCs w:val="22"/>
              <w:vertAlign w:val="subscript"/>
            </w:rPr>
            <m:t>ij+</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5</m:t>
              </m:r>
            </m:sub>
          </m:sSub>
          <m:r>
            <w:rPr>
              <w:rFonts w:ascii="Cambria Math" w:hAnsi="Cambria Math" w:cs="STIXGeneral-Italic"/>
            </w:rPr>
            <m:t>*</m:t>
          </m:r>
          <m:r>
            <w:rPr>
              <w:rFonts w:ascii="Cambria Math" w:hAnsi="Cambria Math" w:cs="STIXGeneral-Italic"/>
              <w:sz w:val="40"/>
            </w:rPr>
            <m:t>SD</m:t>
          </m:r>
          <m:r>
            <w:rPr>
              <w:rFonts w:ascii="Cambria Math" w:hAnsi="Cambria Math" w:cs="STIXGeneral-Italic"/>
              <w:sz w:val="22"/>
              <w:szCs w:val="22"/>
              <w:vertAlign w:val="subscript"/>
            </w:rPr>
            <m:t>ij</m:t>
          </m:r>
          <m:r>
            <w:rPr>
              <w:rFonts w:ascii="Cambria Math" w:hAnsi="Cambria Math" w:cs="STIXGeneral-Italic"/>
            </w:rPr>
            <m:t>+</m:t>
          </m:r>
          <m:r>
            <w:rPr>
              <w:rFonts w:ascii="Cambria Math" w:hAnsi="Cambria Math" w:cs="STIXGeneral-Italic"/>
              <w:sz w:val="40"/>
            </w:rPr>
            <m:t>ε</m:t>
          </m:r>
        </m:oMath>
      </m:oMathPara>
    </w:p>
    <w:p w:rsidR="00605659" w:rsidRDefault="00605659" w:rsidP="0036523F">
      <w:pPr>
        <w:rPr>
          <w:sz w:val="22"/>
        </w:rPr>
      </w:pPr>
    </w:p>
    <w:p w:rsidR="00605659" w:rsidRPr="00605659" w:rsidRDefault="00605659" w:rsidP="0036523F">
      <w:pPr>
        <w:rPr>
          <w:sz w:val="22"/>
        </w:rPr>
      </w:pPr>
      <w:r w:rsidRPr="00605659">
        <w:rPr>
          <w:rFonts w:hint="eastAsia"/>
          <w:sz w:val="22"/>
        </w:rPr>
        <w:t>Media publicity effect model (Model 3):</w:t>
      </w:r>
    </w:p>
    <w:p w:rsidR="00605659" w:rsidRPr="00DB1F80" w:rsidRDefault="00605659" w:rsidP="0036523F">
      <w:pPr>
        <w:rPr>
          <w:sz w:val="40"/>
        </w:rPr>
      </w:pPr>
      <m:oMathPara>
        <m:oMath>
          <m:r>
            <w:rPr>
              <w:rFonts w:ascii="Cambria Math" w:hAnsi="Cambria Math"/>
              <w:sz w:val="40"/>
            </w:rPr>
            <m:t>TA</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0</m:t>
              </m:r>
            </m:sub>
          </m:sSub>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1</m:t>
              </m:r>
            </m:sub>
          </m:sSub>
          <m:r>
            <w:rPr>
              <w:rFonts w:ascii="Cambria Math" w:hAnsi="Cambria Math" w:cs="STIXGeneral-Italic"/>
            </w:rPr>
            <m:t>*</m:t>
          </m:r>
          <m:r>
            <w:rPr>
              <w:rFonts w:ascii="Cambria Math" w:hAnsi="Cambria Math" w:cs="STIXGeneral-Italic"/>
              <w:sz w:val="40"/>
            </w:rPr>
            <m:t>FDI</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2</m:t>
              </m:r>
            </m:sub>
          </m:sSub>
          <m:r>
            <w:rPr>
              <w:rFonts w:ascii="Cambria Math" w:hAnsi="Cambria Math" w:cs="STIXGeneral-Italic"/>
            </w:rPr>
            <m:t>*</m:t>
          </m:r>
          <m:r>
            <w:rPr>
              <w:rFonts w:ascii="Cambria Math" w:hAnsi="Cambria Math" w:cs="STIXGeneral-Italic"/>
              <w:sz w:val="40"/>
            </w:rPr>
            <m:t>Hotel</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3</m:t>
              </m:r>
            </m:sub>
          </m:sSub>
          <m:r>
            <w:rPr>
              <w:rFonts w:ascii="Cambria Math" w:hAnsi="Cambria Math" w:cs="STIXGeneral-Italic"/>
            </w:rPr>
            <m:t>*</m:t>
          </m:r>
          <m:r>
            <w:rPr>
              <w:rFonts w:ascii="Cambria Math" w:hAnsi="Cambria Math" w:cs="STIXGeneral-Italic"/>
              <w:sz w:val="40"/>
            </w:rPr>
            <m:t>ME</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4</m:t>
              </m:r>
            </m:sub>
          </m:sSub>
          <m:r>
            <w:rPr>
              <w:rFonts w:ascii="Cambria Math" w:hAnsi="Cambria Math" w:cs="STIXGeneral-Italic"/>
            </w:rPr>
            <m:t>*</m:t>
          </m:r>
          <m:r>
            <w:rPr>
              <w:rFonts w:ascii="Cambria Math" w:hAnsi="Cambria Math" w:cs="STIXGeneral-Italic"/>
              <w:sz w:val="40"/>
            </w:rPr>
            <m:t>PP</m:t>
          </m:r>
          <m:r>
            <w:rPr>
              <w:rFonts w:ascii="Cambria Math" w:hAnsi="Cambria Math" w:cs="STIXGeneral-Italic"/>
              <w:sz w:val="22"/>
              <w:szCs w:val="22"/>
              <w:vertAlign w:val="subscript"/>
            </w:rPr>
            <m:t>ij+</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5</m:t>
              </m:r>
            </m:sub>
          </m:sSub>
          <m:r>
            <w:rPr>
              <w:rFonts w:ascii="Cambria Math" w:hAnsi="Cambria Math" w:cs="STIXGeneral-Italic"/>
            </w:rPr>
            <m:t>*</m:t>
          </m:r>
          <m:r>
            <w:rPr>
              <w:rFonts w:ascii="Cambria Math" w:hAnsi="Cambria Math" w:cs="STIXGeneral-Italic"/>
              <w:sz w:val="40"/>
            </w:rPr>
            <m:t>MP</m:t>
          </m:r>
          <m:r>
            <w:rPr>
              <w:rFonts w:ascii="Cambria Math" w:hAnsi="Cambria Math" w:cs="STIXGeneral-Italic"/>
              <w:sz w:val="22"/>
              <w:szCs w:val="22"/>
              <w:vertAlign w:val="subscript"/>
            </w:rPr>
            <m:t>ij</m:t>
          </m:r>
          <m:r>
            <w:rPr>
              <w:rFonts w:ascii="Cambria Math" w:hAnsi="Cambria Math" w:cs="STIXGeneral-Italic"/>
            </w:rPr>
            <m:t>+</m:t>
          </m:r>
          <m:r>
            <w:rPr>
              <w:rFonts w:ascii="Cambria Math" w:hAnsi="Cambria Math" w:cs="STIXGeneral-Italic"/>
              <w:sz w:val="40"/>
            </w:rPr>
            <m:t>ε</m:t>
          </m:r>
        </m:oMath>
      </m:oMathPara>
    </w:p>
    <w:p w:rsidR="009B29EA" w:rsidRDefault="009B29EA" w:rsidP="0036523F"/>
    <w:p w:rsidR="0008028A" w:rsidRDefault="0008028A" w:rsidP="0036523F"/>
    <w:p w:rsidR="00840AD1" w:rsidRDefault="00840AD1" w:rsidP="0036523F">
      <w:r>
        <w:rPr>
          <w:rFonts w:hint="eastAsia"/>
        </w:rPr>
        <w:t>Fully specified model (Model 4):</w:t>
      </w:r>
    </w:p>
    <w:p w:rsidR="00840AD1" w:rsidRDefault="00840AD1" w:rsidP="0036523F">
      <m:oMathPara>
        <m:oMath>
          <m:r>
            <w:rPr>
              <w:rFonts w:ascii="Cambria Math" w:hAnsi="Cambria Math"/>
              <w:sz w:val="40"/>
            </w:rPr>
            <m:t>TA</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0</m:t>
              </m:r>
            </m:sub>
          </m:sSub>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1</m:t>
              </m:r>
            </m:sub>
          </m:sSub>
          <m:r>
            <w:rPr>
              <w:rFonts w:ascii="Cambria Math" w:hAnsi="Cambria Math" w:cs="STIXGeneral-Italic"/>
            </w:rPr>
            <m:t>*</m:t>
          </m:r>
          <m:r>
            <w:rPr>
              <w:rFonts w:ascii="Cambria Math" w:hAnsi="Cambria Math" w:cs="STIXGeneral-Italic"/>
              <w:sz w:val="40"/>
            </w:rPr>
            <m:t>FDI</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2</m:t>
              </m:r>
            </m:sub>
          </m:sSub>
          <m:r>
            <w:rPr>
              <w:rFonts w:ascii="Cambria Math" w:hAnsi="Cambria Math" w:cs="STIXGeneral-Italic"/>
            </w:rPr>
            <m:t>*</m:t>
          </m:r>
          <m:r>
            <w:rPr>
              <w:rFonts w:ascii="Cambria Math" w:hAnsi="Cambria Math" w:cs="STIXGeneral-Italic"/>
              <w:sz w:val="40"/>
            </w:rPr>
            <m:t>Hotel</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3</m:t>
              </m:r>
            </m:sub>
          </m:sSub>
          <m:r>
            <w:rPr>
              <w:rFonts w:ascii="Cambria Math" w:hAnsi="Cambria Math" w:cs="STIXGeneral-Italic"/>
            </w:rPr>
            <m:t>*</m:t>
          </m:r>
          <m:r>
            <w:rPr>
              <w:rFonts w:ascii="Cambria Math" w:hAnsi="Cambria Math" w:cs="STIXGeneral-Italic"/>
              <w:sz w:val="40"/>
            </w:rPr>
            <m:t>ME</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4</m:t>
              </m:r>
            </m:sub>
          </m:sSub>
          <m:r>
            <w:rPr>
              <w:rFonts w:ascii="Cambria Math" w:hAnsi="Cambria Math" w:cs="STIXGeneral-Italic"/>
            </w:rPr>
            <m:t>*</m:t>
          </m:r>
          <m:r>
            <w:rPr>
              <w:rFonts w:ascii="Cambria Math" w:hAnsi="Cambria Math" w:cs="STIXGeneral-Italic"/>
              <w:sz w:val="40"/>
            </w:rPr>
            <m:t>PP</m:t>
          </m:r>
          <m:r>
            <w:rPr>
              <w:rFonts w:ascii="Cambria Math" w:hAnsi="Cambria Math" w:cs="STIXGeneral-Italic"/>
              <w:sz w:val="22"/>
              <w:szCs w:val="22"/>
              <w:vertAlign w:val="subscript"/>
            </w:rPr>
            <m:t>ij+</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5</m:t>
              </m:r>
            </m:sub>
          </m:sSub>
          <m:r>
            <w:rPr>
              <w:rFonts w:ascii="Cambria Math" w:hAnsi="Cambria Math" w:cs="STIXGeneral-Italic"/>
            </w:rPr>
            <m:t>*</m:t>
          </m:r>
          <m:r>
            <w:rPr>
              <w:rFonts w:ascii="Cambria Math" w:hAnsi="Cambria Math" w:cs="STIXGeneral-Italic"/>
              <w:sz w:val="40"/>
            </w:rPr>
            <m:t>SD</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6</m:t>
              </m:r>
            </m:sub>
          </m:sSub>
          <m:r>
            <w:rPr>
              <w:rFonts w:ascii="Cambria Math" w:hAnsi="Cambria Math" w:cs="STIXGeneral-Italic"/>
            </w:rPr>
            <m:t>*</m:t>
          </m:r>
          <m:r>
            <w:rPr>
              <w:rFonts w:ascii="Cambria Math" w:hAnsi="Cambria Math" w:cs="STIXGeneral-Italic"/>
              <w:sz w:val="40"/>
            </w:rPr>
            <m:t>MP</m:t>
          </m:r>
          <m:r>
            <w:rPr>
              <w:rFonts w:ascii="Cambria Math" w:hAnsi="Cambria Math" w:cs="STIXGeneral-Italic"/>
              <w:sz w:val="22"/>
              <w:szCs w:val="22"/>
              <w:vertAlign w:val="subscript"/>
            </w:rPr>
            <m:t>ij+</m:t>
          </m:r>
          <m:r>
            <w:rPr>
              <w:rFonts w:ascii="Cambria Math" w:hAnsi="Cambria Math" w:cs="STIXGeneral-Italic"/>
              <w:sz w:val="40"/>
            </w:rPr>
            <m:t>ε</m:t>
          </m:r>
        </m:oMath>
      </m:oMathPara>
    </w:p>
    <w:p w:rsidR="00AE09B0" w:rsidRDefault="00AE09B0" w:rsidP="0036523F"/>
    <w:p w:rsidR="00840AD1" w:rsidRDefault="00840AD1" w:rsidP="0036523F">
      <w:r>
        <w:rPr>
          <w:rFonts w:hint="eastAsia"/>
        </w:rPr>
        <w:t>Since there is a wonder of exaggerate effect of media publicity, an interactive variable of sulfur dioxide and media publicity is create</w:t>
      </w:r>
      <w:r w:rsidR="005E6FF6">
        <w:rPr>
          <w:rFonts w:hint="eastAsia"/>
        </w:rPr>
        <w:t xml:space="preserve">d to test it. </w:t>
      </w:r>
    </w:p>
    <w:p w:rsidR="005E6FF6" w:rsidRDefault="005E6FF6" w:rsidP="0036523F"/>
    <w:p w:rsidR="005E6FF6" w:rsidRDefault="005E6FF6" w:rsidP="0036523F">
      <w:r>
        <w:rPr>
          <w:rFonts w:hint="eastAsia"/>
        </w:rPr>
        <w:t>Model of moderated media publicity (Model 5):</w:t>
      </w:r>
    </w:p>
    <w:p w:rsidR="005E6FF6" w:rsidRPr="00B9480A" w:rsidRDefault="005E6FF6" w:rsidP="0036523F">
      <w:pPr>
        <w:rPr>
          <w:sz w:val="40"/>
        </w:rPr>
      </w:pPr>
      <m:oMathPara>
        <m:oMath>
          <m:r>
            <w:rPr>
              <w:rFonts w:ascii="Cambria Math" w:hAnsi="Cambria Math"/>
              <w:sz w:val="40"/>
            </w:rPr>
            <m:t>TA</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0</m:t>
              </m:r>
            </m:sub>
          </m:sSub>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1</m:t>
              </m:r>
            </m:sub>
          </m:sSub>
          <m:r>
            <w:rPr>
              <w:rFonts w:ascii="Cambria Math" w:hAnsi="Cambria Math" w:cs="STIXGeneral-Italic"/>
            </w:rPr>
            <m:t>*</m:t>
          </m:r>
          <m:r>
            <w:rPr>
              <w:rFonts w:ascii="Cambria Math" w:hAnsi="Cambria Math" w:cs="STIXGeneral-Italic"/>
              <w:sz w:val="40"/>
            </w:rPr>
            <m:t>FDI</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2</m:t>
              </m:r>
            </m:sub>
          </m:sSub>
          <m:r>
            <w:rPr>
              <w:rFonts w:ascii="Cambria Math" w:hAnsi="Cambria Math" w:cs="STIXGeneral-Italic"/>
            </w:rPr>
            <m:t>*</m:t>
          </m:r>
          <m:r>
            <w:rPr>
              <w:rFonts w:ascii="Cambria Math" w:hAnsi="Cambria Math" w:cs="STIXGeneral-Italic"/>
              <w:sz w:val="40"/>
            </w:rPr>
            <m:t>Hotel</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3</m:t>
              </m:r>
            </m:sub>
          </m:sSub>
          <m:r>
            <w:rPr>
              <w:rFonts w:ascii="Cambria Math" w:hAnsi="Cambria Math" w:cs="STIXGeneral-Italic"/>
            </w:rPr>
            <m:t>*</m:t>
          </m:r>
          <m:r>
            <w:rPr>
              <w:rFonts w:ascii="Cambria Math" w:hAnsi="Cambria Math" w:cs="STIXGeneral-Italic"/>
              <w:sz w:val="40"/>
            </w:rPr>
            <m:t>ME</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4</m:t>
              </m:r>
            </m:sub>
          </m:sSub>
          <m:r>
            <w:rPr>
              <w:rFonts w:ascii="Cambria Math" w:hAnsi="Cambria Math" w:cs="STIXGeneral-Italic"/>
            </w:rPr>
            <m:t>*</m:t>
          </m:r>
          <m:r>
            <w:rPr>
              <w:rFonts w:ascii="Cambria Math" w:hAnsi="Cambria Math" w:cs="STIXGeneral-Italic"/>
              <w:sz w:val="40"/>
            </w:rPr>
            <m:t>PP</m:t>
          </m:r>
          <m:r>
            <w:rPr>
              <w:rFonts w:ascii="Cambria Math" w:hAnsi="Cambria Math" w:cs="STIXGeneral-Italic"/>
              <w:sz w:val="22"/>
              <w:szCs w:val="22"/>
              <w:vertAlign w:val="subscript"/>
            </w:rPr>
            <m:t>ij+</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5</m:t>
              </m:r>
            </m:sub>
          </m:sSub>
          <m:r>
            <w:rPr>
              <w:rFonts w:ascii="Cambria Math" w:hAnsi="Cambria Math" w:cs="STIXGeneral-Italic"/>
            </w:rPr>
            <m:t>*</m:t>
          </m:r>
          <m:r>
            <w:rPr>
              <w:rFonts w:ascii="Cambria Math" w:hAnsi="Cambria Math" w:cs="STIXGeneral-Italic"/>
              <w:sz w:val="40"/>
            </w:rPr>
            <m:t>SD</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6</m:t>
              </m:r>
            </m:sub>
          </m:sSub>
          <m:r>
            <w:rPr>
              <w:rFonts w:ascii="Cambria Math" w:hAnsi="Cambria Math" w:cs="STIXGeneral-Italic"/>
            </w:rPr>
            <m:t>*</m:t>
          </m:r>
          <m:r>
            <w:rPr>
              <w:rFonts w:ascii="Cambria Math" w:hAnsi="Cambria Math" w:cs="STIXGeneral-Italic"/>
              <w:sz w:val="40"/>
            </w:rPr>
            <m:t>MP</m:t>
          </m:r>
          <m:r>
            <w:rPr>
              <w:rFonts w:ascii="Cambria Math" w:hAnsi="Cambria Math" w:cs="STIXGeneral-Italic"/>
              <w:sz w:val="22"/>
              <w:szCs w:val="22"/>
              <w:vertAlign w:val="subscript"/>
            </w:rPr>
            <m:t>ij+</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7</m:t>
              </m:r>
            </m:sub>
          </m:sSub>
          <m:r>
            <w:rPr>
              <w:rFonts w:ascii="Cambria Math" w:hAnsi="Cambria Math" w:cs="STIXGeneral-Italic"/>
            </w:rPr>
            <m:t>*</m:t>
          </m:r>
          <m:r>
            <w:rPr>
              <w:rFonts w:ascii="Cambria Math" w:hAnsi="Cambria Math" w:cs="STIXGeneral-Italic"/>
              <w:sz w:val="40"/>
            </w:rPr>
            <m:t>MP</m:t>
          </m:r>
          <m:r>
            <w:rPr>
              <w:rFonts w:ascii="Cambria Math" w:hAnsi="Cambria Math" w:cs="STIXGeneral-Italic"/>
              <w:sz w:val="22"/>
              <w:szCs w:val="22"/>
              <w:vertAlign w:val="subscript"/>
            </w:rPr>
            <m:t>ij</m:t>
          </m:r>
          <m:r>
            <w:rPr>
              <w:rFonts w:ascii="Cambria Math" w:hAnsi="Cambria Math" w:cs="STIXGeneral-Italic"/>
              <w:sz w:val="40"/>
            </w:rPr>
            <m:t>*SD</m:t>
          </m:r>
          <m:r>
            <w:rPr>
              <w:rFonts w:ascii="Cambria Math" w:hAnsi="Cambria Math" w:cs="STIXGeneral-Italic"/>
              <w:sz w:val="22"/>
              <w:szCs w:val="22"/>
              <w:vertAlign w:val="subscript"/>
            </w:rPr>
            <m:t>ij+</m:t>
          </m:r>
          <m:r>
            <w:rPr>
              <w:rFonts w:ascii="Cambria Math" w:hAnsi="Cambria Math" w:cs="STIXGeneral-Italic"/>
              <w:sz w:val="40"/>
            </w:rPr>
            <m:t>ε</m:t>
          </m:r>
        </m:oMath>
      </m:oMathPara>
    </w:p>
    <w:p w:rsidR="00B9480A" w:rsidRDefault="00B9480A" w:rsidP="0036523F">
      <w:pPr>
        <w:rPr>
          <w:sz w:val="40"/>
        </w:rPr>
      </w:pPr>
    </w:p>
    <w:p w:rsidR="0051536C" w:rsidRDefault="00B9480A" w:rsidP="0036523F">
      <w:r w:rsidRPr="00B9480A">
        <w:rPr>
          <w:rFonts w:hint="eastAsia"/>
        </w:rPr>
        <w:t xml:space="preserve">Since there showed an approximate one year recovery time of </w:t>
      </w:r>
      <w:r w:rsidRPr="00B9480A">
        <w:t>negative</w:t>
      </w:r>
      <w:r w:rsidRPr="00B9480A">
        <w:rPr>
          <w:rFonts w:hint="eastAsia"/>
        </w:rPr>
        <w:t xml:space="preserve"> incidents in Section 3.5, leaves a necessity of testing time lagged effect of air pollution</w:t>
      </w:r>
      <w:r w:rsidR="00A668F2">
        <w:rPr>
          <w:rFonts w:hint="eastAsia"/>
        </w:rPr>
        <w:t xml:space="preserve">, accordingly, media </w:t>
      </w:r>
      <w:r w:rsidR="00A668F2">
        <w:t>publicity</w:t>
      </w:r>
      <w:r w:rsidR="00A668F2">
        <w:rPr>
          <w:rFonts w:hint="eastAsia"/>
        </w:rPr>
        <w:t xml:space="preserve"> need also to take values of the previous year</w:t>
      </w:r>
      <w:r w:rsidR="00A668F2">
        <w:t xml:space="preserve">. </w:t>
      </w:r>
      <w:r>
        <w:rPr>
          <w:rFonts w:hint="eastAsia"/>
        </w:rPr>
        <w:t>Model</w:t>
      </w:r>
      <w:r w:rsidR="00254B8C">
        <w:rPr>
          <w:rFonts w:hint="eastAsia"/>
        </w:rPr>
        <w:t xml:space="preserve"> 6</w:t>
      </w:r>
      <w:r>
        <w:rPr>
          <w:rFonts w:hint="eastAsia"/>
        </w:rPr>
        <w:t xml:space="preserve"> tests that sulfur dioxide in the previous year might influence the tourist arrivals in the current year,</w:t>
      </w:r>
      <w:r w:rsidR="00254B8C">
        <w:rPr>
          <w:rFonts w:hint="eastAsia"/>
        </w:rPr>
        <w:t xml:space="preserve"> and Model 7 tests that sulfur dioxide in the previous and current years both influence the tourist arrivals in the current year. </w:t>
      </w:r>
    </w:p>
    <w:p w:rsidR="009B29EA" w:rsidRDefault="009B29EA" w:rsidP="0036523F"/>
    <w:p w:rsidR="00B9480A" w:rsidRDefault="00B9480A" w:rsidP="0036523F">
      <w:r>
        <w:rPr>
          <w:rFonts w:hint="eastAsia"/>
        </w:rPr>
        <w:t>Time lagged effect model</w:t>
      </w:r>
      <w:r w:rsidR="001E1579">
        <w:rPr>
          <w:rFonts w:hint="eastAsia"/>
        </w:rPr>
        <w:t xml:space="preserve"> with previous year only</w:t>
      </w:r>
      <w:r>
        <w:rPr>
          <w:rFonts w:hint="eastAsia"/>
        </w:rPr>
        <w:t xml:space="preserve"> (Model 6):</w:t>
      </w:r>
    </w:p>
    <w:p w:rsidR="00B9480A" w:rsidRPr="001E1579" w:rsidRDefault="00254B8C" w:rsidP="0036523F">
      <w:pPr>
        <w:rPr>
          <w:sz w:val="40"/>
        </w:rPr>
      </w:pPr>
      <m:oMathPara>
        <m:oMath>
          <m:r>
            <w:rPr>
              <w:rFonts w:ascii="Cambria Math" w:hAnsi="Cambria Math"/>
              <w:sz w:val="40"/>
            </w:rPr>
            <m:t>TA</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0</m:t>
              </m:r>
            </m:sub>
          </m:sSub>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1</m:t>
              </m:r>
            </m:sub>
          </m:sSub>
          <m:r>
            <w:rPr>
              <w:rFonts w:ascii="Cambria Math" w:hAnsi="Cambria Math" w:cs="STIXGeneral-Italic"/>
            </w:rPr>
            <m:t>*</m:t>
          </m:r>
          <m:r>
            <w:rPr>
              <w:rFonts w:ascii="Cambria Math" w:hAnsi="Cambria Math" w:cs="STIXGeneral-Italic"/>
              <w:sz w:val="40"/>
            </w:rPr>
            <m:t>FDI</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2</m:t>
              </m:r>
            </m:sub>
          </m:sSub>
          <m:r>
            <w:rPr>
              <w:rFonts w:ascii="Cambria Math" w:hAnsi="Cambria Math" w:cs="STIXGeneral-Italic"/>
            </w:rPr>
            <m:t>*</m:t>
          </m:r>
          <m:r>
            <w:rPr>
              <w:rFonts w:ascii="Cambria Math" w:hAnsi="Cambria Math" w:cs="STIXGeneral-Italic"/>
              <w:sz w:val="40"/>
            </w:rPr>
            <m:t>Hotel</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3</m:t>
              </m:r>
            </m:sub>
          </m:sSub>
          <m:r>
            <w:rPr>
              <w:rFonts w:ascii="Cambria Math" w:hAnsi="Cambria Math" w:cs="STIXGeneral-Italic"/>
            </w:rPr>
            <m:t>*</m:t>
          </m:r>
          <m:r>
            <w:rPr>
              <w:rFonts w:ascii="Cambria Math" w:hAnsi="Cambria Math" w:cs="STIXGeneral-Italic"/>
              <w:sz w:val="40"/>
            </w:rPr>
            <m:t>ME</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4</m:t>
              </m:r>
            </m:sub>
          </m:sSub>
          <m:r>
            <w:rPr>
              <w:rFonts w:ascii="Cambria Math" w:hAnsi="Cambria Math" w:cs="STIXGeneral-Italic"/>
            </w:rPr>
            <m:t>*</m:t>
          </m:r>
          <m:r>
            <w:rPr>
              <w:rFonts w:ascii="Cambria Math" w:hAnsi="Cambria Math" w:cs="STIXGeneral-Italic"/>
              <w:sz w:val="40"/>
            </w:rPr>
            <m:t>PP</m:t>
          </m:r>
          <m:r>
            <w:rPr>
              <w:rFonts w:ascii="Cambria Math" w:hAnsi="Cambria Math" w:cs="STIXGeneral-Italic"/>
              <w:sz w:val="22"/>
              <w:szCs w:val="22"/>
              <w:vertAlign w:val="subscript"/>
            </w:rPr>
            <m:t>ij+</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5</m:t>
              </m:r>
            </m:sub>
          </m:sSub>
          <m:r>
            <w:rPr>
              <w:rFonts w:ascii="Cambria Math" w:hAnsi="Cambria Math" w:cs="STIXGeneral-Italic"/>
            </w:rPr>
            <m:t>*</m:t>
          </m:r>
          <m:r>
            <w:rPr>
              <w:rFonts w:ascii="Cambria Math" w:hAnsi="Cambria Math" w:cs="STIXGeneral-Italic"/>
              <w:sz w:val="40"/>
            </w:rPr>
            <m:t>SD_1</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6</m:t>
              </m:r>
            </m:sub>
          </m:sSub>
          <m:r>
            <w:rPr>
              <w:rFonts w:ascii="Cambria Math" w:hAnsi="Cambria Math" w:cs="STIXGeneral-Italic"/>
            </w:rPr>
            <m:t>*</m:t>
          </m:r>
          <m:r>
            <w:rPr>
              <w:rFonts w:ascii="Cambria Math" w:hAnsi="Cambria Math" w:cs="STIXGeneral-Italic"/>
              <w:sz w:val="40"/>
            </w:rPr>
            <m:t>MP_1</m:t>
          </m:r>
          <m:r>
            <w:rPr>
              <w:rFonts w:ascii="Cambria Math" w:hAnsi="Cambria Math" w:cs="STIXGeneral-Italic"/>
              <w:sz w:val="22"/>
              <w:szCs w:val="22"/>
              <w:vertAlign w:val="subscript"/>
            </w:rPr>
            <m:t>ij+</m:t>
          </m:r>
          <m:r>
            <w:rPr>
              <w:rFonts w:ascii="Cambria Math" w:hAnsi="Cambria Math" w:cs="STIXGeneral-Italic"/>
              <w:sz w:val="40"/>
            </w:rPr>
            <m:t>ε</m:t>
          </m:r>
        </m:oMath>
      </m:oMathPara>
    </w:p>
    <w:p w:rsidR="001E1579" w:rsidRDefault="001E1579" w:rsidP="0036523F"/>
    <w:p w:rsidR="001E1579" w:rsidRDefault="001E1579" w:rsidP="0036523F">
      <w:r w:rsidRPr="001E1579">
        <w:rPr>
          <w:rFonts w:hint="eastAsia"/>
        </w:rPr>
        <w:t>T</w:t>
      </w:r>
      <w:r w:rsidRPr="001E1579">
        <w:t>i</w:t>
      </w:r>
      <w:r w:rsidRPr="001E1579">
        <w:rPr>
          <w:rFonts w:hint="eastAsia"/>
        </w:rPr>
        <w:t>me lagged effect model with previous and current years (Model 7):</w:t>
      </w:r>
    </w:p>
    <w:p w:rsidR="00FD4F85" w:rsidRDefault="001E1579" w:rsidP="0036523F">
      <m:oMath>
        <m:r>
          <w:rPr>
            <w:rFonts w:ascii="Cambria Math" w:hAnsi="Cambria Math"/>
            <w:sz w:val="40"/>
          </w:rPr>
          <m:t>TA</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0</m:t>
            </m:r>
          </m:sub>
        </m:sSub>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1</m:t>
            </m:r>
          </m:sub>
        </m:sSub>
        <m:r>
          <w:rPr>
            <w:rFonts w:ascii="Cambria Math" w:hAnsi="Cambria Math" w:cs="STIXGeneral-Italic"/>
          </w:rPr>
          <m:t>*</m:t>
        </m:r>
        <m:r>
          <w:rPr>
            <w:rFonts w:ascii="Cambria Math" w:hAnsi="Cambria Math" w:cs="STIXGeneral-Italic"/>
            <w:sz w:val="40"/>
          </w:rPr>
          <m:t>FDI</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2</m:t>
            </m:r>
          </m:sub>
        </m:sSub>
        <m:r>
          <w:rPr>
            <w:rFonts w:ascii="Cambria Math" w:hAnsi="Cambria Math" w:cs="STIXGeneral-Italic"/>
          </w:rPr>
          <m:t>*</m:t>
        </m:r>
        <m:r>
          <w:rPr>
            <w:rFonts w:ascii="Cambria Math" w:hAnsi="Cambria Math" w:cs="STIXGeneral-Italic"/>
            <w:sz w:val="40"/>
          </w:rPr>
          <m:t>Hotel</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3</m:t>
            </m:r>
          </m:sub>
        </m:sSub>
        <m:r>
          <w:rPr>
            <w:rFonts w:ascii="Cambria Math" w:hAnsi="Cambria Math" w:cs="STIXGeneral-Italic"/>
          </w:rPr>
          <m:t>*</m:t>
        </m:r>
        <m:r>
          <w:rPr>
            <w:rFonts w:ascii="Cambria Math" w:hAnsi="Cambria Math" w:cs="STIXGeneral-Italic"/>
            <w:sz w:val="40"/>
          </w:rPr>
          <m:t>ME</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4</m:t>
            </m:r>
          </m:sub>
        </m:sSub>
        <m:r>
          <w:rPr>
            <w:rFonts w:ascii="Cambria Math" w:hAnsi="Cambria Math" w:cs="STIXGeneral-Italic"/>
          </w:rPr>
          <m:t>*</m:t>
        </m:r>
        <m:r>
          <w:rPr>
            <w:rFonts w:ascii="Cambria Math" w:hAnsi="Cambria Math" w:cs="STIXGeneral-Italic"/>
            <w:sz w:val="40"/>
          </w:rPr>
          <m:t>PP</m:t>
        </m:r>
        <m:r>
          <w:rPr>
            <w:rFonts w:ascii="Cambria Math" w:hAnsi="Cambria Math" w:cs="STIXGeneral-Italic"/>
            <w:sz w:val="22"/>
            <w:szCs w:val="22"/>
            <w:vertAlign w:val="subscript"/>
          </w:rPr>
          <m:t>ij+</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5</m:t>
            </m:r>
          </m:sub>
        </m:sSub>
        <m:r>
          <w:rPr>
            <w:rFonts w:ascii="Cambria Math" w:hAnsi="Cambria Math" w:cs="STIXGeneral-Italic"/>
          </w:rPr>
          <m:t>*</m:t>
        </m:r>
        <m:r>
          <w:rPr>
            <w:rFonts w:ascii="Cambria Math" w:hAnsi="Cambria Math" w:cs="STIXGeneral-Italic"/>
            <w:sz w:val="40"/>
          </w:rPr>
          <m:t>SD</m:t>
        </m:r>
        <m:r>
          <w:rPr>
            <w:rFonts w:ascii="Cambria Math" w:hAnsi="Cambria Math" w:cs="STIXGeneral-Italic"/>
            <w:sz w:val="22"/>
            <w:szCs w:val="22"/>
            <w:vertAlign w:val="subscript"/>
          </w:rPr>
          <m:t>ij+</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6</m:t>
            </m:r>
          </m:sub>
        </m:sSub>
        <m:r>
          <w:rPr>
            <w:rFonts w:ascii="Cambria Math" w:hAnsi="Cambria Math" w:cs="STIXGeneral-Italic"/>
          </w:rPr>
          <m:t>*</m:t>
        </m:r>
        <m:r>
          <w:rPr>
            <w:rFonts w:ascii="Cambria Math" w:hAnsi="Cambria Math" w:cs="STIXGeneral-Italic"/>
            <w:sz w:val="40"/>
          </w:rPr>
          <m:t>SD_1</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7</m:t>
            </m:r>
          </m:sub>
        </m:sSub>
        <m:r>
          <w:rPr>
            <w:rFonts w:ascii="Cambria Math" w:hAnsi="Cambria Math" w:cs="STIXGeneral-Italic"/>
          </w:rPr>
          <m:t>*</m:t>
        </m:r>
        <m:r>
          <w:rPr>
            <w:rFonts w:ascii="Cambria Math" w:hAnsi="Cambria Math" w:cs="STIXGeneral-Italic"/>
            <w:sz w:val="40"/>
          </w:rPr>
          <m:t>MP</m:t>
        </m:r>
        <m:r>
          <w:rPr>
            <w:rFonts w:ascii="Cambria Math" w:hAnsi="Cambria Math" w:cs="STIXGeneral-Italic"/>
            <w:sz w:val="22"/>
            <w:szCs w:val="22"/>
            <w:vertAlign w:val="subscript"/>
          </w:rPr>
          <m:t>ij</m:t>
        </m:r>
        <m:r>
          <w:rPr>
            <w:rFonts w:ascii="Cambria Math" w:hAnsi="Cambria Math" w:cs="STIXGeneral-Italic"/>
          </w:rPr>
          <m:t>+</m:t>
        </m:r>
        <m:sSub>
          <m:sSubPr>
            <m:ctrlPr>
              <w:rPr>
                <w:rFonts w:ascii="Cambria Math" w:hAnsi="Cambria Math" w:cs="STIXGeneral-Italic"/>
                <w:sz w:val="40"/>
              </w:rPr>
            </m:ctrlPr>
          </m:sSubPr>
          <m:e>
            <m:r>
              <w:rPr>
                <w:rFonts w:ascii="Cambria Math" w:hAnsi="Cambria Math" w:cs="STIXGeneral-Italic"/>
                <w:sz w:val="40"/>
              </w:rPr>
              <m:t>β</m:t>
            </m:r>
          </m:e>
          <m:sub>
            <m:r>
              <w:rPr>
                <w:rFonts w:ascii="Cambria Math" w:hAnsi="Cambria Math" w:cs="STIXGeneral-Italic"/>
                <w:sz w:val="40"/>
              </w:rPr>
              <m:t>8</m:t>
            </m:r>
          </m:sub>
        </m:sSub>
        <m:r>
          <w:rPr>
            <w:rFonts w:ascii="Cambria Math" w:hAnsi="Cambria Math" w:cs="STIXGeneral-Italic"/>
          </w:rPr>
          <m:t>*</m:t>
        </m:r>
        <m:r>
          <w:rPr>
            <w:rFonts w:ascii="Cambria Math" w:hAnsi="Cambria Math" w:cs="STIXGeneral-Italic"/>
            <w:sz w:val="40"/>
          </w:rPr>
          <m:t>MP_1</m:t>
        </m:r>
        <m:r>
          <w:rPr>
            <w:rFonts w:ascii="Cambria Math" w:hAnsi="Cambria Math" w:cs="STIXGeneral-Italic"/>
            <w:sz w:val="22"/>
            <w:szCs w:val="22"/>
            <w:vertAlign w:val="subscript"/>
          </w:rPr>
          <m:t>ij+</m:t>
        </m:r>
        <m:r>
          <w:rPr>
            <w:rFonts w:ascii="Cambria Math" w:hAnsi="Cambria Math" w:cs="STIXGeneral-Italic"/>
            <w:sz w:val="40"/>
          </w:rPr>
          <m:t>ε</m:t>
        </m:r>
      </m:oMath>
      <w:r w:rsidRPr="00330356">
        <w:t xml:space="preserve"> </w:t>
      </w:r>
    </w:p>
    <w:p w:rsidR="00DB1F80" w:rsidRDefault="00DB1F80" w:rsidP="0036523F"/>
    <w:p w:rsidR="00605659" w:rsidRPr="00330356" w:rsidRDefault="00731E9B" w:rsidP="0036523F">
      <w:r>
        <w:lastRenderedPageBreak/>
        <w:t xml:space="preserve">The results of tests of significance and assumptions are going to be presented in the next chapter. </w:t>
      </w:r>
      <w:r w:rsidR="00551552" w:rsidRPr="00330356">
        <w:br w:type="page"/>
      </w:r>
    </w:p>
    <w:p w:rsidR="00843ECE" w:rsidRDefault="002A4A12" w:rsidP="00843ECE">
      <w:pPr>
        <w:pStyle w:val="Heading1"/>
      </w:pPr>
      <w:bookmarkStart w:id="45" w:name="_Toc270646928"/>
      <w:r>
        <w:rPr>
          <w:rFonts w:hint="eastAsia"/>
        </w:rPr>
        <w:lastRenderedPageBreak/>
        <w:t>Chapter 5 Results</w:t>
      </w:r>
      <w:bookmarkEnd w:id="45"/>
    </w:p>
    <w:p w:rsidR="002A4A12" w:rsidRDefault="00731E9B" w:rsidP="004B546F">
      <w:r>
        <w:t xml:space="preserve">This chapter will present the results of the models formulated in the last chapter, </w:t>
      </w:r>
      <w:r w:rsidR="00B625B4">
        <w:t xml:space="preserve">in order to facilitate find the conclusion of hypothesis. Meanwhile, </w:t>
      </w:r>
      <w:r>
        <w:t>some relevant test</w:t>
      </w:r>
      <w:r w:rsidR="00B625B4">
        <w:t>s</w:t>
      </w:r>
      <w:r>
        <w:t xml:space="preserve"> of assumptions of OLS reg</w:t>
      </w:r>
      <w:r w:rsidR="00B625B4">
        <w:t xml:space="preserve">ression will also be conducted. </w:t>
      </w:r>
      <w:r w:rsidR="00843ECE">
        <w:rPr>
          <w:rFonts w:hint="eastAsia"/>
        </w:rPr>
        <w:t xml:space="preserve">Therefore, Section 5.1 will present the result of models, and Section 5.2 will present results of goodness-of-fit of the fully specified model. </w:t>
      </w:r>
    </w:p>
    <w:p w:rsidR="00843ECE" w:rsidRDefault="00843ECE" w:rsidP="004B546F"/>
    <w:p w:rsidR="00B625B4" w:rsidRDefault="00843ECE" w:rsidP="00843ECE">
      <w:pPr>
        <w:pStyle w:val="Heading2"/>
      </w:pPr>
      <w:bookmarkStart w:id="46" w:name="_Toc270646929"/>
      <w:r>
        <w:rPr>
          <w:rFonts w:hint="eastAsia"/>
        </w:rPr>
        <w:t>5.1 Models</w:t>
      </w:r>
      <w:bookmarkEnd w:id="46"/>
    </w:p>
    <w:p w:rsidR="009B4C23" w:rsidRDefault="009B4C23" w:rsidP="009B4C23">
      <w:pPr>
        <w:pStyle w:val="Heading3"/>
      </w:pPr>
      <w:bookmarkStart w:id="47" w:name="_Toc270646930"/>
      <w:r>
        <w:t>5.1.1 Results in general</w:t>
      </w:r>
      <w:bookmarkEnd w:id="47"/>
    </w:p>
    <w:p w:rsidR="0090605F" w:rsidRDefault="00BC2922" w:rsidP="004B546F">
      <w:r>
        <w:t xml:space="preserve">First, in order to guarantee the fixed effect model is more appropriate than the random effect model, a </w:t>
      </w:r>
      <w:proofErr w:type="spellStart"/>
      <w:r>
        <w:t>Hausman</w:t>
      </w:r>
      <w:proofErr w:type="spellEnd"/>
      <w:r>
        <w:t xml:space="preserve"> test is carried out using the baseline model. </w:t>
      </w:r>
      <w:r w:rsidR="0090605F">
        <w:t xml:space="preserve">It shows a P-value equal to 0.000, which suggests there is systematic difference between fixed and random effect model. Therefore it is reasonable to use fixed effect model for the following analysis. </w:t>
      </w:r>
    </w:p>
    <w:p w:rsidR="00BC2922" w:rsidRDefault="00BC2922" w:rsidP="004B546F"/>
    <w:p w:rsidR="00BC2922" w:rsidRDefault="0090605F" w:rsidP="004B546F">
      <w:r>
        <w:t>Second, the</w:t>
      </w:r>
      <w:r w:rsidR="00F84C86">
        <w:t xml:space="preserve"> independent variables – sulfur dioxide and media publicity – are added in step </w:t>
      </w:r>
      <w:r w:rsidR="00B32EF6">
        <w:t>by step into the model. Table 1</w:t>
      </w:r>
      <w:r w:rsidR="00B32EF6">
        <w:rPr>
          <w:rFonts w:hint="eastAsia"/>
        </w:rPr>
        <w:t>1</w:t>
      </w:r>
      <w:r w:rsidR="00F84C86">
        <w:t xml:space="preserve"> shows the results from Model 1 to Model 4. </w:t>
      </w:r>
      <w:r w:rsidR="00783A79">
        <w:t xml:space="preserve">It does not include year dummy variables because those are all insignificant. </w:t>
      </w:r>
    </w:p>
    <w:p w:rsidR="00F84C86" w:rsidRDefault="00F84C86" w:rsidP="004B546F"/>
    <w:p w:rsidR="00B625B4" w:rsidRDefault="00B32EF6" w:rsidP="004B546F">
      <w:r>
        <w:t xml:space="preserve">Table </w:t>
      </w:r>
      <w:r>
        <w:rPr>
          <w:rFonts w:hint="eastAsia"/>
        </w:rPr>
        <w:t>11</w:t>
      </w:r>
      <w:r w:rsidR="00A80039">
        <w:t xml:space="preserve"> Results from</w:t>
      </w:r>
      <w:r w:rsidR="00B625B4">
        <w:t xml:space="preserve"> Model 1 to Model 4</w:t>
      </w:r>
    </w:p>
    <w:tbl>
      <w:tblPr>
        <w:tblW w:w="922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83"/>
        <w:gridCol w:w="1701"/>
        <w:gridCol w:w="1677"/>
        <w:gridCol w:w="1795"/>
        <w:gridCol w:w="1770"/>
      </w:tblGrid>
      <w:tr w:rsidR="00F84C86" w:rsidRPr="00A85F9B" w:rsidTr="00646764">
        <w:trPr>
          <w:trHeight w:val="300"/>
        </w:trPr>
        <w:tc>
          <w:tcPr>
            <w:tcW w:w="2283" w:type="dxa"/>
            <w:tcBorders>
              <w:tl2br w:val="single" w:sz="4" w:space="0" w:color="auto"/>
            </w:tcBorders>
            <w:shd w:val="clear" w:color="auto" w:fill="auto"/>
            <w:noWrap/>
            <w:vAlign w:val="bottom"/>
            <w:hideMark/>
          </w:tcPr>
          <w:p w:rsidR="00A85F9B" w:rsidRPr="007E6D6D" w:rsidRDefault="00A85F9B" w:rsidP="007E6D6D">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 xml:space="preserve">           Model</w:t>
            </w:r>
          </w:p>
          <w:p w:rsidR="00F84C86" w:rsidRPr="007E6D6D" w:rsidRDefault="00F84C86" w:rsidP="007E6D6D">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Variable</w:t>
            </w:r>
          </w:p>
        </w:tc>
        <w:tc>
          <w:tcPr>
            <w:tcW w:w="1701" w:type="dxa"/>
            <w:shd w:val="clear" w:color="auto" w:fill="auto"/>
            <w:noWrap/>
            <w:vAlign w:val="bottom"/>
            <w:hideMark/>
          </w:tcPr>
          <w:p w:rsidR="00F84C86" w:rsidRPr="007E6D6D" w:rsidRDefault="00F84C86" w:rsidP="007E6D6D">
            <w:pPr>
              <w:widowControl/>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Model 1</w:t>
            </w:r>
          </w:p>
        </w:tc>
        <w:tc>
          <w:tcPr>
            <w:tcW w:w="1677" w:type="dxa"/>
            <w:shd w:val="clear" w:color="auto" w:fill="auto"/>
            <w:noWrap/>
            <w:vAlign w:val="bottom"/>
            <w:hideMark/>
          </w:tcPr>
          <w:p w:rsidR="00F84C86" w:rsidRPr="007E6D6D" w:rsidRDefault="00F84C86" w:rsidP="007E6D6D">
            <w:pPr>
              <w:widowControl/>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Model 2</w:t>
            </w:r>
          </w:p>
        </w:tc>
        <w:tc>
          <w:tcPr>
            <w:tcW w:w="1795" w:type="dxa"/>
            <w:shd w:val="clear" w:color="auto" w:fill="auto"/>
            <w:noWrap/>
            <w:vAlign w:val="bottom"/>
            <w:hideMark/>
          </w:tcPr>
          <w:p w:rsidR="00F84C86" w:rsidRPr="007E6D6D" w:rsidRDefault="00F84C86" w:rsidP="007E6D6D">
            <w:pPr>
              <w:widowControl/>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Model 3</w:t>
            </w:r>
          </w:p>
        </w:tc>
        <w:tc>
          <w:tcPr>
            <w:tcW w:w="1770" w:type="dxa"/>
            <w:shd w:val="clear" w:color="auto" w:fill="auto"/>
            <w:noWrap/>
            <w:vAlign w:val="bottom"/>
            <w:hideMark/>
          </w:tcPr>
          <w:p w:rsidR="00F84C86" w:rsidRPr="007E6D6D" w:rsidRDefault="00F84C86" w:rsidP="007E6D6D">
            <w:pPr>
              <w:widowControl/>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Model 4</w:t>
            </w:r>
          </w:p>
        </w:tc>
      </w:tr>
      <w:tr w:rsidR="00F84C86" w:rsidRPr="00A85F9B" w:rsidTr="00646764">
        <w:trPr>
          <w:trHeight w:val="634"/>
        </w:trPr>
        <w:tc>
          <w:tcPr>
            <w:tcW w:w="2283" w:type="dxa"/>
            <w:tcBorders>
              <w:bottom w:val="single" w:sz="4" w:space="0" w:color="auto"/>
            </w:tcBorders>
            <w:shd w:val="clear" w:color="auto" w:fill="auto"/>
            <w:noWrap/>
            <w:vAlign w:val="bottom"/>
            <w:hideMark/>
          </w:tcPr>
          <w:p w:rsidR="00F84C86" w:rsidRPr="007E6D6D" w:rsidRDefault="00F84C86" w:rsidP="007E6D6D">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FDI</w:t>
            </w:r>
          </w:p>
        </w:tc>
        <w:tc>
          <w:tcPr>
            <w:tcW w:w="1701" w:type="dxa"/>
            <w:tcBorders>
              <w:bottom w:val="single" w:sz="4" w:space="0" w:color="auto"/>
            </w:tcBorders>
            <w:shd w:val="clear" w:color="auto" w:fill="auto"/>
            <w:noWrap/>
            <w:vAlign w:val="bottom"/>
            <w:hideMark/>
          </w:tcPr>
          <w:p w:rsidR="00A85F9B" w:rsidRPr="007E6D6D" w:rsidRDefault="007E412F" w:rsidP="007E6D6D">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w:t>
            </w:r>
            <w:r>
              <w:rPr>
                <w:rFonts w:ascii="Cambria Math" w:eastAsia="宋体" w:hAnsi="Cambria Math" w:cs="Times New Roman" w:hint="eastAsia"/>
                <w:color w:val="000000"/>
                <w:kern w:val="0"/>
              </w:rPr>
              <w:t>077116</w:t>
            </w:r>
            <w:r w:rsidR="00A85F9B" w:rsidRPr="007E6D6D">
              <w:rPr>
                <w:rFonts w:ascii="Cambria Math" w:eastAsia="宋体" w:hAnsi="Cambria Math" w:cs="Times New Roman"/>
                <w:color w:val="000000"/>
                <w:kern w:val="0"/>
              </w:rPr>
              <w:t>***</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(.000)</w:t>
            </w:r>
          </w:p>
        </w:tc>
        <w:tc>
          <w:tcPr>
            <w:tcW w:w="1677" w:type="dxa"/>
            <w:tcBorders>
              <w:bottom w:val="single" w:sz="4" w:space="0" w:color="auto"/>
            </w:tcBorders>
            <w:shd w:val="clear" w:color="auto" w:fill="auto"/>
            <w:noWrap/>
            <w:vAlign w:val="bottom"/>
            <w:hideMark/>
          </w:tcPr>
          <w:p w:rsidR="00A85F9B" w:rsidRPr="007E6D6D" w:rsidRDefault="00646764" w:rsidP="007E6D6D">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.068</w:t>
            </w:r>
            <w:r>
              <w:rPr>
                <w:rFonts w:ascii="Cambria Math" w:eastAsia="宋体" w:hAnsi="Cambria Math" w:cs="Times New Roman" w:hint="eastAsia"/>
                <w:color w:val="000000"/>
                <w:kern w:val="0"/>
              </w:rPr>
              <w:t>491</w:t>
            </w:r>
            <w:r w:rsidR="00A85F9B" w:rsidRPr="007E6D6D">
              <w:rPr>
                <w:rFonts w:ascii="Cambria Math" w:eastAsia="宋体" w:hAnsi="Cambria Math" w:cs="Times New Roman"/>
                <w:color w:val="000000"/>
                <w:kern w:val="0"/>
              </w:rPr>
              <w:t>***</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(.000)</w:t>
            </w:r>
          </w:p>
        </w:tc>
        <w:tc>
          <w:tcPr>
            <w:tcW w:w="1795" w:type="dxa"/>
            <w:tcBorders>
              <w:bottom w:val="single" w:sz="4" w:space="0" w:color="auto"/>
            </w:tcBorders>
            <w:shd w:val="clear" w:color="auto" w:fill="auto"/>
            <w:noWrap/>
            <w:vAlign w:val="bottom"/>
            <w:hideMark/>
          </w:tcPr>
          <w:p w:rsidR="00A85F9B" w:rsidRPr="007E6D6D" w:rsidRDefault="00F84C86" w:rsidP="007E6D6D">
            <w:pPr>
              <w:widowControl/>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w:t>
            </w:r>
            <w:r w:rsidR="00646764">
              <w:rPr>
                <w:rFonts w:ascii="Cambria Math" w:eastAsia="宋体" w:hAnsi="Cambria Math" w:cs="Times New Roman" w:hint="eastAsia"/>
                <w:color w:val="000000"/>
                <w:kern w:val="0"/>
              </w:rPr>
              <w:t>0</w:t>
            </w:r>
            <w:r w:rsidRPr="007E6D6D">
              <w:rPr>
                <w:rFonts w:ascii="Cambria Math" w:eastAsia="宋体" w:hAnsi="Cambria Math" w:cs="Times New Roman"/>
                <w:color w:val="000000"/>
                <w:kern w:val="0"/>
              </w:rPr>
              <w:t>7626</w:t>
            </w:r>
            <w:r w:rsidR="00646764">
              <w:rPr>
                <w:rFonts w:ascii="Cambria Math" w:eastAsia="宋体" w:hAnsi="Cambria Math" w:cs="Times New Roman" w:hint="eastAsia"/>
                <w:color w:val="000000"/>
                <w:kern w:val="0"/>
              </w:rPr>
              <w:t>3</w:t>
            </w:r>
            <w:r w:rsidR="00A85F9B" w:rsidRPr="007E6D6D">
              <w:rPr>
                <w:rFonts w:ascii="Cambria Math" w:eastAsia="宋体" w:hAnsi="Cambria Math" w:cs="Times New Roman"/>
                <w:color w:val="000000"/>
                <w:kern w:val="0"/>
              </w:rPr>
              <w:t>***</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(.000)</w:t>
            </w:r>
          </w:p>
        </w:tc>
        <w:tc>
          <w:tcPr>
            <w:tcW w:w="1770" w:type="dxa"/>
            <w:tcBorders>
              <w:bottom w:val="single" w:sz="4" w:space="0" w:color="auto"/>
            </w:tcBorders>
            <w:shd w:val="clear" w:color="auto" w:fill="auto"/>
            <w:noWrap/>
            <w:vAlign w:val="bottom"/>
            <w:hideMark/>
          </w:tcPr>
          <w:p w:rsidR="00A85F9B" w:rsidRPr="007E6D6D" w:rsidRDefault="00F84C86" w:rsidP="007E6D6D">
            <w:pPr>
              <w:widowControl/>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.0670</w:t>
            </w:r>
            <w:r w:rsidR="00646764">
              <w:rPr>
                <w:rFonts w:ascii="Cambria Math" w:eastAsia="宋体" w:hAnsi="Cambria Math" w:cs="Times New Roman" w:hint="eastAsia"/>
                <w:color w:val="000000"/>
                <w:kern w:val="0"/>
              </w:rPr>
              <w:t>37</w:t>
            </w:r>
            <w:r w:rsidR="00A85F9B" w:rsidRPr="007E6D6D">
              <w:rPr>
                <w:rFonts w:ascii="Cambria Math" w:eastAsia="宋体" w:hAnsi="Cambria Math" w:cs="Times New Roman"/>
                <w:color w:val="000000"/>
                <w:kern w:val="0"/>
              </w:rPr>
              <w:t>***</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(.000)</w:t>
            </w:r>
          </w:p>
        </w:tc>
      </w:tr>
      <w:tr w:rsidR="00F84C86" w:rsidRPr="00A85F9B" w:rsidTr="00646764">
        <w:trPr>
          <w:trHeight w:val="634"/>
        </w:trPr>
        <w:tc>
          <w:tcPr>
            <w:tcW w:w="2283" w:type="dxa"/>
            <w:tcBorders>
              <w:bottom w:val="single" w:sz="4" w:space="0" w:color="auto"/>
            </w:tcBorders>
            <w:shd w:val="clear" w:color="auto" w:fill="auto"/>
            <w:noWrap/>
            <w:vAlign w:val="bottom"/>
            <w:hideMark/>
          </w:tcPr>
          <w:p w:rsidR="00F84C86" w:rsidRPr="007E6D6D" w:rsidRDefault="00F84C86" w:rsidP="007E6D6D">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Hotel</w:t>
            </w:r>
          </w:p>
        </w:tc>
        <w:tc>
          <w:tcPr>
            <w:tcW w:w="1701" w:type="dxa"/>
            <w:tcBorders>
              <w:bottom w:val="single" w:sz="4" w:space="0" w:color="auto"/>
            </w:tcBorders>
            <w:shd w:val="clear" w:color="auto" w:fill="auto"/>
            <w:noWrap/>
            <w:vAlign w:val="bottom"/>
            <w:hideMark/>
          </w:tcPr>
          <w:p w:rsidR="00A85F9B" w:rsidRPr="007E6D6D" w:rsidRDefault="007E412F" w:rsidP="007E6D6D">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w:t>
            </w:r>
            <w:r>
              <w:rPr>
                <w:rFonts w:ascii="Cambria Math" w:eastAsia="宋体" w:hAnsi="Cambria Math" w:cs="Times New Roman" w:hint="eastAsia"/>
                <w:color w:val="000000"/>
                <w:kern w:val="0"/>
              </w:rPr>
              <w:t>0</w:t>
            </w:r>
            <w:r>
              <w:rPr>
                <w:rFonts w:ascii="Cambria Math" w:eastAsia="宋体" w:hAnsi="Cambria Math" w:cs="Times New Roman"/>
                <w:color w:val="000000"/>
                <w:kern w:val="0"/>
              </w:rPr>
              <w:t>423</w:t>
            </w:r>
            <w:r>
              <w:rPr>
                <w:rFonts w:ascii="Cambria Math" w:eastAsia="宋体" w:hAnsi="Cambria Math" w:cs="Times New Roman" w:hint="eastAsia"/>
                <w:color w:val="000000"/>
                <w:kern w:val="0"/>
              </w:rPr>
              <w:t>69</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(.891)</w:t>
            </w:r>
          </w:p>
        </w:tc>
        <w:tc>
          <w:tcPr>
            <w:tcW w:w="1677" w:type="dxa"/>
            <w:tcBorders>
              <w:bottom w:val="single" w:sz="4" w:space="0" w:color="auto"/>
            </w:tcBorders>
            <w:shd w:val="clear" w:color="auto" w:fill="auto"/>
            <w:noWrap/>
            <w:vAlign w:val="bottom"/>
            <w:hideMark/>
          </w:tcPr>
          <w:p w:rsidR="00A85F9B" w:rsidRPr="007E6D6D" w:rsidRDefault="00646764" w:rsidP="007E6D6D">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.071</w:t>
            </w:r>
            <w:r>
              <w:rPr>
                <w:rFonts w:ascii="Cambria Math" w:eastAsia="宋体" w:hAnsi="Cambria Math" w:cs="Times New Roman" w:hint="eastAsia"/>
                <w:color w:val="000000"/>
                <w:kern w:val="0"/>
              </w:rPr>
              <w:t>308</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(.815)</w:t>
            </w:r>
          </w:p>
        </w:tc>
        <w:tc>
          <w:tcPr>
            <w:tcW w:w="1795" w:type="dxa"/>
            <w:tcBorders>
              <w:bottom w:val="single" w:sz="4" w:space="0" w:color="auto"/>
            </w:tcBorders>
            <w:shd w:val="clear" w:color="auto" w:fill="auto"/>
            <w:noWrap/>
            <w:vAlign w:val="bottom"/>
            <w:hideMark/>
          </w:tcPr>
          <w:p w:rsidR="00A85F9B" w:rsidRPr="007E6D6D" w:rsidRDefault="00F84C86" w:rsidP="007E6D6D">
            <w:pPr>
              <w:widowControl/>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-.0293</w:t>
            </w:r>
            <w:r w:rsidR="00646764">
              <w:rPr>
                <w:rFonts w:ascii="Cambria Math" w:eastAsia="宋体" w:hAnsi="Cambria Math" w:cs="Times New Roman" w:hint="eastAsia"/>
                <w:color w:val="000000"/>
                <w:kern w:val="0"/>
              </w:rPr>
              <w:t>16</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(.923)</w:t>
            </w:r>
          </w:p>
        </w:tc>
        <w:tc>
          <w:tcPr>
            <w:tcW w:w="1770" w:type="dxa"/>
            <w:tcBorders>
              <w:bottom w:val="single" w:sz="4" w:space="0" w:color="auto"/>
            </w:tcBorders>
            <w:shd w:val="clear" w:color="auto" w:fill="auto"/>
            <w:noWrap/>
            <w:vAlign w:val="bottom"/>
            <w:hideMark/>
          </w:tcPr>
          <w:p w:rsidR="00A85F9B" w:rsidRPr="007E6D6D" w:rsidRDefault="00646764" w:rsidP="007E6D6D">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-.001</w:t>
            </w:r>
            <w:r>
              <w:rPr>
                <w:rFonts w:ascii="Cambria Math" w:eastAsia="宋体" w:hAnsi="Cambria Math" w:cs="Times New Roman" w:hint="eastAsia"/>
                <w:color w:val="000000"/>
                <w:kern w:val="0"/>
              </w:rPr>
              <w:t>498</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(0.996)</w:t>
            </w:r>
          </w:p>
        </w:tc>
      </w:tr>
      <w:tr w:rsidR="00F84C86" w:rsidRPr="00A85F9B" w:rsidTr="00646764">
        <w:trPr>
          <w:trHeight w:val="634"/>
        </w:trPr>
        <w:tc>
          <w:tcPr>
            <w:tcW w:w="2283" w:type="dxa"/>
            <w:tcBorders>
              <w:bottom w:val="single" w:sz="4" w:space="0" w:color="auto"/>
            </w:tcBorders>
            <w:shd w:val="clear" w:color="auto" w:fill="auto"/>
            <w:noWrap/>
            <w:vAlign w:val="bottom"/>
            <w:hideMark/>
          </w:tcPr>
          <w:p w:rsidR="00F84C86" w:rsidRPr="007E6D6D" w:rsidRDefault="00F84C86" w:rsidP="007E6D6D">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ME</w:t>
            </w:r>
          </w:p>
        </w:tc>
        <w:tc>
          <w:tcPr>
            <w:tcW w:w="1701" w:type="dxa"/>
            <w:tcBorders>
              <w:bottom w:val="single" w:sz="4" w:space="0" w:color="auto"/>
            </w:tcBorders>
            <w:shd w:val="clear" w:color="auto" w:fill="auto"/>
            <w:noWrap/>
            <w:vAlign w:val="bottom"/>
            <w:hideMark/>
          </w:tcPr>
          <w:p w:rsidR="00A85F9B" w:rsidRPr="007E6D6D" w:rsidRDefault="00F84C86" w:rsidP="007E6D6D">
            <w:pPr>
              <w:widowControl/>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w:t>
            </w:r>
            <w:r w:rsidR="007E412F">
              <w:rPr>
                <w:rFonts w:ascii="Cambria Math" w:eastAsia="宋体" w:hAnsi="Cambria Math" w:cs="Times New Roman" w:hint="eastAsia"/>
                <w:color w:val="000000"/>
                <w:kern w:val="0"/>
              </w:rPr>
              <w:t>0</w:t>
            </w:r>
            <w:r w:rsidRPr="007E6D6D">
              <w:rPr>
                <w:rFonts w:ascii="Cambria Math" w:eastAsia="宋体" w:hAnsi="Cambria Math" w:cs="Times New Roman"/>
                <w:color w:val="000000"/>
                <w:kern w:val="0"/>
              </w:rPr>
              <w:t>2314</w:t>
            </w:r>
            <w:r w:rsidR="007E412F">
              <w:rPr>
                <w:rFonts w:ascii="Cambria Math" w:eastAsia="宋体" w:hAnsi="Cambria Math" w:cs="Times New Roman" w:hint="eastAsia"/>
                <w:color w:val="000000"/>
                <w:kern w:val="0"/>
              </w:rPr>
              <w:t>2**</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(.059)</w:t>
            </w:r>
          </w:p>
        </w:tc>
        <w:tc>
          <w:tcPr>
            <w:tcW w:w="1677" w:type="dxa"/>
            <w:tcBorders>
              <w:bottom w:val="single" w:sz="4" w:space="0" w:color="auto"/>
            </w:tcBorders>
            <w:shd w:val="clear" w:color="auto" w:fill="auto"/>
            <w:noWrap/>
            <w:vAlign w:val="bottom"/>
            <w:hideMark/>
          </w:tcPr>
          <w:p w:rsidR="00A85F9B" w:rsidRPr="007E6D6D" w:rsidRDefault="00646764" w:rsidP="007E6D6D">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w:t>
            </w:r>
            <w:r>
              <w:rPr>
                <w:rFonts w:ascii="Cambria Math" w:eastAsia="宋体" w:hAnsi="Cambria Math" w:cs="Times New Roman" w:hint="eastAsia"/>
                <w:color w:val="000000"/>
                <w:kern w:val="0"/>
              </w:rPr>
              <w:t>019781</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(.104)</w:t>
            </w:r>
          </w:p>
        </w:tc>
        <w:tc>
          <w:tcPr>
            <w:tcW w:w="1795" w:type="dxa"/>
            <w:tcBorders>
              <w:bottom w:val="single" w:sz="4" w:space="0" w:color="auto"/>
            </w:tcBorders>
            <w:shd w:val="clear" w:color="auto" w:fill="auto"/>
            <w:noWrap/>
            <w:vAlign w:val="bottom"/>
            <w:hideMark/>
          </w:tcPr>
          <w:p w:rsidR="00A85F9B" w:rsidRPr="007E6D6D" w:rsidRDefault="00646764" w:rsidP="007E6D6D">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.0299</w:t>
            </w:r>
            <w:r>
              <w:rPr>
                <w:rFonts w:ascii="Cambria Math" w:eastAsia="宋体" w:hAnsi="Cambria Math" w:cs="Times New Roman" w:hint="eastAsia"/>
                <w:color w:val="000000"/>
                <w:kern w:val="0"/>
              </w:rPr>
              <w:t>28</w:t>
            </w:r>
            <w:r w:rsidR="00A85F9B" w:rsidRPr="007E6D6D">
              <w:rPr>
                <w:rFonts w:ascii="Cambria Math" w:eastAsia="宋体" w:hAnsi="Cambria Math" w:cs="Times New Roman"/>
                <w:color w:val="000000"/>
                <w:kern w:val="0"/>
              </w:rPr>
              <w:t>**</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(.014)</w:t>
            </w:r>
          </w:p>
        </w:tc>
        <w:tc>
          <w:tcPr>
            <w:tcW w:w="1770" w:type="dxa"/>
            <w:tcBorders>
              <w:bottom w:val="single" w:sz="4" w:space="0" w:color="auto"/>
            </w:tcBorders>
            <w:shd w:val="clear" w:color="auto" w:fill="auto"/>
            <w:noWrap/>
            <w:vAlign w:val="bottom"/>
            <w:hideMark/>
          </w:tcPr>
          <w:p w:rsidR="00A85F9B" w:rsidRPr="007E6D6D" w:rsidRDefault="00646764" w:rsidP="007E6D6D">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.026</w:t>
            </w:r>
            <w:r>
              <w:rPr>
                <w:rFonts w:ascii="Cambria Math" w:eastAsia="宋体" w:hAnsi="Cambria Math" w:cs="Times New Roman" w:hint="eastAsia"/>
                <w:color w:val="000000"/>
                <w:kern w:val="0"/>
              </w:rPr>
              <w:t>640</w:t>
            </w:r>
            <w:r w:rsidR="00A85F9B" w:rsidRPr="007E6D6D">
              <w:rPr>
                <w:rFonts w:ascii="Cambria Math" w:eastAsia="宋体" w:hAnsi="Cambria Math" w:cs="Times New Roman"/>
                <w:color w:val="000000"/>
                <w:kern w:val="0"/>
              </w:rPr>
              <w:t>**</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(.027)</w:t>
            </w:r>
          </w:p>
        </w:tc>
      </w:tr>
      <w:tr w:rsidR="00F84C86" w:rsidRPr="00A85F9B" w:rsidTr="00646764">
        <w:trPr>
          <w:trHeight w:val="634"/>
        </w:trPr>
        <w:tc>
          <w:tcPr>
            <w:tcW w:w="2283" w:type="dxa"/>
            <w:tcBorders>
              <w:bottom w:val="single" w:sz="4" w:space="0" w:color="auto"/>
            </w:tcBorders>
            <w:shd w:val="clear" w:color="auto" w:fill="auto"/>
            <w:noWrap/>
            <w:vAlign w:val="bottom"/>
            <w:hideMark/>
          </w:tcPr>
          <w:p w:rsidR="00F84C86" w:rsidRPr="007E6D6D" w:rsidRDefault="00F84C86" w:rsidP="007E6D6D">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PP</w:t>
            </w:r>
          </w:p>
        </w:tc>
        <w:tc>
          <w:tcPr>
            <w:tcW w:w="1701" w:type="dxa"/>
            <w:tcBorders>
              <w:bottom w:val="single" w:sz="4" w:space="0" w:color="auto"/>
            </w:tcBorders>
            <w:shd w:val="clear" w:color="auto" w:fill="auto"/>
            <w:noWrap/>
            <w:vAlign w:val="bottom"/>
            <w:hideMark/>
          </w:tcPr>
          <w:p w:rsidR="00A85F9B" w:rsidRPr="007E6D6D" w:rsidRDefault="007E6D6D" w:rsidP="007E6D6D">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.0063</w:t>
            </w:r>
            <w:r w:rsidR="007E412F">
              <w:rPr>
                <w:rFonts w:ascii="Cambria Math" w:eastAsia="宋体" w:hAnsi="Cambria Math" w:cs="Times New Roman" w:hint="eastAsia"/>
                <w:color w:val="000000"/>
                <w:kern w:val="0"/>
              </w:rPr>
              <w:t>09</w:t>
            </w:r>
            <w:r w:rsidR="00A85F9B" w:rsidRPr="007E6D6D">
              <w:rPr>
                <w:rFonts w:ascii="Cambria Math" w:eastAsia="宋体" w:hAnsi="Cambria Math" w:cs="Times New Roman"/>
                <w:color w:val="000000"/>
                <w:kern w:val="0"/>
              </w:rPr>
              <w:t>***</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(.000)</w:t>
            </w:r>
          </w:p>
        </w:tc>
        <w:tc>
          <w:tcPr>
            <w:tcW w:w="1677" w:type="dxa"/>
            <w:tcBorders>
              <w:bottom w:val="single" w:sz="4" w:space="0" w:color="auto"/>
            </w:tcBorders>
            <w:shd w:val="clear" w:color="auto" w:fill="auto"/>
            <w:noWrap/>
            <w:vAlign w:val="bottom"/>
            <w:hideMark/>
          </w:tcPr>
          <w:p w:rsidR="00A85F9B" w:rsidRPr="007E6D6D" w:rsidRDefault="00646764" w:rsidP="007E6D6D">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.005</w:t>
            </w:r>
            <w:r>
              <w:rPr>
                <w:rFonts w:ascii="Cambria Math" w:eastAsia="宋体" w:hAnsi="Cambria Math" w:cs="Times New Roman" w:hint="eastAsia"/>
                <w:color w:val="000000"/>
                <w:kern w:val="0"/>
              </w:rPr>
              <w:t>599</w:t>
            </w:r>
            <w:r w:rsidR="00A85F9B" w:rsidRPr="007E6D6D">
              <w:rPr>
                <w:rFonts w:ascii="Cambria Math" w:eastAsia="宋体" w:hAnsi="Cambria Math" w:cs="Times New Roman"/>
                <w:color w:val="000000"/>
                <w:kern w:val="0"/>
              </w:rPr>
              <w:t>***</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(.000)</w:t>
            </w:r>
          </w:p>
        </w:tc>
        <w:tc>
          <w:tcPr>
            <w:tcW w:w="1795" w:type="dxa"/>
            <w:tcBorders>
              <w:bottom w:val="single" w:sz="4" w:space="0" w:color="auto"/>
            </w:tcBorders>
            <w:shd w:val="clear" w:color="auto" w:fill="auto"/>
            <w:noWrap/>
            <w:vAlign w:val="bottom"/>
            <w:hideMark/>
          </w:tcPr>
          <w:p w:rsidR="00A85F9B" w:rsidRPr="007E6D6D" w:rsidRDefault="00646764" w:rsidP="007E6D6D">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.008</w:t>
            </w:r>
            <w:r>
              <w:rPr>
                <w:rFonts w:ascii="Cambria Math" w:eastAsia="宋体" w:hAnsi="Cambria Math" w:cs="Times New Roman" w:hint="eastAsia"/>
                <w:color w:val="000000"/>
                <w:kern w:val="0"/>
              </w:rPr>
              <w:t>675</w:t>
            </w:r>
            <w:r w:rsidR="00A85F9B" w:rsidRPr="007E6D6D">
              <w:rPr>
                <w:rFonts w:ascii="Cambria Math" w:eastAsia="宋体" w:hAnsi="Cambria Math" w:cs="Times New Roman"/>
                <w:color w:val="000000"/>
                <w:kern w:val="0"/>
              </w:rPr>
              <w:t>***</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(.000)</w:t>
            </w:r>
          </w:p>
        </w:tc>
        <w:tc>
          <w:tcPr>
            <w:tcW w:w="1770" w:type="dxa"/>
            <w:tcBorders>
              <w:bottom w:val="single" w:sz="4" w:space="0" w:color="auto"/>
            </w:tcBorders>
            <w:shd w:val="clear" w:color="auto" w:fill="auto"/>
            <w:noWrap/>
            <w:vAlign w:val="bottom"/>
            <w:hideMark/>
          </w:tcPr>
          <w:p w:rsidR="00A85F9B" w:rsidRPr="007E6D6D" w:rsidRDefault="00A85F9B" w:rsidP="007E6D6D">
            <w:pPr>
              <w:widowControl/>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.0080</w:t>
            </w:r>
            <w:r w:rsidR="00646764">
              <w:rPr>
                <w:rFonts w:ascii="Cambria Math" w:eastAsia="宋体" w:hAnsi="Cambria Math" w:cs="Times New Roman" w:hint="eastAsia"/>
                <w:color w:val="000000"/>
                <w:kern w:val="0"/>
              </w:rPr>
              <w:t>21</w:t>
            </w:r>
            <w:r w:rsidRPr="007E6D6D">
              <w:rPr>
                <w:rFonts w:ascii="Cambria Math" w:eastAsia="宋体" w:hAnsi="Cambria Math" w:cs="Times New Roman"/>
                <w:color w:val="000000"/>
                <w:kern w:val="0"/>
              </w:rPr>
              <w:t>***</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(.000)</w:t>
            </w:r>
          </w:p>
        </w:tc>
      </w:tr>
      <w:tr w:rsidR="00F84C86" w:rsidRPr="00A85F9B" w:rsidTr="00646764">
        <w:trPr>
          <w:trHeight w:val="744"/>
        </w:trPr>
        <w:tc>
          <w:tcPr>
            <w:tcW w:w="2283" w:type="dxa"/>
            <w:tcBorders>
              <w:bottom w:val="single" w:sz="4" w:space="0" w:color="auto"/>
            </w:tcBorders>
            <w:shd w:val="clear" w:color="auto" w:fill="auto"/>
            <w:noWrap/>
            <w:vAlign w:val="bottom"/>
            <w:hideMark/>
          </w:tcPr>
          <w:p w:rsidR="00F84C86" w:rsidRPr="007E6D6D" w:rsidRDefault="00F84C86" w:rsidP="007E6D6D">
            <w:pPr>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SD</w:t>
            </w:r>
          </w:p>
        </w:tc>
        <w:tc>
          <w:tcPr>
            <w:tcW w:w="1701" w:type="dxa"/>
            <w:tcBorders>
              <w:bottom w:val="single" w:sz="4" w:space="0" w:color="auto"/>
            </w:tcBorders>
            <w:shd w:val="clear" w:color="auto" w:fill="auto"/>
            <w:noWrap/>
            <w:vAlign w:val="bottom"/>
            <w:hideMark/>
          </w:tcPr>
          <w:p w:rsidR="00F84C86" w:rsidRPr="007E6D6D" w:rsidRDefault="00F84C86" w:rsidP="007E6D6D">
            <w:pPr>
              <w:widowControl/>
              <w:spacing w:line="276" w:lineRule="auto"/>
              <w:jc w:val="right"/>
              <w:rPr>
                <w:rFonts w:ascii="Cambria Math" w:eastAsia="宋体" w:hAnsi="Cambria Math" w:cs="Times New Roman"/>
                <w:color w:val="000000"/>
                <w:kern w:val="0"/>
              </w:rPr>
            </w:pPr>
          </w:p>
        </w:tc>
        <w:tc>
          <w:tcPr>
            <w:tcW w:w="1677" w:type="dxa"/>
            <w:tcBorders>
              <w:bottom w:val="single" w:sz="4" w:space="0" w:color="auto"/>
            </w:tcBorders>
            <w:shd w:val="clear" w:color="auto" w:fill="auto"/>
            <w:noWrap/>
            <w:vAlign w:val="bottom"/>
            <w:hideMark/>
          </w:tcPr>
          <w:p w:rsidR="00A85F9B" w:rsidRPr="007E6D6D" w:rsidRDefault="00F84C86" w:rsidP="007E6D6D">
            <w:pPr>
              <w:widowControl/>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-.0001</w:t>
            </w:r>
            <w:r w:rsidR="00646764">
              <w:rPr>
                <w:rFonts w:ascii="Cambria Math" w:eastAsia="宋体" w:hAnsi="Cambria Math" w:cs="Times New Roman" w:hint="eastAsia"/>
                <w:color w:val="000000"/>
                <w:kern w:val="0"/>
              </w:rPr>
              <w:t>18</w:t>
            </w:r>
            <w:r w:rsidR="00A85F9B" w:rsidRPr="007E6D6D">
              <w:rPr>
                <w:rFonts w:ascii="Cambria Math" w:eastAsia="宋体" w:hAnsi="Cambria Math" w:cs="Times New Roman"/>
                <w:color w:val="000000"/>
                <w:kern w:val="0"/>
              </w:rPr>
              <w:t>**</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(.011)</w:t>
            </w:r>
          </w:p>
        </w:tc>
        <w:tc>
          <w:tcPr>
            <w:tcW w:w="1795" w:type="dxa"/>
            <w:tcBorders>
              <w:bottom w:val="single" w:sz="4" w:space="0" w:color="auto"/>
            </w:tcBorders>
            <w:shd w:val="clear" w:color="auto" w:fill="auto"/>
            <w:noWrap/>
            <w:vAlign w:val="bottom"/>
            <w:hideMark/>
          </w:tcPr>
          <w:p w:rsidR="00F84C86" w:rsidRPr="007E6D6D" w:rsidRDefault="00F84C86" w:rsidP="007E6D6D">
            <w:pPr>
              <w:widowControl/>
              <w:spacing w:line="276" w:lineRule="auto"/>
              <w:jc w:val="right"/>
              <w:rPr>
                <w:rFonts w:ascii="Cambria Math" w:eastAsia="宋体" w:hAnsi="Cambria Math" w:cs="Times New Roman"/>
                <w:color w:val="000000"/>
                <w:kern w:val="0"/>
              </w:rPr>
            </w:pPr>
          </w:p>
        </w:tc>
        <w:tc>
          <w:tcPr>
            <w:tcW w:w="1770" w:type="dxa"/>
            <w:tcBorders>
              <w:bottom w:val="single" w:sz="4" w:space="0" w:color="auto"/>
            </w:tcBorders>
            <w:shd w:val="clear" w:color="auto" w:fill="auto"/>
            <w:noWrap/>
            <w:vAlign w:val="bottom"/>
            <w:hideMark/>
          </w:tcPr>
          <w:p w:rsidR="00A85F9B" w:rsidRPr="007E6D6D" w:rsidRDefault="00A85F9B" w:rsidP="007E6D6D">
            <w:pPr>
              <w:widowControl/>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-.0001</w:t>
            </w:r>
            <w:r w:rsidR="00646764">
              <w:rPr>
                <w:rFonts w:ascii="Cambria Math" w:eastAsia="宋体" w:hAnsi="Cambria Math" w:cs="Times New Roman" w:hint="eastAsia"/>
                <w:color w:val="000000"/>
                <w:kern w:val="0"/>
              </w:rPr>
              <w:t>25</w:t>
            </w:r>
            <w:r w:rsidRPr="007E6D6D">
              <w:rPr>
                <w:rFonts w:ascii="Cambria Math" w:eastAsia="宋体" w:hAnsi="Cambria Math" w:cs="Times New Roman"/>
                <w:color w:val="000000"/>
                <w:kern w:val="0"/>
              </w:rPr>
              <w:t>***</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(.005)</w:t>
            </w:r>
          </w:p>
        </w:tc>
      </w:tr>
      <w:tr w:rsidR="00F84C86" w:rsidRPr="00A85F9B" w:rsidTr="00646764">
        <w:trPr>
          <w:trHeight w:val="698"/>
        </w:trPr>
        <w:tc>
          <w:tcPr>
            <w:tcW w:w="2283" w:type="dxa"/>
            <w:tcBorders>
              <w:bottom w:val="single" w:sz="4" w:space="0" w:color="auto"/>
            </w:tcBorders>
            <w:shd w:val="clear" w:color="auto" w:fill="auto"/>
            <w:noWrap/>
            <w:vAlign w:val="bottom"/>
          </w:tcPr>
          <w:p w:rsidR="00F84C86" w:rsidRPr="007E6D6D" w:rsidRDefault="00F84C86" w:rsidP="007E6D6D">
            <w:pPr>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MP</w:t>
            </w:r>
          </w:p>
        </w:tc>
        <w:tc>
          <w:tcPr>
            <w:tcW w:w="1701" w:type="dxa"/>
            <w:tcBorders>
              <w:bottom w:val="single" w:sz="4" w:space="0" w:color="auto"/>
            </w:tcBorders>
            <w:shd w:val="clear" w:color="auto" w:fill="auto"/>
            <w:noWrap/>
            <w:vAlign w:val="bottom"/>
          </w:tcPr>
          <w:p w:rsidR="00F84C86" w:rsidRPr="007E6D6D" w:rsidRDefault="00F84C86" w:rsidP="007E6D6D">
            <w:pPr>
              <w:widowControl/>
              <w:spacing w:line="276" w:lineRule="auto"/>
              <w:jc w:val="right"/>
              <w:rPr>
                <w:rFonts w:ascii="Cambria Math" w:eastAsia="宋体" w:hAnsi="Cambria Math" w:cs="Times New Roman"/>
                <w:color w:val="000000"/>
                <w:kern w:val="0"/>
              </w:rPr>
            </w:pPr>
          </w:p>
        </w:tc>
        <w:tc>
          <w:tcPr>
            <w:tcW w:w="1677" w:type="dxa"/>
            <w:tcBorders>
              <w:bottom w:val="single" w:sz="4" w:space="0" w:color="auto"/>
            </w:tcBorders>
            <w:shd w:val="clear" w:color="auto" w:fill="auto"/>
            <w:noWrap/>
            <w:vAlign w:val="bottom"/>
          </w:tcPr>
          <w:p w:rsidR="00F84C86" w:rsidRPr="007E6D6D" w:rsidRDefault="00F84C86" w:rsidP="007E6D6D">
            <w:pPr>
              <w:widowControl/>
              <w:spacing w:line="276" w:lineRule="auto"/>
              <w:jc w:val="right"/>
              <w:rPr>
                <w:rFonts w:ascii="Cambria Math" w:eastAsia="宋体" w:hAnsi="Cambria Math" w:cs="Times New Roman"/>
                <w:color w:val="000000"/>
                <w:kern w:val="0"/>
              </w:rPr>
            </w:pPr>
          </w:p>
        </w:tc>
        <w:tc>
          <w:tcPr>
            <w:tcW w:w="1795" w:type="dxa"/>
            <w:tcBorders>
              <w:bottom w:val="single" w:sz="4" w:space="0" w:color="auto"/>
            </w:tcBorders>
            <w:shd w:val="clear" w:color="auto" w:fill="auto"/>
            <w:noWrap/>
            <w:vAlign w:val="bottom"/>
          </w:tcPr>
          <w:p w:rsidR="00A85F9B" w:rsidRPr="007E6D6D" w:rsidRDefault="00F84C86" w:rsidP="007E6D6D">
            <w:pPr>
              <w:widowControl/>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-.0010</w:t>
            </w:r>
            <w:r w:rsidR="00646764">
              <w:rPr>
                <w:rFonts w:ascii="Cambria Math" w:eastAsia="宋体" w:hAnsi="Cambria Math" w:cs="Times New Roman" w:hint="eastAsia"/>
                <w:color w:val="000000"/>
                <w:kern w:val="0"/>
              </w:rPr>
              <w:t>44</w:t>
            </w:r>
            <w:r w:rsidR="00A85F9B" w:rsidRPr="007E6D6D">
              <w:rPr>
                <w:rFonts w:ascii="Cambria Math" w:eastAsia="宋体" w:hAnsi="Cambria Math" w:cs="Times New Roman"/>
                <w:color w:val="000000"/>
                <w:kern w:val="0"/>
              </w:rPr>
              <w:t>***</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(.001)</w:t>
            </w:r>
          </w:p>
        </w:tc>
        <w:tc>
          <w:tcPr>
            <w:tcW w:w="1770" w:type="dxa"/>
            <w:tcBorders>
              <w:bottom w:val="single" w:sz="4" w:space="0" w:color="auto"/>
            </w:tcBorders>
            <w:shd w:val="clear" w:color="auto" w:fill="auto"/>
            <w:noWrap/>
            <w:vAlign w:val="bottom"/>
          </w:tcPr>
          <w:p w:rsidR="00A85F9B" w:rsidRPr="007E6D6D" w:rsidRDefault="00A85F9B" w:rsidP="007E6D6D">
            <w:pPr>
              <w:widowControl/>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-.0010</w:t>
            </w:r>
            <w:r w:rsidR="00646764">
              <w:rPr>
                <w:rFonts w:ascii="Cambria Math" w:eastAsia="宋体" w:hAnsi="Cambria Math" w:cs="Times New Roman" w:hint="eastAsia"/>
                <w:color w:val="000000"/>
                <w:kern w:val="0"/>
              </w:rPr>
              <w:t>89</w:t>
            </w:r>
            <w:r w:rsidRPr="007E6D6D">
              <w:rPr>
                <w:rFonts w:ascii="Cambria Math" w:eastAsia="宋体" w:hAnsi="Cambria Math" w:cs="Times New Roman"/>
                <w:color w:val="000000"/>
                <w:kern w:val="0"/>
              </w:rPr>
              <w:t>***</w:t>
            </w:r>
          </w:p>
          <w:p w:rsidR="00F84C86" w:rsidRPr="007E6D6D" w:rsidRDefault="00A85F9B" w:rsidP="007E6D6D">
            <w:pPr>
              <w:spacing w:line="276" w:lineRule="auto"/>
              <w:jc w:val="right"/>
              <w:rPr>
                <w:rFonts w:ascii="Cambria Math" w:eastAsia="宋体" w:hAnsi="Cambria Math" w:cs="Times New Roman"/>
                <w:color w:val="000000"/>
                <w:kern w:val="0"/>
              </w:rPr>
            </w:pPr>
            <w:r w:rsidRPr="007E6D6D">
              <w:rPr>
                <w:rFonts w:ascii="Cambria Math" w:eastAsia="宋体" w:hAnsi="Cambria Math" w:cs="Times New Roman"/>
                <w:color w:val="000000"/>
                <w:kern w:val="0"/>
              </w:rPr>
              <w:t>(.001)</w:t>
            </w:r>
          </w:p>
        </w:tc>
      </w:tr>
    </w:tbl>
    <w:p w:rsidR="00F84C86" w:rsidRDefault="00A85F9B" w:rsidP="004B546F">
      <w:r>
        <w:t>Source: own elaboration</w:t>
      </w:r>
    </w:p>
    <w:p w:rsidR="00A85F9B" w:rsidRDefault="00A85F9B" w:rsidP="004B546F">
      <w:r>
        <w:t>Note: * Significant at 10% level, ** Significant at 5% level, *** Significant at 1% level</w:t>
      </w:r>
    </w:p>
    <w:p w:rsidR="007E6D6D" w:rsidRDefault="007E6D6D" w:rsidP="004B546F"/>
    <w:p w:rsidR="004A43FD" w:rsidRDefault="007E6D6D" w:rsidP="004B546F">
      <w:r>
        <w:t>It can be found that two</w:t>
      </w:r>
      <w:r w:rsidR="00783A79">
        <w:t xml:space="preserve"> variables in the baseline model keeps</w:t>
      </w:r>
      <w:r>
        <w:t xml:space="preserve"> significant in 1% level, which are</w:t>
      </w:r>
      <w:r w:rsidR="00783A79">
        <w:t xml:space="preserve"> FDI</w:t>
      </w:r>
      <w:r>
        <w:t xml:space="preserve"> and property price. Mega Event is significant except for in Model 2, indicating that adding sulfur dioxide takes away its impact. After controlling media publicity it turns to significant again, suggests that the focus of media of air pollution was more intensive when mega events taken place. </w:t>
      </w:r>
      <w:r w:rsidR="00025EA1">
        <w:rPr>
          <w:rFonts w:hint="eastAsia"/>
        </w:rPr>
        <w:t xml:space="preserve">Property price has a positive impact on tourist arrivals, which is slightly beyond the expectation, since it is a proxy of price level, indicating </w:t>
      </w:r>
      <w:r w:rsidR="00D169E3">
        <w:rPr>
          <w:rFonts w:hint="eastAsia"/>
        </w:rPr>
        <w:t xml:space="preserve">that </w:t>
      </w:r>
      <w:r w:rsidR="00025EA1">
        <w:rPr>
          <w:rFonts w:hint="eastAsia"/>
        </w:rPr>
        <w:t xml:space="preserve">higher travelling expenses would keep tourists away. This might </w:t>
      </w:r>
      <w:r w:rsidR="009A7DFB">
        <w:rPr>
          <w:rFonts w:hint="eastAsia"/>
        </w:rPr>
        <w:t xml:space="preserve">be explained by low price </w:t>
      </w:r>
      <w:r w:rsidR="00025EA1">
        <w:rPr>
          <w:rFonts w:hint="eastAsia"/>
        </w:rPr>
        <w:t>for China</w:t>
      </w:r>
      <w:r w:rsidR="009A7DFB">
        <w:rPr>
          <w:rFonts w:hint="eastAsia"/>
        </w:rPr>
        <w:t xml:space="preserve"> in the aggregated level</w:t>
      </w:r>
      <w:r w:rsidR="00246AF6">
        <w:rPr>
          <w:rFonts w:hint="eastAsia"/>
        </w:rPr>
        <w:t>,</w:t>
      </w:r>
      <w:r w:rsidR="009A7DFB">
        <w:rPr>
          <w:rFonts w:hint="eastAsia"/>
        </w:rPr>
        <w:t xml:space="preserve"> as discussed in the prices of a Big Mac hamburger, China is less costly comparing with the major source countries of international tourism. Therefore, Chinese cities</w:t>
      </w:r>
      <w:r w:rsidR="00246AF6">
        <w:rPr>
          <w:rFonts w:hint="eastAsia"/>
        </w:rPr>
        <w:t xml:space="preserve"> are</w:t>
      </w:r>
      <w:r w:rsidR="00D169E3">
        <w:rPr>
          <w:rFonts w:hint="eastAsia"/>
        </w:rPr>
        <w:t xml:space="preserve"> still </w:t>
      </w:r>
      <w:r w:rsidR="009A7DFB">
        <w:t>affordable</w:t>
      </w:r>
      <w:r w:rsidR="009A7DFB">
        <w:rPr>
          <w:rFonts w:hint="eastAsia"/>
        </w:rPr>
        <w:t>, though the price level keeps increasing. Moreover,</w:t>
      </w:r>
      <w:r w:rsidR="00D169E3">
        <w:rPr>
          <w:rFonts w:hint="eastAsia"/>
        </w:rPr>
        <w:t xml:space="preserve"> those expensive cities</w:t>
      </w:r>
      <w:r w:rsidR="008066BA">
        <w:t xml:space="preserve"> (three hotspots</w:t>
      </w:r>
      <w:r w:rsidR="009B4C23">
        <w:t xml:space="preserve"> – Beijing, Shanghai and Guangzhou</w:t>
      </w:r>
      <w:r w:rsidR="008066BA">
        <w:t xml:space="preserve"> in particular)</w:t>
      </w:r>
      <w:r w:rsidR="00D169E3">
        <w:rPr>
          <w:rFonts w:hint="eastAsia"/>
        </w:rPr>
        <w:t xml:space="preserve"> are</w:t>
      </w:r>
      <w:r w:rsidR="00246AF6">
        <w:rPr>
          <w:rFonts w:hint="eastAsia"/>
        </w:rPr>
        <w:t xml:space="preserve"> m</w:t>
      </w:r>
      <w:r w:rsidR="008066BA">
        <w:rPr>
          <w:rFonts w:hint="eastAsia"/>
        </w:rPr>
        <w:t>ore famous and in rich of tourist products for</w:t>
      </w:r>
      <w:r w:rsidR="00246AF6">
        <w:rPr>
          <w:rFonts w:hint="eastAsia"/>
        </w:rPr>
        <w:t xml:space="preserve"> international tourists, enabling the</w:t>
      </w:r>
      <w:r w:rsidR="008066BA">
        <w:rPr>
          <w:rFonts w:hint="eastAsia"/>
        </w:rPr>
        <w:t>m still willing</w:t>
      </w:r>
      <w:r w:rsidR="00246AF6">
        <w:rPr>
          <w:rFonts w:hint="eastAsia"/>
        </w:rPr>
        <w:t xml:space="preserve"> to visit there. </w:t>
      </w:r>
    </w:p>
    <w:p w:rsidR="004A43FD" w:rsidRDefault="004A43FD" w:rsidP="004B546F"/>
    <w:p w:rsidR="009610F9" w:rsidRDefault="007E6D6D" w:rsidP="004B546F">
      <w:r>
        <w:t>Hotel number is insignificant in all the models, thus can conclude that it has no impact on tour</w:t>
      </w:r>
      <w:r w:rsidR="009610F9">
        <w:t>ist arrivals. One reason might be its</w:t>
      </w:r>
      <w:r>
        <w:t xml:space="preserve"> relatively small changes over the years. A city usually has hundreds of hotels,</w:t>
      </w:r>
      <w:r w:rsidR="009610F9">
        <w:t xml:space="preserve"> and there were about 10 hotels newly opened or closed in each year,</w:t>
      </w:r>
      <w:r>
        <w:t xml:space="preserve"> after </w:t>
      </w:r>
      <w:r w:rsidR="009610F9">
        <w:t xml:space="preserve">dividing by population size (on thousand basis), the magnitude of change becomes very small. </w:t>
      </w:r>
    </w:p>
    <w:p w:rsidR="009610F9" w:rsidRDefault="009610F9" w:rsidP="004B546F"/>
    <w:p w:rsidR="00195DB8" w:rsidRDefault="000349B7" w:rsidP="004B546F">
      <w:r>
        <w:rPr>
          <w:rFonts w:hint="eastAsia"/>
        </w:rPr>
        <w:t xml:space="preserve">All the coefficients need to be elaborated carefully. As Model 4 is the fully specified one, it is taken for the </w:t>
      </w:r>
      <w:r>
        <w:t>example</w:t>
      </w:r>
      <w:r>
        <w:rPr>
          <w:rFonts w:hint="eastAsia"/>
        </w:rPr>
        <w:t>. Keep in mind that some variables are corrected by population size, which will have impacts on the interpretation.</w:t>
      </w:r>
    </w:p>
    <w:p w:rsidR="004170EB" w:rsidRDefault="004170EB" w:rsidP="004B546F"/>
    <w:p w:rsidR="008022F7" w:rsidRDefault="008022F7" w:rsidP="004B546F">
      <w:r>
        <w:rPr>
          <w:rFonts w:hint="eastAsia"/>
        </w:rPr>
        <w:t>FDI:</w:t>
      </w:r>
    </w:p>
    <w:p w:rsidR="000349B7" w:rsidRDefault="008022F7" w:rsidP="004B546F">
      <w:r>
        <w:rPr>
          <w:rFonts w:hint="eastAsia"/>
        </w:rPr>
        <w:t>For each year and each city, if FDI increases by one million US Dollar, tourist arrivals will increase 670 on average, ceteris paribus.</w:t>
      </w:r>
    </w:p>
    <w:p w:rsidR="00F426B9" w:rsidRDefault="00F426B9" w:rsidP="004B546F"/>
    <w:p w:rsidR="000349B7" w:rsidRDefault="008022F7" w:rsidP="004B546F">
      <w:r>
        <w:rPr>
          <w:rFonts w:hint="eastAsia"/>
        </w:rPr>
        <w:t>ME:</w:t>
      </w:r>
    </w:p>
    <w:p w:rsidR="008022F7" w:rsidRDefault="008022F7" w:rsidP="004B546F">
      <w:r>
        <w:rPr>
          <w:rFonts w:hint="eastAsia"/>
        </w:rPr>
        <w:t>If there is a city holding a mega event in the certain year, th</w:t>
      </w:r>
      <w:r w:rsidR="00004106">
        <w:rPr>
          <w:rFonts w:hint="eastAsia"/>
        </w:rPr>
        <w:t xml:space="preserve">ere are </w:t>
      </w:r>
      <w:r>
        <w:rPr>
          <w:rFonts w:hint="eastAsia"/>
        </w:rPr>
        <w:t>2</w:t>
      </w:r>
      <w:r w:rsidR="00A572F1">
        <w:rPr>
          <w:rFonts w:hint="eastAsia"/>
        </w:rPr>
        <w:t>66</w:t>
      </w:r>
      <w:r w:rsidR="00004106">
        <w:rPr>
          <w:rFonts w:hint="eastAsia"/>
        </w:rPr>
        <w:t xml:space="preserve"> tourist arrivals than </w:t>
      </w:r>
      <w:r w:rsidR="00004106">
        <w:t>the</w:t>
      </w:r>
      <w:r w:rsidR="00004106">
        <w:rPr>
          <w:rFonts w:hint="eastAsia"/>
        </w:rPr>
        <w:t xml:space="preserve"> year that no mega event is held, ceteris paribus. </w:t>
      </w:r>
    </w:p>
    <w:p w:rsidR="00F228DD" w:rsidRDefault="00F228DD" w:rsidP="004B546F"/>
    <w:p w:rsidR="00004106" w:rsidRDefault="00004106" w:rsidP="004B546F">
      <w:r>
        <w:rPr>
          <w:rFonts w:hint="eastAsia"/>
        </w:rPr>
        <w:t>PP:</w:t>
      </w:r>
    </w:p>
    <w:p w:rsidR="00004106" w:rsidRDefault="00004106" w:rsidP="004B546F">
      <w:r>
        <w:rPr>
          <w:rFonts w:hint="eastAsia"/>
        </w:rPr>
        <w:t>For each year and each city, if property price</w:t>
      </w:r>
      <w:r w:rsidR="004170EB">
        <w:rPr>
          <w:rFonts w:hint="eastAsia"/>
        </w:rPr>
        <w:t xml:space="preserve"> increase by one thousand Chinese Yuan</w:t>
      </w:r>
      <w:r w:rsidR="00A572F1">
        <w:t xml:space="preserve"> per square meter</w:t>
      </w:r>
      <w:r w:rsidR="004170EB">
        <w:rPr>
          <w:rFonts w:hint="eastAsia"/>
        </w:rPr>
        <w:t>, tourist arrivals will increase by 8 on average, ceteris paribus.</w:t>
      </w:r>
    </w:p>
    <w:p w:rsidR="00F228DD" w:rsidRDefault="00F228DD" w:rsidP="004B546F"/>
    <w:p w:rsidR="004170EB" w:rsidRDefault="00C33288" w:rsidP="004B546F">
      <w:r>
        <w:rPr>
          <w:rFonts w:hint="eastAsia"/>
        </w:rPr>
        <w:t>SD:</w:t>
      </w:r>
    </w:p>
    <w:p w:rsidR="00C33288" w:rsidRDefault="00C33288" w:rsidP="004B546F">
      <w:r>
        <w:rPr>
          <w:rFonts w:hint="eastAsia"/>
        </w:rPr>
        <w:t xml:space="preserve">For each year and each city, if emission of sulfur dioxide increases by one thousand tons, tourist </w:t>
      </w:r>
      <w:r>
        <w:t>arrivals</w:t>
      </w:r>
      <w:r w:rsidR="004A43FD">
        <w:rPr>
          <w:rFonts w:hint="eastAsia"/>
        </w:rPr>
        <w:t xml:space="preserve"> will decrease</w:t>
      </w:r>
      <w:r>
        <w:rPr>
          <w:rFonts w:hint="eastAsia"/>
        </w:rPr>
        <w:t xml:space="preserve"> by 0.1</w:t>
      </w:r>
      <w:r w:rsidR="00A572F1">
        <w:t>25</w:t>
      </w:r>
      <w:r>
        <w:rPr>
          <w:rFonts w:hint="eastAsia"/>
        </w:rPr>
        <w:t>*population size</w:t>
      </w:r>
      <w:r w:rsidR="00397C3A">
        <w:rPr>
          <w:rFonts w:hint="eastAsia"/>
        </w:rPr>
        <w:t xml:space="preserve">, </w:t>
      </w:r>
      <w:r w:rsidR="007B70E9">
        <w:rPr>
          <w:rFonts w:hint="eastAsia"/>
        </w:rPr>
        <w:t xml:space="preserve">on average, </w:t>
      </w:r>
      <w:r w:rsidR="004A43FD">
        <w:rPr>
          <w:rFonts w:hint="eastAsia"/>
        </w:rPr>
        <w:t>ceteris paribus.</w:t>
      </w:r>
    </w:p>
    <w:p w:rsidR="00F228DD" w:rsidRDefault="00F228DD" w:rsidP="004B546F"/>
    <w:p w:rsidR="004A43FD" w:rsidRDefault="004A43FD" w:rsidP="004B546F">
      <w:r>
        <w:rPr>
          <w:rFonts w:hint="eastAsia"/>
        </w:rPr>
        <w:t>MP</w:t>
      </w:r>
      <w:r w:rsidR="00584968">
        <w:rPr>
          <w:rFonts w:hint="eastAsia"/>
        </w:rPr>
        <w:t>:</w:t>
      </w:r>
    </w:p>
    <w:p w:rsidR="004A43FD" w:rsidRDefault="004A43FD" w:rsidP="004B546F">
      <w:r>
        <w:rPr>
          <w:rFonts w:hint="eastAsia"/>
        </w:rPr>
        <w:t>For each year and each city, if there is one thousand more webpages mentioned air pollution, tourist arrivals will decrease 1</w:t>
      </w:r>
      <w:r w:rsidR="00A572F1">
        <w:t>.089</w:t>
      </w:r>
      <w:r w:rsidR="007B70E9">
        <w:rPr>
          <w:rFonts w:hint="eastAsia"/>
        </w:rPr>
        <w:t>* population size,</w:t>
      </w:r>
      <w:r>
        <w:rPr>
          <w:rFonts w:hint="eastAsia"/>
        </w:rPr>
        <w:t xml:space="preserve"> on average, ceteris paribus. </w:t>
      </w:r>
    </w:p>
    <w:p w:rsidR="008D1F73" w:rsidRDefault="008D1F73" w:rsidP="004B546F"/>
    <w:p w:rsidR="008D1F73" w:rsidRDefault="008D1F73" w:rsidP="008D1F73">
      <w:r>
        <w:t xml:space="preserve">Model 5 to </w:t>
      </w:r>
      <w:r>
        <w:rPr>
          <w:rFonts w:hint="eastAsia"/>
        </w:rPr>
        <w:t xml:space="preserve">Model </w:t>
      </w:r>
      <w:r>
        <w:t>7 has</w:t>
      </w:r>
      <w:r>
        <w:rPr>
          <w:rFonts w:hint="eastAsia"/>
        </w:rPr>
        <w:t xml:space="preserve"> checked the interaction between sulfur dioxide and media publicity, time-lagged effects of air pollution and time</w:t>
      </w:r>
      <w:r>
        <w:t>–</w:t>
      </w:r>
      <w:r>
        <w:rPr>
          <w:rFonts w:hint="eastAsia"/>
        </w:rPr>
        <w:t>lagged effects of media publicity. Table 12 presents the results. The result from model 4 is presented again to make comparison easier.</w:t>
      </w:r>
    </w:p>
    <w:p w:rsidR="008D1F73" w:rsidRDefault="008D1F73" w:rsidP="004B546F"/>
    <w:p w:rsidR="00843ECE" w:rsidRDefault="008D1F73" w:rsidP="004B546F">
      <w:r>
        <w:rPr>
          <w:rFonts w:hint="eastAsia"/>
        </w:rPr>
        <w:t>Table 12: Results from Model 5 to Model 7</w:t>
      </w:r>
    </w:p>
    <w:tbl>
      <w:tblPr>
        <w:tblpPr w:leftFromText="180" w:rightFromText="180" w:vertAnchor="text" w:horzAnchor="page" w:tblpX="1274" w:tblpY="157"/>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76"/>
        <w:gridCol w:w="1560"/>
        <w:gridCol w:w="1559"/>
        <w:gridCol w:w="1559"/>
        <w:gridCol w:w="1559"/>
      </w:tblGrid>
      <w:tr w:rsidR="00C42439" w:rsidRPr="00A85F9B" w:rsidTr="00F94FEF">
        <w:trPr>
          <w:trHeight w:val="300"/>
        </w:trPr>
        <w:tc>
          <w:tcPr>
            <w:tcW w:w="2376" w:type="dxa"/>
            <w:tcBorders>
              <w:tl2br w:val="single" w:sz="4" w:space="0" w:color="auto"/>
            </w:tcBorders>
            <w:shd w:val="clear" w:color="auto" w:fill="auto"/>
            <w:noWrap/>
            <w:vAlign w:val="bottom"/>
            <w:hideMark/>
          </w:tcPr>
          <w:p w:rsidR="00C42439" w:rsidRPr="007E6D6D" w:rsidRDefault="00C42439" w:rsidP="00F94FEF">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 xml:space="preserve">           Model</w:t>
            </w:r>
          </w:p>
          <w:p w:rsidR="00C42439" w:rsidRPr="007E6D6D" w:rsidRDefault="00C42439" w:rsidP="00F94FEF">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Variable</w:t>
            </w:r>
          </w:p>
        </w:tc>
        <w:tc>
          <w:tcPr>
            <w:tcW w:w="1560" w:type="dxa"/>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Model 4</w:t>
            </w:r>
          </w:p>
        </w:tc>
        <w:tc>
          <w:tcPr>
            <w:tcW w:w="1559" w:type="dxa"/>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Model 5</w:t>
            </w:r>
          </w:p>
        </w:tc>
        <w:tc>
          <w:tcPr>
            <w:tcW w:w="1559" w:type="dxa"/>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Model 6</w:t>
            </w:r>
          </w:p>
        </w:tc>
        <w:tc>
          <w:tcPr>
            <w:tcW w:w="1559" w:type="dxa"/>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Model 7</w:t>
            </w:r>
          </w:p>
        </w:tc>
      </w:tr>
      <w:tr w:rsidR="00C42439" w:rsidRPr="00A85F9B" w:rsidTr="00F94FEF">
        <w:trPr>
          <w:trHeight w:val="634"/>
        </w:trPr>
        <w:tc>
          <w:tcPr>
            <w:tcW w:w="2376" w:type="dxa"/>
            <w:tcBorders>
              <w:bottom w:val="single" w:sz="4" w:space="0" w:color="auto"/>
            </w:tcBorders>
            <w:shd w:val="clear" w:color="auto" w:fill="auto"/>
            <w:noWrap/>
            <w:vAlign w:val="bottom"/>
            <w:hideMark/>
          </w:tcPr>
          <w:p w:rsidR="00C42439" w:rsidRPr="007E6D6D" w:rsidRDefault="00C42439" w:rsidP="00F94FEF">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FDI</w:t>
            </w:r>
          </w:p>
        </w:tc>
        <w:tc>
          <w:tcPr>
            <w:tcW w:w="1560"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.067037***</w:t>
            </w:r>
          </w:p>
          <w:p w:rsidR="00C42439" w:rsidRPr="00A572F1" w:rsidRDefault="00C42439" w:rsidP="00F94FEF">
            <w:pPr>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w:t>
            </w:r>
          </w:p>
        </w:tc>
        <w:tc>
          <w:tcPr>
            <w:tcW w:w="1559"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.066451***</w:t>
            </w:r>
          </w:p>
          <w:p w:rsidR="00C42439" w:rsidRPr="00A572F1" w:rsidRDefault="00C42439" w:rsidP="00F94FEF">
            <w:pPr>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w:t>
            </w:r>
          </w:p>
        </w:tc>
        <w:tc>
          <w:tcPr>
            <w:tcW w:w="1559"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.057123***</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(.002)</w:t>
            </w:r>
          </w:p>
        </w:tc>
        <w:tc>
          <w:tcPr>
            <w:tcW w:w="1559"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.056715***</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(.002)</w:t>
            </w:r>
          </w:p>
        </w:tc>
      </w:tr>
      <w:tr w:rsidR="00C42439" w:rsidRPr="00A85F9B" w:rsidTr="00F94FEF">
        <w:trPr>
          <w:trHeight w:val="634"/>
        </w:trPr>
        <w:tc>
          <w:tcPr>
            <w:tcW w:w="2376" w:type="dxa"/>
            <w:tcBorders>
              <w:bottom w:val="single" w:sz="4" w:space="0" w:color="auto"/>
            </w:tcBorders>
            <w:shd w:val="clear" w:color="auto" w:fill="auto"/>
            <w:noWrap/>
            <w:vAlign w:val="bottom"/>
            <w:hideMark/>
          </w:tcPr>
          <w:p w:rsidR="00C42439" w:rsidRPr="007E6D6D" w:rsidRDefault="00C42439" w:rsidP="00F94FEF">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Hotel</w:t>
            </w:r>
          </w:p>
        </w:tc>
        <w:tc>
          <w:tcPr>
            <w:tcW w:w="1560"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-.001498</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(0.996)</w:t>
            </w:r>
          </w:p>
        </w:tc>
        <w:tc>
          <w:tcPr>
            <w:tcW w:w="1559"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-.010599</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(.972)</w:t>
            </w:r>
          </w:p>
        </w:tc>
        <w:tc>
          <w:tcPr>
            <w:tcW w:w="1559"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-.020015</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(0.950)</w:t>
            </w:r>
          </w:p>
        </w:tc>
        <w:tc>
          <w:tcPr>
            <w:tcW w:w="1559"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.023231</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(.942)</w:t>
            </w:r>
          </w:p>
        </w:tc>
      </w:tr>
      <w:tr w:rsidR="00C42439" w:rsidRPr="00A85F9B" w:rsidTr="00F94FEF">
        <w:trPr>
          <w:trHeight w:val="634"/>
        </w:trPr>
        <w:tc>
          <w:tcPr>
            <w:tcW w:w="2376" w:type="dxa"/>
            <w:tcBorders>
              <w:bottom w:val="single" w:sz="4" w:space="0" w:color="auto"/>
            </w:tcBorders>
            <w:shd w:val="clear" w:color="auto" w:fill="auto"/>
            <w:noWrap/>
            <w:vAlign w:val="bottom"/>
            <w:hideMark/>
          </w:tcPr>
          <w:p w:rsidR="00C42439" w:rsidRPr="007E6D6D" w:rsidRDefault="00C42439" w:rsidP="00F94FEF">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ME</w:t>
            </w:r>
          </w:p>
        </w:tc>
        <w:tc>
          <w:tcPr>
            <w:tcW w:w="1560"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.026640**</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(.027)</w:t>
            </w:r>
          </w:p>
        </w:tc>
        <w:tc>
          <w:tcPr>
            <w:tcW w:w="1559"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.025811**</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(.034)</w:t>
            </w:r>
          </w:p>
        </w:tc>
        <w:tc>
          <w:tcPr>
            <w:tcW w:w="1559"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.020127*</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(.094)</w:t>
            </w:r>
          </w:p>
        </w:tc>
        <w:tc>
          <w:tcPr>
            <w:tcW w:w="1559"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.026715**</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(.039)</w:t>
            </w:r>
          </w:p>
        </w:tc>
      </w:tr>
      <w:tr w:rsidR="00C42439" w:rsidRPr="00A85F9B" w:rsidTr="00F94FEF">
        <w:trPr>
          <w:trHeight w:val="634"/>
        </w:trPr>
        <w:tc>
          <w:tcPr>
            <w:tcW w:w="2376" w:type="dxa"/>
            <w:tcBorders>
              <w:bottom w:val="single" w:sz="4" w:space="0" w:color="auto"/>
            </w:tcBorders>
            <w:shd w:val="clear" w:color="auto" w:fill="auto"/>
            <w:noWrap/>
            <w:vAlign w:val="bottom"/>
            <w:hideMark/>
          </w:tcPr>
          <w:p w:rsidR="00C42439" w:rsidRPr="007E6D6D" w:rsidRDefault="00C42439" w:rsidP="00F94FEF">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PP</w:t>
            </w:r>
          </w:p>
        </w:tc>
        <w:tc>
          <w:tcPr>
            <w:tcW w:w="1560"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.008021***</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w:t>
            </w:r>
          </w:p>
        </w:tc>
        <w:tc>
          <w:tcPr>
            <w:tcW w:w="1559"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-.007769***</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(.005)</w:t>
            </w:r>
          </w:p>
        </w:tc>
        <w:tc>
          <w:tcPr>
            <w:tcW w:w="1559"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.005926***</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w:t>
            </w:r>
          </w:p>
        </w:tc>
        <w:tc>
          <w:tcPr>
            <w:tcW w:w="1559"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.006422***</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w:t>
            </w:r>
          </w:p>
        </w:tc>
      </w:tr>
      <w:tr w:rsidR="00C42439" w:rsidRPr="00A85F9B" w:rsidTr="00F94FEF">
        <w:trPr>
          <w:trHeight w:val="359"/>
        </w:trPr>
        <w:tc>
          <w:tcPr>
            <w:tcW w:w="2376" w:type="dxa"/>
            <w:tcBorders>
              <w:bottom w:val="single" w:sz="4" w:space="0" w:color="auto"/>
            </w:tcBorders>
            <w:shd w:val="clear" w:color="auto" w:fill="auto"/>
            <w:noWrap/>
            <w:vAlign w:val="bottom"/>
            <w:hideMark/>
          </w:tcPr>
          <w:p w:rsidR="00C42439" w:rsidRPr="007E6D6D" w:rsidRDefault="00C42439" w:rsidP="00F94FEF">
            <w:pPr>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SD</w:t>
            </w:r>
          </w:p>
        </w:tc>
        <w:tc>
          <w:tcPr>
            <w:tcW w:w="1560"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-.000125***</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(.005)</w:t>
            </w:r>
          </w:p>
        </w:tc>
        <w:tc>
          <w:tcPr>
            <w:tcW w:w="1559"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-.000106*</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(.092)</w:t>
            </w:r>
          </w:p>
        </w:tc>
        <w:tc>
          <w:tcPr>
            <w:tcW w:w="1559"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p>
        </w:tc>
        <w:tc>
          <w:tcPr>
            <w:tcW w:w="1559" w:type="dxa"/>
            <w:tcBorders>
              <w:bottom w:val="single" w:sz="4" w:space="0" w:color="auto"/>
            </w:tcBorders>
            <w:shd w:val="clear" w:color="auto" w:fill="auto"/>
            <w:noWrap/>
            <w:vAlign w:val="bottom"/>
            <w:hideMark/>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-.000036</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(.668)</w:t>
            </w:r>
          </w:p>
        </w:tc>
      </w:tr>
      <w:tr w:rsidR="00C42439" w:rsidRPr="00A85F9B" w:rsidTr="00F94FEF">
        <w:trPr>
          <w:trHeight w:val="371"/>
        </w:trPr>
        <w:tc>
          <w:tcPr>
            <w:tcW w:w="2376" w:type="dxa"/>
            <w:tcBorders>
              <w:bottom w:val="single" w:sz="4" w:space="0" w:color="auto"/>
            </w:tcBorders>
            <w:shd w:val="clear" w:color="auto" w:fill="auto"/>
            <w:noWrap/>
            <w:vAlign w:val="bottom"/>
          </w:tcPr>
          <w:p w:rsidR="00C42439" w:rsidRPr="007E6D6D" w:rsidRDefault="00C42439" w:rsidP="00F94FEF">
            <w:pPr>
              <w:spacing w:line="276" w:lineRule="auto"/>
              <w:jc w:val="left"/>
              <w:rPr>
                <w:rFonts w:ascii="Cambria Math" w:eastAsia="宋体" w:hAnsi="Cambria Math" w:cs="Times New Roman"/>
                <w:color w:val="000000"/>
                <w:kern w:val="0"/>
              </w:rPr>
            </w:pPr>
            <w:r>
              <w:rPr>
                <w:rFonts w:ascii="Cambria Math" w:eastAsia="宋体" w:hAnsi="Cambria Math" w:cs="Times New Roman" w:hint="eastAsia"/>
                <w:color w:val="000000"/>
                <w:kern w:val="0"/>
              </w:rPr>
              <w:t>SD_1</w:t>
            </w:r>
          </w:p>
        </w:tc>
        <w:tc>
          <w:tcPr>
            <w:tcW w:w="1560" w:type="dxa"/>
            <w:tcBorders>
              <w:bottom w:val="single" w:sz="4" w:space="0" w:color="auto"/>
            </w:tcBorders>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p>
        </w:tc>
        <w:tc>
          <w:tcPr>
            <w:tcW w:w="1559" w:type="dxa"/>
            <w:tcBorders>
              <w:bottom w:val="single" w:sz="4" w:space="0" w:color="auto"/>
            </w:tcBorders>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p>
        </w:tc>
        <w:tc>
          <w:tcPr>
            <w:tcW w:w="1559" w:type="dxa"/>
            <w:tcBorders>
              <w:bottom w:val="single" w:sz="4" w:space="0" w:color="auto"/>
            </w:tcBorders>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-.000156***</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(.004)</w:t>
            </w:r>
          </w:p>
        </w:tc>
        <w:tc>
          <w:tcPr>
            <w:tcW w:w="1559" w:type="dxa"/>
            <w:tcBorders>
              <w:bottom w:val="single" w:sz="4" w:space="0" w:color="auto"/>
            </w:tcBorders>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-.000128</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(.133)</w:t>
            </w:r>
          </w:p>
        </w:tc>
      </w:tr>
      <w:tr w:rsidR="00C42439" w:rsidRPr="00A85F9B" w:rsidTr="00F94FEF">
        <w:trPr>
          <w:trHeight w:val="285"/>
        </w:trPr>
        <w:tc>
          <w:tcPr>
            <w:tcW w:w="2376" w:type="dxa"/>
            <w:shd w:val="clear" w:color="auto" w:fill="auto"/>
            <w:noWrap/>
            <w:vAlign w:val="bottom"/>
          </w:tcPr>
          <w:p w:rsidR="00C42439" w:rsidRPr="007E6D6D" w:rsidRDefault="00C42439" w:rsidP="00F94FEF">
            <w:pPr>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MP</w:t>
            </w:r>
          </w:p>
        </w:tc>
        <w:tc>
          <w:tcPr>
            <w:tcW w:w="1560" w:type="dxa"/>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-.001089***</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(.001)</w:t>
            </w:r>
          </w:p>
        </w:tc>
        <w:tc>
          <w:tcPr>
            <w:tcW w:w="1559" w:type="dxa"/>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-.001016***</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(.005)</w:t>
            </w:r>
          </w:p>
        </w:tc>
        <w:tc>
          <w:tcPr>
            <w:tcW w:w="1559" w:type="dxa"/>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p>
        </w:tc>
        <w:tc>
          <w:tcPr>
            <w:tcW w:w="1559" w:type="dxa"/>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-.000786</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(.146)</w:t>
            </w:r>
          </w:p>
        </w:tc>
      </w:tr>
      <w:tr w:rsidR="00C42439" w:rsidRPr="00A85F9B" w:rsidTr="00F94FEF">
        <w:trPr>
          <w:trHeight w:val="228"/>
        </w:trPr>
        <w:tc>
          <w:tcPr>
            <w:tcW w:w="2376" w:type="dxa"/>
            <w:shd w:val="clear" w:color="auto" w:fill="auto"/>
            <w:noWrap/>
            <w:vAlign w:val="bottom"/>
          </w:tcPr>
          <w:p w:rsidR="00C42439" w:rsidRPr="007E6D6D" w:rsidRDefault="00C42439" w:rsidP="00F94FEF">
            <w:pPr>
              <w:spacing w:line="276" w:lineRule="auto"/>
              <w:jc w:val="left"/>
              <w:rPr>
                <w:rFonts w:ascii="Cambria Math" w:eastAsia="宋体" w:hAnsi="Cambria Math" w:cs="Times New Roman"/>
                <w:color w:val="000000"/>
                <w:kern w:val="0"/>
              </w:rPr>
            </w:pPr>
            <w:r>
              <w:rPr>
                <w:rFonts w:ascii="Cambria Math" w:eastAsia="宋体" w:hAnsi="Cambria Math" w:cs="Times New Roman" w:hint="eastAsia"/>
                <w:color w:val="000000"/>
                <w:kern w:val="0"/>
              </w:rPr>
              <w:t>MP_1</w:t>
            </w:r>
          </w:p>
        </w:tc>
        <w:tc>
          <w:tcPr>
            <w:tcW w:w="1560" w:type="dxa"/>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p>
        </w:tc>
        <w:tc>
          <w:tcPr>
            <w:tcW w:w="1559" w:type="dxa"/>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p>
        </w:tc>
        <w:tc>
          <w:tcPr>
            <w:tcW w:w="1559" w:type="dxa"/>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-.000609*</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(.082)</w:t>
            </w:r>
          </w:p>
        </w:tc>
        <w:tc>
          <w:tcPr>
            <w:tcW w:w="1559" w:type="dxa"/>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-.000049</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(.925)</w:t>
            </w:r>
          </w:p>
        </w:tc>
      </w:tr>
      <w:tr w:rsidR="00C42439" w:rsidRPr="00A85F9B" w:rsidTr="00F94FEF">
        <w:trPr>
          <w:trHeight w:val="157"/>
        </w:trPr>
        <w:tc>
          <w:tcPr>
            <w:tcW w:w="2376" w:type="dxa"/>
            <w:tcBorders>
              <w:bottom w:val="single" w:sz="4" w:space="0" w:color="auto"/>
            </w:tcBorders>
            <w:shd w:val="clear" w:color="auto" w:fill="auto"/>
            <w:noWrap/>
            <w:vAlign w:val="bottom"/>
          </w:tcPr>
          <w:p w:rsidR="00C42439" w:rsidRPr="007E6D6D" w:rsidRDefault="00C42439" w:rsidP="00F94FEF">
            <w:pPr>
              <w:spacing w:line="276" w:lineRule="auto"/>
              <w:jc w:val="left"/>
              <w:rPr>
                <w:rFonts w:ascii="Cambria Math" w:eastAsia="宋体" w:hAnsi="Cambria Math" w:cs="Times New Roman"/>
                <w:color w:val="000000"/>
                <w:kern w:val="0"/>
              </w:rPr>
            </w:pPr>
            <w:r>
              <w:rPr>
                <w:rFonts w:ascii="Cambria Math" w:eastAsia="宋体" w:hAnsi="Cambria Math" w:cs="Times New Roman" w:hint="eastAsia"/>
                <w:color w:val="000000"/>
                <w:kern w:val="0"/>
              </w:rPr>
              <w:t>SD*MP</w:t>
            </w:r>
          </w:p>
        </w:tc>
        <w:tc>
          <w:tcPr>
            <w:tcW w:w="1560" w:type="dxa"/>
            <w:tcBorders>
              <w:bottom w:val="single" w:sz="4" w:space="0" w:color="auto"/>
            </w:tcBorders>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p>
        </w:tc>
        <w:tc>
          <w:tcPr>
            <w:tcW w:w="1559" w:type="dxa"/>
            <w:tcBorders>
              <w:bottom w:val="single" w:sz="4" w:space="0" w:color="auto"/>
            </w:tcBorders>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-1.49e-06</w:t>
            </w:r>
          </w:p>
          <w:p w:rsidR="00C42439" w:rsidRPr="00A572F1" w:rsidRDefault="00C42439" w:rsidP="00F94FEF">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(.658)</w:t>
            </w:r>
          </w:p>
        </w:tc>
        <w:tc>
          <w:tcPr>
            <w:tcW w:w="1559" w:type="dxa"/>
            <w:tcBorders>
              <w:bottom w:val="single" w:sz="4" w:space="0" w:color="auto"/>
            </w:tcBorders>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p>
        </w:tc>
        <w:tc>
          <w:tcPr>
            <w:tcW w:w="1559" w:type="dxa"/>
            <w:tcBorders>
              <w:bottom w:val="single" w:sz="4" w:space="0" w:color="auto"/>
            </w:tcBorders>
            <w:shd w:val="clear" w:color="auto" w:fill="auto"/>
            <w:noWrap/>
            <w:vAlign w:val="bottom"/>
          </w:tcPr>
          <w:p w:rsidR="00C42439" w:rsidRPr="00A572F1" w:rsidRDefault="00C42439" w:rsidP="00F94FEF">
            <w:pPr>
              <w:widowControl/>
              <w:spacing w:line="276" w:lineRule="auto"/>
              <w:jc w:val="right"/>
              <w:rPr>
                <w:rFonts w:ascii="Cambria Math" w:eastAsia="宋体" w:hAnsi="Cambria Math" w:cs="Times New Roman"/>
                <w:color w:val="000000"/>
                <w:kern w:val="0"/>
              </w:rPr>
            </w:pPr>
          </w:p>
        </w:tc>
      </w:tr>
    </w:tbl>
    <w:p w:rsidR="008D1F73" w:rsidRDefault="008D1F73" w:rsidP="00843ECE"/>
    <w:p w:rsidR="008D1F73" w:rsidRDefault="008D1F73" w:rsidP="00843ECE"/>
    <w:p w:rsidR="008D1F73" w:rsidRDefault="008D1F73" w:rsidP="00843ECE"/>
    <w:p w:rsidR="008D1F73" w:rsidRDefault="008D1F73" w:rsidP="00843ECE"/>
    <w:p w:rsidR="00843ECE" w:rsidRDefault="00843ECE" w:rsidP="00843ECE"/>
    <w:p w:rsidR="008D1F73" w:rsidRDefault="008D1F73" w:rsidP="00843ECE"/>
    <w:p w:rsidR="00CD0C8A" w:rsidRDefault="00CD0C8A" w:rsidP="00843ECE"/>
    <w:p w:rsidR="00CD0C8A" w:rsidRDefault="00CD0C8A" w:rsidP="00843ECE"/>
    <w:p w:rsidR="00843ECE" w:rsidRDefault="00BA0278" w:rsidP="00843ECE">
      <w:r>
        <w:t>§</w:t>
      </w:r>
      <w:r w:rsidR="00843ECE">
        <w:rPr>
          <w:rFonts w:hint="eastAsia"/>
        </w:rPr>
        <w:t>Source: own elaboration</w:t>
      </w:r>
    </w:p>
    <w:p w:rsidR="00843ECE" w:rsidRDefault="00843ECE" w:rsidP="00843ECE">
      <w:r>
        <w:t>Note: * Significant at 10% level, ** Significant at 5% level, *** Significant at 1% level</w:t>
      </w:r>
    </w:p>
    <w:p w:rsidR="00843ECE" w:rsidRDefault="00843ECE" w:rsidP="00843ECE"/>
    <w:p w:rsidR="00843ECE" w:rsidRDefault="00843ECE" w:rsidP="00843ECE">
      <w:r>
        <w:rPr>
          <w:rFonts w:hint="eastAsia"/>
        </w:rPr>
        <w:t>Model 5 confirmed that there is no statistically significant impact of interaction between sulfur dioxide and media publicity, indicating media is not a moderate variable. The other variables stayed almost the same as Model 4, which is another support of no impact of interaction. Model 6 showed that both sulfur dioxide and media publicity in the previous year have significant influence on touri</w:t>
      </w:r>
      <w:r w:rsidR="00070325">
        <w:rPr>
          <w:rFonts w:hint="eastAsia"/>
        </w:rPr>
        <w:t>st arrivals in the current year, but</w:t>
      </w:r>
      <w:r>
        <w:rPr>
          <w:rFonts w:hint="eastAsia"/>
        </w:rPr>
        <w:t xml:space="preserve"> </w:t>
      </w:r>
      <w:r w:rsidR="00070325">
        <w:t>media publicity in the previous year receives less statistical support comparing with the others.</w:t>
      </w:r>
    </w:p>
    <w:p w:rsidR="00843ECE" w:rsidRDefault="00843ECE" w:rsidP="004B546F"/>
    <w:p w:rsidR="00136371" w:rsidRDefault="00843ECE" w:rsidP="004B546F">
      <w:r>
        <w:rPr>
          <w:rFonts w:hint="eastAsia"/>
        </w:rPr>
        <w:t xml:space="preserve">After adding both the sulfur dioxide and media publicity in the present year back to the model, the coefficients </w:t>
      </w:r>
      <w:r w:rsidR="00070325">
        <w:t xml:space="preserve">of SD, SD_1, MP and MP_1 </w:t>
      </w:r>
      <w:r>
        <w:rPr>
          <w:rFonts w:hint="eastAsia"/>
        </w:rPr>
        <w:t xml:space="preserve">have become all insignificant. This is resulted from </w:t>
      </w:r>
      <w:proofErr w:type="spellStart"/>
      <w:r>
        <w:rPr>
          <w:rFonts w:hint="eastAsia"/>
        </w:rPr>
        <w:t>multicollinearity</w:t>
      </w:r>
      <w:proofErr w:type="spellEnd"/>
      <w:r>
        <w:rPr>
          <w:rFonts w:hint="eastAsia"/>
        </w:rPr>
        <w:t xml:space="preserve"> problem</w:t>
      </w:r>
      <w:r w:rsidR="00B32EF6">
        <w:t>. Table 1</w:t>
      </w:r>
      <w:r w:rsidR="00B32EF6">
        <w:rPr>
          <w:rFonts w:hint="eastAsia"/>
        </w:rPr>
        <w:t>3</w:t>
      </w:r>
      <w:r w:rsidR="00070325">
        <w:t xml:space="preserve"> shows that the correlation between SD and SD_1 is 0.9896, between MP and MP_1 is 0.9795, indicating Model 7 is</w:t>
      </w:r>
      <w:r w:rsidR="00393E37">
        <w:t xml:space="preserve"> a high collinear model. In this case, either the data from the current year or the previous year should be dropped. Furthermore, this correlation table warns the reliability of the result of the other models, because in this highly correlated model case, it cannot be distinguished that which </w:t>
      </w:r>
      <w:r w:rsidR="00A572F1">
        <w:t xml:space="preserve">one (previous/current year) leads to the impact, and it decreases the confidence of the estimations. However, there is barely method to solve this problem, which implies further research is needed. </w:t>
      </w:r>
    </w:p>
    <w:p w:rsidR="00136371" w:rsidRDefault="00136371" w:rsidP="004B546F">
      <w:pPr>
        <w:sectPr w:rsidR="00136371" w:rsidSect="0008028A">
          <w:headerReference w:type="even" r:id="rId15"/>
          <w:headerReference w:type="default" r:id="rId16"/>
          <w:footerReference w:type="even" r:id="rId17"/>
          <w:footerReference w:type="default" r:id="rId18"/>
          <w:pgSz w:w="11906" w:h="16838"/>
          <w:pgMar w:top="1440" w:right="1080" w:bottom="1440" w:left="1080" w:header="851" w:footer="397" w:gutter="0"/>
          <w:cols w:space="425"/>
          <w:titlePg/>
          <w:docGrid w:type="lines" w:linePitch="312"/>
        </w:sectPr>
      </w:pPr>
    </w:p>
    <w:p w:rsidR="00136371" w:rsidRDefault="00B32EF6" w:rsidP="004B546F">
      <w:r>
        <w:t>Table 1</w:t>
      </w:r>
      <w:r>
        <w:rPr>
          <w:rFonts w:hint="eastAsia"/>
        </w:rPr>
        <w:t>3</w:t>
      </w:r>
      <w:r w:rsidR="00136371">
        <w:t xml:space="preserve"> Correlation of variables</w:t>
      </w:r>
    </w:p>
    <w:tbl>
      <w:tblPr>
        <w:tblStyle w:val="TableGrid"/>
        <w:tblW w:w="0" w:type="auto"/>
        <w:tblLook w:val="04A0"/>
      </w:tblPr>
      <w:tblGrid>
        <w:gridCol w:w="852"/>
        <w:gridCol w:w="912"/>
        <w:gridCol w:w="1245"/>
        <w:gridCol w:w="1238"/>
        <w:gridCol w:w="1245"/>
        <w:gridCol w:w="1238"/>
        <w:gridCol w:w="1246"/>
        <w:gridCol w:w="1238"/>
        <w:gridCol w:w="1238"/>
        <w:gridCol w:w="1246"/>
        <w:gridCol w:w="1238"/>
        <w:gridCol w:w="1238"/>
      </w:tblGrid>
      <w:tr w:rsidR="00EC05BD" w:rsidTr="00EC05BD">
        <w:tc>
          <w:tcPr>
            <w:tcW w:w="870" w:type="dxa"/>
          </w:tcPr>
          <w:p w:rsidR="00EC05BD" w:rsidRDefault="00EC05BD" w:rsidP="004B546F"/>
        </w:tc>
        <w:tc>
          <w:tcPr>
            <w:tcW w:w="418" w:type="dxa"/>
          </w:tcPr>
          <w:p w:rsidR="00EC05BD" w:rsidRDefault="00EC05BD" w:rsidP="00EC05BD">
            <w:r>
              <w:t>Year</w:t>
            </w:r>
          </w:p>
        </w:tc>
        <w:tc>
          <w:tcPr>
            <w:tcW w:w="1288" w:type="dxa"/>
          </w:tcPr>
          <w:p w:rsidR="00EC05BD" w:rsidRDefault="00EC05BD" w:rsidP="004B546F">
            <w:r>
              <w:t xml:space="preserve">Code </w:t>
            </w:r>
          </w:p>
        </w:tc>
        <w:tc>
          <w:tcPr>
            <w:tcW w:w="1288" w:type="dxa"/>
          </w:tcPr>
          <w:p w:rsidR="00EC05BD" w:rsidRDefault="00EC05BD" w:rsidP="004B546F">
            <w:r>
              <w:t>TA</w:t>
            </w:r>
          </w:p>
        </w:tc>
        <w:tc>
          <w:tcPr>
            <w:tcW w:w="1288" w:type="dxa"/>
          </w:tcPr>
          <w:p w:rsidR="00EC05BD" w:rsidRDefault="00EC05BD" w:rsidP="004B546F">
            <w:r>
              <w:t>SD</w:t>
            </w:r>
          </w:p>
        </w:tc>
        <w:tc>
          <w:tcPr>
            <w:tcW w:w="1288" w:type="dxa"/>
          </w:tcPr>
          <w:p w:rsidR="00EC05BD" w:rsidRDefault="00EC05BD" w:rsidP="004B546F">
            <w:r>
              <w:t>FDI</w:t>
            </w:r>
          </w:p>
        </w:tc>
        <w:tc>
          <w:tcPr>
            <w:tcW w:w="1289" w:type="dxa"/>
          </w:tcPr>
          <w:p w:rsidR="00EC05BD" w:rsidRDefault="00EC05BD" w:rsidP="004B546F">
            <w:r>
              <w:t>Hotel</w:t>
            </w:r>
          </w:p>
        </w:tc>
        <w:tc>
          <w:tcPr>
            <w:tcW w:w="1289" w:type="dxa"/>
          </w:tcPr>
          <w:p w:rsidR="00EC05BD" w:rsidRDefault="00EC05BD" w:rsidP="004B546F">
            <w:r>
              <w:t>ME</w:t>
            </w:r>
          </w:p>
        </w:tc>
        <w:tc>
          <w:tcPr>
            <w:tcW w:w="1289" w:type="dxa"/>
          </w:tcPr>
          <w:p w:rsidR="00EC05BD" w:rsidRDefault="00EC05BD" w:rsidP="004B546F">
            <w:r>
              <w:t>MP</w:t>
            </w:r>
          </w:p>
        </w:tc>
        <w:tc>
          <w:tcPr>
            <w:tcW w:w="1289" w:type="dxa"/>
          </w:tcPr>
          <w:p w:rsidR="00EC05BD" w:rsidRDefault="00EC05BD" w:rsidP="004B546F">
            <w:r>
              <w:t>PP</w:t>
            </w:r>
          </w:p>
        </w:tc>
        <w:tc>
          <w:tcPr>
            <w:tcW w:w="1289" w:type="dxa"/>
          </w:tcPr>
          <w:p w:rsidR="00EC05BD" w:rsidRDefault="00EC05BD" w:rsidP="004B546F">
            <w:r>
              <w:t>SD_1</w:t>
            </w:r>
          </w:p>
        </w:tc>
        <w:tc>
          <w:tcPr>
            <w:tcW w:w="1289" w:type="dxa"/>
          </w:tcPr>
          <w:p w:rsidR="00EC05BD" w:rsidRDefault="00EC05BD" w:rsidP="004B546F">
            <w:r>
              <w:t>MP_1</w:t>
            </w:r>
          </w:p>
        </w:tc>
      </w:tr>
      <w:tr w:rsidR="00EC05BD" w:rsidTr="00EC05BD">
        <w:tc>
          <w:tcPr>
            <w:tcW w:w="870" w:type="dxa"/>
          </w:tcPr>
          <w:p w:rsidR="00EC05BD" w:rsidRDefault="00EC05BD" w:rsidP="004B546F">
            <w:r>
              <w:t>Year</w:t>
            </w:r>
          </w:p>
        </w:tc>
        <w:tc>
          <w:tcPr>
            <w:tcW w:w="418" w:type="dxa"/>
          </w:tcPr>
          <w:p w:rsidR="00EC05BD" w:rsidRDefault="00EC05BD" w:rsidP="00EC05BD">
            <w:r>
              <w:t>1.0000</w:t>
            </w:r>
          </w:p>
        </w:tc>
        <w:tc>
          <w:tcPr>
            <w:tcW w:w="1288" w:type="dxa"/>
          </w:tcPr>
          <w:p w:rsidR="00EC05BD" w:rsidRDefault="00EC05BD" w:rsidP="004B546F"/>
        </w:tc>
        <w:tc>
          <w:tcPr>
            <w:tcW w:w="1288" w:type="dxa"/>
          </w:tcPr>
          <w:p w:rsidR="00EC05BD" w:rsidRDefault="00EC05BD" w:rsidP="004B546F"/>
        </w:tc>
        <w:tc>
          <w:tcPr>
            <w:tcW w:w="1288" w:type="dxa"/>
          </w:tcPr>
          <w:p w:rsidR="00EC05BD" w:rsidRDefault="00EC05BD" w:rsidP="004B546F"/>
        </w:tc>
        <w:tc>
          <w:tcPr>
            <w:tcW w:w="1288"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r>
      <w:tr w:rsidR="00EC05BD" w:rsidTr="00EC05BD">
        <w:tc>
          <w:tcPr>
            <w:tcW w:w="870" w:type="dxa"/>
          </w:tcPr>
          <w:p w:rsidR="00EC05BD" w:rsidRDefault="00EC05BD" w:rsidP="004B546F">
            <w:r>
              <w:t>Code</w:t>
            </w:r>
          </w:p>
        </w:tc>
        <w:tc>
          <w:tcPr>
            <w:tcW w:w="418" w:type="dxa"/>
          </w:tcPr>
          <w:p w:rsidR="00EC05BD" w:rsidRDefault="00EC05BD" w:rsidP="00EC05BD">
            <w:r>
              <w:t>0.0386</w:t>
            </w:r>
          </w:p>
        </w:tc>
        <w:tc>
          <w:tcPr>
            <w:tcW w:w="1288" w:type="dxa"/>
          </w:tcPr>
          <w:p w:rsidR="00EC05BD" w:rsidRDefault="00EC05BD" w:rsidP="004B546F">
            <w:r>
              <w:t>1.0000</w:t>
            </w:r>
          </w:p>
        </w:tc>
        <w:tc>
          <w:tcPr>
            <w:tcW w:w="1288" w:type="dxa"/>
          </w:tcPr>
          <w:p w:rsidR="00EC05BD" w:rsidRDefault="00EC05BD" w:rsidP="004B546F"/>
        </w:tc>
        <w:tc>
          <w:tcPr>
            <w:tcW w:w="1288" w:type="dxa"/>
          </w:tcPr>
          <w:p w:rsidR="00EC05BD" w:rsidRDefault="00EC05BD" w:rsidP="004B546F"/>
        </w:tc>
        <w:tc>
          <w:tcPr>
            <w:tcW w:w="1288"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r>
      <w:tr w:rsidR="00EC05BD" w:rsidTr="00EC05BD">
        <w:tc>
          <w:tcPr>
            <w:tcW w:w="870" w:type="dxa"/>
          </w:tcPr>
          <w:p w:rsidR="00EC05BD" w:rsidRDefault="00EC05BD" w:rsidP="004B546F">
            <w:r>
              <w:t>TA</w:t>
            </w:r>
          </w:p>
        </w:tc>
        <w:tc>
          <w:tcPr>
            <w:tcW w:w="418" w:type="dxa"/>
          </w:tcPr>
          <w:p w:rsidR="00EC05BD" w:rsidRDefault="00EC05BD" w:rsidP="00EC05BD">
            <w:r>
              <w:t>0.0948</w:t>
            </w:r>
          </w:p>
        </w:tc>
        <w:tc>
          <w:tcPr>
            <w:tcW w:w="1288" w:type="dxa"/>
          </w:tcPr>
          <w:p w:rsidR="00EC05BD" w:rsidRDefault="00EC05BD" w:rsidP="004B546F">
            <w:r>
              <w:t>-0.1077</w:t>
            </w:r>
          </w:p>
        </w:tc>
        <w:tc>
          <w:tcPr>
            <w:tcW w:w="1288" w:type="dxa"/>
          </w:tcPr>
          <w:p w:rsidR="00EC05BD" w:rsidRDefault="00EC05BD" w:rsidP="004B546F">
            <w:r>
              <w:t>1.0000</w:t>
            </w:r>
          </w:p>
        </w:tc>
        <w:tc>
          <w:tcPr>
            <w:tcW w:w="1288" w:type="dxa"/>
          </w:tcPr>
          <w:p w:rsidR="00EC05BD" w:rsidRDefault="00EC05BD" w:rsidP="004B546F"/>
        </w:tc>
        <w:tc>
          <w:tcPr>
            <w:tcW w:w="1288"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r>
      <w:tr w:rsidR="00EC05BD" w:rsidTr="00EC05BD">
        <w:tc>
          <w:tcPr>
            <w:tcW w:w="870" w:type="dxa"/>
          </w:tcPr>
          <w:p w:rsidR="00EC05BD" w:rsidRDefault="00EC05BD" w:rsidP="004B546F">
            <w:r>
              <w:t>SD</w:t>
            </w:r>
          </w:p>
        </w:tc>
        <w:tc>
          <w:tcPr>
            <w:tcW w:w="418" w:type="dxa"/>
          </w:tcPr>
          <w:p w:rsidR="00EC05BD" w:rsidRDefault="00EC05BD" w:rsidP="00EC05BD">
            <w:r>
              <w:t>-0.0887</w:t>
            </w:r>
          </w:p>
        </w:tc>
        <w:tc>
          <w:tcPr>
            <w:tcW w:w="1288" w:type="dxa"/>
          </w:tcPr>
          <w:p w:rsidR="00EC05BD" w:rsidRDefault="00EC05BD" w:rsidP="004B546F">
            <w:r>
              <w:t>-0.0257</w:t>
            </w:r>
          </w:p>
        </w:tc>
        <w:tc>
          <w:tcPr>
            <w:tcW w:w="1288" w:type="dxa"/>
          </w:tcPr>
          <w:p w:rsidR="00EC05BD" w:rsidRDefault="00EC05BD" w:rsidP="004B546F">
            <w:r>
              <w:t>0.0404</w:t>
            </w:r>
          </w:p>
        </w:tc>
        <w:tc>
          <w:tcPr>
            <w:tcW w:w="1288" w:type="dxa"/>
          </w:tcPr>
          <w:p w:rsidR="00EC05BD" w:rsidRDefault="00EC05BD" w:rsidP="004B546F">
            <w:r>
              <w:t>1.0000</w:t>
            </w:r>
          </w:p>
        </w:tc>
        <w:tc>
          <w:tcPr>
            <w:tcW w:w="1288"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r>
      <w:tr w:rsidR="00EC05BD" w:rsidTr="00EC05BD">
        <w:tc>
          <w:tcPr>
            <w:tcW w:w="870" w:type="dxa"/>
          </w:tcPr>
          <w:p w:rsidR="00EC05BD" w:rsidRDefault="00EC05BD" w:rsidP="004B546F">
            <w:r>
              <w:t>FDI</w:t>
            </w:r>
          </w:p>
        </w:tc>
        <w:tc>
          <w:tcPr>
            <w:tcW w:w="418" w:type="dxa"/>
          </w:tcPr>
          <w:p w:rsidR="00EC05BD" w:rsidRDefault="00EC05BD" w:rsidP="00EC05BD">
            <w:r>
              <w:t>0.1991</w:t>
            </w:r>
          </w:p>
        </w:tc>
        <w:tc>
          <w:tcPr>
            <w:tcW w:w="1288" w:type="dxa"/>
          </w:tcPr>
          <w:p w:rsidR="00EC05BD" w:rsidRDefault="00EC05BD" w:rsidP="004B546F">
            <w:r>
              <w:t>-0.4333</w:t>
            </w:r>
          </w:p>
        </w:tc>
        <w:tc>
          <w:tcPr>
            <w:tcW w:w="1288" w:type="dxa"/>
          </w:tcPr>
          <w:p w:rsidR="00EC05BD" w:rsidRDefault="00EC05BD" w:rsidP="004B546F">
            <w:r>
              <w:t>0.4223</w:t>
            </w:r>
          </w:p>
        </w:tc>
        <w:tc>
          <w:tcPr>
            <w:tcW w:w="1288" w:type="dxa"/>
          </w:tcPr>
          <w:p w:rsidR="00EC05BD" w:rsidRDefault="00EC05BD" w:rsidP="004B546F">
            <w:r>
              <w:t>0.0423</w:t>
            </w:r>
          </w:p>
        </w:tc>
        <w:tc>
          <w:tcPr>
            <w:tcW w:w="1288" w:type="dxa"/>
          </w:tcPr>
          <w:p w:rsidR="00EC05BD" w:rsidRDefault="00EC05BD" w:rsidP="004B546F">
            <w:r>
              <w:t>1.0000</w:t>
            </w:r>
          </w:p>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r>
      <w:tr w:rsidR="00EC05BD" w:rsidTr="00EC05BD">
        <w:tc>
          <w:tcPr>
            <w:tcW w:w="870" w:type="dxa"/>
          </w:tcPr>
          <w:p w:rsidR="00EC05BD" w:rsidRDefault="00EC05BD" w:rsidP="004B546F">
            <w:r>
              <w:t>Hotel</w:t>
            </w:r>
          </w:p>
        </w:tc>
        <w:tc>
          <w:tcPr>
            <w:tcW w:w="418" w:type="dxa"/>
          </w:tcPr>
          <w:p w:rsidR="00EC05BD" w:rsidRDefault="00EC05BD" w:rsidP="00EC05BD">
            <w:r>
              <w:t>-0.1088</w:t>
            </w:r>
          </w:p>
        </w:tc>
        <w:tc>
          <w:tcPr>
            <w:tcW w:w="1288" w:type="dxa"/>
          </w:tcPr>
          <w:p w:rsidR="00EC05BD" w:rsidRDefault="00EC05BD" w:rsidP="004B546F">
            <w:r>
              <w:t>-0.1386</w:t>
            </w:r>
          </w:p>
        </w:tc>
        <w:tc>
          <w:tcPr>
            <w:tcW w:w="1288" w:type="dxa"/>
          </w:tcPr>
          <w:p w:rsidR="00EC05BD" w:rsidRDefault="00EC05BD" w:rsidP="004B546F">
            <w:r>
              <w:t>0.2933</w:t>
            </w:r>
          </w:p>
        </w:tc>
        <w:tc>
          <w:tcPr>
            <w:tcW w:w="1288" w:type="dxa"/>
          </w:tcPr>
          <w:p w:rsidR="00EC05BD" w:rsidRDefault="00EC05BD" w:rsidP="004B546F">
            <w:r>
              <w:t>-0.2158</w:t>
            </w:r>
          </w:p>
        </w:tc>
        <w:tc>
          <w:tcPr>
            <w:tcW w:w="1288" w:type="dxa"/>
          </w:tcPr>
          <w:p w:rsidR="00EC05BD" w:rsidRDefault="00EC05BD" w:rsidP="004B546F">
            <w:r>
              <w:t>0.0646</w:t>
            </w:r>
          </w:p>
        </w:tc>
        <w:tc>
          <w:tcPr>
            <w:tcW w:w="1289" w:type="dxa"/>
          </w:tcPr>
          <w:p w:rsidR="00EC05BD" w:rsidRDefault="00EC05BD" w:rsidP="004B546F">
            <w:r>
              <w:t>1.0000</w:t>
            </w:r>
          </w:p>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r>
      <w:tr w:rsidR="00EC05BD" w:rsidTr="00EC05BD">
        <w:tc>
          <w:tcPr>
            <w:tcW w:w="870" w:type="dxa"/>
          </w:tcPr>
          <w:p w:rsidR="00EC05BD" w:rsidRDefault="00EC05BD" w:rsidP="004B546F">
            <w:r>
              <w:t>ME</w:t>
            </w:r>
          </w:p>
        </w:tc>
        <w:tc>
          <w:tcPr>
            <w:tcW w:w="418" w:type="dxa"/>
          </w:tcPr>
          <w:p w:rsidR="00EC05BD" w:rsidRDefault="00EC05BD" w:rsidP="00EC05BD">
            <w:r>
              <w:t>-0.0010</w:t>
            </w:r>
          </w:p>
        </w:tc>
        <w:tc>
          <w:tcPr>
            <w:tcW w:w="1288" w:type="dxa"/>
          </w:tcPr>
          <w:p w:rsidR="00EC05BD" w:rsidRDefault="00EC05BD" w:rsidP="004B546F">
            <w:r>
              <w:t>-0.1214</w:t>
            </w:r>
          </w:p>
        </w:tc>
        <w:tc>
          <w:tcPr>
            <w:tcW w:w="1288" w:type="dxa"/>
          </w:tcPr>
          <w:p w:rsidR="00EC05BD" w:rsidRDefault="00EC05BD" w:rsidP="004B546F">
            <w:r>
              <w:t>0.1592</w:t>
            </w:r>
          </w:p>
        </w:tc>
        <w:tc>
          <w:tcPr>
            <w:tcW w:w="1288" w:type="dxa"/>
          </w:tcPr>
          <w:p w:rsidR="00EC05BD" w:rsidRDefault="00EC05BD" w:rsidP="004B546F">
            <w:r>
              <w:t>0.0252</w:t>
            </w:r>
          </w:p>
        </w:tc>
        <w:tc>
          <w:tcPr>
            <w:tcW w:w="1288" w:type="dxa"/>
          </w:tcPr>
          <w:p w:rsidR="00EC05BD" w:rsidRDefault="00EC05BD" w:rsidP="004B546F">
            <w:r>
              <w:t>0.0896</w:t>
            </w:r>
          </w:p>
        </w:tc>
        <w:tc>
          <w:tcPr>
            <w:tcW w:w="1289" w:type="dxa"/>
          </w:tcPr>
          <w:p w:rsidR="00EC05BD" w:rsidRDefault="00EC05BD" w:rsidP="004B546F">
            <w:r>
              <w:t>0.1247</w:t>
            </w:r>
          </w:p>
        </w:tc>
        <w:tc>
          <w:tcPr>
            <w:tcW w:w="1289" w:type="dxa"/>
          </w:tcPr>
          <w:p w:rsidR="00EC05BD" w:rsidRDefault="00EC05BD" w:rsidP="004B546F">
            <w:r>
              <w:t>1.0000</w:t>
            </w:r>
          </w:p>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r>
      <w:tr w:rsidR="00EC05BD" w:rsidTr="00EC05BD">
        <w:tc>
          <w:tcPr>
            <w:tcW w:w="870" w:type="dxa"/>
          </w:tcPr>
          <w:p w:rsidR="00EC05BD" w:rsidRDefault="00EC05BD" w:rsidP="004B546F">
            <w:r>
              <w:t>MP</w:t>
            </w:r>
          </w:p>
        </w:tc>
        <w:tc>
          <w:tcPr>
            <w:tcW w:w="418" w:type="dxa"/>
          </w:tcPr>
          <w:p w:rsidR="00EC05BD" w:rsidRDefault="00EC05BD" w:rsidP="00EC05BD">
            <w:r>
              <w:t>0.0421</w:t>
            </w:r>
          </w:p>
        </w:tc>
        <w:tc>
          <w:tcPr>
            <w:tcW w:w="1288" w:type="dxa"/>
          </w:tcPr>
          <w:p w:rsidR="00EC05BD" w:rsidRDefault="00EC05BD" w:rsidP="004B546F">
            <w:r>
              <w:t>-0.3302</w:t>
            </w:r>
          </w:p>
        </w:tc>
        <w:tc>
          <w:tcPr>
            <w:tcW w:w="1288" w:type="dxa"/>
          </w:tcPr>
          <w:p w:rsidR="00EC05BD" w:rsidRDefault="00EC05BD" w:rsidP="004B546F">
            <w:r>
              <w:t>0.5441</w:t>
            </w:r>
          </w:p>
        </w:tc>
        <w:tc>
          <w:tcPr>
            <w:tcW w:w="1288" w:type="dxa"/>
          </w:tcPr>
          <w:p w:rsidR="00EC05BD" w:rsidRDefault="00EC05BD" w:rsidP="004B546F">
            <w:r>
              <w:t>0.2457</w:t>
            </w:r>
          </w:p>
        </w:tc>
        <w:tc>
          <w:tcPr>
            <w:tcW w:w="1288" w:type="dxa"/>
          </w:tcPr>
          <w:p w:rsidR="00EC05BD" w:rsidRDefault="00EC05BD" w:rsidP="004B546F">
            <w:r>
              <w:t>0.4220</w:t>
            </w:r>
          </w:p>
        </w:tc>
        <w:tc>
          <w:tcPr>
            <w:tcW w:w="1289" w:type="dxa"/>
          </w:tcPr>
          <w:p w:rsidR="00EC05BD" w:rsidRDefault="00EC05BD" w:rsidP="004B546F">
            <w:r>
              <w:t>0.1689</w:t>
            </w:r>
          </w:p>
        </w:tc>
        <w:tc>
          <w:tcPr>
            <w:tcW w:w="1289" w:type="dxa"/>
          </w:tcPr>
          <w:p w:rsidR="00EC05BD" w:rsidRDefault="00EC05BD" w:rsidP="004B546F">
            <w:r>
              <w:t>0.3375</w:t>
            </w:r>
          </w:p>
        </w:tc>
        <w:tc>
          <w:tcPr>
            <w:tcW w:w="1289" w:type="dxa"/>
          </w:tcPr>
          <w:p w:rsidR="00EC05BD" w:rsidRDefault="00EC05BD" w:rsidP="004B546F">
            <w:r>
              <w:t>1.0000</w:t>
            </w:r>
          </w:p>
        </w:tc>
        <w:tc>
          <w:tcPr>
            <w:tcW w:w="1289" w:type="dxa"/>
          </w:tcPr>
          <w:p w:rsidR="00EC05BD" w:rsidRDefault="00EC05BD" w:rsidP="004B546F"/>
        </w:tc>
        <w:tc>
          <w:tcPr>
            <w:tcW w:w="1289" w:type="dxa"/>
          </w:tcPr>
          <w:p w:rsidR="00EC05BD" w:rsidRDefault="00EC05BD" w:rsidP="004B546F"/>
        </w:tc>
        <w:tc>
          <w:tcPr>
            <w:tcW w:w="1289" w:type="dxa"/>
          </w:tcPr>
          <w:p w:rsidR="00EC05BD" w:rsidRDefault="00EC05BD" w:rsidP="004B546F"/>
        </w:tc>
      </w:tr>
      <w:tr w:rsidR="00EC05BD" w:rsidTr="00EC05BD">
        <w:tc>
          <w:tcPr>
            <w:tcW w:w="870" w:type="dxa"/>
          </w:tcPr>
          <w:p w:rsidR="00EC05BD" w:rsidRDefault="00EC05BD" w:rsidP="004B546F">
            <w:r>
              <w:t>PP</w:t>
            </w:r>
          </w:p>
        </w:tc>
        <w:tc>
          <w:tcPr>
            <w:tcW w:w="418" w:type="dxa"/>
          </w:tcPr>
          <w:p w:rsidR="00EC05BD" w:rsidRDefault="00EC05BD" w:rsidP="00EC05BD">
            <w:r>
              <w:t>0.4412</w:t>
            </w:r>
          </w:p>
        </w:tc>
        <w:tc>
          <w:tcPr>
            <w:tcW w:w="1288" w:type="dxa"/>
          </w:tcPr>
          <w:p w:rsidR="00EC05BD" w:rsidRDefault="00EC05BD" w:rsidP="004B546F">
            <w:r>
              <w:t>-0.3243</w:t>
            </w:r>
          </w:p>
        </w:tc>
        <w:tc>
          <w:tcPr>
            <w:tcW w:w="1288" w:type="dxa"/>
          </w:tcPr>
          <w:p w:rsidR="00EC05BD" w:rsidRDefault="00EC05BD" w:rsidP="004B546F">
            <w:r>
              <w:t>0.7212</w:t>
            </w:r>
          </w:p>
        </w:tc>
        <w:tc>
          <w:tcPr>
            <w:tcW w:w="1288" w:type="dxa"/>
            <w:tcBorders>
              <w:bottom w:val="single" w:sz="24" w:space="0" w:color="auto"/>
            </w:tcBorders>
          </w:tcPr>
          <w:p w:rsidR="00EC05BD" w:rsidRDefault="00EC05BD" w:rsidP="004B546F">
            <w:r>
              <w:t>-0.0180</w:t>
            </w:r>
          </w:p>
        </w:tc>
        <w:tc>
          <w:tcPr>
            <w:tcW w:w="1288" w:type="dxa"/>
          </w:tcPr>
          <w:p w:rsidR="00EC05BD" w:rsidRDefault="00EC05BD" w:rsidP="004B546F">
            <w:r>
              <w:t>0.5016</w:t>
            </w:r>
          </w:p>
        </w:tc>
        <w:tc>
          <w:tcPr>
            <w:tcW w:w="1289" w:type="dxa"/>
          </w:tcPr>
          <w:p w:rsidR="00EC05BD" w:rsidRDefault="00EC05BD" w:rsidP="004B546F">
            <w:r>
              <w:t>0.2372</w:t>
            </w:r>
          </w:p>
        </w:tc>
        <w:tc>
          <w:tcPr>
            <w:tcW w:w="1289" w:type="dxa"/>
          </w:tcPr>
          <w:p w:rsidR="00EC05BD" w:rsidRDefault="00EC05BD" w:rsidP="004B546F">
            <w:r>
              <w:t>0.2652</w:t>
            </w:r>
          </w:p>
        </w:tc>
        <w:tc>
          <w:tcPr>
            <w:tcW w:w="1289" w:type="dxa"/>
          </w:tcPr>
          <w:p w:rsidR="00EC05BD" w:rsidRDefault="00EC05BD" w:rsidP="004B546F">
            <w:r>
              <w:t>0.7268</w:t>
            </w:r>
          </w:p>
        </w:tc>
        <w:tc>
          <w:tcPr>
            <w:tcW w:w="1289" w:type="dxa"/>
          </w:tcPr>
          <w:p w:rsidR="00EC05BD" w:rsidRDefault="00EC05BD" w:rsidP="004B546F">
            <w:r>
              <w:t>1.0000</w:t>
            </w:r>
          </w:p>
        </w:tc>
        <w:tc>
          <w:tcPr>
            <w:tcW w:w="1289" w:type="dxa"/>
          </w:tcPr>
          <w:p w:rsidR="00EC05BD" w:rsidRDefault="00EC05BD" w:rsidP="004B546F"/>
        </w:tc>
        <w:tc>
          <w:tcPr>
            <w:tcW w:w="1289" w:type="dxa"/>
          </w:tcPr>
          <w:p w:rsidR="00EC05BD" w:rsidRDefault="00EC05BD" w:rsidP="004B546F"/>
        </w:tc>
      </w:tr>
      <w:tr w:rsidR="00EC05BD" w:rsidTr="00EC05BD">
        <w:tc>
          <w:tcPr>
            <w:tcW w:w="870" w:type="dxa"/>
          </w:tcPr>
          <w:p w:rsidR="00EC05BD" w:rsidRDefault="00EC05BD" w:rsidP="004B546F">
            <w:r>
              <w:t>SD_1</w:t>
            </w:r>
          </w:p>
        </w:tc>
        <w:tc>
          <w:tcPr>
            <w:tcW w:w="418" w:type="dxa"/>
          </w:tcPr>
          <w:p w:rsidR="00EC05BD" w:rsidRDefault="00EC05BD" w:rsidP="00EC05BD">
            <w:r>
              <w:t>-0.0970</w:t>
            </w:r>
          </w:p>
        </w:tc>
        <w:tc>
          <w:tcPr>
            <w:tcW w:w="1288" w:type="dxa"/>
          </w:tcPr>
          <w:p w:rsidR="00EC05BD" w:rsidRDefault="00EC05BD" w:rsidP="004B546F">
            <w:r>
              <w:t>-0.0251</w:t>
            </w:r>
          </w:p>
        </w:tc>
        <w:tc>
          <w:tcPr>
            <w:tcW w:w="1288" w:type="dxa"/>
            <w:tcBorders>
              <w:right w:val="single" w:sz="24" w:space="0" w:color="auto"/>
            </w:tcBorders>
          </w:tcPr>
          <w:p w:rsidR="00EC05BD" w:rsidRDefault="00EC05BD" w:rsidP="004B546F">
            <w:r>
              <w:t>0.0588</w:t>
            </w:r>
          </w:p>
        </w:tc>
        <w:tc>
          <w:tcPr>
            <w:tcW w:w="1288" w:type="dxa"/>
            <w:tcBorders>
              <w:top w:val="single" w:sz="24" w:space="0" w:color="auto"/>
              <w:left w:val="single" w:sz="24" w:space="0" w:color="auto"/>
              <w:bottom w:val="single" w:sz="24" w:space="0" w:color="auto"/>
              <w:right w:val="single" w:sz="24" w:space="0" w:color="auto"/>
            </w:tcBorders>
          </w:tcPr>
          <w:p w:rsidR="00EC05BD" w:rsidRDefault="00EC05BD" w:rsidP="004B546F">
            <w:r>
              <w:t>0.9896</w:t>
            </w:r>
          </w:p>
        </w:tc>
        <w:tc>
          <w:tcPr>
            <w:tcW w:w="1288" w:type="dxa"/>
            <w:tcBorders>
              <w:left w:val="single" w:sz="24" w:space="0" w:color="auto"/>
            </w:tcBorders>
          </w:tcPr>
          <w:p w:rsidR="00EC05BD" w:rsidRDefault="00EC05BD" w:rsidP="004B546F">
            <w:r>
              <w:t>0.0464</w:t>
            </w:r>
          </w:p>
        </w:tc>
        <w:tc>
          <w:tcPr>
            <w:tcW w:w="1289" w:type="dxa"/>
          </w:tcPr>
          <w:p w:rsidR="00EC05BD" w:rsidRDefault="00EC05BD" w:rsidP="004B546F">
            <w:r>
              <w:t>-0.2086</w:t>
            </w:r>
          </w:p>
        </w:tc>
        <w:tc>
          <w:tcPr>
            <w:tcW w:w="1289" w:type="dxa"/>
          </w:tcPr>
          <w:p w:rsidR="00EC05BD" w:rsidRDefault="00EC05BD" w:rsidP="004B546F">
            <w:r>
              <w:t>0.0396</w:t>
            </w:r>
          </w:p>
        </w:tc>
        <w:tc>
          <w:tcPr>
            <w:tcW w:w="1289" w:type="dxa"/>
            <w:tcBorders>
              <w:bottom w:val="single" w:sz="24" w:space="0" w:color="auto"/>
            </w:tcBorders>
          </w:tcPr>
          <w:p w:rsidR="00EC05BD" w:rsidRDefault="00EC05BD" w:rsidP="004B546F">
            <w:r>
              <w:t>0.2646</w:t>
            </w:r>
          </w:p>
        </w:tc>
        <w:tc>
          <w:tcPr>
            <w:tcW w:w="1289" w:type="dxa"/>
          </w:tcPr>
          <w:p w:rsidR="00EC05BD" w:rsidRDefault="00EC05BD" w:rsidP="004B546F">
            <w:r>
              <w:t>-0.0034</w:t>
            </w:r>
          </w:p>
        </w:tc>
        <w:tc>
          <w:tcPr>
            <w:tcW w:w="1289" w:type="dxa"/>
          </w:tcPr>
          <w:p w:rsidR="00EC05BD" w:rsidRDefault="00EC05BD" w:rsidP="004B546F">
            <w:r>
              <w:t>1.0000</w:t>
            </w:r>
          </w:p>
        </w:tc>
        <w:tc>
          <w:tcPr>
            <w:tcW w:w="1289" w:type="dxa"/>
          </w:tcPr>
          <w:p w:rsidR="00EC05BD" w:rsidRDefault="00EC05BD" w:rsidP="004B546F"/>
        </w:tc>
      </w:tr>
      <w:tr w:rsidR="00EC05BD" w:rsidTr="00EC05BD">
        <w:tc>
          <w:tcPr>
            <w:tcW w:w="870" w:type="dxa"/>
          </w:tcPr>
          <w:p w:rsidR="00EC05BD" w:rsidRDefault="00EC05BD" w:rsidP="004B546F">
            <w:r>
              <w:t>MP_1</w:t>
            </w:r>
          </w:p>
        </w:tc>
        <w:tc>
          <w:tcPr>
            <w:tcW w:w="418" w:type="dxa"/>
          </w:tcPr>
          <w:p w:rsidR="00EC05BD" w:rsidRDefault="00EC05BD" w:rsidP="00EC05BD">
            <w:r>
              <w:t>0.0765</w:t>
            </w:r>
          </w:p>
        </w:tc>
        <w:tc>
          <w:tcPr>
            <w:tcW w:w="1288" w:type="dxa"/>
          </w:tcPr>
          <w:p w:rsidR="00EC05BD" w:rsidRDefault="00EC05BD" w:rsidP="004B546F">
            <w:r>
              <w:t>-0.3216</w:t>
            </w:r>
          </w:p>
        </w:tc>
        <w:tc>
          <w:tcPr>
            <w:tcW w:w="1288" w:type="dxa"/>
          </w:tcPr>
          <w:p w:rsidR="00EC05BD" w:rsidRDefault="00EC05BD" w:rsidP="004B546F">
            <w:r>
              <w:t>0.5578</w:t>
            </w:r>
          </w:p>
        </w:tc>
        <w:tc>
          <w:tcPr>
            <w:tcW w:w="1288" w:type="dxa"/>
            <w:tcBorders>
              <w:top w:val="single" w:sz="24" w:space="0" w:color="auto"/>
            </w:tcBorders>
          </w:tcPr>
          <w:p w:rsidR="00EC05BD" w:rsidRDefault="00EC05BD" w:rsidP="004B546F">
            <w:r>
              <w:t>0.2581</w:t>
            </w:r>
          </w:p>
        </w:tc>
        <w:tc>
          <w:tcPr>
            <w:tcW w:w="1288" w:type="dxa"/>
          </w:tcPr>
          <w:p w:rsidR="00EC05BD" w:rsidRDefault="00EC05BD" w:rsidP="004B546F">
            <w:r>
              <w:t>0.4448</w:t>
            </w:r>
          </w:p>
        </w:tc>
        <w:tc>
          <w:tcPr>
            <w:tcW w:w="1289" w:type="dxa"/>
          </w:tcPr>
          <w:p w:rsidR="00EC05BD" w:rsidRDefault="00EC05BD" w:rsidP="004B546F">
            <w:r>
              <w:t>0.1362</w:t>
            </w:r>
          </w:p>
        </w:tc>
        <w:tc>
          <w:tcPr>
            <w:tcW w:w="1289" w:type="dxa"/>
            <w:tcBorders>
              <w:right w:val="single" w:sz="24" w:space="0" w:color="auto"/>
            </w:tcBorders>
          </w:tcPr>
          <w:p w:rsidR="00EC05BD" w:rsidRDefault="00EC05BD" w:rsidP="004B546F">
            <w:r>
              <w:t>0.2590</w:t>
            </w:r>
          </w:p>
        </w:tc>
        <w:tc>
          <w:tcPr>
            <w:tcW w:w="1289" w:type="dxa"/>
            <w:tcBorders>
              <w:top w:val="single" w:sz="24" w:space="0" w:color="auto"/>
              <w:left w:val="single" w:sz="24" w:space="0" w:color="auto"/>
              <w:bottom w:val="single" w:sz="24" w:space="0" w:color="auto"/>
              <w:right w:val="single" w:sz="24" w:space="0" w:color="auto"/>
            </w:tcBorders>
          </w:tcPr>
          <w:p w:rsidR="00EC05BD" w:rsidRDefault="00EC05BD" w:rsidP="004B546F">
            <w:r>
              <w:t>0.9795</w:t>
            </w:r>
          </w:p>
        </w:tc>
        <w:tc>
          <w:tcPr>
            <w:tcW w:w="1289" w:type="dxa"/>
            <w:tcBorders>
              <w:left w:val="single" w:sz="24" w:space="0" w:color="auto"/>
            </w:tcBorders>
          </w:tcPr>
          <w:p w:rsidR="00EC05BD" w:rsidRDefault="00EC05BD" w:rsidP="004B546F">
            <w:r>
              <w:t>0.7340</w:t>
            </w:r>
          </w:p>
        </w:tc>
        <w:tc>
          <w:tcPr>
            <w:tcW w:w="1289" w:type="dxa"/>
          </w:tcPr>
          <w:p w:rsidR="00EC05BD" w:rsidRDefault="00EC05BD" w:rsidP="004B546F">
            <w:r>
              <w:t>0.2747</w:t>
            </w:r>
          </w:p>
        </w:tc>
        <w:tc>
          <w:tcPr>
            <w:tcW w:w="1289" w:type="dxa"/>
          </w:tcPr>
          <w:p w:rsidR="00EC05BD" w:rsidRDefault="00EC05BD" w:rsidP="004B546F">
            <w:r>
              <w:t>1.0000</w:t>
            </w:r>
          </w:p>
        </w:tc>
      </w:tr>
    </w:tbl>
    <w:p w:rsidR="00136371" w:rsidRDefault="00EC05BD" w:rsidP="004B546F">
      <w:r>
        <w:t>Source: own elaboration</w:t>
      </w:r>
    </w:p>
    <w:p w:rsidR="00136371" w:rsidRDefault="00136371" w:rsidP="00EC05BD">
      <w:pPr>
        <w:widowControl/>
        <w:spacing w:line="240" w:lineRule="auto"/>
        <w:jc w:val="left"/>
        <w:sectPr w:rsidR="00136371" w:rsidSect="00136371">
          <w:pgSz w:w="16838" w:h="11906" w:orient="landscape"/>
          <w:pgMar w:top="1800" w:right="1440" w:bottom="1800" w:left="1440" w:header="851" w:footer="992" w:gutter="0"/>
          <w:cols w:space="425"/>
          <w:titlePg/>
          <w:docGrid w:type="lines" w:linePitch="312"/>
        </w:sectPr>
      </w:pPr>
      <w:r>
        <w:br w:type="page"/>
      </w:r>
    </w:p>
    <w:p w:rsidR="009B4C23" w:rsidRDefault="0087014C" w:rsidP="009B4C23">
      <w:pPr>
        <w:pStyle w:val="Heading3"/>
      </w:pPr>
      <w:bookmarkStart w:id="48" w:name="_Toc270646931"/>
      <w:r>
        <w:t xml:space="preserve">5.1.2 </w:t>
      </w:r>
      <w:r w:rsidR="009B4C23">
        <w:t>Comparisons between different regions</w:t>
      </w:r>
      <w:bookmarkEnd w:id="48"/>
    </w:p>
    <w:p w:rsidR="00932237" w:rsidRDefault="00932237" w:rsidP="00932237">
      <w:r>
        <w:t>In Section 2.2.3, the uneven geographical distribution of international touris</w:t>
      </w:r>
      <w:r w:rsidR="002956DE">
        <w:t xml:space="preserve">m in China has been identified. In short, three hotspot cities attracted more tourists than the others, and the east regions attracted more tourists than the west. Therefore, it is also meaningful to check if air pollution has produced different effects in different geographical locations. </w:t>
      </w:r>
      <w:r w:rsidR="0087014C">
        <w:t>The fully specified model has been applied</w:t>
      </w:r>
      <w:r w:rsidR="00B90644">
        <w:t xml:space="preserve"> to the investigation for this s</w:t>
      </w:r>
      <w:r w:rsidR="000A4BAC">
        <w:t xml:space="preserve">     section</w:t>
      </w:r>
      <w:r w:rsidR="0087014C">
        <w:t xml:space="preserve">. </w:t>
      </w:r>
      <w:r w:rsidR="009A216F">
        <w:rPr>
          <w:rFonts w:hint="eastAsia"/>
        </w:rPr>
        <w:t>Note that the correlation problem of variables is not mitigated yet, which might still defect the confidence of these results.</w:t>
      </w:r>
    </w:p>
    <w:p w:rsidR="002956DE" w:rsidRPr="00932237" w:rsidRDefault="002956DE" w:rsidP="00932237"/>
    <w:p w:rsidR="009B4C23" w:rsidRDefault="009B4C23" w:rsidP="009B4C23">
      <w:pPr>
        <w:rPr>
          <w:rStyle w:val="Strong"/>
        </w:rPr>
      </w:pPr>
      <w:r>
        <w:rPr>
          <w:rStyle w:val="Strong"/>
        </w:rPr>
        <w:t>Three hotspots</w:t>
      </w:r>
      <w:r w:rsidR="002956DE">
        <w:rPr>
          <w:rStyle w:val="Strong"/>
        </w:rPr>
        <w:t xml:space="preserve"> vs. other regions</w:t>
      </w:r>
    </w:p>
    <w:p w:rsidR="00271C4A" w:rsidRDefault="000A4BAC" w:rsidP="000A4BAC">
      <w:pPr>
        <w:rPr>
          <w:bCs/>
        </w:rPr>
      </w:pPr>
      <w:r w:rsidRPr="000A4BAC">
        <w:rPr>
          <w:bCs/>
        </w:rPr>
        <w:t>It</w:t>
      </w:r>
      <w:r>
        <w:rPr>
          <w:bCs/>
        </w:rPr>
        <w:t xml:space="preserve"> </w:t>
      </w:r>
      <w:r w:rsidR="00485A1A">
        <w:rPr>
          <w:bCs/>
        </w:rPr>
        <w:t>is clear that three hotspots (Beijing, Shanghai and Guangzhou)</w:t>
      </w:r>
      <w:r w:rsidR="00271C4A">
        <w:rPr>
          <w:rFonts w:hint="eastAsia"/>
          <w:bCs/>
        </w:rPr>
        <w:t xml:space="preserve"> received more tourists than others. However it is difficult to formulate a regression with only three cities because of lack of observations (only 24). Instead, a regression excluded these three cities is built with 210 observations. The result of</w:t>
      </w:r>
      <w:r w:rsidR="001279D5">
        <w:rPr>
          <w:rFonts w:hint="eastAsia"/>
          <w:bCs/>
        </w:rPr>
        <w:t xml:space="preserve"> regression is showed in following Table 13</w:t>
      </w:r>
      <w:r w:rsidR="00271C4A">
        <w:rPr>
          <w:rFonts w:hint="eastAsia"/>
          <w:bCs/>
        </w:rPr>
        <w:t xml:space="preserve">, the original result of Model 4 is also showed for comparison. </w:t>
      </w:r>
    </w:p>
    <w:p w:rsidR="00271C4A" w:rsidRDefault="00271C4A" w:rsidP="000A4BAC">
      <w:pPr>
        <w:rPr>
          <w:bCs/>
        </w:rPr>
      </w:pPr>
    </w:p>
    <w:p w:rsidR="001279D5" w:rsidRDefault="001279D5" w:rsidP="000A4BAC">
      <w:pPr>
        <w:rPr>
          <w:bCs/>
        </w:rPr>
      </w:pPr>
      <w:r>
        <w:rPr>
          <w:rFonts w:hint="eastAsia"/>
          <w:bCs/>
        </w:rPr>
        <w:t>Table 13: Results of in/excluding three hotspot cities</w:t>
      </w:r>
    </w:p>
    <w:p w:rsidR="001279D5" w:rsidRDefault="001279D5" w:rsidP="000A4BAC">
      <w:pPr>
        <w:rPr>
          <w:bCs/>
        </w:rPr>
      </w:pPr>
    </w:p>
    <w:p w:rsidR="001279D5" w:rsidRDefault="001279D5" w:rsidP="000A4BAC">
      <w:pPr>
        <w:rPr>
          <w:bCs/>
        </w:rPr>
      </w:pPr>
    </w:p>
    <w:tbl>
      <w:tblPr>
        <w:tblpPr w:leftFromText="180" w:rightFromText="180" w:vertAnchor="text" w:horzAnchor="page" w:tblpX="1294" w:tblpY="-778"/>
        <w:tblW w:w="69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3"/>
        <w:gridCol w:w="2551"/>
        <w:gridCol w:w="2268"/>
      </w:tblGrid>
      <w:tr w:rsidR="001279D5" w:rsidRPr="00A572F1" w:rsidTr="00CF4C9F">
        <w:trPr>
          <w:trHeight w:val="300"/>
        </w:trPr>
        <w:tc>
          <w:tcPr>
            <w:tcW w:w="2093" w:type="dxa"/>
            <w:tcBorders>
              <w:tl2br w:val="single" w:sz="4" w:space="0" w:color="auto"/>
            </w:tcBorders>
            <w:shd w:val="clear" w:color="auto" w:fill="auto"/>
            <w:noWrap/>
            <w:vAlign w:val="bottom"/>
            <w:hideMark/>
          </w:tcPr>
          <w:p w:rsidR="001279D5" w:rsidRPr="007E6D6D" w:rsidRDefault="001279D5" w:rsidP="001279D5">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 xml:space="preserve">           Model</w:t>
            </w:r>
          </w:p>
          <w:p w:rsidR="001279D5" w:rsidRPr="007E6D6D" w:rsidRDefault="001279D5" w:rsidP="001279D5">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Variable</w:t>
            </w:r>
          </w:p>
        </w:tc>
        <w:tc>
          <w:tcPr>
            <w:tcW w:w="2551" w:type="dxa"/>
            <w:shd w:val="clear" w:color="auto" w:fill="auto"/>
            <w:noWrap/>
            <w:vAlign w:val="bottom"/>
            <w:hideMark/>
          </w:tcPr>
          <w:p w:rsidR="001279D5" w:rsidRDefault="001279D5" w:rsidP="001279D5">
            <w:pPr>
              <w:widowControl/>
              <w:wordWrap w:val="0"/>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Model 4</w:t>
            </w:r>
          </w:p>
          <w:p w:rsidR="001279D5" w:rsidRPr="00A572F1" w:rsidRDefault="001279D5" w:rsidP="001279D5">
            <w:pPr>
              <w:widowControl/>
              <w:wordWrap w:val="0"/>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W</w:t>
            </w:r>
            <w:r>
              <w:rPr>
                <w:rFonts w:ascii="Cambria Math" w:eastAsia="宋体" w:hAnsi="Cambria Math" w:cs="Times New Roman" w:hint="eastAsia"/>
                <w:color w:val="000000"/>
                <w:kern w:val="0"/>
              </w:rPr>
              <w:t>ith all observations</w:t>
            </w:r>
          </w:p>
        </w:tc>
        <w:tc>
          <w:tcPr>
            <w:tcW w:w="2268" w:type="dxa"/>
            <w:shd w:val="clear" w:color="auto" w:fill="auto"/>
            <w:noWrap/>
            <w:vAlign w:val="bottom"/>
            <w:hideMark/>
          </w:tcPr>
          <w:p w:rsidR="001279D5" w:rsidRDefault="001279D5" w:rsidP="001279D5">
            <w:pPr>
              <w:widowControl/>
              <w:wordWrap w:val="0"/>
              <w:spacing w:line="276" w:lineRule="auto"/>
              <w:jc w:val="right"/>
              <w:rPr>
                <w:rFonts w:ascii="Cambria Math" w:eastAsia="宋体" w:hAnsi="Cambria Math" w:cs="Times New Roman"/>
                <w:color w:val="000000"/>
                <w:kern w:val="0"/>
              </w:rPr>
            </w:pPr>
            <w:r>
              <w:rPr>
                <w:rFonts w:ascii="Cambria Math" w:eastAsia="宋体" w:hAnsi="Cambria Math" w:cs="Times New Roman" w:hint="eastAsia"/>
                <w:color w:val="000000"/>
                <w:kern w:val="0"/>
              </w:rPr>
              <w:t xml:space="preserve">Model 4 </w:t>
            </w:r>
          </w:p>
          <w:p w:rsidR="001279D5" w:rsidRPr="00A572F1" w:rsidRDefault="001279D5" w:rsidP="001279D5">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hint="eastAsia"/>
                <w:color w:val="000000"/>
                <w:kern w:val="0"/>
              </w:rPr>
              <w:t>Without hotspots</w:t>
            </w:r>
          </w:p>
        </w:tc>
      </w:tr>
      <w:tr w:rsidR="001279D5" w:rsidRPr="00A572F1" w:rsidTr="00CF4C9F">
        <w:trPr>
          <w:trHeight w:val="634"/>
        </w:trPr>
        <w:tc>
          <w:tcPr>
            <w:tcW w:w="2093" w:type="dxa"/>
            <w:tcBorders>
              <w:bottom w:val="single" w:sz="4" w:space="0" w:color="auto"/>
            </w:tcBorders>
            <w:shd w:val="clear" w:color="auto" w:fill="auto"/>
            <w:noWrap/>
            <w:vAlign w:val="bottom"/>
            <w:hideMark/>
          </w:tcPr>
          <w:p w:rsidR="001279D5" w:rsidRPr="007E6D6D" w:rsidRDefault="001279D5" w:rsidP="001279D5">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FDI</w:t>
            </w:r>
          </w:p>
        </w:tc>
        <w:tc>
          <w:tcPr>
            <w:tcW w:w="2551" w:type="dxa"/>
            <w:tcBorders>
              <w:bottom w:val="single" w:sz="4" w:space="0" w:color="auto"/>
            </w:tcBorders>
            <w:shd w:val="clear" w:color="auto" w:fill="auto"/>
            <w:noWrap/>
            <w:vAlign w:val="bottom"/>
            <w:hideMark/>
          </w:tcPr>
          <w:p w:rsidR="001279D5" w:rsidRPr="00A572F1" w:rsidRDefault="001279D5" w:rsidP="001279D5">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.067037***</w:t>
            </w:r>
          </w:p>
          <w:p w:rsidR="001279D5" w:rsidRPr="00A572F1" w:rsidRDefault="001279D5" w:rsidP="001279D5">
            <w:pPr>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w:t>
            </w:r>
          </w:p>
        </w:tc>
        <w:tc>
          <w:tcPr>
            <w:tcW w:w="2268" w:type="dxa"/>
            <w:tcBorders>
              <w:bottom w:val="single" w:sz="4" w:space="0" w:color="auto"/>
            </w:tcBorders>
            <w:shd w:val="clear" w:color="auto" w:fill="auto"/>
            <w:noWrap/>
            <w:vAlign w:val="bottom"/>
            <w:hideMark/>
          </w:tcPr>
          <w:p w:rsidR="001279D5" w:rsidRPr="00A572F1" w:rsidRDefault="001279D5" w:rsidP="001279D5">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.06</w:t>
            </w:r>
            <w:r>
              <w:rPr>
                <w:rFonts w:ascii="Cambria Math" w:eastAsia="宋体" w:hAnsi="Cambria Math" w:cs="Times New Roman" w:hint="eastAsia"/>
                <w:color w:val="000000"/>
                <w:kern w:val="0"/>
              </w:rPr>
              <w:t>9611</w:t>
            </w:r>
            <w:r w:rsidRPr="00A572F1">
              <w:rPr>
                <w:rFonts w:ascii="Cambria Math" w:eastAsia="宋体" w:hAnsi="Cambria Math" w:cs="Times New Roman"/>
                <w:color w:val="000000"/>
                <w:kern w:val="0"/>
              </w:rPr>
              <w:t>***</w:t>
            </w:r>
          </w:p>
          <w:p w:rsidR="001279D5" w:rsidRPr="00A572F1" w:rsidRDefault="001279D5" w:rsidP="001279D5">
            <w:pPr>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w:t>
            </w:r>
          </w:p>
        </w:tc>
      </w:tr>
      <w:tr w:rsidR="001279D5" w:rsidRPr="00A572F1" w:rsidTr="00CF4C9F">
        <w:trPr>
          <w:trHeight w:val="634"/>
        </w:trPr>
        <w:tc>
          <w:tcPr>
            <w:tcW w:w="2093" w:type="dxa"/>
            <w:tcBorders>
              <w:bottom w:val="single" w:sz="4" w:space="0" w:color="auto"/>
            </w:tcBorders>
            <w:shd w:val="clear" w:color="auto" w:fill="auto"/>
            <w:noWrap/>
            <w:vAlign w:val="bottom"/>
            <w:hideMark/>
          </w:tcPr>
          <w:p w:rsidR="001279D5" w:rsidRPr="007E6D6D" w:rsidRDefault="001279D5" w:rsidP="001279D5">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Hotel</w:t>
            </w:r>
          </w:p>
        </w:tc>
        <w:tc>
          <w:tcPr>
            <w:tcW w:w="2551" w:type="dxa"/>
            <w:tcBorders>
              <w:bottom w:val="single" w:sz="4" w:space="0" w:color="auto"/>
            </w:tcBorders>
            <w:shd w:val="clear" w:color="auto" w:fill="auto"/>
            <w:noWrap/>
            <w:vAlign w:val="bottom"/>
            <w:hideMark/>
          </w:tcPr>
          <w:p w:rsidR="001279D5" w:rsidRPr="00A572F1" w:rsidRDefault="001279D5" w:rsidP="001279D5">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-.001498</w:t>
            </w:r>
          </w:p>
          <w:p w:rsidR="001279D5" w:rsidRPr="00A572F1" w:rsidRDefault="001279D5" w:rsidP="001279D5">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(0.996)</w:t>
            </w:r>
          </w:p>
        </w:tc>
        <w:tc>
          <w:tcPr>
            <w:tcW w:w="2268" w:type="dxa"/>
            <w:tcBorders>
              <w:bottom w:val="single" w:sz="4" w:space="0" w:color="auto"/>
            </w:tcBorders>
            <w:shd w:val="clear" w:color="auto" w:fill="auto"/>
            <w:noWrap/>
            <w:vAlign w:val="bottom"/>
            <w:hideMark/>
          </w:tcPr>
          <w:p w:rsidR="001279D5" w:rsidRPr="00A572F1" w:rsidRDefault="001279D5" w:rsidP="001279D5">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w:t>
            </w:r>
            <w:r>
              <w:rPr>
                <w:rFonts w:ascii="Cambria Math" w:eastAsia="宋体" w:hAnsi="Cambria Math" w:cs="Times New Roman" w:hint="eastAsia"/>
                <w:color w:val="000000"/>
                <w:kern w:val="0"/>
              </w:rPr>
              <w:t>37387</w:t>
            </w:r>
          </w:p>
          <w:p w:rsidR="001279D5" w:rsidRPr="00A572F1" w:rsidRDefault="001279D5" w:rsidP="001279D5">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w:t>
            </w:r>
            <w:r>
              <w:rPr>
                <w:rFonts w:ascii="Cambria Math" w:eastAsia="宋体" w:hAnsi="Cambria Math" w:cs="Times New Roman" w:hint="eastAsia"/>
                <w:color w:val="000000"/>
                <w:kern w:val="0"/>
              </w:rPr>
              <w:t>888</w:t>
            </w:r>
            <w:r w:rsidRPr="00A572F1">
              <w:rPr>
                <w:rFonts w:ascii="Cambria Math" w:eastAsia="宋体" w:hAnsi="Cambria Math" w:cs="Times New Roman"/>
                <w:color w:val="000000"/>
                <w:kern w:val="0"/>
              </w:rPr>
              <w:t>)</w:t>
            </w:r>
          </w:p>
        </w:tc>
      </w:tr>
      <w:tr w:rsidR="001279D5" w:rsidRPr="00A572F1" w:rsidTr="00CF4C9F">
        <w:trPr>
          <w:trHeight w:val="634"/>
        </w:trPr>
        <w:tc>
          <w:tcPr>
            <w:tcW w:w="2093" w:type="dxa"/>
            <w:tcBorders>
              <w:bottom w:val="single" w:sz="4" w:space="0" w:color="auto"/>
            </w:tcBorders>
            <w:shd w:val="clear" w:color="auto" w:fill="auto"/>
            <w:noWrap/>
            <w:vAlign w:val="bottom"/>
            <w:hideMark/>
          </w:tcPr>
          <w:p w:rsidR="001279D5" w:rsidRPr="007E6D6D" w:rsidRDefault="001279D5" w:rsidP="001279D5">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ME</w:t>
            </w:r>
          </w:p>
        </w:tc>
        <w:tc>
          <w:tcPr>
            <w:tcW w:w="2551" w:type="dxa"/>
            <w:tcBorders>
              <w:bottom w:val="single" w:sz="4" w:space="0" w:color="auto"/>
            </w:tcBorders>
            <w:shd w:val="clear" w:color="auto" w:fill="auto"/>
            <w:noWrap/>
            <w:vAlign w:val="bottom"/>
            <w:hideMark/>
          </w:tcPr>
          <w:p w:rsidR="001279D5" w:rsidRPr="00A572F1" w:rsidRDefault="001279D5" w:rsidP="001279D5">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.026640**</w:t>
            </w:r>
          </w:p>
          <w:p w:rsidR="001279D5" w:rsidRPr="00A572F1" w:rsidRDefault="001279D5" w:rsidP="001279D5">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(.027)</w:t>
            </w:r>
          </w:p>
        </w:tc>
        <w:tc>
          <w:tcPr>
            <w:tcW w:w="2268" w:type="dxa"/>
            <w:tcBorders>
              <w:bottom w:val="single" w:sz="4" w:space="0" w:color="auto"/>
            </w:tcBorders>
            <w:shd w:val="clear" w:color="auto" w:fill="auto"/>
            <w:noWrap/>
            <w:vAlign w:val="bottom"/>
            <w:hideMark/>
          </w:tcPr>
          <w:p w:rsidR="001279D5" w:rsidRPr="00A572F1" w:rsidRDefault="001279D5" w:rsidP="001279D5">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hint="eastAsia"/>
                <w:color w:val="000000"/>
                <w:kern w:val="0"/>
              </w:rPr>
              <w:t>Omitted</w:t>
            </w:r>
          </w:p>
        </w:tc>
      </w:tr>
      <w:tr w:rsidR="001279D5" w:rsidRPr="00A572F1" w:rsidTr="00CF4C9F">
        <w:trPr>
          <w:trHeight w:val="634"/>
        </w:trPr>
        <w:tc>
          <w:tcPr>
            <w:tcW w:w="2093" w:type="dxa"/>
            <w:tcBorders>
              <w:bottom w:val="single" w:sz="4" w:space="0" w:color="auto"/>
            </w:tcBorders>
            <w:shd w:val="clear" w:color="auto" w:fill="auto"/>
            <w:noWrap/>
            <w:vAlign w:val="bottom"/>
            <w:hideMark/>
          </w:tcPr>
          <w:p w:rsidR="001279D5" w:rsidRPr="007E6D6D" w:rsidRDefault="001279D5" w:rsidP="001279D5">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PP</w:t>
            </w:r>
          </w:p>
        </w:tc>
        <w:tc>
          <w:tcPr>
            <w:tcW w:w="2551" w:type="dxa"/>
            <w:tcBorders>
              <w:bottom w:val="single" w:sz="4" w:space="0" w:color="auto"/>
            </w:tcBorders>
            <w:shd w:val="clear" w:color="auto" w:fill="auto"/>
            <w:noWrap/>
            <w:vAlign w:val="bottom"/>
            <w:hideMark/>
          </w:tcPr>
          <w:p w:rsidR="001279D5" w:rsidRPr="00A572F1" w:rsidRDefault="001279D5" w:rsidP="001279D5">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.008021***</w:t>
            </w:r>
          </w:p>
          <w:p w:rsidR="001279D5" w:rsidRPr="00A572F1" w:rsidRDefault="001279D5" w:rsidP="001279D5">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w:t>
            </w:r>
          </w:p>
        </w:tc>
        <w:tc>
          <w:tcPr>
            <w:tcW w:w="2268" w:type="dxa"/>
            <w:tcBorders>
              <w:bottom w:val="single" w:sz="4" w:space="0" w:color="auto"/>
            </w:tcBorders>
            <w:shd w:val="clear" w:color="auto" w:fill="auto"/>
            <w:noWrap/>
            <w:vAlign w:val="bottom"/>
            <w:hideMark/>
          </w:tcPr>
          <w:p w:rsidR="001279D5" w:rsidRPr="00A572F1" w:rsidRDefault="001279D5" w:rsidP="001279D5">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-.00</w:t>
            </w:r>
            <w:r>
              <w:rPr>
                <w:rFonts w:ascii="Cambria Math" w:eastAsia="宋体" w:hAnsi="Cambria Math" w:cs="Times New Roman" w:hint="eastAsia"/>
                <w:color w:val="000000"/>
                <w:kern w:val="0"/>
              </w:rPr>
              <w:t>6740</w:t>
            </w:r>
            <w:r w:rsidRPr="00A572F1">
              <w:rPr>
                <w:rFonts w:ascii="Cambria Math" w:eastAsia="宋体" w:hAnsi="Cambria Math" w:cs="Times New Roman"/>
                <w:color w:val="000000"/>
                <w:kern w:val="0"/>
              </w:rPr>
              <w:t>***</w:t>
            </w:r>
          </w:p>
          <w:p w:rsidR="001279D5" w:rsidRPr="00A572F1" w:rsidRDefault="001279D5" w:rsidP="001279D5">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(.00</w:t>
            </w:r>
            <w:r>
              <w:rPr>
                <w:rFonts w:ascii="Cambria Math" w:eastAsia="宋体" w:hAnsi="Cambria Math" w:cs="Times New Roman" w:hint="eastAsia"/>
                <w:color w:val="000000"/>
                <w:kern w:val="0"/>
              </w:rPr>
              <w:t>0</w:t>
            </w:r>
            <w:r w:rsidRPr="00A572F1">
              <w:rPr>
                <w:rFonts w:ascii="Cambria Math" w:eastAsia="宋体" w:hAnsi="Cambria Math" w:cs="Times New Roman"/>
                <w:color w:val="000000"/>
                <w:kern w:val="0"/>
              </w:rPr>
              <w:t>)</w:t>
            </w:r>
          </w:p>
        </w:tc>
      </w:tr>
      <w:tr w:rsidR="001279D5" w:rsidRPr="00A572F1" w:rsidTr="00CF4C9F">
        <w:trPr>
          <w:trHeight w:val="359"/>
        </w:trPr>
        <w:tc>
          <w:tcPr>
            <w:tcW w:w="2093" w:type="dxa"/>
            <w:tcBorders>
              <w:bottom w:val="single" w:sz="4" w:space="0" w:color="auto"/>
            </w:tcBorders>
            <w:shd w:val="clear" w:color="auto" w:fill="auto"/>
            <w:noWrap/>
            <w:vAlign w:val="bottom"/>
            <w:hideMark/>
          </w:tcPr>
          <w:p w:rsidR="001279D5" w:rsidRPr="007E6D6D" w:rsidRDefault="001279D5" w:rsidP="001279D5">
            <w:pPr>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SD</w:t>
            </w:r>
          </w:p>
        </w:tc>
        <w:tc>
          <w:tcPr>
            <w:tcW w:w="2551" w:type="dxa"/>
            <w:tcBorders>
              <w:bottom w:val="single" w:sz="4" w:space="0" w:color="auto"/>
            </w:tcBorders>
            <w:shd w:val="clear" w:color="auto" w:fill="auto"/>
            <w:noWrap/>
            <w:vAlign w:val="bottom"/>
            <w:hideMark/>
          </w:tcPr>
          <w:p w:rsidR="001279D5" w:rsidRPr="00A572F1" w:rsidRDefault="001279D5" w:rsidP="001279D5">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-.000125***</w:t>
            </w:r>
          </w:p>
          <w:p w:rsidR="001279D5" w:rsidRPr="00A572F1" w:rsidRDefault="001279D5" w:rsidP="001279D5">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(.005)</w:t>
            </w:r>
          </w:p>
        </w:tc>
        <w:tc>
          <w:tcPr>
            <w:tcW w:w="2268" w:type="dxa"/>
            <w:tcBorders>
              <w:bottom w:val="single" w:sz="4" w:space="0" w:color="auto"/>
            </w:tcBorders>
            <w:shd w:val="clear" w:color="auto" w:fill="auto"/>
            <w:noWrap/>
            <w:vAlign w:val="bottom"/>
            <w:hideMark/>
          </w:tcPr>
          <w:p w:rsidR="001279D5" w:rsidRPr="00A572F1" w:rsidRDefault="001279D5" w:rsidP="001279D5">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w:t>
            </w:r>
            <w:r>
              <w:rPr>
                <w:rFonts w:ascii="Cambria Math" w:eastAsia="宋体" w:hAnsi="Cambria Math" w:cs="Times New Roman"/>
                <w:color w:val="000000"/>
                <w:kern w:val="0"/>
              </w:rPr>
              <w:t>000</w:t>
            </w:r>
            <w:r>
              <w:rPr>
                <w:rFonts w:ascii="Cambria Math" w:eastAsia="宋体" w:hAnsi="Cambria Math" w:cs="Times New Roman" w:hint="eastAsia"/>
                <w:color w:val="000000"/>
                <w:kern w:val="0"/>
              </w:rPr>
              <w:t>060</w:t>
            </w:r>
          </w:p>
          <w:p w:rsidR="001279D5" w:rsidRPr="00A572F1" w:rsidRDefault="001279D5" w:rsidP="001279D5">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w:t>
            </w:r>
            <w:r>
              <w:rPr>
                <w:rFonts w:ascii="Cambria Math" w:eastAsia="宋体" w:hAnsi="Cambria Math" w:cs="Times New Roman" w:hint="eastAsia"/>
                <w:color w:val="000000"/>
                <w:kern w:val="0"/>
              </w:rPr>
              <w:t>171</w:t>
            </w:r>
            <w:r w:rsidRPr="00A572F1">
              <w:rPr>
                <w:rFonts w:ascii="Cambria Math" w:eastAsia="宋体" w:hAnsi="Cambria Math" w:cs="Times New Roman"/>
                <w:color w:val="000000"/>
                <w:kern w:val="0"/>
              </w:rPr>
              <w:t>)</w:t>
            </w:r>
          </w:p>
        </w:tc>
      </w:tr>
      <w:tr w:rsidR="001279D5" w:rsidRPr="00A572F1" w:rsidTr="00CF4C9F">
        <w:trPr>
          <w:trHeight w:val="285"/>
        </w:trPr>
        <w:tc>
          <w:tcPr>
            <w:tcW w:w="2093" w:type="dxa"/>
            <w:shd w:val="clear" w:color="auto" w:fill="auto"/>
            <w:noWrap/>
            <w:vAlign w:val="bottom"/>
          </w:tcPr>
          <w:p w:rsidR="001279D5" w:rsidRPr="007E6D6D" w:rsidRDefault="001279D5" w:rsidP="001279D5">
            <w:pPr>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MP</w:t>
            </w:r>
          </w:p>
        </w:tc>
        <w:tc>
          <w:tcPr>
            <w:tcW w:w="2551" w:type="dxa"/>
            <w:shd w:val="clear" w:color="auto" w:fill="auto"/>
            <w:noWrap/>
            <w:vAlign w:val="bottom"/>
          </w:tcPr>
          <w:p w:rsidR="001279D5" w:rsidRPr="00A572F1" w:rsidRDefault="001279D5" w:rsidP="001279D5">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-.001089***</w:t>
            </w:r>
          </w:p>
          <w:p w:rsidR="001279D5" w:rsidRPr="00A572F1" w:rsidRDefault="001279D5" w:rsidP="001279D5">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(.001)</w:t>
            </w:r>
          </w:p>
        </w:tc>
        <w:tc>
          <w:tcPr>
            <w:tcW w:w="2268" w:type="dxa"/>
            <w:shd w:val="clear" w:color="auto" w:fill="auto"/>
            <w:noWrap/>
            <w:vAlign w:val="bottom"/>
          </w:tcPr>
          <w:p w:rsidR="001279D5" w:rsidRPr="00A572F1" w:rsidRDefault="001279D5" w:rsidP="001279D5">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-.00</w:t>
            </w:r>
            <w:r>
              <w:rPr>
                <w:rFonts w:ascii="Cambria Math" w:eastAsia="宋体" w:hAnsi="Cambria Math" w:cs="Times New Roman" w:hint="eastAsia"/>
                <w:color w:val="000000"/>
                <w:kern w:val="0"/>
              </w:rPr>
              <w:t>0560</w:t>
            </w:r>
          </w:p>
          <w:p w:rsidR="001279D5" w:rsidRPr="00A572F1" w:rsidRDefault="001279D5" w:rsidP="001279D5">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w:t>
            </w:r>
            <w:r>
              <w:rPr>
                <w:rFonts w:ascii="Cambria Math" w:eastAsia="宋体" w:hAnsi="Cambria Math" w:cs="Times New Roman" w:hint="eastAsia"/>
                <w:color w:val="000000"/>
                <w:kern w:val="0"/>
              </w:rPr>
              <w:t>441</w:t>
            </w:r>
            <w:r w:rsidRPr="00A572F1">
              <w:rPr>
                <w:rFonts w:ascii="Cambria Math" w:eastAsia="宋体" w:hAnsi="Cambria Math" w:cs="Times New Roman"/>
                <w:color w:val="000000"/>
                <w:kern w:val="0"/>
              </w:rPr>
              <w:t>)</w:t>
            </w:r>
          </w:p>
        </w:tc>
      </w:tr>
    </w:tbl>
    <w:p w:rsidR="001279D5" w:rsidRDefault="001279D5" w:rsidP="000A4BAC">
      <w:pPr>
        <w:rPr>
          <w:bCs/>
        </w:rPr>
      </w:pPr>
    </w:p>
    <w:p w:rsidR="001279D5" w:rsidRDefault="001279D5">
      <w:pPr>
        <w:widowControl/>
        <w:spacing w:line="240" w:lineRule="auto"/>
        <w:jc w:val="left"/>
      </w:pPr>
    </w:p>
    <w:p w:rsidR="001279D5" w:rsidRDefault="001279D5">
      <w:pPr>
        <w:widowControl/>
        <w:spacing w:line="240" w:lineRule="auto"/>
        <w:jc w:val="left"/>
      </w:pPr>
    </w:p>
    <w:p w:rsidR="001279D5" w:rsidRDefault="001279D5">
      <w:pPr>
        <w:widowControl/>
        <w:spacing w:line="240" w:lineRule="auto"/>
        <w:jc w:val="left"/>
      </w:pPr>
    </w:p>
    <w:p w:rsidR="001279D5" w:rsidRDefault="001279D5">
      <w:pPr>
        <w:widowControl/>
        <w:spacing w:line="240" w:lineRule="auto"/>
        <w:jc w:val="left"/>
      </w:pPr>
    </w:p>
    <w:p w:rsidR="001279D5" w:rsidRDefault="001279D5">
      <w:pPr>
        <w:widowControl/>
        <w:spacing w:line="240" w:lineRule="auto"/>
        <w:jc w:val="left"/>
      </w:pPr>
    </w:p>
    <w:p w:rsidR="001279D5" w:rsidRDefault="001279D5">
      <w:pPr>
        <w:widowControl/>
        <w:spacing w:line="240" w:lineRule="auto"/>
        <w:jc w:val="left"/>
      </w:pPr>
    </w:p>
    <w:p w:rsidR="001279D5" w:rsidRDefault="001279D5">
      <w:pPr>
        <w:widowControl/>
        <w:spacing w:line="240" w:lineRule="auto"/>
        <w:jc w:val="left"/>
      </w:pPr>
    </w:p>
    <w:p w:rsidR="001279D5" w:rsidRDefault="001279D5">
      <w:pPr>
        <w:widowControl/>
        <w:spacing w:line="240" w:lineRule="auto"/>
        <w:jc w:val="left"/>
      </w:pPr>
    </w:p>
    <w:p w:rsidR="001279D5" w:rsidRDefault="001279D5">
      <w:pPr>
        <w:widowControl/>
        <w:spacing w:line="240" w:lineRule="auto"/>
        <w:jc w:val="left"/>
      </w:pPr>
    </w:p>
    <w:p w:rsidR="001279D5" w:rsidRDefault="001279D5">
      <w:pPr>
        <w:widowControl/>
        <w:spacing w:line="240" w:lineRule="auto"/>
        <w:jc w:val="left"/>
      </w:pPr>
    </w:p>
    <w:p w:rsidR="001279D5" w:rsidRDefault="001279D5">
      <w:pPr>
        <w:widowControl/>
        <w:spacing w:line="240" w:lineRule="auto"/>
        <w:jc w:val="left"/>
      </w:pPr>
    </w:p>
    <w:p w:rsidR="001279D5" w:rsidRDefault="001279D5">
      <w:pPr>
        <w:widowControl/>
        <w:spacing w:line="240" w:lineRule="auto"/>
        <w:jc w:val="left"/>
      </w:pPr>
    </w:p>
    <w:p w:rsidR="001279D5" w:rsidRDefault="001279D5">
      <w:pPr>
        <w:widowControl/>
        <w:spacing w:line="240" w:lineRule="auto"/>
        <w:jc w:val="left"/>
      </w:pPr>
    </w:p>
    <w:p w:rsidR="00946FEB" w:rsidRDefault="001279D5">
      <w:pPr>
        <w:widowControl/>
        <w:spacing w:line="240" w:lineRule="auto"/>
        <w:jc w:val="left"/>
      </w:pPr>
      <w:r>
        <w:rPr>
          <w:rFonts w:hint="eastAsia"/>
        </w:rPr>
        <w:t>Source: own elaboration</w:t>
      </w:r>
    </w:p>
    <w:p w:rsidR="0008028A" w:rsidRDefault="0008028A" w:rsidP="0008028A">
      <w:r>
        <w:t>Note: * Significant at 10% level, ** Significant at 5% level, *** Significant at 1% level</w:t>
      </w:r>
    </w:p>
    <w:p w:rsidR="0008028A" w:rsidRDefault="0008028A">
      <w:pPr>
        <w:widowControl/>
        <w:spacing w:line="240" w:lineRule="auto"/>
        <w:jc w:val="left"/>
      </w:pPr>
    </w:p>
    <w:p w:rsidR="009A5020" w:rsidRDefault="00946FEB" w:rsidP="009A5020">
      <w:r>
        <w:rPr>
          <w:rFonts w:hint="eastAsia"/>
        </w:rPr>
        <w:t xml:space="preserve">It shows that a disappearance of significant impacts from SD and MP in other Chinese cities, and variable ME is omitted because of </w:t>
      </w:r>
      <w:proofErr w:type="spellStart"/>
      <w:r>
        <w:rPr>
          <w:rFonts w:hint="eastAsia"/>
        </w:rPr>
        <w:t>multicolliearity</w:t>
      </w:r>
      <w:proofErr w:type="spellEnd"/>
      <w:r>
        <w:rPr>
          <w:rFonts w:hint="eastAsia"/>
        </w:rPr>
        <w:t xml:space="preserve"> </w:t>
      </w:r>
      <w:r>
        <w:t>–</w:t>
      </w:r>
      <w:r>
        <w:rPr>
          <w:rFonts w:hint="eastAsia"/>
        </w:rPr>
        <w:t xml:space="preserve"> mega events were only held in Beijing and Shanghai. </w:t>
      </w:r>
      <w:r w:rsidR="00405272">
        <w:rPr>
          <w:rFonts w:hint="eastAsia"/>
        </w:rPr>
        <w:t>It might be explained by less public attention and less tourism</w:t>
      </w:r>
      <w:r w:rsidR="009A5020">
        <w:rPr>
          <w:rFonts w:hint="eastAsia"/>
        </w:rPr>
        <w:t xml:space="preserve"> prosperity of those cities, thus</w:t>
      </w:r>
      <w:r w:rsidR="00405272">
        <w:rPr>
          <w:rFonts w:hint="eastAsia"/>
        </w:rPr>
        <w:t xml:space="preserve"> international tourists would not be disturbed by air quality</w:t>
      </w:r>
      <w:r w:rsidR="009A5020">
        <w:rPr>
          <w:rFonts w:hint="eastAsia"/>
        </w:rPr>
        <w:t>. While FDI and PP are still significant, they play dominant effect on international tourism demand in the non-hotspot cities. Another reason caused this insignificance of SD and MP might be that other factors among those cities are not caught into this analysis, but since this research is not in depth of statistics, further researches are needed</w:t>
      </w:r>
      <w:r w:rsidR="00835468">
        <w:rPr>
          <w:rFonts w:hint="eastAsia"/>
        </w:rPr>
        <w:t xml:space="preserve"> to detect those variables</w:t>
      </w:r>
      <w:r w:rsidR="009A5020">
        <w:rPr>
          <w:rFonts w:hint="eastAsia"/>
        </w:rPr>
        <w:t>.</w:t>
      </w:r>
    </w:p>
    <w:p w:rsidR="009A5020" w:rsidRDefault="009A5020" w:rsidP="009A5020"/>
    <w:p w:rsidR="00CE4A70" w:rsidRPr="00CE4A70" w:rsidRDefault="00CE4A70" w:rsidP="009A5020">
      <w:pPr>
        <w:rPr>
          <w:rStyle w:val="Strong"/>
        </w:rPr>
      </w:pPr>
      <w:r>
        <w:rPr>
          <w:rStyle w:val="Strong"/>
          <w:rFonts w:hint="eastAsia"/>
        </w:rPr>
        <w:t>East vs. West</w:t>
      </w:r>
    </w:p>
    <w:p w:rsidR="00CE4A70" w:rsidRDefault="00204BDF" w:rsidP="009A5020">
      <w:r>
        <w:t>Unequal</w:t>
      </w:r>
      <w:r>
        <w:rPr>
          <w:rFonts w:hint="eastAsia"/>
        </w:rPr>
        <w:t xml:space="preserve"> distribution of wealth was an important reason resulting difference of international tourism be</w:t>
      </w:r>
      <w:r w:rsidR="00835468">
        <w:rPr>
          <w:rFonts w:hint="eastAsia"/>
        </w:rPr>
        <w:t xml:space="preserve">tween eastern and western China. </w:t>
      </w:r>
      <w:r w:rsidR="00526882">
        <w:rPr>
          <w:rFonts w:hint="eastAsia"/>
        </w:rPr>
        <w:t xml:space="preserve">The border of east </w:t>
      </w:r>
      <w:r w:rsidR="00526882">
        <w:t>and</w:t>
      </w:r>
      <w:r w:rsidR="00526882">
        <w:rPr>
          <w:rFonts w:hint="eastAsia"/>
        </w:rPr>
        <w:t xml:space="preserve"> west is drawn according to Figure 2, the cities in white area are included in the regression of eastern China, and the cities in grey area are included in the regression of western China. As a </w:t>
      </w:r>
      <w:r w:rsidR="00526882">
        <w:t>result</w:t>
      </w:r>
      <w:r w:rsidR="00526882">
        <w:rPr>
          <w:rFonts w:hint="eastAsia"/>
        </w:rPr>
        <w:t>, in</w:t>
      </w:r>
      <w:r w:rsidR="00835468">
        <w:rPr>
          <w:rFonts w:hint="eastAsia"/>
        </w:rPr>
        <w:t xml:space="preserve"> eastern regions, there are 156 observations used for regression, while west</w:t>
      </w:r>
      <w:r w:rsidR="00F75A9B">
        <w:rPr>
          <w:rFonts w:hint="eastAsia"/>
        </w:rPr>
        <w:t>ern</w:t>
      </w:r>
      <w:r w:rsidR="00CF4C9F">
        <w:rPr>
          <w:rFonts w:hint="eastAsia"/>
        </w:rPr>
        <w:t xml:space="preserve"> are</w:t>
      </w:r>
      <w:r w:rsidR="00835468">
        <w:rPr>
          <w:rFonts w:hint="eastAsia"/>
        </w:rPr>
        <w:t xml:space="preserve"> 76. Comparable results </w:t>
      </w:r>
      <w:r w:rsidR="00526882">
        <w:rPr>
          <w:rFonts w:hint="eastAsia"/>
        </w:rPr>
        <w:t xml:space="preserve">of regression models </w:t>
      </w:r>
      <w:r w:rsidR="00835468">
        <w:rPr>
          <w:rFonts w:hint="eastAsia"/>
        </w:rPr>
        <w:t xml:space="preserve">are presented in Table 14. </w:t>
      </w:r>
    </w:p>
    <w:p w:rsidR="00835468" w:rsidRDefault="00835468" w:rsidP="009A5020"/>
    <w:p w:rsidR="00835468" w:rsidRDefault="00835468" w:rsidP="009A5020">
      <w:r>
        <w:rPr>
          <w:rFonts w:hint="eastAsia"/>
        </w:rPr>
        <w:t xml:space="preserve">Table 14: </w:t>
      </w:r>
      <w:r w:rsidR="00F75A9B">
        <w:rPr>
          <w:rFonts w:hint="eastAsia"/>
        </w:rPr>
        <w:t>Results of eastern and western China</w:t>
      </w:r>
    </w:p>
    <w:tbl>
      <w:tblPr>
        <w:tblpPr w:leftFromText="180" w:rightFromText="180" w:vertAnchor="text" w:horzAnchor="page" w:tblpX="1274" w:tblpY="157"/>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2409"/>
        <w:gridCol w:w="2268"/>
        <w:gridCol w:w="2268"/>
      </w:tblGrid>
      <w:tr w:rsidR="00F75A9B" w:rsidRPr="00A572F1" w:rsidTr="00526882">
        <w:trPr>
          <w:trHeight w:val="300"/>
        </w:trPr>
        <w:tc>
          <w:tcPr>
            <w:tcW w:w="1668" w:type="dxa"/>
            <w:tcBorders>
              <w:tl2br w:val="single" w:sz="4" w:space="0" w:color="auto"/>
            </w:tcBorders>
            <w:shd w:val="clear" w:color="auto" w:fill="auto"/>
            <w:noWrap/>
            <w:vAlign w:val="bottom"/>
            <w:hideMark/>
          </w:tcPr>
          <w:p w:rsidR="00F75A9B" w:rsidRPr="007E6D6D" w:rsidRDefault="00F75A9B" w:rsidP="00F75A9B">
            <w:pPr>
              <w:widowControl/>
              <w:spacing w:line="276" w:lineRule="auto"/>
              <w:jc w:val="left"/>
              <w:rPr>
                <w:rFonts w:ascii="Cambria Math" w:eastAsia="宋体" w:hAnsi="Cambria Math" w:cs="Times New Roman"/>
                <w:color w:val="000000"/>
                <w:kern w:val="0"/>
              </w:rPr>
            </w:pPr>
            <w:r>
              <w:rPr>
                <w:rFonts w:ascii="Cambria Math" w:eastAsia="宋体" w:hAnsi="Cambria Math" w:cs="Times New Roman" w:hint="eastAsia"/>
                <w:color w:val="000000"/>
                <w:kern w:val="0"/>
              </w:rPr>
              <w:t xml:space="preserve">        </w:t>
            </w:r>
            <w:r w:rsidRPr="007E6D6D">
              <w:rPr>
                <w:rFonts w:ascii="Cambria Math" w:eastAsia="宋体" w:hAnsi="Cambria Math" w:cs="Times New Roman"/>
                <w:color w:val="000000"/>
                <w:kern w:val="0"/>
              </w:rPr>
              <w:t>Model</w:t>
            </w:r>
          </w:p>
          <w:p w:rsidR="00F75A9B" w:rsidRPr="007E6D6D" w:rsidRDefault="00F75A9B" w:rsidP="00F75A9B">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Variable</w:t>
            </w:r>
          </w:p>
        </w:tc>
        <w:tc>
          <w:tcPr>
            <w:tcW w:w="2409" w:type="dxa"/>
            <w:shd w:val="clear" w:color="auto" w:fill="auto"/>
            <w:noWrap/>
            <w:vAlign w:val="bottom"/>
            <w:hideMark/>
          </w:tcPr>
          <w:p w:rsidR="00F75A9B" w:rsidRDefault="00F75A9B" w:rsidP="00F75A9B">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Model 4</w:t>
            </w:r>
          </w:p>
          <w:p w:rsidR="00F75A9B" w:rsidRPr="00A572F1" w:rsidRDefault="00F75A9B" w:rsidP="00F75A9B">
            <w:pPr>
              <w:widowControl/>
              <w:wordWrap w:val="0"/>
              <w:spacing w:line="276" w:lineRule="auto"/>
              <w:jc w:val="right"/>
              <w:rPr>
                <w:rFonts w:ascii="Cambria Math" w:eastAsia="宋体" w:hAnsi="Cambria Math" w:cs="Times New Roman"/>
                <w:color w:val="000000"/>
                <w:kern w:val="0"/>
              </w:rPr>
            </w:pPr>
            <w:r>
              <w:rPr>
                <w:rFonts w:ascii="Cambria Math" w:eastAsia="宋体" w:hAnsi="Cambria Math" w:cs="Times New Roman" w:hint="eastAsia"/>
                <w:color w:val="000000"/>
                <w:kern w:val="0"/>
              </w:rPr>
              <w:t>With all observations</w:t>
            </w:r>
          </w:p>
        </w:tc>
        <w:tc>
          <w:tcPr>
            <w:tcW w:w="2268" w:type="dxa"/>
            <w:shd w:val="clear" w:color="auto" w:fill="auto"/>
            <w:noWrap/>
            <w:vAlign w:val="bottom"/>
            <w:hideMark/>
          </w:tcPr>
          <w:p w:rsidR="00F75A9B" w:rsidRDefault="00F75A9B"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 xml:space="preserve">Model </w:t>
            </w:r>
            <w:r>
              <w:rPr>
                <w:rFonts w:ascii="Cambria Math" w:eastAsia="宋体" w:hAnsi="Cambria Math" w:cs="Times New Roman" w:hint="eastAsia"/>
                <w:color w:val="000000"/>
                <w:kern w:val="0"/>
              </w:rPr>
              <w:t>4</w:t>
            </w:r>
          </w:p>
          <w:p w:rsidR="00F75A9B" w:rsidRPr="00A572F1" w:rsidRDefault="00F75A9B" w:rsidP="00F75A9B">
            <w:pPr>
              <w:widowControl/>
              <w:wordWrap w:val="0"/>
              <w:spacing w:line="276" w:lineRule="auto"/>
              <w:jc w:val="right"/>
              <w:rPr>
                <w:rFonts w:ascii="Cambria Math" w:eastAsia="宋体" w:hAnsi="Cambria Math" w:cs="Times New Roman"/>
                <w:color w:val="000000"/>
                <w:kern w:val="0"/>
              </w:rPr>
            </w:pPr>
            <w:r>
              <w:rPr>
                <w:rFonts w:ascii="Cambria Math" w:eastAsia="宋体" w:hAnsi="Cambria Math" w:cs="Times New Roman" w:hint="eastAsia"/>
                <w:color w:val="000000"/>
                <w:kern w:val="0"/>
              </w:rPr>
              <w:t>With eastern China</w:t>
            </w:r>
          </w:p>
        </w:tc>
        <w:tc>
          <w:tcPr>
            <w:tcW w:w="2268" w:type="dxa"/>
            <w:shd w:val="clear" w:color="auto" w:fill="auto"/>
            <w:noWrap/>
            <w:vAlign w:val="bottom"/>
            <w:hideMark/>
          </w:tcPr>
          <w:p w:rsidR="00F75A9B" w:rsidRDefault="00F75A9B"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 xml:space="preserve">Model </w:t>
            </w:r>
            <w:r>
              <w:rPr>
                <w:rFonts w:ascii="Cambria Math" w:eastAsia="宋体" w:hAnsi="Cambria Math" w:cs="Times New Roman" w:hint="eastAsia"/>
                <w:color w:val="000000"/>
                <w:kern w:val="0"/>
              </w:rPr>
              <w:t>4</w:t>
            </w:r>
          </w:p>
          <w:p w:rsidR="00F75A9B" w:rsidRPr="00A572F1" w:rsidRDefault="00F75A9B" w:rsidP="00F75A9B">
            <w:pPr>
              <w:widowControl/>
              <w:wordWrap w:val="0"/>
              <w:spacing w:line="276" w:lineRule="auto"/>
              <w:jc w:val="right"/>
              <w:rPr>
                <w:rFonts w:ascii="Cambria Math" w:eastAsia="宋体" w:hAnsi="Cambria Math" w:cs="Times New Roman"/>
                <w:color w:val="000000"/>
                <w:kern w:val="0"/>
              </w:rPr>
            </w:pPr>
            <w:r>
              <w:rPr>
                <w:rFonts w:ascii="Cambria Math" w:eastAsia="宋体" w:hAnsi="Cambria Math" w:cs="Times New Roman" w:hint="eastAsia"/>
                <w:color w:val="000000"/>
                <w:kern w:val="0"/>
              </w:rPr>
              <w:t>With western China</w:t>
            </w:r>
          </w:p>
        </w:tc>
      </w:tr>
      <w:tr w:rsidR="00F75A9B" w:rsidRPr="00A572F1" w:rsidTr="00526882">
        <w:trPr>
          <w:trHeight w:val="634"/>
        </w:trPr>
        <w:tc>
          <w:tcPr>
            <w:tcW w:w="1668" w:type="dxa"/>
            <w:tcBorders>
              <w:bottom w:val="single" w:sz="4" w:space="0" w:color="auto"/>
            </w:tcBorders>
            <w:shd w:val="clear" w:color="auto" w:fill="auto"/>
            <w:noWrap/>
            <w:vAlign w:val="bottom"/>
            <w:hideMark/>
          </w:tcPr>
          <w:p w:rsidR="00F75A9B" w:rsidRPr="007E6D6D" w:rsidRDefault="00F75A9B" w:rsidP="00F75A9B">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FDI</w:t>
            </w:r>
          </w:p>
        </w:tc>
        <w:tc>
          <w:tcPr>
            <w:tcW w:w="2409" w:type="dxa"/>
            <w:tcBorders>
              <w:bottom w:val="single" w:sz="4" w:space="0" w:color="auto"/>
            </w:tcBorders>
            <w:shd w:val="clear" w:color="auto" w:fill="auto"/>
            <w:noWrap/>
            <w:vAlign w:val="bottom"/>
            <w:hideMark/>
          </w:tcPr>
          <w:p w:rsidR="00F75A9B" w:rsidRPr="00A572F1" w:rsidRDefault="00F75A9B" w:rsidP="00F75A9B">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.067037***</w:t>
            </w:r>
          </w:p>
          <w:p w:rsidR="00F75A9B" w:rsidRPr="00A572F1" w:rsidRDefault="00F75A9B" w:rsidP="00F75A9B">
            <w:pPr>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w:t>
            </w:r>
          </w:p>
        </w:tc>
        <w:tc>
          <w:tcPr>
            <w:tcW w:w="2268" w:type="dxa"/>
            <w:tcBorders>
              <w:bottom w:val="single" w:sz="4" w:space="0" w:color="auto"/>
            </w:tcBorders>
            <w:shd w:val="clear" w:color="auto" w:fill="auto"/>
            <w:noWrap/>
            <w:vAlign w:val="bottom"/>
            <w:hideMark/>
          </w:tcPr>
          <w:p w:rsidR="00F75A9B" w:rsidRPr="00A572F1" w:rsidRDefault="00F75A9B"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w:t>
            </w:r>
            <w:r w:rsidR="00154E56">
              <w:rPr>
                <w:rFonts w:ascii="Cambria Math" w:eastAsia="宋体" w:hAnsi="Cambria Math" w:cs="Times New Roman" w:hint="eastAsia"/>
                <w:color w:val="000000"/>
                <w:kern w:val="0"/>
              </w:rPr>
              <w:t>51921</w:t>
            </w:r>
            <w:r w:rsidRPr="00A572F1">
              <w:rPr>
                <w:rFonts w:ascii="Cambria Math" w:eastAsia="宋体" w:hAnsi="Cambria Math" w:cs="Times New Roman"/>
                <w:color w:val="000000"/>
                <w:kern w:val="0"/>
              </w:rPr>
              <w:t>***</w:t>
            </w:r>
          </w:p>
          <w:p w:rsidR="00F75A9B" w:rsidRPr="00A572F1" w:rsidRDefault="00154E56" w:rsidP="00F75A9B">
            <w:pPr>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w:t>
            </w:r>
            <w:r>
              <w:rPr>
                <w:rFonts w:ascii="Cambria Math" w:eastAsia="宋体" w:hAnsi="Cambria Math" w:cs="Times New Roman" w:hint="eastAsia"/>
                <w:color w:val="000000"/>
                <w:kern w:val="0"/>
              </w:rPr>
              <w:t>10</w:t>
            </w:r>
            <w:r w:rsidR="00F75A9B" w:rsidRPr="00A572F1">
              <w:rPr>
                <w:rFonts w:ascii="Cambria Math" w:eastAsia="宋体" w:hAnsi="Cambria Math" w:cs="Times New Roman"/>
                <w:color w:val="000000"/>
                <w:kern w:val="0"/>
              </w:rPr>
              <w:t>)</w:t>
            </w:r>
          </w:p>
        </w:tc>
        <w:tc>
          <w:tcPr>
            <w:tcW w:w="2268" w:type="dxa"/>
            <w:tcBorders>
              <w:bottom w:val="single" w:sz="4" w:space="0" w:color="auto"/>
            </w:tcBorders>
            <w:shd w:val="clear" w:color="auto" w:fill="auto"/>
            <w:noWrap/>
            <w:vAlign w:val="bottom"/>
            <w:hideMark/>
          </w:tcPr>
          <w:p w:rsidR="00F75A9B"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w:t>
            </w:r>
            <w:r>
              <w:rPr>
                <w:rFonts w:ascii="Cambria Math" w:eastAsia="宋体" w:hAnsi="Cambria Math" w:cs="Times New Roman" w:hint="eastAsia"/>
                <w:color w:val="000000"/>
                <w:kern w:val="0"/>
              </w:rPr>
              <w:t>95114</w:t>
            </w:r>
            <w:r w:rsidR="00F75A9B" w:rsidRPr="00A572F1">
              <w:rPr>
                <w:rFonts w:ascii="Cambria Math" w:eastAsia="宋体" w:hAnsi="Cambria Math" w:cs="Times New Roman"/>
                <w:color w:val="000000"/>
                <w:kern w:val="0"/>
              </w:rPr>
              <w:t>***</w:t>
            </w:r>
          </w:p>
          <w:p w:rsidR="00F75A9B"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(.00</w:t>
            </w:r>
            <w:r>
              <w:rPr>
                <w:rFonts w:ascii="Cambria Math" w:eastAsia="宋体" w:hAnsi="Cambria Math" w:cs="Times New Roman" w:hint="eastAsia"/>
                <w:color w:val="000000"/>
                <w:kern w:val="0"/>
              </w:rPr>
              <w:t>0</w:t>
            </w:r>
            <w:r w:rsidR="00F75A9B" w:rsidRPr="00A572F1">
              <w:rPr>
                <w:rFonts w:ascii="Cambria Math" w:eastAsia="宋体" w:hAnsi="Cambria Math" w:cs="Times New Roman"/>
                <w:color w:val="000000"/>
                <w:kern w:val="0"/>
              </w:rPr>
              <w:t>)</w:t>
            </w:r>
          </w:p>
        </w:tc>
      </w:tr>
      <w:tr w:rsidR="00F75A9B" w:rsidRPr="00A572F1" w:rsidTr="00526882">
        <w:trPr>
          <w:trHeight w:val="634"/>
        </w:trPr>
        <w:tc>
          <w:tcPr>
            <w:tcW w:w="1668" w:type="dxa"/>
            <w:tcBorders>
              <w:bottom w:val="single" w:sz="4" w:space="0" w:color="auto"/>
            </w:tcBorders>
            <w:shd w:val="clear" w:color="auto" w:fill="auto"/>
            <w:noWrap/>
            <w:vAlign w:val="bottom"/>
            <w:hideMark/>
          </w:tcPr>
          <w:p w:rsidR="00F75A9B" w:rsidRPr="007E6D6D" w:rsidRDefault="00F75A9B" w:rsidP="00F75A9B">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Hotel</w:t>
            </w:r>
          </w:p>
        </w:tc>
        <w:tc>
          <w:tcPr>
            <w:tcW w:w="2409" w:type="dxa"/>
            <w:tcBorders>
              <w:bottom w:val="single" w:sz="4" w:space="0" w:color="auto"/>
            </w:tcBorders>
            <w:shd w:val="clear" w:color="auto" w:fill="auto"/>
            <w:noWrap/>
            <w:vAlign w:val="bottom"/>
            <w:hideMark/>
          </w:tcPr>
          <w:p w:rsidR="00F75A9B" w:rsidRPr="00A572F1" w:rsidRDefault="00F75A9B" w:rsidP="00F75A9B">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-.001498</w:t>
            </w:r>
          </w:p>
          <w:p w:rsidR="00F75A9B" w:rsidRPr="00A572F1" w:rsidRDefault="00F75A9B" w:rsidP="00F75A9B">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(0.996)</w:t>
            </w:r>
          </w:p>
        </w:tc>
        <w:tc>
          <w:tcPr>
            <w:tcW w:w="2268" w:type="dxa"/>
            <w:tcBorders>
              <w:bottom w:val="single" w:sz="4" w:space="0" w:color="auto"/>
            </w:tcBorders>
            <w:shd w:val="clear" w:color="auto" w:fill="auto"/>
            <w:noWrap/>
            <w:vAlign w:val="bottom"/>
            <w:hideMark/>
          </w:tcPr>
          <w:p w:rsidR="00F75A9B"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w:t>
            </w:r>
            <w:r>
              <w:rPr>
                <w:rFonts w:ascii="Cambria Math" w:eastAsia="宋体" w:hAnsi="Cambria Math" w:cs="Times New Roman" w:hint="eastAsia"/>
                <w:color w:val="000000"/>
                <w:kern w:val="0"/>
              </w:rPr>
              <w:t>6535992*</w:t>
            </w:r>
          </w:p>
          <w:p w:rsidR="00F75A9B"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w:t>
            </w:r>
            <w:r>
              <w:rPr>
                <w:rFonts w:ascii="Cambria Math" w:eastAsia="宋体" w:hAnsi="Cambria Math" w:cs="Times New Roman" w:hint="eastAsia"/>
                <w:color w:val="000000"/>
                <w:kern w:val="0"/>
              </w:rPr>
              <w:t>093</w:t>
            </w:r>
            <w:r w:rsidR="00F75A9B" w:rsidRPr="00A572F1">
              <w:rPr>
                <w:rFonts w:ascii="Cambria Math" w:eastAsia="宋体" w:hAnsi="Cambria Math" w:cs="Times New Roman"/>
                <w:color w:val="000000"/>
                <w:kern w:val="0"/>
              </w:rPr>
              <w:t>)</w:t>
            </w:r>
          </w:p>
        </w:tc>
        <w:tc>
          <w:tcPr>
            <w:tcW w:w="2268" w:type="dxa"/>
            <w:tcBorders>
              <w:bottom w:val="single" w:sz="4" w:space="0" w:color="auto"/>
            </w:tcBorders>
            <w:shd w:val="clear" w:color="auto" w:fill="auto"/>
            <w:noWrap/>
            <w:vAlign w:val="bottom"/>
            <w:hideMark/>
          </w:tcPr>
          <w:p w:rsidR="00F75A9B"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w:t>
            </w:r>
            <w:r>
              <w:rPr>
                <w:rFonts w:ascii="Cambria Math" w:eastAsia="宋体" w:hAnsi="Cambria Math" w:cs="Times New Roman" w:hint="eastAsia"/>
                <w:color w:val="000000"/>
                <w:kern w:val="0"/>
              </w:rPr>
              <w:t>1.092886**</w:t>
            </w:r>
          </w:p>
          <w:p w:rsidR="00F75A9B"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w:t>
            </w:r>
            <w:r>
              <w:rPr>
                <w:rFonts w:ascii="Cambria Math" w:eastAsia="宋体" w:hAnsi="Cambria Math" w:cs="Times New Roman" w:hint="eastAsia"/>
                <w:color w:val="000000"/>
                <w:kern w:val="0"/>
              </w:rPr>
              <w:t>004</w:t>
            </w:r>
            <w:r w:rsidR="00F75A9B" w:rsidRPr="00A572F1">
              <w:rPr>
                <w:rFonts w:ascii="Cambria Math" w:eastAsia="宋体" w:hAnsi="Cambria Math" w:cs="Times New Roman"/>
                <w:color w:val="000000"/>
                <w:kern w:val="0"/>
              </w:rPr>
              <w:t>)</w:t>
            </w:r>
          </w:p>
        </w:tc>
      </w:tr>
      <w:tr w:rsidR="00F75A9B" w:rsidRPr="00A572F1" w:rsidTr="00526882">
        <w:trPr>
          <w:trHeight w:val="634"/>
        </w:trPr>
        <w:tc>
          <w:tcPr>
            <w:tcW w:w="1668" w:type="dxa"/>
            <w:tcBorders>
              <w:bottom w:val="single" w:sz="4" w:space="0" w:color="auto"/>
            </w:tcBorders>
            <w:shd w:val="clear" w:color="auto" w:fill="auto"/>
            <w:noWrap/>
            <w:vAlign w:val="bottom"/>
            <w:hideMark/>
          </w:tcPr>
          <w:p w:rsidR="00F75A9B" w:rsidRPr="007E6D6D" w:rsidRDefault="00F75A9B" w:rsidP="00F75A9B">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ME</w:t>
            </w:r>
          </w:p>
        </w:tc>
        <w:tc>
          <w:tcPr>
            <w:tcW w:w="2409" w:type="dxa"/>
            <w:tcBorders>
              <w:bottom w:val="single" w:sz="4" w:space="0" w:color="auto"/>
            </w:tcBorders>
            <w:shd w:val="clear" w:color="auto" w:fill="auto"/>
            <w:noWrap/>
            <w:vAlign w:val="bottom"/>
            <w:hideMark/>
          </w:tcPr>
          <w:p w:rsidR="00F75A9B" w:rsidRPr="00A572F1" w:rsidRDefault="00F75A9B" w:rsidP="00F75A9B">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.026640**</w:t>
            </w:r>
          </w:p>
          <w:p w:rsidR="00F75A9B" w:rsidRPr="00A572F1" w:rsidRDefault="00F75A9B" w:rsidP="00F75A9B">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(.027)</w:t>
            </w:r>
          </w:p>
        </w:tc>
        <w:tc>
          <w:tcPr>
            <w:tcW w:w="2268" w:type="dxa"/>
            <w:tcBorders>
              <w:bottom w:val="single" w:sz="4" w:space="0" w:color="auto"/>
            </w:tcBorders>
            <w:shd w:val="clear" w:color="auto" w:fill="auto"/>
            <w:noWrap/>
            <w:vAlign w:val="bottom"/>
            <w:hideMark/>
          </w:tcPr>
          <w:p w:rsidR="00F75A9B"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w:t>
            </w:r>
            <w:r>
              <w:rPr>
                <w:rFonts w:ascii="Cambria Math" w:eastAsia="宋体" w:hAnsi="Cambria Math" w:cs="Times New Roman" w:hint="eastAsia"/>
                <w:color w:val="000000"/>
                <w:kern w:val="0"/>
              </w:rPr>
              <w:t>198166</w:t>
            </w:r>
          </w:p>
          <w:p w:rsidR="00F75A9B"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w:t>
            </w:r>
            <w:r>
              <w:rPr>
                <w:rFonts w:ascii="Cambria Math" w:eastAsia="宋体" w:hAnsi="Cambria Math" w:cs="Times New Roman" w:hint="eastAsia"/>
                <w:color w:val="000000"/>
                <w:kern w:val="0"/>
              </w:rPr>
              <w:t>134</w:t>
            </w:r>
            <w:r w:rsidR="00F75A9B" w:rsidRPr="00A572F1">
              <w:rPr>
                <w:rFonts w:ascii="Cambria Math" w:eastAsia="宋体" w:hAnsi="Cambria Math" w:cs="Times New Roman"/>
                <w:color w:val="000000"/>
                <w:kern w:val="0"/>
              </w:rPr>
              <w:t>)</w:t>
            </w:r>
          </w:p>
        </w:tc>
        <w:tc>
          <w:tcPr>
            <w:tcW w:w="2268" w:type="dxa"/>
            <w:tcBorders>
              <w:bottom w:val="single" w:sz="4" w:space="0" w:color="auto"/>
            </w:tcBorders>
            <w:shd w:val="clear" w:color="auto" w:fill="auto"/>
            <w:noWrap/>
            <w:vAlign w:val="bottom"/>
            <w:hideMark/>
          </w:tcPr>
          <w:p w:rsidR="00F75A9B" w:rsidRPr="00A572F1" w:rsidRDefault="00154E56" w:rsidP="00154E56">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Omitted</w:t>
            </w:r>
          </w:p>
        </w:tc>
      </w:tr>
      <w:tr w:rsidR="00F75A9B" w:rsidRPr="00A572F1" w:rsidTr="00526882">
        <w:trPr>
          <w:trHeight w:val="634"/>
        </w:trPr>
        <w:tc>
          <w:tcPr>
            <w:tcW w:w="1668" w:type="dxa"/>
            <w:tcBorders>
              <w:bottom w:val="single" w:sz="4" w:space="0" w:color="auto"/>
            </w:tcBorders>
            <w:shd w:val="clear" w:color="auto" w:fill="auto"/>
            <w:noWrap/>
            <w:vAlign w:val="bottom"/>
            <w:hideMark/>
          </w:tcPr>
          <w:p w:rsidR="00F75A9B" w:rsidRPr="007E6D6D" w:rsidRDefault="00F75A9B" w:rsidP="00F75A9B">
            <w:pPr>
              <w:widowControl/>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PP</w:t>
            </w:r>
          </w:p>
        </w:tc>
        <w:tc>
          <w:tcPr>
            <w:tcW w:w="2409" w:type="dxa"/>
            <w:tcBorders>
              <w:bottom w:val="single" w:sz="4" w:space="0" w:color="auto"/>
            </w:tcBorders>
            <w:shd w:val="clear" w:color="auto" w:fill="auto"/>
            <w:noWrap/>
            <w:vAlign w:val="bottom"/>
            <w:hideMark/>
          </w:tcPr>
          <w:p w:rsidR="00F75A9B" w:rsidRPr="00A572F1" w:rsidRDefault="00F75A9B" w:rsidP="00F75A9B">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.008021***</w:t>
            </w:r>
          </w:p>
          <w:p w:rsidR="00F75A9B" w:rsidRPr="00A572F1" w:rsidRDefault="00F75A9B" w:rsidP="00F75A9B">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w:t>
            </w:r>
          </w:p>
        </w:tc>
        <w:tc>
          <w:tcPr>
            <w:tcW w:w="2268" w:type="dxa"/>
            <w:tcBorders>
              <w:bottom w:val="single" w:sz="4" w:space="0" w:color="auto"/>
            </w:tcBorders>
            <w:shd w:val="clear" w:color="auto" w:fill="auto"/>
            <w:noWrap/>
            <w:vAlign w:val="bottom"/>
            <w:hideMark/>
          </w:tcPr>
          <w:p w:rsidR="00F75A9B" w:rsidRPr="00A572F1" w:rsidRDefault="00F75A9B" w:rsidP="00F75A9B">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w:t>
            </w:r>
            <w:r w:rsidR="00154E56">
              <w:rPr>
                <w:rFonts w:ascii="Cambria Math" w:eastAsia="宋体" w:hAnsi="Cambria Math" w:cs="Times New Roman"/>
                <w:color w:val="000000"/>
                <w:kern w:val="0"/>
              </w:rPr>
              <w:t>.00</w:t>
            </w:r>
            <w:r w:rsidR="00154E56">
              <w:rPr>
                <w:rFonts w:ascii="Cambria Math" w:eastAsia="宋体" w:hAnsi="Cambria Math" w:cs="Times New Roman" w:hint="eastAsia"/>
                <w:color w:val="000000"/>
                <w:kern w:val="0"/>
              </w:rPr>
              <w:t>48531</w:t>
            </w:r>
            <w:r w:rsidR="00154E56">
              <w:rPr>
                <w:rFonts w:ascii="Cambria Math" w:eastAsia="宋体" w:hAnsi="Cambria Math" w:cs="Times New Roman"/>
                <w:color w:val="000000"/>
                <w:kern w:val="0"/>
              </w:rPr>
              <w:t>**</w:t>
            </w:r>
          </w:p>
          <w:p w:rsidR="00F75A9B"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w:t>
            </w:r>
            <w:r>
              <w:rPr>
                <w:rFonts w:ascii="Cambria Math" w:eastAsia="宋体" w:hAnsi="Cambria Math" w:cs="Times New Roman" w:hint="eastAsia"/>
                <w:color w:val="000000"/>
                <w:kern w:val="0"/>
              </w:rPr>
              <w:t>12</w:t>
            </w:r>
            <w:r w:rsidR="00F75A9B" w:rsidRPr="00A572F1">
              <w:rPr>
                <w:rFonts w:ascii="Cambria Math" w:eastAsia="宋体" w:hAnsi="Cambria Math" w:cs="Times New Roman"/>
                <w:color w:val="000000"/>
                <w:kern w:val="0"/>
              </w:rPr>
              <w:t>)</w:t>
            </w:r>
          </w:p>
        </w:tc>
        <w:tc>
          <w:tcPr>
            <w:tcW w:w="2268" w:type="dxa"/>
            <w:tcBorders>
              <w:bottom w:val="single" w:sz="4" w:space="0" w:color="auto"/>
            </w:tcBorders>
            <w:shd w:val="clear" w:color="auto" w:fill="auto"/>
            <w:noWrap/>
            <w:vAlign w:val="bottom"/>
            <w:hideMark/>
          </w:tcPr>
          <w:p w:rsidR="00F75A9B"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.00</w:t>
            </w:r>
            <w:r>
              <w:rPr>
                <w:rFonts w:ascii="Cambria Math" w:eastAsia="宋体" w:hAnsi="Cambria Math" w:cs="Times New Roman" w:hint="eastAsia"/>
                <w:color w:val="000000"/>
                <w:kern w:val="0"/>
              </w:rPr>
              <w:t>6419</w:t>
            </w:r>
          </w:p>
          <w:p w:rsidR="00F75A9B"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w:t>
            </w:r>
            <w:r>
              <w:rPr>
                <w:rFonts w:ascii="Cambria Math" w:eastAsia="宋体" w:hAnsi="Cambria Math" w:cs="Times New Roman" w:hint="eastAsia"/>
                <w:color w:val="000000"/>
                <w:kern w:val="0"/>
              </w:rPr>
              <w:t>117</w:t>
            </w:r>
            <w:r w:rsidR="00F75A9B" w:rsidRPr="00A572F1">
              <w:rPr>
                <w:rFonts w:ascii="Cambria Math" w:eastAsia="宋体" w:hAnsi="Cambria Math" w:cs="Times New Roman"/>
                <w:color w:val="000000"/>
                <w:kern w:val="0"/>
              </w:rPr>
              <w:t>)</w:t>
            </w:r>
          </w:p>
        </w:tc>
      </w:tr>
      <w:tr w:rsidR="00F75A9B" w:rsidRPr="00A572F1" w:rsidTr="00526882">
        <w:trPr>
          <w:trHeight w:val="359"/>
        </w:trPr>
        <w:tc>
          <w:tcPr>
            <w:tcW w:w="1668" w:type="dxa"/>
            <w:tcBorders>
              <w:bottom w:val="single" w:sz="4" w:space="0" w:color="auto"/>
            </w:tcBorders>
            <w:shd w:val="clear" w:color="auto" w:fill="auto"/>
            <w:noWrap/>
            <w:vAlign w:val="bottom"/>
            <w:hideMark/>
          </w:tcPr>
          <w:p w:rsidR="00F75A9B" w:rsidRPr="007E6D6D" w:rsidRDefault="00F75A9B" w:rsidP="00F75A9B">
            <w:pPr>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SD</w:t>
            </w:r>
          </w:p>
        </w:tc>
        <w:tc>
          <w:tcPr>
            <w:tcW w:w="2409" w:type="dxa"/>
            <w:tcBorders>
              <w:bottom w:val="single" w:sz="4" w:space="0" w:color="auto"/>
            </w:tcBorders>
            <w:shd w:val="clear" w:color="auto" w:fill="auto"/>
            <w:noWrap/>
            <w:vAlign w:val="bottom"/>
            <w:hideMark/>
          </w:tcPr>
          <w:p w:rsidR="00F75A9B" w:rsidRPr="00A572F1" w:rsidRDefault="00F75A9B" w:rsidP="00F75A9B">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-.000125***</w:t>
            </w:r>
          </w:p>
          <w:p w:rsidR="00F75A9B" w:rsidRPr="00A572F1" w:rsidRDefault="00F75A9B" w:rsidP="00F75A9B">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(.005)</w:t>
            </w:r>
          </w:p>
        </w:tc>
        <w:tc>
          <w:tcPr>
            <w:tcW w:w="2268" w:type="dxa"/>
            <w:tcBorders>
              <w:bottom w:val="single" w:sz="4" w:space="0" w:color="auto"/>
            </w:tcBorders>
            <w:shd w:val="clear" w:color="auto" w:fill="auto"/>
            <w:noWrap/>
            <w:vAlign w:val="bottom"/>
            <w:hideMark/>
          </w:tcPr>
          <w:p w:rsidR="00F75A9B"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-.000</w:t>
            </w:r>
            <w:r>
              <w:rPr>
                <w:rFonts w:ascii="Cambria Math" w:eastAsia="宋体" w:hAnsi="Cambria Math" w:cs="Times New Roman" w:hint="eastAsia"/>
                <w:color w:val="000000"/>
                <w:kern w:val="0"/>
              </w:rPr>
              <w:t>2766**</w:t>
            </w:r>
            <w:r w:rsidR="00F75A9B" w:rsidRPr="00A572F1">
              <w:rPr>
                <w:rFonts w:ascii="Cambria Math" w:eastAsia="宋体" w:hAnsi="Cambria Math" w:cs="Times New Roman"/>
                <w:color w:val="000000"/>
                <w:kern w:val="0"/>
              </w:rPr>
              <w:t>*</w:t>
            </w:r>
          </w:p>
          <w:p w:rsidR="00F75A9B"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w:t>
            </w:r>
            <w:r>
              <w:rPr>
                <w:rFonts w:ascii="Cambria Math" w:eastAsia="宋体" w:hAnsi="Cambria Math" w:cs="Times New Roman" w:hint="eastAsia"/>
                <w:color w:val="000000"/>
                <w:kern w:val="0"/>
              </w:rPr>
              <w:t>00</w:t>
            </w:r>
            <w:r w:rsidR="00F75A9B" w:rsidRPr="00A572F1">
              <w:rPr>
                <w:rFonts w:ascii="Cambria Math" w:eastAsia="宋体" w:hAnsi="Cambria Math" w:cs="Times New Roman"/>
                <w:color w:val="000000"/>
                <w:kern w:val="0"/>
              </w:rPr>
              <w:t>)</w:t>
            </w:r>
          </w:p>
        </w:tc>
        <w:tc>
          <w:tcPr>
            <w:tcW w:w="2268" w:type="dxa"/>
            <w:tcBorders>
              <w:bottom w:val="single" w:sz="4" w:space="0" w:color="auto"/>
            </w:tcBorders>
            <w:shd w:val="clear" w:color="auto" w:fill="auto"/>
            <w:noWrap/>
            <w:vAlign w:val="bottom"/>
            <w:hideMark/>
          </w:tcPr>
          <w:p w:rsidR="00F75A9B"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hint="eastAsia"/>
                <w:color w:val="000000"/>
                <w:kern w:val="0"/>
              </w:rPr>
              <w:t>-.000052</w:t>
            </w:r>
          </w:p>
          <w:p w:rsidR="00154E56"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hint="eastAsia"/>
                <w:color w:val="000000"/>
                <w:kern w:val="0"/>
              </w:rPr>
              <w:t>(.231)</w:t>
            </w:r>
          </w:p>
        </w:tc>
      </w:tr>
      <w:tr w:rsidR="00F75A9B" w:rsidRPr="00A572F1" w:rsidTr="00526882">
        <w:trPr>
          <w:trHeight w:val="285"/>
        </w:trPr>
        <w:tc>
          <w:tcPr>
            <w:tcW w:w="1668" w:type="dxa"/>
            <w:shd w:val="clear" w:color="auto" w:fill="auto"/>
            <w:noWrap/>
            <w:vAlign w:val="bottom"/>
          </w:tcPr>
          <w:p w:rsidR="00F75A9B" w:rsidRPr="007E6D6D" w:rsidRDefault="00F75A9B" w:rsidP="00F75A9B">
            <w:pPr>
              <w:spacing w:line="276" w:lineRule="auto"/>
              <w:jc w:val="left"/>
              <w:rPr>
                <w:rFonts w:ascii="Cambria Math" w:eastAsia="宋体" w:hAnsi="Cambria Math" w:cs="Times New Roman"/>
                <w:color w:val="000000"/>
                <w:kern w:val="0"/>
              </w:rPr>
            </w:pPr>
            <w:r w:rsidRPr="007E6D6D">
              <w:rPr>
                <w:rFonts w:ascii="Cambria Math" w:eastAsia="宋体" w:hAnsi="Cambria Math" w:cs="Times New Roman"/>
                <w:color w:val="000000"/>
                <w:kern w:val="0"/>
              </w:rPr>
              <w:t>MP</w:t>
            </w:r>
          </w:p>
        </w:tc>
        <w:tc>
          <w:tcPr>
            <w:tcW w:w="2409" w:type="dxa"/>
            <w:shd w:val="clear" w:color="auto" w:fill="auto"/>
            <w:noWrap/>
            <w:vAlign w:val="bottom"/>
          </w:tcPr>
          <w:p w:rsidR="00F75A9B" w:rsidRPr="00A572F1" w:rsidRDefault="00F75A9B" w:rsidP="00F75A9B">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-.001089***</w:t>
            </w:r>
          </w:p>
          <w:p w:rsidR="00F75A9B" w:rsidRPr="00A572F1" w:rsidRDefault="00F75A9B" w:rsidP="00F75A9B">
            <w:pPr>
              <w:widowControl/>
              <w:spacing w:line="276" w:lineRule="auto"/>
              <w:jc w:val="right"/>
              <w:rPr>
                <w:rFonts w:ascii="Cambria Math" w:eastAsia="宋体" w:hAnsi="Cambria Math" w:cs="Times New Roman"/>
                <w:color w:val="000000"/>
                <w:kern w:val="0"/>
              </w:rPr>
            </w:pPr>
            <w:r w:rsidRPr="00A572F1">
              <w:rPr>
                <w:rFonts w:ascii="Cambria Math" w:eastAsia="宋体" w:hAnsi="Cambria Math" w:cs="Times New Roman"/>
                <w:color w:val="000000"/>
                <w:kern w:val="0"/>
              </w:rPr>
              <w:t>(.001)</w:t>
            </w:r>
          </w:p>
        </w:tc>
        <w:tc>
          <w:tcPr>
            <w:tcW w:w="2268" w:type="dxa"/>
            <w:shd w:val="clear" w:color="auto" w:fill="auto"/>
            <w:noWrap/>
            <w:vAlign w:val="bottom"/>
          </w:tcPr>
          <w:p w:rsidR="00F75A9B"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-.00</w:t>
            </w:r>
            <w:r>
              <w:rPr>
                <w:rFonts w:ascii="Cambria Math" w:eastAsia="宋体" w:hAnsi="Cambria Math" w:cs="Times New Roman" w:hint="eastAsia"/>
                <w:color w:val="000000"/>
                <w:kern w:val="0"/>
              </w:rPr>
              <w:t>09122</w:t>
            </w:r>
            <w:r>
              <w:rPr>
                <w:rFonts w:ascii="Cambria Math" w:eastAsia="宋体" w:hAnsi="Cambria Math" w:cs="Times New Roman"/>
                <w:color w:val="000000"/>
                <w:kern w:val="0"/>
              </w:rPr>
              <w:t>**</w:t>
            </w:r>
          </w:p>
          <w:p w:rsidR="00F75A9B"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color w:val="000000"/>
                <w:kern w:val="0"/>
              </w:rPr>
              <w:t>(.0</w:t>
            </w:r>
            <w:r>
              <w:rPr>
                <w:rFonts w:ascii="Cambria Math" w:eastAsia="宋体" w:hAnsi="Cambria Math" w:cs="Times New Roman" w:hint="eastAsia"/>
                <w:color w:val="000000"/>
                <w:kern w:val="0"/>
              </w:rPr>
              <w:t>12</w:t>
            </w:r>
            <w:r w:rsidR="00F75A9B" w:rsidRPr="00A572F1">
              <w:rPr>
                <w:rFonts w:ascii="Cambria Math" w:eastAsia="宋体" w:hAnsi="Cambria Math" w:cs="Times New Roman"/>
                <w:color w:val="000000"/>
                <w:kern w:val="0"/>
              </w:rPr>
              <w:t>)</w:t>
            </w:r>
          </w:p>
        </w:tc>
        <w:tc>
          <w:tcPr>
            <w:tcW w:w="2268" w:type="dxa"/>
            <w:shd w:val="clear" w:color="auto" w:fill="auto"/>
            <w:noWrap/>
            <w:vAlign w:val="bottom"/>
          </w:tcPr>
          <w:p w:rsidR="00F75A9B"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hint="eastAsia"/>
                <w:color w:val="000000"/>
                <w:kern w:val="0"/>
              </w:rPr>
              <w:t>-.001571</w:t>
            </w:r>
          </w:p>
          <w:p w:rsidR="00154E56" w:rsidRPr="00A572F1" w:rsidRDefault="00154E56" w:rsidP="00F75A9B">
            <w:pPr>
              <w:widowControl/>
              <w:spacing w:line="276" w:lineRule="auto"/>
              <w:jc w:val="right"/>
              <w:rPr>
                <w:rFonts w:ascii="Cambria Math" w:eastAsia="宋体" w:hAnsi="Cambria Math" w:cs="Times New Roman"/>
                <w:color w:val="000000"/>
                <w:kern w:val="0"/>
              </w:rPr>
            </w:pPr>
            <w:r>
              <w:rPr>
                <w:rFonts w:ascii="Cambria Math" w:eastAsia="宋体" w:hAnsi="Cambria Math" w:cs="Times New Roman" w:hint="eastAsia"/>
                <w:color w:val="000000"/>
                <w:kern w:val="0"/>
              </w:rPr>
              <w:t>(.175)</w:t>
            </w:r>
          </w:p>
        </w:tc>
      </w:tr>
    </w:tbl>
    <w:p w:rsidR="00CE4A70" w:rsidRDefault="00CE4A70" w:rsidP="009A5020"/>
    <w:p w:rsidR="009A5020" w:rsidRPr="00946FEB" w:rsidRDefault="009A5020" w:rsidP="009A5020"/>
    <w:p w:rsidR="00946FEB" w:rsidRDefault="00946FEB">
      <w:pPr>
        <w:widowControl/>
        <w:spacing w:line="240" w:lineRule="auto"/>
        <w:jc w:val="left"/>
        <w:rPr>
          <w:rFonts w:asciiTheme="majorHAnsi" w:eastAsiaTheme="majorEastAsia" w:hAnsiTheme="majorHAnsi" w:cstheme="majorBidi"/>
          <w:b/>
          <w:bCs/>
          <w:color w:val="4F81BD" w:themeColor="accent1"/>
          <w:sz w:val="28"/>
          <w:szCs w:val="32"/>
        </w:rPr>
      </w:pPr>
    </w:p>
    <w:p w:rsidR="00946FEB" w:rsidRDefault="00946FEB">
      <w:pPr>
        <w:widowControl/>
        <w:spacing w:line="240" w:lineRule="auto"/>
        <w:jc w:val="left"/>
        <w:rPr>
          <w:rFonts w:asciiTheme="majorHAnsi" w:eastAsiaTheme="majorEastAsia" w:hAnsiTheme="majorHAnsi" w:cstheme="majorBidi"/>
          <w:b/>
          <w:bCs/>
          <w:color w:val="4F81BD" w:themeColor="accent1"/>
          <w:sz w:val="28"/>
          <w:szCs w:val="32"/>
        </w:rPr>
      </w:pPr>
    </w:p>
    <w:p w:rsidR="00F75A9B" w:rsidRDefault="00F75A9B">
      <w:pPr>
        <w:widowControl/>
        <w:spacing w:line="240" w:lineRule="auto"/>
        <w:jc w:val="left"/>
        <w:rPr>
          <w:rFonts w:asciiTheme="majorHAnsi" w:eastAsiaTheme="majorEastAsia" w:hAnsiTheme="majorHAnsi" w:cstheme="majorBidi"/>
          <w:b/>
          <w:bCs/>
          <w:color w:val="4F81BD" w:themeColor="accent1"/>
          <w:sz w:val="28"/>
          <w:szCs w:val="32"/>
        </w:rPr>
      </w:pPr>
    </w:p>
    <w:p w:rsidR="00F75A9B" w:rsidRDefault="00F75A9B">
      <w:pPr>
        <w:widowControl/>
        <w:spacing w:line="240" w:lineRule="auto"/>
        <w:jc w:val="left"/>
        <w:rPr>
          <w:rFonts w:asciiTheme="majorHAnsi" w:eastAsiaTheme="majorEastAsia" w:hAnsiTheme="majorHAnsi" w:cstheme="majorBidi"/>
          <w:b/>
          <w:bCs/>
          <w:color w:val="4F81BD" w:themeColor="accent1"/>
          <w:sz w:val="28"/>
          <w:szCs w:val="32"/>
        </w:rPr>
      </w:pPr>
    </w:p>
    <w:p w:rsidR="00F75A9B" w:rsidRDefault="00F75A9B">
      <w:pPr>
        <w:widowControl/>
        <w:spacing w:line="240" w:lineRule="auto"/>
        <w:jc w:val="left"/>
        <w:rPr>
          <w:rFonts w:asciiTheme="majorHAnsi" w:eastAsiaTheme="majorEastAsia" w:hAnsiTheme="majorHAnsi" w:cstheme="majorBidi"/>
          <w:b/>
          <w:bCs/>
          <w:color w:val="4F81BD" w:themeColor="accent1"/>
          <w:sz w:val="28"/>
          <w:szCs w:val="32"/>
        </w:rPr>
      </w:pPr>
    </w:p>
    <w:p w:rsidR="00F75A9B" w:rsidRDefault="00F75A9B">
      <w:pPr>
        <w:widowControl/>
        <w:spacing w:line="240" w:lineRule="auto"/>
        <w:jc w:val="left"/>
        <w:rPr>
          <w:rFonts w:asciiTheme="majorHAnsi" w:eastAsiaTheme="majorEastAsia" w:hAnsiTheme="majorHAnsi" w:cstheme="majorBidi"/>
          <w:b/>
          <w:bCs/>
          <w:color w:val="4F81BD" w:themeColor="accent1"/>
          <w:sz w:val="28"/>
          <w:szCs w:val="32"/>
        </w:rPr>
      </w:pPr>
    </w:p>
    <w:p w:rsidR="00F75A9B" w:rsidRDefault="00F75A9B">
      <w:pPr>
        <w:widowControl/>
        <w:spacing w:line="240" w:lineRule="auto"/>
        <w:jc w:val="left"/>
        <w:rPr>
          <w:rFonts w:asciiTheme="majorHAnsi" w:eastAsiaTheme="majorEastAsia" w:hAnsiTheme="majorHAnsi" w:cstheme="majorBidi"/>
          <w:b/>
          <w:bCs/>
          <w:color w:val="4F81BD" w:themeColor="accent1"/>
          <w:sz w:val="28"/>
          <w:szCs w:val="32"/>
        </w:rPr>
      </w:pPr>
    </w:p>
    <w:p w:rsidR="00D37CB0" w:rsidRDefault="00D37CB0" w:rsidP="00D37CB0">
      <w:r>
        <w:rPr>
          <w:rFonts w:hint="eastAsia"/>
        </w:rPr>
        <w:t>Source: own elaboration</w:t>
      </w:r>
    </w:p>
    <w:p w:rsidR="0008028A" w:rsidRDefault="0008028A" w:rsidP="0008028A">
      <w:r>
        <w:t>Note: * Significant at 10% level, ** Significant at 5% level, *** Significant at 1% level</w:t>
      </w:r>
    </w:p>
    <w:p w:rsidR="00601C70" w:rsidRDefault="00D622E7" w:rsidP="00D37CB0">
      <w:r>
        <w:rPr>
          <w:rFonts w:hint="eastAsia"/>
        </w:rPr>
        <w:t xml:space="preserve">There are several differences have to be pointed out from this </w:t>
      </w:r>
      <w:r w:rsidR="00E420BB">
        <w:rPr>
          <w:rFonts w:hint="eastAsia"/>
        </w:rPr>
        <w:t xml:space="preserve">table of </w:t>
      </w:r>
      <w:r>
        <w:t>result</w:t>
      </w:r>
      <w:r w:rsidR="00E420BB">
        <w:rPr>
          <w:rFonts w:hint="eastAsia"/>
        </w:rPr>
        <w:t xml:space="preserve">. </w:t>
      </w:r>
      <w:r w:rsidR="0006578F">
        <w:rPr>
          <w:rFonts w:hint="eastAsia"/>
        </w:rPr>
        <w:t xml:space="preserve">Regarding significance perspective, eastern China has almost the same result gained from the estimation with the complete dataset. ME lost </w:t>
      </w:r>
      <w:r w:rsidR="00836380">
        <w:rPr>
          <w:rFonts w:hint="eastAsia"/>
        </w:rPr>
        <w:t>its significance, and hotel gained</w:t>
      </w:r>
      <w:r w:rsidR="00836380">
        <w:t xml:space="preserve"> a</w:t>
      </w:r>
      <w:r w:rsidR="00836380">
        <w:rPr>
          <w:rFonts w:hint="eastAsia"/>
        </w:rPr>
        <w:t xml:space="preserve"> </w:t>
      </w:r>
      <w:r w:rsidR="00836380">
        <w:t>little</w:t>
      </w:r>
      <w:r w:rsidR="00836380">
        <w:rPr>
          <w:rFonts w:hint="eastAsia"/>
        </w:rPr>
        <w:t xml:space="preserve"> significance. The reasons behind it might be that in this smaller size of the dataset, the differences between cities in the east are also smaller. </w:t>
      </w:r>
      <w:r w:rsidR="00EE4BD3">
        <w:rPr>
          <w:rFonts w:hint="eastAsia"/>
        </w:rPr>
        <w:t>The estimation with only data from western cities</w:t>
      </w:r>
      <w:r w:rsidR="0006578F">
        <w:rPr>
          <w:rFonts w:hint="eastAsia"/>
        </w:rPr>
        <w:t xml:space="preserve"> </w:t>
      </w:r>
      <w:r w:rsidR="00EE4BD3">
        <w:rPr>
          <w:rFonts w:hint="eastAsia"/>
        </w:rPr>
        <w:t xml:space="preserve">has very different result from the other two, and most importantly, SD and MP are not significant any more. But this result is short of reliability, and the critical reason </w:t>
      </w:r>
      <w:r w:rsidR="00EE4BD3">
        <w:t>behind</w:t>
      </w:r>
      <w:r w:rsidR="00EE4BD3">
        <w:rPr>
          <w:rFonts w:hint="eastAsia"/>
        </w:rPr>
        <w:t xml:space="preserve"> is lack of observations.</w:t>
      </w:r>
      <w:r w:rsidR="00601C70">
        <w:rPr>
          <w:rFonts w:hint="eastAsia"/>
        </w:rPr>
        <w:t xml:space="preserve"> </w:t>
      </w:r>
      <w:r w:rsidR="00555B54">
        <w:rPr>
          <w:rFonts w:hint="eastAsia"/>
        </w:rPr>
        <w:t xml:space="preserve">This reason also can be applied to Hotel, which has a quite surprising </w:t>
      </w:r>
      <w:r w:rsidR="00555B54">
        <w:t>significance</w:t>
      </w:r>
      <w:r w:rsidR="00555B54">
        <w:rPr>
          <w:rFonts w:hint="eastAsia"/>
        </w:rPr>
        <w:t xml:space="preserve"> in the </w:t>
      </w:r>
      <w:r w:rsidR="00555B54">
        <w:t>estimation</w:t>
      </w:r>
      <w:r w:rsidR="00555B54">
        <w:rPr>
          <w:rFonts w:hint="eastAsia"/>
        </w:rPr>
        <w:t xml:space="preserve"> of west. </w:t>
      </w:r>
      <w:r w:rsidR="00555B54">
        <w:t>Additionally</w:t>
      </w:r>
      <w:r w:rsidR="00555B54">
        <w:rPr>
          <w:rFonts w:hint="eastAsia"/>
        </w:rPr>
        <w:t xml:space="preserve">, </w:t>
      </w:r>
      <w:proofErr w:type="gramStart"/>
      <w:r w:rsidR="00601C70">
        <w:rPr>
          <w:rFonts w:hint="eastAsia"/>
        </w:rPr>
        <w:t>ME</w:t>
      </w:r>
      <w:proofErr w:type="gramEnd"/>
      <w:r w:rsidR="00601C70">
        <w:rPr>
          <w:rFonts w:hint="eastAsia"/>
        </w:rPr>
        <w:t xml:space="preserve"> is omitted again since there is no mega events held in western China.</w:t>
      </w:r>
    </w:p>
    <w:p w:rsidR="00D622E7" w:rsidRDefault="00EE4BD3" w:rsidP="00D37CB0">
      <w:r>
        <w:rPr>
          <w:rFonts w:hint="eastAsia"/>
        </w:rPr>
        <w:t xml:space="preserve"> </w:t>
      </w:r>
    </w:p>
    <w:p w:rsidR="00F75A9B" w:rsidRPr="00555B54" w:rsidRDefault="00601C70" w:rsidP="00555B54">
      <w:r>
        <w:rPr>
          <w:rFonts w:hint="eastAsia"/>
        </w:rPr>
        <w:t xml:space="preserve">From the perspective of magnitude, </w:t>
      </w:r>
      <w:r w:rsidR="009A216F">
        <w:rPr>
          <w:rFonts w:hint="eastAsia"/>
        </w:rPr>
        <w:t xml:space="preserve">first, </w:t>
      </w:r>
      <w:r w:rsidR="00D622E7">
        <w:rPr>
          <w:rFonts w:hint="eastAsia"/>
        </w:rPr>
        <w:t xml:space="preserve">FDI has less </w:t>
      </w:r>
      <w:r w:rsidR="009A216F">
        <w:rPr>
          <w:rFonts w:hint="eastAsia"/>
        </w:rPr>
        <w:t>magnitude in the east than west. It might because of rich tourist products from the east,</w:t>
      </w:r>
      <w:r w:rsidR="00555B54">
        <w:rPr>
          <w:rFonts w:hint="eastAsia"/>
        </w:rPr>
        <w:t xml:space="preserve"> attracting tourist visiting for various reasons other than FDI. The magnitude of Hotel changed a lot, which might result from </w:t>
      </w:r>
      <w:r w:rsidR="00555B54">
        <w:t>discredited</w:t>
      </w:r>
      <w:r w:rsidR="00555B54">
        <w:rPr>
          <w:rFonts w:hint="eastAsia"/>
        </w:rPr>
        <w:t xml:space="preserve"> reliability.  </w:t>
      </w:r>
    </w:p>
    <w:p w:rsidR="00F75A9B" w:rsidRDefault="00F75A9B">
      <w:pPr>
        <w:widowControl/>
        <w:spacing w:line="240" w:lineRule="auto"/>
        <w:jc w:val="left"/>
        <w:rPr>
          <w:rFonts w:asciiTheme="majorHAnsi" w:eastAsiaTheme="majorEastAsia" w:hAnsiTheme="majorHAnsi" w:cstheme="majorBidi"/>
          <w:b/>
          <w:bCs/>
          <w:color w:val="4F81BD" w:themeColor="accent1"/>
          <w:sz w:val="28"/>
          <w:szCs w:val="32"/>
        </w:rPr>
      </w:pPr>
    </w:p>
    <w:p w:rsidR="00136371" w:rsidRDefault="00124C70" w:rsidP="00A572F1">
      <w:pPr>
        <w:pStyle w:val="Heading2"/>
      </w:pPr>
      <w:bookmarkStart w:id="49" w:name="_Toc270646932"/>
      <w:r>
        <w:rPr>
          <w:rFonts w:hint="eastAsia"/>
        </w:rPr>
        <w:t>5</w:t>
      </w:r>
      <w:r w:rsidR="00A572F1">
        <w:t>.2 Goodness-of-fit</w:t>
      </w:r>
      <w:bookmarkEnd w:id="49"/>
    </w:p>
    <w:p w:rsidR="00EF4804" w:rsidRPr="00EF4804" w:rsidRDefault="00EF4804" w:rsidP="004B546F">
      <w:pPr>
        <w:rPr>
          <w:rStyle w:val="Strong"/>
        </w:rPr>
      </w:pPr>
      <w:proofErr w:type="spellStart"/>
      <w:r w:rsidRPr="00EF4804">
        <w:rPr>
          <w:rStyle w:val="Strong"/>
        </w:rPr>
        <w:t>Hausman</w:t>
      </w:r>
      <w:proofErr w:type="spellEnd"/>
      <w:r w:rsidRPr="00EF4804">
        <w:rPr>
          <w:rStyle w:val="Strong"/>
        </w:rPr>
        <w:t xml:space="preserve"> test</w:t>
      </w:r>
    </w:p>
    <w:p w:rsidR="00EF4804" w:rsidRDefault="00EF4804" w:rsidP="004B546F">
      <w:r>
        <w:t xml:space="preserve">This test is conducted to detect systematic difference of the coefficients between fixed effect and random effect in order to select an appropriate method to analyze this panel database. </w:t>
      </w:r>
    </w:p>
    <w:p w:rsidR="00EF4804" w:rsidRDefault="00EF4804" w:rsidP="004B546F"/>
    <w:p w:rsidR="00EF4804" w:rsidRDefault="00EF4804" w:rsidP="004B546F">
      <w:r>
        <w:t xml:space="preserve">The result of </w:t>
      </w:r>
      <w:proofErr w:type="spellStart"/>
      <w:r>
        <w:t>Hausman</w:t>
      </w:r>
      <w:proofErr w:type="spellEnd"/>
      <w:r>
        <w:t xml:space="preserve"> test</w:t>
      </w:r>
      <w:r w:rsidR="00B32EF6">
        <w:t xml:space="preserve"> (See Appendix 1)</w:t>
      </w:r>
      <w:r>
        <w:t xml:space="preserve"> shows a p-value 0.000, suggests that differences between fixed effect and random effect model are systematic. Thus, the fixed effect model is adopted – all the regressions showed in the above section are estimated based on this method. </w:t>
      </w:r>
    </w:p>
    <w:p w:rsidR="00EF4804" w:rsidRDefault="00EF4804" w:rsidP="004B546F"/>
    <w:p w:rsidR="00EF4804" w:rsidRPr="00EF4804" w:rsidRDefault="00EF4804" w:rsidP="004B546F">
      <w:pPr>
        <w:rPr>
          <w:rStyle w:val="Strong"/>
        </w:rPr>
      </w:pPr>
      <w:proofErr w:type="spellStart"/>
      <w:r w:rsidRPr="00EF4804">
        <w:rPr>
          <w:rStyle w:val="Strong"/>
        </w:rPr>
        <w:t>Heteroskedasticity</w:t>
      </w:r>
      <w:proofErr w:type="spellEnd"/>
      <w:r w:rsidRPr="00EF4804">
        <w:rPr>
          <w:rStyle w:val="Strong"/>
        </w:rPr>
        <w:t xml:space="preserve"> of residuals</w:t>
      </w:r>
    </w:p>
    <w:p w:rsidR="008D7874" w:rsidRDefault="00F45DBB" w:rsidP="004B546F">
      <w:r>
        <w:t xml:space="preserve">Another assumption of OLS regression is </w:t>
      </w:r>
      <w:r w:rsidR="00E21182">
        <w:t xml:space="preserve">that the residuals are </w:t>
      </w:r>
      <w:proofErr w:type="spellStart"/>
      <w:r w:rsidR="00E21182">
        <w:t>homoskedastic</w:t>
      </w:r>
      <w:proofErr w:type="spellEnd"/>
      <w:r w:rsidR="00962F7E">
        <w:t xml:space="preserve">. </w:t>
      </w:r>
      <w:proofErr w:type="spellStart"/>
      <w:r w:rsidR="00962F7E">
        <w:t>Breush</w:t>
      </w:r>
      <w:proofErr w:type="spellEnd"/>
      <w:r w:rsidR="00962F7E">
        <w:t>-Pagan test is a typical one to detect it. However BP test is not applicable for panel dataset, as this dissertation is n</w:t>
      </w:r>
      <w:r w:rsidR="0002148F">
        <w:t xml:space="preserve">ot statistics </w:t>
      </w:r>
      <w:r w:rsidR="00962F7E">
        <w:t xml:space="preserve">dominant, the </w:t>
      </w:r>
      <w:proofErr w:type="spellStart"/>
      <w:r w:rsidR="00962F7E">
        <w:t>heteroskedasticity</w:t>
      </w:r>
      <w:proofErr w:type="spellEnd"/>
      <w:r w:rsidR="00962F7E">
        <w:t xml:space="preserve"> of residuals has to be left for further research.</w:t>
      </w:r>
    </w:p>
    <w:p w:rsidR="00962F7E" w:rsidRDefault="00962F7E" w:rsidP="004B546F"/>
    <w:p w:rsidR="00874DD9" w:rsidRDefault="00874DD9" w:rsidP="004B546F"/>
    <w:p w:rsidR="00195DB8" w:rsidRPr="00962F7E" w:rsidRDefault="00962F7E" w:rsidP="004B546F">
      <w:pPr>
        <w:rPr>
          <w:rFonts w:ascii="Arial" w:eastAsia="Hei" w:hAnsi="Arial" w:cs="Lucida Grande"/>
          <w:b/>
          <w:bCs/>
          <w:sz w:val="24"/>
          <w:szCs w:val="24"/>
        </w:rPr>
      </w:pPr>
      <w:r w:rsidRPr="00962F7E">
        <w:rPr>
          <w:rStyle w:val="Strong"/>
        </w:rPr>
        <w:t xml:space="preserve">Normality of residuals </w:t>
      </w:r>
    </w:p>
    <w:p w:rsidR="00E527CE" w:rsidRDefault="009610F9" w:rsidP="004B546F">
      <w:r>
        <w:t xml:space="preserve">Assumption of normality of residuals of Model 4 (fully specified model) has been also investigated. </w:t>
      </w:r>
      <w:r w:rsidR="0002148F">
        <w:t>In</w:t>
      </w:r>
      <w:r>
        <w:t xml:space="preserve"> </w:t>
      </w:r>
      <w:r w:rsidR="00E527CE">
        <w:t>Figure 8, Kernel density estimate graph depicts that the middle of residuals are almost following normal distribution, but some residuals in the tails are not</w:t>
      </w:r>
      <w:r w:rsidR="004E2A2C">
        <w:t>, which might slightly violent the assumption of normality</w:t>
      </w:r>
      <w:r w:rsidR="00E527CE">
        <w:t xml:space="preserve">. </w:t>
      </w:r>
      <w:r w:rsidR="001858CB">
        <w:t xml:space="preserve">It is in line with P- and Q-plot, which are Figure 9 and 10, showing that there are some outliers in the tails. Figure 11 scattered the residuals, and </w:t>
      </w:r>
      <w:r w:rsidR="00E45135">
        <w:t xml:space="preserve">the scatters </w:t>
      </w:r>
      <w:r w:rsidR="001858CB">
        <w:t>in the upper right corner</w:t>
      </w:r>
      <w:r w:rsidR="00E45135">
        <w:t xml:space="preserve"> show clearly some extreme values existing in the current dataset. </w:t>
      </w:r>
    </w:p>
    <w:p w:rsidR="001858CB" w:rsidRDefault="001858CB" w:rsidP="004B546F"/>
    <w:p w:rsidR="001858CB" w:rsidRDefault="001858CB" w:rsidP="004B546F">
      <w:r>
        <w:t>Figure 8: Kernel density estimate of residuals of Model 4</w:t>
      </w:r>
    </w:p>
    <w:p w:rsidR="001858CB" w:rsidRDefault="001858CB" w:rsidP="004B546F">
      <w:r>
        <w:rPr>
          <w:noProof/>
          <w:lang w:eastAsia="en-US"/>
        </w:rPr>
        <w:drawing>
          <wp:inline distT="0" distB="0" distL="0" distR="0">
            <wp:extent cx="2917879" cy="2124999"/>
            <wp:effectExtent l="0" t="0" r="3175"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DEN.png"/>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2922729" cy="2128531"/>
                    </a:xfrm>
                    <a:prstGeom prst="rect">
                      <a:avLst/>
                    </a:prstGeom>
                  </pic:spPr>
                </pic:pic>
              </a:graphicData>
            </a:graphic>
          </wp:inline>
        </w:drawing>
      </w:r>
    </w:p>
    <w:p w:rsidR="001858CB" w:rsidRDefault="001858CB" w:rsidP="004B546F">
      <w:r>
        <w:t>Source: own elaboration</w:t>
      </w:r>
    </w:p>
    <w:p w:rsidR="00A85F9B" w:rsidRDefault="00A85F9B" w:rsidP="004B546F"/>
    <w:p w:rsidR="001858CB" w:rsidRDefault="001858CB" w:rsidP="004B546F">
      <w:r>
        <w:t>Figure 9: P-Plot of residuals in Model 4</w:t>
      </w:r>
    </w:p>
    <w:p w:rsidR="00A80039" w:rsidRDefault="00A80039" w:rsidP="004B546F">
      <w:r>
        <w:rPr>
          <w:rFonts w:hint="eastAsia"/>
          <w:noProof/>
          <w:lang w:eastAsia="en-US"/>
        </w:rPr>
        <w:drawing>
          <wp:inline distT="0" distB="0" distL="0" distR="0">
            <wp:extent cx="2784240" cy="2027674"/>
            <wp:effectExtent l="0" t="0" r="10160"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NORM.png"/>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2785419" cy="2028533"/>
                    </a:xfrm>
                    <a:prstGeom prst="rect">
                      <a:avLst/>
                    </a:prstGeom>
                  </pic:spPr>
                </pic:pic>
              </a:graphicData>
            </a:graphic>
          </wp:inline>
        </w:drawing>
      </w:r>
    </w:p>
    <w:p w:rsidR="001858CB" w:rsidRDefault="001858CB" w:rsidP="004B546F">
      <w:r>
        <w:t>Source: own elaboration</w:t>
      </w:r>
    </w:p>
    <w:p w:rsidR="001858CB" w:rsidRDefault="001858CB" w:rsidP="004B546F"/>
    <w:p w:rsidR="001858CB" w:rsidRDefault="001858CB" w:rsidP="004B546F">
      <w:r>
        <w:t>Figure 10: Q-Plot of residuals in Model 4</w:t>
      </w:r>
    </w:p>
    <w:p w:rsidR="00A80039" w:rsidRDefault="00A80039" w:rsidP="004B546F">
      <w:r>
        <w:rPr>
          <w:rFonts w:hint="eastAsia"/>
          <w:noProof/>
          <w:lang w:eastAsia="en-US"/>
        </w:rPr>
        <w:drawing>
          <wp:inline distT="0" distB="0" distL="0" distR="0">
            <wp:extent cx="2799053" cy="2038463"/>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NORM.png"/>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2800926" cy="2039827"/>
                    </a:xfrm>
                    <a:prstGeom prst="rect">
                      <a:avLst/>
                    </a:prstGeom>
                  </pic:spPr>
                </pic:pic>
              </a:graphicData>
            </a:graphic>
          </wp:inline>
        </w:drawing>
      </w:r>
    </w:p>
    <w:p w:rsidR="00A80039" w:rsidRDefault="001858CB" w:rsidP="004B546F">
      <w:r>
        <w:t>Source: own elaboration</w:t>
      </w:r>
    </w:p>
    <w:p w:rsidR="00874DD9" w:rsidRDefault="00874DD9" w:rsidP="004B546F"/>
    <w:p w:rsidR="00A80039" w:rsidRDefault="001858CB" w:rsidP="004B546F">
      <w:r>
        <w:t>Figure 11:</w:t>
      </w:r>
      <w:r w:rsidR="00E45135">
        <w:t xml:space="preserve"> Scatter plot of residuals in Model 4</w:t>
      </w:r>
    </w:p>
    <w:p w:rsidR="00A80039" w:rsidRDefault="00A80039" w:rsidP="004B546F">
      <w:r>
        <w:rPr>
          <w:rFonts w:hint="eastAsia"/>
          <w:noProof/>
          <w:lang w:eastAsia="en-US"/>
        </w:rPr>
        <w:drawing>
          <wp:inline distT="0" distB="0" distL="0" distR="0">
            <wp:extent cx="2802613" cy="2041056"/>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dual against arrival.png"/>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2803843" cy="2041952"/>
                    </a:xfrm>
                    <a:prstGeom prst="rect">
                      <a:avLst/>
                    </a:prstGeom>
                  </pic:spPr>
                </pic:pic>
              </a:graphicData>
            </a:graphic>
          </wp:inline>
        </w:drawing>
      </w:r>
    </w:p>
    <w:p w:rsidR="00E45135" w:rsidRDefault="00E45135" w:rsidP="004B546F">
      <w:r>
        <w:t>Source: own elaboration</w:t>
      </w:r>
    </w:p>
    <w:p w:rsidR="00E45135" w:rsidRDefault="00E45135" w:rsidP="004B546F"/>
    <w:p w:rsidR="00A80039" w:rsidRDefault="004E2A2C" w:rsidP="004B546F">
      <w:r>
        <w:t xml:space="preserve">There are indeed some extreme values caused this violence of normality in the tails. For example, tourist arrivals in Lhasa 2008 plunged considerably (from 223.7 to 46). It resulted from the terrorism attack happened in March, </w:t>
      </w:r>
      <w:r w:rsidR="00322D59">
        <w:t>and then</w:t>
      </w:r>
      <w:r>
        <w:t xml:space="preserve"> the visiting of tourist </w:t>
      </w:r>
      <w:r w:rsidR="00322D59">
        <w:t xml:space="preserve">was almost banned in the next months. Similar case happened in Urumqi 2010. </w:t>
      </w:r>
      <w:r w:rsidR="00E3307B">
        <w:t>Figure 12 and 13 depict the abnormal drop of tourist arrivals in these two places.</w:t>
      </w:r>
    </w:p>
    <w:p w:rsidR="00E3307B" w:rsidRDefault="00E3307B" w:rsidP="004B546F"/>
    <w:p w:rsidR="00874DD9" w:rsidRDefault="00874DD9" w:rsidP="004B546F"/>
    <w:p w:rsidR="00874DD9" w:rsidRDefault="00874DD9" w:rsidP="004B546F"/>
    <w:p w:rsidR="00874DD9" w:rsidRDefault="00874DD9" w:rsidP="004B546F"/>
    <w:p w:rsidR="00E3307B" w:rsidRDefault="00E3307B" w:rsidP="004B546F">
      <w:r>
        <w:t xml:space="preserve">Figure 12: tourist arrivals (TA) of Lhasa </w:t>
      </w:r>
    </w:p>
    <w:p w:rsidR="00E3307B" w:rsidRDefault="00E3307B" w:rsidP="004B546F">
      <w:r>
        <w:rPr>
          <w:noProof/>
          <w:lang w:eastAsia="en-US"/>
        </w:rPr>
        <w:drawing>
          <wp:inline distT="0" distB="0" distL="0" distR="0">
            <wp:extent cx="2531387" cy="1850380"/>
            <wp:effectExtent l="0" t="0" r="8890" b="4445"/>
            <wp:docPr id="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532755" cy="1851380"/>
                    </a:xfrm>
                    <a:prstGeom prst="rect">
                      <a:avLst/>
                    </a:prstGeom>
                    <a:noFill/>
                    <a:ln>
                      <a:noFill/>
                    </a:ln>
                  </pic:spPr>
                </pic:pic>
              </a:graphicData>
            </a:graphic>
          </wp:inline>
        </w:drawing>
      </w:r>
    </w:p>
    <w:p w:rsidR="00E3307B" w:rsidRDefault="00E3307B" w:rsidP="004B546F">
      <w:r>
        <w:t>Source: own elaboration</w:t>
      </w:r>
    </w:p>
    <w:p w:rsidR="00E3307B" w:rsidRDefault="00E3307B" w:rsidP="004B546F"/>
    <w:p w:rsidR="00E3307B" w:rsidRDefault="00E3307B" w:rsidP="004B546F">
      <w:r>
        <w:t>Figure 13: tourist arrivals (TA) of Urumqi</w:t>
      </w:r>
    </w:p>
    <w:p w:rsidR="00E3307B" w:rsidRDefault="00E3307B" w:rsidP="004B546F">
      <w:r>
        <w:rPr>
          <w:noProof/>
          <w:lang w:eastAsia="en-US"/>
        </w:rPr>
        <w:drawing>
          <wp:inline distT="0" distB="0" distL="0" distR="0">
            <wp:extent cx="2398037" cy="1752904"/>
            <wp:effectExtent l="0" t="0" r="0" b="0"/>
            <wp:docPr id="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398569" cy="1753293"/>
                    </a:xfrm>
                    <a:prstGeom prst="rect">
                      <a:avLst/>
                    </a:prstGeom>
                    <a:noFill/>
                    <a:ln>
                      <a:noFill/>
                    </a:ln>
                  </pic:spPr>
                </pic:pic>
              </a:graphicData>
            </a:graphic>
          </wp:inline>
        </w:drawing>
      </w:r>
    </w:p>
    <w:p w:rsidR="00E3307B" w:rsidRDefault="00E3307B" w:rsidP="004B546F">
      <w:r>
        <w:t>Source: own elaboration</w:t>
      </w:r>
    </w:p>
    <w:p w:rsidR="00322D59" w:rsidRDefault="00322D59" w:rsidP="004B546F"/>
    <w:p w:rsidR="003B7EB6" w:rsidRDefault="00322D59" w:rsidP="004B546F">
      <w:r>
        <w:t xml:space="preserve">Outliers sometimes can largely change the estimation results, </w:t>
      </w:r>
      <w:r w:rsidR="003B7EB6">
        <w:t xml:space="preserve">in this case, Lhasa and Urumqi are clearly the outliers suggested to be excluded </w:t>
      </w:r>
      <w:r>
        <w:t xml:space="preserve">in order to acquire a more reasonable regression. After dropping Lhasa, </w:t>
      </w:r>
      <w:r w:rsidR="003B7EB6">
        <w:t>the dot in down left position has disappeared from the new Q-plot, showing in Figure 14.</w:t>
      </w:r>
      <w:r w:rsidR="004B5795">
        <w:t xml:space="preserve"> It implies eliminating extreme values will gradually correct abnormality of the residuals.  </w:t>
      </w:r>
    </w:p>
    <w:p w:rsidR="003B7EB6" w:rsidRDefault="003B7EB6" w:rsidP="004B546F"/>
    <w:p w:rsidR="00874DD9" w:rsidRDefault="00874DD9" w:rsidP="004B546F"/>
    <w:p w:rsidR="00874DD9" w:rsidRDefault="00874DD9" w:rsidP="004B546F"/>
    <w:p w:rsidR="00874DD9" w:rsidRDefault="00874DD9" w:rsidP="004B546F"/>
    <w:p w:rsidR="00874DD9" w:rsidRDefault="00874DD9" w:rsidP="004B546F"/>
    <w:p w:rsidR="00874DD9" w:rsidRDefault="00874DD9" w:rsidP="004B546F"/>
    <w:p w:rsidR="004B5795" w:rsidRDefault="003B7EB6" w:rsidP="004B546F">
      <w:r>
        <w:t>Figure 14:</w:t>
      </w:r>
      <w:r w:rsidR="004B5795">
        <w:t xml:space="preserve"> Q-plot without Lhasa</w:t>
      </w:r>
    </w:p>
    <w:p w:rsidR="003B7EB6" w:rsidRDefault="004B5795" w:rsidP="004B546F">
      <w:r>
        <w:rPr>
          <w:noProof/>
          <w:lang w:eastAsia="en-US"/>
        </w:rPr>
        <w:drawing>
          <wp:inline distT="0" distB="0" distL="0" distR="0">
            <wp:extent cx="2707464" cy="1979088"/>
            <wp:effectExtent l="0" t="0" r="10795" b="2540"/>
            <wp:docPr id="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711178" cy="1981803"/>
                    </a:xfrm>
                    <a:prstGeom prst="rect">
                      <a:avLst/>
                    </a:prstGeom>
                    <a:noFill/>
                    <a:ln>
                      <a:noFill/>
                    </a:ln>
                  </pic:spPr>
                </pic:pic>
              </a:graphicData>
            </a:graphic>
          </wp:inline>
        </w:drawing>
      </w:r>
      <w:r w:rsidR="003B7EB6">
        <w:t xml:space="preserve"> </w:t>
      </w:r>
    </w:p>
    <w:p w:rsidR="004B5795" w:rsidRDefault="004B5795" w:rsidP="004B546F">
      <w:r>
        <w:t>Source: own elaboration</w:t>
      </w:r>
    </w:p>
    <w:p w:rsidR="004B5795" w:rsidRDefault="004B5795" w:rsidP="004B546F"/>
    <w:p w:rsidR="00361881" w:rsidRDefault="004B5795" w:rsidP="004B546F">
      <w:r>
        <w:t xml:space="preserve">Furthermore, Model 4 is estimated again, the </w:t>
      </w:r>
      <w:r w:rsidR="00322D59">
        <w:t>result</w:t>
      </w:r>
      <w:r>
        <w:t>s do</w:t>
      </w:r>
      <w:r w:rsidR="00322D59">
        <w:t xml:space="preserve"> not </w:t>
      </w:r>
      <w:r w:rsidR="007F04D4">
        <w:t>differ much f</w:t>
      </w:r>
      <w:r>
        <w:t>rom the results we gained above (See Appendix 2).</w:t>
      </w:r>
      <w:r w:rsidR="007F04D4">
        <w:t xml:space="preserve"> It suggests that the outliers are not problematic for the</w:t>
      </w:r>
      <w:r>
        <w:t xml:space="preserve"> results of</w:t>
      </w:r>
      <w:r w:rsidR="007F04D4">
        <w:t xml:space="preserve"> estimations</w:t>
      </w:r>
      <w:r>
        <w:t xml:space="preserve"> already gained</w:t>
      </w:r>
      <w:r w:rsidR="007F04D4">
        <w:t xml:space="preserve">. </w:t>
      </w:r>
      <w:r>
        <w:t>Therefore, from the above analysis</w:t>
      </w:r>
      <w:r w:rsidR="007F04D4">
        <w:t xml:space="preserve">, it can be fairly concluded that the estimation results are reliable. </w:t>
      </w:r>
    </w:p>
    <w:p w:rsidR="00361881" w:rsidRDefault="00361881" w:rsidP="004B546F"/>
    <w:p w:rsidR="00BA25A7" w:rsidRDefault="00272049" w:rsidP="002B4A81">
      <w:r>
        <w:t>These results presented above eventually are going to facilitate the tests of hypotheses proposed in Section 3.6. In the next chapter, the conclusions of the tests will be discussed in order to find the way to final conclusion of quantitative analysis of this dissertation.</w:t>
      </w:r>
      <w:r w:rsidR="006D67F0">
        <w:br w:type="page"/>
      </w:r>
    </w:p>
    <w:p w:rsidR="00DF518C" w:rsidRDefault="00BA25A7" w:rsidP="00BA25A7">
      <w:pPr>
        <w:pStyle w:val="Heading1"/>
      </w:pPr>
      <w:bookmarkStart w:id="50" w:name="_Toc270646933"/>
      <w:r>
        <w:rPr>
          <w:rFonts w:hint="eastAsia"/>
        </w:rPr>
        <w:t>Chapter 6 Discussion</w:t>
      </w:r>
      <w:bookmarkEnd w:id="50"/>
    </w:p>
    <w:p w:rsidR="00AE0E46" w:rsidRDefault="003C7988" w:rsidP="00AE0E46">
      <w:pPr>
        <w:widowControl/>
      </w:pPr>
      <w:r>
        <w:rPr>
          <w:rFonts w:hint="eastAsia"/>
        </w:rPr>
        <w:t xml:space="preserve">This chapter is going to find conclusion of hypotheses made in Section 3.5 and attempt to further explain them. </w:t>
      </w:r>
      <w:r w:rsidR="00AE0E46">
        <w:t>First it would be convenient t</w:t>
      </w:r>
      <w:r w:rsidR="006B0F44">
        <w:t>o quickly look back to the four</w:t>
      </w:r>
      <w:r w:rsidR="00AE0E46">
        <w:t xml:space="preserve"> hypotheses, which are:</w:t>
      </w:r>
    </w:p>
    <w:p w:rsidR="00AE0E46" w:rsidRDefault="00AE0E46" w:rsidP="008A70EA">
      <w:pPr>
        <w:widowControl/>
        <w:jc w:val="left"/>
      </w:pPr>
    </w:p>
    <w:p w:rsidR="008A70EA" w:rsidRDefault="007A34EE" w:rsidP="008A70EA">
      <w:pPr>
        <w:rPr>
          <w:rStyle w:val="Strong"/>
          <w:rFonts w:asciiTheme="majorHAnsi" w:hAnsiTheme="majorHAnsi"/>
          <w:b w:val="0"/>
          <w:i/>
          <w:color w:val="1F497D" w:themeColor="text2"/>
        </w:rPr>
      </w:pPr>
      <w:r w:rsidRPr="00AE0E46">
        <w:rPr>
          <w:rStyle w:val="Strong"/>
          <w:rFonts w:asciiTheme="majorHAnsi" w:hAnsiTheme="majorHAnsi"/>
          <w:b w:val="0"/>
          <w:i/>
          <w:color w:val="1F497D" w:themeColor="text2"/>
        </w:rPr>
        <w:t>H1: Lower air quality will lead to a decline on inbound tourism of Chinese cities.</w:t>
      </w:r>
    </w:p>
    <w:p w:rsidR="00A87DF9" w:rsidRPr="00AE0E46" w:rsidRDefault="00A87DF9" w:rsidP="008A70EA">
      <w:pPr>
        <w:rPr>
          <w:rStyle w:val="Strong"/>
          <w:rFonts w:asciiTheme="majorHAnsi" w:hAnsiTheme="majorHAnsi"/>
          <w:b w:val="0"/>
          <w:i/>
          <w:color w:val="1F497D" w:themeColor="text2"/>
        </w:rPr>
      </w:pPr>
    </w:p>
    <w:p w:rsidR="007A34EE" w:rsidRPr="00AE0E46" w:rsidRDefault="007A34EE" w:rsidP="008A70EA">
      <w:pPr>
        <w:rPr>
          <w:rStyle w:val="Strong"/>
          <w:rFonts w:asciiTheme="majorHAnsi" w:hAnsiTheme="majorHAnsi"/>
          <w:b w:val="0"/>
          <w:i/>
          <w:color w:val="1F497D" w:themeColor="text2"/>
        </w:rPr>
      </w:pPr>
      <w:r w:rsidRPr="00AE0E46">
        <w:rPr>
          <w:rStyle w:val="Strong"/>
          <w:rFonts w:asciiTheme="majorHAnsi" w:hAnsiTheme="majorHAnsi"/>
          <w:b w:val="0"/>
          <w:i/>
          <w:color w:val="1F497D" w:themeColor="text2"/>
        </w:rPr>
        <w:t>H1.1: Lower air quality will result in a decline of inbound tourism of Chinese cities one year later.</w:t>
      </w:r>
    </w:p>
    <w:p w:rsidR="008A70EA" w:rsidRPr="00AE0E46" w:rsidRDefault="008A70EA" w:rsidP="008A70EA">
      <w:pPr>
        <w:rPr>
          <w:rStyle w:val="Strong"/>
          <w:rFonts w:asciiTheme="majorHAnsi" w:hAnsiTheme="majorHAnsi"/>
          <w:b w:val="0"/>
          <w:i/>
          <w:color w:val="1F497D" w:themeColor="text2"/>
        </w:rPr>
      </w:pPr>
    </w:p>
    <w:p w:rsidR="007A34EE" w:rsidRDefault="007A34EE" w:rsidP="008A70EA">
      <w:pPr>
        <w:rPr>
          <w:rStyle w:val="Strong"/>
          <w:rFonts w:asciiTheme="majorHAnsi" w:hAnsiTheme="majorHAnsi"/>
          <w:b w:val="0"/>
          <w:i/>
          <w:color w:val="1F497D" w:themeColor="text2"/>
        </w:rPr>
      </w:pPr>
      <w:r w:rsidRPr="00AE0E46">
        <w:rPr>
          <w:rStyle w:val="Strong"/>
          <w:rFonts w:asciiTheme="majorHAnsi" w:hAnsiTheme="majorHAnsi"/>
          <w:b w:val="0"/>
          <w:i/>
          <w:color w:val="1F497D" w:themeColor="text2"/>
        </w:rPr>
        <w:t>H2: More media publicity of air pollution will lead to a decline on inbound tourism of Chinese cities.</w:t>
      </w:r>
    </w:p>
    <w:p w:rsidR="00A87DF9" w:rsidRPr="00AE0E46" w:rsidRDefault="00A87DF9" w:rsidP="008A70EA">
      <w:pPr>
        <w:rPr>
          <w:rStyle w:val="Strong"/>
          <w:rFonts w:asciiTheme="majorHAnsi" w:hAnsiTheme="majorHAnsi"/>
          <w:b w:val="0"/>
          <w:i/>
          <w:color w:val="1F497D" w:themeColor="text2"/>
        </w:rPr>
      </w:pPr>
    </w:p>
    <w:p w:rsidR="00A87DF9" w:rsidRPr="00A87DF9" w:rsidRDefault="00A87DF9" w:rsidP="00A87DF9">
      <w:pPr>
        <w:rPr>
          <w:rStyle w:val="Strong"/>
          <w:rFonts w:asciiTheme="majorHAnsi" w:hAnsiTheme="majorHAnsi"/>
          <w:b w:val="0"/>
          <w:i/>
          <w:color w:val="1F497D" w:themeColor="text2"/>
        </w:rPr>
      </w:pPr>
      <w:r w:rsidRPr="00A87DF9">
        <w:rPr>
          <w:rStyle w:val="Strong"/>
          <w:rFonts w:asciiTheme="majorHAnsi" w:hAnsiTheme="majorHAnsi"/>
          <w:b w:val="0"/>
          <w:i/>
          <w:color w:val="1F497D" w:themeColor="text2"/>
        </w:rPr>
        <w:t xml:space="preserve">H2.1: More media publicity of air pollution in the previous year would lead to a decline of tourism in the current year. </w:t>
      </w:r>
    </w:p>
    <w:p w:rsidR="007C2048" w:rsidRDefault="007C2048" w:rsidP="008A70EA">
      <w:pPr>
        <w:rPr>
          <w:rStyle w:val="Strong"/>
          <w:color w:val="1F497D" w:themeColor="text2"/>
        </w:rPr>
      </w:pPr>
    </w:p>
    <w:p w:rsidR="005A0567" w:rsidRDefault="002409EB" w:rsidP="00A87DF9">
      <w:pPr>
        <w:rPr>
          <w:rStyle w:val="Strong"/>
          <w:rFonts w:ascii="Cambria" w:hAnsi="Cambria"/>
          <w:b w:val="0"/>
          <w:sz w:val="21"/>
          <w:szCs w:val="21"/>
        </w:rPr>
      </w:pPr>
      <w:r>
        <w:rPr>
          <w:rStyle w:val="Strong"/>
          <w:rFonts w:ascii="Cambria" w:hAnsi="Cambria" w:hint="eastAsia"/>
          <w:b w:val="0"/>
          <w:sz w:val="21"/>
          <w:szCs w:val="21"/>
        </w:rPr>
        <w:t xml:space="preserve">As a consequence, the following sections will answer these hypotheses </w:t>
      </w:r>
      <w:r w:rsidR="0012087F">
        <w:rPr>
          <w:rStyle w:val="Strong"/>
          <w:rFonts w:ascii="Cambria" w:hAnsi="Cambria"/>
          <w:b w:val="0"/>
          <w:sz w:val="21"/>
          <w:szCs w:val="21"/>
        </w:rPr>
        <w:t>separately</w:t>
      </w:r>
      <w:r w:rsidR="0012087F">
        <w:rPr>
          <w:rStyle w:val="Strong"/>
          <w:rFonts w:ascii="Cambria" w:hAnsi="Cambria" w:hint="eastAsia"/>
          <w:b w:val="0"/>
          <w:sz w:val="21"/>
          <w:szCs w:val="21"/>
        </w:rPr>
        <w:t>.</w:t>
      </w:r>
    </w:p>
    <w:p w:rsidR="0012087F" w:rsidRDefault="0012087F" w:rsidP="00A87DF9">
      <w:pPr>
        <w:rPr>
          <w:rStyle w:val="Strong"/>
          <w:rFonts w:ascii="Cambria" w:hAnsi="Cambria"/>
          <w:b w:val="0"/>
          <w:sz w:val="21"/>
          <w:szCs w:val="21"/>
        </w:rPr>
      </w:pPr>
    </w:p>
    <w:p w:rsidR="007C2048" w:rsidRDefault="005A0567" w:rsidP="0012087F">
      <w:pPr>
        <w:pStyle w:val="Heading2"/>
      </w:pPr>
      <w:bookmarkStart w:id="51" w:name="_Toc270646934"/>
      <w:r w:rsidRPr="0012087F">
        <w:rPr>
          <w:rStyle w:val="Strong"/>
          <w:rFonts w:asciiTheme="majorHAnsi" w:eastAsiaTheme="majorEastAsia" w:hAnsiTheme="majorHAnsi" w:cstheme="majorBidi" w:hint="eastAsia"/>
          <w:b/>
          <w:bCs/>
          <w:sz w:val="28"/>
          <w:szCs w:val="32"/>
        </w:rPr>
        <w:t xml:space="preserve">6.1 </w:t>
      </w:r>
      <w:r w:rsidR="0012087F" w:rsidRPr="0012087F">
        <w:rPr>
          <w:rStyle w:val="Strong"/>
          <w:rFonts w:asciiTheme="majorHAnsi" w:eastAsiaTheme="majorEastAsia" w:hAnsiTheme="majorHAnsi" w:cstheme="majorBidi" w:hint="eastAsia"/>
          <w:b/>
          <w:bCs/>
          <w:sz w:val="28"/>
          <w:szCs w:val="32"/>
        </w:rPr>
        <w:t>Effects of air pollution</w:t>
      </w:r>
      <w:bookmarkEnd w:id="51"/>
    </w:p>
    <w:p w:rsidR="00AE0E46" w:rsidRDefault="00AE0E46" w:rsidP="00D70801">
      <w:pPr>
        <w:widowControl/>
      </w:pPr>
      <w:r>
        <w:rPr>
          <w:rFonts w:hint="eastAsia"/>
        </w:rPr>
        <w:t xml:space="preserve">From the significant tests throughout the models contain variable of sulfur dioxide, it can be conclude that H1 is not rejected. </w:t>
      </w:r>
      <w:r>
        <w:t xml:space="preserve">In other words, it is confirmed that lower air quality had lead to a decline on inbound tourism of Chinese cities from 2005 to 2012. </w:t>
      </w:r>
      <w:r w:rsidR="0012087F">
        <w:rPr>
          <w:rFonts w:hint="eastAsia"/>
        </w:rPr>
        <w:t xml:space="preserve">Regarding to H1.1, it is not rejected either, since the lagged effect model (Model 6) evidenced its significant effect on tourist arrivals. </w:t>
      </w:r>
    </w:p>
    <w:p w:rsidR="00584968" w:rsidRDefault="00584968" w:rsidP="00D70801">
      <w:pPr>
        <w:widowControl/>
      </w:pPr>
    </w:p>
    <w:p w:rsidR="00D169E3" w:rsidRDefault="00584968" w:rsidP="00D70801">
      <w:pPr>
        <w:widowControl/>
      </w:pPr>
      <w:r>
        <w:rPr>
          <w:rFonts w:hint="eastAsia"/>
        </w:rPr>
        <w:t xml:space="preserve">To look into the details, Model 2, 4 and 5 included the annual emission of sulfur dioxide in the present year. The magnitude of its </w:t>
      </w:r>
      <w:r w:rsidR="00C42439">
        <w:rPr>
          <w:rFonts w:hint="eastAsia"/>
        </w:rPr>
        <w:t>impact keeps stable, which are -.000</w:t>
      </w:r>
      <w:r w:rsidR="00C42439">
        <w:t>118,</w:t>
      </w:r>
      <w:r>
        <w:rPr>
          <w:rFonts w:hint="eastAsia"/>
        </w:rPr>
        <w:t xml:space="preserve"> -.0001</w:t>
      </w:r>
      <w:r w:rsidR="00C42439">
        <w:t>25, and -.000106</w:t>
      </w:r>
      <w:r w:rsidR="00C42439">
        <w:rPr>
          <w:rFonts w:hint="eastAsia"/>
        </w:rPr>
        <w:t>. Although they seem to be</w:t>
      </w:r>
      <w:r>
        <w:rPr>
          <w:rFonts w:hint="eastAsia"/>
        </w:rPr>
        <w:t xml:space="preserve"> small number</w:t>
      </w:r>
      <w:r w:rsidR="00C42439">
        <w:t>s</w:t>
      </w:r>
      <w:r>
        <w:rPr>
          <w:rFonts w:hint="eastAsia"/>
        </w:rPr>
        <w:t>, the real decrease of the tourist arrivals depend</w:t>
      </w:r>
      <w:r w:rsidR="00C42439">
        <w:rPr>
          <w:rFonts w:hint="eastAsia"/>
        </w:rPr>
        <w:t>s on the population size, so the impact</w:t>
      </w:r>
      <w:r w:rsidR="00D169E3">
        <w:rPr>
          <w:rFonts w:hint="eastAsia"/>
        </w:rPr>
        <w:t xml:space="preserve"> can be</w:t>
      </w:r>
      <w:r w:rsidR="00C42439">
        <w:t xml:space="preserve"> enlarged</w:t>
      </w:r>
      <w:r w:rsidR="00D169E3">
        <w:rPr>
          <w:rFonts w:hint="eastAsia"/>
        </w:rPr>
        <w:t xml:space="preserve">, especially in those cities with dense population. </w:t>
      </w:r>
      <w:r w:rsidR="00C42439">
        <w:t>Using the coefficient in the fully specified model (Model 4), f</w:t>
      </w:r>
      <w:r w:rsidR="00D169E3">
        <w:rPr>
          <w:rFonts w:hint="eastAsia"/>
        </w:rPr>
        <w:t xml:space="preserve">or </w:t>
      </w:r>
      <w:r w:rsidR="00D169E3">
        <w:t>instance</w:t>
      </w:r>
      <w:r w:rsidR="00D169E3">
        <w:rPr>
          <w:rFonts w:hint="eastAsia"/>
        </w:rPr>
        <w:t xml:space="preserve">, the population in Beijing </w:t>
      </w:r>
      <w:r w:rsidR="00030E91">
        <w:rPr>
          <w:rFonts w:hint="eastAsia"/>
        </w:rPr>
        <w:t>in 2005 was</w:t>
      </w:r>
      <w:r w:rsidR="00333872">
        <w:rPr>
          <w:rFonts w:hint="eastAsia"/>
        </w:rPr>
        <w:t xml:space="preserve"> 15380 thousand, so </w:t>
      </w:r>
      <w:r w:rsidR="00030E91">
        <w:rPr>
          <w:rFonts w:hint="eastAsia"/>
        </w:rPr>
        <w:t>one thousand to</w:t>
      </w:r>
      <w:r w:rsidR="00333872">
        <w:rPr>
          <w:rFonts w:hint="eastAsia"/>
        </w:rPr>
        <w:t>ns more sulfur</w:t>
      </w:r>
      <w:r w:rsidR="00C42439">
        <w:rPr>
          <w:rFonts w:hint="eastAsia"/>
        </w:rPr>
        <w:t xml:space="preserve"> dioxide emissions resulted </w:t>
      </w:r>
      <w:r w:rsidR="00C42439">
        <w:t>1923</w:t>
      </w:r>
      <w:r w:rsidR="00333872">
        <w:rPr>
          <w:rFonts w:hint="eastAsia"/>
        </w:rPr>
        <w:t xml:space="preserve"> less inbound tourists in Beijing.</w:t>
      </w:r>
    </w:p>
    <w:p w:rsidR="00584968" w:rsidRDefault="00333872" w:rsidP="00D70801">
      <w:pPr>
        <w:widowControl/>
      </w:pPr>
      <w:r>
        <w:rPr>
          <w:rFonts w:hint="eastAsia"/>
        </w:rPr>
        <w:t xml:space="preserve">The coefficients of SD are both significant in 1% level in Model 2 and 4, </w:t>
      </w:r>
      <w:r w:rsidR="00DB5C47">
        <w:rPr>
          <w:rFonts w:hint="eastAsia"/>
        </w:rPr>
        <w:t xml:space="preserve">demonstrated a strong support of its effect. </w:t>
      </w:r>
      <w:r w:rsidR="008937D9">
        <w:rPr>
          <w:rFonts w:hint="eastAsia"/>
        </w:rPr>
        <w:t>In Model 5 it is only in 10% significant level</w:t>
      </w:r>
      <w:r w:rsidR="007B70E9">
        <w:rPr>
          <w:rFonts w:hint="eastAsia"/>
        </w:rPr>
        <w:t xml:space="preserve">. It was added an interactive variable with media publicity, which might takes the significance from SD. </w:t>
      </w:r>
    </w:p>
    <w:p w:rsidR="007B70E9" w:rsidRDefault="007B70E9" w:rsidP="00D70801">
      <w:pPr>
        <w:widowControl/>
      </w:pPr>
    </w:p>
    <w:p w:rsidR="00C670D4" w:rsidRDefault="007B70E9" w:rsidP="00D70801">
      <w:pPr>
        <w:widowControl/>
      </w:pPr>
      <w:r>
        <w:rPr>
          <w:rFonts w:hint="eastAsia"/>
        </w:rPr>
        <w:t xml:space="preserve">Regarding </w:t>
      </w:r>
      <w:r w:rsidR="0009148C">
        <w:rPr>
          <w:rFonts w:hint="eastAsia"/>
        </w:rPr>
        <w:t>the time</w:t>
      </w:r>
      <w:r w:rsidR="00C87DE4">
        <w:rPr>
          <w:rFonts w:hint="eastAsia"/>
        </w:rPr>
        <w:t>-lagged</w:t>
      </w:r>
      <w:r w:rsidR="0009148C">
        <w:rPr>
          <w:rFonts w:hint="eastAsia"/>
        </w:rPr>
        <w:t xml:space="preserve"> effect of the emission of sulfur dioxide, </w:t>
      </w:r>
      <w:r w:rsidR="00C670D4">
        <w:rPr>
          <w:rFonts w:hint="eastAsia"/>
        </w:rPr>
        <w:t xml:space="preserve">Model 6 has present a strong statistically </w:t>
      </w:r>
      <w:r w:rsidR="00C670D4">
        <w:t>support</w:t>
      </w:r>
      <w:r w:rsidR="00C670D4">
        <w:rPr>
          <w:rFonts w:hint="eastAsia"/>
        </w:rPr>
        <w:t xml:space="preserve"> of</w:t>
      </w:r>
      <w:r w:rsidR="003B5322">
        <w:rPr>
          <w:rFonts w:hint="eastAsia"/>
        </w:rPr>
        <w:t xml:space="preserve"> </w:t>
      </w:r>
      <w:r w:rsidR="00830F04">
        <w:rPr>
          <w:rFonts w:hint="eastAsia"/>
        </w:rPr>
        <w:t>the variable of SD in the previous year</w:t>
      </w:r>
      <w:r w:rsidR="00C670D4">
        <w:rPr>
          <w:rFonts w:hint="eastAsia"/>
        </w:rPr>
        <w:t>, which</w:t>
      </w:r>
      <w:r w:rsidR="00830F04">
        <w:rPr>
          <w:rFonts w:hint="eastAsia"/>
        </w:rPr>
        <w:t xml:space="preserve"> </w:t>
      </w:r>
      <w:r w:rsidR="00931452">
        <w:rPr>
          <w:rFonts w:hint="eastAsia"/>
        </w:rPr>
        <w:t xml:space="preserve">is significant in 1% level. It suggests </w:t>
      </w:r>
      <w:r w:rsidR="00D70801">
        <w:rPr>
          <w:rFonts w:hint="eastAsia"/>
        </w:rPr>
        <w:t>H1.1 is</w:t>
      </w:r>
      <w:r w:rsidR="00C670D4">
        <w:rPr>
          <w:rFonts w:hint="eastAsia"/>
        </w:rPr>
        <w:t xml:space="preserve"> not rejected, which the air pollution in the previous year will lead to a decline of inbound tourism in Chinese cities in the current year.</w:t>
      </w:r>
      <w:r w:rsidR="00D70801">
        <w:rPr>
          <w:rFonts w:hint="eastAsia"/>
        </w:rPr>
        <w:t xml:space="preserve"> </w:t>
      </w:r>
    </w:p>
    <w:p w:rsidR="00C670D4" w:rsidRDefault="00C670D4" w:rsidP="00D70801">
      <w:pPr>
        <w:widowControl/>
      </w:pPr>
    </w:p>
    <w:p w:rsidR="007B70E9" w:rsidRDefault="004566B6" w:rsidP="00D70801">
      <w:pPr>
        <w:widowControl/>
      </w:pPr>
      <w:r>
        <w:t>However, a limitation has already identified that SD and SD_1 are highly collinear. Therefore, neither of the current effect nor time-lagged effect should be over interpreted, because</w:t>
      </w:r>
      <w:r w:rsidR="00D951F3">
        <w:t xml:space="preserve"> it is unknown for which data caused this estimation result. But still, t</w:t>
      </w:r>
      <w:r w:rsidR="00046C36">
        <w:rPr>
          <w:rFonts w:hint="eastAsia"/>
        </w:rPr>
        <w:t>aking Beijing 2006 for example, the population was</w:t>
      </w:r>
      <w:r w:rsidR="00D951F3">
        <w:rPr>
          <w:rFonts w:hint="eastAsia"/>
        </w:rPr>
        <w:t xml:space="preserve"> 16010, </w:t>
      </w:r>
      <w:r w:rsidR="00564317">
        <w:rPr>
          <w:rFonts w:hint="eastAsia"/>
        </w:rPr>
        <w:t xml:space="preserve">indicated that one thousand more </w:t>
      </w:r>
      <w:r w:rsidR="00564317">
        <w:t>emission</w:t>
      </w:r>
      <w:r w:rsidR="00564317">
        <w:rPr>
          <w:rFonts w:hint="eastAsia"/>
        </w:rPr>
        <w:t xml:space="preserve"> of sulfur dioxide in 2005 </w:t>
      </w:r>
      <w:r w:rsidR="00046C36">
        <w:rPr>
          <w:rFonts w:hint="eastAsia"/>
        </w:rPr>
        <w:t xml:space="preserve">lead to a decrease of </w:t>
      </w:r>
      <w:r w:rsidR="00D951F3">
        <w:rPr>
          <w:rFonts w:hint="eastAsia"/>
        </w:rPr>
        <w:t xml:space="preserve">tourist arrivals in 2006 by </w:t>
      </w:r>
      <w:r w:rsidR="00D951F3">
        <w:t>2498</w:t>
      </w:r>
      <w:r w:rsidR="00046C36">
        <w:rPr>
          <w:rFonts w:hint="eastAsia"/>
        </w:rPr>
        <w:t xml:space="preserve"> people. </w:t>
      </w:r>
      <w:r w:rsidR="00BE09AB">
        <w:t xml:space="preserve">The magnitude of time lag impact is slightly larger, though the result is not confident enough, it still can be reasonable. Travelling to China usually takes a long time to prepare, </w:t>
      </w:r>
      <w:r w:rsidR="00824B3E">
        <w:rPr>
          <w:rFonts w:hint="eastAsia"/>
        </w:rPr>
        <w:t xml:space="preserve">due to visa application, </w:t>
      </w:r>
      <w:r w:rsidR="00824B3E">
        <w:t>unfamiliarity</w:t>
      </w:r>
      <w:r w:rsidR="00824B3E">
        <w:rPr>
          <w:rFonts w:hint="eastAsia"/>
        </w:rPr>
        <w:t xml:space="preserve"> of Chinese language, and probably also financial difficulties, so it is quite possible that tourist need to decide whether going to China or not one year earlier than the departure date, and a high level of air polluti</w:t>
      </w:r>
      <w:r w:rsidR="000E2B6E">
        <w:rPr>
          <w:rFonts w:hint="eastAsia"/>
        </w:rPr>
        <w:t>o</w:t>
      </w:r>
      <w:r w:rsidR="00BE09AB">
        <w:rPr>
          <w:rFonts w:hint="eastAsia"/>
        </w:rPr>
        <w:t>n might let them quit this idea</w:t>
      </w:r>
      <w:r w:rsidR="00824B3E">
        <w:rPr>
          <w:rFonts w:hint="eastAsia"/>
        </w:rPr>
        <w:t xml:space="preserve"> </w:t>
      </w:r>
      <w:r w:rsidR="00BE09AB">
        <w:t>during this time period.</w:t>
      </w:r>
    </w:p>
    <w:p w:rsidR="0012087F" w:rsidRDefault="0012087F" w:rsidP="00AE0E46">
      <w:pPr>
        <w:widowControl/>
        <w:jc w:val="left"/>
      </w:pPr>
    </w:p>
    <w:p w:rsidR="007C2048" w:rsidRPr="0012087F" w:rsidRDefault="0012087F" w:rsidP="0012087F">
      <w:pPr>
        <w:pStyle w:val="Heading2"/>
        <w:rPr>
          <w:rStyle w:val="Strong"/>
          <w:rFonts w:asciiTheme="majorHAnsi" w:eastAsiaTheme="majorEastAsia" w:hAnsiTheme="majorHAnsi" w:cstheme="majorBidi"/>
          <w:b/>
          <w:bCs/>
          <w:sz w:val="28"/>
          <w:szCs w:val="32"/>
        </w:rPr>
      </w:pPr>
      <w:bookmarkStart w:id="52" w:name="_Toc270646935"/>
      <w:r w:rsidRPr="0012087F">
        <w:rPr>
          <w:rStyle w:val="Strong"/>
          <w:rFonts w:asciiTheme="majorHAnsi" w:eastAsiaTheme="majorEastAsia" w:hAnsiTheme="majorHAnsi" w:cstheme="majorBidi" w:hint="eastAsia"/>
          <w:b/>
          <w:bCs/>
          <w:sz w:val="28"/>
          <w:szCs w:val="32"/>
        </w:rPr>
        <w:t>6.2 Effects of media publicity</w:t>
      </w:r>
      <w:bookmarkEnd w:id="52"/>
    </w:p>
    <w:p w:rsidR="00564317" w:rsidRDefault="001B368F" w:rsidP="002E7FBB">
      <w:pPr>
        <w:widowControl/>
      </w:pPr>
      <w:r>
        <w:rPr>
          <w:rFonts w:hint="eastAsia"/>
        </w:rPr>
        <w:t xml:space="preserve">Likewise, another important variable, </w:t>
      </w:r>
      <w:r>
        <w:t>m</w:t>
      </w:r>
      <w:r w:rsidR="0012087F">
        <w:t>edia</w:t>
      </w:r>
      <w:r w:rsidR="0012087F">
        <w:rPr>
          <w:rFonts w:hint="eastAsia"/>
        </w:rPr>
        <w:t xml:space="preserve"> publicity</w:t>
      </w:r>
      <w:r>
        <w:rPr>
          <w:rFonts w:hint="eastAsia"/>
        </w:rPr>
        <w:t>,</w:t>
      </w:r>
      <w:r w:rsidR="0012087F">
        <w:rPr>
          <w:rFonts w:hint="eastAsia"/>
        </w:rPr>
        <w:t xml:space="preserve"> has also been proved </w:t>
      </w:r>
      <w:r w:rsidR="0055297A">
        <w:rPr>
          <w:rFonts w:hint="eastAsia"/>
        </w:rPr>
        <w:t xml:space="preserve">to be significant </w:t>
      </w:r>
      <w:r w:rsidR="0012087F">
        <w:rPr>
          <w:rFonts w:hint="eastAsia"/>
        </w:rPr>
        <w:t>by the</w:t>
      </w:r>
      <w:r w:rsidR="0055297A">
        <w:rPr>
          <w:rFonts w:hint="eastAsia"/>
        </w:rPr>
        <w:t xml:space="preserve"> models containing it, indicating </w:t>
      </w:r>
      <w:r w:rsidR="0055297A">
        <w:t>that</w:t>
      </w:r>
      <w:r w:rsidR="0055297A">
        <w:rPr>
          <w:rFonts w:hint="eastAsia"/>
        </w:rPr>
        <w:t xml:space="preserve"> H2 is not rejected </w:t>
      </w:r>
      <w:r w:rsidR="0055297A">
        <w:t>–</w:t>
      </w:r>
      <w:r w:rsidR="0055297A">
        <w:rPr>
          <w:rFonts w:hint="eastAsia"/>
        </w:rPr>
        <w:t xml:space="preserve"> More media publicity of air pollution has lead a decline of inbound tourism in Chinese cities from 2005 to 2012. </w:t>
      </w:r>
      <w:r w:rsidR="00564317">
        <w:rPr>
          <w:rFonts w:hint="eastAsia"/>
        </w:rPr>
        <w:t xml:space="preserve">They showed a strong support of this coefficient by being significant in 1% level, even in Model 5, while the interactive variable has not taken significance from it. </w:t>
      </w:r>
    </w:p>
    <w:p w:rsidR="00BE09AB" w:rsidRDefault="00BE09AB" w:rsidP="002E7FBB">
      <w:pPr>
        <w:widowControl/>
      </w:pPr>
    </w:p>
    <w:p w:rsidR="00DF518C" w:rsidRDefault="0055297A" w:rsidP="002E7FBB">
      <w:pPr>
        <w:widowControl/>
      </w:pPr>
      <w:r>
        <w:rPr>
          <w:rFonts w:hint="eastAsia"/>
        </w:rPr>
        <w:t xml:space="preserve">Regarding to H2.1, </w:t>
      </w:r>
      <w:r w:rsidR="00092387">
        <w:rPr>
          <w:rFonts w:hint="eastAsia"/>
        </w:rPr>
        <w:t xml:space="preserve">the result of Model 6 shows that there is a significant impact of media publicity in the previous year, but this support is </w:t>
      </w:r>
      <w:r w:rsidR="00092387">
        <w:t>relatively</w:t>
      </w:r>
      <w:r w:rsidR="00092387">
        <w:rPr>
          <w:rFonts w:hint="eastAsia"/>
        </w:rPr>
        <w:t xml:space="preserve"> weak (only significant when in 10% level). </w:t>
      </w:r>
    </w:p>
    <w:p w:rsidR="00564317" w:rsidRDefault="00564317" w:rsidP="002E7FBB">
      <w:pPr>
        <w:widowControl/>
      </w:pPr>
    </w:p>
    <w:p w:rsidR="003933CE" w:rsidRDefault="000E2B6E" w:rsidP="002E7FBB">
      <w:pPr>
        <w:widowControl/>
      </w:pPr>
      <w:r>
        <w:rPr>
          <w:rFonts w:hint="eastAsia"/>
        </w:rPr>
        <w:t>Indeed, Model 3,4 and 5 contains media publicity. The magnitude is also stable a</w:t>
      </w:r>
      <w:r w:rsidR="00BE09AB">
        <w:rPr>
          <w:rFonts w:hint="eastAsia"/>
        </w:rPr>
        <w:t>s sulfur dioxide, which fluctuate around -.0010</w:t>
      </w:r>
      <w:r>
        <w:rPr>
          <w:rFonts w:hint="eastAsia"/>
        </w:rPr>
        <w:t xml:space="preserve">. The actual number of tourist decline </w:t>
      </w:r>
      <w:r w:rsidR="00564317">
        <w:rPr>
          <w:rFonts w:hint="eastAsia"/>
        </w:rPr>
        <w:t xml:space="preserve">depends on the population size as well. </w:t>
      </w:r>
      <w:r w:rsidR="00BE09AB">
        <w:rPr>
          <w:rFonts w:hint="eastAsia"/>
        </w:rPr>
        <w:t>T</w:t>
      </w:r>
      <w:r w:rsidR="00564317">
        <w:rPr>
          <w:rFonts w:hint="eastAsia"/>
        </w:rPr>
        <w:t>akin</w:t>
      </w:r>
      <w:r w:rsidR="00D4434D">
        <w:rPr>
          <w:rFonts w:hint="eastAsia"/>
        </w:rPr>
        <w:t>g Beijing 2005 for example</w:t>
      </w:r>
      <w:r w:rsidR="00564317">
        <w:rPr>
          <w:rFonts w:hint="eastAsia"/>
        </w:rPr>
        <w:t xml:space="preserve">, </w:t>
      </w:r>
      <w:r w:rsidR="00BE09AB">
        <w:t xml:space="preserve">the coefficient in Model 4 indicated that </w:t>
      </w:r>
      <w:r w:rsidR="00564317">
        <w:rPr>
          <w:rFonts w:hint="eastAsia"/>
        </w:rPr>
        <w:t xml:space="preserve">one thousand more webpages mentioning </w:t>
      </w:r>
      <w:r w:rsidR="00564317" w:rsidRPr="00D4434D">
        <w:rPr>
          <w:rFonts w:hint="eastAsia"/>
          <w:b/>
          <w:i/>
        </w:rPr>
        <w:t xml:space="preserve">Beijing </w:t>
      </w:r>
      <w:r w:rsidR="00564317" w:rsidRPr="00D4434D">
        <w:rPr>
          <w:b/>
          <w:i/>
        </w:rPr>
        <w:t>“</w:t>
      </w:r>
      <w:r w:rsidR="00564317" w:rsidRPr="00D4434D">
        <w:rPr>
          <w:rFonts w:hint="eastAsia"/>
          <w:b/>
          <w:i/>
        </w:rPr>
        <w:t>air pollution</w:t>
      </w:r>
      <w:r w:rsidR="00564317" w:rsidRPr="00D4434D">
        <w:rPr>
          <w:b/>
          <w:i/>
        </w:rPr>
        <w:t>”</w:t>
      </w:r>
      <w:r w:rsidR="00564317" w:rsidRPr="00D4434D">
        <w:rPr>
          <w:rFonts w:hint="eastAsia"/>
          <w:b/>
          <w:i/>
        </w:rPr>
        <w:t xml:space="preserve"> 2005 </w:t>
      </w:r>
      <w:r w:rsidR="00BE09AB">
        <w:rPr>
          <w:rFonts w:hint="eastAsia"/>
        </w:rPr>
        <w:t xml:space="preserve">leads to </w:t>
      </w:r>
      <w:r w:rsidR="00BE09AB">
        <w:t>16759</w:t>
      </w:r>
      <w:r w:rsidR="00564317">
        <w:rPr>
          <w:rFonts w:hint="eastAsia"/>
        </w:rPr>
        <w:t xml:space="preserve"> less inbound tourists coming in the year of 2005. Regarding to the time-lagged estimation, the magnitude has turned smaller, </w:t>
      </w:r>
      <w:r w:rsidR="00D4434D">
        <w:rPr>
          <w:rFonts w:hint="eastAsia"/>
        </w:rPr>
        <w:t>which is -.0006</w:t>
      </w:r>
      <w:r w:rsidR="00BE09AB">
        <w:t>09</w:t>
      </w:r>
      <w:r w:rsidR="00D4434D">
        <w:rPr>
          <w:rFonts w:hint="eastAsia"/>
        </w:rPr>
        <w:t xml:space="preserve">. Again for instance, on thousand more webpages mentioning </w:t>
      </w:r>
      <w:r w:rsidR="00D4434D" w:rsidRPr="00D4434D">
        <w:rPr>
          <w:rFonts w:hint="eastAsia"/>
          <w:b/>
          <w:i/>
        </w:rPr>
        <w:t xml:space="preserve">Beijing </w:t>
      </w:r>
      <w:r w:rsidR="00D4434D" w:rsidRPr="00D4434D">
        <w:rPr>
          <w:b/>
          <w:i/>
        </w:rPr>
        <w:t>“</w:t>
      </w:r>
      <w:r w:rsidR="00D4434D" w:rsidRPr="00D4434D">
        <w:rPr>
          <w:rFonts w:hint="eastAsia"/>
          <w:b/>
          <w:i/>
        </w:rPr>
        <w:t>air pollution</w:t>
      </w:r>
      <w:r w:rsidR="00D4434D" w:rsidRPr="00D4434D">
        <w:rPr>
          <w:b/>
          <w:i/>
        </w:rPr>
        <w:t>”</w:t>
      </w:r>
      <w:r w:rsidR="00D4434D" w:rsidRPr="00D4434D">
        <w:rPr>
          <w:rFonts w:hint="eastAsia"/>
          <w:b/>
          <w:i/>
        </w:rPr>
        <w:t xml:space="preserve"> </w:t>
      </w:r>
      <w:r w:rsidR="00D4434D" w:rsidRPr="00D4434D">
        <w:rPr>
          <w:b/>
          <w:i/>
        </w:rPr>
        <w:t>2005</w:t>
      </w:r>
      <w:r w:rsidR="00D4434D">
        <w:rPr>
          <w:rFonts w:hint="eastAsia"/>
        </w:rPr>
        <w:t xml:space="preserve"> decreases inbound to</w:t>
      </w:r>
      <w:r w:rsidR="00BE09AB">
        <w:rPr>
          <w:rFonts w:hint="eastAsia"/>
        </w:rPr>
        <w:t>urism of Beijing in 2006 by 9750</w:t>
      </w:r>
      <w:r w:rsidR="00D4434D">
        <w:rPr>
          <w:rFonts w:hint="eastAsia"/>
        </w:rPr>
        <w:t xml:space="preserve"> people. It suggests that media publ</w:t>
      </w:r>
      <w:r w:rsidR="003933CE">
        <w:rPr>
          <w:rFonts w:hint="eastAsia"/>
        </w:rPr>
        <w:t xml:space="preserve">icity in the previous year has less impact on tourists. </w:t>
      </w:r>
    </w:p>
    <w:p w:rsidR="003933CE" w:rsidRDefault="003933CE" w:rsidP="002E7FBB">
      <w:pPr>
        <w:widowControl/>
      </w:pPr>
    </w:p>
    <w:p w:rsidR="00D4434D" w:rsidRDefault="003933CE" w:rsidP="00453696">
      <w:pPr>
        <w:widowControl/>
      </w:pPr>
      <w:r>
        <w:rPr>
          <w:rFonts w:hint="eastAsia"/>
        </w:rPr>
        <w:t xml:space="preserve">However this result might be suspect, because it </w:t>
      </w:r>
      <w:r w:rsidR="00BE09AB">
        <w:t xml:space="preserve">contradicts </w:t>
      </w:r>
      <w:r>
        <w:rPr>
          <w:rFonts w:hint="eastAsia"/>
        </w:rPr>
        <w:t>with sulfur dioxide in the previous year, which has larger impact than that in the current year. Media publicity is a access of knowing the situation of air pollution (sulfur dioxide), and since mentioned above, travelling to China usually need about one year to prepare, so the information in the previous year were supposed to be more important. This smaller magnitude of coefficient can be explained by that tourists might change their minds just before the departure when they heard air pollution in China is serious now, but since this</w:t>
      </w:r>
      <w:r w:rsidR="00AB4981">
        <w:rPr>
          <w:rFonts w:hint="eastAsia"/>
        </w:rPr>
        <w:t xml:space="preserve"> dissertation does not study travelling behavior of preparation for tourists going to China, </w:t>
      </w:r>
      <w:r w:rsidR="00F321E5">
        <w:rPr>
          <w:rFonts w:hint="eastAsia"/>
        </w:rPr>
        <w:t xml:space="preserve">it leaves space for further researches for digging deeper from this point. Another reason leading to this result can be the limitations of variable MP </w:t>
      </w:r>
      <w:r w:rsidR="0012320C">
        <w:rPr>
          <w:rFonts w:hint="eastAsia"/>
        </w:rPr>
        <w:t xml:space="preserve">itself which were discussed in Section 4.2.3, claiming that it is difficult to judge how those </w:t>
      </w:r>
      <w:r w:rsidR="0012320C">
        <w:t>limitations</w:t>
      </w:r>
      <w:r w:rsidR="002E7FBB">
        <w:rPr>
          <w:rFonts w:hint="eastAsia"/>
        </w:rPr>
        <w:t xml:space="preserve"> will distort</w:t>
      </w:r>
      <w:r w:rsidR="0012320C">
        <w:rPr>
          <w:rFonts w:hint="eastAsia"/>
        </w:rPr>
        <w:t xml:space="preserve"> the result</w:t>
      </w:r>
      <w:r w:rsidR="002E7FBB">
        <w:rPr>
          <w:rFonts w:hint="eastAsia"/>
        </w:rPr>
        <w:t>s</w:t>
      </w:r>
      <w:r w:rsidR="0012320C">
        <w:rPr>
          <w:rFonts w:hint="eastAsia"/>
        </w:rPr>
        <w:t>. However based on the result of Model 6, it m</w:t>
      </w:r>
      <w:r w:rsidR="00E268FB">
        <w:rPr>
          <w:rFonts w:hint="eastAsia"/>
        </w:rPr>
        <w:t>ight be able to</w:t>
      </w:r>
      <w:r w:rsidR="002E7FBB">
        <w:rPr>
          <w:rFonts w:hint="eastAsia"/>
        </w:rPr>
        <w:t xml:space="preserve"> resolve this doubt by stating that they have made the influence of MP underestimated. </w:t>
      </w:r>
      <w:r w:rsidR="00BE09AB">
        <w:rPr>
          <w:rFonts w:hint="eastAsia"/>
        </w:rPr>
        <w:t>Finally the</w:t>
      </w:r>
      <w:r w:rsidR="00453696">
        <w:rPr>
          <w:rFonts w:hint="eastAsia"/>
        </w:rPr>
        <w:t xml:space="preserve"> high correlation between the variables is also a reason that created this inconsistent change of magnitude, which is also calling for further researches of </w:t>
      </w:r>
      <w:r w:rsidR="00453696">
        <w:t>detecting</w:t>
      </w:r>
      <w:r w:rsidR="00453696">
        <w:rPr>
          <w:rFonts w:hint="eastAsia"/>
        </w:rPr>
        <w:t xml:space="preserve"> and eliminating correlation.</w:t>
      </w:r>
    </w:p>
    <w:p w:rsidR="00DB3FE3" w:rsidRDefault="00DB3FE3" w:rsidP="00453696">
      <w:pPr>
        <w:widowControl/>
      </w:pPr>
    </w:p>
    <w:p w:rsidR="00DB3FE3" w:rsidRDefault="00DB3FE3" w:rsidP="00453696">
      <w:pPr>
        <w:widowControl/>
      </w:pPr>
      <w:r>
        <w:rPr>
          <w:rFonts w:hint="eastAsia"/>
        </w:rPr>
        <w:t xml:space="preserve">In summary, </w:t>
      </w:r>
      <w:r w:rsidR="0022042C">
        <w:rPr>
          <w:rFonts w:hint="eastAsia"/>
        </w:rPr>
        <w:t>the main conclusion from all the qua</w:t>
      </w:r>
      <w:r w:rsidR="0098523B">
        <w:rPr>
          <w:rFonts w:hint="eastAsia"/>
        </w:rPr>
        <w:t>ntitative analysis is that both sulfur dioxide emissions and media publicity have significant impact on international tourist arrivals of Chinese cities. This will lead the way to the final conclusion of answering the main research question in the next chapter.</w:t>
      </w:r>
    </w:p>
    <w:p w:rsidR="0098523B" w:rsidRDefault="0098523B" w:rsidP="00453696">
      <w:pPr>
        <w:widowControl/>
      </w:pPr>
    </w:p>
    <w:p w:rsidR="0098523B" w:rsidRDefault="0098523B" w:rsidP="008A70EA">
      <w:pPr>
        <w:widowControl/>
        <w:jc w:val="left"/>
        <w:rPr>
          <w:rFonts w:asciiTheme="majorHAnsi" w:eastAsiaTheme="majorEastAsia" w:hAnsiTheme="majorHAnsi" w:cstheme="majorBidi"/>
          <w:b/>
          <w:bCs/>
          <w:color w:val="17365D" w:themeColor="text2" w:themeShade="BF"/>
          <w:kern w:val="0"/>
          <w:sz w:val="33"/>
          <w:szCs w:val="33"/>
        </w:rPr>
      </w:pPr>
    </w:p>
    <w:p w:rsidR="00333872" w:rsidRDefault="0098523B" w:rsidP="0098523B">
      <w:pPr>
        <w:widowControl/>
        <w:spacing w:line="240" w:lineRule="auto"/>
        <w:jc w:val="left"/>
        <w:rPr>
          <w:rFonts w:asciiTheme="majorHAnsi" w:eastAsiaTheme="majorEastAsia" w:hAnsiTheme="majorHAnsi" w:cstheme="majorBidi"/>
          <w:b/>
          <w:bCs/>
          <w:color w:val="17365D" w:themeColor="text2" w:themeShade="BF"/>
          <w:kern w:val="0"/>
          <w:sz w:val="33"/>
          <w:szCs w:val="33"/>
        </w:rPr>
      </w:pPr>
      <w:r>
        <w:rPr>
          <w:rFonts w:asciiTheme="majorHAnsi" w:eastAsiaTheme="majorEastAsia" w:hAnsiTheme="majorHAnsi" w:cstheme="majorBidi"/>
          <w:b/>
          <w:bCs/>
          <w:color w:val="17365D" w:themeColor="text2" w:themeShade="BF"/>
          <w:kern w:val="0"/>
          <w:sz w:val="33"/>
          <w:szCs w:val="33"/>
        </w:rPr>
        <w:br w:type="page"/>
      </w:r>
    </w:p>
    <w:p w:rsidR="00BA25A7" w:rsidRDefault="00DF518C" w:rsidP="00BA25A7">
      <w:pPr>
        <w:pStyle w:val="Heading1"/>
      </w:pPr>
      <w:bookmarkStart w:id="53" w:name="_Toc270646936"/>
      <w:r>
        <w:rPr>
          <w:rFonts w:hint="eastAsia"/>
        </w:rPr>
        <w:t>Chapter 7 Conclusion and recommendations</w:t>
      </w:r>
      <w:bookmarkEnd w:id="53"/>
    </w:p>
    <w:p w:rsidR="003C7D75" w:rsidRDefault="003C7D75" w:rsidP="003C7D75">
      <w:pPr>
        <w:pStyle w:val="Heading2"/>
      </w:pPr>
      <w:bookmarkStart w:id="54" w:name="_Toc270646937"/>
      <w:r>
        <w:rPr>
          <w:rFonts w:hint="eastAsia"/>
        </w:rPr>
        <w:t>7.1 Conclusion</w:t>
      </w:r>
      <w:bookmarkEnd w:id="54"/>
    </w:p>
    <w:p w:rsidR="003C7D75" w:rsidRPr="00AF5FB6" w:rsidRDefault="006345CA" w:rsidP="003C7D75">
      <w:pPr>
        <w:rPr>
          <w:b/>
          <w:i/>
          <w:iCs/>
          <w:color w:val="1F497D" w:themeColor="text2"/>
          <w:sz w:val="24"/>
          <w:szCs w:val="24"/>
        </w:rPr>
      </w:pPr>
      <w:r>
        <w:rPr>
          <w:rFonts w:hint="eastAsia"/>
        </w:rPr>
        <w:t xml:space="preserve">This research is set out to answer </w:t>
      </w:r>
      <w:r w:rsidR="008451F1">
        <w:t xml:space="preserve">the following question: </w:t>
      </w:r>
      <w:r w:rsidR="008451F1" w:rsidRPr="00535FA0">
        <w:rPr>
          <w:rStyle w:val="Emphasis"/>
          <w:rFonts w:hint="eastAsia"/>
          <w:b/>
          <w:color w:val="1F497D" w:themeColor="text2"/>
          <w:sz w:val="24"/>
          <w:szCs w:val="24"/>
        </w:rPr>
        <w:t xml:space="preserve">How has air </w:t>
      </w:r>
      <w:r w:rsidR="008451F1" w:rsidRPr="00535FA0">
        <w:rPr>
          <w:rStyle w:val="Emphasis"/>
          <w:b/>
          <w:color w:val="1F497D" w:themeColor="text2"/>
          <w:sz w:val="24"/>
          <w:szCs w:val="24"/>
        </w:rPr>
        <w:t>quality</w:t>
      </w:r>
      <w:r w:rsidR="008451F1" w:rsidRPr="00535FA0">
        <w:rPr>
          <w:rStyle w:val="Emphasis"/>
          <w:rFonts w:hint="eastAsia"/>
          <w:b/>
          <w:color w:val="1F497D" w:themeColor="text2"/>
          <w:sz w:val="24"/>
          <w:szCs w:val="24"/>
        </w:rPr>
        <w:t xml:space="preserve"> influenced </w:t>
      </w:r>
      <w:r w:rsidR="008451F1" w:rsidRPr="00535FA0">
        <w:rPr>
          <w:rStyle w:val="Emphasis"/>
          <w:b/>
          <w:color w:val="1F497D" w:themeColor="text2"/>
          <w:sz w:val="24"/>
          <w:szCs w:val="24"/>
        </w:rPr>
        <w:t>international tourists for the Chinese cities?</w:t>
      </w:r>
      <w:r w:rsidR="00DB6F7E">
        <w:rPr>
          <w:rStyle w:val="Emphasis"/>
          <w:b/>
          <w:color w:val="1F497D" w:themeColor="text2"/>
          <w:sz w:val="24"/>
          <w:szCs w:val="24"/>
        </w:rPr>
        <w:t xml:space="preserve"> </w:t>
      </w:r>
      <w:r w:rsidR="00AF5FB6">
        <w:t>I</w:t>
      </w:r>
      <w:r w:rsidR="00DB6F7E">
        <w:t>t aims to in</w:t>
      </w:r>
      <w:r w:rsidR="00AF5FB6">
        <w:t>vestigate the impact of poor</w:t>
      </w:r>
      <w:r w:rsidR="00AF5FB6">
        <w:rPr>
          <w:rFonts w:hint="eastAsia"/>
        </w:rPr>
        <w:t xml:space="preserve"> air quality, which has been frequently exposed and progressively criticized by international media in recent years,</w:t>
      </w:r>
      <w:r w:rsidR="00DB6F7E">
        <w:t xml:space="preserve"> on </w:t>
      </w:r>
      <w:r w:rsidR="00AF5FB6">
        <w:t>international</w:t>
      </w:r>
      <w:r w:rsidR="00AF5FB6">
        <w:rPr>
          <w:rFonts w:hint="eastAsia"/>
        </w:rPr>
        <w:t xml:space="preserve"> </w:t>
      </w:r>
      <w:r w:rsidR="00DB6F7E">
        <w:t>tourism demand in Chinese cities, b</w:t>
      </w:r>
      <w:r w:rsidR="009A7D92">
        <w:t>y using literature reviews and applying quantitativ</w:t>
      </w:r>
      <w:r w:rsidR="00DB6F7E">
        <w:t xml:space="preserve">e approach in the prefecture city level. </w:t>
      </w:r>
    </w:p>
    <w:p w:rsidR="00883D81" w:rsidRDefault="00883D81" w:rsidP="003C7D75"/>
    <w:p w:rsidR="00883D81" w:rsidRDefault="00883D81" w:rsidP="003C7D75">
      <w:r>
        <w:rPr>
          <w:rFonts w:hint="eastAsia"/>
        </w:rPr>
        <w:t xml:space="preserve">International tourism has been growing throughout the years after in 1978. Accordingly, tourism </w:t>
      </w:r>
      <w:r w:rsidR="00102E8F">
        <w:rPr>
          <w:rFonts w:hint="eastAsia"/>
        </w:rPr>
        <w:t xml:space="preserve">as an important component of modern </w:t>
      </w:r>
      <w:r w:rsidR="00102E8F">
        <w:t>industry</w:t>
      </w:r>
      <w:r>
        <w:rPr>
          <w:rFonts w:hint="eastAsia"/>
        </w:rPr>
        <w:t xml:space="preserve"> </w:t>
      </w:r>
      <w:r w:rsidR="00102E8F">
        <w:rPr>
          <w:rFonts w:hint="eastAsia"/>
        </w:rPr>
        <w:t xml:space="preserve">has also </w:t>
      </w:r>
      <w:r w:rsidR="00102E8F">
        <w:t>experienced</w:t>
      </w:r>
      <w:r w:rsidR="00102E8F">
        <w:rPr>
          <w:rFonts w:hint="eastAsia"/>
        </w:rPr>
        <w:t xml:space="preserve"> a fast expansion ov</w:t>
      </w:r>
      <w:r w:rsidR="008C7DBF">
        <w:rPr>
          <w:rFonts w:hint="eastAsia"/>
        </w:rPr>
        <w:t xml:space="preserve">er these 30 years. In fact, all the industries in China have been developed comprehensively thanks to the </w:t>
      </w:r>
      <w:r w:rsidR="008C7DBF">
        <w:t>implementation</w:t>
      </w:r>
      <w:r w:rsidR="008C7DBF">
        <w:rPr>
          <w:rFonts w:hint="eastAsia"/>
        </w:rPr>
        <w:t xml:space="preserve"> of </w:t>
      </w:r>
      <w:r w:rsidR="008C7DBF">
        <w:t>“</w:t>
      </w:r>
      <w:r w:rsidR="008C7DBF">
        <w:rPr>
          <w:rFonts w:hint="eastAsia"/>
        </w:rPr>
        <w:t>Open Door</w:t>
      </w:r>
      <w:r w:rsidR="008C7DBF">
        <w:t>”</w:t>
      </w:r>
      <w:r w:rsidR="008C7DBF">
        <w:rPr>
          <w:rFonts w:hint="eastAsia"/>
        </w:rPr>
        <w:t xml:space="preserve"> policy, which contributed to promote an attractive image of destina</w:t>
      </w:r>
      <w:r w:rsidR="007E20A2">
        <w:rPr>
          <w:rFonts w:hint="eastAsia"/>
        </w:rPr>
        <w:t>tion for tourists together with other tourist products, e.g. heritage reservoirs. Currently, China receives more than 200 million international tourists every year, which has created great economic benefits of foreign exchange receipts.</w:t>
      </w:r>
    </w:p>
    <w:p w:rsidR="007E20A2" w:rsidRDefault="007E20A2" w:rsidP="003C7D75"/>
    <w:p w:rsidR="007E20A2" w:rsidRDefault="007E20A2" w:rsidP="003C7D75">
      <w:r>
        <w:rPr>
          <w:rFonts w:hint="eastAsia"/>
        </w:rPr>
        <w:t>However,</w:t>
      </w:r>
      <w:r w:rsidR="00AF5FB6">
        <w:rPr>
          <w:rFonts w:hint="eastAsia"/>
        </w:rPr>
        <w:t xml:space="preserve"> </w:t>
      </w:r>
      <w:r w:rsidR="0046712E">
        <w:rPr>
          <w:rFonts w:hint="eastAsia"/>
        </w:rPr>
        <w:t xml:space="preserve">the impressively fast </w:t>
      </w:r>
      <w:r w:rsidR="0046712E">
        <w:t>industrialization</w:t>
      </w:r>
      <w:r w:rsidR="0046712E">
        <w:rPr>
          <w:rFonts w:hint="eastAsia"/>
        </w:rPr>
        <w:t xml:space="preserve"> </w:t>
      </w:r>
      <w:r w:rsidR="0046712E">
        <w:t>has</w:t>
      </w:r>
      <w:r w:rsidR="0046712E">
        <w:rPr>
          <w:rFonts w:hint="eastAsia"/>
        </w:rPr>
        <w:t xml:space="preserve"> made Chinese cities become nearly </w:t>
      </w:r>
      <w:r w:rsidR="0046712E">
        <w:t>“</w:t>
      </w:r>
      <w:r w:rsidR="0046712E">
        <w:rPr>
          <w:rFonts w:hint="eastAsia"/>
        </w:rPr>
        <w:t>invisible</w:t>
      </w:r>
      <w:r w:rsidR="0046712E">
        <w:t>”</w:t>
      </w:r>
      <w:r w:rsidR="0046712E">
        <w:rPr>
          <w:rFonts w:hint="eastAsia"/>
        </w:rPr>
        <w:t xml:space="preserve"> because of the heavy smog of air pollutant</w:t>
      </w:r>
      <w:r w:rsidR="00AF4604">
        <w:rPr>
          <w:rFonts w:hint="eastAsia"/>
        </w:rPr>
        <w:t>s</w:t>
      </w:r>
      <w:r w:rsidR="00E26EDF">
        <w:t>, and it also caught a lot of media attention</w:t>
      </w:r>
      <w:r w:rsidR="0046712E">
        <w:rPr>
          <w:rFonts w:hint="eastAsia"/>
        </w:rPr>
        <w:t xml:space="preserve">. </w:t>
      </w:r>
      <w:r w:rsidR="00C82F63">
        <w:t>S</w:t>
      </w:r>
      <w:r w:rsidR="00E26EDF">
        <w:t>ince there are few scholars conducted</w:t>
      </w:r>
      <w:r w:rsidR="00C82F63">
        <w:t xml:space="preserve"> about air pollution of urban tourism, similar cases which epidemic disease an</w:t>
      </w:r>
      <w:r w:rsidR="00AF364B">
        <w:t xml:space="preserve">d street crime are investigated because of common characters share </w:t>
      </w:r>
      <w:r w:rsidR="00E26EDF">
        <w:t>with air pollution</w:t>
      </w:r>
      <w:r w:rsidR="00AF364B">
        <w:t xml:space="preserve"> as negative incidences</w:t>
      </w:r>
      <w:r w:rsidR="00E26EDF">
        <w:t>. Based on the experiences learnt from</w:t>
      </w:r>
      <w:r w:rsidR="00E26EDF">
        <w:rPr>
          <w:rFonts w:hint="eastAsia"/>
        </w:rPr>
        <w:t xml:space="preserve"> </w:t>
      </w:r>
      <w:r w:rsidR="00E26EDF">
        <w:t xml:space="preserve">the </w:t>
      </w:r>
      <w:r w:rsidR="00E26EDF">
        <w:rPr>
          <w:rFonts w:hint="eastAsia"/>
        </w:rPr>
        <w:t>case studies,</w:t>
      </w:r>
      <w:r w:rsidR="00AF364B">
        <w:t xml:space="preserve"> </w:t>
      </w:r>
      <w:r w:rsidR="00AF364B">
        <w:rPr>
          <w:rFonts w:hint="eastAsia"/>
        </w:rPr>
        <w:t>both air pollution and media publicity of air pollution</w:t>
      </w:r>
      <w:r w:rsidR="00AF364B">
        <w:t xml:space="preserve"> are</w:t>
      </w:r>
      <w:r w:rsidR="00AF364B">
        <w:rPr>
          <w:rFonts w:hint="eastAsia"/>
        </w:rPr>
        <w:t xml:space="preserve"> </w:t>
      </w:r>
      <w:r w:rsidR="0046712E">
        <w:rPr>
          <w:rFonts w:hint="eastAsia"/>
        </w:rPr>
        <w:t>suspected to lead</w:t>
      </w:r>
      <w:r w:rsidR="00DF71AD">
        <w:rPr>
          <w:rFonts w:hint="eastAsia"/>
        </w:rPr>
        <w:t xml:space="preserve"> a decline of tourism demand</w:t>
      </w:r>
      <w:r w:rsidR="00AF5FB6">
        <w:rPr>
          <w:rFonts w:hint="eastAsia"/>
        </w:rPr>
        <w:t>,</w:t>
      </w:r>
      <w:r w:rsidR="00DF71AD">
        <w:rPr>
          <w:rFonts w:hint="eastAsia"/>
        </w:rPr>
        <w:t xml:space="preserve"> because </w:t>
      </w:r>
      <w:r w:rsidR="00AF5FB6">
        <w:rPr>
          <w:rFonts w:hint="eastAsia"/>
        </w:rPr>
        <w:t xml:space="preserve">favorable </w:t>
      </w:r>
      <w:r w:rsidR="00DF71AD">
        <w:rPr>
          <w:rFonts w:hint="eastAsia"/>
        </w:rPr>
        <w:t>natural envir</w:t>
      </w:r>
      <w:r w:rsidR="00AF5FB6">
        <w:rPr>
          <w:rFonts w:hint="eastAsia"/>
        </w:rPr>
        <w:t>onment is always a c</w:t>
      </w:r>
      <w:r w:rsidR="00AF4604">
        <w:rPr>
          <w:rFonts w:hint="eastAsia"/>
        </w:rPr>
        <w:t>rucial desire of tourists, and destination image</w:t>
      </w:r>
      <w:r w:rsidR="00AF5FB6">
        <w:rPr>
          <w:rFonts w:hint="eastAsia"/>
        </w:rPr>
        <w:t xml:space="preserve"> can be easily tarnished by such a negative factor</w:t>
      </w:r>
      <w:r w:rsidR="00AF364B">
        <w:t xml:space="preserve"> by media exposure</w:t>
      </w:r>
      <w:r w:rsidR="00AF5FB6">
        <w:rPr>
          <w:rFonts w:hint="eastAsia"/>
        </w:rPr>
        <w:t>.</w:t>
      </w:r>
    </w:p>
    <w:p w:rsidR="00CB5F35" w:rsidRDefault="00CB5F35" w:rsidP="003C7D75"/>
    <w:p w:rsidR="00CB5F35" w:rsidRDefault="0046712E" w:rsidP="003C7D75">
      <w:r>
        <w:rPr>
          <w:rFonts w:hint="eastAsia"/>
        </w:rPr>
        <w:t>T</w:t>
      </w:r>
      <w:r w:rsidR="007E4DAF">
        <w:t>he first</w:t>
      </w:r>
      <w:r w:rsidR="00AF364B">
        <w:t xml:space="preserve"> two hypotheses</w:t>
      </w:r>
      <w:r w:rsidR="007E4DAF">
        <w:t xml:space="preserve"> </w:t>
      </w:r>
      <w:r w:rsidR="001A227F">
        <w:rPr>
          <w:rFonts w:hint="eastAsia"/>
        </w:rPr>
        <w:t xml:space="preserve">are </w:t>
      </w:r>
      <w:r w:rsidR="007E4DAF">
        <w:t xml:space="preserve">dedicated to test the impact of </w:t>
      </w:r>
      <w:r w:rsidR="001A227F">
        <w:rPr>
          <w:rFonts w:hint="eastAsia"/>
        </w:rPr>
        <w:t xml:space="preserve">air pollution. </w:t>
      </w:r>
      <w:r w:rsidR="00883D81">
        <w:rPr>
          <w:rFonts w:hint="eastAsia"/>
        </w:rPr>
        <w:t>A</w:t>
      </w:r>
      <w:r w:rsidR="00AF364B">
        <w:rPr>
          <w:rFonts w:hint="eastAsia"/>
        </w:rPr>
        <w:t>s stated in Chapter 5, they are</w:t>
      </w:r>
      <w:r w:rsidR="001A227F">
        <w:rPr>
          <w:rFonts w:hint="eastAsia"/>
        </w:rPr>
        <w:t xml:space="preserve"> not rejected because </w:t>
      </w:r>
      <w:r w:rsidR="00EB79CD">
        <w:rPr>
          <w:rFonts w:hint="eastAsia"/>
        </w:rPr>
        <w:t>the coefficients are significant in reasonable level</w:t>
      </w:r>
      <w:r w:rsidR="0012284A">
        <w:rPr>
          <w:rFonts w:hint="eastAsia"/>
        </w:rPr>
        <w:t xml:space="preserve">s. </w:t>
      </w:r>
      <w:r w:rsidR="00AF364B">
        <w:t xml:space="preserve">Likewise, the other two hypotheses of media publicity are also not rejected. </w:t>
      </w:r>
      <w:r w:rsidR="0012284A">
        <w:rPr>
          <w:rFonts w:hint="eastAsia"/>
        </w:rPr>
        <w:t>Thus, thi</w:t>
      </w:r>
      <w:r w:rsidR="00CA352B">
        <w:rPr>
          <w:rFonts w:hint="eastAsia"/>
        </w:rPr>
        <w:t>s research has clearly evidenced</w:t>
      </w:r>
      <w:r w:rsidR="0012284A">
        <w:rPr>
          <w:rFonts w:hint="eastAsia"/>
        </w:rPr>
        <w:t xml:space="preserve"> </w:t>
      </w:r>
      <w:r w:rsidR="008932C0">
        <w:rPr>
          <w:rFonts w:hint="eastAsia"/>
        </w:rPr>
        <w:t>the</w:t>
      </w:r>
      <w:r w:rsidR="00AF364B">
        <w:t>ir</w:t>
      </w:r>
      <w:r w:rsidR="008932C0">
        <w:rPr>
          <w:rFonts w:hint="eastAsia"/>
        </w:rPr>
        <w:t xml:space="preserve"> negative impact</w:t>
      </w:r>
      <w:r w:rsidR="00AF364B">
        <w:t>s</w:t>
      </w:r>
      <w:r w:rsidR="008932C0">
        <w:rPr>
          <w:rFonts w:hint="eastAsia"/>
        </w:rPr>
        <w:t xml:space="preserve"> on internatio</w:t>
      </w:r>
      <w:r w:rsidR="0040474A">
        <w:rPr>
          <w:rFonts w:hint="eastAsia"/>
        </w:rPr>
        <w:t xml:space="preserve">nal tourism </w:t>
      </w:r>
      <w:r w:rsidR="00AF5FB6">
        <w:rPr>
          <w:rFonts w:hint="eastAsia"/>
        </w:rPr>
        <w:t xml:space="preserve">demand </w:t>
      </w:r>
      <w:r w:rsidR="0040474A">
        <w:rPr>
          <w:rFonts w:hint="eastAsia"/>
        </w:rPr>
        <w:t xml:space="preserve">of Chinese cities, which is in line with the expectations based on the experiences gained from the other cases in the past. </w:t>
      </w:r>
    </w:p>
    <w:p w:rsidR="003C7D75" w:rsidRDefault="00883D81" w:rsidP="003C7D75">
      <w:r>
        <w:rPr>
          <w:rFonts w:hint="eastAsia"/>
        </w:rPr>
        <w:t>As a conseq</w:t>
      </w:r>
      <w:r w:rsidR="00AF5FB6">
        <w:rPr>
          <w:rFonts w:hint="eastAsia"/>
        </w:rPr>
        <w:t xml:space="preserve">uence, </w:t>
      </w:r>
      <w:r w:rsidR="003764DB">
        <w:t>the</w:t>
      </w:r>
      <w:r w:rsidR="005D7562">
        <w:t xml:space="preserve"> answer to the</w:t>
      </w:r>
      <w:r w:rsidR="003764DB">
        <w:t xml:space="preserve"> main research</w:t>
      </w:r>
      <w:r w:rsidR="005D7562">
        <w:t xml:space="preserve"> question is easily provided</w:t>
      </w:r>
      <w:r w:rsidR="003764DB">
        <w:t xml:space="preserve">. </w:t>
      </w:r>
      <w:r w:rsidR="005D7562">
        <w:rPr>
          <w:rFonts w:hint="eastAsia"/>
        </w:rPr>
        <w:t>I</w:t>
      </w:r>
      <w:r w:rsidR="00AF5FB6">
        <w:rPr>
          <w:rFonts w:hint="eastAsia"/>
        </w:rPr>
        <w:t>t can be concluded that</w:t>
      </w:r>
      <w:r w:rsidR="00CA352B">
        <w:rPr>
          <w:rFonts w:hint="eastAsia"/>
        </w:rPr>
        <w:t xml:space="preserve"> poor air quality has negatively influenced demand of international tourist</w:t>
      </w:r>
      <w:r w:rsidR="00932C25">
        <w:t>s</w:t>
      </w:r>
      <w:r w:rsidR="00CA352B">
        <w:rPr>
          <w:rFonts w:hint="eastAsia"/>
        </w:rPr>
        <w:t xml:space="preserve"> in Chinese cities. </w:t>
      </w:r>
      <w:r w:rsidR="00932C25">
        <w:t xml:space="preserve">In other words, international tourism in Chinese cities </w:t>
      </w:r>
      <w:r w:rsidR="005669A3">
        <w:t>has</w:t>
      </w:r>
      <w:r w:rsidR="00932C25">
        <w:t xml:space="preserve"> been jeopardized under the impact of air pollution.</w:t>
      </w:r>
    </w:p>
    <w:p w:rsidR="00C82F63" w:rsidRDefault="00C82F63" w:rsidP="003C7D75"/>
    <w:p w:rsidR="002640E3" w:rsidRDefault="003C7D75" w:rsidP="00723CF9">
      <w:pPr>
        <w:pStyle w:val="Heading2"/>
      </w:pPr>
      <w:bookmarkStart w:id="55" w:name="_Toc270646938"/>
      <w:r>
        <w:rPr>
          <w:rFonts w:hint="eastAsia"/>
        </w:rPr>
        <w:t xml:space="preserve">7.2 </w:t>
      </w:r>
      <w:r>
        <w:t>Recommendations</w:t>
      </w:r>
      <w:bookmarkEnd w:id="55"/>
    </w:p>
    <w:p w:rsidR="00CA352B" w:rsidRDefault="00FF0A51" w:rsidP="006B0F44">
      <w:r>
        <w:rPr>
          <w:rFonts w:hint="eastAsia"/>
        </w:rPr>
        <w:t>With regard to policy recommendations,</w:t>
      </w:r>
      <w:r w:rsidR="00932C25">
        <w:t xml:space="preserve"> the negative impacts</w:t>
      </w:r>
      <w:r w:rsidR="007F09DB">
        <w:t xml:space="preserve"> manifested by statistical evidence</w:t>
      </w:r>
      <w:r w:rsidR="00932C25">
        <w:t xml:space="preserve"> are calling for the attention from policy makers</w:t>
      </w:r>
      <w:r w:rsidR="007F09DB">
        <w:t xml:space="preserve"> of mitigation air pollution, which</w:t>
      </w:r>
      <w:r w:rsidR="00BE10F0">
        <w:rPr>
          <w:rFonts w:hint="eastAsia"/>
        </w:rPr>
        <w:t xml:space="preserve"> is contradictory to the goals of</w:t>
      </w:r>
      <w:r w:rsidR="00723CF9">
        <w:rPr>
          <w:rFonts w:hint="eastAsia"/>
        </w:rPr>
        <w:t xml:space="preserve"> sustainable</w:t>
      </w:r>
      <w:r w:rsidR="00BE10F0">
        <w:rPr>
          <w:rFonts w:hint="eastAsia"/>
        </w:rPr>
        <w:t xml:space="preserve"> tourism </w:t>
      </w:r>
      <w:r w:rsidR="00BE10F0">
        <w:t>development</w:t>
      </w:r>
      <w:r w:rsidR="00BE10F0">
        <w:rPr>
          <w:rFonts w:hint="eastAsia"/>
        </w:rPr>
        <w:t xml:space="preserve"> set up by the State Council. The attempts of decreasing emission of air </w:t>
      </w:r>
      <w:r w:rsidR="00BE10F0">
        <w:t>pollutant</w:t>
      </w:r>
      <w:r w:rsidR="00BE10F0">
        <w:rPr>
          <w:rFonts w:hint="eastAsia"/>
        </w:rPr>
        <w:t xml:space="preserve"> by restricting transport volume and moving heavy pollutant-generating industry to another place before mega events were successful, but it lacks sustainable effectiveness and long-term implications. Some solutions had been identified in Section 2.5.2,</w:t>
      </w:r>
      <w:r w:rsidR="00723CF9">
        <w:rPr>
          <w:rFonts w:hint="eastAsia"/>
        </w:rPr>
        <w:t xml:space="preserve"> </w:t>
      </w:r>
      <w:r w:rsidR="00BE10F0">
        <w:t>that</w:t>
      </w:r>
      <w:r w:rsidR="00BE10F0">
        <w:rPr>
          <w:rFonts w:hint="eastAsia"/>
        </w:rPr>
        <w:t xml:space="preserve"> cool surfaces, urban trees and green roofs are effective for eliminating air </w:t>
      </w:r>
      <w:r w:rsidR="00BE10F0">
        <w:t>pollution</w:t>
      </w:r>
      <w:r w:rsidR="00BE10F0">
        <w:rPr>
          <w:rFonts w:hint="eastAsia"/>
        </w:rPr>
        <w:t xml:space="preserve">, which could be taken into account in urban </w:t>
      </w:r>
      <w:r w:rsidR="00723CF9">
        <w:t>planning</w:t>
      </w:r>
      <w:r w:rsidR="00BE10F0">
        <w:rPr>
          <w:rFonts w:hint="eastAsia"/>
        </w:rPr>
        <w:t xml:space="preserve"> in future.</w:t>
      </w:r>
    </w:p>
    <w:p w:rsidR="00723CF9" w:rsidRDefault="00723CF9" w:rsidP="006B0F44"/>
    <w:p w:rsidR="00723CF9" w:rsidRDefault="00723CF9" w:rsidP="006B0F44">
      <w:r>
        <w:rPr>
          <w:rFonts w:hint="eastAsia"/>
        </w:rPr>
        <w:t xml:space="preserve">Furthermore, this research focuses on urban areas in China only, </w:t>
      </w:r>
      <w:r>
        <w:t>which</w:t>
      </w:r>
      <w:r>
        <w:rPr>
          <w:rFonts w:hint="eastAsia"/>
        </w:rPr>
        <w:t xml:space="preserve"> may limit its application to the other areas </w:t>
      </w:r>
      <w:r>
        <w:t>e.g.</w:t>
      </w:r>
      <w:r>
        <w:rPr>
          <w:rFonts w:hint="eastAsia"/>
        </w:rPr>
        <w:t xml:space="preserve"> rural areas. Importantly, however, this does not imply that generalization and application of this research is problematic. </w:t>
      </w:r>
      <w:r w:rsidR="008465C7">
        <w:rPr>
          <w:rFonts w:hint="eastAsia"/>
        </w:rPr>
        <w:t>Cities</w:t>
      </w:r>
      <w:r w:rsidR="00FC4330">
        <w:rPr>
          <w:rFonts w:hint="eastAsia"/>
        </w:rPr>
        <w:t xml:space="preserve"> are appropriate representatives because they</w:t>
      </w:r>
      <w:r w:rsidR="008465C7">
        <w:rPr>
          <w:rFonts w:hint="eastAsia"/>
        </w:rPr>
        <w:t xml:space="preserve"> </w:t>
      </w:r>
      <w:r w:rsidR="00FC4330">
        <w:rPr>
          <w:rFonts w:hint="eastAsia"/>
        </w:rPr>
        <w:t xml:space="preserve">serve the majority of international tourists, </w:t>
      </w:r>
      <w:r w:rsidR="007F09DB">
        <w:t xml:space="preserve">thus the </w:t>
      </w:r>
      <w:r w:rsidR="00FC4330">
        <w:rPr>
          <w:rFonts w:hint="eastAsia"/>
        </w:rPr>
        <w:t xml:space="preserve">conclusions obtained in urban tourism will give an indication of other niche tourism markets. Other countries could also </w:t>
      </w:r>
      <w:r w:rsidR="003C2857">
        <w:rPr>
          <w:rFonts w:hint="eastAsia"/>
        </w:rPr>
        <w:t xml:space="preserve">use the conclusion for </w:t>
      </w:r>
      <w:r w:rsidR="00502C9D">
        <w:rPr>
          <w:rFonts w:hint="eastAsia"/>
        </w:rPr>
        <w:t xml:space="preserve">reference because it is widely acknowledged that negative </w:t>
      </w:r>
      <w:r w:rsidR="00502C9D">
        <w:t>factor</w:t>
      </w:r>
      <w:r w:rsidR="00502C9D">
        <w:rPr>
          <w:rFonts w:hint="eastAsia"/>
        </w:rPr>
        <w:t>s, such as air pollution, will jeopardize tourism demand of a destination.</w:t>
      </w:r>
    </w:p>
    <w:p w:rsidR="00BE10F0" w:rsidRDefault="00BE10F0" w:rsidP="006B0F44"/>
    <w:p w:rsidR="00723CF9" w:rsidRDefault="00723CF9" w:rsidP="00723CF9">
      <w:r>
        <w:rPr>
          <w:rFonts w:hint="eastAsia"/>
        </w:rPr>
        <w:t xml:space="preserve">Although the impact of air quality on international tourism has been concluded to be significant, there still leaves room for further researches, which could mitigate the high correlation between data from the previous and current year of sulfur dioxide and media publicity, and improve the confidence of the results, by applying more exquisite econometrical methods. </w:t>
      </w:r>
    </w:p>
    <w:p w:rsidR="00723CF9" w:rsidRDefault="00723CF9" w:rsidP="006B0F44"/>
    <w:p w:rsidR="006D67F0" w:rsidRPr="000659C6" w:rsidRDefault="00BA25A7" w:rsidP="002B4A81">
      <w:r>
        <w:br w:type="page"/>
      </w:r>
    </w:p>
    <w:bookmarkStart w:id="56" w:name="_Toc270646939" w:displacedByCustomXml="next"/>
    <w:sdt>
      <w:sdtPr>
        <w:rPr>
          <w:rFonts w:asciiTheme="minorHAnsi" w:eastAsiaTheme="minorEastAsia" w:hAnsiTheme="minorHAnsi" w:cstheme="minorBidi"/>
          <w:b w:val="0"/>
          <w:bCs w:val="0"/>
          <w:color w:val="auto"/>
          <w:kern w:val="2"/>
          <w:sz w:val="21"/>
          <w:szCs w:val="22"/>
        </w:rPr>
        <w:id w:val="-1131559473"/>
        <w:docPartObj>
          <w:docPartGallery w:val="Bibliographies"/>
          <w:docPartUnique/>
        </w:docPartObj>
      </w:sdtPr>
      <w:sdtEndPr>
        <w:rPr>
          <w:rFonts w:ascii="Cambria" w:eastAsia="Cambria" w:hAnsi="Cambria"/>
          <w:szCs w:val="21"/>
        </w:rPr>
      </w:sdtEndPr>
      <w:sdtContent>
        <w:p w:rsidR="00551552" w:rsidRDefault="00551552">
          <w:pPr>
            <w:pStyle w:val="Heading1"/>
          </w:pPr>
          <w:r>
            <w:t>Bibliography</w:t>
          </w:r>
          <w:bookmarkEnd w:id="56"/>
        </w:p>
        <w:sdt>
          <w:sdtPr>
            <w:id w:val="111145805"/>
            <w:bibliography/>
          </w:sdtPr>
          <w:sdtContent>
            <w:p w:rsidR="00CE6CA3" w:rsidRDefault="00B576E8" w:rsidP="00CE6CA3">
              <w:pPr>
                <w:pStyle w:val="Bibliography"/>
                <w:rPr>
                  <w:rFonts w:cs="Times New Roman"/>
                  <w:noProof/>
                </w:rPr>
              </w:pPr>
              <w:r w:rsidRPr="00B576E8">
                <w:rPr>
                  <w:rFonts w:asciiTheme="minorHAnsi" w:hAnsiTheme="minorHAnsi"/>
                  <w:sz w:val="16"/>
                </w:rPr>
                <w:fldChar w:fldCharType="begin"/>
              </w:r>
              <w:r w:rsidR="00551552" w:rsidRPr="00C90BFD">
                <w:rPr>
                  <w:rFonts w:asciiTheme="minorHAnsi" w:hAnsiTheme="minorHAnsi"/>
                  <w:sz w:val="16"/>
                </w:rPr>
                <w:instrText xml:space="preserve"> BIBLIOGRAPHY </w:instrText>
              </w:r>
              <w:r w:rsidRPr="00B576E8">
                <w:rPr>
                  <w:rFonts w:asciiTheme="minorHAnsi" w:hAnsiTheme="minorHAnsi"/>
                  <w:sz w:val="16"/>
                </w:rPr>
                <w:fldChar w:fldCharType="separate"/>
              </w:r>
              <w:r w:rsidR="00CE6CA3">
                <w:rPr>
                  <w:rFonts w:cs="Times New Roman"/>
                  <w:noProof/>
                </w:rPr>
                <w:t xml:space="preserve">Airey, D., &amp; Chong, L. (2010). National Policy-makers for Tourism in China. </w:t>
              </w:r>
              <w:r w:rsidR="00CE6CA3">
                <w:rPr>
                  <w:rFonts w:cs="Times New Roman"/>
                  <w:i/>
                  <w:iCs/>
                  <w:noProof/>
                </w:rPr>
                <w:t>37</w:t>
              </w:r>
              <w:r w:rsidR="00CE6CA3">
                <w:rPr>
                  <w:rFonts w:cs="Times New Roman"/>
                  <w:noProof/>
                </w:rPr>
                <w:t xml:space="preserve"> (2), 295-314.</w:t>
              </w:r>
            </w:p>
            <w:p w:rsidR="00CE6CA3" w:rsidRDefault="00CE6CA3" w:rsidP="00CE6CA3">
              <w:pPr>
                <w:pStyle w:val="Bibliography"/>
                <w:rPr>
                  <w:rFonts w:cs="Times New Roman"/>
                  <w:noProof/>
                </w:rPr>
              </w:pPr>
              <w:r>
                <w:rPr>
                  <w:rFonts w:cs="Times New Roman"/>
                  <w:i/>
                  <w:iCs/>
                  <w:noProof/>
                </w:rPr>
                <w:t>Airport data &amp; Statistics.</w:t>
              </w:r>
              <w:r>
                <w:rPr>
                  <w:rFonts w:cs="Times New Roman"/>
                  <w:noProof/>
                </w:rPr>
                <w:t xml:space="preserve"> (2011). Retrieved 2014, from Louis Armstrong New Orleans International Airport: http://www.flymsy.com/Files/Press/DECEMBER2010Statistics.pdf</w:t>
              </w:r>
            </w:p>
            <w:p w:rsidR="00CE6CA3" w:rsidRDefault="00CE6CA3" w:rsidP="00CE6CA3">
              <w:pPr>
                <w:pStyle w:val="Bibliography"/>
                <w:rPr>
                  <w:rFonts w:cs="Times New Roman"/>
                  <w:noProof/>
                </w:rPr>
              </w:pPr>
              <w:r>
                <w:rPr>
                  <w:rFonts w:cs="Times New Roman"/>
                  <w:noProof/>
                </w:rPr>
                <w:t xml:space="preserve">Akbari, H., Pomerantz, M., &amp; Taha, H. (2001). Cool surfaces and shade trees to reduce energy use and improve air quality in urban areas. </w:t>
              </w:r>
              <w:r>
                <w:rPr>
                  <w:rFonts w:cs="Times New Roman"/>
                  <w:i/>
                  <w:iCs/>
                  <w:noProof/>
                </w:rPr>
                <w:t>Solar Energy</w:t>
              </w:r>
              <w:r>
                <w:rPr>
                  <w:rFonts w:cs="Times New Roman"/>
                  <w:noProof/>
                </w:rPr>
                <w:t xml:space="preserve"> </w:t>
              </w:r>
              <w:r>
                <w:rPr>
                  <w:rFonts w:cs="Times New Roman"/>
                  <w:i/>
                  <w:iCs/>
                  <w:noProof/>
                </w:rPr>
                <w:t>, 70</w:t>
              </w:r>
              <w:r>
                <w:rPr>
                  <w:rFonts w:cs="Times New Roman"/>
                  <w:noProof/>
                </w:rPr>
                <w:t xml:space="preserve"> (3), 295-310.</w:t>
              </w:r>
            </w:p>
            <w:p w:rsidR="00CE6CA3" w:rsidRDefault="00CE6CA3" w:rsidP="00CE6CA3">
              <w:pPr>
                <w:pStyle w:val="Bibliography"/>
                <w:rPr>
                  <w:rFonts w:cs="Times New Roman"/>
                  <w:noProof/>
                </w:rPr>
              </w:pPr>
              <w:r>
                <w:rPr>
                  <w:rFonts w:cs="Times New Roman"/>
                  <w:noProof/>
                </w:rPr>
                <w:t xml:space="preserve">Allen, D. (2002). Race, crime and social exclusion: A qualitative study of white women's fear of crime in Johannesburg. </w:t>
              </w:r>
              <w:r>
                <w:rPr>
                  <w:rFonts w:cs="Times New Roman"/>
                  <w:i/>
                  <w:iCs/>
                  <w:noProof/>
                </w:rPr>
                <w:t>Urban Forum</w:t>
              </w:r>
              <w:r>
                <w:rPr>
                  <w:rFonts w:cs="Times New Roman"/>
                  <w:noProof/>
                </w:rPr>
                <w:t xml:space="preserve"> </w:t>
              </w:r>
              <w:r>
                <w:rPr>
                  <w:rFonts w:cs="Times New Roman"/>
                  <w:i/>
                  <w:iCs/>
                  <w:noProof/>
                </w:rPr>
                <w:t>, 13</w:t>
              </w:r>
              <w:r>
                <w:rPr>
                  <w:rFonts w:cs="Times New Roman"/>
                  <w:noProof/>
                </w:rPr>
                <w:t xml:space="preserve"> (3), pp. 53-79.</w:t>
              </w:r>
            </w:p>
            <w:p w:rsidR="00CE6CA3" w:rsidRDefault="00CE6CA3" w:rsidP="00CE6CA3">
              <w:pPr>
                <w:pStyle w:val="Bibliography"/>
                <w:rPr>
                  <w:rFonts w:cs="Times New Roman"/>
                  <w:noProof/>
                </w:rPr>
              </w:pPr>
              <w:r>
                <w:rPr>
                  <w:rFonts w:cs="Times New Roman"/>
                  <w:noProof/>
                </w:rPr>
                <w:t xml:space="preserve">Arana, J., &amp; Leon, C. (2008). The impact of terrorism on tourism demand. </w:t>
              </w:r>
              <w:r>
                <w:rPr>
                  <w:rFonts w:cs="Times New Roman"/>
                  <w:i/>
                  <w:iCs/>
                  <w:noProof/>
                </w:rPr>
                <w:t>35</w:t>
              </w:r>
              <w:r>
                <w:rPr>
                  <w:rFonts w:cs="Times New Roman"/>
                  <w:noProof/>
                </w:rPr>
                <w:t xml:space="preserve"> (2), 299-315.</w:t>
              </w:r>
            </w:p>
            <w:p w:rsidR="00CE6CA3" w:rsidRDefault="00CE6CA3" w:rsidP="00CE6CA3">
              <w:pPr>
                <w:pStyle w:val="Bibliography"/>
                <w:rPr>
                  <w:rFonts w:cs="Times New Roman"/>
                  <w:noProof/>
                </w:rPr>
              </w:pPr>
              <w:r>
                <w:rPr>
                  <w:rFonts w:cs="Times New Roman"/>
                  <w:noProof/>
                </w:rPr>
                <w:t>Australian Department of Tourism an Recreation. (1975). 1975 Development of Tourism in Australia. Canberra: Australian Government Publishing Service.</w:t>
              </w:r>
            </w:p>
            <w:p w:rsidR="00CE6CA3" w:rsidRDefault="00CE6CA3" w:rsidP="00CE6CA3">
              <w:pPr>
                <w:pStyle w:val="Bibliography"/>
                <w:rPr>
                  <w:rFonts w:cs="Times New Roman"/>
                  <w:noProof/>
                </w:rPr>
              </w:pPr>
              <w:r>
                <w:rPr>
                  <w:rFonts w:cs="Times New Roman"/>
                  <w:noProof/>
                </w:rPr>
                <w:t xml:space="preserve">Avraham, E. (2000). Coties and their news media images. </w:t>
              </w:r>
              <w:r>
                <w:rPr>
                  <w:rFonts w:cs="Times New Roman"/>
                  <w:i/>
                  <w:iCs/>
                  <w:noProof/>
                </w:rPr>
                <w:t>Cities</w:t>
              </w:r>
              <w:r>
                <w:rPr>
                  <w:rFonts w:cs="Times New Roman"/>
                  <w:noProof/>
                </w:rPr>
                <w:t xml:space="preserve"> </w:t>
              </w:r>
              <w:r>
                <w:rPr>
                  <w:rFonts w:cs="Times New Roman"/>
                  <w:i/>
                  <w:iCs/>
                  <w:noProof/>
                </w:rPr>
                <w:t>, 17</w:t>
              </w:r>
              <w:r>
                <w:rPr>
                  <w:rFonts w:cs="Times New Roman"/>
                  <w:noProof/>
                </w:rPr>
                <w:t xml:space="preserve"> (5), pp. 363-370.</w:t>
              </w:r>
            </w:p>
            <w:p w:rsidR="00CE6CA3" w:rsidRDefault="00CE6CA3" w:rsidP="00CE6CA3">
              <w:pPr>
                <w:pStyle w:val="Bibliography"/>
                <w:rPr>
                  <w:rFonts w:cs="Times New Roman"/>
                  <w:noProof/>
                </w:rPr>
              </w:pPr>
              <w:r>
                <w:rPr>
                  <w:rFonts w:cs="Times New Roman"/>
                  <w:noProof/>
                </w:rPr>
                <w:t xml:space="preserve">Azarya, V. (2004). Globalization and International Tourism in Developing Countries: Marginality and Commodity. </w:t>
              </w:r>
              <w:r>
                <w:rPr>
                  <w:rFonts w:cs="Times New Roman"/>
                  <w:i/>
                  <w:iCs/>
                  <w:noProof/>
                </w:rPr>
                <w:t>Current Sociology</w:t>
              </w:r>
              <w:r>
                <w:rPr>
                  <w:rFonts w:cs="Times New Roman"/>
                  <w:noProof/>
                </w:rPr>
                <w:t xml:space="preserve"> </w:t>
              </w:r>
              <w:r>
                <w:rPr>
                  <w:rFonts w:cs="Times New Roman"/>
                  <w:i/>
                  <w:iCs/>
                  <w:noProof/>
                </w:rPr>
                <w:t>, 6</w:t>
              </w:r>
              <w:r>
                <w:rPr>
                  <w:rFonts w:cs="Times New Roman"/>
                  <w:noProof/>
                </w:rPr>
                <w:t>, pp. 949-967.</w:t>
              </w:r>
            </w:p>
            <w:p w:rsidR="00CE6CA3" w:rsidRDefault="00CE6CA3" w:rsidP="00CE6CA3">
              <w:pPr>
                <w:pStyle w:val="Bibliography"/>
                <w:rPr>
                  <w:rFonts w:cs="Times New Roman"/>
                  <w:noProof/>
                </w:rPr>
              </w:pPr>
              <w:r>
                <w:rPr>
                  <w:rFonts w:cs="Times New Roman"/>
                  <w:noProof/>
                </w:rPr>
                <w:t xml:space="preserve">Barboza, D. (2010, 11 2). </w:t>
              </w:r>
              <w:r>
                <w:rPr>
                  <w:rFonts w:cs="Times New Roman"/>
                  <w:i/>
                  <w:iCs/>
                  <w:noProof/>
                </w:rPr>
                <w:t>Shanghai Expo Sets Record With 73 Million Visitors</w:t>
              </w:r>
              <w:r>
                <w:rPr>
                  <w:rFonts w:cs="Times New Roman"/>
                  <w:noProof/>
                </w:rPr>
                <w:t>. Retrieved 7 26, 2014, from The New York Times: http://www.nytimes.com/2010/11/03/world/asia/03shanghai.html?pagewanted=all</w:t>
              </w:r>
            </w:p>
            <w:p w:rsidR="00CE6CA3" w:rsidRDefault="00CE6CA3" w:rsidP="00CE6CA3">
              <w:pPr>
                <w:pStyle w:val="Bibliography"/>
                <w:rPr>
                  <w:rFonts w:cs="Times New Roman"/>
                  <w:noProof/>
                </w:rPr>
              </w:pPr>
              <w:r>
                <w:rPr>
                  <w:rFonts w:cs="Times New Roman"/>
                  <w:noProof/>
                </w:rPr>
                <w:t xml:space="preserve">Beerli, A., &amp; Martin, J. (2004). Factors influencing destination image. </w:t>
              </w:r>
              <w:r>
                <w:rPr>
                  <w:rFonts w:cs="Times New Roman"/>
                  <w:i/>
                  <w:iCs/>
                  <w:noProof/>
                </w:rPr>
                <w:t>Annals of tourism research</w:t>
              </w:r>
              <w:r>
                <w:rPr>
                  <w:rFonts w:cs="Times New Roman"/>
                  <w:noProof/>
                </w:rPr>
                <w:t xml:space="preserve"> </w:t>
              </w:r>
              <w:r>
                <w:rPr>
                  <w:rFonts w:cs="Times New Roman"/>
                  <w:i/>
                  <w:iCs/>
                  <w:noProof/>
                </w:rPr>
                <w:t>, 31</w:t>
              </w:r>
              <w:r>
                <w:rPr>
                  <w:rFonts w:cs="Times New Roman"/>
                  <w:noProof/>
                </w:rPr>
                <w:t xml:space="preserve"> (3), pp. 657-681.</w:t>
              </w:r>
            </w:p>
            <w:p w:rsidR="00CE6CA3" w:rsidRDefault="00CE6CA3" w:rsidP="00CE6CA3">
              <w:pPr>
                <w:pStyle w:val="Bibliography"/>
                <w:rPr>
                  <w:rFonts w:cs="Times New Roman"/>
                  <w:noProof/>
                </w:rPr>
              </w:pPr>
              <w:r>
                <w:rPr>
                  <w:rFonts w:cs="Times New Roman"/>
                  <w:noProof/>
                </w:rPr>
                <w:t xml:space="preserve">Bell, M., Ebisu, K., Peng, R., Samet, J., &amp; Dominici, F. (2009). Hospital Admissions and Chemical Composition of Fine Partical Air Pollution. </w:t>
              </w:r>
              <w:r>
                <w:rPr>
                  <w:rFonts w:cs="Times New Roman"/>
                  <w:i/>
                  <w:iCs/>
                  <w:noProof/>
                </w:rPr>
                <w:t>American Journal of Respiratory and Critical Care Medicine</w:t>
              </w:r>
              <w:r>
                <w:rPr>
                  <w:rFonts w:cs="Times New Roman"/>
                  <w:noProof/>
                </w:rPr>
                <w:t xml:space="preserve"> </w:t>
              </w:r>
              <w:r>
                <w:rPr>
                  <w:rFonts w:cs="Times New Roman"/>
                  <w:i/>
                  <w:iCs/>
                  <w:noProof/>
                </w:rPr>
                <w:t>, 179</w:t>
              </w:r>
              <w:r>
                <w:rPr>
                  <w:rFonts w:cs="Times New Roman"/>
                  <w:noProof/>
                </w:rPr>
                <w:t xml:space="preserve"> (12), 1115-1120.</w:t>
              </w:r>
            </w:p>
            <w:p w:rsidR="00CE6CA3" w:rsidRDefault="00CE6CA3" w:rsidP="00CE6CA3">
              <w:pPr>
                <w:pStyle w:val="Bibliography"/>
                <w:rPr>
                  <w:rFonts w:cs="Times New Roman"/>
                  <w:noProof/>
                </w:rPr>
              </w:pPr>
              <w:r>
                <w:rPr>
                  <w:rFonts w:cs="Times New Roman"/>
                  <w:noProof/>
                </w:rPr>
                <w:t xml:space="preserve">Breda, Z., &amp; Costa, C. (2006). Safety and security issues affecting inbound tourism in the People's Republic of China [J]. In Y. Manfeld, &amp; A. Pizam, </w:t>
              </w:r>
              <w:r>
                <w:rPr>
                  <w:rFonts w:cs="Times New Roman"/>
                  <w:i/>
                  <w:iCs/>
                  <w:noProof/>
                </w:rPr>
                <w:t>Tourism, Security and Safety: From Theory to Practice</w:t>
              </w:r>
              <w:r>
                <w:rPr>
                  <w:rFonts w:cs="Times New Roman"/>
                  <w:noProof/>
                </w:rPr>
                <w:t xml:space="preserve"> (pp. 187-208). Routledge.</w:t>
              </w:r>
            </w:p>
            <w:p w:rsidR="00CE6CA3" w:rsidRDefault="00CE6CA3" w:rsidP="00CE6CA3">
              <w:pPr>
                <w:pStyle w:val="Bibliography"/>
                <w:rPr>
                  <w:rFonts w:cs="Times New Roman"/>
                  <w:noProof/>
                </w:rPr>
              </w:pPr>
              <w:r>
                <w:rPr>
                  <w:rFonts w:cs="Times New Roman"/>
                  <w:noProof/>
                </w:rPr>
                <w:t xml:space="preserve">Brunt, P. (2001). Tourism, Crime and the Media. </w:t>
              </w:r>
              <w:r>
                <w:rPr>
                  <w:rFonts w:cs="Times New Roman"/>
                  <w:i/>
                  <w:iCs/>
                  <w:noProof/>
                </w:rPr>
                <w:t>Criminal Justice Matters</w:t>
              </w:r>
              <w:r>
                <w:rPr>
                  <w:rFonts w:cs="Times New Roman"/>
                  <w:noProof/>
                </w:rPr>
                <w:t xml:space="preserve"> </w:t>
              </w:r>
              <w:r>
                <w:rPr>
                  <w:rFonts w:cs="Times New Roman"/>
                  <w:i/>
                  <w:iCs/>
                  <w:noProof/>
                </w:rPr>
                <w:t>, 43</w:t>
              </w:r>
              <w:r>
                <w:rPr>
                  <w:rFonts w:cs="Times New Roman"/>
                  <w:noProof/>
                </w:rPr>
                <w:t xml:space="preserve"> (1), pp. 38-39.</w:t>
              </w:r>
            </w:p>
            <w:p w:rsidR="00CE6CA3" w:rsidRDefault="00CE6CA3" w:rsidP="00CE6CA3">
              <w:pPr>
                <w:pStyle w:val="Bibliography"/>
                <w:rPr>
                  <w:rFonts w:cs="Times New Roman"/>
                  <w:noProof/>
                </w:rPr>
              </w:pPr>
              <w:r>
                <w:rPr>
                  <w:rFonts w:cs="Times New Roman"/>
                  <w:noProof/>
                </w:rPr>
                <w:t xml:space="preserve">Brunt, P., Mawby, R., &amp; Hambly, Z. (2000). Tourist victimisation and the fear of crime on holiday. </w:t>
              </w:r>
              <w:r>
                <w:rPr>
                  <w:rFonts w:cs="Times New Roman"/>
                  <w:i/>
                  <w:iCs/>
                  <w:noProof/>
                </w:rPr>
                <w:t>Tourism Management</w:t>
              </w:r>
              <w:r>
                <w:rPr>
                  <w:rFonts w:cs="Times New Roman"/>
                  <w:noProof/>
                </w:rPr>
                <w:t xml:space="preserve"> </w:t>
              </w:r>
              <w:r>
                <w:rPr>
                  <w:rFonts w:cs="Times New Roman"/>
                  <w:i/>
                  <w:iCs/>
                  <w:noProof/>
                </w:rPr>
                <w:t>, 21</w:t>
              </w:r>
              <w:r>
                <w:rPr>
                  <w:rFonts w:cs="Times New Roman"/>
                  <w:noProof/>
                </w:rPr>
                <w:t xml:space="preserve"> (4), pp. 417-424.</w:t>
              </w:r>
            </w:p>
            <w:p w:rsidR="00CE6CA3" w:rsidRDefault="00CE6CA3" w:rsidP="00CE6CA3">
              <w:pPr>
                <w:pStyle w:val="Bibliography"/>
                <w:rPr>
                  <w:rFonts w:cs="Times New Roman"/>
                  <w:noProof/>
                </w:rPr>
              </w:pPr>
              <w:r>
                <w:rPr>
                  <w:rFonts w:cs="Times New Roman"/>
                  <w:noProof/>
                </w:rPr>
                <w:t xml:space="preserve">Buczynska, A., Krata, A., van Grieken, R., Brown, A., Polezer, G., de Wael, K., et al. (2014, August 15). Composition of PM2.5 and PM1 on high and low pollution even days and its relation to indoor air quality in a home for th elderly. </w:t>
              </w:r>
              <w:r>
                <w:rPr>
                  <w:rFonts w:cs="Times New Roman"/>
                  <w:i/>
                  <w:iCs/>
                  <w:noProof/>
                </w:rPr>
                <w:t>Science of The Total Environment</w:t>
              </w:r>
              <w:r>
                <w:rPr>
                  <w:rFonts w:cs="Times New Roman"/>
                  <w:noProof/>
                </w:rPr>
                <w:t xml:space="preserve"> </w:t>
              </w:r>
              <w:r>
                <w:rPr>
                  <w:rFonts w:cs="Times New Roman"/>
                  <w:i/>
                  <w:iCs/>
                  <w:noProof/>
                </w:rPr>
                <w:t>, 490</w:t>
              </w:r>
              <w:r>
                <w:rPr>
                  <w:rFonts w:cs="Times New Roman"/>
                  <w:noProof/>
                </w:rPr>
                <w:t>, pp. 134-143.</w:t>
              </w:r>
            </w:p>
            <w:p w:rsidR="00CE6CA3" w:rsidRDefault="00CE6CA3" w:rsidP="00CE6CA3">
              <w:pPr>
                <w:pStyle w:val="Bibliography"/>
                <w:rPr>
                  <w:rFonts w:cs="Times New Roman"/>
                  <w:noProof/>
                </w:rPr>
              </w:pPr>
              <w:r>
                <w:rPr>
                  <w:rFonts w:cs="Times New Roman"/>
                  <w:noProof/>
                </w:rPr>
                <w:t xml:space="preserve">Burnett, J. (1998). A strategic approach to manage crises. </w:t>
              </w:r>
              <w:r>
                <w:rPr>
                  <w:rFonts w:cs="Times New Roman"/>
                  <w:i/>
                  <w:iCs/>
                  <w:noProof/>
                </w:rPr>
                <w:t>Public Relation Review</w:t>
              </w:r>
              <w:r>
                <w:rPr>
                  <w:rFonts w:cs="Times New Roman"/>
                  <w:noProof/>
                </w:rPr>
                <w:t xml:space="preserve"> </w:t>
              </w:r>
              <w:r>
                <w:rPr>
                  <w:rFonts w:cs="Times New Roman"/>
                  <w:i/>
                  <w:iCs/>
                  <w:noProof/>
                </w:rPr>
                <w:t>, 24</w:t>
              </w:r>
              <w:r>
                <w:rPr>
                  <w:rFonts w:cs="Times New Roman"/>
                  <w:noProof/>
                </w:rPr>
                <w:t xml:space="preserve"> (4), pp. 475-488.</w:t>
              </w:r>
            </w:p>
            <w:p w:rsidR="00CE6CA3" w:rsidRDefault="00CE6CA3" w:rsidP="00CE6CA3">
              <w:pPr>
                <w:pStyle w:val="Bibliography"/>
                <w:rPr>
                  <w:rFonts w:cs="Times New Roman"/>
                  <w:noProof/>
                </w:rPr>
              </w:pPr>
              <w:r>
                <w:rPr>
                  <w:rFonts w:cs="Times New Roman"/>
                  <w:noProof/>
                </w:rPr>
                <w:t xml:space="preserve">Chacko, H., &amp; Marcell, M. (2008). Repositioning a tourism destination. </w:t>
              </w:r>
              <w:r>
                <w:rPr>
                  <w:rFonts w:cs="Times New Roman"/>
                  <w:i/>
                  <w:iCs/>
                  <w:noProof/>
                </w:rPr>
                <w:t>Jounal of Travel &amp; Tourism Marketing</w:t>
              </w:r>
              <w:r>
                <w:rPr>
                  <w:rFonts w:cs="Times New Roman"/>
                  <w:noProof/>
                </w:rPr>
                <w:t xml:space="preserve"> </w:t>
              </w:r>
              <w:r>
                <w:rPr>
                  <w:rFonts w:cs="Times New Roman"/>
                  <w:i/>
                  <w:iCs/>
                  <w:noProof/>
                </w:rPr>
                <w:t>, 23</w:t>
              </w:r>
              <w:r>
                <w:rPr>
                  <w:rFonts w:cs="Times New Roman"/>
                  <w:noProof/>
                </w:rPr>
                <w:t xml:space="preserve"> (2-4), pp. 223-235.</w:t>
              </w:r>
            </w:p>
            <w:p w:rsidR="00CE6CA3" w:rsidRDefault="00CE6CA3" w:rsidP="00CE6CA3">
              <w:pPr>
                <w:pStyle w:val="Bibliography"/>
                <w:rPr>
                  <w:rFonts w:cs="Times New Roman"/>
                  <w:noProof/>
                </w:rPr>
              </w:pPr>
              <w:r>
                <w:rPr>
                  <w:rFonts w:cs="Times New Roman"/>
                  <w:noProof/>
                </w:rPr>
                <w:t xml:space="preserve">Changi Airport Group. (2014, 07 23). </w:t>
              </w:r>
              <w:r>
                <w:rPr>
                  <w:rFonts w:cs="Times New Roman"/>
                  <w:i/>
                  <w:iCs/>
                  <w:noProof/>
                </w:rPr>
                <w:t>Air Traffic Statistics</w:t>
              </w:r>
              <w:r>
                <w:rPr>
                  <w:rFonts w:cs="Times New Roman"/>
                  <w:noProof/>
                </w:rPr>
                <w:t>. Retrieved 08 03, 2014, from Changi Airport Group: http://www.changiairportgroup.com/cag/html/the-group/air_traffic_statistics.html</w:t>
              </w:r>
            </w:p>
            <w:p w:rsidR="00CE6CA3" w:rsidRDefault="00CE6CA3" w:rsidP="00CE6CA3">
              <w:pPr>
                <w:pStyle w:val="Bibliography"/>
                <w:rPr>
                  <w:rFonts w:cs="Times New Roman"/>
                  <w:noProof/>
                </w:rPr>
              </w:pPr>
              <w:r>
                <w:rPr>
                  <w:rFonts w:cs="Times New Roman"/>
                  <w:noProof/>
                </w:rPr>
                <w:t xml:space="preserve">Chen, C.-F., &amp; Tsai, D. (2007). How destination image and evaluative factors affect behavioral intentions? </w:t>
              </w:r>
              <w:r>
                <w:rPr>
                  <w:rFonts w:cs="Times New Roman"/>
                  <w:i/>
                  <w:iCs/>
                  <w:noProof/>
                </w:rPr>
                <w:t>Tourism Management</w:t>
              </w:r>
              <w:r>
                <w:rPr>
                  <w:rFonts w:cs="Times New Roman"/>
                  <w:noProof/>
                </w:rPr>
                <w:t xml:space="preserve"> </w:t>
              </w:r>
              <w:r>
                <w:rPr>
                  <w:rFonts w:cs="Times New Roman"/>
                  <w:i/>
                  <w:iCs/>
                  <w:noProof/>
                </w:rPr>
                <w:t>, 28</w:t>
              </w:r>
              <w:r>
                <w:rPr>
                  <w:rFonts w:cs="Times New Roman"/>
                  <w:noProof/>
                </w:rPr>
                <w:t>, pp. 1115-1122.</w:t>
              </w:r>
            </w:p>
            <w:p w:rsidR="00CE6CA3" w:rsidRDefault="00CE6CA3" w:rsidP="00CE6CA3">
              <w:pPr>
                <w:pStyle w:val="Bibliography"/>
                <w:rPr>
                  <w:rFonts w:cs="Times New Roman"/>
                  <w:noProof/>
                </w:rPr>
              </w:pPr>
              <w:r>
                <w:rPr>
                  <w:rFonts w:cs="Times New Roman"/>
                  <w:noProof/>
                </w:rPr>
                <w:t xml:space="preserve">Chen, Y., Schleicher, N., Chen, Y., Chai, F., &amp; Norra, S. (2014). The influence of governmental mitigation measures on concentration characteristics of PM 2.5 in Beijing. </w:t>
              </w:r>
              <w:r>
                <w:rPr>
                  <w:rFonts w:cs="Times New Roman"/>
                  <w:i/>
                  <w:iCs/>
                  <w:noProof/>
                </w:rPr>
                <w:t>Science of the Total Environment</w:t>
              </w:r>
              <w:r>
                <w:rPr>
                  <w:rFonts w:cs="Times New Roman"/>
                  <w:noProof/>
                </w:rPr>
                <w:t xml:space="preserve"> </w:t>
              </w:r>
              <w:r>
                <w:rPr>
                  <w:rFonts w:cs="Times New Roman"/>
                  <w:i/>
                  <w:iCs/>
                  <w:noProof/>
                </w:rPr>
                <w:t>, 490</w:t>
              </w:r>
              <w:r>
                <w:rPr>
                  <w:rFonts w:cs="Times New Roman"/>
                  <w:noProof/>
                </w:rPr>
                <w:t>, pp. 647-658.</w:t>
              </w:r>
            </w:p>
            <w:p w:rsidR="00CE6CA3" w:rsidRDefault="00CE6CA3" w:rsidP="00CE6CA3">
              <w:pPr>
                <w:pStyle w:val="Bibliography"/>
                <w:rPr>
                  <w:rFonts w:cs="Times New Roman"/>
                  <w:noProof/>
                </w:rPr>
              </w:pPr>
              <w:r>
                <w:rPr>
                  <w:rFonts w:cs="Times New Roman"/>
                  <w:noProof/>
                </w:rPr>
                <w:t xml:space="preserve">China National Tourism Administration. (2014, 08 21). </w:t>
              </w:r>
              <w:r>
                <w:rPr>
                  <w:rFonts w:cs="Times New Roman"/>
                  <w:i/>
                  <w:iCs/>
                  <w:noProof/>
                </w:rPr>
                <w:t>Several guidelines of developing and reforming tourism industry</w:t>
              </w:r>
              <w:r>
                <w:rPr>
                  <w:rFonts w:cs="Times New Roman"/>
                  <w:noProof/>
                </w:rPr>
                <w:t>. Retrieved 08 22, 2014, from China National Tourism Administration: http://www.cnta.com/html/2014-8/2014-8-21-%7B@hur%7D-17-89924.html</w:t>
              </w:r>
            </w:p>
            <w:p w:rsidR="00CE6CA3" w:rsidRDefault="00CE6CA3" w:rsidP="00CE6CA3">
              <w:pPr>
                <w:pStyle w:val="Bibliography"/>
                <w:rPr>
                  <w:rFonts w:cs="Times New Roman"/>
                  <w:noProof/>
                </w:rPr>
              </w:pPr>
              <w:r>
                <w:rPr>
                  <w:rFonts w:cs="Times New Roman"/>
                  <w:noProof/>
                </w:rPr>
                <w:t xml:space="preserve">China Statistical Information and Consultancy Service Center. (2000). </w:t>
              </w:r>
              <w:r>
                <w:rPr>
                  <w:rFonts w:cs="Times New Roman"/>
                  <w:i/>
                  <w:iCs/>
                  <w:noProof/>
                </w:rPr>
                <w:t>China Statistical Yearbook.</w:t>
              </w:r>
              <w:r>
                <w:rPr>
                  <w:rFonts w:cs="Times New Roman"/>
                  <w:noProof/>
                </w:rPr>
                <w:t xml:space="preserve"> Beijing.</w:t>
              </w:r>
            </w:p>
            <w:p w:rsidR="00CE6CA3" w:rsidRDefault="00CE6CA3" w:rsidP="00CE6CA3">
              <w:pPr>
                <w:pStyle w:val="Bibliography"/>
                <w:rPr>
                  <w:rFonts w:cs="Times New Roman"/>
                  <w:noProof/>
                </w:rPr>
              </w:pPr>
              <w:r>
                <w:rPr>
                  <w:rFonts w:cs="Times New Roman"/>
                  <w:noProof/>
                </w:rPr>
                <w:t xml:space="preserve">Choy, D., Guan, L., &amp; Zhang, W. (1986, September). Tourism in PR China: Market trends and changing policies. </w:t>
              </w:r>
              <w:r>
                <w:rPr>
                  <w:rFonts w:cs="Times New Roman"/>
                  <w:i/>
                  <w:iCs/>
                  <w:noProof/>
                </w:rPr>
                <w:t>Tourism Management</w:t>
              </w:r>
              <w:r>
                <w:rPr>
                  <w:rFonts w:cs="Times New Roman"/>
                  <w:noProof/>
                </w:rPr>
                <w:t xml:space="preserve"> </w:t>
              </w:r>
              <w:r>
                <w:rPr>
                  <w:rFonts w:cs="Times New Roman"/>
                  <w:i/>
                  <w:iCs/>
                  <w:noProof/>
                </w:rPr>
                <w:t>, 7</w:t>
              </w:r>
              <w:r>
                <w:rPr>
                  <w:rFonts w:cs="Times New Roman"/>
                  <w:noProof/>
                </w:rPr>
                <w:t xml:space="preserve"> (3), pp. 197-201.</w:t>
              </w:r>
            </w:p>
            <w:p w:rsidR="00CE6CA3" w:rsidRDefault="00CE6CA3" w:rsidP="00CE6CA3">
              <w:pPr>
                <w:pStyle w:val="Bibliography"/>
                <w:rPr>
                  <w:rFonts w:cs="Times New Roman"/>
                  <w:noProof/>
                </w:rPr>
              </w:pPr>
              <w:r>
                <w:rPr>
                  <w:rFonts w:cs="Times New Roman"/>
                  <w:noProof/>
                </w:rPr>
                <w:t xml:space="preserve">Christie, L. (2013). </w:t>
              </w:r>
              <w:r>
                <w:rPr>
                  <w:rFonts w:cs="Times New Roman"/>
                  <w:i/>
                  <w:iCs/>
                  <w:noProof/>
                </w:rPr>
                <w:t>Most dangerous U.S cities</w:t>
              </w:r>
              <w:r>
                <w:rPr>
                  <w:rFonts w:cs="Times New Roman"/>
                  <w:noProof/>
                </w:rPr>
                <w:t>. Retrieved 2014, from CNN Money: http://money.cnn.com/gallery/real_estate/2013/01/23/dangerous-cities/5.html</w:t>
              </w:r>
            </w:p>
            <w:p w:rsidR="00CE6CA3" w:rsidRDefault="00CE6CA3" w:rsidP="00CE6CA3">
              <w:pPr>
                <w:pStyle w:val="Bibliography"/>
                <w:rPr>
                  <w:rFonts w:cs="Times New Roman"/>
                  <w:noProof/>
                </w:rPr>
              </w:pPr>
              <w:r>
                <w:rPr>
                  <w:rFonts w:cs="Times New Roman"/>
                  <w:noProof/>
                </w:rPr>
                <w:t xml:space="preserve">City-data.com. (2014). </w:t>
              </w:r>
              <w:r>
                <w:rPr>
                  <w:rFonts w:cs="Times New Roman"/>
                  <w:i/>
                  <w:iCs/>
                  <w:noProof/>
                </w:rPr>
                <w:t>Crime rate in New Orleans, Louisiana (LA): murders, rapes, robberies, assaults, burglaries, thefts, auto thefts, arson, law enforcement employees, police officers, crime map Read more: http://www.city-data.com/crime/crime-New-Orleans-Louisiana.html#ixzz39Xey6fRa</w:t>
              </w:r>
              <w:r>
                <w:rPr>
                  <w:rFonts w:cs="Times New Roman"/>
                  <w:noProof/>
                </w:rPr>
                <w:t>. Retrieved 08 05, 2014, from City-data.com: http://www.city-data.com/crime/crime-New-Orleans-Louisiana.html#top</w:t>
              </w:r>
            </w:p>
            <w:p w:rsidR="00CE6CA3" w:rsidRDefault="00CE6CA3" w:rsidP="00CE6CA3">
              <w:pPr>
                <w:pStyle w:val="Bibliography"/>
                <w:rPr>
                  <w:rFonts w:cs="Times New Roman"/>
                  <w:noProof/>
                </w:rPr>
              </w:pPr>
              <w:r>
                <w:rPr>
                  <w:rFonts w:cs="Times New Roman"/>
                  <w:noProof/>
                </w:rPr>
                <w:t xml:space="preserve">Crouch, G., &amp; Ritchie, J. (1999). Tourism, competitiveness, and social prosperity. </w:t>
              </w:r>
              <w:r>
                <w:rPr>
                  <w:rFonts w:cs="Times New Roman"/>
                  <w:i/>
                  <w:iCs/>
                  <w:noProof/>
                </w:rPr>
                <w:t>Journal of Business Research</w:t>
              </w:r>
              <w:r>
                <w:rPr>
                  <w:rFonts w:cs="Times New Roman"/>
                  <w:noProof/>
                </w:rPr>
                <w:t xml:space="preserve"> </w:t>
              </w:r>
              <w:r>
                <w:rPr>
                  <w:rFonts w:cs="Times New Roman"/>
                  <w:i/>
                  <w:iCs/>
                  <w:noProof/>
                </w:rPr>
                <w:t>, 44</w:t>
              </w:r>
              <w:r>
                <w:rPr>
                  <w:rFonts w:cs="Times New Roman"/>
                  <w:noProof/>
                </w:rPr>
                <w:t>, pp. 137-152.</w:t>
              </w:r>
            </w:p>
            <w:p w:rsidR="00CE6CA3" w:rsidRDefault="00CE6CA3" w:rsidP="00CE6CA3">
              <w:pPr>
                <w:pStyle w:val="Bibliography"/>
                <w:rPr>
                  <w:rFonts w:cs="Times New Roman"/>
                  <w:noProof/>
                </w:rPr>
              </w:pPr>
              <w:r>
                <w:rPr>
                  <w:rFonts w:cs="Times New Roman"/>
                  <w:noProof/>
                </w:rPr>
                <w:t xml:space="preserve">Degobbi, C., Lopes, F., Carvalho-Oliveira, R., Munoz, J., &amp; Saldiva, P. (2011). Correlation of fungi and endotoxin with PM2.5 and meteorological parameters in atmosphere of Sao Paulo, Brazil. </w:t>
              </w:r>
              <w:r>
                <w:rPr>
                  <w:rFonts w:cs="Times New Roman"/>
                  <w:i/>
                  <w:iCs/>
                  <w:noProof/>
                </w:rPr>
                <w:t>Atmospheric Environment</w:t>
              </w:r>
              <w:r>
                <w:rPr>
                  <w:rFonts w:cs="Times New Roman"/>
                  <w:noProof/>
                </w:rPr>
                <w:t xml:space="preserve"> </w:t>
              </w:r>
              <w:r>
                <w:rPr>
                  <w:rFonts w:cs="Times New Roman"/>
                  <w:i/>
                  <w:iCs/>
                  <w:noProof/>
                </w:rPr>
                <w:t>, 45</w:t>
              </w:r>
              <w:r>
                <w:rPr>
                  <w:rFonts w:cs="Times New Roman"/>
                  <w:noProof/>
                </w:rPr>
                <w:t>, pp. 2277-2283.</w:t>
              </w:r>
            </w:p>
            <w:p w:rsidR="00CE6CA3" w:rsidRDefault="00CE6CA3" w:rsidP="00CE6CA3">
              <w:pPr>
                <w:pStyle w:val="Bibliography"/>
                <w:rPr>
                  <w:rFonts w:cs="Times New Roman"/>
                  <w:noProof/>
                </w:rPr>
              </w:pPr>
              <w:r>
                <w:rPr>
                  <w:rFonts w:cs="Times New Roman"/>
                  <w:noProof/>
                </w:rPr>
                <w:t xml:space="preserve">Department of Health and Human Services. (2004, 01 13). </w:t>
              </w:r>
              <w:r>
                <w:rPr>
                  <w:rFonts w:cs="Times New Roman"/>
                  <w:i/>
                  <w:iCs/>
                  <w:noProof/>
                </w:rPr>
                <w:t>SARS Basics Fact Sheet.</w:t>
              </w:r>
              <w:r>
                <w:rPr>
                  <w:rFonts w:cs="Times New Roman"/>
                  <w:noProof/>
                </w:rPr>
                <w:t xml:space="preserve"> Retrieved 07 31, 2014, from Centers for Disease Control and Prevention: http://www.cdc.gov/sars/about/fs-SARS.pdf</w:t>
              </w:r>
            </w:p>
            <w:p w:rsidR="00CE6CA3" w:rsidRDefault="00CE6CA3" w:rsidP="00CE6CA3">
              <w:pPr>
                <w:pStyle w:val="Bibliography"/>
                <w:rPr>
                  <w:rFonts w:cs="Times New Roman"/>
                  <w:noProof/>
                </w:rPr>
              </w:pPr>
              <w:r>
                <w:rPr>
                  <w:rFonts w:cs="Times New Roman"/>
                  <w:noProof/>
                </w:rPr>
                <w:t xml:space="preserve">Department of Statistics Singapore. (2013). </w:t>
              </w:r>
              <w:r>
                <w:rPr>
                  <w:rFonts w:cs="Times New Roman"/>
                  <w:i/>
                  <w:iCs/>
                  <w:noProof/>
                </w:rPr>
                <w:t>National ccounts.</w:t>
              </w:r>
              <w:r>
                <w:rPr>
                  <w:rFonts w:cs="Times New Roman"/>
                  <w:noProof/>
                </w:rPr>
                <w:t xml:space="preserve"> Retrieved 2014, from Department of Statistics Singapore: http://www.singstat.gov.sg/statistics/browse_by_theme/national_accounts.html</w:t>
              </w:r>
            </w:p>
            <w:p w:rsidR="00CE6CA3" w:rsidRDefault="00CE6CA3" w:rsidP="00CE6CA3">
              <w:pPr>
                <w:pStyle w:val="Bibliography"/>
                <w:rPr>
                  <w:rFonts w:cs="Times New Roman"/>
                  <w:noProof/>
                </w:rPr>
              </w:pPr>
              <w:r>
                <w:rPr>
                  <w:rFonts w:cs="Times New Roman"/>
                  <w:noProof/>
                </w:rPr>
                <w:t xml:space="preserve">Dimanche, F., &amp; Lepetic, A. (1999). New Orleans Tourism and Crime: A case study. </w:t>
              </w:r>
              <w:r>
                <w:rPr>
                  <w:rFonts w:cs="Times New Roman"/>
                  <w:i/>
                  <w:iCs/>
                  <w:noProof/>
                </w:rPr>
                <w:t>Journal of Travel Research</w:t>
              </w:r>
              <w:r>
                <w:rPr>
                  <w:rFonts w:cs="Times New Roman"/>
                  <w:noProof/>
                </w:rPr>
                <w:t xml:space="preserve"> </w:t>
              </w:r>
              <w:r>
                <w:rPr>
                  <w:rFonts w:cs="Times New Roman"/>
                  <w:i/>
                  <w:iCs/>
                  <w:noProof/>
                </w:rPr>
                <w:t>, 38</w:t>
              </w:r>
              <w:r>
                <w:rPr>
                  <w:rFonts w:cs="Times New Roman"/>
                  <w:noProof/>
                </w:rPr>
                <w:t xml:space="preserve"> (1), pp. 19-23.</w:t>
              </w:r>
            </w:p>
            <w:p w:rsidR="00CE6CA3" w:rsidRDefault="00CE6CA3" w:rsidP="00CE6CA3">
              <w:pPr>
                <w:pStyle w:val="Bibliography"/>
                <w:rPr>
                  <w:rFonts w:cs="Times New Roman"/>
                  <w:noProof/>
                </w:rPr>
              </w:pPr>
              <w:r>
                <w:rPr>
                  <w:rFonts w:cs="Times New Roman"/>
                  <w:noProof/>
                </w:rPr>
                <w:t xml:space="preserve">Dolfman, M., Wasser, S., &amp; Bergman, B. (2007). The effects of Hurricane Katrina on the New Orleans economy. </w:t>
              </w:r>
              <w:r>
                <w:rPr>
                  <w:rFonts w:cs="Times New Roman"/>
                  <w:i/>
                  <w:iCs/>
                  <w:noProof/>
                </w:rPr>
                <w:t>Monthly Labor Review</w:t>
              </w:r>
              <w:r>
                <w:rPr>
                  <w:rFonts w:cs="Times New Roman"/>
                  <w:noProof/>
                </w:rPr>
                <w:t xml:space="preserve"> , pp. 3-18.</w:t>
              </w:r>
            </w:p>
            <w:p w:rsidR="00CE6CA3" w:rsidRDefault="00CE6CA3" w:rsidP="00CE6CA3">
              <w:pPr>
                <w:pStyle w:val="Bibliography"/>
                <w:rPr>
                  <w:rFonts w:cs="Times New Roman"/>
                  <w:noProof/>
                </w:rPr>
              </w:pPr>
              <w:r>
                <w:rPr>
                  <w:rFonts w:cs="Times New Roman"/>
                  <w:noProof/>
                </w:rPr>
                <w:t xml:space="preserve">Donaldson, R., &amp; Ferreira, S. (2007). Crime, perceptions and touristic decisionmaking: some empirical evidence and prospects for the 2010 World Cup. </w:t>
              </w:r>
              <w:r>
                <w:rPr>
                  <w:rFonts w:cs="Times New Roman"/>
                  <w:i/>
                  <w:iCs/>
                  <w:noProof/>
                </w:rPr>
                <w:t>Politikon: South African Journal of Political Studies</w:t>
              </w:r>
              <w:r>
                <w:rPr>
                  <w:rFonts w:cs="Times New Roman"/>
                  <w:noProof/>
                </w:rPr>
                <w:t xml:space="preserve"> </w:t>
              </w:r>
              <w:r>
                <w:rPr>
                  <w:rFonts w:cs="Times New Roman"/>
                  <w:i/>
                  <w:iCs/>
                  <w:noProof/>
                </w:rPr>
                <w:t>, 34</w:t>
              </w:r>
              <w:r>
                <w:rPr>
                  <w:rFonts w:cs="Times New Roman"/>
                  <w:noProof/>
                </w:rPr>
                <w:t xml:space="preserve"> (3), pp. 353-371.</w:t>
              </w:r>
            </w:p>
            <w:p w:rsidR="00CE6CA3" w:rsidRDefault="00CE6CA3" w:rsidP="00CE6CA3">
              <w:pPr>
                <w:pStyle w:val="Bibliography"/>
                <w:rPr>
                  <w:rFonts w:cs="Times New Roman"/>
                  <w:noProof/>
                </w:rPr>
              </w:pPr>
              <w:r>
                <w:rPr>
                  <w:rFonts w:cs="Times New Roman"/>
                  <w:noProof/>
                </w:rPr>
                <w:t xml:space="preserve">Dyer, G. (2009, 1 8). </w:t>
              </w:r>
              <w:r>
                <w:rPr>
                  <w:rFonts w:cs="Times New Roman"/>
                  <w:i/>
                  <w:iCs/>
                  <w:noProof/>
                </w:rPr>
                <w:t>Beijing Olympics failed to boost tourism, figures show</w:t>
              </w:r>
              <w:r>
                <w:rPr>
                  <w:rFonts w:cs="Times New Roman"/>
                  <w:noProof/>
                </w:rPr>
                <w:t>. Retrieved 7 26, 2014, from Asia-Pacific: http://www.ft.com/cms/s/0/6a0fd5ae-dd77-11dd-930e-000077b07658.html#axzz38Wuywfbu</w:t>
              </w:r>
            </w:p>
            <w:p w:rsidR="00CE6CA3" w:rsidRDefault="00CE6CA3" w:rsidP="00CE6CA3">
              <w:pPr>
                <w:pStyle w:val="Bibliography"/>
                <w:rPr>
                  <w:rFonts w:cs="Times New Roman"/>
                  <w:noProof/>
                </w:rPr>
              </w:pPr>
              <w:r>
                <w:rPr>
                  <w:rFonts w:cs="Times New Roman"/>
                  <w:noProof/>
                </w:rPr>
                <w:t xml:space="preserve">Enright, M., &amp; Newton, J. (2004). Tourism destination competitiveness: a quantitative approach. </w:t>
              </w:r>
              <w:r>
                <w:rPr>
                  <w:rFonts w:cs="Times New Roman"/>
                  <w:i/>
                  <w:iCs/>
                  <w:noProof/>
                </w:rPr>
                <w:t>Tourism Management</w:t>
              </w:r>
              <w:r>
                <w:rPr>
                  <w:rFonts w:cs="Times New Roman"/>
                  <w:noProof/>
                </w:rPr>
                <w:t xml:space="preserve"> </w:t>
              </w:r>
              <w:r>
                <w:rPr>
                  <w:rFonts w:cs="Times New Roman"/>
                  <w:i/>
                  <w:iCs/>
                  <w:noProof/>
                </w:rPr>
                <w:t>, 25</w:t>
              </w:r>
              <w:r>
                <w:rPr>
                  <w:rFonts w:cs="Times New Roman"/>
                  <w:noProof/>
                </w:rPr>
                <w:t xml:space="preserve"> (6), pp. 777-788.</w:t>
              </w:r>
            </w:p>
            <w:p w:rsidR="00CE6CA3" w:rsidRDefault="00CE6CA3" w:rsidP="00CE6CA3">
              <w:pPr>
                <w:pStyle w:val="Bibliography"/>
                <w:rPr>
                  <w:rFonts w:cs="Times New Roman"/>
                  <w:noProof/>
                </w:rPr>
              </w:pPr>
              <w:r>
                <w:rPr>
                  <w:rFonts w:cs="Times New Roman"/>
                  <w:noProof/>
                </w:rPr>
                <w:t xml:space="preserve">Faulkner, B. (2001). Towards a framework for tourism disaster management. </w:t>
              </w:r>
              <w:r>
                <w:rPr>
                  <w:rFonts w:cs="Times New Roman"/>
                  <w:i/>
                  <w:iCs/>
                  <w:noProof/>
                </w:rPr>
                <w:t>Tourism Management</w:t>
              </w:r>
              <w:r>
                <w:rPr>
                  <w:rFonts w:cs="Times New Roman"/>
                  <w:noProof/>
                </w:rPr>
                <w:t xml:space="preserve"> </w:t>
              </w:r>
              <w:r>
                <w:rPr>
                  <w:rFonts w:cs="Times New Roman"/>
                  <w:i/>
                  <w:iCs/>
                  <w:noProof/>
                </w:rPr>
                <w:t>, 22</w:t>
              </w:r>
              <w:r>
                <w:rPr>
                  <w:rFonts w:cs="Times New Roman"/>
                  <w:noProof/>
                </w:rPr>
                <w:t xml:space="preserve"> (2), pp. 135-147.</w:t>
              </w:r>
            </w:p>
            <w:p w:rsidR="00CE6CA3" w:rsidRDefault="00CE6CA3" w:rsidP="00CE6CA3">
              <w:pPr>
                <w:pStyle w:val="Bibliography"/>
                <w:rPr>
                  <w:rFonts w:cs="Times New Roman"/>
                  <w:noProof/>
                </w:rPr>
              </w:pPr>
              <w:r>
                <w:rPr>
                  <w:rFonts w:cs="Times New Roman"/>
                  <w:noProof/>
                </w:rPr>
                <w:t xml:space="preserve">Fayos-Sola, E. (1998). The impact of mega events. </w:t>
              </w:r>
              <w:r>
                <w:rPr>
                  <w:rFonts w:cs="Times New Roman"/>
                  <w:i/>
                  <w:iCs/>
                  <w:noProof/>
                </w:rPr>
                <w:t>Annals of Tourism Research</w:t>
              </w:r>
              <w:r>
                <w:rPr>
                  <w:rFonts w:cs="Times New Roman"/>
                  <w:noProof/>
                </w:rPr>
                <w:t xml:space="preserve"> </w:t>
              </w:r>
              <w:r>
                <w:rPr>
                  <w:rFonts w:cs="Times New Roman"/>
                  <w:i/>
                  <w:iCs/>
                  <w:noProof/>
                </w:rPr>
                <w:t>, 25</w:t>
              </w:r>
              <w:r>
                <w:rPr>
                  <w:rFonts w:cs="Times New Roman"/>
                  <w:noProof/>
                </w:rPr>
                <w:t xml:space="preserve"> (1), pp. 241-245.</w:t>
              </w:r>
            </w:p>
            <w:p w:rsidR="00CE6CA3" w:rsidRDefault="00CE6CA3" w:rsidP="00CE6CA3">
              <w:pPr>
                <w:pStyle w:val="Bibliography"/>
                <w:rPr>
                  <w:rFonts w:cs="Times New Roman"/>
                  <w:noProof/>
                </w:rPr>
              </w:pPr>
              <w:r>
                <w:rPr>
                  <w:rFonts w:cs="Times New Roman"/>
                  <w:noProof/>
                </w:rPr>
                <w:t xml:space="preserve">Feng, X. (2011). </w:t>
              </w:r>
              <w:r>
                <w:rPr>
                  <w:rFonts w:cs="Times New Roman"/>
                  <w:i/>
                  <w:iCs/>
                  <w:noProof/>
                </w:rPr>
                <w:t>Regional Tourism Cooperation: Factors Influencing the Performance of Regional Tourism Copperation in China</w:t>
              </w:r>
              <w:r>
                <w:rPr>
                  <w:rFonts w:cs="Times New Roman"/>
                  <w:noProof/>
                </w:rPr>
                <w:t xml:space="preserve"> (Vol. 3). the Netherlands: Shaker Publishing BV.</w:t>
              </w:r>
            </w:p>
            <w:p w:rsidR="00CE6CA3" w:rsidRDefault="00CE6CA3" w:rsidP="00CE6CA3">
              <w:pPr>
                <w:pStyle w:val="Bibliography"/>
                <w:rPr>
                  <w:rFonts w:cs="Times New Roman"/>
                  <w:noProof/>
                </w:rPr>
              </w:pPr>
              <w:r>
                <w:rPr>
                  <w:rFonts w:cs="Times New Roman"/>
                  <w:noProof/>
                </w:rPr>
                <w:t xml:space="preserve">Ferreira, S. (1999). Crime: A threat to tourism in South Africa. </w:t>
              </w:r>
              <w:r>
                <w:rPr>
                  <w:rFonts w:cs="Times New Roman"/>
                  <w:i/>
                  <w:iCs/>
                  <w:noProof/>
                </w:rPr>
                <w:t>Tourism Geographies</w:t>
              </w:r>
              <w:r>
                <w:rPr>
                  <w:rFonts w:cs="Times New Roman"/>
                  <w:noProof/>
                </w:rPr>
                <w:t xml:space="preserve"> </w:t>
              </w:r>
              <w:r>
                <w:rPr>
                  <w:rFonts w:cs="Times New Roman"/>
                  <w:i/>
                  <w:iCs/>
                  <w:noProof/>
                </w:rPr>
                <w:t>, 1</w:t>
              </w:r>
              <w:r>
                <w:rPr>
                  <w:rFonts w:cs="Times New Roman"/>
                  <w:noProof/>
                </w:rPr>
                <w:t xml:space="preserve"> (3), pp. 313-324.</w:t>
              </w:r>
            </w:p>
            <w:p w:rsidR="00CE6CA3" w:rsidRDefault="00CE6CA3" w:rsidP="00CE6CA3">
              <w:pPr>
                <w:pStyle w:val="Bibliography"/>
                <w:rPr>
                  <w:rFonts w:cs="Times New Roman"/>
                  <w:noProof/>
                </w:rPr>
              </w:pPr>
              <w:r>
                <w:rPr>
                  <w:rFonts w:cs="Times New Roman"/>
                  <w:noProof/>
                </w:rPr>
                <w:t xml:space="preserve">Ferreira, S., &amp; Harmse, A. (2000). Crime and tourism in South Africa: International tourists perception and risk. </w:t>
              </w:r>
              <w:r>
                <w:rPr>
                  <w:rFonts w:cs="Times New Roman"/>
                  <w:i/>
                  <w:iCs/>
                  <w:noProof/>
                </w:rPr>
                <w:t>South African Geographical Journal</w:t>
              </w:r>
              <w:r>
                <w:rPr>
                  <w:rFonts w:cs="Times New Roman"/>
                  <w:noProof/>
                </w:rPr>
                <w:t xml:space="preserve"> </w:t>
              </w:r>
              <w:r>
                <w:rPr>
                  <w:rFonts w:cs="Times New Roman"/>
                  <w:i/>
                  <w:iCs/>
                  <w:noProof/>
                </w:rPr>
                <w:t>, 82</w:t>
              </w:r>
              <w:r>
                <w:rPr>
                  <w:rFonts w:cs="Times New Roman"/>
                  <w:noProof/>
                </w:rPr>
                <w:t xml:space="preserve"> (2), 80-85.</w:t>
              </w:r>
            </w:p>
            <w:p w:rsidR="00CE6CA3" w:rsidRDefault="00CE6CA3" w:rsidP="00CE6CA3">
              <w:pPr>
                <w:pStyle w:val="Bibliography"/>
                <w:rPr>
                  <w:rFonts w:cs="Times New Roman"/>
                  <w:noProof/>
                </w:rPr>
              </w:pPr>
              <w:r>
                <w:rPr>
                  <w:rFonts w:cs="Times New Roman"/>
                  <w:noProof/>
                </w:rPr>
                <w:t xml:space="preserve">Fisher, M. (2013, February 28). </w:t>
              </w:r>
              <w:r>
                <w:rPr>
                  <w:rFonts w:cs="Times New Roman"/>
                  <w:i/>
                  <w:iCs/>
                  <w:noProof/>
                </w:rPr>
                <w:t>The most shocking photo of Beijing air pollution I've ever seen</w:t>
              </w:r>
              <w:r>
                <w:rPr>
                  <w:rFonts w:cs="Times New Roman"/>
                  <w:noProof/>
                </w:rPr>
                <w:t>. Retrieved June 08, 2014, from The Washington Post: http://www.washingtonpost.com/blogs/worldviews/wp/2013/02/28/the-most-shocking-photo-of-beijing-air-pollution-ive-ever-seen/</w:t>
              </w:r>
            </w:p>
            <w:p w:rsidR="00CE6CA3" w:rsidRDefault="00CE6CA3" w:rsidP="00CE6CA3">
              <w:pPr>
                <w:pStyle w:val="Bibliography"/>
                <w:rPr>
                  <w:rFonts w:cs="Times New Roman"/>
                  <w:noProof/>
                </w:rPr>
              </w:pPr>
              <w:r>
                <w:rPr>
                  <w:rFonts w:cs="Times New Roman"/>
                  <w:noProof/>
                </w:rPr>
                <w:t xml:space="preserve">Fourie, J., &amp; Santana-Gallego, M. (2011). The impact of mega-sport events on tourist arrivals. </w:t>
              </w:r>
              <w:r>
                <w:rPr>
                  <w:rFonts w:cs="Times New Roman"/>
                  <w:i/>
                  <w:iCs/>
                  <w:noProof/>
                </w:rPr>
                <w:t>Tourism Management</w:t>
              </w:r>
              <w:r>
                <w:rPr>
                  <w:rFonts w:cs="Times New Roman"/>
                  <w:noProof/>
                </w:rPr>
                <w:t xml:space="preserve"> </w:t>
              </w:r>
              <w:r>
                <w:rPr>
                  <w:rFonts w:cs="Times New Roman"/>
                  <w:i/>
                  <w:iCs/>
                  <w:noProof/>
                </w:rPr>
                <w:t>, 32</w:t>
              </w:r>
              <w:r>
                <w:rPr>
                  <w:rFonts w:cs="Times New Roman"/>
                  <w:noProof/>
                </w:rPr>
                <w:t xml:space="preserve"> (6), pp. 1364-1370.</w:t>
              </w:r>
            </w:p>
            <w:p w:rsidR="00CE6CA3" w:rsidRDefault="00CE6CA3" w:rsidP="00CE6CA3">
              <w:pPr>
                <w:pStyle w:val="Bibliography"/>
                <w:rPr>
                  <w:rFonts w:cs="Times New Roman"/>
                  <w:noProof/>
                </w:rPr>
              </w:pPr>
              <w:r>
                <w:rPr>
                  <w:rFonts w:cs="Times New Roman"/>
                  <w:noProof/>
                </w:rPr>
                <w:t xml:space="preserve">Galik, L. (2013, 01 11). </w:t>
              </w:r>
              <w:r>
                <w:rPr>
                  <w:rFonts w:cs="Times New Roman"/>
                  <w:i/>
                  <w:iCs/>
                  <w:noProof/>
                </w:rPr>
                <w:t>America's 10 Deadliest Cities 2012</w:t>
              </w:r>
              <w:r>
                <w:rPr>
                  <w:rFonts w:cs="Times New Roman"/>
                  <w:noProof/>
                </w:rPr>
                <w:t>. Retrieved 08 05, 2014, from Policy.Mic: http://mic.com/articles/22686/america-s-10-deadliest-cities-2012</w:t>
              </w:r>
            </w:p>
            <w:p w:rsidR="00CE6CA3" w:rsidRDefault="00CE6CA3" w:rsidP="00CE6CA3">
              <w:pPr>
                <w:pStyle w:val="Bibliography"/>
                <w:rPr>
                  <w:rFonts w:cs="Times New Roman"/>
                  <w:noProof/>
                </w:rPr>
              </w:pPr>
              <w:r>
                <w:rPr>
                  <w:rFonts w:cs="Times New Roman"/>
                  <w:noProof/>
                </w:rPr>
                <w:t xml:space="preserve">Gao, D., &amp; Zhang, G. (1983, June). China's tourism: policy and proctice. </w:t>
              </w:r>
              <w:r>
                <w:rPr>
                  <w:rFonts w:cs="Times New Roman"/>
                  <w:i/>
                  <w:iCs/>
                  <w:noProof/>
                </w:rPr>
                <w:t>Tourism Management</w:t>
              </w:r>
              <w:r>
                <w:rPr>
                  <w:rFonts w:cs="Times New Roman"/>
                  <w:noProof/>
                </w:rPr>
                <w:t xml:space="preserve"> </w:t>
              </w:r>
              <w:r>
                <w:rPr>
                  <w:rFonts w:cs="Times New Roman"/>
                  <w:i/>
                  <w:iCs/>
                  <w:noProof/>
                </w:rPr>
                <w:t>, 4</w:t>
              </w:r>
              <w:r>
                <w:rPr>
                  <w:rFonts w:cs="Times New Roman"/>
                  <w:noProof/>
                </w:rPr>
                <w:t xml:space="preserve"> (2), pp. 75-84.</w:t>
              </w:r>
            </w:p>
            <w:p w:rsidR="00CE6CA3" w:rsidRDefault="00CE6CA3" w:rsidP="00CE6CA3">
              <w:pPr>
                <w:pStyle w:val="Bibliography"/>
                <w:rPr>
                  <w:rFonts w:cs="Times New Roman"/>
                  <w:noProof/>
                </w:rPr>
              </w:pPr>
              <w:r>
                <w:rPr>
                  <w:rFonts w:cs="Times New Roman"/>
                  <w:noProof/>
                </w:rPr>
                <w:t xml:space="preserve">Gartner, W., &amp; Shen, J. (1992). The impact of Tiananmen Square on China's Tourism Image. </w:t>
              </w:r>
              <w:r>
                <w:rPr>
                  <w:rFonts w:cs="Times New Roman"/>
                  <w:i/>
                  <w:iCs/>
                  <w:noProof/>
                </w:rPr>
                <w:t>Journal of Travel Research</w:t>
              </w:r>
              <w:r>
                <w:rPr>
                  <w:rFonts w:cs="Times New Roman"/>
                  <w:noProof/>
                </w:rPr>
                <w:t xml:space="preserve"> </w:t>
              </w:r>
              <w:r>
                <w:rPr>
                  <w:rFonts w:cs="Times New Roman"/>
                  <w:i/>
                  <w:iCs/>
                  <w:noProof/>
                </w:rPr>
                <w:t>, 30</w:t>
              </w:r>
              <w:r>
                <w:rPr>
                  <w:rFonts w:cs="Times New Roman"/>
                  <w:noProof/>
                </w:rPr>
                <w:t xml:space="preserve"> (4), pp. 47-52.</w:t>
              </w:r>
            </w:p>
            <w:p w:rsidR="00CE6CA3" w:rsidRDefault="00CE6CA3" w:rsidP="00CE6CA3">
              <w:pPr>
                <w:pStyle w:val="Bibliography"/>
                <w:rPr>
                  <w:rFonts w:cs="Times New Roman"/>
                  <w:noProof/>
                </w:rPr>
              </w:pPr>
              <w:r>
                <w:rPr>
                  <w:rFonts w:cs="Times New Roman"/>
                  <w:noProof/>
                </w:rPr>
                <w:t xml:space="preserve">Gearing, C. E., Swart, W. W., &amp; Var, T. (1974). Establishing a Measure of Touristic Attractiveness. </w:t>
              </w:r>
              <w:r>
                <w:rPr>
                  <w:rFonts w:cs="Times New Roman"/>
                  <w:i/>
                  <w:iCs/>
                  <w:noProof/>
                </w:rPr>
                <w:t>Journal of Travle Research</w:t>
              </w:r>
              <w:r>
                <w:rPr>
                  <w:rFonts w:cs="Times New Roman"/>
                  <w:noProof/>
                </w:rPr>
                <w:t xml:space="preserve"> </w:t>
              </w:r>
              <w:r>
                <w:rPr>
                  <w:rFonts w:cs="Times New Roman"/>
                  <w:i/>
                  <w:iCs/>
                  <w:noProof/>
                </w:rPr>
                <w:t>, 4</w:t>
              </w:r>
              <w:r>
                <w:rPr>
                  <w:rFonts w:cs="Times New Roman"/>
                  <w:noProof/>
                </w:rPr>
                <w:t>, pp. 1-8.</w:t>
              </w:r>
            </w:p>
            <w:p w:rsidR="00CE6CA3" w:rsidRDefault="00CE6CA3" w:rsidP="00CE6CA3">
              <w:pPr>
                <w:pStyle w:val="Bibliography"/>
                <w:rPr>
                  <w:rFonts w:cs="Times New Roman"/>
                  <w:noProof/>
                </w:rPr>
              </w:pPr>
              <w:r>
                <w:rPr>
                  <w:rFonts w:cs="Times New Roman"/>
                  <w:noProof/>
                </w:rPr>
                <w:t xml:space="preserve">George, R., &amp; Swart, K. (2012). International tourists' perceptions of crime-risk and their future travel intentions during the 2010 Fifa World Cup in South Africa. </w:t>
              </w:r>
              <w:r>
                <w:rPr>
                  <w:rFonts w:cs="Times New Roman"/>
                  <w:i/>
                  <w:iCs/>
                  <w:noProof/>
                </w:rPr>
                <w:t>Journal of Sport &amp; Tourism</w:t>
              </w:r>
              <w:r>
                <w:rPr>
                  <w:rFonts w:cs="Times New Roman"/>
                  <w:noProof/>
                </w:rPr>
                <w:t xml:space="preserve"> </w:t>
              </w:r>
              <w:r>
                <w:rPr>
                  <w:rFonts w:cs="Times New Roman"/>
                  <w:i/>
                  <w:iCs/>
                  <w:noProof/>
                </w:rPr>
                <w:t>, 17</w:t>
              </w:r>
              <w:r>
                <w:rPr>
                  <w:rFonts w:cs="Times New Roman"/>
                  <w:noProof/>
                </w:rPr>
                <w:t xml:space="preserve"> (3), pp. 201-223.</w:t>
              </w:r>
            </w:p>
            <w:p w:rsidR="00CE6CA3" w:rsidRDefault="00CE6CA3" w:rsidP="00CE6CA3">
              <w:pPr>
                <w:pStyle w:val="Bibliography"/>
                <w:rPr>
                  <w:rFonts w:cs="Times New Roman"/>
                  <w:noProof/>
                </w:rPr>
              </w:pPr>
              <w:r>
                <w:rPr>
                  <w:rFonts w:cs="Times New Roman"/>
                  <w:noProof/>
                </w:rPr>
                <w:t xml:space="preserve">Glanz, L. (1995, October/November). Crime in South Africa: what police statistics tell us. </w:t>
              </w:r>
              <w:r>
                <w:rPr>
                  <w:rFonts w:cs="Times New Roman"/>
                  <w:i/>
                  <w:iCs/>
                  <w:noProof/>
                </w:rPr>
                <w:t>HSRC Bullentin</w:t>
              </w:r>
              <w:r>
                <w:rPr>
                  <w:rFonts w:cs="Times New Roman"/>
                  <w:noProof/>
                </w:rPr>
                <w:t xml:space="preserve"> , 19-21.</w:t>
              </w:r>
            </w:p>
            <w:p w:rsidR="00CE6CA3" w:rsidRDefault="00CE6CA3" w:rsidP="00CE6CA3">
              <w:pPr>
                <w:pStyle w:val="Bibliography"/>
                <w:rPr>
                  <w:rFonts w:cs="Times New Roman"/>
                  <w:noProof/>
                </w:rPr>
              </w:pPr>
              <w:r>
                <w:rPr>
                  <w:rFonts w:cs="Times New Roman"/>
                  <w:noProof/>
                </w:rPr>
                <w:t xml:space="preserve">Gotham, K. (2002). Marketing Mardi Graz: Commodification, Spectacle and the Political Economy of Tourism in New Orleans. </w:t>
              </w:r>
              <w:r>
                <w:rPr>
                  <w:rFonts w:cs="Times New Roman"/>
                  <w:i/>
                  <w:iCs/>
                  <w:noProof/>
                </w:rPr>
                <w:t>Urban Studies</w:t>
              </w:r>
              <w:r>
                <w:rPr>
                  <w:rFonts w:cs="Times New Roman"/>
                  <w:noProof/>
                </w:rPr>
                <w:t xml:space="preserve"> </w:t>
              </w:r>
              <w:r>
                <w:rPr>
                  <w:rFonts w:cs="Times New Roman"/>
                  <w:i/>
                  <w:iCs/>
                  <w:noProof/>
                </w:rPr>
                <w:t>, 39</w:t>
              </w:r>
              <w:r>
                <w:rPr>
                  <w:rFonts w:cs="Times New Roman"/>
                  <w:noProof/>
                </w:rPr>
                <w:t xml:space="preserve"> (1), pp. 1735-1756.</w:t>
              </w:r>
            </w:p>
            <w:p w:rsidR="00CE6CA3" w:rsidRDefault="00CE6CA3" w:rsidP="00CE6CA3">
              <w:pPr>
                <w:pStyle w:val="Bibliography"/>
                <w:rPr>
                  <w:rFonts w:cs="Times New Roman"/>
                  <w:noProof/>
                </w:rPr>
              </w:pPr>
              <w:r>
                <w:rPr>
                  <w:rFonts w:cs="Times New Roman"/>
                  <w:noProof/>
                </w:rPr>
                <w:t xml:space="preserve">Harrison Jr., D., &amp; Rubinfeld, D. (1978). Hedonic housing prics and the demand for clean air. </w:t>
              </w:r>
              <w:r>
                <w:rPr>
                  <w:rFonts w:cs="Times New Roman"/>
                  <w:i/>
                  <w:iCs/>
                  <w:noProof/>
                </w:rPr>
                <w:t>Journal of Environmental Economics and Management</w:t>
              </w:r>
              <w:r>
                <w:rPr>
                  <w:rFonts w:cs="Times New Roman"/>
                  <w:noProof/>
                </w:rPr>
                <w:t xml:space="preserve"> </w:t>
              </w:r>
              <w:r>
                <w:rPr>
                  <w:rFonts w:cs="Times New Roman"/>
                  <w:i/>
                  <w:iCs/>
                  <w:noProof/>
                </w:rPr>
                <w:t>, 5</w:t>
              </w:r>
              <w:r>
                <w:rPr>
                  <w:rFonts w:cs="Times New Roman"/>
                  <w:noProof/>
                </w:rPr>
                <w:t xml:space="preserve"> (1), 81-102.</w:t>
              </w:r>
            </w:p>
            <w:p w:rsidR="00CE6CA3" w:rsidRDefault="00CE6CA3" w:rsidP="00CE6CA3">
              <w:pPr>
                <w:pStyle w:val="Bibliography"/>
                <w:rPr>
                  <w:rFonts w:cs="Times New Roman"/>
                  <w:noProof/>
                </w:rPr>
              </w:pPr>
              <w:r>
                <w:rPr>
                  <w:rFonts w:cs="Times New Roman"/>
                  <w:noProof/>
                </w:rPr>
                <w:t xml:space="preserve">Henderson, J. (2004). Managing a health-related cirsis: SARS in Singapore. </w:t>
              </w:r>
              <w:r>
                <w:rPr>
                  <w:rFonts w:cs="Times New Roman"/>
                  <w:i/>
                  <w:iCs/>
                  <w:noProof/>
                </w:rPr>
                <w:t>10</w:t>
              </w:r>
              <w:r>
                <w:rPr>
                  <w:rFonts w:cs="Times New Roman"/>
                  <w:noProof/>
                </w:rPr>
                <w:t xml:space="preserve"> (1), 67-77.</w:t>
              </w:r>
            </w:p>
            <w:p w:rsidR="00CE6CA3" w:rsidRDefault="00CE6CA3" w:rsidP="00CE6CA3">
              <w:pPr>
                <w:pStyle w:val="Bibliography"/>
                <w:rPr>
                  <w:rFonts w:cs="Times New Roman"/>
                  <w:noProof/>
                </w:rPr>
              </w:pPr>
              <w:r>
                <w:rPr>
                  <w:rFonts w:cs="Times New Roman"/>
                  <w:noProof/>
                </w:rPr>
                <w:t xml:space="preserve">Henderson, J., &amp; Ng, A. (2004). Responding to crisis: Severe Acute Respiratory Syndrome (SARS) and hotel in Singapore. </w:t>
              </w:r>
              <w:r>
                <w:rPr>
                  <w:rFonts w:cs="Times New Roman"/>
                  <w:i/>
                  <w:iCs/>
                  <w:noProof/>
                </w:rPr>
                <w:t>International Journal of Tourism Research</w:t>
              </w:r>
              <w:r>
                <w:rPr>
                  <w:rFonts w:cs="Times New Roman"/>
                  <w:noProof/>
                </w:rPr>
                <w:t xml:space="preserve"> </w:t>
              </w:r>
              <w:r>
                <w:rPr>
                  <w:rFonts w:cs="Times New Roman"/>
                  <w:i/>
                  <w:iCs/>
                  <w:noProof/>
                </w:rPr>
                <w:t>, 6</w:t>
              </w:r>
              <w:r>
                <w:rPr>
                  <w:rFonts w:cs="Times New Roman"/>
                  <w:noProof/>
                </w:rPr>
                <w:t>, pp. 411-419.</w:t>
              </w:r>
            </w:p>
            <w:p w:rsidR="00CE6CA3" w:rsidRDefault="00CE6CA3" w:rsidP="00CE6CA3">
              <w:pPr>
                <w:pStyle w:val="Bibliography"/>
                <w:rPr>
                  <w:rFonts w:cs="Times New Roman"/>
                  <w:noProof/>
                </w:rPr>
              </w:pPr>
              <w:r>
                <w:rPr>
                  <w:rFonts w:cs="Times New Roman"/>
                  <w:noProof/>
                </w:rPr>
                <w:t xml:space="preserve">Hu, Y., &amp; Ritchie, J. (1993). Measuring destination attractiveness: a contextual approach. </w:t>
              </w:r>
              <w:r>
                <w:rPr>
                  <w:rFonts w:cs="Times New Roman"/>
                  <w:i/>
                  <w:iCs/>
                  <w:noProof/>
                </w:rPr>
                <w:t>Jounal of Travel Research</w:t>
              </w:r>
              <w:r>
                <w:rPr>
                  <w:rFonts w:cs="Times New Roman"/>
                  <w:noProof/>
                </w:rPr>
                <w:t xml:space="preserve"> </w:t>
              </w:r>
              <w:r>
                <w:rPr>
                  <w:rFonts w:cs="Times New Roman"/>
                  <w:i/>
                  <w:iCs/>
                  <w:noProof/>
                </w:rPr>
                <w:t>, 32</w:t>
              </w:r>
              <w:r>
                <w:rPr>
                  <w:rFonts w:cs="Times New Roman"/>
                  <w:noProof/>
                </w:rPr>
                <w:t xml:space="preserve"> (25), pp. 25-34.</w:t>
              </w:r>
            </w:p>
            <w:p w:rsidR="00CE6CA3" w:rsidRDefault="00CE6CA3" w:rsidP="00CE6CA3">
              <w:pPr>
                <w:pStyle w:val="Bibliography"/>
                <w:rPr>
                  <w:rFonts w:cs="Times New Roman"/>
                  <w:noProof/>
                </w:rPr>
              </w:pPr>
              <w:r>
                <w:rPr>
                  <w:rFonts w:cs="Times New Roman"/>
                  <w:noProof/>
                </w:rPr>
                <w:t xml:space="preserve">Hultsman, J. (1995). Just tourism: an ethical frameword. </w:t>
              </w:r>
              <w:r>
                <w:rPr>
                  <w:rFonts w:cs="Times New Roman"/>
                  <w:i/>
                  <w:iCs/>
                  <w:noProof/>
                </w:rPr>
                <w:t>Annals of Tourism Research</w:t>
              </w:r>
              <w:r>
                <w:rPr>
                  <w:rFonts w:cs="Times New Roman"/>
                  <w:noProof/>
                </w:rPr>
                <w:t xml:space="preserve"> </w:t>
              </w:r>
              <w:r>
                <w:rPr>
                  <w:rFonts w:cs="Times New Roman"/>
                  <w:i/>
                  <w:iCs/>
                  <w:noProof/>
                </w:rPr>
                <w:t>, 22</w:t>
              </w:r>
              <w:r>
                <w:rPr>
                  <w:rFonts w:cs="Times New Roman"/>
                  <w:noProof/>
                </w:rPr>
                <w:t xml:space="preserve"> (3), 553-567.</w:t>
              </w:r>
            </w:p>
            <w:p w:rsidR="00CE6CA3" w:rsidRDefault="00CE6CA3" w:rsidP="00CE6CA3">
              <w:pPr>
                <w:pStyle w:val="Bibliography"/>
                <w:rPr>
                  <w:rFonts w:cs="Times New Roman"/>
                  <w:noProof/>
                </w:rPr>
              </w:pPr>
              <w:r>
                <w:rPr>
                  <w:rFonts w:cs="Times New Roman"/>
                  <w:noProof/>
                </w:rPr>
                <w:t xml:space="preserve">Hystad, P. W., &amp; Keller, P. C. (2008). Towards a destination tourism disaster management framework: Long-term lessons from a forest fire disaster. </w:t>
              </w:r>
              <w:r>
                <w:rPr>
                  <w:rFonts w:cs="Times New Roman"/>
                  <w:i/>
                  <w:iCs/>
                  <w:noProof/>
                </w:rPr>
                <w:t>Tourism Management</w:t>
              </w:r>
              <w:r>
                <w:rPr>
                  <w:rFonts w:cs="Times New Roman"/>
                  <w:noProof/>
                </w:rPr>
                <w:t xml:space="preserve"> </w:t>
              </w:r>
              <w:r>
                <w:rPr>
                  <w:rFonts w:cs="Times New Roman"/>
                  <w:i/>
                  <w:iCs/>
                  <w:noProof/>
                </w:rPr>
                <w:t>, 29</w:t>
              </w:r>
              <w:r>
                <w:rPr>
                  <w:rFonts w:cs="Times New Roman"/>
                  <w:noProof/>
                </w:rPr>
                <w:t xml:space="preserve"> (2), pp. 151-162.</w:t>
              </w:r>
            </w:p>
            <w:p w:rsidR="00CE6CA3" w:rsidRDefault="00CE6CA3" w:rsidP="00CE6CA3">
              <w:pPr>
                <w:pStyle w:val="Bibliography"/>
                <w:rPr>
                  <w:rFonts w:cs="Times New Roman"/>
                  <w:noProof/>
                </w:rPr>
              </w:pPr>
              <w:r>
                <w:rPr>
                  <w:rFonts w:cs="Times New Roman"/>
                  <w:noProof/>
                </w:rPr>
                <w:t xml:space="preserve">Jackson, J. (2006). Developing regional tourism in China: the potential for activating business clusters in a socialist market economy. </w:t>
              </w:r>
              <w:r>
                <w:rPr>
                  <w:rFonts w:cs="Times New Roman"/>
                  <w:i/>
                  <w:iCs/>
                  <w:noProof/>
                </w:rPr>
                <w:t>Tourism Management</w:t>
              </w:r>
              <w:r>
                <w:rPr>
                  <w:rFonts w:cs="Times New Roman"/>
                  <w:noProof/>
                </w:rPr>
                <w:t xml:space="preserve"> </w:t>
              </w:r>
              <w:r>
                <w:rPr>
                  <w:rFonts w:cs="Times New Roman"/>
                  <w:i/>
                  <w:iCs/>
                  <w:noProof/>
                </w:rPr>
                <w:t>, 27</w:t>
              </w:r>
              <w:r>
                <w:rPr>
                  <w:rFonts w:cs="Times New Roman"/>
                  <w:noProof/>
                </w:rPr>
                <w:t xml:space="preserve"> (4), 695-706.</w:t>
              </w:r>
            </w:p>
            <w:p w:rsidR="00CE6CA3" w:rsidRDefault="00CE6CA3" w:rsidP="00CE6CA3">
              <w:pPr>
                <w:pStyle w:val="Bibliography"/>
                <w:rPr>
                  <w:rFonts w:cs="Times New Roman"/>
                  <w:noProof/>
                </w:rPr>
              </w:pPr>
              <w:r>
                <w:rPr>
                  <w:rFonts w:cs="Times New Roman"/>
                  <w:noProof/>
                </w:rPr>
                <w:t xml:space="preserve">Jansen-Verbeke, M. (1986). Inner-city tourism: Resources, tourists and promoters. </w:t>
              </w:r>
              <w:r>
                <w:rPr>
                  <w:rFonts w:cs="Times New Roman"/>
                  <w:i/>
                  <w:iCs/>
                  <w:noProof/>
                </w:rPr>
                <w:t>Annals of Tourism Research</w:t>
              </w:r>
              <w:r>
                <w:rPr>
                  <w:rFonts w:cs="Times New Roman"/>
                  <w:noProof/>
                </w:rPr>
                <w:t xml:space="preserve"> </w:t>
              </w:r>
              <w:r>
                <w:rPr>
                  <w:rFonts w:cs="Times New Roman"/>
                  <w:i/>
                  <w:iCs/>
                  <w:noProof/>
                </w:rPr>
                <w:t>, 13</w:t>
              </w:r>
              <w:r>
                <w:rPr>
                  <w:rFonts w:cs="Times New Roman"/>
                  <w:noProof/>
                </w:rPr>
                <w:t xml:space="preserve"> (1), pp. 79-100.</w:t>
              </w:r>
            </w:p>
            <w:p w:rsidR="00CE6CA3" w:rsidRDefault="00CE6CA3" w:rsidP="00CE6CA3">
              <w:pPr>
                <w:pStyle w:val="Bibliography"/>
                <w:rPr>
                  <w:rFonts w:cs="Times New Roman"/>
                  <w:noProof/>
                </w:rPr>
              </w:pPr>
              <w:r>
                <w:rPr>
                  <w:rFonts w:cs="Times New Roman"/>
                  <w:noProof/>
                </w:rPr>
                <w:t xml:space="preserve">Joburg Tourism. (2014). </w:t>
              </w:r>
              <w:r>
                <w:rPr>
                  <w:rFonts w:cs="Times New Roman"/>
                  <w:i/>
                  <w:iCs/>
                  <w:noProof/>
                </w:rPr>
                <w:t>City of Joburg</w:t>
              </w:r>
              <w:r>
                <w:rPr>
                  <w:rFonts w:cs="Times New Roman"/>
                  <w:noProof/>
                </w:rPr>
                <w:t>. Retrieved 2014, from Welcome to Joburg: http://www.joburgtourism.com/about-joburg-tourism/city-of-joburg</w:t>
              </w:r>
            </w:p>
            <w:p w:rsidR="00CE6CA3" w:rsidRDefault="00CE6CA3" w:rsidP="00CE6CA3">
              <w:pPr>
                <w:pStyle w:val="Bibliography"/>
                <w:rPr>
                  <w:rFonts w:cs="Times New Roman"/>
                  <w:noProof/>
                </w:rPr>
              </w:pPr>
              <w:r>
                <w:rPr>
                  <w:rFonts w:cs="Times New Roman"/>
                  <w:noProof/>
                </w:rPr>
                <w:t xml:space="preserve">Kim, D., &amp; Perdue, R. (2011). The influence of image on destination attractiveness. </w:t>
              </w:r>
              <w:r>
                <w:rPr>
                  <w:rFonts w:cs="Times New Roman"/>
                  <w:i/>
                  <w:iCs/>
                  <w:noProof/>
                </w:rPr>
                <w:t>Journal of Travel &amp; Tourism Marketing</w:t>
              </w:r>
              <w:r>
                <w:rPr>
                  <w:rFonts w:cs="Times New Roman"/>
                  <w:noProof/>
                </w:rPr>
                <w:t xml:space="preserve"> </w:t>
              </w:r>
              <w:r>
                <w:rPr>
                  <w:rFonts w:cs="Times New Roman"/>
                  <w:i/>
                  <w:iCs/>
                  <w:noProof/>
                </w:rPr>
                <w:t>, 28</w:t>
              </w:r>
              <w:r>
                <w:rPr>
                  <w:rFonts w:cs="Times New Roman"/>
                  <w:noProof/>
                </w:rPr>
                <w:t xml:space="preserve"> (4), pp. 225-239.</w:t>
              </w:r>
            </w:p>
            <w:p w:rsidR="00CE6CA3" w:rsidRDefault="00CE6CA3" w:rsidP="00CE6CA3">
              <w:pPr>
                <w:pStyle w:val="Bibliography"/>
                <w:rPr>
                  <w:rFonts w:cs="Times New Roman"/>
                  <w:noProof/>
                </w:rPr>
              </w:pPr>
              <w:r>
                <w:rPr>
                  <w:rFonts w:cs="Times New Roman"/>
                  <w:noProof/>
                </w:rPr>
                <w:t xml:space="preserve">Kleeman, M. J., &amp; Cass, G. R. (1998). Source contributions to the size and composition distribution of urban particular air pollution. </w:t>
              </w:r>
              <w:r>
                <w:rPr>
                  <w:rFonts w:cs="Times New Roman"/>
                  <w:i/>
                  <w:iCs/>
                  <w:noProof/>
                </w:rPr>
                <w:t>Atmospheric Environment</w:t>
              </w:r>
              <w:r>
                <w:rPr>
                  <w:rFonts w:cs="Times New Roman"/>
                  <w:noProof/>
                </w:rPr>
                <w:t xml:space="preserve"> </w:t>
              </w:r>
              <w:r>
                <w:rPr>
                  <w:rFonts w:cs="Times New Roman"/>
                  <w:i/>
                  <w:iCs/>
                  <w:noProof/>
                </w:rPr>
                <w:t>, 32</w:t>
              </w:r>
              <w:r>
                <w:rPr>
                  <w:rFonts w:cs="Times New Roman"/>
                  <w:noProof/>
                </w:rPr>
                <w:t xml:space="preserve"> (16), 2803-2816.</w:t>
              </w:r>
            </w:p>
            <w:p w:rsidR="00CE6CA3" w:rsidRDefault="00CE6CA3" w:rsidP="00CE6CA3">
              <w:pPr>
                <w:pStyle w:val="Bibliography"/>
                <w:rPr>
                  <w:rFonts w:cs="Times New Roman"/>
                  <w:noProof/>
                </w:rPr>
              </w:pPr>
              <w:r>
                <w:rPr>
                  <w:rFonts w:cs="Times New Roman"/>
                  <w:noProof/>
                </w:rPr>
                <w:t xml:space="preserve">La Porta, R., Lopez-de-Silanes, F., Shleifer, A., &amp; Vishny, R. (1999). The quality of government. </w:t>
              </w:r>
              <w:r>
                <w:rPr>
                  <w:rFonts w:cs="Times New Roman"/>
                  <w:i/>
                  <w:iCs/>
                  <w:noProof/>
                </w:rPr>
                <w:t>Journal of Law, Economics and Organization</w:t>
              </w:r>
              <w:r>
                <w:rPr>
                  <w:rFonts w:cs="Times New Roman"/>
                  <w:noProof/>
                </w:rPr>
                <w:t xml:space="preserve"> </w:t>
              </w:r>
              <w:r>
                <w:rPr>
                  <w:rFonts w:cs="Times New Roman"/>
                  <w:i/>
                  <w:iCs/>
                  <w:noProof/>
                </w:rPr>
                <w:t>, 15</w:t>
              </w:r>
              <w:r>
                <w:rPr>
                  <w:rFonts w:cs="Times New Roman"/>
                  <w:noProof/>
                </w:rPr>
                <w:t xml:space="preserve"> (1), 222-279.</w:t>
              </w:r>
            </w:p>
            <w:p w:rsidR="00CE6CA3" w:rsidRDefault="00CE6CA3" w:rsidP="00CE6CA3">
              <w:pPr>
                <w:pStyle w:val="Bibliography"/>
                <w:rPr>
                  <w:rFonts w:cs="Times New Roman"/>
                  <w:noProof/>
                </w:rPr>
              </w:pPr>
              <w:r>
                <w:rPr>
                  <w:rFonts w:cs="Times New Roman"/>
                  <w:noProof/>
                </w:rPr>
                <w:t xml:space="preserve">Lawton, G., &amp; Page, S. (1997). Evaluating travel agents' provision of health advice to travellers. </w:t>
              </w:r>
              <w:r>
                <w:rPr>
                  <w:rFonts w:cs="Times New Roman"/>
                  <w:i/>
                  <w:iCs/>
                  <w:noProof/>
                </w:rPr>
                <w:t>Tourism Management</w:t>
              </w:r>
              <w:r>
                <w:rPr>
                  <w:rFonts w:cs="Times New Roman"/>
                  <w:noProof/>
                </w:rPr>
                <w:t xml:space="preserve"> </w:t>
              </w:r>
              <w:r>
                <w:rPr>
                  <w:rFonts w:cs="Times New Roman"/>
                  <w:i/>
                  <w:iCs/>
                  <w:noProof/>
                </w:rPr>
                <w:t>, 18</w:t>
              </w:r>
              <w:r>
                <w:rPr>
                  <w:rFonts w:cs="Times New Roman"/>
                  <w:noProof/>
                </w:rPr>
                <w:t xml:space="preserve"> (2), pp. 89-104.</w:t>
              </w:r>
            </w:p>
            <w:p w:rsidR="00CE6CA3" w:rsidRDefault="00CE6CA3" w:rsidP="00CE6CA3">
              <w:pPr>
                <w:pStyle w:val="Bibliography"/>
                <w:rPr>
                  <w:rFonts w:cs="Times New Roman"/>
                  <w:noProof/>
                </w:rPr>
              </w:pPr>
              <w:r>
                <w:rPr>
                  <w:rFonts w:cs="Times New Roman"/>
                  <w:noProof/>
                </w:rPr>
                <w:t xml:space="preserve">Lee, C.-F., Ou, W.-M., &amp; Huang, H.-I. (2009). A study of destination attractiveness through domestic visitors' perspective: The case of Taiwan's Hot Springs Tourism Sector. </w:t>
              </w:r>
              <w:r>
                <w:rPr>
                  <w:rFonts w:cs="Times New Roman"/>
                  <w:i/>
                  <w:iCs/>
                  <w:noProof/>
                </w:rPr>
                <w:t>Asia Pacific Journal of Tourism Research</w:t>
              </w:r>
              <w:r>
                <w:rPr>
                  <w:rFonts w:cs="Times New Roman"/>
                  <w:noProof/>
                </w:rPr>
                <w:t xml:space="preserve"> </w:t>
              </w:r>
              <w:r>
                <w:rPr>
                  <w:rFonts w:cs="Times New Roman"/>
                  <w:i/>
                  <w:iCs/>
                  <w:noProof/>
                </w:rPr>
                <w:t>, 14</w:t>
              </w:r>
              <w:r>
                <w:rPr>
                  <w:rFonts w:cs="Times New Roman"/>
                  <w:noProof/>
                </w:rPr>
                <w:t xml:space="preserve"> (1), pp. 17-38.</w:t>
              </w:r>
            </w:p>
            <w:p w:rsidR="00CE6CA3" w:rsidRDefault="00CE6CA3" w:rsidP="00CE6CA3">
              <w:pPr>
                <w:pStyle w:val="Bibliography"/>
                <w:rPr>
                  <w:rFonts w:cs="Times New Roman"/>
                  <w:noProof/>
                </w:rPr>
              </w:pPr>
              <w:r>
                <w:rPr>
                  <w:rFonts w:cs="Times New Roman"/>
                  <w:noProof/>
                </w:rPr>
                <w:t xml:space="preserve">Leiper, N. (1979). The Framework of Tourism: Towards a Definition of Tourism, Tourist, and the Tourist industry. </w:t>
              </w:r>
              <w:r>
                <w:rPr>
                  <w:rFonts w:cs="Times New Roman"/>
                  <w:i/>
                  <w:iCs/>
                  <w:noProof/>
                </w:rPr>
                <w:t>Annals of Tourism Research</w:t>
              </w:r>
              <w:r>
                <w:rPr>
                  <w:rFonts w:cs="Times New Roman"/>
                  <w:noProof/>
                </w:rPr>
                <w:t xml:space="preserve"> </w:t>
              </w:r>
              <w:r>
                <w:rPr>
                  <w:rFonts w:cs="Times New Roman"/>
                  <w:i/>
                  <w:iCs/>
                  <w:noProof/>
                </w:rPr>
                <w:t>, 6</w:t>
              </w:r>
              <w:r>
                <w:rPr>
                  <w:rFonts w:cs="Times New Roman"/>
                  <w:noProof/>
                </w:rPr>
                <w:t xml:space="preserve"> (4), pp. 390-307.</w:t>
              </w:r>
            </w:p>
            <w:p w:rsidR="00CE6CA3" w:rsidRDefault="00CE6CA3" w:rsidP="00CE6CA3">
              <w:pPr>
                <w:pStyle w:val="Bibliography"/>
                <w:rPr>
                  <w:rFonts w:cs="Times New Roman"/>
                  <w:noProof/>
                </w:rPr>
              </w:pPr>
              <w:r>
                <w:rPr>
                  <w:rFonts w:cs="Times New Roman"/>
                  <w:noProof/>
                </w:rPr>
                <w:t xml:space="preserve">Lepp, A., &amp; Gibson, H. (2003). Tourist roles, perceived risk and international tourism. </w:t>
              </w:r>
              <w:r>
                <w:rPr>
                  <w:rFonts w:cs="Times New Roman"/>
                  <w:i/>
                  <w:iCs/>
                  <w:noProof/>
                </w:rPr>
                <w:t>Annals of Tourism Research</w:t>
              </w:r>
              <w:r>
                <w:rPr>
                  <w:rFonts w:cs="Times New Roman"/>
                  <w:noProof/>
                </w:rPr>
                <w:t xml:space="preserve"> </w:t>
              </w:r>
              <w:r>
                <w:rPr>
                  <w:rFonts w:cs="Times New Roman"/>
                  <w:i/>
                  <w:iCs/>
                  <w:noProof/>
                </w:rPr>
                <w:t>, 30</w:t>
              </w:r>
              <w:r>
                <w:rPr>
                  <w:rFonts w:cs="Times New Roman"/>
                  <w:noProof/>
                </w:rPr>
                <w:t xml:space="preserve"> (3), pp. 606-624.</w:t>
              </w:r>
            </w:p>
            <w:p w:rsidR="00CE6CA3" w:rsidRDefault="00CE6CA3" w:rsidP="00CE6CA3">
              <w:pPr>
                <w:pStyle w:val="Bibliography"/>
                <w:rPr>
                  <w:rFonts w:cs="Times New Roman"/>
                  <w:noProof/>
                </w:rPr>
              </w:pPr>
              <w:r>
                <w:rPr>
                  <w:rFonts w:cs="Times New Roman"/>
                  <w:noProof/>
                </w:rPr>
                <w:t xml:space="preserve">Li, G., Song, H., &amp; Witt, S. F. (2005, August). Recent Developments in Econometric Modeling and Forecasting. </w:t>
              </w:r>
              <w:r>
                <w:rPr>
                  <w:rFonts w:cs="Times New Roman"/>
                  <w:i/>
                  <w:iCs/>
                  <w:noProof/>
                </w:rPr>
                <w:t>Journal of Travel Research</w:t>
              </w:r>
              <w:r>
                <w:rPr>
                  <w:rFonts w:cs="Times New Roman"/>
                  <w:noProof/>
                </w:rPr>
                <w:t xml:space="preserve"> </w:t>
              </w:r>
              <w:r>
                <w:rPr>
                  <w:rFonts w:cs="Times New Roman"/>
                  <w:i/>
                  <w:iCs/>
                  <w:noProof/>
                </w:rPr>
                <w:t>, 44</w:t>
              </w:r>
              <w:r>
                <w:rPr>
                  <w:rFonts w:cs="Times New Roman"/>
                  <w:noProof/>
                </w:rPr>
                <w:t xml:space="preserve"> (1), pp. 82-99.</w:t>
              </w:r>
            </w:p>
            <w:p w:rsidR="00CE6CA3" w:rsidRDefault="00CE6CA3" w:rsidP="00CE6CA3">
              <w:pPr>
                <w:pStyle w:val="Bibliography"/>
                <w:rPr>
                  <w:rFonts w:cs="Times New Roman"/>
                  <w:noProof/>
                </w:rPr>
              </w:pPr>
              <w:r>
                <w:rPr>
                  <w:rFonts w:cs="Times New Roman"/>
                  <w:noProof/>
                </w:rPr>
                <w:t xml:space="preserve">Li, M., Wu, B., &amp; Cai, L. (2008). Tourism development of World Heritages Sites in China: A geographic perspective. </w:t>
              </w:r>
              <w:r>
                <w:rPr>
                  <w:rFonts w:cs="Times New Roman"/>
                  <w:i/>
                  <w:iCs/>
                  <w:noProof/>
                </w:rPr>
                <w:t>Tourism Management</w:t>
              </w:r>
              <w:r>
                <w:rPr>
                  <w:rFonts w:cs="Times New Roman"/>
                  <w:noProof/>
                </w:rPr>
                <w:t xml:space="preserve"> </w:t>
              </w:r>
              <w:r>
                <w:rPr>
                  <w:rFonts w:cs="Times New Roman"/>
                  <w:i/>
                  <w:iCs/>
                  <w:noProof/>
                </w:rPr>
                <w:t>, 29</w:t>
              </w:r>
              <w:r>
                <w:rPr>
                  <w:rFonts w:cs="Times New Roman"/>
                  <w:noProof/>
                </w:rPr>
                <w:t xml:space="preserve"> (2), 308-319.</w:t>
              </w:r>
            </w:p>
            <w:p w:rsidR="00CE6CA3" w:rsidRDefault="00CE6CA3" w:rsidP="00CE6CA3">
              <w:pPr>
                <w:pStyle w:val="Bibliography"/>
                <w:rPr>
                  <w:rFonts w:cs="Times New Roman"/>
                  <w:noProof/>
                </w:rPr>
              </w:pPr>
              <w:r>
                <w:rPr>
                  <w:rFonts w:cs="Times New Roman"/>
                  <w:noProof/>
                </w:rPr>
                <w:t xml:space="preserve">Li, P., Li, X., Yang, C., Wang, X., Chen, J., &amp; Collett Jr., J. (2011). Fog water chemistry in Shanghai. </w:t>
              </w:r>
              <w:r>
                <w:rPr>
                  <w:rFonts w:cs="Times New Roman"/>
                  <w:i/>
                  <w:iCs/>
                  <w:noProof/>
                </w:rPr>
                <w:t>Atmospheric Environment</w:t>
              </w:r>
              <w:r>
                <w:rPr>
                  <w:rFonts w:cs="Times New Roman"/>
                  <w:noProof/>
                </w:rPr>
                <w:t xml:space="preserve"> </w:t>
              </w:r>
              <w:r>
                <w:rPr>
                  <w:rFonts w:cs="Times New Roman"/>
                  <w:i/>
                  <w:iCs/>
                  <w:noProof/>
                </w:rPr>
                <w:t>, 45</w:t>
              </w:r>
              <w:r>
                <w:rPr>
                  <w:rFonts w:cs="Times New Roman"/>
                  <w:noProof/>
                </w:rPr>
                <w:t>, pp. 4,034-4,041.</w:t>
              </w:r>
            </w:p>
            <w:p w:rsidR="00CE6CA3" w:rsidRDefault="00CE6CA3" w:rsidP="00CE6CA3">
              <w:pPr>
                <w:pStyle w:val="Bibliography"/>
                <w:rPr>
                  <w:rFonts w:cs="Times New Roman"/>
                  <w:noProof/>
                </w:rPr>
              </w:pPr>
              <w:r>
                <w:rPr>
                  <w:rFonts w:cs="Times New Roman"/>
                  <w:noProof/>
                </w:rPr>
                <w:t xml:space="preserve">Li, X., Zhou, X., Li, W., &amp; Chen, L. (1995). The cooling of Sichuan Province in recent 40 years and its probable mechanisms. </w:t>
              </w:r>
              <w:r>
                <w:rPr>
                  <w:rFonts w:cs="Times New Roman"/>
                  <w:i/>
                  <w:iCs/>
                  <w:noProof/>
                </w:rPr>
                <w:t>Acta meteorological Sinica English Version</w:t>
              </w:r>
              <w:r>
                <w:rPr>
                  <w:rFonts w:cs="Times New Roman"/>
                  <w:noProof/>
                </w:rPr>
                <w:t xml:space="preserve"> </w:t>
              </w:r>
              <w:r>
                <w:rPr>
                  <w:rFonts w:cs="Times New Roman"/>
                  <w:i/>
                  <w:iCs/>
                  <w:noProof/>
                </w:rPr>
                <w:t>, 1</w:t>
              </w:r>
              <w:r>
                <w:rPr>
                  <w:rFonts w:cs="Times New Roman"/>
                  <w:noProof/>
                </w:rPr>
                <w:t>, pp. 57-68.</w:t>
              </w:r>
            </w:p>
            <w:p w:rsidR="00CE6CA3" w:rsidRDefault="00CE6CA3" w:rsidP="00CE6CA3">
              <w:pPr>
                <w:pStyle w:val="Bibliography"/>
                <w:rPr>
                  <w:rFonts w:cs="Times New Roman"/>
                  <w:noProof/>
                </w:rPr>
              </w:pPr>
              <w:r>
                <w:rPr>
                  <w:rFonts w:cs="Times New Roman"/>
                  <w:noProof/>
                </w:rPr>
                <w:t xml:space="preserve">Lim, C. (1997). Review of international tourism demand models. </w:t>
              </w:r>
              <w:r>
                <w:rPr>
                  <w:rFonts w:cs="Times New Roman"/>
                  <w:i/>
                  <w:iCs/>
                  <w:noProof/>
                </w:rPr>
                <w:t>Annals of tourism research</w:t>
              </w:r>
              <w:r>
                <w:rPr>
                  <w:rFonts w:cs="Times New Roman"/>
                  <w:noProof/>
                </w:rPr>
                <w:t xml:space="preserve"> </w:t>
              </w:r>
              <w:r>
                <w:rPr>
                  <w:rFonts w:cs="Times New Roman"/>
                  <w:i/>
                  <w:iCs/>
                  <w:noProof/>
                </w:rPr>
                <w:t>, 24</w:t>
              </w:r>
              <w:r>
                <w:rPr>
                  <w:rFonts w:cs="Times New Roman"/>
                  <w:noProof/>
                </w:rPr>
                <w:t xml:space="preserve"> (4), pp. 835-849.</w:t>
              </w:r>
            </w:p>
            <w:p w:rsidR="00CE6CA3" w:rsidRDefault="00CE6CA3" w:rsidP="00CE6CA3">
              <w:pPr>
                <w:pStyle w:val="Bibliography"/>
                <w:rPr>
                  <w:rFonts w:cs="Times New Roman"/>
                  <w:noProof/>
                </w:rPr>
              </w:pPr>
              <w:r>
                <w:rPr>
                  <w:rFonts w:cs="Times New Roman"/>
                  <w:noProof/>
                </w:rPr>
                <w:t xml:space="preserve">Lim, C., &amp; Pan, G. (2005). Inbound tourism developments and patterns in China. </w:t>
              </w:r>
              <w:r>
                <w:rPr>
                  <w:rFonts w:cs="Times New Roman"/>
                  <w:i/>
                  <w:iCs/>
                  <w:noProof/>
                </w:rPr>
                <w:t>Mathematics and Computers in Simulation</w:t>
              </w:r>
              <w:r>
                <w:rPr>
                  <w:rFonts w:cs="Times New Roman"/>
                  <w:noProof/>
                </w:rPr>
                <w:t xml:space="preserve"> </w:t>
              </w:r>
              <w:r>
                <w:rPr>
                  <w:rFonts w:cs="Times New Roman"/>
                  <w:i/>
                  <w:iCs/>
                  <w:noProof/>
                </w:rPr>
                <w:t>, 68</w:t>
              </w:r>
              <w:r>
                <w:rPr>
                  <w:rFonts w:cs="Times New Roman"/>
                  <w:noProof/>
                </w:rPr>
                <w:t xml:space="preserve"> (5-6), pp. 498-506.</w:t>
              </w:r>
            </w:p>
            <w:p w:rsidR="00CE6CA3" w:rsidRDefault="00CE6CA3" w:rsidP="00CE6CA3">
              <w:pPr>
                <w:pStyle w:val="Bibliography"/>
                <w:rPr>
                  <w:rFonts w:cs="Times New Roman"/>
                  <w:noProof/>
                </w:rPr>
              </w:pPr>
              <w:r>
                <w:rPr>
                  <w:rFonts w:cs="Times New Roman"/>
                  <w:noProof/>
                </w:rPr>
                <w:t xml:space="preserve">Litvin, S., Goldsmith, R., &amp; Pan, B. (2008). Electronic word-of-mouth in hospitality and tourism management. </w:t>
              </w:r>
              <w:r>
                <w:rPr>
                  <w:rFonts w:cs="Times New Roman"/>
                  <w:i/>
                  <w:iCs/>
                  <w:noProof/>
                </w:rPr>
                <w:t>Tourism Management</w:t>
              </w:r>
              <w:r>
                <w:rPr>
                  <w:rFonts w:cs="Times New Roman"/>
                  <w:noProof/>
                </w:rPr>
                <w:t xml:space="preserve"> </w:t>
              </w:r>
              <w:r>
                <w:rPr>
                  <w:rFonts w:cs="Times New Roman"/>
                  <w:i/>
                  <w:iCs/>
                  <w:noProof/>
                </w:rPr>
                <w:t>, 29</w:t>
              </w:r>
              <w:r>
                <w:rPr>
                  <w:rFonts w:cs="Times New Roman"/>
                  <w:noProof/>
                </w:rPr>
                <w:t xml:space="preserve"> (3), pp. 458-468.</w:t>
              </w:r>
            </w:p>
            <w:p w:rsidR="00CE6CA3" w:rsidRDefault="00CE6CA3" w:rsidP="00CE6CA3">
              <w:pPr>
                <w:pStyle w:val="Bibliography"/>
                <w:rPr>
                  <w:rFonts w:cs="Times New Roman"/>
                  <w:noProof/>
                </w:rPr>
              </w:pPr>
              <w:r>
                <w:rPr>
                  <w:rFonts w:cs="Times New Roman"/>
                  <w:noProof/>
                </w:rPr>
                <w:t xml:space="preserve">London Evening Standard. (2008). </w:t>
              </w:r>
              <w:r>
                <w:rPr>
                  <w:rFonts w:cs="Times New Roman"/>
                  <w:i/>
                  <w:iCs/>
                  <w:noProof/>
                </w:rPr>
                <w:t>2012 Insight Case Study: Beijing 2008</w:t>
              </w:r>
              <w:r>
                <w:rPr>
                  <w:rFonts w:cs="Times New Roman"/>
                  <w:noProof/>
                </w:rPr>
                <w:t>. Retrieved 2014, from London Evening Standard: http://www.esadvertising.co.uk/en/1/2012beijing.html</w:t>
              </w:r>
            </w:p>
            <w:p w:rsidR="00CE6CA3" w:rsidRDefault="00CE6CA3" w:rsidP="00CE6CA3">
              <w:pPr>
                <w:pStyle w:val="Bibliography"/>
                <w:rPr>
                  <w:rFonts w:cs="Times New Roman"/>
                  <w:noProof/>
                </w:rPr>
              </w:pPr>
              <w:r>
                <w:rPr>
                  <w:rFonts w:cs="Times New Roman"/>
                  <w:noProof/>
                </w:rPr>
                <w:t xml:space="preserve">Longman, J. (2001, July 14). </w:t>
              </w:r>
              <w:r>
                <w:rPr>
                  <w:rFonts w:cs="Times New Roman"/>
                  <w:i/>
                  <w:iCs/>
                  <w:noProof/>
                </w:rPr>
                <w:t>Olympics; Beijing wins bid for 2008 Olympic Games</w:t>
              </w:r>
              <w:r>
                <w:rPr>
                  <w:rFonts w:cs="Times New Roman"/>
                  <w:noProof/>
                </w:rPr>
                <w:t>. Retrieved July 25, 2013, from The New York Times: http://www.nytimes.com/2001/07/14/sports/olympics-beijing-wins-bid-for-2008-olympic-games.html</w:t>
              </w:r>
            </w:p>
            <w:p w:rsidR="00CE6CA3" w:rsidRDefault="00CE6CA3" w:rsidP="00CE6CA3">
              <w:pPr>
                <w:pStyle w:val="Bibliography"/>
                <w:rPr>
                  <w:rFonts w:cs="Times New Roman"/>
                  <w:noProof/>
                </w:rPr>
              </w:pPr>
              <w:r>
                <w:rPr>
                  <w:rFonts w:cs="Times New Roman"/>
                  <w:noProof/>
                </w:rPr>
                <w:t xml:space="preserve">Lukashina, N. S., Amirkhanov, M. M., Anisimov, V. I., &amp; Trunev, A. (1996, 1996). Tourism and Environmental Degradation in Sochi, Russia. </w:t>
              </w:r>
              <w:r>
                <w:rPr>
                  <w:rFonts w:cs="Times New Roman"/>
                  <w:i/>
                  <w:iCs/>
                  <w:noProof/>
                </w:rPr>
                <w:t>Annals of Tourism Research</w:t>
              </w:r>
              <w:r>
                <w:rPr>
                  <w:rFonts w:cs="Times New Roman"/>
                  <w:noProof/>
                </w:rPr>
                <w:t xml:space="preserve"> </w:t>
              </w:r>
              <w:r>
                <w:rPr>
                  <w:rFonts w:cs="Times New Roman"/>
                  <w:i/>
                  <w:iCs/>
                  <w:noProof/>
                </w:rPr>
                <w:t>, 3</w:t>
              </w:r>
              <w:r>
                <w:rPr>
                  <w:rFonts w:cs="Times New Roman"/>
                  <w:noProof/>
                </w:rPr>
                <w:t>, pp. 654-665.</w:t>
              </w:r>
            </w:p>
            <w:p w:rsidR="00CE6CA3" w:rsidRDefault="00CE6CA3" w:rsidP="00CE6CA3">
              <w:pPr>
                <w:pStyle w:val="Bibliography"/>
                <w:rPr>
                  <w:rFonts w:cs="Times New Roman"/>
                  <w:noProof/>
                </w:rPr>
              </w:pPr>
              <w:r>
                <w:rPr>
                  <w:rFonts w:cs="Times New Roman"/>
                  <w:noProof/>
                </w:rPr>
                <w:t xml:space="preserve">Ma, Y., Zhang, Y., Bai, K., Li, J., Cheng, W., &amp; Liu, H. (2008). A study on tourists' behavior of inbound international visitors in China. </w:t>
              </w:r>
              <w:r>
                <w:rPr>
                  <w:rFonts w:cs="Times New Roman"/>
                  <w:i/>
                  <w:iCs/>
                  <w:noProof/>
                </w:rPr>
                <w:t>Human Geography</w:t>
              </w:r>
              <w:r>
                <w:rPr>
                  <w:rFonts w:cs="Times New Roman"/>
                  <w:noProof/>
                </w:rPr>
                <w:t xml:space="preserve"> </w:t>
              </w:r>
              <w:r>
                <w:rPr>
                  <w:rFonts w:cs="Times New Roman"/>
                  <w:i/>
                  <w:iCs/>
                  <w:noProof/>
                </w:rPr>
                <w:t>, 100</w:t>
              </w:r>
              <w:r>
                <w:rPr>
                  <w:rFonts w:cs="Times New Roman"/>
                  <w:noProof/>
                </w:rPr>
                <w:t xml:space="preserve"> (2), pp. 82-105.</w:t>
              </w:r>
            </w:p>
            <w:p w:rsidR="00CE6CA3" w:rsidRDefault="00CE6CA3" w:rsidP="00CE6CA3">
              <w:pPr>
                <w:pStyle w:val="Bibliography"/>
                <w:rPr>
                  <w:rFonts w:cs="Times New Roman"/>
                  <w:noProof/>
                </w:rPr>
              </w:pPr>
              <w:r>
                <w:rPr>
                  <w:rFonts w:cs="Times New Roman"/>
                  <w:noProof/>
                </w:rPr>
                <w:t xml:space="preserve">Maddison, D. (2001). In Search of Warmer Climates? The Impact of Climate Change on Flows of British Tourists. </w:t>
              </w:r>
              <w:r>
                <w:rPr>
                  <w:rFonts w:cs="Times New Roman"/>
                  <w:i/>
                  <w:iCs/>
                  <w:noProof/>
                </w:rPr>
                <w:t>Climate Change</w:t>
              </w:r>
              <w:r>
                <w:rPr>
                  <w:rFonts w:cs="Times New Roman"/>
                  <w:noProof/>
                </w:rPr>
                <w:t xml:space="preserve"> </w:t>
              </w:r>
              <w:r>
                <w:rPr>
                  <w:rFonts w:cs="Times New Roman"/>
                  <w:i/>
                  <w:iCs/>
                  <w:noProof/>
                </w:rPr>
                <w:t>, 1-2</w:t>
              </w:r>
              <w:r>
                <w:rPr>
                  <w:rFonts w:cs="Times New Roman"/>
                  <w:noProof/>
                </w:rPr>
                <w:t>, pp. 193-208.</w:t>
              </w:r>
            </w:p>
            <w:p w:rsidR="00CE6CA3" w:rsidRDefault="00CE6CA3" w:rsidP="00CE6CA3">
              <w:pPr>
                <w:pStyle w:val="Bibliography"/>
                <w:rPr>
                  <w:rFonts w:cs="Times New Roman"/>
                  <w:noProof/>
                </w:rPr>
              </w:pPr>
              <w:r>
                <w:rPr>
                  <w:rFonts w:cs="Times New Roman"/>
                  <w:noProof/>
                </w:rPr>
                <w:t xml:space="preserve">Malagon, C., Mclnerney, T., &amp; Panek, S. (2008). </w:t>
              </w:r>
              <w:r>
                <w:rPr>
                  <w:rFonts w:cs="Times New Roman"/>
                  <w:i/>
                  <w:iCs/>
                  <w:noProof/>
                </w:rPr>
                <w:t>Gross Domestic Product by Metropolitan Area.</w:t>
              </w:r>
              <w:r>
                <w:rPr>
                  <w:rFonts w:cs="Times New Roman"/>
                  <w:noProof/>
                </w:rPr>
                <w:t xml:space="preserve"> Retrieved 2014, from http://www.bea.gov/scb/pdf/2008/10%20October/1008_gdp-metro.pdf</w:t>
              </w:r>
            </w:p>
            <w:p w:rsidR="00CE6CA3" w:rsidRDefault="00CE6CA3" w:rsidP="00CE6CA3">
              <w:pPr>
                <w:pStyle w:val="Bibliography"/>
                <w:rPr>
                  <w:rFonts w:cs="Times New Roman"/>
                  <w:noProof/>
                </w:rPr>
              </w:pPr>
              <w:r>
                <w:rPr>
                  <w:rFonts w:cs="Times New Roman"/>
                  <w:noProof/>
                </w:rPr>
                <w:t xml:space="preserve">Mansfeld, Y. (1992). From motivation to actual travel. </w:t>
              </w:r>
              <w:r>
                <w:rPr>
                  <w:rFonts w:cs="Times New Roman"/>
                  <w:i/>
                  <w:iCs/>
                  <w:noProof/>
                </w:rPr>
                <w:t>Annals of Tourism Research</w:t>
              </w:r>
              <w:r>
                <w:rPr>
                  <w:rFonts w:cs="Times New Roman"/>
                  <w:noProof/>
                </w:rPr>
                <w:t xml:space="preserve"> </w:t>
              </w:r>
              <w:r>
                <w:rPr>
                  <w:rFonts w:cs="Times New Roman"/>
                  <w:i/>
                  <w:iCs/>
                  <w:noProof/>
                </w:rPr>
                <w:t>, 19</w:t>
              </w:r>
              <w:r>
                <w:rPr>
                  <w:rFonts w:cs="Times New Roman"/>
                  <w:noProof/>
                </w:rPr>
                <w:t>, pp. 399-419.</w:t>
              </w:r>
            </w:p>
            <w:p w:rsidR="00CE6CA3" w:rsidRDefault="00CE6CA3" w:rsidP="00CE6CA3">
              <w:pPr>
                <w:pStyle w:val="Bibliography"/>
                <w:rPr>
                  <w:rFonts w:cs="Times New Roman"/>
                  <w:noProof/>
                </w:rPr>
              </w:pPr>
              <w:r>
                <w:rPr>
                  <w:rFonts w:cs="Times New Roman"/>
                  <w:noProof/>
                </w:rPr>
                <w:t xml:space="preserve">Martin, M. B. (2005). Weather, Climate and Tourism: A Geographical Perspective. </w:t>
              </w:r>
              <w:r>
                <w:rPr>
                  <w:rFonts w:cs="Times New Roman"/>
                  <w:i/>
                  <w:iCs/>
                  <w:noProof/>
                </w:rPr>
                <w:t>Annals of Tourism Research</w:t>
              </w:r>
              <w:r>
                <w:rPr>
                  <w:rFonts w:cs="Times New Roman"/>
                  <w:noProof/>
                </w:rPr>
                <w:t xml:space="preserve"> </w:t>
              </w:r>
              <w:r>
                <w:rPr>
                  <w:rFonts w:cs="Times New Roman"/>
                  <w:i/>
                  <w:iCs/>
                  <w:noProof/>
                </w:rPr>
                <w:t>, 3</w:t>
              </w:r>
              <w:r>
                <w:rPr>
                  <w:rFonts w:cs="Times New Roman"/>
                  <w:noProof/>
                </w:rPr>
                <w:t>, pp. 571-591.</w:t>
              </w:r>
            </w:p>
            <w:p w:rsidR="00CE6CA3" w:rsidRDefault="00CE6CA3" w:rsidP="00CE6CA3">
              <w:pPr>
                <w:pStyle w:val="Bibliography"/>
                <w:rPr>
                  <w:rFonts w:cs="Times New Roman"/>
                  <w:noProof/>
                </w:rPr>
              </w:pPr>
              <w:r>
                <w:rPr>
                  <w:rFonts w:cs="Times New Roman"/>
                  <w:noProof/>
                </w:rPr>
                <w:t xml:space="preserve">Martinez-Ibarra, E. (2013). Climate, water and tourism: causes and effects of droughts associated with urban development and tourism in Benidorm (Spain). </w:t>
              </w:r>
              <w:r>
                <w:rPr>
                  <w:rFonts w:cs="Times New Roman"/>
                  <w:i/>
                  <w:iCs/>
                  <w:noProof/>
                </w:rPr>
                <w:t>International Journal of Biometeorol</w:t>
              </w:r>
              <w:r>
                <w:rPr>
                  <w:rFonts w:cs="Times New Roman"/>
                  <w:noProof/>
                </w:rPr>
                <w:t xml:space="preserve"> .</w:t>
              </w:r>
            </w:p>
            <w:p w:rsidR="00CE6CA3" w:rsidRDefault="00CE6CA3" w:rsidP="00CE6CA3">
              <w:pPr>
                <w:pStyle w:val="Bibliography"/>
                <w:rPr>
                  <w:rFonts w:cs="Times New Roman"/>
                  <w:noProof/>
                </w:rPr>
              </w:pPr>
              <w:r>
                <w:rPr>
                  <w:rFonts w:cs="Times New Roman"/>
                  <w:noProof/>
                </w:rPr>
                <w:t xml:space="preserve">Mattoo, A. (2003). China's accession to the WTO: the services dimension. </w:t>
              </w:r>
              <w:r>
                <w:rPr>
                  <w:rFonts w:cs="Times New Roman"/>
                  <w:i/>
                  <w:iCs/>
                  <w:noProof/>
                </w:rPr>
                <w:t>Journal of International Economic Law</w:t>
              </w:r>
              <w:r>
                <w:rPr>
                  <w:rFonts w:cs="Times New Roman"/>
                  <w:noProof/>
                </w:rPr>
                <w:t xml:space="preserve"> </w:t>
              </w:r>
              <w:r>
                <w:rPr>
                  <w:rFonts w:cs="Times New Roman"/>
                  <w:i/>
                  <w:iCs/>
                  <w:noProof/>
                </w:rPr>
                <w:t>, 6</w:t>
              </w:r>
              <w:r>
                <w:rPr>
                  <w:rFonts w:cs="Times New Roman"/>
                  <w:noProof/>
                </w:rPr>
                <w:t xml:space="preserve"> (2), pp. 229-339.</w:t>
              </w:r>
            </w:p>
            <w:p w:rsidR="00CE6CA3" w:rsidRDefault="00CE6CA3" w:rsidP="00CE6CA3">
              <w:pPr>
                <w:pStyle w:val="Bibliography"/>
                <w:rPr>
                  <w:rFonts w:cs="Times New Roman"/>
                  <w:noProof/>
                </w:rPr>
              </w:pPr>
              <w:r>
                <w:rPr>
                  <w:rFonts w:cs="Times New Roman"/>
                  <w:noProof/>
                </w:rPr>
                <w:t xml:space="preserve">McAleer, M., Huang, B.-w., Kuo, H.-I., Chen, C.-C., &amp; Chang, C.-L. (2010). An econometric analysis of SARS and Avian Flu on international tourist arrivals to Asia. </w:t>
              </w:r>
              <w:r>
                <w:rPr>
                  <w:rFonts w:cs="Times New Roman"/>
                  <w:i/>
                  <w:iCs/>
                  <w:noProof/>
                </w:rPr>
                <w:t>Environmental Modelling &amp; Software</w:t>
              </w:r>
              <w:r>
                <w:rPr>
                  <w:rFonts w:cs="Times New Roman"/>
                  <w:noProof/>
                </w:rPr>
                <w:t xml:space="preserve"> </w:t>
              </w:r>
              <w:r>
                <w:rPr>
                  <w:rFonts w:cs="Times New Roman"/>
                  <w:i/>
                  <w:iCs/>
                  <w:noProof/>
                </w:rPr>
                <w:t>, 25</w:t>
              </w:r>
              <w:r>
                <w:rPr>
                  <w:rFonts w:cs="Times New Roman"/>
                  <w:noProof/>
                </w:rPr>
                <w:t xml:space="preserve"> (1), pp. 100-106.</w:t>
              </w:r>
            </w:p>
            <w:p w:rsidR="00CE6CA3" w:rsidRDefault="00CE6CA3" w:rsidP="00CE6CA3">
              <w:pPr>
                <w:pStyle w:val="Bibliography"/>
                <w:rPr>
                  <w:rFonts w:cs="Times New Roman"/>
                  <w:noProof/>
                </w:rPr>
              </w:pPr>
              <w:r>
                <w:rPr>
                  <w:rFonts w:cs="Times New Roman"/>
                  <w:noProof/>
                </w:rPr>
                <w:t xml:space="preserve">McIntosh, R., Goeldner, C., &amp; Rotchie, J. (1995). </w:t>
              </w:r>
              <w:r>
                <w:rPr>
                  <w:rFonts w:cs="Times New Roman"/>
                  <w:i/>
                  <w:iCs/>
                  <w:noProof/>
                </w:rPr>
                <w:t>Tourism: Principles, Practices, Philosophies.</w:t>
              </w:r>
              <w:r>
                <w:rPr>
                  <w:rFonts w:cs="Times New Roman"/>
                  <w:noProof/>
                </w:rPr>
                <w:t xml:space="preserve"> John Wiley and Sons.</w:t>
              </w:r>
            </w:p>
            <w:p w:rsidR="00CE6CA3" w:rsidRDefault="00CE6CA3" w:rsidP="00CE6CA3">
              <w:pPr>
                <w:pStyle w:val="Bibliography"/>
                <w:rPr>
                  <w:rFonts w:cs="Times New Roman"/>
                  <w:noProof/>
                </w:rPr>
              </w:pPr>
              <w:r>
                <w:rPr>
                  <w:rFonts w:cs="Times New Roman"/>
                  <w:noProof/>
                </w:rPr>
                <w:t xml:space="preserve">Medway, D., &amp; Warnaby, G. (2008). Alternative perspectives on marketing and the place brand. </w:t>
              </w:r>
              <w:r>
                <w:rPr>
                  <w:rFonts w:cs="Times New Roman"/>
                  <w:i/>
                  <w:iCs/>
                  <w:noProof/>
                </w:rPr>
                <w:t>European Journal of Marketing</w:t>
              </w:r>
              <w:r>
                <w:rPr>
                  <w:rFonts w:cs="Times New Roman"/>
                  <w:noProof/>
                </w:rPr>
                <w:t xml:space="preserve"> </w:t>
              </w:r>
              <w:r>
                <w:rPr>
                  <w:rFonts w:cs="Times New Roman"/>
                  <w:i/>
                  <w:iCs/>
                  <w:noProof/>
                </w:rPr>
                <w:t>, 42</w:t>
              </w:r>
              <w:r>
                <w:rPr>
                  <w:rFonts w:cs="Times New Roman"/>
                  <w:noProof/>
                </w:rPr>
                <w:t xml:space="preserve"> (5/6), pp. 641-653.</w:t>
              </w:r>
            </w:p>
            <w:p w:rsidR="00CE6CA3" w:rsidRDefault="00CE6CA3" w:rsidP="00CE6CA3">
              <w:pPr>
                <w:pStyle w:val="Bibliography"/>
                <w:rPr>
                  <w:rFonts w:cs="Times New Roman"/>
                  <w:noProof/>
                </w:rPr>
              </w:pPr>
              <w:r>
                <w:rPr>
                  <w:rFonts w:cs="Times New Roman"/>
                  <w:noProof/>
                </w:rPr>
                <w:t xml:space="preserve">Mihalic, T. (2000). Environmental management of a tourist destination A factor of tourism competitiveness. </w:t>
              </w:r>
              <w:r>
                <w:rPr>
                  <w:rFonts w:cs="Times New Roman"/>
                  <w:i/>
                  <w:iCs/>
                  <w:noProof/>
                </w:rPr>
                <w:t>21</w:t>
              </w:r>
              <w:r>
                <w:rPr>
                  <w:rFonts w:cs="Times New Roman"/>
                  <w:noProof/>
                </w:rPr>
                <w:t>, 65-78.</w:t>
              </w:r>
            </w:p>
            <w:p w:rsidR="00CE6CA3" w:rsidRDefault="00CE6CA3" w:rsidP="00CE6CA3">
              <w:pPr>
                <w:pStyle w:val="Bibliography"/>
                <w:rPr>
                  <w:rFonts w:cs="Times New Roman"/>
                  <w:noProof/>
                </w:rPr>
              </w:pPr>
              <w:r>
                <w:rPr>
                  <w:rFonts w:cs="Times New Roman"/>
                  <w:noProof/>
                </w:rPr>
                <w:t xml:space="preserve">Murphy, P., &amp; Bayley, R. (1989). Tourism and disaster planning. </w:t>
              </w:r>
              <w:r>
                <w:rPr>
                  <w:rFonts w:cs="Times New Roman"/>
                  <w:i/>
                  <w:iCs/>
                  <w:noProof/>
                </w:rPr>
                <w:t>Geographical Review</w:t>
              </w:r>
              <w:r>
                <w:rPr>
                  <w:rFonts w:cs="Times New Roman"/>
                  <w:noProof/>
                </w:rPr>
                <w:t xml:space="preserve"> </w:t>
              </w:r>
              <w:r>
                <w:rPr>
                  <w:rFonts w:cs="Times New Roman"/>
                  <w:i/>
                  <w:iCs/>
                  <w:noProof/>
                </w:rPr>
                <w:t>, 79</w:t>
              </w:r>
              <w:r>
                <w:rPr>
                  <w:rFonts w:cs="Times New Roman"/>
                  <w:noProof/>
                </w:rPr>
                <w:t xml:space="preserve"> (1), pp. 36-46.</w:t>
              </w:r>
            </w:p>
            <w:p w:rsidR="00CE6CA3" w:rsidRDefault="00CE6CA3" w:rsidP="00CE6CA3">
              <w:pPr>
                <w:pStyle w:val="Bibliography"/>
                <w:rPr>
                  <w:rFonts w:cs="Times New Roman"/>
                  <w:noProof/>
                </w:rPr>
              </w:pPr>
              <w:r>
                <w:rPr>
                  <w:rFonts w:cs="Times New Roman"/>
                  <w:noProof/>
                </w:rPr>
                <w:t xml:space="preserve">National Bureau of Statistics. (2003). </w:t>
              </w:r>
              <w:r>
                <w:rPr>
                  <w:rFonts w:cs="Times New Roman"/>
                  <w:i/>
                  <w:iCs/>
                  <w:noProof/>
                </w:rPr>
                <w:t>National Bureau of Statistics People's Republic of China 'China Statistical Yearbook 2003'.</w:t>
              </w:r>
              <w:r>
                <w:rPr>
                  <w:rFonts w:cs="Times New Roman"/>
                  <w:noProof/>
                </w:rPr>
                <w:t xml:space="preserve"> Beijing: China Statistics Press.</w:t>
              </w:r>
            </w:p>
            <w:p w:rsidR="00CE6CA3" w:rsidRDefault="00CE6CA3" w:rsidP="00CE6CA3">
              <w:pPr>
                <w:pStyle w:val="Bibliography"/>
                <w:rPr>
                  <w:rFonts w:cs="Times New Roman"/>
                  <w:noProof/>
                </w:rPr>
              </w:pPr>
              <w:r>
                <w:rPr>
                  <w:rFonts w:cs="Times New Roman"/>
                  <w:noProof/>
                </w:rPr>
                <w:t xml:space="preserve">National Tourism Administration of the People's Republic of China. (2002). </w:t>
              </w:r>
              <w:r>
                <w:rPr>
                  <w:rFonts w:cs="Times New Roman"/>
                  <w:i/>
                  <w:iCs/>
                  <w:noProof/>
                </w:rPr>
                <w:t>China Tourism Statistics - Monthly Bulletins .</w:t>
              </w:r>
              <w:r>
                <w:rPr>
                  <w:rFonts w:cs="Times New Roman"/>
                  <w:noProof/>
                </w:rPr>
                <w:t xml:space="preserve"> Beijing: National Tourism Administration of the People's Republic of China.</w:t>
              </w:r>
            </w:p>
            <w:p w:rsidR="00CE6CA3" w:rsidRDefault="00CE6CA3" w:rsidP="00CE6CA3">
              <w:pPr>
                <w:pStyle w:val="Bibliography"/>
                <w:rPr>
                  <w:rFonts w:cs="Times New Roman"/>
                  <w:noProof/>
                </w:rPr>
              </w:pPr>
              <w:r>
                <w:rPr>
                  <w:rFonts w:cs="Times New Roman"/>
                  <w:noProof/>
                </w:rPr>
                <w:t xml:space="preserve">New Orleans Convention &amp; Visitors Bureau. (2011, 08). </w:t>
              </w:r>
              <w:r>
                <w:rPr>
                  <w:rFonts w:cs="Times New Roman"/>
                  <w:i/>
                  <w:iCs/>
                  <w:noProof/>
                </w:rPr>
                <w:t>New Orleans tourism industry fact sheet: Six-year anniversary of Hurricane Katrina.</w:t>
              </w:r>
              <w:r>
                <w:rPr>
                  <w:rFonts w:cs="Times New Roman"/>
                  <w:noProof/>
                </w:rPr>
                <w:t xml:space="preserve"> Retrieved 08 2014, from New Orleans Convention &amp; Visitors Bureau: http://www.neworleanscvb.com/includes/content/images/MEDIA/docs/K6_tourism_fact_sheet.pdf</w:t>
              </w:r>
            </w:p>
            <w:p w:rsidR="00CE6CA3" w:rsidRDefault="00CE6CA3" w:rsidP="00CE6CA3">
              <w:pPr>
                <w:pStyle w:val="Bibliography"/>
                <w:rPr>
                  <w:rFonts w:cs="Times New Roman"/>
                  <w:noProof/>
                </w:rPr>
              </w:pPr>
              <w:r>
                <w:rPr>
                  <w:rFonts w:cs="Times New Roman"/>
                  <w:noProof/>
                </w:rPr>
                <w:t xml:space="preserve">Nowak, D. J., Crane, D. E., &amp; Stevens, J. C. (2006). Air pollution removal by urban trees and shrubs in the United States. </w:t>
              </w:r>
              <w:r>
                <w:rPr>
                  <w:rFonts w:cs="Times New Roman"/>
                  <w:i/>
                  <w:iCs/>
                  <w:noProof/>
                </w:rPr>
                <w:t>Urban Forestry &amp; Urban Greening</w:t>
              </w:r>
              <w:r>
                <w:rPr>
                  <w:rFonts w:cs="Times New Roman"/>
                  <w:noProof/>
                </w:rPr>
                <w:t xml:space="preserve"> </w:t>
              </w:r>
              <w:r>
                <w:rPr>
                  <w:rFonts w:cs="Times New Roman"/>
                  <w:i/>
                  <w:iCs/>
                  <w:noProof/>
                </w:rPr>
                <w:t>, 4</w:t>
              </w:r>
              <w:r>
                <w:rPr>
                  <w:rFonts w:cs="Times New Roman"/>
                  <w:noProof/>
                </w:rPr>
                <w:t xml:space="preserve"> (3-4), 115-123.</w:t>
              </w:r>
            </w:p>
            <w:p w:rsidR="00CE6CA3" w:rsidRDefault="00CE6CA3" w:rsidP="00CE6CA3">
              <w:pPr>
                <w:pStyle w:val="Bibliography"/>
                <w:rPr>
                  <w:rFonts w:cs="Times New Roman"/>
                  <w:noProof/>
                </w:rPr>
              </w:pPr>
              <w:r>
                <w:rPr>
                  <w:rFonts w:cs="Times New Roman"/>
                  <w:noProof/>
                </w:rPr>
                <w:t xml:space="preserve">Olson, M., &amp; Olson, M. (2009). </w:t>
              </w:r>
              <w:r>
                <w:rPr>
                  <w:rFonts w:cs="Times New Roman"/>
                  <w:i/>
                  <w:iCs/>
                  <w:noProof/>
                </w:rPr>
                <w:t>The logic of collective action: public goods and the theory of groups.</w:t>
              </w:r>
              <w:r>
                <w:rPr>
                  <w:rFonts w:cs="Times New Roman"/>
                  <w:noProof/>
                </w:rPr>
                <w:t xml:space="preserve"> Harvard University Press.</w:t>
              </w:r>
            </w:p>
            <w:p w:rsidR="00CE6CA3" w:rsidRDefault="00CE6CA3" w:rsidP="00CE6CA3">
              <w:pPr>
                <w:pStyle w:val="Bibliography"/>
                <w:rPr>
                  <w:rFonts w:cs="Times New Roman"/>
                  <w:noProof/>
                </w:rPr>
              </w:pPr>
              <w:r>
                <w:rPr>
                  <w:rFonts w:cs="Times New Roman"/>
                  <w:noProof/>
                </w:rPr>
                <w:t xml:space="preserve">Oosterhaven, J., &amp; Fan, T. (2006). Impact of internationa tourism on the Chinese economy. </w:t>
              </w:r>
              <w:r>
                <w:rPr>
                  <w:rFonts w:cs="Times New Roman"/>
                  <w:i/>
                  <w:iCs/>
                  <w:noProof/>
                </w:rPr>
                <w:t>8</w:t>
              </w:r>
              <w:r>
                <w:rPr>
                  <w:rFonts w:cs="Times New Roman"/>
                  <w:noProof/>
                </w:rPr>
                <w:t xml:space="preserve"> (5), 347-354.</w:t>
              </w:r>
            </w:p>
            <w:p w:rsidR="00CE6CA3" w:rsidRDefault="00CE6CA3" w:rsidP="00CE6CA3">
              <w:pPr>
                <w:pStyle w:val="Bibliography"/>
                <w:rPr>
                  <w:rFonts w:cs="Times New Roman"/>
                  <w:noProof/>
                </w:rPr>
              </w:pPr>
              <w:r>
                <w:rPr>
                  <w:rFonts w:cs="Times New Roman"/>
                  <w:noProof/>
                </w:rPr>
                <w:t xml:space="preserve">Oudiette, V. (1990). International tourism in China. </w:t>
              </w:r>
              <w:r>
                <w:rPr>
                  <w:rFonts w:cs="Times New Roman"/>
                  <w:i/>
                  <w:iCs/>
                  <w:noProof/>
                </w:rPr>
                <w:t>17</w:t>
              </w:r>
              <w:r>
                <w:rPr>
                  <w:rFonts w:cs="Times New Roman"/>
                  <w:noProof/>
                </w:rPr>
                <w:t xml:space="preserve"> (1), 123-132.</w:t>
              </w:r>
            </w:p>
            <w:p w:rsidR="00CE6CA3" w:rsidRDefault="00CE6CA3" w:rsidP="00CE6CA3">
              <w:pPr>
                <w:pStyle w:val="Bibliography"/>
                <w:rPr>
                  <w:rFonts w:cs="Times New Roman"/>
                  <w:noProof/>
                </w:rPr>
              </w:pPr>
              <w:r>
                <w:rPr>
                  <w:rFonts w:cs="Times New Roman"/>
                  <w:noProof/>
                </w:rPr>
                <w:t xml:space="preserve">Pearce, D. G. (2001). An Intergrative Framework for Urban Tourism Research. </w:t>
              </w:r>
              <w:r>
                <w:rPr>
                  <w:rFonts w:cs="Times New Roman"/>
                  <w:i/>
                  <w:iCs/>
                  <w:noProof/>
                </w:rPr>
                <w:t>Annals of Tourism Research</w:t>
              </w:r>
              <w:r>
                <w:rPr>
                  <w:rFonts w:cs="Times New Roman"/>
                  <w:noProof/>
                </w:rPr>
                <w:t xml:space="preserve"> </w:t>
              </w:r>
              <w:r>
                <w:rPr>
                  <w:rFonts w:cs="Times New Roman"/>
                  <w:i/>
                  <w:iCs/>
                  <w:noProof/>
                </w:rPr>
                <w:t>, 28</w:t>
              </w:r>
              <w:r>
                <w:rPr>
                  <w:rFonts w:cs="Times New Roman"/>
                  <w:noProof/>
                </w:rPr>
                <w:t xml:space="preserve"> (4), pp. 926-946.</w:t>
              </w:r>
            </w:p>
            <w:p w:rsidR="00CE6CA3" w:rsidRDefault="00CE6CA3" w:rsidP="00CE6CA3">
              <w:pPr>
                <w:pStyle w:val="Bibliography"/>
                <w:rPr>
                  <w:rFonts w:cs="Times New Roman"/>
                  <w:noProof/>
                </w:rPr>
              </w:pPr>
              <w:r>
                <w:rPr>
                  <w:rFonts w:cs="Times New Roman"/>
                  <w:noProof/>
                </w:rPr>
                <w:t xml:space="preserve">Pearlman, D., &amp; Melnik, O. (2008). Hurricane Katrina's effect on the perception of New Orleansl leisure tourists. </w:t>
              </w:r>
              <w:r>
                <w:rPr>
                  <w:rFonts w:cs="Times New Roman"/>
                  <w:i/>
                  <w:iCs/>
                  <w:noProof/>
                </w:rPr>
                <w:t>Journal of Travel &amp; Tourism Marketing</w:t>
              </w:r>
              <w:r>
                <w:rPr>
                  <w:rFonts w:cs="Times New Roman"/>
                  <w:noProof/>
                </w:rPr>
                <w:t xml:space="preserve"> </w:t>
              </w:r>
              <w:r>
                <w:rPr>
                  <w:rFonts w:cs="Times New Roman"/>
                  <w:i/>
                  <w:iCs/>
                  <w:noProof/>
                </w:rPr>
                <w:t>, 25</w:t>
              </w:r>
              <w:r>
                <w:rPr>
                  <w:rFonts w:cs="Times New Roman"/>
                  <w:noProof/>
                </w:rPr>
                <w:t xml:space="preserve"> (1), pp. 58-67.</w:t>
              </w:r>
            </w:p>
            <w:p w:rsidR="00CE6CA3" w:rsidRDefault="00CE6CA3" w:rsidP="00CE6CA3">
              <w:pPr>
                <w:pStyle w:val="Bibliography"/>
                <w:rPr>
                  <w:rFonts w:cs="Times New Roman"/>
                  <w:noProof/>
                </w:rPr>
              </w:pPr>
              <w:r>
                <w:rPr>
                  <w:rFonts w:cs="Times New Roman"/>
                  <w:noProof/>
                </w:rPr>
                <w:t xml:space="preserve">Peck, J. (2006). Liberating the city: between New York and New Orleans. </w:t>
              </w:r>
              <w:r>
                <w:rPr>
                  <w:rFonts w:cs="Times New Roman"/>
                  <w:i/>
                  <w:iCs/>
                  <w:noProof/>
                </w:rPr>
                <w:t>Urban Geography</w:t>
              </w:r>
              <w:r>
                <w:rPr>
                  <w:rFonts w:cs="Times New Roman"/>
                  <w:noProof/>
                </w:rPr>
                <w:t xml:space="preserve"> </w:t>
              </w:r>
              <w:r>
                <w:rPr>
                  <w:rFonts w:cs="Times New Roman"/>
                  <w:i/>
                  <w:iCs/>
                  <w:noProof/>
                </w:rPr>
                <w:t>, 27</w:t>
              </w:r>
              <w:r>
                <w:rPr>
                  <w:rFonts w:cs="Times New Roman"/>
                  <w:noProof/>
                </w:rPr>
                <w:t xml:space="preserve"> (8), pp. 681-713.</w:t>
              </w:r>
            </w:p>
            <w:p w:rsidR="00CE6CA3" w:rsidRDefault="00CE6CA3" w:rsidP="00CE6CA3">
              <w:pPr>
                <w:pStyle w:val="Bibliography"/>
                <w:rPr>
                  <w:rFonts w:cs="Times New Roman"/>
                  <w:noProof/>
                </w:rPr>
              </w:pPr>
              <w:r>
                <w:rPr>
                  <w:rFonts w:cs="Times New Roman"/>
                  <w:noProof/>
                </w:rPr>
                <w:t xml:space="preserve">Peng, R., Bell, M., Geyh, A., McDermott, A., Zeger, S., Samet, J., et al. (2009). Emergency admissions for cardiovascular and respiratory diseases and the chemical composition of fine particle air pollution. </w:t>
              </w:r>
              <w:r>
                <w:rPr>
                  <w:rFonts w:cs="Times New Roman"/>
                  <w:i/>
                  <w:iCs/>
                  <w:noProof/>
                </w:rPr>
                <w:t>Environ Health Perspect</w:t>
              </w:r>
              <w:r>
                <w:rPr>
                  <w:rFonts w:cs="Times New Roman"/>
                  <w:noProof/>
                </w:rPr>
                <w:t xml:space="preserve"> </w:t>
              </w:r>
              <w:r>
                <w:rPr>
                  <w:rFonts w:cs="Times New Roman"/>
                  <w:i/>
                  <w:iCs/>
                  <w:noProof/>
                </w:rPr>
                <w:t>, 117</w:t>
              </w:r>
              <w:r>
                <w:rPr>
                  <w:rFonts w:cs="Times New Roman"/>
                  <w:noProof/>
                </w:rPr>
                <w:t xml:space="preserve"> (6), 957-963.</w:t>
              </w:r>
            </w:p>
            <w:p w:rsidR="00CE6CA3" w:rsidRDefault="00CE6CA3" w:rsidP="00CE6CA3">
              <w:pPr>
                <w:pStyle w:val="Bibliography"/>
                <w:rPr>
                  <w:rFonts w:cs="Times New Roman"/>
                  <w:noProof/>
                </w:rPr>
              </w:pPr>
              <w:r>
                <w:rPr>
                  <w:rFonts w:cs="Times New Roman"/>
                  <w:noProof/>
                </w:rPr>
                <w:t xml:space="preserve">Phelps, A. (1986). Holiday destination image - the problem of assessment. An example developed in Menorca. </w:t>
              </w:r>
              <w:r>
                <w:rPr>
                  <w:rFonts w:cs="Times New Roman"/>
                  <w:i/>
                  <w:iCs/>
                  <w:noProof/>
                </w:rPr>
                <w:t>Tourism Management</w:t>
              </w:r>
              <w:r>
                <w:rPr>
                  <w:rFonts w:cs="Times New Roman"/>
                  <w:noProof/>
                </w:rPr>
                <w:t xml:space="preserve"> </w:t>
              </w:r>
              <w:r>
                <w:rPr>
                  <w:rFonts w:cs="Times New Roman"/>
                  <w:i/>
                  <w:iCs/>
                  <w:noProof/>
                </w:rPr>
                <w:t>, 7</w:t>
              </w:r>
              <w:r>
                <w:rPr>
                  <w:rFonts w:cs="Times New Roman"/>
                  <w:noProof/>
                </w:rPr>
                <w:t>, pp. 168-180.</w:t>
              </w:r>
            </w:p>
            <w:p w:rsidR="00CE6CA3" w:rsidRDefault="00CE6CA3" w:rsidP="00CE6CA3">
              <w:pPr>
                <w:pStyle w:val="Bibliography"/>
                <w:rPr>
                  <w:rFonts w:cs="Times New Roman"/>
                  <w:noProof/>
                </w:rPr>
              </w:pPr>
              <w:r>
                <w:rPr>
                  <w:rFonts w:cs="Times New Roman"/>
                  <w:noProof/>
                </w:rPr>
                <w:t xml:space="preserve">Pine, R., &amp; McKercher, B. (2004). The impact of SARS on Hong Kong's tourism industry. </w:t>
              </w:r>
              <w:r>
                <w:rPr>
                  <w:rFonts w:cs="Times New Roman"/>
                  <w:i/>
                  <w:iCs/>
                  <w:noProof/>
                </w:rPr>
                <w:t>International Journal of Contemporary Hospitality Management</w:t>
              </w:r>
              <w:r>
                <w:rPr>
                  <w:rFonts w:cs="Times New Roman"/>
                  <w:noProof/>
                </w:rPr>
                <w:t xml:space="preserve"> </w:t>
              </w:r>
              <w:r>
                <w:rPr>
                  <w:rFonts w:cs="Times New Roman"/>
                  <w:i/>
                  <w:iCs/>
                  <w:noProof/>
                </w:rPr>
                <w:t>, 16</w:t>
              </w:r>
              <w:r>
                <w:rPr>
                  <w:rFonts w:cs="Times New Roman"/>
                  <w:noProof/>
                </w:rPr>
                <w:t xml:space="preserve"> (2), pp. 139-143.</w:t>
              </w:r>
            </w:p>
            <w:p w:rsidR="00CE6CA3" w:rsidRDefault="00CE6CA3" w:rsidP="00CE6CA3">
              <w:pPr>
                <w:pStyle w:val="Bibliography"/>
                <w:rPr>
                  <w:rFonts w:cs="Times New Roman"/>
                  <w:noProof/>
                </w:rPr>
              </w:pPr>
              <w:r>
                <w:rPr>
                  <w:rFonts w:cs="Times New Roman"/>
                  <w:noProof/>
                </w:rPr>
                <w:t xml:space="preserve">Pizam, A. (1999). A comprehensive approach to classifying acts of crime and violence ar tourism destination. </w:t>
              </w:r>
              <w:r>
                <w:rPr>
                  <w:rFonts w:cs="Times New Roman"/>
                  <w:i/>
                  <w:iCs/>
                  <w:noProof/>
                </w:rPr>
                <w:t>Journal of Travel Research</w:t>
              </w:r>
              <w:r>
                <w:rPr>
                  <w:rFonts w:cs="Times New Roman"/>
                  <w:noProof/>
                </w:rPr>
                <w:t xml:space="preserve"> </w:t>
              </w:r>
              <w:r>
                <w:rPr>
                  <w:rFonts w:cs="Times New Roman"/>
                  <w:i/>
                  <w:iCs/>
                  <w:noProof/>
                </w:rPr>
                <w:t>, 38</w:t>
              </w:r>
              <w:r>
                <w:rPr>
                  <w:rFonts w:cs="Times New Roman"/>
                  <w:noProof/>
                </w:rPr>
                <w:t xml:space="preserve"> (1), pp. 5-12.</w:t>
              </w:r>
            </w:p>
            <w:p w:rsidR="00CE6CA3" w:rsidRDefault="00CE6CA3" w:rsidP="00CE6CA3">
              <w:pPr>
                <w:pStyle w:val="Bibliography"/>
                <w:rPr>
                  <w:rFonts w:cs="Times New Roman"/>
                  <w:noProof/>
                </w:rPr>
              </w:pPr>
              <w:r>
                <w:rPr>
                  <w:rFonts w:cs="Times New Roman"/>
                  <w:noProof/>
                </w:rPr>
                <w:t xml:space="preserve">Pizam, A. (1999). A comprehensive approach to classifying acts of crime and violence at tourism destinations. </w:t>
              </w:r>
              <w:r>
                <w:rPr>
                  <w:rFonts w:cs="Times New Roman"/>
                  <w:i/>
                  <w:iCs/>
                  <w:noProof/>
                </w:rPr>
                <w:t>Journal of Travel Research</w:t>
              </w:r>
              <w:r>
                <w:rPr>
                  <w:rFonts w:cs="Times New Roman"/>
                  <w:noProof/>
                </w:rPr>
                <w:t xml:space="preserve"> </w:t>
              </w:r>
              <w:r>
                <w:rPr>
                  <w:rFonts w:cs="Times New Roman"/>
                  <w:i/>
                  <w:iCs/>
                  <w:noProof/>
                </w:rPr>
                <w:t>, 38</w:t>
              </w:r>
              <w:r>
                <w:rPr>
                  <w:rFonts w:cs="Times New Roman"/>
                  <w:noProof/>
                </w:rPr>
                <w:t xml:space="preserve"> (1), pp. 5-12.</w:t>
              </w:r>
            </w:p>
            <w:p w:rsidR="00CE6CA3" w:rsidRDefault="00CE6CA3" w:rsidP="00CE6CA3">
              <w:pPr>
                <w:pStyle w:val="Bibliography"/>
                <w:rPr>
                  <w:rFonts w:cs="Times New Roman"/>
                  <w:noProof/>
                </w:rPr>
              </w:pPr>
              <w:r>
                <w:rPr>
                  <w:rFonts w:cs="Times New Roman"/>
                  <w:noProof/>
                </w:rPr>
                <w:t xml:space="preserve">Pizam, A., Tarlow, P., &amp; Bloom, J. (1997). Making tourists feel safe: Whose responsibility is it? </w:t>
              </w:r>
              <w:r>
                <w:rPr>
                  <w:rFonts w:cs="Times New Roman"/>
                  <w:i/>
                  <w:iCs/>
                  <w:noProof/>
                </w:rPr>
                <w:t>Journal of Travel Research</w:t>
              </w:r>
              <w:r>
                <w:rPr>
                  <w:rFonts w:cs="Times New Roman"/>
                  <w:noProof/>
                </w:rPr>
                <w:t xml:space="preserve"> </w:t>
              </w:r>
              <w:r>
                <w:rPr>
                  <w:rFonts w:cs="Times New Roman"/>
                  <w:i/>
                  <w:iCs/>
                  <w:noProof/>
                </w:rPr>
                <w:t>, 36</w:t>
              </w:r>
              <w:r>
                <w:rPr>
                  <w:rFonts w:cs="Times New Roman"/>
                  <w:noProof/>
                </w:rPr>
                <w:t xml:space="preserve"> (1), pp. 23-28.</w:t>
              </w:r>
            </w:p>
            <w:p w:rsidR="00CE6CA3" w:rsidRDefault="00CE6CA3" w:rsidP="00CE6CA3">
              <w:pPr>
                <w:pStyle w:val="Bibliography"/>
                <w:rPr>
                  <w:rFonts w:cs="Times New Roman"/>
                  <w:noProof/>
                </w:rPr>
              </w:pPr>
              <w:r>
                <w:rPr>
                  <w:rFonts w:cs="Times New Roman"/>
                  <w:noProof/>
                </w:rPr>
                <w:t xml:space="preserve">Pulina, M., &amp; Cortes-Jimenez, C. (2010). Have low-cost carriers influenced tourism demand and supply? The case of Alghero, Italy. </w:t>
              </w:r>
              <w:r>
                <w:rPr>
                  <w:rFonts w:cs="Times New Roman"/>
                  <w:i/>
                  <w:iCs/>
                  <w:noProof/>
                </w:rPr>
                <w:t>Tourism Analysis</w:t>
              </w:r>
              <w:r>
                <w:rPr>
                  <w:rFonts w:cs="Times New Roman"/>
                  <w:noProof/>
                </w:rPr>
                <w:t xml:space="preserve"> </w:t>
              </w:r>
              <w:r>
                <w:rPr>
                  <w:rFonts w:cs="Times New Roman"/>
                  <w:i/>
                  <w:iCs/>
                  <w:noProof/>
                </w:rPr>
                <w:t>, 15</w:t>
              </w:r>
              <w:r>
                <w:rPr>
                  <w:rFonts w:cs="Times New Roman"/>
                  <w:noProof/>
                </w:rPr>
                <w:t>, pp. 617-635.</w:t>
              </w:r>
            </w:p>
            <w:p w:rsidR="00CE6CA3" w:rsidRDefault="00CE6CA3" w:rsidP="00CE6CA3">
              <w:pPr>
                <w:pStyle w:val="Bibliography"/>
                <w:rPr>
                  <w:rFonts w:cs="Times New Roman"/>
                  <w:noProof/>
                </w:rPr>
              </w:pPr>
              <w:r>
                <w:rPr>
                  <w:rFonts w:cs="Times New Roman"/>
                  <w:noProof/>
                </w:rPr>
                <w:t xml:space="preserve">Richter, L. (1989). </w:t>
              </w:r>
              <w:r>
                <w:rPr>
                  <w:rFonts w:cs="Times New Roman"/>
                  <w:i/>
                  <w:iCs/>
                  <w:noProof/>
                </w:rPr>
                <w:t>The politics of tourism in Asia.</w:t>
              </w:r>
              <w:r>
                <w:rPr>
                  <w:rFonts w:cs="Times New Roman"/>
                  <w:noProof/>
                </w:rPr>
                <w:t xml:space="preserve"> Hawaii, United States of America: University of Hawaii Press.</w:t>
              </w:r>
            </w:p>
            <w:p w:rsidR="00CE6CA3" w:rsidRDefault="00CE6CA3" w:rsidP="00CE6CA3">
              <w:pPr>
                <w:pStyle w:val="Bibliography"/>
                <w:rPr>
                  <w:rFonts w:cs="Times New Roman"/>
                  <w:noProof/>
                </w:rPr>
              </w:pPr>
              <w:r>
                <w:rPr>
                  <w:rFonts w:cs="Times New Roman"/>
                  <w:noProof/>
                </w:rPr>
                <w:t xml:space="preserve">Ritchie, B. W., Carr, N., &amp; Cooper, C. (2003). </w:t>
              </w:r>
              <w:r>
                <w:rPr>
                  <w:rFonts w:cs="Times New Roman"/>
                  <w:i/>
                  <w:iCs/>
                  <w:noProof/>
                </w:rPr>
                <w:t>Managing Educational Tourism.</w:t>
              </w:r>
              <w:r>
                <w:rPr>
                  <w:rFonts w:cs="Times New Roman"/>
                  <w:noProof/>
                </w:rPr>
                <w:t xml:space="preserve"> Clevedon: Channel View Publications.</w:t>
              </w:r>
            </w:p>
            <w:p w:rsidR="00CE6CA3" w:rsidRDefault="00CE6CA3" w:rsidP="00CE6CA3">
              <w:pPr>
                <w:pStyle w:val="Bibliography"/>
                <w:rPr>
                  <w:rFonts w:cs="Times New Roman"/>
                  <w:noProof/>
                </w:rPr>
              </w:pPr>
              <w:r>
                <w:rPr>
                  <w:rFonts w:cs="Times New Roman"/>
                  <w:noProof/>
                </w:rPr>
                <w:t xml:space="preserve">Ritchie, W. (2004). Chaos, crises and disasters: a strategic approach to crisis management in the tourism industry. </w:t>
              </w:r>
              <w:r>
                <w:rPr>
                  <w:rFonts w:cs="Times New Roman"/>
                  <w:i/>
                  <w:iCs/>
                  <w:noProof/>
                </w:rPr>
                <w:t>Tourism Management</w:t>
              </w:r>
              <w:r>
                <w:rPr>
                  <w:rFonts w:cs="Times New Roman"/>
                  <w:noProof/>
                </w:rPr>
                <w:t xml:space="preserve"> </w:t>
              </w:r>
              <w:r>
                <w:rPr>
                  <w:rFonts w:cs="Times New Roman"/>
                  <w:i/>
                  <w:iCs/>
                  <w:noProof/>
                </w:rPr>
                <w:t>, 25</w:t>
              </w:r>
              <w:r>
                <w:rPr>
                  <w:rFonts w:cs="Times New Roman"/>
                  <w:noProof/>
                </w:rPr>
                <w:t xml:space="preserve"> (6), pp. 669-683.</w:t>
              </w:r>
            </w:p>
            <w:p w:rsidR="00CE6CA3" w:rsidRDefault="00CE6CA3" w:rsidP="00CE6CA3">
              <w:pPr>
                <w:pStyle w:val="Bibliography"/>
                <w:rPr>
                  <w:rFonts w:cs="Times New Roman"/>
                  <w:noProof/>
                </w:rPr>
              </w:pPr>
              <w:r>
                <w:rPr>
                  <w:rFonts w:cs="Times New Roman"/>
                  <w:noProof/>
                </w:rPr>
                <w:t xml:space="preserve">Rogerson, C. (2002). Urban tourism in the developing world: The case of Johannesburg. </w:t>
              </w:r>
              <w:r>
                <w:rPr>
                  <w:rFonts w:cs="Times New Roman"/>
                  <w:i/>
                  <w:iCs/>
                  <w:noProof/>
                </w:rPr>
                <w:t>Development Southern Africa</w:t>
              </w:r>
              <w:r>
                <w:rPr>
                  <w:rFonts w:cs="Times New Roman"/>
                  <w:noProof/>
                </w:rPr>
                <w:t xml:space="preserve"> </w:t>
              </w:r>
              <w:r>
                <w:rPr>
                  <w:rFonts w:cs="Times New Roman"/>
                  <w:i/>
                  <w:iCs/>
                  <w:noProof/>
                </w:rPr>
                <w:t>, 19</w:t>
              </w:r>
              <w:r>
                <w:rPr>
                  <w:rFonts w:cs="Times New Roman"/>
                  <w:noProof/>
                </w:rPr>
                <w:t xml:space="preserve"> (1), pp. 169-190.</w:t>
              </w:r>
            </w:p>
            <w:p w:rsidR="00CE6CA3" w:rsidRDefault="00CE6CA3" w:rsidP="00CE6CA3">
              <w:pPr>
                <w:pStyle w:val="Bibliography"/>
                <w:rPr>
                  <w:rFonts w:cs="Times New Roman"/>
                  <w:noProof/>
                </w:rPr>
              </w:pPr>
              <w:r>
                <w:rPr>
                  <w:rFonts w:cs="Times New Roman"/>
                  <w:noProof/>
                </w:rPr>
                <w:t xml:space="preserve">Ryu, K., Bordelon, B., &amp; Pealman, D. (2013). Destination-Image recovery process and visit intentions: lessons learned from Hurricane Katrina. </w:t>
              </w:r>
              <w:r>
                <w:rPr>
                  <w:rFonts w:cs="Times New Roman"/>
                  <w:i/>
                  <w:iCs/>
                  <w:noProof/>
                </w:rPr>
                <w:t>Journal of Hospitality Marketing &amp; Management</w:t>
              </w:r>
              <w:r>
                <w:rPr>
                  <w:rFonts w:cs="Times New Roman"/>
                  <w:noProof/>
                </w:rPr>
                <w:t xml:space="preserve"> </w:t>
              </w:r>
              <w:r>
                <w:rPr>
                  <w:rFonts w:cs="Times New Roman"/>
                  <w:i/>
                  <w:iCs/>
                  <w:noProof/>
                </w:rPr>
                <w:t>, 22</w:t>
              </w:r>
              <w:r>
                <w:rPr>
                  <w:rFonts w:cs="Times New Roman"/>
                  <w:noProof/>
                </w:rPr>
                <w:t xml:space="preserve"> (2), pp. 183-203.</w:t>
              </w:r>
            </w:p>
            <w:p w:rsidR="00CE6CA3" w:rsidRDefault="00CE6CA3" w:rsidP="00CE6CA3">
              <w:pPr>
                <w:pStyle w:val="Bibliography"/>
                <w:rPr>
                  <w:rFonts w:cs="Times New Roman"/>
                  <w:noProof/>
                </w:rPr>
              </w:pPr>
              <w:r>
                <w:rPr>
                  <w:rFonts w:cs="Times New Roman"/>
                  <w:noProof/>
                </w:rPr>
                <w:t xml:space="preserve">Saenz-de-Miera, O., &amp; Rossello, J. (2013). Tropospheric ozone, air pollution and tourism: a case study of Mallorca. </w:t>
              </w:r>
              <w:r>
                <w:rPr>
                  <w:rFonts w:cs="Times New Roman"/>
                  <w:i/>
                  <w:iCs/>
                  <w:noProof/>
                </w:rPr>
                <w:t>Journal of Sustainable Tourism</w:t>
              </w:r>
              <w:r>
                <w:rPr>
                  <w:rFonts w:cs="Times New Roman"/>
                  <w:noProof/>
                </w:rPr>
                <w:t xml:space="preserve"> </w:t>
              </w:r>
              <w:r>
                <w:rPr>
                  <w:rFonts w:cs="Times New Roman"/>
                  <w:i/>
                  <w:iCs/>
                  <w:noProof/>
                </w:rPr>
                <w:t>, 21</w:t>
              </w:r>
              <w:r>
                <w:rPr>
                  <w:rFonts w:cs="Times New Roman"/>
                  <w:noProof/>
                </w:rPr>
                <w:t xml:space="preserve"> (8), pp. 1232-1243.</w:t>
              </w:r>
            </w:p>
            <w:p w:rsidR="00CE6CA3" w:rsidRDefault="00CE6CA3" w:rsidP="00CE6CA3">
              <w:pPr>
                <w:pStyle w:val="Bibliography"/>
                <w:rPr>
                  <w:rFonts w:cs="Times New Roman"/>
                  <w:noProof/>
                </w:rPr>
              </w:pPr>
              <w:r>
                <w:rPr>
                  <w:rFonts w:cs="Times New Roman"/>
                  <w:noProof/>
                </w:rPr>
                <w:t xml:space="preserve">Satour (South African Tourism Board). (1996). </w:t>
              </w:r>
              <w:r>
                <w:rPr>
                  <w:rFonts w:cs="Times New Roman"/>
                  <w:i/>
                  <w:iCs/>
                  <w:noProof/>
                </w:rPr>
                <w:t>Foreign Visitor Statistics.</w:t>
              </w:r>
              <w:r>
                <w:rPr>
                  <w:rFonts w:cs="Times New Roman"/>
                  <w:noProof/>
                </w:rPr>
                <w:t xml:space="preserve"> Pretoria: RSA Government Printer.</w:t>
              </w:r>
            </w:p>
            <w:p w:rsidR="00CE6CA3" w:rsidRDefault="00CE6CA3" w:rsidP="00CE6CA3">
              <w:pPr>
                <w:pStyle w:val="Bibliography"/>
                <w:rPr>
                  <w:rFonts w:cs="Times New Roman"/>
                  <w:noProof/>
                </w:rPr>
              </w:pPr>
              <w:r>
                <w:rPr>
                  <w:rFonts w:cs="Times New Roman"/>
                  <w:noProof/>
                </w:rPr>
                <w:t xml:space="preserve">Scott, D., &amp; Lemieux, C. (2010). Weather and Climate Information for Tourism. </w:t>
              </w:r>
              <w:r>
                <w:rPr>
                  <w:rFonts w:cs="Times New Roman"/>
                  <w:i/>
                  <w:iCs/>
                  <w:noProof/>
                </w:rPr>
                <w:t>Procedia Environmental Sciences 1</w:t>
              </w:r>
              <w:r>
                <w:rPr>
                  <w:rFonts w:cs="Times New Roman"/>
                  <w:noProof/>
                </w:rPr>
                <w:t xml:space="preserve"> , pp. 146-183.</w:t>
              </w:r>
            </w:p>
            <w:p w:rsidR="00CE6CA3" w:rsidRDefault="00CE6CA3" w:rsidP="00CE6CA3">
              <w:pPr>
                <w:pStyle w:val="Bibliography"/>
                <w:rPr>
                  <w:rFonts w:cs="Times New Roman"/>
                  <w:noProof/>
                </w:rPr>
              </w:pPr>
              <w:r>
                <w:rPr>
                  <w:rFonts w:cs="Times New Roman"/>
                  <w:noProof/>
                </w:rPr>
                <w:t xml:space="preserve">Shanghai Municipal Tourism Adiministration. (2010). </w:t>
              </w:r>
              <w:r>
                <w:rPr>
                  <w:rFonts w:cs="Times New Roman"/>
                  <w:i/>
                  <w:iCs/>
                  <w:noProof/>
                </w:rPr>
                <w:t>Permanent Expo Buildings</w:t>
              </w:r>
              <w:r>
                <w:rPr>
                  <w:rFonts w:cs="Times New Roman"/>
                  <w:noProof/>
                </w:rPr>
                <w:t>. Retrieved 2014, from The Official Shanghai China Travel Webistie: http://www.meet-in-shanghai.net/permanent_expo_buildings.php</w:t>
              </w:r>
            </w:p>
            <w:p w:rsidR="00CE6CA3" w:rsidRDefault="00CE6CA3" w:rsidP="00CE6CA3">
              <w:pPr>
                <w:pStyle w:val="Bibliography"/>
                <w:rPr>
                  <w:rFonts w:cs="Times New Roman"/>
                  <w:noProof/>
                </w:rPr>
              </w:pPr>
              <w:r>
                <w:rPr>
                  <w:rFonts w:cs="Times New Roman"/>
                  <w:noProof/>
                </w:rPr>
                <w:t xml:space="preserve">Shanghai Statistical Bureau. (2011). </w:t>
              </w:r>
              <w:r>
                <w:rPr>
                  <w:rFonts w:cs="Times New Roman"/>
                  <w:i/>
                  <w:iCs/>
                  <w:noProof/>
                </w:rPr>
                <w:t>Shanghai Statistical Yearbook 2010.</w:t>
              </w:r>
              <w:r>
                <w:rPr>
                  <w:rFonts w:cs="Times New Roman"/>
                  <w:noProof/>
                </w:rPr>
                <w:t xml:space="preserve"> Shanghai: Shanghai Statistical Bureau.</w:t>
              </w:r>
            </w:p>
            <w:p w:rsidR="00CE6CA3" w:rsidRDefault="00CE6CA3" w:rsidP="00CE6CA3">
              <w:pPr>
                <w:pStyle w:val="Bibliography"/>
                <w:rPr>
                  <w:rFonts w:cs="Times New Roman"/>
                  <w:noProof/>
                </w:rPr>
              </w:pPr>
              <w:r>
                <w:rPr>
                  <w:rFonts w:cs="Times New Roman"/>
                  <w:noProof/>
                </w:rPr>
                <w:t xml:space="preserve">Sinclair, L., &amp; Wilson, G. (2008). </w:t>
              </w:r>
              <w:r>
                <w:rPr>
                  <w:rFonts w:cs="Times New Roman"/>
                  <w:i/>
                  <w:iCs/>
                  <w:noProof/>
                </w:rPr>
                <w:t>For Immediate Release.</w:t>
              </w:r>
              <w:r>
                <w:rPr>
                  <w:rFonts w:cs="Times New Roman"/>
                  <w:noProof/>
                </w:rPr>
                <w:t xml:space="preserve"> Retrieved 2014, from New Orleans Tourism Marketing Coorperation: http://www.neworleansonline.com/pr/releases/releases/March%20Update%202008.pdf</w:t>
              </w:r>
            </w:p>
            <w:p w:rsidR="00CE6CA3" w:rsidRDefault="00CE6CA3" w:rsidP="00CE6CA3">
              <w:pPr>
                <w:pStyle w:val="Bibliography"/>
                <w:rPr>
                  <w:rFonts w:cs="Times New Roman"/>
                  <w:noProof/>
                </w:rPr>
              </w:pPr>
              <w:r>
                <w:rPr>
                  <w:rFonts w:cs="Times New Roman"/>
                  <w:noProof/>
                </w:rPr>
                <w:t xml:space="preserve">Singapore Tourism Board. (2005). </w:t>
              </w:r>
              <w:r>
                <w:rPr>
                  <w:rFonts w:cs="Times New Roman"/>
                  <w:i/>
                  <w:iCs/>
                  <w:noProof/>
                </w:rPr>
                <w:t>Hotel Statistics 2005.</w:t>
              </w:r>
              <w:r>
                <w:rPr>
                  <w:rFonts w:cs="Times New Roman"/>
                  <w:noProof/>
                </w:rPr>
                <w:t xml:space="preserve"> </w:t>
              </w:r>
            </w:p>
            <w:p w:rsidR="00CE6CA3" w:rsidRDefault="00CE6CA3" w:rsidP="00CE6CA3">
              <w:pPr>
                <w:pStyle w:val="Bibliography"/>
                <w:rPr>
                  <w:rFonts w:cs="Times New Roman"/>
                  <w:noProof/>
                </w:rPr>
              </w:pPr>
              <w:r>
                <w:rPr>
                  <w:rFonts w:cs="Times New Roman"/>
                  <w:noProof/>
                </w:rPr>
                <w:t xml:space="preserve">Singapore Tourism Board. (2010). </w:t>
              </w:r>
              <w:r>
                <w:rPr>
                  <w:rFonts w:cs="Times New Roman"/>
                  <w:i/>
                  <w:iCs/>
                  <w:noProof/>
                </w:rPr>
                <w:t>Hotel Statistics 2010.</w:t>
              </w:r>
              <w:r>
                <w:rPr>
                  <w:rFonts w:cs="Times New Roman"/>
                  <w:noProof/>
                </w:rPr>
                <w:t xml:space="preserve"> </w:t>
              </w:r>
            </w:p>
            <w:p w:rsidR="00CE6CA3" w:rsidRDefault="00CE6CA3" w:rsidP="00CE6CA3">
              <w:pPr>
                <w:pStyle w:val="Bibliography"/>
                <w:rPr>
                  <w:rFonts w:cs="Times New Roman"/>
                  <w:noProof/>
                </w:rPr>
              </w:pPr>
              <w:r>
                <w:rPr>
                  <w:rFonts w:cs="Times New Roman"/>
                  <w:noProof/>
                </w:rPr>
                <w:t xml:space="preserve">Siu, H. (1990). Recycling Tradition: Culture, History and Political Economy in the Chrysanthemum Festivals of South China. </w:t>
              </w:r>
              <w:r>
                <w:rPr>
                  <w:rFonts w:cs="Times New Roman"/>
                  <w:i/>
                  <w:iCs/>
                  <w:noProof/>
                </w:rPr>
                <w:t>Comparative Studies in Society and History</w:t>
              </w:r>
              <w:r>
                <w:rPr>
                  <w:rFonts w:cs="Times New Roman"/>
                  <w:noProof/>
                </w:rPr>
                <w:t xml:space="preserve"> </w:t>
              </w:r>
              <w:r>
                <w:rPr>
                  <w:rFonts w:cs="Times New Roman"/>
                  <w:i/>
                  <w:iCs/>
                  <w:noProof/>
                </w:rPr>
                <w:t>, 32</w:t>
              </w:r>
              <w:r>
                <w:rPr>
                  <w:rFonts w:cs="Times New Roman"/>
                  <w:noProof/>
                </w:rPr>
                <w:t xml:space="preserve"> (4), 765-794.</w:t>
              </w:r>
            </w:p>
            <w:p w:rsidR="00CE6CA3" w:rsidRDefault="00CE6CA3" w:rsidP="00CE6CA3">
              <w:pPr>
                <w:pStyle w:val="Bibliography"/>
                <w:rPr>
                  <w:rFonts w:cs="Times New Roman"/>
                  <w:noProof/>
                </w:rPr>
              </w:pPr>
              <w:r>
                <w:rPr>
                  <w:rFonts w:cs="Times New Roman"/>
                  <w:noProof/>
                </w:rPr>
                <w:t xml:space="preserve">Sofield, T., &amp; Li, F. (1998). Tourism development and cultural policies in China. </w:t>
              </w:r>
              <w:r>
                <w:rPr>
                  <w:rFonts w:cs="Times New Roman"/>
                  <w:i/>
                  <w:iCs/>
                  <w:noProof/>
                </w:rPr>
                <w:t>25</w:t>
              </w:r>
              <w:r>
                <w:rPr>
                  <w:rFonts w:cs="Times New Roman"/>
                  <w:noProof/>
                </w:rPr>
                <w:t xml:space="preserve"> (2), 362-392.</w:t>
              </w:r>
            </w:p>
            <w:p w:rsidR="00CE6CA3" w:rsidRDefault="00CE6CA3" w:rsidP="00CE6CA3">
              <w:pPr>
                <w:pStyle w:val="Bibliography"/>
                <w:rPr>
                  <w:rFonts w:cs="Times New Roman"/>
                  <w:noProof/>
                </w:rPr>
              </w:pPr>
              <w:r>
                <w:rPr>
                  <w:rFonts w:cs="Times New Roman"/>
                  <w:noProof/>
                </w:rPr>
                <w:t xml:space="preserve">Song, H., &amp; Li, G. (2008). Tourism Demand Modelling and Forecasting - A Review of Recent Research. </w:t>
              </w:r>
              <w:r>
                <w:rPr>
                  <w:rFonts w:cs="Times New Roman"/>
                  <w:i/>
                  <w:iCs/>
                  <w:noProof/>
                </w:rPr>
                <w:t>Tourism Management</w:t>
              </w:r>
              <w:r>
                <w:rPr>
                  <w:rFonts w:cs="Times New Roman"/>
                  <w:noProof/>
                </w:rPr>
                <w:t xml:space="preserve"> </w:t>
              </w:r>
              <w:r>
                <w:rPr>
                  <w:rFonts w:cs="Times New Roman"/>
                  <w:i/>
                  <w:iCs/>
                  <w:noProof/>
                </w:rPr>
                <w:t>, 29</w:t>
              </w:r>
              <w:r>
                <w:rPr>
                  <w:rFonts w:cs="Times New Roman"/>
                  <w:noProof/>
                </w:rPr>
                <w:t>, pp. 203-220.</w:t>
              </w:r>
            </w:p>
            <w:p w:rsidR="00CE6CA3" w:rsidRDefault="00CE6CA3" w:rsidP="00CE6CA3">
              <w:pPr>
                <w:pStyle w:val="Bibliography"/>
                <w:rPr>
                  <w:rFonts w:cs="Times New Roman"/>
                  <w:noProof/>
                </w:rPr>
              </w:pPr>
              <w:r>
                <w:rPr>
                  <w:rFonts w:cs="Times New Roman"/>
                  <w:noProof/>
                </w:rPr>
                <w:t xml:space="preserve">Sonmez, S., &amp; Graefe, A. (1998). Influence of terrorism risk on foreign tourism decisions. </w:t>
              </w:r>
              <w:r>
                <w:rPr>
                  <w:rFonts w:cs="Times New Roman"/>
                  <w:i/>
                  <w:iCs/>
                  <w:noProof/>
                </w:rPr>
                <w:t>25</w:t>
              </w:r>
              <w:r>
                <w:rPr>
                  <w:rFonts w:cs="Times New Roman"/>
                  <w:noProof/>
                </w:rPr>
                <w:t xml:space="preserve"> (1), 112-144.</w:t>
              </w:r>
            </w:p>
            <w:p w:rsidR="00CE6CA3" w:rsidRDefault="00CE6CA3" w:rsidP="00CE6CA3">
              <w:pPr>
                <w:pStyle w:val="Bibliography"/>
                <w:rPr>
                  <w:rFonts w:cs="Times New Roman"/>
                  <w:noProof/>
                </w:rPr>
              </w:pPr>
              <w:r>
                <w:rPr>
                  <w:rFonts w:cs="Times New Roman"/>
                  <w:noProof/>
                </w:rPr>
                <w:t xml:space="preserve">Tan, J., Duan, J., Ma, Y., Yang, F., Cheng, Y., He, K., et al. (2014). Source of atmospheric heavy metals in winter in Foshan, China. </w:t>
              </w:r>
              <w:r>
                <w:rPr>
                  <w:rFonts w:cs="Times New Roman"/>
                  <w:i/>
                  <w:iCs/>
                  <w:noProof/>
                </w:rPr>
                <w:t>Science of The Total Environment</w:t>
              </w:r>
              <w:r>
                <w:rPr>
                  <w:rFonts w:cs="Times New Roman"/>
                  <w:noProof/>
                </w:rPr>
                <w:t xml:space="preserve"> , pp. 262-270.</w:t>
              </w:r>
            </w:p>
            <w:p w:rsidR="00CE6CA3" w:rsidRDefault="00CE6CA3" w:rsidP="00CE6CA3">
              <w:pPr>
                <w:pStyle w:val="Bibliography"/>
                <w:rPr>
                  <w:rFonts w:cs="Times New Roman"/>
                  <w:noProof/>
                </w:rPr>
              </w:pPr>
              <w:r>
                <w:rPr>
                  <w:rFonts w:cs="Times New Roman"/>
                  <w:noProof/>
                </w:rPr>
                <w:t xml:space="preserve">The Economist. (2006, 01 12). </w:t>
              </w:r>
              <w:r>
                <w:rPr>
                  <w:rFonts w:cs="Times New Roman"/>
                  <w:i/>
                  <w:iCs/>
                  <w:noProof/>
                </w:rPr>
                <w:t>Big Mac index</w:t>
              </w:r>
              <w:r>
                <w:rPr>
                  <w:rFonts w:cs="Times New Roman"/>
                  <w:noProof/>
                </w:rPr>
                <w:t>. Retrieved 08 21, 2014, from The Economist: http://www.economist.com/node/5389856</w:t>
              </w:r>
            </w:p>
            <w:p w:rsidR="00CE6CA3" w:rsidRDefault="00CE6CA3" w:rsidP="00CE6CA3">
              <w:pPr>
                <w:pStyle w:val="Bibliography"/>
                <w:rPr>
                  <w:rFonts w:cs="Times New Roman"/>
                  <w:noProof/>
                </w:rPr>
              </w:pPr>
              <w:r>
                <w:rPr>
                  <w:rFonts w:cs="Times New Roman"/>
                  <w:noProof/>
                </w:rPr>
                <w:t xml:space="preserve">The Economist. (2009, 02 04). </w:t>
              </w:r>
              <w:r>
                <w:rPr>
                  <w:rFonts w:cs="Times New Roman"/>
                  <w:i/>
                  <w:iCs/>
                  <w:noProof/>
                </w:rPr>
                <w:t>Big Mac index</w:t>
              </w:r>
              <w:r>
                <w:rPr>
                  <w:rFonts w:cs="Times New Roman"/>
                  <w:noProof/>
                </w:rPr>
                <w:t>. Retrieved 08 21, 2014, from The Economist: http://www.economist.com/node/13055650</w:t>
              </w:r>
            </w:p>
            <w:p w:rsidR="00CE6CA3" w:rsidRDefault="00CE6CA3" w:rsidP="00CE6CA3">
              <w:pPr>
                <w:pStyle w:val="Bibliography"/>
                <w:rPr>
                  <w:rFonts w:cs="Times New Roman"/>
                  <w:noProof/>
                </w:rPr>
              </w:pPr>
              <w:r>
                <w:rPr>
                  <w:rFonts w:cs="Times New Roman"/>
                  <w:noProof/>
                </w:rPr>
                <w:t xml:space="preserve">The Economist. (2011, 01 28). </w:t>
              </w:r>
              <w:r>
                <w:rPr>
                  <w:rFonts w:cs="Times New Roman"/>
                  <w:i/>
                  <w:iCs/>
                  <w:noProof/>
                </w:rPr>
                <w:t>Big Mac index: Overcooked, undercooked</w:t>
              </w:r>
              <w:r>
                <w:rPr>
                  <w:rFonts w:cs="Times New Roman"/>
                  <w:noProof/>
                </w:rPr>
                <w:t>. Retrieved 08 21, 2012, from The Economist: www.economist.com/blogs/dailychart/2011/01/big_mac_index</w:t>
              </w:r>
            </w:p>
            <w:p w:rsidR="00CE6CA3" w:rsidRDefault="00CE6CA3" w:rsidP="00CE6CA3">
              <w:pPr>
                <w:pStyle w:val="Bibliography"/>
                <w:rPr>
                  <w:rFonts w:cs="Times New Roman"/>
                  <w:noProof/>
                </w:rPr>
              </w:pPr>
              <w:r>
                <w:rPr>
                  <w:rFonts w:cs="Times New Roman"/>
                  <w:noProof/>
                </w:rPr>
                <w:t xml:space="preserve">The Economist. (2010, 07 22). </w:t>
              </w:r>
              <w:r>
                <w:rPr>
                  <w:rFonts w:cs="Times New Roman"/>
                  <w:i/>
                  <w:iCs/>
                  <w:noProof/>
                </w:rPr>
                <w:t>Burgernomics: when the chips are down</w:t>
              </w:r>
              <w:r>
                <w:rPr>
                  <w:rFonts w:cs="Times New Roman"/>
                  <w:noProof/>
                </w:rPr>
                <w:t>. Retrieved 08 21, 2014, from The Economist: www.economist.com/node/16646178</w:t>
              </w:r>
            </w:p>
            <w:p w:rsidR="00CE6CA3" w:rsidRDefault="00CE6CA3" w:rsidP="00CE6CA3">
              <w:pPr>
                <w:pStyle w:val="Bibliography"/>
                <w:rPr>
                  <w:rFonts w:cs="Times New Roman"/>
                  <w:noProof/>
                </w:rPr>
              </w:pPr>
              <w:r>
                <w:rPr>
                  <w:rFonts w:cs="Times New Roman"/>
                  <w:noProof/>
                </w:rPr>
                <w:t xml:space="preserve">The Economist. (2012, 01 12). </w:t>
              </w:r>
              <w:r>
                <w:rPr>
                  <w:rFonts w:cs="Times New Roman"/>
                  <w:i/>
                  <w:iCs/>
                  <w:noProof/>
                </w:rPr>
                <w:t>Daily chart: the Big Mac index</w:t>
              </w:r>
              <w:r>
                <w:rPr>
                  <w:rFonts w:cs="Times New Roman"/>
                  <w:noProof/>
                </w:rPr>
                <w:t>. Retrieved 08 21, 2014, from The Economist: www.economist.com/blogs/graphicdetail/2012/01/daily-chart-3</w:t>
              </w:r>
            </w:p>
            <w:p w:rsidR="00CE6CA3" w:rsidRDefault="00CE6CA3" w:rsidP="00CE6CA3">
              <w:pPr>
                <w:pStyle w:val="Bibliography"/>
                <w:rPr>
                  <w:rFonts w:cs="Times New Roman"/>
                  <w:noProof/>
                </w:rPr>
              </w:pPr>
              <w:r>
                <w:rPr>
                  <w:rFonts w:cs="Times New Roman"/>
                  <w:noProof/>
                </w:rPr>
                <w:t xml:space="preserve">The Economist. (2005, 06 09). </w:t>
              </w:r>
              <w:r>
                <w:rPr>
                  <w:rFonts w:cs="Times New Roman"/>
                  <w:i/>
                  <w:iCs/>
                  <w:noProof/>
                </w:rPr>
                <w:t>Fast food and strong currencies</w:t>
              </w:r>
              <w:r>
                <w:rPr>
                  <w:rFonts w:cs="Times New Roman"/>
                  <w:noProof/>
                </w:rPr>
                <w:t>. Retrieved 08 21, 2014, from The Economist: http://www.economist.com/node/4065603</w:t>
              </w:r>
            </w:p>
            <w:p w:rsidR="00CE6CA3" w:rsidRDefault="00CE6CA3" w:rsidP="00CE6CA3">
              <w:pPr>
                <w:pStyle w:val="Bibliography"/>
                <w:rPr>
                  <w:rFonts w:cs="Times New Roman"/>
                  <w:noProof/>
                </w:rPr>
              </w:pPr>
              <w:r>
                <w:rPr>
                  <w:rFonts w:cs="Times New Roman"/>
                  <w:noProof/>
                </w:rPr>
                <w:t xml:space="preserve">The Economist. (2007, 02 01). </w:t>
              </w:r>
              <w:r>
                <w:rPr>
                  <w:rFonts w:cs="Times New Roman"/>
                  <w:i/>
                  <w:iCs/>
                  <w:noProof/>
                </w:rPr>
                <w:t>The Big Mac index</w:t>
              </w:r>
              <w:r>
                <w:rPr>
                  <w:rFonts w:cs="Times New Roman"/>
                  <w:noProof/>
                </w:rPr>
                <w:t>. Retrieved 08 21, 2014, from The Economist: http://www.economist.com/node/8649005</w:t>
              </w:r>
            </w:p>
            <w:p w:rsidR="00CE6CA3" w:rsidRDefault="00CE6CA3" w:rsidP="00CE6CA3">
              <w:pPr>
                <w:pStyle w:val="Bibliography"/>
                <w:rPr>
                  <w:rFonts w:cs="Times New Roman"/>
                  <w:noProof/>
                </w:rPr>
              </w:pPr>
              <w:r>
                <w:rPr>
                  <w:rFonts w:cs="Times New Roman"/>
                  <w:noProof/>
                </w:rPr>
                <w:t xml:space="preserve">The Economist. (2008, 07 24). </w:t>
              </w:r>
              <w:r>
                <w:rPr>
                  <w:rFonts w:cs="Times New Roman"/>
                  <w:i/>
                  <w:iCs/>
                  <w:noProof/>
                </w:rPr>
                <w:t>The Big Mac Index: Sandwiched</w:t>
              </w:r>
              <w:r>
                <w:rPr>
                  <w:rFonts w:cs="Times New Roman"/>
                  <w:noProof/>
                </w:rPr>
                <w:t>. Retrieved 08 21, 2014, from The Economist: www.economist.com/node/11793125</w:t>
              </w:r>
            </w:p>
            <w:p w:rsidR="00CE6CA3" w:rsidRDefault="00CE6CA3" w:rsidP="00CE6CA3">
              <w:pPr>
                <w:pStyle w:val="Bibliography"/>
                <w:rPr>
                  <w:rFonts w:cs="Times New Roman"/>
                  <w:noProof/>
                </w:rPr>
              </w:pPr>
              <w:r>
                <w:rPr>
                  <w:rFonts w:cs="Times New Roman"/>
                  <w:noProof/>
                </w:rPr>
                <w:t xml:space="preserve">Thurston, G., Ito, K., &amp; Lall, R. (2011). A source apportionment of U.S. fine particulate matter air pollution. </w:t>
              </w:r>
              <w:r>
                <w:rPr>
                  <w:rFonts w:cs="Times New Roman"/>
                  <w:i/>
                  <w:iCs/>
                  <w:noProof/>
                </w:rPr>
                <w:t>45</w:t>
              </w:r>
              <w:r>
                <w:rPr>
                  <w:rFonts w:cs="Times New Roman"/>
                  <w:noProof/>
                </w:rPr>
                <w:t>, 3924-4946.</w:t>
              </w:r>
            </w:p>
            <w:p w:rsidR="00CE6CA3" w:rsidRDefault="00CE6CA3" w:rsidP="00CE6CA3">
              <w:pPr>
                <w:pStyle w:val="Bibliography"/>
                <w:rPr>
                  <w:rFonts w:cs="Times New Roman"/>
                  <w:noProof/>
                </w:rPr>
              </w:pPr>
              <w:r>
                <w:rPr>
                  <w:rFonts w:cs="Times New Roman"/>
                  <w:noProof/>
                </w:rPr>
                <w:t xml:space="preserve">Tisdell, C., &amp; Wen, J. (1991, March). Foreign tourism as an element in PR China's economic development strategy. </w:t>
              </w:r>
              <w:r>
                <w:rPr>
                  <w:rFonts w:cs="Times New Roman"/>
                  <w:i/>
                  <w:iCs/>
                  <w:noProof/>
                </w:rPr>
                <w:t>Tourism Management</w:t>
              </w:r>
              <w:r>
                <w:rPr>
                  <w:rFonts w:cs="Times New Roman"/>
                  <w:noProof/>
                </w:rPr>
                <w:t xml:space="preserve"> </w:t>
              </w:r>
              <w:r>
                <w:rPr>
                  <w:rFonts w:cs="Times New Roman"/>
                  <w:i/>
                  <w:iCs/>
                  <w:noProof/>
                </w:rPr>
                <w:t>, 12</w:t>
              </w:r>
              <w:r>
                <w:rPr>
                  <w:rFonts w:cs="Times New Roman"/>
                  <w:noProof/>
                </w:rPr>
                <w:t xml:space="preserve"> (1), pp. 55-67.</w:t>
              </w:r>
            </w:p>
            <w:p w:rsidR="00CE6CA3" w:rsidRDefault="00CE6CA3" w:rsidP="00CE6CA3">
              <w:pPr>
                <w:pStyle w:val="Bibliography"/>
                <w:rPr>
                  <w:rFonts w:cs="Times New Roman"/>
                  <w:noProof/>
                </w:rPr>
              </w:pPr>
              <w:r>
                <w:rPr>
                  <w:rFonts w:cs="Times New Roman"/>
                  <w:noProof/>
                </w:rPr>
                <w:t xml:space="preserve">Toh, R., Khan, H., &amp; Lim, L.-L. (2004). Two-stage shift-share analysis of tourism arrivals and arrivals by purposes of visit: the Singapore experience. </w:t>
              </w:r>
              <w:r>
                <w:rPr>
                  <w:rFonts w:cs="Times New Roman"/>
                  <w:i/>
                  <w:iCs/>
                  <w:noProof/>
                </w:rPr>
                <w:t>Journal of Tranvel Research</w:t>
              </w:r>
              <w:r>
                <w:rPr>
                  <w:rFonts w:cs="Times New Roman"/>
                  <w:noProof/>
                </w:rPr>
                <w:t xml:space="preserve"> </w:t>
              </w:r>
              <w:r>
                <w:rPr>
                  <w:rFonts w:cs="Times New Roman"/>
                  <w:i/>
                  <w:iCs/>
                  <w:noProof/>
                </w:rPr>
                <w:t>, 43</w:t>
              </w:r>
              <w:r>
                <w:rPr>
                  <w:rFonts w:cs="Times New Roman"/>
                  <w:noProof/>
                </w:rPr>
                <w:t xml:space="preserve"> (1), 57-66.</w:t>
              </w:r>
            </w:p>
            <w:p w:rsidR="00CE6CA3" w:rsidRDefault="00CE6CA3" w:rsidP="00CE6CA3">
              <w:pPr>
                <w:pStyle w:val="Bibliography"/>
                <w:rPr>
                  <w:rFonts w:cs="Times New Roman"/>
                  <w:noProof/>
                </w:rPr>
              </w:pPr>
              <w:r>
                <w:rPr>
                  <w:rFonts w:cs="Times New Roman"/>
                  <w:noProof/>
                </w:rPr>
                <w:t xml:space="preserve">Travel China Guide. (2007). </w:t>
              </w:r>
              <w:r>
                <w:rPr>
                  <w:rFonts w:cs="Times New Roman"/>
                  <w:i/>
                  <w:iCs/>
                  <w:noProof/>
                </w:rPr>
                <w:t>China Inbound Tourism in 2007</w:t>
              </w:r>
              <w:r>
                <w:rPr>
                  <w:rFonts w:cs="Times New Roman"/>
                  <w:noProof/>
                </w:rPr>
                <w:t>. Retrieved 2014, from Travel China Guide: http://www.travelchinaguide.com/tourism/2006statistics/inbound/</w:t>
              </w:r>
            </w:p>
            <w:p w:rsidR="00CE6CA3" w:rsidRDefault="00CE6CA3" w:rsidP="00CE6CA3">
              <w:pPr>
                <w:pStyle w:val="Bibliography"/>
                <w:rPr>
                  <w:rFonts w:cs="Times New Roman"/>
                  <w:noProof/>
                </w:rPr>
              </w:pPr>
              <w:r>
                <w:rPr>
                  <w:rFonts w:cs="Times New Roman"/>
                  <w:noProof/>
                </w:rPr>
                <w:t xml:space="preserve">Travel China Guide. (2014). </w:t>
              </w:r>
              <w:r>
                <w:rPr>
                  <w:rFonts w:cs="Times New Roman"/>
                  <w:i/>
                  <w:iCs/>
                  <w:noProof/>
                </w:rPr>
                <w:t>China Tourism</w:t>
              </w:r>
              <w:r>
                <w:rPr>
                  <w:rFonts w:cs="Times New Roman"/>
                  <w:noProof/>
                </w:rPr>
                <w:t>. Retrieved 06 04, 2014, from Travel China Guide: http://www.travelchinaguide.com/tourism/</w:t>
              </w:r>
            </w:p>
            <w:p w:rsidR="00CE6CA3" w:rsidRDefault="00CE6CA3" w:rsidP="00CE6CA3">
              <w:pPr>
                <w:pStyle w:val="Bibliography"/>
                <w:rPr>
                  <w:rFonts w:cs="Times New Roman"/>
                  <w:noProof/>
                </w:rPr>
              </w:pPr>
              <w:r>
                <w:rPr>
                  <w:rFonts w:cs="Times New Roman"/>
                  <w:noProof/>
                </w:rPr>
                <w:t xml:space="preserve">Travel China Guide. (2013). </w:t>
              </w:r>
              <w:r>
                <w:rPr>
                  <w:rFonts w:cs="Times New Roman"/>
                  <w:i/>
                  <w:iCs/>
                  <w:noProof/>
                </w:rPr>
                <w:t>Shanghai Hongqiao International Airport</w:t>
              </w:r>
              <w:r>
                <w:rPr>
                  <w:rFonts w:cs="Times New Roman"/>
                  <w:noProof/>
                </w:rPr>
                <w:t>. Retrieved 2014, from Travel China Guide: http://www.travelchinaguide.com/cityguides/shanghai/hongqiao-airport.htm</w:t>
              </w:r>
            </w:p>
            <w:p w:rsidR="00CE6CA3" w:rsidRDefault="00CE6CA3" w:rsidP="00CE6CA3">
              <w:pPr>
                <w:pStyle w:val="Bibliography"/>
                <w:rPr>
                  <w:rFonts w:cs="Times New Roman"/>
                  <w:noProof/>
                </w:rPr>
              </w:pPr>
              <w:r>
                <w:rPr>
                  <w:rFonts w:cs="Times New Roman"/>
                  <w:noProof/>
                </w:rPr>
                <w:t xml:space="preserve">U.S Environmental Protection Agency. (2004). </w:t>
              </w:r>
              <w:r>
                <w:rPr>
                  <w:rFonts w:cs="Times New Roman"/>
                  <w:i/>
                  <w:iCs/>
                  <w:noProof/>
                </w:rPr>
                <w:t>The Particle Pollution Report: Current Understanding of Air Quality and Emissions through 2003.</w:t>
              </w:r>
              <w:r>
                <w:rPr>
                  <w:rFonts w:cs="Times New Roman"/>
                  <w:noProof/>
                </w:rPr>
                <w:t xml:space="preserve"> Office of Air Quality Planning and Standards Emissions, Monitoring and Analysis Division. North Carolina: Research Triangle Park.</w:t>
              </w:r>
            </w:p>
            <w:p w:rsidR="00CE6CA3" w:rsidRDefault="00CE6CA3" w:rsidP="00CE6CA3">
              <w:pPr>
                <w:pStyle w:val="Bibliography"/>
                <w:rPr>
                  <w:rFonts w:cs="Times New Roman"/>
                  <w:noProof/>
                </w:rPr>
              </w:pPr>
              <w:r>
                <w:rPr>
                  <w:rFonts w:cs="Times New Roman"/>
                  <w:noProof/>
                </w:rPr>
                <w:t xml:space="preserve">United States Environmental Protection Agency. (2014, 05 06). </w:t>
              </w:r>
              <w:r>
                <w:rPr>
                  <w:rFonts w:cs="Times New Roman"/>
                  <w:i/>
                  <w:iCs/>
                  <w:noProof/>
                </w:rPr>
                <w:t>Particulate Matter (PM)</w:t>
              </w:r>
              <w:r>
                <w:rPr>
                  <w:rFonts w:cs="Times New Roman"/>
                  <w:noProof/>
                </w:rPr>
                <w:t>. Retrieved 06 04, 2014, from United States Environmental Protection Agency: http://www.epa.gov/airquality/particulatematter/health.html</w:t>
              </w:r>
            </w:p>
            <w:p w:rsidR="00CE6CA3" w:rsidRDefault="00CE6CA3" w:rsidP="00CE6CA3">
              <w:pPr>
                <w:pStyle w:val="Bibliography"/>
                <w:rPr>
                  <w:rFonts w:cs="Times New Roman"/>
                  <w:noProof/>
                </w:rPr>
              </w:pPr>
              <w:r>
                <w:rPr>
                  <w:rFonts w:cs="Times New Roman"/>
                  <w:noProof/>
                </w:rPr>
                <w:t xml:space="preserve">UNWTO. (2014, Janurary 20). </w:t>
              </w:r>
              <w:r>
                <w:rPr>
                  <w:rFonts w:cs="Times New Roman"/>
                  <w:i/>
                  <w:iCs/>
                  <w:noProof/>
                </w:rPr>
                <w:t>International tourism exceeds expectations with arrivals up by 52 million in 2013.</w:t>
              </w:r>
              <w:r>
                <w:rPr>
                  <w:rFonts w:cs="Times New Roman"/>
                  <w:noProof/>
                </w:rPr>
                <w:t xml:space="preserve"> Retrieved June 07, 2014, from World Tourism Organization UNWTO: http://media.unwto.org/press-release/2014-01-20/international-tourism-exceeds-expectations-arrivals-52-million-2013</w:t>
              </w:r>
            </w:p>
            <w:p w:rsidR="00CE6CA3" w:rsidRDefault="00CE6CA3" w:rsidP="00CE6CA3">
              <w:pPr>
                <w:pStyle w:val="Bibliography"/>
                <w:rPr>
                  <w:rFonts w:cs="Times New Roman"/>
                  <w:noProof/>
                </w:rPr>
              </w:pPr>
              <w:r>
                <w:rPr>
                  <w:rFonts w:cs="Times New Roman"/>
                  <w:noProof/>
                </w:rPr>
                <w:t xml:space="preserve">Uysal, M., Wei, L., &amp; Reid, L. M. (1986). Development of International Tourism in PR China. </w:t>
              </w:r>
              <w:r>
                <w:rPr>
                  <w:rFonts w:cs="Times New Roman"/>
                  <w:i/>
                  <w:iCs/>
                  <w:noProof/>
                </w:rPr>
                <w:t>Tourism Management</w:t>
              </w:r>
              <w:r>
                <w:rPr>
                  <w:rFonts w:cs="Times New Roman"/>
                  <w:noProof/>
                </w:rPr>
                <w:t xml:space="preserve"> </w:t>
              </w:r>
              <w:r>
                <w:rPr>
                  <w:rFonts w:cs="Times New Roman"/>
                  <w:i/>
                  <w:iCs/>
                  <w:noProof/>
                </w:rPr>
                <w:t>, 7</w:t>
              </w:r>
              <w:r>
                <w:rPr>
                  <w:rFonts w:cs="Times New Roman"/>
                  <w:noProof/>
                </w:rPr>
                <w:t xml:space="preserve"> (2), pp. 113-119.</w:t>
              </w:r>
            </w:p>
            <w:p w:rsidR="00CE6CA3" w:rsidRDefault="00CE6CA3" w:rsidP="00CE6CA3">
              <w:pPr>
                <w:pStyle w:val="Bibliography"/>
                <w:rPr>
                  <w:rFonts w:cs="Times New Roman"/>
                  <w:noProof/>
                </w:rPr>
              </w:pPr>
              <w:r>
                <w:rPr>
                  <w:rFonts w:cs="Times New Roman"/>
                  <w:noProof/>
                </w:rPr>
                <w:t xml:space="preserve">van Harssel, J. (1994). </w:t>
              </w:r>
              <w:r>
                <w:rPr>
                  <w:rFonts w:cs="Times New Roman"/>
                  <w:i/>
                  <w:iCs/>
                  <w:noProof/>
                </w:rPr>
                <w:t>Tourism: an Exploration.</w:t>
              </w:r>
              <w:r>
                <w:rPr>
                  <w:rFonts w:cs="Times New Roman"/>
                  <w:noProof/>
                </w:rPr>
                <w:t xml:space="preserve"> Englewood Cliffs: Prentice-Hall.</w:t>
              </w:r>
            </w:p>
            <w:p w:rsidR="00CE6CA3" w:rsidRDefault="00CE6CA3" w:rsidP="00CE6CA3">
              <w:pPr>
                <w:pStyle w:val="Bibliography"/>
                <w:rPr>
                  <w:rFonts w:cs="Times New Roman"/>
                  <w:noProof/>
                </w:rPr>
              </w:pPr>
              <w:r>
                <w:rPr>
                  <w:rFonts w:cs="Times New Roman"/>
                  <w:noProof/>
                </w:rPr>
                <w:t xml:space="preserve">Wang, C., Lu, L., &amp; Xia, Q. (2012). Impact of Tourists' Perceived Value on Behavioral Intention for Mega Events: Analysis of Inbound and Domestic Tourists at Shanghai World Expo. </w:t>
              </w:r>
              <w:r>
                <w:rPr>
                  <w:rFonts w:cs="Times New Roman"/>
                  <w:i/>
                  <w:iCs/>
                  <w:noProof/>
                </w:rPr>
                <w:t>Chinese Geography Science</w:t>
              </w:r>
              <w:r>
                <w:rPr>
                  <w:rFonts w:cs="Times New Roman"/>
                  <w:noProof/>
                </w:rPr>
                <w:t xml:space="preserve"> </w:t>
              </w:r>
              <w:r>
                <w:rPr>
                  <w:rFonts w:cs="Times New Roman"/>
                  <w:i/>
                  <w:iCs/>
                  <w:noProof/>
                </w:rPr>
                <w:t>, 22</w:t>
              </w:r>
              <w:r>
                <w:rPr>
                  <w:rFonts w:cs="Times New Roman"/>
                  <w:noProof/>
                </w:rPr>
                <w:t xml:space="preserve"> (6), 742-754.</w:t>
              </w:r>
            </w:p>
            <w:p w:rsidR="00CE6CA3" w:rsidRDefault="00CE6CA3" w:rsidP="00CE6CA3">
              <w:pPr>
                <w:pStyle w:val="Bibliography"/>
                <w:rPr>
                  <w:rFonts w:cs="Times New Roman"/>
                  <w:noProof/>
                </w:rPr>
              </w:pPr>
              <w:r>
                <w:rPr>
                  <w:rFonts w:cs="Times New Roman"/>
                  <w:noProof/>
                </w:rPr>
                <w:t xml:space="preserve">Wang, T., &amp; Xie, S. (2009). Assessment of traffic-related air pollution in the urban streets before and during the 2008 Beijing Olympic Games traffic control period. </w:t>
              </w:r>
              <w:r>
                <w:rPr>
                  <w:rFonts w:cs="Times New Roman"/>
                  <w:i/>
                  <w:iCs/>
                  <w:noProof/>
                </w:rPr>
                <w:t>Atmospheric Environment</w:t>
              </w:r>
              <w:r>
                <w:rPr>
                  <w:rFonts w:cs="Times New Roman"/>
                  <w:noProof/>
                </w:rPr>
                <w:t xml:space="preserve"> , pp. 5,682-5,690.</w:t>
              </w:r>
            </w:p>
            <w:p w:rsidR="00CE6CA3" w:rsidRDefault="00CE6CA3" w:rsidP="00CE6CA3">
              <w:pPr>
                <w:pStyle w:val="Bibliography"/>
                <w:rPr>
                  <w:rFonts w:cs="Times New Roman"/>
                  <w:noProof/>
                </w:rPr>
              </w:pPr>
              <w:r>
                <w:rPr>
                  <w:rFonts w:cs="Times New Roman"/>
                  <w:noProof/>
                </w:rPr>
                <w:t xml:space="preserve">Wang, X., Chen, J., Sun, J., Li, W., Yang, L., Wen, L., et al. (2014). Severe haze e[osodes and seriously polluted fog water in Ji'nan, China. </w:t>
              </w:r>
              <w:r>
                <w:rPr>
                  <w:rFonts w:cs="Times New Roman"/>
                  <w:i/>
                  <w:iCs/>
                  <w:noProof/>
                </w:rPr>
                <w:t>Science of The Total Environment</w:t>
              </w:r>
              <w:r>
                <w:rPr>
                  <w:rFonts w:cs="Times New Roman"/>
                  <w:noProof/>
                </w:rPr>
                <w:t xml:space="preserve"> </w:t>
              </w:r>
              <w:r>
                <w:rPr>
                  <w:rFonts w:cs="Times New Roman"/>
                  <w:i/>
                  <w:iCs/>
                  <w:noProof/>
                </w:rPr>
                <w:t>, 293</w:t>
              </w:r>
              <w:r>
                <w:rPr>
                  <w:rFonts w:cs="Times New Roman"/>
                  <w:noProof/>
                </w:rPr>
                <w:t>, pp. 133-137.</w:t>
              </w:r>
            </w:p>
            <w:p w:rsidR="00CE6CA3" w:rsidRDefault="00CE6CA3" w:rsidP="00CE6CA3">
              <w:pPr>
                <w:pStyle w:val="Bibliography"/>
                <w:rPr>
                  <w:rFonts w:cs="Times New Roman"/>
                  <w:noProof/>
                </w:rPr>
              </w:pPr>
              <w:r>
                <w:rPr>
                  <w:rFonts w:cs="Times New Roman"/>
                  <w:noProof/>
                </w:rPr>
                <w:t xml:space="preserve">World Health Organization. (2004). </w:t>
              </w:r>
              <w:r>
                <w:rPr>
                  <w:rFonts w:cs="Times New Roman"/>
                  <w:i/>
                  <w:iCs/>
                  <w:noProof/>
                </w:rPr>
                <w:t>Summary of probable SARS cases with onset of illness from 1 November 2002 to 31 July 2003.</w:t>
              </w:r>
              <w:r>
                <w:rPr>
                  <w:rFonts w:cs="Times New Roman"/>
                  <w:noProof/>
                </w:rPr>
                <w:t xml:space="preserve"> Retrieved 07 31, 2014, from Global Alert and Reponse (GAR): http://www.who.int/csr/sars/country/table2004_04_21/en/</w:t>
              </w:r>
            </w:p>
            <w:p w:rsidR="00CE6CA3" w:rsidRDefault="00CE6CA3" w:rsidP="00CE6CA3">
              <w:pPr>
                <w:pStyle w:val="Bibliography"/>
                <w:rPr>
                  <w:rFonts w:cs="Times New Roman"/>
                  <w:noProof/>
                </w:rPr>
              </w:pPr>
              <w:r>
                <w:rPr>
                  <w:rFonts w:cs="Times New Roman"/>
                  <w:noProof/>
                </w:rPr>
                <w:t xml:space="preserve">World Health Organization. (2006). </w:t>
              </w:r>
              <w:r>
                <w:rPr>
                  <w:rFonts w:cs="Times New Roman"/>
                  <w:i/>
                  <w:iCs/>
                  <w:noProof/>
                </w:rPr>
                <w:t>WHO Air Quality Guidelines for Particulate Matter,Ozone,Nitrogen Dioxide and Sulfur Dioxide Global Update 2005.</w:t>
              </w:r>
              <w:r>
                <w:rPr>
                  <w:rFonts w:cs="Times New Roman"/>
                  <w:noProof/>
                </w:rPr>
                <w:t xml:space="preserve"> Geneva: World Health Organization.</w:t>
              </w:r>
            </w:p>
            <w:p w:rsidR="00CE6CA3" w:rsidRDefault="00CE6CA3" w:rsidP="00CE6CA3">
              <w:pPr>
                <w:pStyle w:val="Bibliography"/>
                <w:rPr>
                  <w:rFonts w:cs="Times New Roman"/>
                  <w:noProof/>
                </w:rPr>
              </w:pPr>
              <w:r>
                <w:rPr>
                  <w:rFonts w:cs="Times New Roman"/>
                  <w:noProof/>
                </w:rPr>
                <w:t>World Tourism Organization. (1993). Definitions Concerning Tourism Statistics. Madrid: World Tourism Organization.</w:t>
              </w:r>
            </w:p>
            <w:p w:rsidR="00CE6CA3" w:rsidRDefault="00CE6CA3" w:rsidP="00CE6CA3">
              <w:pPr>
                <w:pStyle w:val="Bibliography"/>
                <w:rPr>
                  <w:rFonts w:cs="Times New Roman"/>
                  <w:noProof/>
                </w:rPr>
              </w:pPr>
              <w:r>
                <w:rPr>
                  <w:rFonts w:cs="Times New Roman"/>
                  <w:noProof/>
                </w:rPr>
                <w:t xml:space="preserve">Xiang, Z., &amp; Gretzel, U. (2010). Role of social media in online travel information research. </w:t>
              </w:r>
              <w:r>
                <w:rPr>
                  <w:rFonts w:cs="Times New Roman"/>
                  <w:i/>
                  <w:iCs/>
                  <w:noProof/>
                </w:rPr>
                <w:t>Tourism Management</w:t>
              </w:r>
              <w:r>
                <w:rPr>
                  <w:rFonts w:cs="Times New Roman"/>
                  <w:noProof/>
                </w:rPr>
                <w:t xml:space="preserve"> </w:t>
              </w:r>
              <w:r>
                <w:rPr>
                  <w:rFonts w:cs="Times New Roman"/>
                  <w:i/>
                  <w:iCs/>
                  <w:noProof/>
                </w:rPr>
                <w:t>, 31</w:t>
              </w:r>
              <w:r>
                <w:rPr>
                  <w:rFonts w:cs="Times New Roman"/>
                  <w:noProof/>
                </w:rPr>
                <w:t>, pp. 179-188.</w:t>
              </w:r>
            </w:p>
            <w:p w:rsidR="00CE6CA3" w:rsidRDefault="00CE6CA3" w:rsidP="00CE6CA3">
              <w:pPr>
                <w:pStyle w:val="Bibliography"/>
                <w:rPr>
                  <w:rFonts w:cs="Times New Roman"/>
                  <w:noProof/>
                </w:rPr>
              </w:pPr>
              <w:r>
                <w:rPr>
                  <w:rFonts w:cs="Times New Roman"/>
                  <w:noProof/>
                </w:rPr>
                <w:t xml:space="preserve">Xiao, H. (2006, October). The Discourse of Power: Deng Xiaoping and Tourism Develoepment in China. </w:t>
              </w:r>
              <w:r>
                <w:rPr>
                  <w:rFonts w:cs="Times New Roman"/>
                  <w:i/>
                  <w:iCs/>
                  <w:noProof/>
                </w:rPr>
                <w:t>Tourism Management</w:t>
              </w:r>
              <w:r>
                <w:rPr>
                  <w:rFonts w:cs="Times New Roman"/>
                  <w:noProof/>
                </w:rPr>
                <w:t xml:space="preserve"> </w:t>
              </w:r>
              <w:r>
                <w:rPr>
                  <w:rFonts w:cs="Times New Roman"/>
                  <w:i/>
                  <w:iCs/>
                  <w:noProof/>
                </w:rPr>
                <w:t>, 27</w:t>
              </w:r>
              <w:r>
                <w:rPr>
                  <w:rFonts w:cs="Times New Roman"/>
                  <w:noProof/>
                </w:rPr>
                <w:t xml:space="preserve"> (5), pp. 803-814.</w:t>
              </w:r>
            </w:p>
            <w:p w:rsidR="00CE6CA3" w:rsidRDefault="00CE6CA3" w:rsidP="00CE6CA3">
              <w:pPr>
                <w:pStyle w:val="Bibliography"/>
                <w:rPr>
                  <w:rFonts w:cs="Times New Roman"/>
                  <w:noProof/>
                </w:rPr>
              </w:pPr>
              <w:r>
                <w:rPr>
                  <w:rFonts w:cs="Times New Roman"/>
                  <w:noProof/>
                </w:rPr>
                <w:t xml:space="preserve">Xin, D. (2008, 09 13). </w:t>
              </w:r>
              <w:r>
                <w:rPr>
                  <w:rFonts w:cs="Times New Roman"/>
                  <w:i/>
                  <w:iCs/>
                  <w:noProof/>
                </w:rPr>
                <w:t>Olympics set to boost tourism.</w:t>
              </w:r>
              <w:r>
                <w:rPr>
                  <w:rFonts w:cs="Times New Roman"/>
                  <w:noProof/>
                </w:rPr>
                <w:t xml:space="preserve"> Retrieved 06 20, 2014, from China Daily: http://www.chinadaily.com.cn/business/2008-09/13/content_7025065.htm</w:t>
              </w:r>
            </w:p>
            <w:p w:rsidR="00CE6CA3" w:rsidRDefault="00CE6CA3" w:rsidP="00CE6CA3">
              <w:pPr>
                <w:pStyle w:val="Bibliography"/>
                <w:rPr>
                  <w:rFonts w:cs="Times New Roman"/>
                  <w:noProof/>
                </w:rPr>
              </w:pPr>
              <w:r>
                <w:rPr>
                  <w:rFonts w:cs="Times New Roman"/>
                  <w:noProof/>
                </w:rPr>
                <w:t xml:space="preserve">Xuan, G., Lu, L., Zhang, J., &amp; Yang, X. (2002). Residents' perception of tourism impacts in coast resorts- the case study of Haikou and Sanya cities, Hainan Province. </w:t>
              </w:r>
              <w:r>
                <w:rPr>
                  <w:rFonts w:cs="Times New Roman"/>
                  <w:i/>
                  <w:iCs/>
                  <w:noProof/>
                </w:rPr>
                <w:t>Scientia Geographica Sinica</w:t>
              </w:r>
              <w:r>
                <w:rPr>
                  <w:rFonts w:cs="Times New Roman"/>
                  <w:noProof/>
                </w:rPr>
                <w:t xml:space="preserve"> .</w:t>
              </w:r>
            </w:p>
            <w:p w:rsidR="00CE6CA3" w:rsidRDefault="00CE6CA3" w:rsidP="00CE6CA3">
              <w:pPr>
                <w:pStyle w:val="Bibliography"/>
                <w:rPr>
                  <w:rFonts w:cs="Times New Roman"/>
                  <w:noProof/>
                </w:rPr>
              </w:pPr>
              <w:r>
                <w:rPr>
                  <w:rFonts w:cs="Times New Roman"/>
                  <w:noProof/>
                </w:rPr>
                <w:t xml:space="preserve">Yan, H., &amp; Bramwell, B. (2008). Cultural Tourism, Ceremony and the State in China. </w:t>
              </w:r>
              <w:r>
                <w:rPr>
                  <w:rFonts w:cs="Times New Roman"/>
                  <w:i/>
                  <w:iCs/>
                  <w:noProof/>
                </w:rPr>
                <w:t>35</w:t>
              </w:r>
              <w:r>
                <w:rPr>
                  <w:rFonts w:cs="Times New Roman"/>
                  <w:noProof/>
                </w:rPr>
                <w:t xml:space="preserve"> (4), 969-989.</w:t>
              </w:r>
            </w:p>
            <w:p w:rsidR="00CE6CA3" w:rsidRDefault="00CE6CA3" w:rsidP="00CE6CA3">
              <w:pPr>
                <w:pStyle w:val="Bibliography"/>
                <w:rPr>
                  <w:rFonts w:cs="Times New Roman"/>
                  <w:noProof/>
                </w:rPr>
              </w:pPr>
              <w:r>
                <w:rPr>
                  <w:rFonts w:cs="Times New Roman"/>
                  <w:noProof/>
                </w:rPr>
                <w:t xml:space="preserve">Yan, H., &amp; Bramwell, B. (2008). Cultural tourism, ceremony and the state in China. </w:t>
              </w:r>
              <w:r>
                <w:rPr>
                  <w:rFonts w:cs="Times New Roman"/>
                  <w:i/>
                  <w:iCs/>
                  <w:noProof/>
                </w:rPr>
                <w:t>Annals of Tourism Research</w:t>
              </w:r>
              <w:r>
                <w:rPr>
                  <w:rFonts w:cs="Times New Roman"/>
                  <w:noProof/>
                </w:rPr>
                <w:t xml:space="preserve"> </w:t>
              </w:r>
              <w:r>
                <w:rPr>
                  <w:rFonts w:cs="Times New Roman"/>
                  <w:i/>
                  <w:iCs/>
                  <w:noProof/>
                </w:rPr>
                <w:t>, 35</w:t>
              </w:r>
              <w:r>
                <w:rPr>
                  <w:rFonts w:cs="Times New Roman"/>
                  <w:noProof/>
                </w:rPr>
                <w:t xml:space="preserve"> (4), pp. 969-989.</w:t>
              </w:r>
            </w:p>
            <w:p w:rsidR="00CE6CA3" w:rsidRDefault="00CE6CA3" w:rsidP="00CE6CA3">
              <w:pPr>
                <w:pStyle w:val="Bibliography"/>
                <w:rPr>
                  <w:rFonts w:cs="Times New Roman"/>
                  <w:noProof/>
                </w:rPr>
              </w:pPr>
              <w:r>
                <w:rPr>
                  <w:rFonts w:cs="Times New Roman"/>
                  <w:noProof/>
                </w:rPr>
                <w:t xml:space="preserve">Yang, J., Yu, Q., &amp; Gong, P. (2008). Quantifying air pollution removal by green roofs in Chicago. </w:t>
              </w:r>
              <w:r>
                <w:rPr>
                  <w:rFonts w:cs="Times New Roman"/>
                  <w:i/>
                  <w:iCs/>
                  <w:noProof/>
                </w:rPr>
                <w:t>Atmospheric Environment</w:t>
              </w:r>
              <w:r>
                <w:rPr>
                  <w:rFonts w:cs="Times New Roman"/>
                  <w:noProof/>
                </w:rPr>
                <w:t xml:space="preserve"> </w:t>
              </w:r>
              <w:r>
                <w:rPr>
                  <w:rFonts w:cs="Times New Roman"/>
                  <w:i/>
                  <w:iCs/>
                  <w:noProof/>
                </w:rPr>
                <w:t>, 42</w:t>
              </w:r>
              <w:r>
                <w:rPr>
                  <w:rFonts w:cs="Times New Roman"/>
                  <w:noProof/>
                </w:rPr>
                <w:t xml:space="preserve"> (31), 7266-7273.</w:t>
              </w:r>
            </w:p>
            <w:p w:rsidR="00CE6CA3" w:rsidRDefault="00CE6CA3" w:rsidP="00CE6CA3">
              <w:pPr>
                <w:pStyle w:val="Bibliography"/>
                <w:rPr>
                  <w:rFonts w:cs="Times New Roman"/>
                  <w:noProof/>
                </w:rPr>
              </w:pPr>
              <w:r>
                <w:rPr>
                  <w:rFonts w:cs="Times New Roman"/>
                  <w:noProof/>
                </w:rPr>
                <w:t xml:space="preserve">Ye, B., Ji, X., Yang, H., Yao, X., Chan, C., Cadle, S., et al. (2003). Concentration and chemical composition of PM2.5 in Shanghai for a 1-year period. </w:t>
              </w:r>
              <w:r>
                <w:rPr>
                  <w:rFonts w:cs="Times New Roman"/>
                  <w:i/>
                  <w:iCs/>
                  <w:noProof/>
                </w:rPr>
                <w:t>Atmospheric Environment</w:t>
              </w:r>
              <w:r>
                <w:rPr>
                  <w:rFonts w:cs="Times New Roman"/>
                  <w:noProof/>
                </w:rPr>
                <w:t xml:space="preserve"> </w:t>
              </w:r>
              <w:r>
                <w:rPr>
                  <w:rFonts w:cs="Times New Roman"/>
                  <w:i/>
                  <w:iCs/>
                  <w:noProof/>
                </w:rPr>
                <w:t>, 37</w:t>
              </w:r>
              <w:r>
                <w:rPr>
                  <w:rFonts w:cs="Times New Roman"/>
                  <w:noProof/>
                </w:rPr>
                <w:t>, pp. 499-510.</w:t>
              </w:r>
            </w:p>
            <w:p w:rsidR="00CE6CA3" w:rsidRDefault="00CE6CA3" w:rsidP="00CE6CA3">
              <w:pPr>
                <w:pStyle w:val="Bibliography"/>
                <w:rPr>
                  <w:rFonts w:cs="Times New Roman"/>
                  <w:noProof/>
                </w:rPr>
              </w:pPr>
              <w:r>
                <w:rPr>
                  <w:rFonts w:cs="Times New Roman"/>
                  <w:noProof/>
                </w:rPr>
                <w:t xml:space="preserve">Yoon, Y., &amp; Uysal, M. (2005). An examination of the effects of motivation and satisfaction on destination loyalty: a structural model. </w:t>
              </w:r>
              <w:r>
                <w:rPr>
                  <w:rFonts w:cs="Times New Roman"/>
                  <w:i/>
                  <w:iCs/>
                  <w:noProof/>
                </w:rPr>
                <w:t>Tourism Management</w:t>
              </w:r>
              <w:r>
                <w:rPr>
                  <w:rFonts w:cs="Times New Roman"/>
                  <w:noProof/>
                </w:rPr>
                <w:t xml:space="preserve"> </w:t>
              </w:r>
              <w:r>
                <w:rPr>
                  <w:rFonts w:cs="Times New Roman"/>
                  <w:i/>
                  <w:iCs/>
                  <w:noProof/>
                </w:rPr>
                <w:t>, 26</w:t>
              </w:r>
              <w:r>
                <w:rPr>
                  <w:rFonts w:cs="Times New Roman"/>
                  <w:noProof/>
                </w:rPr>
                <w:t>, pp. 45-56.</w:t>
              </w:r>
            </w:p>
            <w:p w:rsidR="00CE6CA3" w:rsidRDefault="00CE6CA3" w:rsidP="00CE6CA3">
              <w:pPr>
                <w:pStyle w:val="Bibliography"/>
                <w:rPr>
                  <w:rFonts w:cs="Times New Roman"/>
                  <w:noProof/>
                </w:rPr>
              </w:pPr>
              <w:r>
                <w:rPr>
                  <w:rFonts w:cs="Times New Roman"/>
                  <w:noProof/>
                </w:rPr>
                <w:t xml:space="preserve">Zhang, G., Pine, R., &amp; Zhang, H. (2000). China's international tourism development: present and future. </w:t>
              </w:r>
              <w:r>
                <w:rPr>
                  <w:rFonts w:cs="Times New Roman"/>
                  <w:i/>
                  <w:iCs/>
                  <w:noProof/>
                </w:rPr>
                <w:t>12</w:t>
              </w:r>
              <w:r>
                <w:rPr>
                  <w:rFonts w:cs="Times New Roman"/>
                  <w:noProof/>
                </w:rPr>
                <w:t xml:space="preserve"> (5), 282-290.</w:t>
              </w:r>
            </w:p>
            <w:p w:rsidR="00CE6CA3" w:rsidRDefault="00CE6CA3" w:rsidP="00CE6CA3">
              <w:pPr>
                <w:pStyle w:val="Bibliography"/>
                <w:rPr>
                  <w:rFonts w:cs="Times New Roman"/>
                  <w:noProof/>
                </w:rPr>
              </w:pPr>
              <w:r>
                <w:rPr>
                  <w:rFonts w:cs="Times New Roman"/>
                  <w:noProof/>
                </w:rPr>
                <w:t xml:space="preserve">Zhang, H., Chong, K., &amp; Ap, J. (1999, August). An Analysis of Tourism Policy Development in Modern China. </w:t>
              </w:r>
              <w:r>
                <w:rPr>
                  <w:rFonts w:cs="Times New Roman"/>
                  <w:i/>
                  <w:iCs/>
                  <w:noProof/>
                </w:rPr>
                <w:t>Tourism Management</w:t>
              </w:r>
              <w:r>
                <w:rPr>
                  <w:rFonts w:cs="Times New Roman"/>
                  <w:noProof/>
                </w:rPr>
                <w:t xml:space="preserve"> </w:t>
              </w:r>
              <w:r>
                <w:rPr>
                  <w:rFonts w:cs="Times New Roman"/>
                  <w:i/>
                  <w:iCs/>
                  <w:noProof/>
                </w:rPr>
                <w:t>, 20</w:t>
              </w:r>
              <w:r>
                <w:rPr>
                  <w:rFonts w:cs="Times New Roman"/>
                  <w:noProof/>
                </w:rPr>
                <w:t xml:space="preserve"> (4), pp. 471-485.</w:t>
              </w:r>
            </w:p>
            <w:p w:rsidR="00CE6CA3" w:rsidRDefault="00CE6CA3" w:rsidP="00CE6CA3">
              <w:pPr>
                <w:pStyle w:val="Bibliography"/>
                <w:rPr>
                  <w:rFonts w:cs="Times New Roman"/>
                  <w:noProof/>
                </w:rPr>
              </w:pPr>
              <w:r>
                <w:rPr>
                  <w:rFonts w:cs="Times New Roman"/>
                  <w:noProof/>
                </w:rPr>
                <w:t xml:space="preserve">Zhang, H., Gu, C., Gu, L., &amp; Zhang, Y. (2011). The evluation of tourism destination competitiveness by TOPSIS &amp; information entropy - A case in the Yangtze River Delta of China. </w:t>
              </w:r>
              <w:r>
                <w:rPr>
                  <w:rFonts w:cs="Times New Roman"/>
                  <w:i/>
                  <w:iCs/>
                  <w:noProof/>
                </w:rPr>
                <w:t>Tourism Management</w:t>
              </w:r>
              <w:r>
                <w:rPr>
                  <w:rFonts w:cs="Times New Roman"/>
                  <w:noProof/>
                </w:rPr>
                <w:t xml:space="preserve"> </w:t>
              </w:r>
              <w:r>
                <w:rPr>
                  <w:rFonts w:cs="Times New Roman"/>
                  <w:i/>
                  <w:iCs/>
                  <w:noProof/>
                </w:rPr>
                <w:t>, 32</w:t>
              </w:r>
              <w:r>
                <w:rPr>
                  <w:rFonts w:cs="Times New Roman"/>
                  <w:noProof/>
                </w:rPr>
                <w:t xml:space="preserve"> (2), pp. 443-451.</w:t>
              </w:r>
            </w:p>
            <w:p w:rsidR="00CE6CA3" w:rsidRDefault="00CE6CA3" w:rsidP="00CE6CA3">
              <w:pPr>
                <w:pStyle w:val="Bibliography"/>
                <w:rPr>
                  <w:rFonts w:cs="Times New Roman"/>
                  <w:noProof/>
                </w:rPr>
              </w:pPr>
              <w:r>
                <w:rPr>
                  <w:rFonts w:cs="Times New Roman"/>
                  <w:noProof/>
                </w:rPr>
                <w:t xml:space="preserve">Zhang, L. (2008). Review on the Definitions and Concept of Tourism Currently Popular in the World: Recognition of the Nature of Tourism. </w:t>
              </w:r>
              <w:r>
                <w:rPr>
                  <w:rFonts w:cs="Times New Roman"/>
                  <w:i/>
                  <w:iCs/>
                  <w:noProof/>
                </w:rPr>
                <w:t>Tourism Tribune</w:t>
              </w:r>
              <w:r>
                <w:rPr>
                  <w:rFonts w:cs="Times New Roman"/>
                  <w:noProof/>
                </w:rPr>
                <w:t xml:space="preserve"> </w:t>
              </w:r>
              <w:r>
                <w:rPr>
                  <w:rFonts w:cs="Times New Roman"/>
                  <w:i/>
                  <w:iCs/>
                  <w:noProof/>
                </w:rPr>
                <w:t>, 23</w:t>
              </w:r>
              <w:r>
                <w:rPr>
                  <w:rFonts w:cs="Times New Roman"/>
                  <w:noProof/>
                </w:rPr>
                <w:t xml:space="preserve"> (1), pp. 86-90.</w:t>
              </w:r>
            </w:p>
            <w:p w:rsidR="00CE6CA3" w:rsidRDefault="00CE6CA3" w:rsidP="00CE6CA3">
              <w:pPr>
                <w:pStyle w:val="Bibliography"/>
                <w:rPr>
                  <w:rFonts w:cs="Times New Roman"/>
                  <w:noProof/>
                </w:rPr>
              </w:pPr>
              <w:r>
                <w:rPr>
                  <w:rFonts w:cs="Times New Roman"/>
                  <w:noProof/>
                </w:rPr>
                <w:t xml:space="preserve">Zhang, W., &amp; Fan, X. (2005). Tourism Higher Education in China. </w:t>
              </w:r>
              <w:r>
                <w:rPr>
                  <w:rFonts w:cs="Times New Roman"/>
                  <w:i/>
                  <w:iCs/>
                  <w:noProof/>
                </w:rPr>
                <w:t>5</w:t>
              </w:r>
              <w:r>
                <w:rPr>
                  <w:rFonts w:cs="Times New Roman"/>
                  <w:noProof/>
                </w:rPr>
                <w:t xml:space="preserve"> (1), 117-135.</w:t>
              </w:r>
            </w:p>
            <w:p w:rsidR="00551552" w:rsidRDefault="00B576E8" w:rsidP="00CE6CA3">
              <w:r w:rsidRPr="00C90BFD">
                <w:rPr>
                  <w:rFonts w:asciiTheme="minorHAnsi" w:hAnsiTheme="minorHAnsi"/>
                  <w:b/>
                  <w:bCs/>
                  <w:noProof/>
                  <w:sz w:val="16"/>
                </w:rPr>
                <w:fldChar w:fldCharType="end"/>
              </w:r>
            </w:p>
          </w:sdtContent>
        </w:sdt>
      </w:sdtContent>
    </w:sdt>
    <w:p w:rsidR="00CE6CA3" w:rsidRDefault="00CE6CA3">
      <w:pPr>
        <w:widowControl/>
        <w:spacing w:line="240" w:lineRule="auto"/>
        <w:jc w:val="left"/>
        <w:rPr>
          <w:rFonts w:asciiTheme="majorHAnsi" w:hAnsiTheme="majorHAnsi" w:cs="Courier New"/>
        </w:rPr>
      </w:pPr>
    </w:p>
    <w:p w:rsidR="00614387" w:rsidRDefault="00CE6CA3">
      <w:pPr>
        <w:widowControl/>
        <w:spacing w:line="240" w:lineRule="auto"/>
        <w:jc w:val="left"/>
        <w:rPr>
          <w:rFonts w:asciiTheme="majorHAnsi" w:hAnsiTheme="majorHAnsi" w:cs="Courier New"/>
        </w:rPr>
      </w:pPr>
      <w:r>
        <w:rPr>
          <w:rFonts w:asciiTheme="majorHAnsi" w:hAnsiTheme="majorHAnsi" w:cs="Courier New"/>
        </w:rPr>
        <w:br w:type="page"/>
      </w:r>
    </w:p>
    <w:p w:rsidR="00770725" w:rsidRDefault="00614387" w:rsidP="00614387">
      <w:pPr>
        <w:pStyle w:val="Heading1"/>
      </w:pPr>
      <w:bookmarkStart w:id="57" w:name="_Toc270646940"/>
      <w:r>
        <w:t>Appendix</w:t>
      </w:r>
      <w:bookmarkEnd w:id="57"/>
    </w:p>
    <w:p w:rsidR="00614387" w:rsidRDefault="00962470" w:rsidP="00447F16">
      <w:pPr>
        <w:pStyle w:val="Heading2"/>
      </w:pPr>
      <w:bookmarkStart w:id="58" w:name="_Toc270646941"/>
      <w:r>
        <w:rPr>
          <w:rFonts w:hint="eastAsia"/>
        </w:rPr>
        <w:t xml:space="preserve">1. </w:t>
      </w:r>
      <w:r w:rsidR="00614387">
        <w:t xml:space="preserve">Result of </w:t>
      </w:r>
      <w:proofErr w:type="spellStart"/>
      <w:r w:rsidR="00614387">
        <w:t>Hausman</w:t>
      </w:r>
      <w:proofErr w:type="spellEnd"/>
      <w:r w:rsidR="00614387">
        <w:t xml:space="preserve"> test</w:t>
      </w:r>
      <w:bookmarkEnd w:id="58"/>
    </w:p>
    <w:p w:rsidR="00614387" w:rsidRDefault="00614387" w:rsidP="00614387">
      <w:r>
        <w:rPr>
          <w:noProof/>
          <w:lang w:eastAsia="en-US"/>
        </w:rPr>
        <w:drawing>
          <wp:inline distT="0" distB="0" distL="0" distR="0">
            <wp:extent cx="3864887" cy="2824051"/>
            <wp:effectExtent l="0" t="0" r="0" b="0"/>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865576" cy="2824555"/>
                    </a:xfrm>
                    <a:prstGeom prst="rect">
                      <a:avLst/>
                    </a:prstGeom>
                    <a:noFill/>
                    <a:ln>
                      <a:noFill/>
                    </a:ln>
                  </pic:spPr>
                </pic:pic>
              </a:graphicData>
            </a:graphic>
          </wp:inline>
        </w:drawing>
      </w:r>
    </w:p>
    <w:p w:rsidR="004B5795" w:rsidRPr="00913024" w:rsidRDefault="00913024" w:rsidP="00913024">
      <w:pPr>
        <w:pStyle w:val="Heading2"/>
      </w:pPr>
      <w:bookmarkStart w:id="59" w:name="_Toc270646942"/>
      <w:r>
        <w:rPr>
          <w:rFonts w:hint="eastAsia"/>
        </w:rPr>
        <w:t xml:space="preserve">2. </w:t>
      </w:r>
      <w:r w:rsidR="004B5795" w:rsidRPr="00913024">
        <w:t>Regression result excluding Lhasa</w:t>
      </w:r>
      <w:bookmarkEnd w:id="59"/>
    </w:p>
    <w:p w:rsidR="004B5795" w:rsidRPr="004B5795" w:rsidRDefault="004B5795" w:rsidP="004B5795">
      <w:r>
        <w:rPr>
          <w:noProof/>
          <w:lang w:eastAsia="en-US"/>
        </w:rPr>
        <w:drawing>
          <wp:inline distT="0" distB="0" distL="0" distR="0">
            <wp:extent cx="3598187" cy="3847562"/>
            <wp:effectExtent l="0" t="0" r="8890" b="0"/>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599575" cy="3849046"/>
                    </a:xfrm>
                    <a:prstGeom prst="rect">
                      <a:avLst/>
                    </a:prstGeom>
                    <a:noFill/>
                    <a:ln>
                      <a:noFill/>
                    </a:ln>
                  </pic:spPr>
                </pic:pic>
              </a:graphicData>
            </a:graphic>
          </wp:inline>
        </w:drawing>
      </w:r>
    </w:p>
    <w:sectPr w:rsidR="004B5795" w:rsidRPr="004B5795" w:rsidSect="00F94FEF">
      <w:pgSz w:w="11906" w:h="16838"/>
      <w:pgMar w:top="1440" w:right="1080" w:bottom="1440" w:left="1080"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028A" w:rsidRDefault="0008028A" w:rsidP="004A1576">
      <w:r>
        <w:separator/>
      </w:r>
    </w:p>
  </w:endnote>
  <w:endnote w:type="continuationSeparator" w:id="0">
    <w:p w:rsidR="0008028A" w:rsidRDefault="0008028A" w:rsidP="004A15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宋体">
    <w:charset w:val="50"/>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i">
    <w:charset w:val="50"/>
    <w:family w:val="auto"/>
    <w:pitch w:val="variable"/>
    <w:sig w:usb0="00000001" w:usb1="080E0000" w:usb2="00000010" w:usb3="00000000" w:csb0="00040000" w:csb1="00000000"/>
  </w:font>
  <w:font w:name="Lucida Grande">
    <w:charset w:val="00"/>
    <w:family w:val="auto"/>
    <w:pitch w:val="variable"/>
    <w:sig w:usb0="E1000AEF" w:usb1="5000A1FF" w:usb2="00000000" w:usb3="00000000" w:csb0="000001BF" w:csb1="00000000"/>
  </w:font>
  <w:font w:name="PMingLiU">
    <w:altName w:val="新細明體"/>
    <w:panose1 w:val="02020500000000000000"/>
    <w:charset w:val="88"/>
    <w:family w:val="roman"/>
    <w:pitch w:val="variable"/>
    <w:sig w:usb0="A00002FF" w:usb1="28CFFCFA" w:usb2="00000016" w:usb3="00000000" w:csb0="00100001" w:csb1="00000000"/>
  </w:font>
  <w:font w:name="Andale Mono">
    <w:altName w:val="MV Boli"/>
    <w:charset w:val="00"/>
    <w:family w:val="auto"/>
    <w:pitch w:val="variable"/>
    <w:sig w:usb0="00000003" w:usb1="00000000" w:usb2="00000000" w:usb3="00000000" w:csb0="00000001" w:csb1="00000000"/>
  </w:font>
  <w:font w:name="Euphemia UCAS">
    <w:charset w:val="00"/>
    <w:family w:val="auto"/>
    <w:pitch w:val="variable"/>
    <w:sig w:usb0="80000063" w:usb1="00000000" w:usb2="00002000" w:usb3="00000000" w:csb0="000001F3" w:csb1="00000000"/>
  </w:font>
  <w:font w:name="Cambria Math">
    <w:panose1 w:val="02040503050406030204"/>
    <w:charset w:val="00"/>
    <w:family w:val="roman"/>
    <w:pitch w:val="variable"/>
    <w:sig w:usb0="E00002FF" w:usb1="420024FF" w:usb2="00000000" w:usb3="00000000" w:csb0="0000019F" w:csb1="00000000"/>
  </w:font>
  <w:font w:name="STIXGeneral-Italic">
    <w:charset w:val="00"/>
    <w:family w:val="auto"/>
    <w:pitch w:val="variable"/>
    <w:sig w:usb0="A00002BF" w:usb1="42000D4E" w:usb2="02000000" w:usb3="00000000" w:csb0="8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4" w:space="0" w:color="BFBFBF"/>
      </w:tblBorders>
      <w:tblCellMar>
        <w:left w:w="115" w:type="dxa"/>
        <w:right w:w="115" w:type="dxa"/>
      </w:tblCellMar>
      <w:tblLook w:val="04A0"/>
    </w:tblPr>
    <w:tblGrid>
      <w:gridCol w:w="474"/>
      <w:gridCol w:w="9502"/>
    </w:tblGrid>
    <w:tr w:rsidR="0008028A" w:rsidRPr="0025191F" w:rsidTr="00390A5F">
      <w:tc>
        <w:tcPr>
          <w:tcW w:w="201" w:type="pct"/>
          <w:tcBorders>
            <w:bottom w:val="nil"/>
            <w:right w:val="single" w:sz="4" w:space="0" w:color="BFBFBF"/>
          </w:tcBorders>
        </w:tcPr>
        <w:p w:rsidR="0008028A" w:rsidRDefault="00B576E8">
          <w:pPr>
            <w:spacing w:line="240" w:lineRule="auto"/>
            <w:jc w:val="right"/>
            <w:rPr>
              <w:rFonts w:ascii="Calibri" w:hAnsi="Calibri"/>
              <w:b/>
              <w:color w:val="595959" w:themeColor="text1" w:themeTint="A6"/>
              <w:sz w:val="24"/>
              <w:szCs w:val="24"/>
            </w:rPr>
          </w:pPr>
          <w:r>
            <w:rPr>
              <w:rFonts w:ascii="Calibri" w:hAnsi="Calibri"/>
              <w:b/>
              <w:color w:val="595959" w:themeColor="text1" w:themeTint="A6"/>
              <w:sz w:val="24"/>
              <w:szCs w:val="24"/>
            </w:rPr>
            <w:fldChar w:fldCharType="begin"/>
          </w:r>
          <w:r w:rsidR="0008028A">
            <w:rPr>
              <w:rFonts w:ascii="Calibri" w:hAnsi="Calibri"/>
              <w:b/>
              <w:color w:val="595959" w:themeColor="text1" w:themeTint="A6"/>
              <w:sz w:val="24"/>
              <w:szCs w:val="24"/>
            </w:rPr>
            <w:instrText>PAGE   \* MERGEFORMAT</w:instrText>
          </w:r>
          <w:r>
            <w:rPr>
              <w:rFonts w:ascii="Calibri" w:hAnsi="Calibri"/>
              <w:b/>
              <w:color w:val="595959" w:themeColor="text1" w:themeTint="A6"/>
              <w:sz w:val="24"/>
              <w:szCs w:val="24"/>
            </w:rPr>
            <w:fldChar w:fldCharType="separate"/>
          </w:r>
          <w:r w:rsidR="0008028A" w:rsidRPr="00AD22E3">
            <w:rPr>
              <w:rFonts w:ascii="Calibri" w:hAnsi="Calibri"/>
              <w:b/>
              <w:noProof/>
              <w:color w:val="595959" w:themeColor="text1" w:themeTint="A6"/>
              <w:sz w:val="24"/>
              <w:szCs w:val="24"/>
              <w:lang w:val="zh-CN"/>
            </w:rPr>
            <w:t>18</w:t>
          </w:r>
          <w:r>
            <w:rPr>
              <w:rFonts w:ascii="Calibri" w:hAnsi="Calibri"/>
              <w:b/>
              <w:color w:val="595959" w:themeColor="text1" w:themeTint="A6"/>
              <w:sz w:val="24"/>
              <w:szCs w:val="24"/>
            </w:rPr>
            <w:fldChar w:fldCharType="end"/>
          </w:r>
        </w:p>
      </w:tc>
      <w:tc>
        <w:tcPr>
          <w:tcW w:w="4799" w:type="pct"/>
          <w:tcBorders>
            <w:left w:val="single" w:sz="4" w:space="0" w:color="BFBFBF"/>
            <w:bottom w:val="nil"/>
          </w:tcBorders>
        </w:tcPr>
        <w:p w:rsidR="0008028A" w:rsidRDefault="00B576E8">
          <w:pPr>
            <w:spacing w:line="240" w:lineRule="auto"/>
            <w:rPr>
              <w:rFonts w:ascii="Calibri" w:hAnsi="Calibri"/>
              <w:color w:val="595959" w:themeColor="text1" w:themeTint="A6"/>
              <w:sz w:val="24"/>
              <w:szCs w:val="24"/>
            </w:rPr>
          </w:pPr>
          <w:sdt>
            <w:sdtPr>
              <w:rPr>
                <w:rFonts w:ascii="Calibri" w:hAnsi="Calibri"/>
                <w:b/>
                <w:bCs/>
                <w:caps/>
                <w:color w:val="595959" w:themeColor="text1" w:themeTint="A6"/>
                <w:sz w:val="24"/>
                <w:szCs w:val="24"/>
              </w:rPr>
              <w:alias w:val="标题"/>
              <w:id w:val="-1420715361"/>
              <w:dataBinding w:prefixMappings="xmlns:ns0='http://schemas.openxmlformats.org/package/2006/metadata/core-properties' xmlns:ns1='http://purl.org/dc/elements/1.1/'" w:xpath="/ns0:coreProperties[1]/ns1:title[1]" w:storeItemID="{6C3C8BC8-F283-45AE-878A-BAB7291924A1}"/>
              <w:text/>
            </w:sdtPr>
            <w:sdtContent>
              <w:r w:rsidR="0008028A">
                <w:rPr>
                  <w:rFonts w:ascii="Calibri" w:hAnsi="Calibri"/>
                  <w:b/>
                  <w:bCs/>
                  <w:caps/>
                  <w:color w:val="595959" w:themeColor="text1" w:themeTint="A6"/>
                  <w:sz w:val="24"/>
                  <w:szCs w:val="24"/>
                </w:rPr>
                <w:t>“Invisible Cities” – Jeopardized International Tourism of Chinese Cities under the Impact of Air Pollution</w:t>
              </w:r>
            </w:sdtContent>
          </w:sdt>
        </w:p>
      </w:tc>
    </w:tr>
  </w:tbl>
  <w:p w:rsidR="0008028A" w:rsidRDefault="0008028A" w:rsidP="007F233E">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4" w:space="0" w:color="BFBFBF"/>
      </w:tblBorders>
      <w:tblCellMar>
        <w:left w:w="115" w:type="dxa"/>
        <w:right w:w="115" w:type="dxa"/>
      </w:tblCellMar>
      <w:tblLook w:val="04A0"/>
    </w:tblPr>
    <w:tblGrid>
      <w:gridCol w:w="9330"/>
      <w:gridCol w:w="646"/>
    </w:tblGrid>
    <w:tr w:rsidR="0008028A" w:rsidRPr="0025191F" w:rsidTr="00AD22E3">
      <w:tc>
        <w:tcPr>
          <w:tcW w:w="4676" w:type="pct"/>
          <w:tcBorders>
            <w:bottom w:val="nil"/>
            <w:right w:val="single" w:sz="4" w:space="0" w:color="BFBFBF"/>
          </w:tcBorders>
        </w:tcPr>
        <w:p w:rsidR="0008028A" w:rsidRDefault="0008028A" w:rsidP="00AD22E3">
          <w:pPr>
            <w:spacing w:line="240" w:lineRule="auto"/>
            <w:jc w:val="right"/>
            <w:rPr>
              <w:rFonts w:ascii="Calibri" w:hAnsi="Calibri"/>
              <w:b/>
              <w:color w:val="595959" w:themeColor="text1" w:themeTint="A6"/>
              <w:sz w:val="24"/>
              <w:szCs w:val="24"/>
            </w:rPr>
          </w:pPr>
        </w:p>
      </w:tc>
      <w:tc>
        <w:tcPr>
          <w:tcW w:w="324" w:type="pct"/>
          <w:tcBorders>
            <w:left w:val="single" w:sz="4" w:space="0" w:color="BFBFBF"/>
            <w:bottom w:val="nil"/>
          </w:tcBorders>
        </w:tcPr>
        <w:p w:rsidR="0008028A" w:rsidRDefault="00B576E8">
          <w:pPr>
            <w:spacing w:line="240" w:lineRule="auto"/>
            <w:rPr>
              <w:rFonts w:ascii="Calibri" w:hAnsi="Calibri"/>
              <w:color w:val="595959" w:themeColor="text1" w:themeTint="A6"/>
              <w:sz w:val="24"/>
              <w:szCs w:val="24"/>
            </w:rPr>
          </w:pPr>
          <w:r>
            <w:rPr>
              <w:rStyle w:val="PageNumber"/>
              <w:sz w:val="18"/>
              <w:szCs w:val="18"/>
            </w:rPr>
            <w:fldChar w:fldCharType="begin"/>
          </w:r>
          <w:r w:rsidR="0008028A">
            <w:rPr>
              <w:rStyle w:val="PageNumber"/>
              <w:sz w:val="18"/>
              <w:szCs w:val="18"/>
            </w:rPr>
            <w:instrText xml:space="preserve"> PAGE </w:instrText>
          </w:r>
          <w:r>
            <w:rPr>
              <w:rStyle w:val="PageNumber"/>
              <w:sz w:val="18"/>
              <w:szCs w:val="18"/>
            </w:rPr>
            <w:fldChar w:fldCharType="separate"/>
          </w:r>
          <w:r w:rsidR="009D3B4B">
            <w:rPr>
              <w:rStyle w:val="PageNumber"/>
              <w:noProof/>
              <w:sz w:val="18"/>
              <w:szCs w:val="18"/>
            </w:rPr>
            <w:t>68</w:t>
          </w:r>
          <w:r>
            <w:rPr>
              <w:rStyle w:val="PageNumber"/>
              <w:sz w:val="18"/>
              <w:szCs w:val="18"/>
            </w:rPr>
            <w:fldChar w:fldCharType="end"/>
          </w:r>
        </w:p>
      </w:tc>
    </w:tr>
  </w:tbl>
  <w:p w:rsidR="0008028A" w:rsidRDefault="0008028A" w:rsidP="007F233E">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028A" w:rsidRDefault="0008028A" w:rsidP="004A1576">
      <w:r>
        <w:separator/>
      </w:r>
    </w:p>
  </w:footnote>
  <w:footnote w:type="continuationSeparator" w:id="0">
    <w:p w:rsidR="0008028A" w:rsidRDefault="0008028A" w:rsidP="004A1576">
      <w:r>
        <w:continuationSeparator/>
      </w:r>
    </w:p>
  </w:footnote>
  <w:footnote w:id="1">
    <w:p w:rsidR="0008028A" w:rsidRDefault="0008028A">
      <w:pPr>
        <w:pStyle w:val="FootnoteText"/>
      </w:pPr>
      <w:r>
        <w:rPr>
          <w:rStyle w:val="FootnoteReference"/>
        </w:rPr>
        <w:footnoteRef/>
      </w:r>
      <w:r>
        <w:t xml:space="preserve"> </w:t>
      </w:r>
      <w:r w:rsidRPr="00670854">
        <w:t>http://www.neworleansonline.com/neworleans/attractions/attractions.php</w:t>
      </w:r>
    </w:p>
  </w:footnote>
  <w:footnote w:id="2">
    <w:p w:rsidR="0008028A" w:rsidRDefault="0008028A">
      <w:pPr>
        <w:pStyle w:val="FootnoteText"/>
      </w:pPr>
      <w:r>
        <w:rPr>
          <w:rStyle w:val="FootnoteReference"/>
        </w:rPr>
        <w:footnoteRef/>
      </w:r>
      <w:r>
        <w:t xml:space="preserve"> </w:t>
      </w:r>
      <w:r w:rsidRPr="00495880">
        <w:t>http://www.tianqihoubao.com/aqi/beijing.html</w:t>
      </w:r>
    </w:p>
  </w:footnote>
  <w:footnote w:id="3">
    <w:p w:rsidR="0008028A" w:rsidRDefault="0008028A">
      <w:pPr>
        <w:pStyle w:val="FootnoteText"/>
      </w:pPr>
      <w:r>
        <w:rPr>
          <w:rStyle w:val="FootnoteReference"/>
        </w:rPr>
        <w:footnoteRef/>
      </w:r>
      <w:r>
        <w:t xml:space="preserve"> </w:t>
      </w:r>
      <w:r w:rsidRPr="00773C41">
        <w:t>http://datacenter.mep.gov.cn/report/air_daily/air_dairy_aqi.jsp</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28A" w:rsidRDefault="0008028A" w:rsidP="00E85D18">
    <w:pPr>
      <w:pStyle w:val="Header"/>
    </w:pPr>
    <w:r>
      <w:t>ABSTRACT</w:t>
    </w:r>
    <w:r>
      <w:ptab w:relativeTo="margin" w:alignment="center" w:leader="none"/>
    </w:r>
    <w:r>
      <w:ptab w:relativeTo="margin" w:alignment="right" w:leader="none"/>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28A" w:rsidRDefault="0008028A" w:rsidP="00AD22E3">
    <w:pPr>
      <w:pStyle w:val="Header"/>
      <w:jc w:val="both"/>
    </w:pPr>
    <w:r>
      <w:ptab w:relativeTo="margin" w:alignment="center" w:leader="none"/>
    </w:r>
    <w:r>
      <w:ptab w:relativeTo="margin" w:alignment="right" w:leader="none"/>
    </w:r>
  </w:p>
  <w:p w:rsidR="0008028A" w:rsidRDefault="0008028A" w:rsidP="00373A89">
    <w:pPr>
      <w:pStyle w:val="Header"/>
      <w:pBdr>
        <w:bottom w:val="single" w:sz="6"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532965"/>
    <w:multiLevelType w:val="multilevel"/>
    <w:tmpl w:val="84E25636"/>
    <w:lvl w:ilvl="0">
      <w:start w:val="4"/>
      <w:numFmt w:val="decimal"/>
      <w:lvlText w:val="%1"/>
      <w:lvlJc w:val="left"/>
      <w:pPr>
        <w:ind w:left="360" w:hanging="360"/>
      </w:pPr>
      <w:rPr>
        <w:rFonts w:hint="eastAsia"/>
      </w:rPr>
    </w:lvl>
    <w:lvl w:ilvl="1">
      <w:start w:val="1"/>
      <w:numFmt w:val="decimal"/>
      <w:lvlText w:val="%1.%2"/>
      <w:lvlJc w:val="left"/>
      <w:pPr>
        <w:ind w:left="720" w:hanging="360"/>
      </w:pPr>
      <w:rPr>
        <w:rFonts w:hint="eastAsia"/>
      </w:rPr>
    </w:lvl>
    <w:lvl w:ilvl="2">
      <w:start w:val="1"/>
      <w:numFmt w:val="decimal"/>
      <w:lvlText w:val="%1.%2.%3"/>
      <w:lvlJc w:val="left"/>
      <w:pPr>
        <w:ind w:left="1440" w:hanging="720"/>
      </w:pPr>
      <w:rPr>
        <w:rFonts w:hint="eastAsia"/>
      </w:rPr>
    </w:lvl>
    <w:lvl w:ilvl="3">
      <w:start w:val="1"/>
      <w:numFmt w:val="decimal"/>
      <w:lvlText w:val="%1.%2.%3.%4"/>
      <w:lvlJc w:val="left"/>
      <w:pPr>
        <w:ind w:left="1800" w:hanging="720"/>
      </w:pPr>
      <w:rPr>
        <w:rFonts w:hint="eastAsia"/>
      </w:rPr>
    </w:lvl>
    <w:lvl w:ilvl="4">
      <w:start w:val="1"/>
      <w:numFmt w:val="decimal"/>
      <w:lvlText w:val="%1.%2.%3.%4.%5"/>
      <w:lvlJc w:val="left"/>
      <w:pPr>
        <w:ind w:left="2520" w:hanging="1080"/>
      </w:pPr>
      <w:rPr>
        <w:rFonts w:hint="eastAsia"/>
      </w:rPr>
    </w:lvl>
    <w:lvl w:ilvl="5">
      <w:start w:val="1"/>
      <w:numFmt w:val="decimal"/>
      <w:lvlText w:val="%1.%2.%3.%4.%5.%6"/>
      <w:lvlJc w:val="left"/>
      <w:pPr>
        <w:ind w:left="2880" w:hanging="1080"/>
      </w:pPr>
      <w:rPr>
        <w:rFonts w:hint="eastAsia"/>
      </w:rPr>
    </w:lvl>
    <w:lvl w:ilvl="6">
      <w:start w:val="1"/>
      <w:numFmt w:val="decimal"/>
      <w:lvlText w:val="%1.%2.%3.%4.%5.%6.%7"/>
      <w:lvlJc w:val="left"/>
      <w:pPr>
        <w:ind w:left="3600" w:hanging="1440"/>
      </w:pPr>
      <w:rPr>
        <w:rFonts w:hint="eastAsia"/>
      </w:rPr>
    </w:lvl>
    <w:lvl w:ilvl="7">
      <w:start w:val="1"/>
      <w:numFmt w:val="decimal"/>
      <w:lvlText w:val="%1.%2.%3.%4.%5.%6.%7.%8"/>
      <w:lvlJc w:val="left"/>
      <w:pPr>
        <w:ind w:left="3960" w:hanging="1440"/>
      </w:pPr>
      <w:rPr>
        <w:rFonts w:hint="eastAsia"/>
      </w:rPr>
    </w:lvl>
    <w:lvl w:ilvl="8">
      <w:start w:val="1"/>
      <w:numFmt w:val="decimal"/>
      <w:lvlText w:val="%1.%2.%3.%4.%5.%6.%7.%8.%9"/>
      <w:lvlJc w:val="left"/>
      <w:pPr>
        <w:ind w:left="4680" w:hanging="1800"/>
      </w:pPr>
      <w:rPr>
        <w:rFonts w:hint="eastAsia"/>
      </w:rPr>
    </w:lvl>
  </w:abstractNum>
  <w:abstractNum w:abstractNumId="1">
    <w:nsid w:val="17861A01"/>
    <w:multiLevelType w:val="hybridMultilevel"/>
    <w:tmpl w:val="9A86845E"/>
    <w:lvl w:ilvl="0" w:tplc="341CA2A2">
      <w:start w:val="1"/>
      <w:numFmt w:val="bullet"/>
      <w:lvlText w:val=""/>
      <w:lvlJc w:val="left"/>
      <w:pPr>
        <w:ind w:left="480"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17C645A6"/>
    <w:multiLevelType w:val="hybridMultilevel"/>
    <w:tmpl w:val="9752B9D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nsid w:val="183438D4"/>
    <w:multiLevelType w:val="hybridMultilevel"/>
    <w:tmpl w:val="9BC0C1CC"/>
    <w:lvl w:ilvl="0" w:tplc="E32EF766">
      <w:start w:val="2"/>
      <w:numFmt w:val="decimal"/>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4">
    <w:nsid w:val="1AEF6E4F"/>
    <w:multiLevelType w:val="hybridMultilevel"/>
    <w:tmpl w:val="F8B84AE4"/>
    <w:lvl w:ilvl="0" w:tplc="BA607654">
      <w:start w:val="2"/>
      <w:numFmt w:val="decimal"/>
      <w:lvlText w:val="%1."/>
      <w:lvlJc w:val="left"/>
      <w:pPr>
        <w:ind w:left="360" w:hanging="360"/>
      </w:pPr>
      <w:rPr>
        <w:rFonts w:ascii="Cambria" w:eastAsia="Cambria" w:hAnsi="Cambria" w:cstheme="minorBidi" w:hint="eastAsia"/>
        <w:b w:val="0"/>
        <w:color w:val="auto"/>
        <w:sz w:val="21"/>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5">
    <w:nsid w:val="1F275622"/>
    <w:multiLevelType w:val="multilevel"/>
    <w:tmpl w:val="21DA2FD4"/>
    <w:lvl w:ilvl="0">
      <w:start w:val="1"/>
      <w:numFmt w:val="decimal"/>
      <w:lvlText w:val="%1"/>
      <w:lvlJc w:val="left"/>
      <w:pPr>
        <w:ind w:left="360" w:hanging="360"/>
      </w:pPr>
      <w:rPr>
        <w:rFonts w:hint="eastAsia"/>
      </w:rPr>
    </w:lvl>
    <w:lvl w:ilvl="1">
      <w:start w:val="1"/>
      <w:numFmt w:val="decimal"/>
      <w:lvlText w:val="%1.%2"/>
      <w:lvlJc w:val="left"/>
      <w:pPr>
        <w:ind w:left="360" w:hanging="360"/>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720" w:hanging="720"/>
      </w:pPr>
      <w:rPr>
        <w:rFonts w:hint="eastAsia"/>
      </w:rPr>
    </w:lvl>
    <w:lvl w:ilvl="4">
      <w:start w:val="1"/>
      <w:numFmt w:val="decimal"/>
      <w:lvlText w:val="%1.%2.%3.%4.%5"/>
      <w:lvlJc w:val="left"/>
      <w:pPr>
        <w:ind w:left="1080" w:hanging="1080"/>
      </w:pPr>
      <w:rPr>
        <w:rFonts w:hint="eastAsia"/>
      </w:rPr>
    </w:lvl>
    <w:lvl w:ilvl="5">
      <w:start w:val="1"/>
      <w:numFmt w:val="decimal"/>
      <w:lvlText w:val="%1.%2.%3.%4.%5.%6"/>
      <w:lvlJc w:val="left"/>
      <w:pPr>
        <w:ind w:left="1080" w:hanging="1080"/>
      </w:pPr>
      <w:rPr>
        <w:rFonts w:hint="eastAsia"/>
      </w:rPr>
    </w:lvl>
    <w:lvl w:ilvl="6">
      <w:start w:val="1"/>
      <w:numFmt w:val="decimal"/>
      <w:lvlText w:val="%1.%2.%3.%4.%5.%6.%7"/>
      <w:lvlJc w:val="left"/>
      <w:pPr>
        <w:ind w:left="1080" w:hanging="1080"/>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440" w:hanging="1440"/>
      </w:pPr>
      <w:rPr>
        <w:rFonts w:hint="eastAsia"/>
      </w:rPr>
    </w:lvl>
  </w:abstractNum>
  <w:abstractNum w:abstractNumId="6">
    <w:nsid w:val="27855A63"/>
    <w:multiLevelType w:val="hybridMultilevel"/>
    <w:tmpl w:val="444214C0"/>
    <w:lvl w:ilvl="0" w:tplc="EB8CFB8E">
      <w:start w:val="1"/>
      <w:numFmt w:val="decimal"/>
      <w:lvlText w:val="%1."/>
      <w:lvlJc w:val="left"/>
      <w:pPr>
        <w:ind w:left="360" w:hanging="36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7">
    <w:nsid w:val="27A471BD"/>
    <w:multiLevelType w:val="hybridMultilevel"/>
    <w:tmpl w:val="76B475F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nsid w:val="28D23428"/>
    <w:multiLevelType w:val="hybridMultilevel"/>
    <w:tmpl w:val="EF845E42"/>
    <w:lvl w:ilvl="0" w:tplc="6C321D06">
      <w:numFmt w:val="bullet"/>
      <w:lvlText w:val="-"/>
      <w:lvlJc w:val="left"/>
      <w:pPr>
        <w:ind w:left="360" w:hanging="360"/>
      </w:pPr>
      <w:rPr>
        <w:rFonts w:ascii="Cambria" w:eastAsiaTheme="minorEastAsia" w:hAnsi="Cambria" w:cs="Courier New"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24D6DCB"/>
    <w:multiLevelType w:val="hybridMultilevel"/>
    <w:tmpl w:val="08CCCA0C"/>
    <w:lvl w:ilvl="0" w:tplc="5E122D3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A482E69"/>
    <w:multiLevelType w:val="hybridMultilevel"/>
    <w:tmpl w:val="49A0E7D0"/>
    <w:lvl w:ilvl="0" w:tplc="341CA2A2">
      <w:start w:val="1"/>
      <w:numFmt w:val="bullet"/>
      <w:lvlText w:val=""/>
      <w:lvlJc w:val="left"/>
      <w:pPr>
        <w:ind w:left="480"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nsid w:val="3CDF67F3"/>
    <w:multiLevelType w:val="hybridMultilevel"/>
    <w:tmpl w:val="70E6B322"/>
    <w:lvl w:ilvl="0" w:tplc="640ED6F0">
      <w:numFmt w:val="bullet"/>
      <w:lvlText w:val="-"/>
      <w:lvlJc w:val="left"/>
      <w:pPr>
        <w:ind w:left="360" w:hanging="360"/>
      </w:pPr>
      <w:rPr>
        <w:rFonts w:ascii="Cambria" w:eastAsiaTheme="minorEastAsia" w:hAnsi="Cambria" w:cs="Courier New"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nsid w:val="47EE41E7"/>
    <w:multiLevelType w:val="hybridMultilevel"/>
    <w:tmpl w:val="B6DC9F5E"/>
    <w:lvl w:ilvl="0" w:tplc="3CB421EC">
      <w:numFmt w:val="bullet"/>
      <w:lvlText w:val="-"/>
      <w:lvlJc w:val="left"/>
      <w:pPr>
        <w:ind w:left="360" w:hanging="360"/>
      </w:pPr>
      <w:rPr>
        <w:rFonts w:ascii="Cambria" w:eastAsiaTheme="minorEastAsia" w:hAnsi="Cambria" w:cs="Courier New"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nsid w:val="4D4E5EDA"/>
    <w:multiLevelType w:val="hybridMultilevel"/>
    <w:tmpl w:val="4226FACE"/>
    <w:lvl w:ilvl="0" w:tplc="D32CDD32">
      <w:numFmt w:val="bullet"/>
      <w:lvlText w:val="-"/>
      <w:lvlJc w:val="left"/>
      <w:pPr>
        <w:ind w:left="360" w:hanging="360"/>
      </w:pPr>
      <w:rPr>
        <w:rFonts w:ascii="Cambria" w:eastAsiaTheme="minorEastAsia" w:hAnsi="Cambria" w:cs="Courier New"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nsid w:val="5D350904"/>
    <w:multiLevelType w:val="hybridMultilevel"/>
    <w:tmpl w:val="E07EBF1A"/>
    <w:lvl w:ilvl="0" w:tplc="341CA2A2">
      <w:start w:val="1"/>
      <w:numFmt w:val="bullet"/>
      <w:lvlText w:val=""/>
      <w:lvlJc w:val="left"/>
      <w:pPr>
        <w:ind w:left="480"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nsid w:val="64705DED"/>
    <w:multiLevelType w:val="hybridMultilevel"/>
    <w:tmpl w:val="EF123426"/>
    <w:lvl w:ilvl="0" w:tplc="ABD21D36">
      <w:start w:val="2"/>
      <w:numFmt w:val="decimal"/>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6">
    <w:nsid w:val="6A5C2AE8"/>
    <w:multiLevelType w:val="multilevel"/>
    <w:tmpl w:val="821AA040"/>
    <w:lvl w:ilvl="0">
      <w:start w:val="1"/>
      <w:numFmt w:val="decimal"/>
      <w:lvlText w:val="%1"/>
      <w:lvlJc w:val="left"/>
      <w:pPr>
        <w:ind w:left="360" w:hanging="360"/>
      </w:pPr>
      <w:rPr>
        <w:rFonts w:hint="eastAsia"/>
      </w:rPr>
    </w:lvl>
    <w:lvl w:ilvl="1">
      <w:start w:val="1"/>
      <w:numFmt w:val="decimal"/>
      <w:lvlText w:val="%1.%2"/>
      <w:lvlJc w:val="left"/>
      <w:pPr>
        <w:ind w:left="840" w:hanging="360"/>
      </w:pPr>
      <w:rPr>
        <w:rFonts w:hint="eastAsia"/>
      </w:rPr>
    </w:lvl>
    <w:lvl w:ilvl="2">
      <w:start w:val="1"/>
      <w:numFmt w:val="decimal"/>
      <w:lvlText w:val="%1.%2.%3"/>
      <w:lvlJc w:val="left"/>
      <w:pPr>
        <w:ind w:left="1680" w:hanging="720"/>
      </w:pPr>
      <w:rPr>
        <w:rFonts w:hint="eastAsia"/>
      </w:rPr>
    </w:lvl>
    <w:lvl w:ilvl="3">
      <w:start w:val="1"/>
      <w:numFmt w:val="decimal"/>
      <w:lvlText w:val="%1.%2.%3.%4"/>
      <w:lvlJc w:val="left"/>
      <w:pPr>
        <w:ind w:left="2160" w:hanging="720"/>
      </w:pPr>
      <w:rPr>
        <w:rFonts w:hint="eastAsia"/>
      </w:rPr>
    </w:lvl>
    <w:lvl w:ilvl="4">
      <w:start w:val="1"/>
      <w:numFmt w:val="decimal"/>
      <w:lvlText w:val="%1.%2.%3.%4.%5"/>
      <w:lvlJc w:val="left"/>
      <w:pPr>
        <w:ind w:left="3000" w:hanging="1080"/>
      </w:pPr>
      <w:rPr>
        <w:rFonts w:hint="eastAsia"/>
      </w:rPr>
    </w:lvl>
    <w:lvl w:ilvl="5">
      <w:start w:val="1"/>
      <w:numFmt w:val="decimal"/>
      <w:lvlText w:val="%1.%2.%3.%4.%5.%6"/>
      <w:lvlJc w:val="left"/>
      <w:pPr>
        <w:ind w:left="3480" w:hanging="1080"/>
      </w:pPr>
      <w:rPr>
        <w:rFonts w:hint="eastAsia"/>
      </w:rPr>
    </w:lvl>
    <w:lvl w:ilvl="6">
      <w:start w:val="1"/>
      <w:numFmt w:val="decimal"/>
      <w:lvlText w:val="%1.%2.%3.%4.%5.%6.%7"/>
      <w:lvlJc w:val="left"/>
      <w:pPr>
        <w:ind w:left="4320" w:hanging="1440"/>
      </w:pPr>
      <w:rPr>
        <w:rFonts w:hint="eastAsia"/>
      </w:rPr>
    </w:lvl>
    <w:lvl w:ilvl="7">
      <w:start w:val="1"/>
      <w:numFmt w:val="decimal"/>
      <w:lvlText w:val="%1.%2.%3.%4.%5.%6.%7.%8"/>
      <w:lvlJc w:val="left"/>
      <w:pPr>
        <w:ind w:left="4800" w:hanging="1440"/>
      </w:pPr>
      <w:rPr>
        <w:rFonts w:hint="eastAsia"/>
      </w:rPr>
    </w:lvl>
    <w:lvl w:ilvl="8">
      <w:start w:val="1"/>
      <w:numFmt w:val="decimal"/>
      <w:lvlText w:val="%1.%2.%3.%4.%5.%6.%7.%8.%9"/>
      <w:lvlJc w:val="left"/>
      <w:pPr>
        <w:ind w:left="5640" w:hanging="1800"/>
      </w:pPr>
      <w:rPr>
        <w:rFonts w:hint="eastAsia"/>
      </w:rPr>
    </w:lvl>
  </w:abstractNum>
  <w:abstractNum w:abstractNumId="17">
    <w:nsid w:val="74AF40E9"/>
    <w:multiLevelType w:val="hybridMultilevel"/>
    <w:tmpl w:val="B7BE6930"/>
    <w:lvl w:ilvl="0" w:tplc="341CA2A2">
      <w:start w:val="1"/>
      <w:numFmt w:val="bullet"/>
      <w:lvlText w:val=""/>
      <w:lvlJc w:val="left"/>
      <w:pPr>
        <w:ind w:left="480"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8">
    <w:nsid w:val="79E214E9"/>
    <w:multiLevelType w:val="hybridMultilevel"/>
    <w:tmpl w:val="82F440FC"/>
    <w:lvl w:ilvl="0" w:tplc="8384F618">
      <w:start w:val="2"/>
      <w:numFmt w:val="decimal"/>
      <w:lvlText w:val="%1."/>
      <w:lvlJc w:val="left"/>
      <w:pPr>
        <w:ind w:left="720" w:hanging="360"/>
      </w:pPr>
      <w:rPr>
        <w:rFonts w:hint="eastAsia"/>
      </w:rPr>
    </w:lvl>
    <w:lvl w:ilvl="1" w:tplc="04090019" w:tentative="1">
      <w:start w:val="1"/>
      <w:numFmt w:val="lowerLetter"/>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lowerLetter"/>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lowerLetter"/>
      <w:lvlText w:val="%8)"/>
      <w:lvlJc w:val="left"/>
      <w:pPr>
        <w:ind w:left="4200" w:hanging="480"/>
      </w:pPr>
    </w:lvl>
    <w:lvl w:ilvl="8" w:tplc="0409001B" w:tentative="1">
      <w:start w:val="1"/>
      <w:numFmt w:val="lowerRoman"/>
      <w:lvlText w:val="%9."/>
      <w:lvlJc w:val="right"/>
      <w:pPr>
        <w:ind w:left="4680" w:hanging="480"/>
      </w:pPr>
    </w:lvl>
  </w:abstractNum>
  <w:num w:numId="1">
    <w:abstractNumId w:val="9"/>
  </w:num>
  <w:num w:numId="2">
    <w:abstractNumId w:val="8"/>
  </w:num>
  <w:num w:numId="3">
    <w:abstractNumId w:val="13"/>
  </w:num>
  <w:num w:numId="4">
    <w:abstractNumId w:val="12"/>
  </w:num>
  <w:num w:numId="5">
    <w:abstractNumId w:val="11"/>
  </w:num>
  <w:num w:numId="6">
    <w:abstractNumId w:val="5"/>
  </w:num>
  <w:num w:numId="7">
    <w:abstractNumId w:val="16"/>
  </w:num>
  <w:num w:numId="8">
    <w:abstractNumId w:val="0"/>
  </w:num>
  <w:num w:numId="9">
    <w:abstractNumId w:val="2"/>
  </w:num>
  <w:num w:numId="10">
    <w:abstractNumId w:val="14"/>
  </w:num>
  <w:num w:numId="11">
    <w:abstractNumId w:val="7"/>
  </w:num>
  <w:num w:numId="12">
    <w:abstractNumId w:val="10"/>
  </w:num>
  <w:num w:numId="13">
    <w:abstractNumId w:val="1"/>
  </w:num>
  <w:num w:numId="14">
    <w:abstractNumId w:val="17"/>
  </w:num>
  <w:num w:numId="15">
    <w:abstractNumId w:val="6"/>
  </w:num>
  <w:num w:numId="16">
    <w:abstractNumId w:val="15"/>
  </w:num>
  <w:num w:numId="17">
    <w:abstractNumId w:val="18"/>
  </w:num>
  <w:num w:numId="18">
    <w:abstractNumId w:val="3"/>
  </w:num>
  <w:num w:numId="1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hyphenationZone w:val="425"/>
  <w:drawingGridHorizontalSpacing w:val="105"/>
  <w:drawingGridVerticalSpacing w:val="156"/>
  <w:displayHorizontalDrawingGridEvery w:val="0"/>
  <w:displayVerticalDrawingGridEvery w:val="2"/>
  <w:characterSpacingControl w:val="compressPunctuation"/>
  <w:hdrShapeDefaults>
    <o:shapedefaults v:ext="edit" spidmax="4097">
      <o:colormenu v:ext="edit" extrusion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B267A"/>
    <w:rsid w:val="00000072"/>
    <w:rsid w:val="00002A2D"/>
    <w:rsid w:val="00002E0F"/>
    <w:rsid w:val="000034C8"/>
    <w:rsid w:val="00004106"/>
    <w:rsid w:val="00005848"/>
    <w:rsid w:val="000065C8"/>
    <w:rsid w:val="00006999"/>
    <w:rsid w:val="00006E71"/>
    <w:rsid w:val="0000778E"/>
    <w:rsid w:val="000133BD"/>
    <w:rsid w:val="00013DAE"/>
    <w:rsid w:val="0001440B"/>
    <w:rsid w:val="000145F8"/>
    <w:rsid w:val="000148F1"/>
    <w:rsid w:val="0001731C"/>
    <w:rsid w:val="0002148F"/>
    <w:rsid w:val="000230A0"/>
    <w:rsid w:val="00023964"/>
    <w:rsid w:val="00023CE6"/>
    <w:rsid w:val="00024B2F"/>
    <w:rsid w:val="0002500E"/>
    <w:rsid w:val="00025EA1"/>
    <w:rsid w:val="00026609"/>
    <w:rsid w:val="00027D9C"/>
    <w:rsid w:val="00030C0A"/>
    <w:rsid w:val="00030E91"/>
    <w:rsid w:val="000313BC"/>
    <w:rsid w:val="00031B63"/>
    <w:rsid w:val="00032F6C"/>
    <w:rsid w:val="000330CC"/>
    <w:rsid w:val="0003368F"/>
    <w:rsid w:val="000349B7"/>
    <w:rsid w:val="000372FC"/>
    <w:rsid w:val="00041087"/>
    <w:rsid w:val="0004609C"/>
    <w:rsid w:val="00046C36"/>
    <w:rsid w:val="00050AEA"/>
    <w:rsid w:val="0005363F"/>
    <w:rsid w:val="00054294"/>
    <w:rsid w:val="00054B5E"/>
    <w:rsid w:val="00062DFE"/>
    <w:rsid w:val="00062F7B"/>
    <w:rsid w:val="0006440F"/>
    <w:rsid w:val="000647C2"/>
    <w:rsid w:val="0006533D"/>
    <w:rsid w:val="0006578F"/>
    <w:rsid w:val="000659C6"/>
    <w:rsid w:val="00070325"/>
    <w:rsid w:val="000707FB"/>
    <w:rsid w:val="00070EAF"/>
    <w:rsid w:val="00071230"/>
    <w:rsid w:val="00071D33"/>
    <w:rsid w:val="00073B9D"/>
    <w:rsid w:val="00076E16"/>
    <w:rsid w:val="0008028A"/>
    <w:rsid w:val="00080815"/>
    <w:rsid w:val="00081E3D"/>
    <w:rsid w:val="00083AF2"/>
    <w:rsid w:val="00084B49"/>
    <w:rsid w:val="00086E5D"/>
    <w:rsid w:val="0009024E"/>
    <w:rsid w:val="000902CD"/>
    <w:rsid w:val="00090F00"/>
    <w:rsid w:val="0009148C"/>
    <w:rsid w:val="00092387"/>
    <w:rsid w:val="00097EA1"/>
    <w:rsid w:val="000A1502"/>
    <w:rsid w:val="000A2234"/>
    <w:rsid w:val="000A26B3"/>
    <w:rsid w:val="000A3004"/>
    <w:rsid w:val="000A4018"/>
    <w:rsid w:val="000A4407"/>
    <w:rsid w:val="000A445C"/>
    <w:rsid w:val="000A4BAC"/>
    <w:rsid w:val="000A75F5"/>
    <w:rsid w:val="000B0CB1"/>
    <w:rsid w:val="000B17F8"/>
    <w:rsid w:val="000B219F"/>
    <w:rsid w:val="000B26FC"/>
    <w:rsid w:val="000B2B10"/>
    <w:rsid w:val="000B3B0A"/>
    <w:rsid w:val="000B4038"/>
    <w:rsid w:val="000B4593"/>
    <w:rsid w:val="000B4C41"/>
    <w:rsid w:val="000B589D"/>
    <w:rsid w:val="000B5E8A"/>
    <w:rsid w:val="000B6CC5"/>
    <w:rsid w:val="000C0E80"/>
    <w:rsid w:val="000C17AC"/>
    <w:rsid w:val="000C263E"/>
    <w:rsid w:val="000C296D"/>
    <w:rsid w:val="000C3207"/>
    <w:rsid w:val="000C55C8"/>
    <w:rsid w:val="000C6512"/>
    <w:rsid w:val="000C666A"/>
    <w:rsid w:val="000C67C9"/>
    <w:rsid w:val="000C7337"/>
    <w:rsid w:val="000D13EA"/>
    <w:rsid w:val="000D5570"/>
    <w:rsid w:val="000D5A51"/>
    <w:rsid w:val="000D716F"/>
    <w:rsid w:val="000E1558"/>
    <w:rsid w:val="000E22B9"/>
    <w:rsid w:val="000E2B6E"/>
    <w:rsid w:val="000E3B1F"/>
    <w:rsid w:val="000E47C5"/>
    <w:rsid w:val="000E4D99"/>
    <w:rsid w:val="000E4FB2"/>
    <w:rsid w:val="000E515B"/>
    <w:rsid w:val="000E7DC4"/>
    <w:rsid w:val="000F0539"/>
    <w:rsid w:val="00100D94"/>
    <w:rsid w:val="00100E08"/>
    <w:rsid w:val="00101A59"/>
    <w:rsid w:val="00102D7B"/>
    <w:rsid w:val="00102E8F"/>
    <w:rsid w:val="00107607"/>
    <w:rsid w:val="001078C1"/>
    <w:rsid w:val="00110369"/>
    <w:rsid w:val="00113F31"/>
    <w:rsid w:val="001142B5"/>
    <w:rsid w:val="00115F69"/>
    <w:rsid w:val="00116394"/>
    <w:rsid w:val="0012087F"/>
    <w:rsid w:val="0012284A"/>
    <w:rsid w:val="0012320C"/>
    <w:rsid w:val="00123CEB"/>
    <w:rsid w:val="00124C70"/>
    <w:rsid w:val="00126537"/>
    <w:rsid w:val="001273C5"/>
    <w:rsid w:val="00127930"/>
    <w:rsid w:val="001279D5"/>
    <w:rsid w:val="00127B78"/>
    <w:rsid w:val="00130598"/>
    <w:rsid w:val="00136371"/>
    <w:rsid w:val="001368FA"/>
    <w:rsid w:val="00141F37"/>
    <w:rsid w:val="00144555"/>
    <w:rsid w:val="001501D7"/>
    <w:rsid w:val="00152C24"/>
    <w:rsid w:val="00153B23"/>
    <w:rsid w:val="00154E56"/>
    <w:rsid w:val="00156A14"/>
    <w:rsid w:val="00162A54"/>
    <w:rsid w:val="0016396C"/>
    <w:rsid w:val="00166818"/>
    <w:rsid w:val="0016798E"/>
    <w:rsid w:val="00171289"/>
    <w:rsid w:val="00171401"/>
    <w:rsid w:val="00171B64"/>
    <w:rsid w:val="0017535D"/>
    <w:rsid w:val="001763F6"/>
    <w:rsid w:val="0017647D"/>
    <w:rsid w:val="001770CD"/>
    <w:rsid w:val="001774FA"/>
    <w:rsid w:val="00177C8A"/>
    <w:rsid w:val="00177EE9"/>
    <w:rsid w:val="00181431"/>
    <w:rsid w:val="00183093"/>
    <w:rsid w:val="001832A1"/>
    <w:rsid w:val="00183D64"/>
    <w:rsid w:val="0018410C"/>
    <w:rsid w:val="001858CB"/>
    <w:rsid w:val="001864C7"/>
    <w:rsid w:val="00187942"/>
    <w:rsid w:val="001903E0"/>
    <w:rsid w:val="00195DB8"/>
    <w:rsid w:val="00195E8F"/>
    <w:rsid w:val="001961DB"/>
    <w:rsid w:val="001A14EF"/>
    <w:rsid w:val="001A227F"/>
    <w:rsid w:val="001A4FB1"/>
    <w:rsid w:val="001A6008"/>
    <w:rsid w:val="001A658A"/>
    <w:rsid w:val="001A758A"/>
    <w:rsid w:val="001B0170"/>
    <w:rsid w:val="001B368F"/>
    <w:rsid w:val="001B551F"/>
    <w:rsid w:val="001B69A5"/>
    <w:rsid w:val="001C1EA7"/>
    <w:rsid w:val="001C2EA9"/>
    <w:rsid w:val="001C538E"/>
    <w:rsid w:val="001C5945"/>
    <w:rsid w:val="001C5A6C"/>
    <w:rsid w:val="001C5D22"/>
    <w:rsid w:val="001C7A0D"/>
    <w:rsid w:val="001D021A"/>
    <w:rsid w:val="001D0371"/>
    <w:rsid w:val="001D0A6F"/>
    <w:rsid w:val="001D1767"/>
    <w:rsid w:val="001D1A44"/>
    <w:rsid w:val="001D28B6"/>
    <w:rsid w:val="001D3988"/>
    <w:rsid w:val="001D404B"/>
    <w:rsid w:val="001D44C5"/>
    <w:rsid w:val="001E1579"/>
    <w:rsid w:val="001E1907"/>
    <w:rsid w:val="001E25D5"/>
    <w:rsid w:val="001E279A"/>
    <w:rsid w:val="001E3F73"/>
    <w:rsid w:val="001E50C0"/>
    <w:rsid w:val="001E57BA"/>
    <w:rsid w:val="001F03B5"/>
    <w:rsid w:val="001F0B56"/>
    <w:rsid w:val="001F1533"/>
    <w:rsid w:val="001F16DD"/>
    <w:rsid w:val="001F300C"/>
    <w:rsid w:val="001F4AED"/>
    <w:rsid w:val="001F6066"/>
    <w:rsid w:val="001F6215"/>
    <w:rsid w:val="001F7808"/>
    <w:rsid w:val="002019CF"/>
    <w:rsid w:val="00204BDF"/>
    <w:rsid w:val="00205D1E"/>
    <w:rsid w:val="00205E56"/>
    <w:rsid w:val="0020620B"/>
    <w:rsid w:val="00206F44"/>
    <w:rsid w:val="00207265"/>
    <w:rsid w:val="00210F32"/>
    <w:rsid w:val="002111AC"/>
    <w:rsid w:val="00211491"/>
    <w:rsid w:val="0021214E"/>
    <w:rsid w:val="0021215D"/>
    <w:rsid w:val="002124A4"/>
    <w:rsid w:val="00212D9A"/>
    <w:rsid w:val="00212DC1"/>
    <w:rsid w:val="002133EB"/>
    <w:rsid w:val="00213F1F"/>
    <w:rsid w:val="00213FFB"/>
    <w:rsid w:val="0021498D"/>
    <w:rsid w:val="00214CBC"/>
    <w:rsid w:val="00216707"/>
    <w:rsid w:val="002179CE"/>
    <w:rsid w:val="0022042C"/>
    <w:rsid w:val="00220585"/>
    <w:rsid w:val="0022091C"/>
    <w:rsid w:val="0022096F"/>
    <w:rsid w:val="00221F8C"/>
    <w:rsid w:val="002223B4"/>
    <w:rsid w:val="00222687"/>
    <w:rsid w:val="00223B77"/>
    <w:rsid w:val="00223E2C"/>
    <w:rsid w:val="00224F6B"/>
    <w:rsid w:val="002261CB"/>
    <w:rsid w:val="00230E0D"/>
    <w:rsid w:val="00233436"/>
    <w:rsid w:val="00233B53"/>
    <w:rsid w:val="002350D4"/>
    <w:rsid w:val="00236CF7"/>
    <w:rsid w:val="00236E2F"/>
    <w:rsid w:val="00237492"/>
    <w:rsid w:val="002401C5"/>
    <w:rsid w:val="002409EB"/>
    <w:rsid w:val="00242D95"/>
    <w:rsid w:val="002432E9"/>
    <w:rsid w:val="00243934"/>
    <w:rsid w:val="0024428C"/>
    <w:rsid w:val="00244355"/>
    <w:rsid w:val="0024572A"/>
    <w:rsid w:val="00246620"/>
    <w:rsid w:val="00246AF6"/>
    <w:rsid w:val="0024704E"/>
    <w:rsid w:val="0025019F"/>
    <w:rsid w:val="0025050D"/>
    <w:rsid w:val="00250ADA"/>
    <w:rsid w:val="0025115D"/>
    <w:rsid w:val="0025201A"/>
    <w:rsid w:val="002530AF"/>
    <w:rsid w:val="00254B8C"/>
    <w:rsid w:val="00260E25"/>
    <w:rsid w:val="002611FB"/>
    <w:rsid w:val="0026163A"/>
    <w:rsid w:val="00261C37"/>
    <w:rsid w:val="00263C8B"/>
    <w:rsid w:val="002640E3"/>
    <w:rsid w:val="00265FFA"/>
    <w:rsid w:val="00267974"/>
    <w:rsid w:val="00267E67"/>
    <w:rsid w:val="00270D82"/>
    <w:rsid w:val="00271570"/>
    <w:rsid w:val="00271C4A"/>
    <w:rsid w:val="00272049"/>
    <w:rsid w:val="00272D67"/>
    <w:rsid w:val="002731FC"/>
    <w:rsid w:val="002736A8"/>
    <w:rsid w:val="00276D03"/>
    <w:rsid w:val="002817DE"/>
    <w:rsid w:val="00282AE0"/>
    <w:rsid w:val="00282CE5"/>
    <w:rsid w:val="0028344F"/>
    <w:rsid w:val="002852B7"/>
    <w:rsid w:val="0028545E"/>
    <w:rsid w:val="002864A7"/>
    <w:rsid w:val="00286760"/>
    <w:rsid w:val="002947F8"/>
    <w:rsid w:val="002956DE"/>
    <w:rsid w:val="00295B68"/>
    <w:rsid w:val="0029649A"/>
    <w:rsid w:val="00297DDB"/>
    <w:rsid w:val="002A298B"/>
    <w:rsid w:val="002A4A12"/>
    <w:rsid w:val="002A64F0"/>
    <w:rsid w:val="002A6C10"/>
    <w:rsid w:val="002B2407"/>
    <w:rsid w:val="002B3179"/>
    <w:rsid w:val="002B3D98"/>
    <w:rsid w:val="002B498D"/>
    <w:rsid w:val="002B4A81"/>
    <w:rsid w:val="002B6974"/>
    <w:rsid w:val="002B7074"/>
    <w:rsid w:val="002C1736"/>
    <w:rsid w:val="002C3A85"/>
    <w:rsid w:val="002C3ACD"/>
    <w:rsid w:val="002C46BF"/>
    <w:rsid w:val="002C7B65"/>
    <w:rsid w:val="002D4319"/>
    <w:rsid w:val="002D44E8"/>
    <w:rsid w:val="002D523C"/>
    <w:rsid w:val="002D6AD2"/>
    <w:rsid w:val="002E092E"/>
    <w:rsid w:val="002E1706"/>
    <w:rsid w:val="002E1CD0"/>
    <w:rsid w:val="002E3E0C"/>
    <w:rsid w:val="002E3F29"/>
    <w:rsid w:val="002E4707"/>
    <w:rsid w:val="002E6113"/>
    <w:rsid w:val="002E7FBB"/>
    <w:rsid w:val="002F0EFE"/>
    <w:rsid w:val="002F2124"/>
    <w:rsid w:val="002F283D"/>
    <w:rsid w:val="002F334F"/>
    <w:rsid w:val="002F3357"/>
    <w:rsid w:val="002F34D0"/>
    <w:rsid w:val="002F6536"/>
    <w:rsid w:val="002F7BB1"/>
    <w:rsid w:val="0030058B"/>
    <w:rsid w:val="00302126"/>
    <w:rsid w:val="003027B4"/>
    <w:rsid w:val="00302F44"/>
    <w:rsid w:val="00304009"/>
    <w:rsid w:val="0030520F"/>
    <w:rsid w:val="00305E5D"/>
    <w:rsid w:val="00306A03"/>
    <w:rsid w:val="00306C29"/>
    <w:rsid w:val="00306D57"/>
    <w:rsid w:val="00307080"/>
    <w:rsid w:val="00307925"/>
    <w:rsid w:val="00312E84"/>
    <w:rsid w:val="00312F10"/>
    <w:rsid w:val="00314F24"/>
    <w:rsid w:val="00315114"/>
    <w:rsid w:val="00315D27"/>
    <w:rsid w:val="00315FCD"/>
    <w:rsid w:val="00316277"/>
    <w:rsid w:val="00317D5E"/>
    <w:rsid w:val="00317FE8"/>
    <w:rsid w:val="00322035"/>
    <w:rsid w:val="00322D59"/>
    <w:rsid w:val="00330356"/>
    <w:rsid w:val="003312B6"/>
    <w:rsid w:val="00333872"/>
    <w:rsid w:val="00334237"/>
    <w:rsid w:val="0034064F"/>
    <w:rsid w:val="0034146F"/>
    <w:rsid w:val="00341CC6"/>
    <w:rsid w:val="00342461"/>
    <w:rsid w:val="00342D6B"/>
    <w:rsid w:val="003439ED"/>
    <w:rsid w:val="00343B61"/>
    <w:rsid w:val="0034583A"/>
    <w:rsid w:val="003460CD"/>
    <w:rsid w:val="00350307"/>
    <w:rsid w:val="003506C9"/>
    <w:rsid w:val="0035267F"/>
    <w:rsid w:val="003533B9"/>
    <w:rsid w:val="0035430A"/>
    <w:rsid w:val="00354ACD"/>
    <w:rsid w:val="00356534"/>
    <w:rsid w:val="003606FD"/>
    <w:rsid w:val="00361881"/>
    <w:rsid w:val="003620D5"/>
    <w:rsid w:val="0036269C"/>
    <w:rsid w:val="0036523F"/>
    <w:rsid w:val="00365565"/>
    <w:rsid w:val="003660ED"/>
    <w:rsid w:val="0036619B"/>
    <w:rsid w:val="0037025F"/>
    <w:rsid w:val="003705F9"/>
    <w:rsid w:val="00371297"/>
    <w:rsid w:val="00372E21"/>
    <w:rsid w:val="00373A89"/>
    <w:rsid w:val="00373C5C"/>
    <w:rsid w:val="003749F6"/>
    <w:rsid w:val="00374CC6"/>
    <w:rsid w:val="003764DB"/>
    <w:rsid w:val="0037737F"/>
    <w:rsid w:val="00381A39"/>
    <w:rsid w:val="00381A51"/>
    <w:rsid w:val="00382E0C"/>
    <w:rsid w:val="003844A9"/>
    <w:rsid w:val="00386D8C"/>
    <w:rsid w:val="003872EF"/>
    <w:rsid w:val="00390A5F"/>
    <w:rsid w:val="00390AEC"/>
    <w:rsid w:val="003925C9"/>
    <w:rsid w:val="003933CE"/>
    <w:rsid w:val="00393E37"/>
    <w:rsid w:val="00396E9C"/>
    <w:rsid w:val="00397C3A"/>
    <w:rsid w:val="003A642C"/>
    <w:rsid w:val="003B1637"/>
    <w:rsid w:val="003B2585"/>
    <w:rsid w:val="003B2B9C"/>
    <w:rsid w:val="003B37D0"/>
    <w:rsid w:val="003B3BFA"/>
    <w:rsid w:val="003B40D2"/>
    <w:rsid w:val="003B4A6B"/>
    <w:rsid w:val="003B5142"/>
    <w:rsid w:val="003B5322"/>
    <w:rsid w:val="003B5B0F"/>
    <w:rsid w:val="003B7199"/>
    <w:rsid w:val="003B77A6"/>
    <w:rsid w:val="003B7EB6"/>
    <w:rsid w:val="003C0A44"/>
    <w:rsid w:val="003C18CD"/>
    <w:rsid w:val="003C2857"/>
    <w:rsid w:val="003C3000"/>
    <w:rsid w:val="003C3F24"/>
    <w:rsid w:val="003C4899"/>
    <w:rsid w:val="003C7988"/>
    <w:rsid w:val="003C7D75"/>
    <w:rsid w:val="003D02FE"/>
    <w:rsid w:val="003D1DA0"/>
    <w:rsid w:val="003D1E5F"/>
    <w:rsid w:val="003D309F"/>
    <w:rsid w:val="003D3111"/>
    <w:rsid w:val="003D33E1"/>
    <w:rsid w:val="003D3791"/>
    <w:rsid w:val="003D4F9E"/>
    <w:rsid w:val="003D5351"/>
    <w:rsid w:val="003D5EBF"/>
    <w:rsid w:val="003D657A"/>
    <w:rsid w:val="003E16E5"/>
    <w:rsid w:val="003E4312"/>
    <w:rsid w:val="003E6908"/>
    <w:rsid w:val="003F1A4A"/>
    <w:rsid w:val="003F1D71"/>
    <w:rsid w:val="003F2131"/>
    <w:rsid w:val="003F219D"/>
    <w:rsid w:val="003F2F48"/>
    <w:rsid w:val="003F3358"/>
    <w:rsid w:val="00402BDB"/>
    <w:rsid w:val="004030FC"/>
    <w:rsid w:val="0040474A"/>
    <w:rsid w:val="00405272"/>
    <w:rsid w:val="004101A3"/>
    <w:rsid w:val="00411E79"/>
    <w:rsid w:val="0041307C"/>
    <w:rsid w:val="00413922"/>
    <w:rsid w:val="00414A12"/>
    <w:rsid w:val="00414DBD"/>
    <w:rsid w:val="0041572F"/>
    <w:rsid w:val="004162EA"/>
    <w:rsid w:val="004170EB"/>
    <w:rsid w:val="00417616"/>
    <w:rsid w:val="0042006E"/>
    <w:rsid w:val="00421385"/>
    <w:rsid w:val="004234CD"/>
    <w:rsid w:val="00424278"/>
    <w:rsid w:val="0042735B"/>
    <w:rsid w:val="00427C5F"/>
    <w:rsid w:val="00427DFB"/>
    <w:rsid w:val="00427F9A"/>
    <w:rsid w:val="004312E8"/>
    <w:rsid w:val="004319C4"/>
    <w:rsid w:val="00434E22"/>
    <w:rsid w:val="0043559C"/>
    <w:rsid w:val="004361EF"/>
    <w:rsid w:val="004369AB"/>
    <w:rsid w:val="00440450"/>
    <w:rsid w:val="00440668"/>
    <w:rsid w:val="00442E86"/>
    <w:rsid w:val="00443110"/>
    <w:rsid w:val="00447CB2"/>
    <w:rsid w:val="00447F16"/>
    <w:rsid w:val="004521A8"/>
    <w:rsid w:val="00453461"/>
    <w:rsid w:val="00453696"/>
    <w:rsid w:val="00453C65"/>
    <w:rsid w:val="004544E8"/>
    <w:rsid w:val="00455A60"/>
    <w:rsid w:val="00455A72"/>
    <w:rsid w:val="004566B6"/>
    <w:rsid w:val="00456F43"/>
    <w:rsid w:val="00461DB1"/>
    <w:rsid w:val="00464A68"/>
    <w:rsid w:val="00464D8B"/>
    <w:rsid w:val="00465FC2"/>
    <w:rsid w:val="00467070"/>
    <w:rsid w:val="0046712E"/>
    <w:rsid w:val="00467824"/>
    <w:rsid w:val="004701AC"/>
    <w:rsid w:val="00470E45"/>
    <w:rsid w:val="0047192E"/>
    <w:rsid w:val="00471B1A"/>
    <w:rsid w:val="00471C5D"/>
    <w:rsid w:val="00473366"/>
    <w:rsid w:val="004744B1"/>
    <w:rsid w:val="0047580A"/>
    <w:rsid w:val="0047651B"/>
    <w:rsid w:val="00476FC8"/>
    <w:rsid w:val="004775F2"/>
    <w:rsid w:val="00477978"/>
    <w:rsid w:val="00480D42"/>
    <w:rsid w:val="004823CC"/>
    <w:rsid w:val="00482A10"/>
    <w:rsid w:val="0048341F"/>
    <w:rsid w:val="00485113"/>
    <w:rsid w:val="00485A1A"/>
    <w:rsid w:val="00485E4F"/>
    <w:rsid w:val="00486F1E"/>
    <w:rsid w:val="00490579"/>
    <w:rsid w:val="00492708"/>
    <w:rsid w:val="00492FDD"/>
    <w:rsid w:val="00495880"/>
    <w:rsid w:val="004A09E3"/>
    <w:rsid w:val="004A1576"/>
    <w:rsid w:val="004A28DD"/>
    <w:rsid w:val="004A2D0E"/>
    <w:rsid w:val="004A43FD"/>
    <w:rsid w:val="004A4D3C"/>
    <w:rsid w:val="004A613A"/>
    <w:rsid w:val="004A7503"/>
    <w:rsid w:val="004A7668"/>
    <w:rsid w:val="004A7A7A"/>
    <w:rsid w:val="004A7FC3"/>
    <w:rsid w:val="004B043C"/>
    <w:rsid w:val="004B1261"/>
    <w:rsid w:val="004B15A1"/>
    <w:rsid w:val="004B3A6F"/>
    <w:rsid w:val="004B546F"/>
    <w:rsid w:val="004B5795"/>
    <w:rsid w:val="004B7D36"/>
    <w:rsid w:val="004C098F"/>
    <w:rsid w:val="004C1937"/>
    <w:rsid w:val="004C2AE3"/>
    <w:rsid w:val="004C2BFA"/>
    <w:rsid w:val="004C49E9"/>
    <w:rsid w:val="004D09C5"/>
    <w:rsid w:val="004D0B63"/>
    <w:rsid w:val="004D0BF3"/>
    <w:rsid w:val="004D134C"/>
    <w:rsid w:val="004D1498"/>
    <w:rsid w:val="004D1E93"/>
    <w:rsid w:val="004D2392"/>
    <w:rsid w:val="004D312C"/>
    <w:rsid w:val="004D31CD"/>
    <w:rsid w:val="004D3432"/>
    <w:rsid w:val="004D628A"/>
    <w:rsid w:val="004D6405"/>
    <w:rsid w:val="004D6B7F"/>
    <w:rsid w:val="004D7E8B"/>
    <w:rsid w:val="004E0BC6"/>
    <w:rsid w:val="004E1567"/>
    <w:rsid w:val="004E1ACC"/>
    <w:rsid w:val="004E2A2C"/>
    <w:rsid w:val="004E3B9D"/>
    <w:rsid w:val="004E4983"/>
    <w:rsid w:val="004E532C"/>
    <w:rsid w:val="004E567B"/>
    <w:rsid w:val="004E590A"/>
    <w:rsid w:val="004E623D"/>
    <w:rsid w:val="004E76DC"/>
    <w:rsid w:val="004E77BA"/>
    <w:rsid w:val="004F146C"/>
    <w:rsid w:val="004F4DBA"/>
    <w:rsid w:val="004F5B33"/>
    <w:rsid w:val="004F6167"/>
    <w:rsid w:val="004F61B0"/>
    <w:rsid w:val="004F7736"/>
    <w:rsid w:val="00500912"/>
    <w:rsid w:val="00500A24"/>
    <w:rsid w:val="0050211C"/>
    <w:rsid w:val="00502AB1"/>
    <w:rsid w:val="00502C18"/>
    <w:rsid w:val="00502C9D"/>
    <w:rsid w:val="00504B47"/>
    <w:rsid w:val="00504EE8"/>
    <w:rsid w:val="005051D1"/>
    <w:rsid w:val="005118C4"/>
    <w:rsid w:val="00512BA7"/>
    <w:rsid w:val="005141D8"/>
    <w:rsid w:val="005152DD"/>
    <w:rsid w:val="0051536C"/>
    <w:rsid w:val="00515B13"/>
    <w:rsid w:val="00517ED7"/>
    <w:rsid w:val="00521438"/>
    <w:rsid w:val="00524B99"/>
    <w:rsid w:val="00526882"/>
    <w:rsid w:val="00527BBB"/>
    <w:rsid w:val="00530652"/>
    <w:rsid w:val="0053186A"/>
    <w:rsid w:val="005318F3"/>
    <w:rsid w:val="0053244B"/>
    <w:rsid w:val="00532B95"/>
    <w:rsid w:val="00533CE9"/>
    <w:rsid w:val="00535DB8"/>
    <w:rsid w:val="00535FA0"/>
    <w:rsid w:val="0053669C"/>
    <w:rsid w:val="005369AD"/>
    <w:rsid w:val="00536D98"/>
    <w:rsid w:val="00541F08"/>
    <w:rsid w:val="00542502"/>
    <w:rsid w:val="0054319E"/>
    <w:rsid w:val="00544F68"/>
    <w:rsid w:val="00545610"/>
    <w:rsid w:val="005467B2"/>
    <w:rsid w:val="00550099"/>
    <w:rsid w:val="00551552"/>
    <w:rsid w:val="0055297A"/>
    <w:rsid w:val="00552DDA"/>
    <w:rsid w:val="00553090"/>
    <w:rsid w:val="00555B54"/>
    <w:rsid w:val="00557593"/>
    <w:rsid w:val="005579ED"/>
    <w:rsid w:val="00560D13"/>
    <w:rsid w:val="00561019"/>
    <w:rsid w:val="00563EB2"/>
    <w:rsid w:val="00564317"/>
    <w:rsid w:val="00566593"/>
    <w:rsid w:val="005669A3"/>
    <w:rsid w:val="0057105F"/>
    <w:rsid w:val="00572F9B"/>
    <w:rsid w:val="00575268"/>
    <w:rsid w:val="00575A69"/>
    <w:rsid w:val="00576891"/>
    <w:rsid w:val="00577CE0"/>
    <w:rsid w:val="0058045D"/>
    <w:rsid w:val="0058090D"/>
    <w:rsid w:val="00581C7E"/>
    <w:rsid w:val="00584968"/>
    <w:rsid w:val="00586ABA"/>
    <w:rsid w:val="00590E25"/>
    <w:rsid w:val="005913A2"/>
    <w:rsid w:val="00595E42"/>
    <w:rsid w:val="00595EB3"/>
    <w:rsid w:val="005A0567"/>
    <w:rsid w:val="005A0C71"/>
    <w:rsid w:val="005A28E9"/>
    <w:rsid w:val="005A2BDB"/>
    <w:rsid w:val="005B0286"/>
    <w:rsid w:val="005B0E41"/>
    <w:rsid w:val="005B27E1"/>
    <w:rsid w:val="005B45EF"/>
    <w:rsid w:val="005B5328"/>
    <w:rsid w:val="005B568D"/>
    <w:rsid w:val="005B5CF8"/>
    <w:rsid w:val="005C0C3F"/>
    <w:rsid w:val="005C0F23"/>
    <w:rsid w:val="005C129C"/>
    <w:rsid w:val="005C333F"/>
    <w:rsid w:val="005C5194"/>
    <w:rsid w:val="005C53C7"/>
    <w:rsid w:val="005C73BC"/>
    <w:rsid w:val="005C77A6"/>
    <w:rsid w:val="005C79A1"/>
    <w:rsid w:val="005D037E"/>
    <w:rsid w:val="005D3DEF"/>
    <w:rsid w:val="005D5516"/>
    <w:rsid w:val="005D5A0C"/>
    <w:rsid w:val="005D7562"/>
    <w:rsid w:val="005E0476"/>
    <w:rsid w:val="005E0595"/>
    <w:rsid w:val="005E23AB"/>
    <w:rsid w:val="005E42C8"/>
    <w:rsid w:val="005E4A07"/>
    <w:rsid w:val="005E4E33"/>
    <w:rsid w:val="005E5AD0"/>
    <w:rsid w:val="005E6FF6"/>
    <w:rsid w:val="005E79F7"/>
    <w:rsid w:val="005F0A45"/>
    <w:rsid w:val="005F19D9"/>
    <w:rsid w:val="005F41D8"/>
    <w:rsid w:val="005F67E1"/>
    <w:rsid w:val="005F78AD"/>
    <w:rsid w:val="00600D3D"/>
    <w:rsid w:val="00601C70"/>
    <w:rsid w:val="006039A7"/>
    <w:rsid w:val="00603FDE"/>
    <w:rsid w:val="00604F3C"/>
    <w:rsid w:val="00605659"/>
    <w:rsid w:val="00606546"/>
    <w:rsid w:val="00606615"/>
    <w:rsid w:val="00613B03"/>
    <w:rsid w:val="00614387"/>
    <w:rsid w:val="0061457C"/>
    <w:rsid w:val="00614E53"/>
    <w:rsid w:val="00616801"/>
    <w:rsid w:val="00616D38"/>
    <w:rsid w:val="006170D5"/>
    <w:rsid w:val="00617C35"/>
    <w:rsid w:val="0063026B"/>
    <w:rsid w:val="006302E5"/>
    <w:rsid w:val="006318B3"/>
    <w:rsid w:val="006318CF"/>
    <w:rsid w:val="006322FC"/>
    <w:rsid w:val="006327BE"/>
    <w:rsid w:val="006345CA"/>
    <w:rsid w:val="006365AC"/>
    <w:rsid w:val="006377C3"/>
    <w:rsid w:val="00637FD6"/>
    <w:rsid w:val="00640846"/>
    <w:rsid w:val="00641A7B"/>
    <w:rsid w:val="0064295B"/>
    <w:rsid w:val="00646764"/>
    <w:rsid w:val="006473C0"/>
    <w:rsid w:val="006500B4"/>
    <w:rsid w:val="00653DD5"/>
    <w:rsid w:val="006550B4"/>
    <w:rsid w:val="00656589"/>
    <w:rsid w:val="00656ADC"/>
    <w:rsid w:val="00657A94"/>
    <w:rsid w:val="00663559"/>
    <w:rsid w:val="006639BE"/>
    <w:rsid w:val="0066607D"/>
    <w:rsid w:val="00666124"/>
    <w:rsid w:val="00666320"/>
    <w:rsid w:val="00666B5B"/>
    <w:rsid w:val="00670854"/>
    <w:rsid w:val="006728FA"/>
    <w:rsid w:val="00672DB8"/>
    <w:rsid w:val="00673D95"/>
    <w:rsid w:val="00674B4A"/>
    <w:rsid w:val="006758DC"/>
    <w:rsid w:val="00676671"/>
    <w:rsid w:val="00676E09"/>
    <w:rsid w:val="00680027"/>
    <w:rsid w:val="00680533"/>
    <w:rsid w:val="006827C5"/>
    <w:rsid w:val="00683AE9"/>
    <w:rsid w:val="00685847"/>
    <w:rsid w:val="006859C9"/>
    <w:rsid w:val="00686D0E"/>
    <w:rsid w:val="006872D0"/>
    <w:rsid w:val="006905DF"/>
    <w:rsid w:val="00690C59"/>
    <w:rsid w:val="00690E4B"/>
    <w:rsid w:val="006920A9"/>
    <w:rsid w:val="006933F9"/>
    <w:rsid w:val="006938DA"/>
    <w:rsid w:val="00694145"/>
    <w:rsid w:val="00694968"/>
    <w:rsid w:val="00694CD4"/>
    <w:rsid w:val="00695993"/>
    <w:rsid w:val="00695C12"/>
    <w:rsid w:val="00696716"/>
    <w:rsid w:val="006A03DC"/>
    <w:rsid w:val="006A5B9D"/>
    <w:rsid w:val="006A6933"/>
    <w:rsid w:val="006B09C7"/>
    <w:rsid w:val="006B0F44"/>
    <w:rsid w:val="006B3F82"/>
    <w:rsid w:val="006B620D"/>
    <w:rsid w:val="006B7AD5"/>
    <w:rsid w:val="006B7E07"/>
    <w:rsid w:val="006C04A7"/>
    <w:rsid w:val="006C0A97"/>
    <w:rsid w:val="006C0D2E"/>
    <w:rsid w:val="006C1EB6"/>
    <w:rsid w:val="006C2A66"/>
    <w:rsid w:val="006D0AD0"/>
    <w:rsid w:val="006D332F"/>
    <w:rsid w:val="006D409B"/>
    <w:rsid w:val="006D625C"/>
    <w:rsid w:val="006D65AD"/>
    <w:rsid w:val="006D67F0"/>
    <w:rsid w:val="006E1C55"/>
    <w:rsid w:val="006E30BA"/>
    <w:rsid w:val="006E586C"/>
    <w:rsid w:val="006E638D"/>
    <w:rsid w:val="006E6646"/>
    <w:rsid w:val="006E76BD"/>
    <w:rsid w:val="006F265E"/>
    <w:rsid w:val="006F3251"/>
    <w:rsid w:val="006F3B61"/>
    <w:rsid w:val="006F53F0"/>
    <w:rsid w:val="006F66C5"/>
    <w:rsid w:val="006F6903"/>
    <w:rsid w:val="006F6D32"/>
    <w:rsid w:val="006F7B01"/>
    <w:rsid w:val="0070211C"/>
    <w:rsid w:val="0070236E"/>
    <w:rsid w:val="00705C4C"/>
    <w:rsid w:val="00706D93"/>
    <w:rsid w:val="00707185"/>
    <w:rsid w:val="007075CC"/>
    <w:rsid w:val="00707714"/>
    <w:rsid w:val="007079DB"/>
    <w:rsid w:val="00710594"/>
    <w:rsid w:val="007106A7"/>
    <w:rsid w:val="007111B9"/>
    <w:rsid w:val="007112E1"/>
    <w:rsid w:val="00711D0C"/>
    <w:rsid w:val="00712FD5"/>
    <w:rsid w:val="00717B28"/>
    <w:rsid w:val="0072121C"/>
    <w:rsid w:val="00722EE2"/>
    <w:rsid w:val="00723760"/>
    <w:rsid w:val="00723B24"/>
    <w:rsid w:val="00723CF9"/>
    <w:rsid w:val="0072472E"/>
    <w:rsid w:val="0072572C"/>
    <w:rsid w:val="007271B5"/>
    <w:rsid w:val="007278FC"/>
    <w:rsid w:val="007316C1"/>
    <w:rsid w:val="00731E9B"/>
    <w:rsid w:val="0073421C"/>
    <w:rsid w:val="00734E93"/>
    <w:rsid w:val="007351DD"/>
    <w:rsid w:val="00741790"/>
    <w:rsid w:val="00746B39"/>
    <w:rsid w:val="0074711A"/>
    <w:rsid w:val="00751D88"/>
    <w:rsid w:val="00752354"/>
    <w:rsid w:val="007532E9"/>
    <w:rsid w:val="00754001"/>
    <w:rsid w:val="00760390"/>
    <w:rsid w:val="0076167A"/>
    <w:rsid w:val="00764B68"/>
    <w:rsid w:val="00766047"/>
    <w:rsid w:val="007700EE"/>
    <w:rsid w:val="00770725"/>
    <w:rsid w:val="0077147D"/>
    <w:rsid w:val="00773C41"/>
    <w:rsid w:val="00773E4D"/>
    <w:rsid w:val="007740E0"/>
    <w:rsid w:val="00777349"/>
    <w:rsid w:val="0078272F"/>
    <w:rsid w:val="00782EE0"/>
    <w:rsid w:val="00782EFE"/>
    <w:rsid w:val="00783A79"/>
    <w:rsid w:val="00785E08"/>
    <w:rsid w:val="00790072"/>
    <w:rsid w:val="00790C58"/>
    <w:rsid w:val="0079130C"/>
    <w:rsid w:val="00791E33"/>
    <w:rsid w:val="0079227D"/>
    <w:rsid w:val="00792454"/>
    <w:rsid w:val="00792886"/>
    <w:rsid w:val="007931DF"/>
    <w:rsid w:val="00793544"/>
    <w:rsid w:val="0079393C"/>
    <w:rsid w:val="00794AA0"/>
    <w:rsid w:val="00796511"/>
    <w:rsid w:val="007A30A4"/>
    <w:rsid w:val="007A34EE"/>
    <w:rsid w:val="007A4EB4"/>
    <w:rsid w:val="007A51ED"/>
    <w:rsid w:val="007A710E"/>
    <w:rsid w:val="007A71CC"/>
    <w:rsid w:val="007B12A6"/>
    <w:rsid w:val="007B1AA9"/>
    <w:rsid w:val="007B3C98"/>
    <w:rsid w:val="007B4019"/>
    <w:rsid w:val="007B411F"/>
    <w:rsid w:val="007B4A90"/>
    <w:rsid w:val="007B70E9"/>
    <w:rsid w:val="007B762D"/>
    <w:rsid w:val="007C084A"/>
    <w:rsid w:val="007C09BB"/>
    <w:rsid w:val="007C2048"/>
    <w:rsid w:val="007C26F8"/>
    <w:rsid w:val="007C4A16"/>
    <w:rsid w:val="007C6065"/>
    <w:rsid w:val="007C6295"/>
    <w:rsid w:val="007D03B6"/>
    <w:rsid w:val="007D270D"/>
    <w:rsid w:val="007D510D"/>
    <w:rsid w:val="007D5BFB"/>
    <w:rsid w:val="007D5D27"/>
    <w:rsid w:val="007D5EF0"/>
    <w:rsid w:val="007D68EC"/>
    <w:rsid w:val="007E14BC"/>
    <w:rsid w:val="007E20A2"/>
    <w:rsid w:val="007E412F"/>
    <w:rsid w:val="007E4964"/>
    <w:rsid w:val="007E4C38"/>
    <w:rsid w:val="007E4DAF"/>
    <w:rsid w:val="007E5A70"/>
    <w:rsid w:val="007E6D6D"/>
    <w:rsid w:val="007F013B"/>
    <w:rsid w:val="007F04D4"/>
    <w:rsid w:val="007F09DB"/>
    <w:rsid w:val="007F21A8"/>
    <w:rsid w:val="007F233E"/>
    <w:rsid w:val="007F266F"/>
    <w:rsid w:val="007F326E"/>
    <w:rsid w:val="007F3544"/>
    <w:rsid w:val="007F6582"/>
    <w:rsid w:val="007F6D01"/>
    <w:rsid w:val="007F6E27"/>
    <w:rsid w:val="00800988"/>
    <w:rsid w:val="00801B50"/>
    <w:rsid w:val="008022F7"/>
    <w:rsid w:val="00804D00"/>
    <w:rsid w:val="0080578E"/>
    <w:rsid w:val="008066BA"/>
    <w:rsid w:val="008075E3"/>
    <w:rsid w:val="008120BE"/>
    <w:rsid w:val="00812215"/>
    <w:rsid w:val="008146ED"/>
    <w:rsid w:val="0081498F"/>
    <w:rsid w:val="008151BE"/>
    <w:rsid w:val="00816B3E"/>
    <w:rsid w:val="00816F25"/>
    <w:rsid w:val="00817551"/>
    <w:rsid w:val="008178A3"/>
    <w:rsid w:val="00824235"/>
    <w:rsid w:val="00824B3E"/>
    <w:rsid w:val="00826C6A"/>
    <w:rsid w:val="00827DE4"/>
    <w:rsid w:val="00830BDB"/>
    <w:rsid w:val="00830F04"/>
    <w:rsid w:val="00832EA6"/>
    <w:rsid w:val="00833B91"/>
    <w:rsid w:val="008351F5"/>
    <w:rsid w:val="00835468"/>
    <w:rsid w:val="00836380"/>
    <w:rsid w:val="00836C91"/>
    <w:rsid w:val="00836ECA"/>
    <w:rsid w:val="008409E9"/>
    <w:rsid w:val="00840AD1"/>
    <w:rsid w:val="00842FE3"/>
    <w:rsid w:val="00843ECE"/>
    <w:rsid w:val="00844870"/>
    <w:rsid w:val="008451F1"/>
    <w:rsid w:val="00845AEE"/>
    <w:rsid w:val="008465C7"/>
    <w:rsid w:val="0084681C"/>
    <w:rsid w:val="008513E3"/>
    <w:rsid w:val="00852ACE"/>
    <w:rsid w:val="00852B32"/>
    <w:rsid w:val="00854287"/>
    <w:rsid w:val="00855E13"/>
    <w:rsid w:val="00856ECC"/>
    <w:rsid w:val="0086107C"/>
    <w:rsid w:val="00864D4F"/>
    <w:rsid w:val="0087014C"/>
    <w:rsid w:val="008715B1"/>
    <w:rsid w:val="0087160A"/>
    <w:rsid w:val="0087216B"/>
    <w:rsid w:val="00872237"/>
    <w:rsid w:val="00874DD9"/>
    <w:rsid w:val="008769A0"/>
    <w:rsid w:val="00877132"/>
    <w:rsid w:val="008777F0"/>
    <w:rsid w:val="0088046D"/>
    <w:rsid w:val="0088271F"/>
    <w:rsid w:val="00883D81"/>
    <w:rsid w:val="008842BC"/>
    <w:rsid w:val="008860AE"/>
    <w:rsid w:val="00886192"/>
    <w:rsid w:val="0088745B"/>
    <w:rsid w:val="00887E33"/>
    <w:rsid w:val="0089005C"/>
    <w:rsid w:val="00890693"/>
    <w:rsid w:val="00891202"/>
    <w:rsid w:val="00891434"/>
    <w:rsid w:val="00891615"/>
    <w:rsid w:val="00892822"/>
    <w:rsid w:val="008932C0"/>
    <w:rsid w:val="008937D9"/>
    <w:rsid w:val="00893C4D"/>
    <w:rsid w:val="0089404C"/>
    <w:rsid w:val="008952C2"/>
    <w:rsid w:val="00895709"/>
    <w:rsid w:val="0089599D"/>
    <w:rsid w:val="008A030F"/>
    <w:rsid w:val="008A0BBC"/>
    <w:rsid w:val="008A2C04"/>
    <w:rsid w:val="008A374A"/>
    <w:rsid w:val="008A6BD5"/>
    <w:rsid w:val="008A6C34"/>
    <w:rsid w:val="008A70EA"/>
    <w:rsid w:val="008A7756"/>
    <w:rsid w:val="008B0E6D"/>
    <w:rsid w:val="008B119D"/>
    <w:rsid w:val="008B2777"/>
    <w:rsid w:val="008B285A"/>
    <w:rsid w:val="008B44EA"/>
    <w:rsid w:val="008B75C0"/>
    <w:rsid w:val="008B7857"/>
    <w:rsid w:val="008B7B53"/>
    <w:rsid w:val="008C11EB"/>
    <w:rsid w:val="008C2D5C"/>
    <w:rsid w:val="008C2F6D"/>
    <w:rsid w:val="008C3B8F"/>
    <w:rsid w:val="008C7927"/>
    <w:rsid w:val="008C7B06"/>
    <w:rsid w:val="008C7DBF"/>
    <w:rsid w:val="008D0F61"/>
    <w:rsid w:val="008D1F15"/>
    <w:rsid w:val="008D1F73"/>
    <w:rsid w:val="008D4024"/>
    <w:rsid w:val="008D415D"/>
    <w:rsid w:val="008D4879"/>
    <w:rsid w:val="008D4B16"/>
    <w:rsid w:val="008D4BCE"/>
    <w:rsid w:val="008D4C3B"/>
    <w:rsid w:val="008D4F1B"/>
    <w:rsid w:val="008D51AB"/>
    <w:rsid w:val="008D58A8"/>
    <w:rsid w:val="008D7874"/>
    <w:rsid w:val="008D7B22"/>
    <w:rsid w:val="008E000A"/>
    <w:rsid w:val="008E071E"/>
    <w:rsid w:val="008E09FD"/>
    <w:rsid w:val="008E0AD0"/>
    <w:rsid w:val="008E1FE2"/>
    <w:rsid w:val="008E205F"/>
    <w:rsid w:val="008E207C"/>
    <w:rsid w:val="008E3F3F"/>
    <w:rsid w:val="008E55CE"/>
    <w:rsid w:val="008E680C"/>
    <w:rsid w:val="008E7DA1"/>
    <w:rsid w:val="008F090F"/>
    <w:rsid w:val="008F1FF0"/>
    <w:rsid w:val="008F29E0"/>
    <w:rsid w:val="008F3105"/>
    <w:rsid w:val="008F3A80"/>
    <w:rsid w:val="008F54E0"/>
    <w:rsid w:val="008F57B4"/>
    <w:rsid w:val="008F5BB8"/>
    <w:rsid w:val="008F7C79"/>
    <w:rsid w:val="0090295C"/>
    <w:rsid w:val="00902F1B"/>
    <w:rsid w:val="00903C9C"/>
    <w:rsid w:val="0090485B"/>
    <w:rsid w:val="0090605F"/>
    <w:rsid w:val="00906FB7"/>
    <w:rsid w:val="00907D77"/>
    <w:rsid w:val="00910686"/>
    <w:rsid w:val="00913024"/>
    <w:rsid w:val="00915271"/>
    <w:rsid w:val="00915692"/>
    <w:rsid w:val="00916991"/>
    <w:rsid w:val="00920203"/>
    <w:rsid w:val="009205FB"/>
    <w:rsid w:val="00923FD1"/>
    <w:rsid w:val="00924ADB"/>
    <w:rsid w:val="009279BD"/>
    <w:rsid w:val="00930D9A"/>
    <w:rsid w:val="00931452"/>
    <w:rsid w:val="00932237"/>
    <w:rsid w:val="009324CF"/>
    <w:rsid w:val="00932C25"/>
    <w:rsid w:val="00933442"/>
    <w:rsid w:val="00935E70"/>
    <w:rsid w:val="009427CD"/>
    <w:rsid w:val="00943131"/>
    <w:rsid w:val="00943745"/>
    <w:rsid w:val="00945DCE"/>
    <w:rsid w:val="00946FEB"/>
    <w:rsid w:val="009473BE"/>
    <w:rsid w:val="00947444"/>
    <w:rsid w:val="0095231E"/>
    <w:rsid w:val="00954392"/>
    <w:rsid w:val="009559CC"/>
    <w:rsid w:val="00957C5F"/>
    <w:rsid w:val="009610F9"/>
    <w:rsid w:val="00961AF8"/>
    <w:rsid w:val="00962470"/>
    <w:rsid w:val="00962F7E"/>
    <w:rsid w:val="00963EE2"/>
    <w:rsid w:val="0096474D"/>
    <w:rsid w:val="00965216"/>
    <w:rsid w:val="00965E9B"/>
    <w:rsid w:val="009718C8"/>
    <w:rsid w:val="00973088"/>
    <w:rsid w:val="00974586"/>
    <w:rsid w:val="00975ADC"/>
    <w:rsid w:val="00975EFF"/>
    <w:rsid w:val="00976507"/>
    <w:rsid w:val="00981E8D"/>
    <w:rsid w:val="009823EB"/>
    <w:rsid w:val="00982474"/>
    <w:rsid w:val="009825C3"/>
    <w:rsid w:val="00982A39"/>
    <w:rsid w:val="00982DB4"/>
    <w:rsid w:val="00983043"/>
    <w:rsid w:val="009847FE"/>
    <w:rsid w:val="0098523B"/>
    <w:rsid w:val="00985488"/>
    <w:rsid w:val="009859F4"/>
    <w:rsid w:val="00990F4B"/>
    <w:rsid w:val="009918CA"/>
    <w:rsid w:val="00992BA2"/>
    <w:rsid w:val="009952CC"/>
    <w:rsid w:val="009A216F"/>
    <w:rsid w:val="009A2A5C"/>
    <w:rsid w:val="009A2E33"/>
    <w:rsid w:val="009A5020"/>
    <w:rsid w:val="009A7D92"/>
    <w:rsid w:val="009A7DFB"/>
    <w:rsid w:val="009B27E5"/>
    <w:rsid w:val="009B29EA"/>
    <w:rsid w:val="009B38A2"/>
    <w:rsid w:val="009B460E"/>
    <w:rsid w:val="009B4C23"/>
    <w:rsid w:val="009C2A8C"/>
    <w:rsid w:val="009C352F"/>
    <w:rsid w:val="009C3831"/>
    <w:rsid w:val="009C3A5D"/>
    <w:rsid w:val="009C6E54"/>
    <w:rsid w:val="009C7B21"/>
    <w:rsid w:val="009D0DCB"/>
    <w:rsid w:val="009D23A2"/>
    <w:rsid w:val="009D3B4B"/>
    <w:rsid w:val="009D514F"/>
    <w:rsid w:val="009D66CD"/>
    <w:rsid w:val="009E1080"/>
    <w:rsid w:val="009E1E4A"/>
    <w:rsid w:val="009E2AA0"/>
    <w:rsid w:val="009E2BC5"/>
    <w:rsid w:val="009F080F"/>
    <w:rsid w:val="009F0DB0"/>
    <w:rsid w:val="009F258C"/>
    <w:rsid w:val="009F25E2"/>
    <w:rsid w:val="009F40FE"/>
    <w:rsid w:val="009F4B0E"/>
    <w:rsid w:val="009F505C"/>
    <w:rsid w:val="009F56FD"/>
    <w:rsid w:val="009F748F"/>
    <w:rsid w:val="00A02DED"/>
    <w:rsid w:val="00A04475"/>
    <w:rsid w:val="00A04886"/>
    <w:rsid w:val="00A05712"/>
    <w:rsid w:val="00A05C73"/>
    <w:rsid w:val="00A05F28"/>
    <w:rsid w:val="00A063D1"/>
    <w:rsid w:val="00A11468"/>
    <w:rsid w:val="00A121F3"/>
    <w:rsid w:val="00A149FA"/>
    <w:rsid w:val="00A14C06"/>
    <w:rsid w:val="00A21140"/>
    <w:rsid w:val="00A211DD"/>
    <w:rsid w:val="00A2418B"/>
    <w:rsid w:val="00A2446A"/>
    <w:rsid w:val="00A255C2"/>
    <w:rsid w:val="00A25F66"/>
    <w:rsid w:val="00A2748C"/>
    <w:rsid w:val="00A331A5"/>
    <w:rsid w:val="00A336A8"/>
    <w:rsid w:val="00A33990"/>
    <w:rsid w:val="00A34EF1"/>
    <w:rsid w:val="00A3501C"/>
    <w:rsid w:val="00A356FB"/>
    <w:rsid w:val="00A37C56"/>
    <w:rsid w:val="00A406AF"/>
    <w:rsid w:val="00A406ED"/>
    <w:rsid w:val="00A4095D"/>
    <w:rsid w:val="00A41F7C"/>
    <w:rsid w:val="00A428CA"/>
    <w:rsid w:val="00A433B4"/>
    <w:rsid w:val="00A44523"/>
    <w:rsid w:val="00A44567"/>
    <w:rsid w:val="00A45DD0"/>
    <w:rsid w:val="00A46B20"/>
    <w:rsid w:val="00A47806"/>
    <w:rsid w:val="00A47EA3"/>
    <w:rsid w:val="00A52B8D"/>
    <w:rsid w:val="00A572F1"/>
    <w:rsid w:val="00A610ED"/>
    <w:rsid w:val="00A63275"/>
    <w:rsid w:val="00A668F2"/>
    <w:rsid w:val="00A67ACE"/>
    <w:rsid w:val="00A67E8A"/>
    <w:rsid w:val="00A67FA3"/>
    <w:rsid w:val="00A711A7"/>
    <w:rsid w:val="00A74B05"/>
    <w:rsid w:val="00A74DC3"/>
    <w:rsid w:val="00A7521E"/>
    <w:rsid w:val="00A756BC"/>
    <w:rsid w:val="00A76FB7"/>
    <w:rsid w:val="00A76FF9"/>
    <w:rsid w:val="00A77746"/>
    <w:rsid w:val="00A80039"/>
    <w:rsid w:val="00A80538"/>
    <w:rsid w:val="00A80AEC"/>
    <w:rsid w:val="00A80B74"/>
    <w:rsid w:val="00A81B53"/>
    <w:rsid w:val="00A82E8D"/>
    <w:rsid w:val="00A835BF"/>
    <w:rsid w:val="00A83A00"/>
    <w:rsid w:val="00A83D1F"/>
    <w:rsid w:val="00A8459D"/>
    <w:rsid w:val="00A84A0E"/>
    <w:rsid w:val="00A8596D"/>
    <w:rsid w:val="00A85F9B"/>
    <w:rsid w:val="00A86842"/>
    <w:rsid w:val="00A87B05"/>
    <w:rsid w:val="00A87DF9"/>
    <w:rsid w:val="00A91147"/>
    <w:rsid w:val="00A92153"/>
    <w:rsid w:val="00A9502A"/>
    <w:rsid w:val="00A97A10"/>
    <w:rsid w:val="00AA0B5D"/>
    <w:rsid w:val="00AA1719"/>
    <w:rsid w:val="00AA22E7"/>
    <w:rsid w:val="00AA3EE2"/>
    <w:rsid w:val="00AA598B"/>
    <w:rsid w:val="00AA78D1"/>
    <w:rsid w:val="00AB0174"/>
    <w:rsid w:val="00AB2CEC"/>
    <w:rsid w:val="00AB2ED1"/>
    <w:rsid w:val="00AB4263"/>
    <w:rsid w:val="00AB46BF"/>
    <w:rsid w:val="00AB4981"/>
    <w:rsid w:val="00AB6392"/>
    <w:rsid w:val="00AB77F9"/>
    <w:rsid w:val="00AB7AE4"/>
    <w:rsid w:val="00AB7DF9"/>
    <w:rsid w:val="00AC1991"/>
    <w:rsid w:val="00AC574C"/>
    <w:rsid w:val="00AC5EC4"/>
    <w:rsid w:val="00AC6FDA"/>
    <w:rsid w:val="00AD0760"/>
    <w:rsid w:val="00AD08D8"/>
    <w:rsid w:val="00AD0C04"/>
    <w:rsid w:val="00AD1FF6"/>
    <w:rsid w:val="00AD22E3"/>
    <w:rsid w:val="00AD4129"/>
    <w:rsid w:val="00AD53B2"/>
    <w:rsid w:val="00AD5C57"/>
    <w:rsid w:val="00AD5FE5"/>
    <w:rsid w:val="00AD6986"/>
    <w:rsid w:val="00AE0713"/>
    <w:rsid w:val="00AE09B0"/>
    <w:rsid w:val="00AE0E46"/>
    <w:rsid w:val="00AE129B"/>
    <w:rsid w:val="00AE2DE5"/>
    <w:rsid w:val="00AE31A7"/>
    <w:rsid w:val="00AE381A"/>
    <w:rsid w:val="00AE65EF"/>
    <w:rsid w:val="00AE6919"/>
    <w:rsid w:val="00AE7198"/>
    <w:rsid w:val="00AF364B"/>
    <w:rsid w:val="00AF4604"/>
    <w:rsid w:val="00AF5555"/>
    <w:rsid w:val="00AF5FB6"/>
    <w:rsid w:val="00AF6971"/>
    <w:rsid w:val="00AF7D95"/>
    <w:rsid w:val="00AF7FEC"/>
    <w:rsid w:val="00B01F61"/>
    <w:rsid w:val="00B01F82"/>
    <w:rsid w:val="00B037F4"/>
    <w:rsid w:val="00B039F0"/>
    <w:rsid w:val="00B05514"/>
    <w:rsid w:val="00B05E5E"/>
    <w:rsid w:val="00B11432"/>
    <w:rsid w:val="00B15813"/>
    <w:rsid w:val="00B204AA"/>
    <w:rsid w:val="00B227BC"/>
    <w:rsid w:val="00B22C7A"/>
    <w:rsid w:val="00B2413D"/>
    <w:rsid w:val="00B24539"/>
    <w:rsid w:val="00B260F1"/>
    <w:rsid w:val="00B31F0F"/>
    <w:rsid w:val="00B32EF6"/>
    <w:rsid w:val="00B330BE"/>
    <w:rsid w:val="00B3446D"/>
    <w:rsid w:val="00B34522"/>
    <w:rsid w:val="00B358DD"/>
    <w:rsid w:val="00B37951"/>
    <w:rsid w:val="00B407BE"/>
    <w:rsid w:val="00B424CD"/>
    <w:rsid w:val="00B43A72"/>
    <w:rsid w:val="00B43D3B"/>
    <w:rsid w:val="00B452C5"/>
    <w:rsid w:val="00B47004"/>
    <w:rsid w:val="00B50149"/>
    <w:rsid w:val="00B51ACD"/>
    <w:rsid w:val="00B52EDC"/>
    <w:rsid w:val="00B5588D"/>
    <w:rsid w:val="00B56D6E"/>
    <w:rsid w:val="00B576E8"/>
    <w:rsid w:val="00B6220D"/>
    <w:rsid w:val="00B625B4"/>
    <w:rsid w:val="00B635DC"/>
    <w:rsid w:val="00B70D09"/>
    <w:rsid w:val="00B71207"/>
    <w:rsid w:val="00B71614"/>
    <w:rsid w:val="00B71B5A"/>
    <w:rsid w:val="00B71FCE"/>
    <w:rsid w:val="00B7358D"/>
    <w:rsid w:val="00B744B9"/>
    <w:rsid w:val="00B7715D"/>
    <w:rsid w:val="00B778F5"/>
    <w:rsid w:val="00B77F46"/>
    <w:rsid w:val="00B8225A"/>
    <w:rsid w:val="00B82554"/>
    <w:rsid w:val="00B83DBB"/>
    <w:rsid w:val="00B855BD"/>
    <w:rsid w:val="00B8578F"/>
    <w:rsid w:val="00B85940"/>
    <w:rsid w:val="00B85FDF"/>
    <w:rsid w:val="00B90644"/>
    <w:rsid w:val="00B9386C"/>
    <w:rsid w:val="00B94649"/>
    <w:rsid w:val="00B9480A"/>
    <w:rsid w:val="00B94C88"/>
    <w:rsid w:val="00B9725C"/>
    <w:rsid w:val="00BA0278"/>
    <w:rsid w:val="00BA12EB"/>
    <w:rsid w:val="00BA228E"/>
    <w:rsid w:val="00BA25A7"/>
    <w:rsid w:val="00BA472D"/>
    <w:rsid w:val="00BA4FA4"/>
    <w:rsid w:val="00BA570E"/>
    <w:rsid w:val="00BB0CD6"/>
    <w:rsid w:val="00BB267A"/>
    <w:rsid w:val="00BB2EBB"/>
    <w:rsid w:val="00BB4E29"/>
    <w:rsid w:val="00BB5467"/>
    <w:rsid w:val="00BB55F6"/>
    <w:rsid w:val="00BB5674"/>
    <w:rsid w:val="00BB623B"/>
    <w:rsid w:val="00BB62D9"/>
    <w:rsid w:val="00BB76DB"/>
    <w:rsid w:val="00BB7C6E"/>
    <w:rsid w:val="00BC0CCB"/>
    <w:rsid w:val="00BC2922"/>
    <w:rsid w:val="00BC369B"/>
    <w:rsid w:val="00BC4085"/>
    <w:rsid w:val="00BC4D3A"/>
    <w:rsid w:val="00BC6717"/>
    <w:rsid w:val="00BC7087"/>
    <w:rsid w:val="00BD0349"/>
    <w:rsid w:val="00BD0538"/>
    <w:rsid w:val="00BD0EE9"/>
    <w:rsid w:val="00BD2490"/>
    <w:rsid w:val="00BD2990"/>
    <w:rsid w:val="00BD4C94"/>
    <w:rsid w:val="00BD68B1"/>
    <w:rsid w:val="00BD73FB"/>
    <w:rsid w:val="00BE0624"/>
    <w:rsid w:val="00BE09AB"/>
    <w:rsid w:val="00BE10F0"/>
    <w:rsid w:val="00BE24C4"/>
    <w:rsid w:val="00BE2B24"/>
    <w:rsid w:val="00BE2E75"/>
    <w:rsid w:val="00BE3323"/>
    <w:rsid w:val="00BE4DD1"/>
    <w:rsid w:val="00BE57C2"/>
    <w:rsid w:val="00BE6AEF"/>
    <w:rsid w:val="00BE6EA1"/>
    <w:rsid w:val="00BE7682"/>
    <w:rsid w:val="00BE76B3"/>
    <w:rsid w:val="00BF2A5F"/>
    <w:rsid w:val="00BF3A6B"/>
    <w:rsid w:val="00BF3CEF"/>
    <w:rsid w:val="00BF6BA5"/>
    <w:rsid w:val="00C01457"/>
    <w:rsid w:val="00C0152D"/>
    <w:rsid w:val="00C020B8"/>
    <w:rsid w:val="00C02CC7"/>
    <w:rsid w:val="00C03D9D"/>
    <w:rsid w:val="00C0400D"/>
    <w:rsid w:val="00C04284"/>
    <w:rsid w:val="00C059DE"/>
    <w:rsid w:val="00C05A81"/>
    <w:rsid w:val="00C06CDE"/>
    <w:rsid w:val="00C12594"/>
    <w:rsid w:val="00C12738"/>
    <w:rsid w:val="00C12952"/>
    <w:rsid w:val="00C130F3"/>
    <w:rsid w:val="00C132F2"/>
    <w:rsid w:val="00C13AE3"/>
    <w:rsid w:val="00C14493"/>
    <w:rsid w:val="00C14C80"/>
    <w:rsid w:val="00C157A9"/>
    <w:rsid w:val="00C170C4"/>
    <w:rsid w:val="00C1745D"/>
    <w:rsid w:val="00C2345C"/>
    <w:rsid w:val="00C252A0"/>
    <w:rsid w:val="00C25C18"/>
    <w:rsid w:val="00C27D5B"/>
    <w:rsid w:val="00C3083A"/>
    <w:rsid w:val="00C31D38"/>
    <w:rsid w:val="00C3208D"/>
    <w:rsid w:val="00C33088"/>
    <w:rsid w:val="00C33288"/>
    <w:rsid w:val="00C33F02"/>
    <w:rsid w:val="00C341B1"/>
    <w:rsid w:val="00C35120"/>
    <w:rsid w:val="00C35D53"/>
    <w:rsid w:val="00C3630A"/>
    <w:rsid w:val="00C36A50"/>
    <w:rsid w:val="00C40263"/>
    <w:rsid w:val="00C408DF"/>
    <w:rsid w:val="00C40DE1"/>
    <w:rsid w:val="00C42439"/>
    <w:rsid w:val="00C4631F"/>
    <w:rsid w:val="00C4748D"/>
    <w:rsid w:val="00C47655"/>
    <w:rsid w:val="00C51F12"/>
    <w:rsid w:val="00C5517F"/>
    <w:rsid w:val="00C55BB6"/>
    <w:rsid w:val="00C5621E"/>
    <w:rsid w:val="00C57421"/>
    <w:rsid w:val="00C6370C"/>
    <w:rsid w:val="00C640BB"/>
    <w:rsid w:val="00C65A54"/>
    <w:rsid w:val="00C66BC8"/>
    <w:rsid w:val="00C670D4"/>
    <w:rsid w:val="00C70B48"/>
    <w:rsid w:val="00C72D97"/>
    <w:rsid w:val="00C751EA"/>
    <w:rsid w:val="00C772D3"/>
    <w:rsid w:val="00C77695"/>
    <w:rsid w:val="00C80A75"/>
    <w:rsid w:val="00C81749"/>
    <w:rsid w:val="00C8180A"/>
    <w:rsid w:val="00C81BF9"/>
    <w:rsid w:val="00C820B0"/>
    <w:rsid w:val="00C82F63"/>
    <w:rsid w:val="00C84AEA"/>
    <w:rsid w:val="00C84C1C"/>
    <w:rsid w:val="00C86EC9"/>
    <w:rsid w:val="00C87DE4"/>
    <w:rsid w:val="00C9054F"/>
    <w:rsid w:val="00C90BFD"/>
    <w:rsid w:val="00C91008"/>
    <w:rsid w:val="00C92025"/>
    <w:rsid w:val="00C94736"/>
    <w:rsid w:val="00C964A5"/>
    <w:rsid w:val="00C970D5"/>
    <w:rsid w:val="00C97368"/>
    <w:rsid w:val="00CA1DE7"/>
    <w:rsid w:val="00CA352B"/>
    <w:rsid w:val="00CA37C6"/>
    <w:rsid w:val="00CA3FD6"/>
    <w:rsid w:val="00CA4C4D"/>
    <w:rsid w:val="00CA7516"/>
    <w:rsid w:val="00CA75E9"/>
    <w:rsid w:val="00CA7907"/>
    <w:rsid w:val="00CB213D"/>
    <w:rsid w:val="00CB3169"/>
    <w:rsid w:val="00CB4067"/>
    <w:rsid w:val="00CB4637"/>
    <w:rsid w:val="00CB5A1E"/>
    <w:rsid w:val="00CB5B7E"/>
    <w:rsid w:val="00CB5F35"/>
    <w:rsid w:val="00CB6804"/>
    <w:rsid w:val="00CC065E"/>
    <w:rsid w:val="00CC144A"/>
    <w:rsid w:val="00CC19EE"/>
    <w:rsid w:val="00CC2565"/>
    <w:rsid w:val="00CC3D10"/>
    <w:rsid w:val="00CC3FB9"/>
    <w:rsid w:val="00CC6578"/>
    <w:rsid w:val="00CC7C38"/>
    <w:rsid w:val="00CC7D51"/>
    <w:rsid w:val="00CD0C8A"/>
    <w:rsid w:val="00CD1CAF"/>
    <w:rsid w:val="00CD1D75"/>
    <w:rsid w:val="00CD3CE7"/>
    <w:rsid w:val="00CD4913"/>
    <w:rsid w:val="00CD494F"/>
    <w:rsid w:val="00CD54DB"/>
    <w:rsid w:val="00CD577A"/>
    <w:rsid w:val="00CE06CB"/>
    <w:rsid w:val="00CE0A6D"/>
    <w:rsid w:val="00CE3821"/>
    <w:rsid w:val="00CE3E21"/>
    <w:rsid w:val="00CE4A70"/>
    <w:rsid w:val="00CE57C2"/>
    <w:rsid w:val="00CE6CA3"/>
    <w:rsid w:val="00CF08C1"/>
    <w:rsid w:val="00CF0A15"/>
    <w:rsid w:val="00CF2F3E"/>
    <w:rsid w:val="00CF31E1"/>
    <w:rsid w:val="00CF4C9F"/>
    <w:rsid w:val="00CF6017"/>
    <w:rsid w:val="00D00026"/>
    <w:rsid w:val="00D01D78"/>
    <w:rsid w:val="00D03DB3"/>
    <w:rsid w:val="00D04C3A"/>
    <w:rsid w:val="00D05CB5"/>
    <w:rsid w:val="00D0788D"/>
    <w:rsid w:val="00D13742"/>
    <w:rsid w:val="00D1477C"/>
    <w:rsid w:val="00D169E3"/>
    <w:rsid w:val="00D1790E"/>
    <w:rsid w:val="00D205BF"/>
    <w:rsid w:val="00D21AEA"/>
    <w:rsid w:val="00D244A5"/>
    <w:rsid w:val="00D249EA"/>
    <w:rsid w:val="00D25491"/>
    <w:rsid w:val="00D258C9"/>
    <w:rsid w:val="00D26C8A"/>
    <w:rsid w:val="00D3193E"/>
    <w:rsid w:val="00D329AD"/>
    <w:rsid w:val="00D337E6"/>
    <w:rsid w:val="00D37CB0"/>
    <w:rsid w:val="00D420EE"/>
    <w:rsid w:val="00D423A2"/>
    <w:rsid w:val="00D4434D"/>
    <w:rsid w:val="00D47A7F"/>
    <w:rsid w:val="00D50967"/>
    <w:rsid w:val="00D51337"/>
    <w:rsid w:val="00D51611"/>
    <w:rsid w:val="00D55F44"/>
    <w:rsid w:val="00D607D1"/>
    <w:rsid w:val="00D612F3"/>
    <w:rsid w:val="00D61689"/>
    <w:rsid w:val="00D61ADF"/>
    <w:rsid w:val="00D622E7"/>
    <w:rsid w:val="00D62751"/>
    <w:rsid w:val="00D63F0F"/>
    <w:rsid w:val="00D6442A"/>
    <w:rsid w:val="00D64C1B"/>
    <w:rsid w:val="00D657A9"/>
    <w:rsid w:val="00D67C94"/>
    <w:rsid w:val="00D67F2A"/>
    <w:rsid w:val="00D702B0"/>
    <w:rsid w:val="00D70801"/>
    <w:rsid w:val="00D7259D"/>
    <w:rsid w:val="00D74A05"/>
    <w:rsid w:val="00D75A5F"/>
    <w:rsid w:val="00D760CD"/>
    <w:rsid w:val="00D77177"/>
    <w:rsid w:val="00D77D01"/>
    <w:rsid w:val="00D815E5"/>
    <w:rsid w:val="00D8185E"/>
    <w:rsid w:val="00D86566"/>
    <w:rsid w:val="00D873B0"/>
    <w:rsid w:val="00D87643"/>
    <w:rsid w:val="00D87C7F"/>
    <w:rsid w:val="00D90DF3"/>
    <w:rsid w:val="00D91F1B"/>
    <w:rsid w:val="00D9271B"/>
    <w:rsid w:val="00D939BC"/>
    <w:rsid w:val="00D94FB2"/>
    <w:rsid w:val="00D9506F"/>
    <w:rsid w:val="00D951F3"/>
    <w:rsid w:val="00D96301"/>
    <w:rsid w:val="00D96DEC"/>
    <w:rsid w:val="00DA07E2"/>
    <w:rsid w:val="00DA2074"/>
    <w:rsid w:val="00DA31F5"/>
    <w:rsid w:val="00DA37F9"/>
    <w:rsid w:val="00DA3DB0"/>
    <w:rsid w:val="00DA4E1A"/>
    <w:rsid w:val="00DA6DAA"/>
    <w:rsid w:val="00DB1048"/>
    <w:rsid w:val="00DB1278"/>
    <w:rsid w:val="00DB15D9"/>
    <w:rsid w:val="00DB1920"/>
    <w:rsid w:val="00DB1DCD"/>
    <w:rsid w:val="00DB1F80"/>
    <w:rsid w:val="00DB2CD3"/>
    <w:rsid w:val="00DB3D5D"/>
    <w:rsid w:val="00DB3FE3"/>
    <w:rsid w:val="00DB50DA"/>
    <w:rsid w:val="00DB566B"/>
    <w:rsid w:val="00DB5C47"/>
    <w:rsid w:val="00DB6932"/>
    <w:rsid w:val="00DB6F7E"/>
    <w:rsid w:val="00DB7A85"/>
    <w:rsid w:val="00DC00DC"/>
    <w:rsid w:val="00DC019E"/>
    <w:rsid w:val="00DC0910"/>
    <w:rsid w:val="00DC2D50"/>
    <w:rsid w:val="00DC6B85"/>
    <w:rsid w:val="00DC7CA7"/>
    <w:rsid w:val="00DD079F"/>
    <w:rsid w:val="00DD30F9"/>
    <w:rsid w:val="00DD6E2C"/>
    <w:rsid w:val="00DE14FC"/>
    <w:rsid w:val="00DE47C8"/>
    <w:rsid w:val="00DE4F32"/>
    <w:rsid w:val="00DE649F"/>
    <w:rsid w:val="00DF2068"/>
    <w:rsid w:val="00DF277D"/>
    <w:rsid w:val="00DF2C3C"/>
    <w:rsid w:val="00DF2C4A"/>
    <w:rsid w:val="00DF45E9"/>
    <w:rsid w:val="00DF50BB"/>
    <w:rsid w:val="00DF518C"/>
    <w:rsid w:val="00DF6BFF"/>
    <w:rsid w:val="00DF71AD"/>
    <w:rsid w:val="00DF7839"/>
    <w:rsid w:val="00E0044F"/>
    <w:rsid w:val="00E00F20"/>
    <w:rsid w:val="00E02298"/>
    <w:rsid w:val="00E03136"/>
    <w:rsid w:val="00E035D1"/>
    <w:rsid w:val="00E037B4"/>
    <w:rsid w:val="00E03AE9"/>
    <w:rsid w:val="00E07963"/>
    <w:rsid w:val="00E10B63"/>
    <w:rsid w:val="00E12729"/>
    <w:rsid w:val="00E12737"/>
    <w:rsid w:val="00E139F1"/>
    <w:rsid w:val="00E16378"/>
    <w:rsid w:val="00E17169"/>
    <w:rsid w:val="00E17820"/>
    <w:rsid w:val="00E21182"/>
    <w:rsid w:val="00E22B9F"/>
    <w:rsid w:val="00E2345C"/>
    <w:rsid w:val="00E242DD"/>
    <w:rsid w:val="00E24E17"/>
    <w:rsid w:val="00E26400"/>
    <w:rsid w:val="00E268FB"/>
    <w:rsid w:val="00E26EDF"/>
    <w:rsid w:val="00E30380"/>
    <w:rsid w:val="00E3225F"/>
    <w:rsid w:val="00E32F95"/>
    <w:rsid w:val="00E3307B"/>
    <w:rsid w:val="00E33181"/>
    <w:rsid w:val="00E34B95"/>
    <w:rsid w:val="00E34B9C"/>
    <w:rsid w:val="00E35283"/>
    <w:rsid w:val="00E365B1"/>
    <w:rsid w:val="00E367A3"/>
    <w:rsid w:val="00E40D9B"/>
    <w:rsid w:val="00E41DDD"/>
    <w:rsid w:val="00E420BB"/>
    <w:rsid w:val="00E42645"/>
    <w:rsid w:val="00E42A01"/>
    <w:rsid w:val="00E42EB8"/>
    <w:rsid w:val="00E43576"/>
    <w:rsid w:val="00E43ECE"/>
    <w:rsid w:val="00E45135"/>
    <w:rsid w:val="00E45170"/>
    <w:rsid w:val="00E465B5"/>
    <w:rsid w:val="00E47616"/>
    <w:rsid w:val="00E51E4D"/>
    <w:rsid w:val="00E527CE"/>
    <w:rsid w:val="00E52A0D"/>
    <w:rsid w:val="00E5349D"/>
    <w:rsid w:val="00E534A2"/>
    <w:rsid w:val="00E54AAE"/>
    <w:rsid w:val="00E56334"/>
    <w:rsid w:val="00E65B16"/>
    <w:rsid w:val="00E65C2A"/>
    <w:rsid w:val="00E6660C"/>
    <w:rsid w:val="00E7029A"/>
    <w:rsid w:val="00E704C4"/>
    <w:rsid w:val="00E70613"/>
    <w:rsid w:val="00E72DF7"/>
    <w:rsid w:val="00E744B6"/>
    <w:rsid w:val="00E744BF"/>
    <w:rsid w:val="00E75229"/>
    <w:rsid w:val="00E75C73"/>
    <w:rsid w:val="00E76485"/>
    <w:rsid w:val="00E77886"/>
    <w:rsid w:val="00E85598"/>
    <w:rsid w:val="00E85D18"/>
    <w:rsid w:val="00E86402"/>
    <w:rsid w:val="00E86ECD"/>
    <w:rsid w:val="00E87C11"/>
    <w:rsid w:val="00E87FAD"/>
    <w:rsid w:val="00E91BDE"/>
    <w:rsid w:val="00E9287F"/>
    <w:rsid w:val="00E92B08"/>
    <w:rsid w:val="00E9429D"/>
    <w:rsid w:val="00E951F0"/>
    <w:rsid w:val="00E9548C"/>
    <w:rsid w:val="00E9642D"/>
    <w:rsid w:val="00E9722C"/>
    <w:rsid w:val="00EA00CE"/>
    <w:rsid w:val="00EA07D5"/>
    <w:rsid w:val="00EA2855"/>
    <w:rsid w:val="00EA4660"/>
    <w:rsid w:val="00EA4B31"/>
    <w:rsid w:val="00EA4D58"/>
    <w:rsid w:val="00EA58EF"/>
    <w:rsid w:val="00EA79D7"/>
    <w:rsid w:val="00EB021D"/>
    <w:rsid w:val="00EB0E6F"/>
    <w:rsid w:val="00EB29A6"/>
    <w:rsid w:val="00EB29C9"/>
    <w:rsid w:val="00EB51BC"/>
    <w:rsid w:val="00EB534B"/>
    <w:rsid w:val="00EB5FBA"/>
    <w:rsid w:val="00EB79CD"/>
    <w:rsid w:val="00EC05BD"/>
    <w:rsid w:val="00EC108E"/>
    <w:rsid w:val="00EC14BC"/>
    <w:rsid w:val="00EC3568"/>
    <w:rsid w:val="00EC404E"/>
    <w:rsid w:val="00EC4957"/>
    <w:rsid w:val="00EC6BCF"/>
    <w:rsid w:val="00EC7205"/>
    <w:rsid w:val="00ED03FD"/>
    <w:rsid w:val="00ED0F47"/>
    <w:rsid w:val="00ED309F"/>
    <w:rsid w:val="00ED67F5"/>
    <w:rsid w:val="00ED7D08"/>
    <w:rsid w:val="00EE1BF4"/>
    <w:rsid w:val="00EE3555"/>
    <w:rsid w:val="00EE4BD3"/>
    <w:rsid w:val="00EE61B3"/>
    <w:rsid w:val="00EE6320"/>
    <w:rsid w:val="00EF04F1"/>
    <w:rsid w:val="00EF12E2"/>
    <w:rsid w:val="00EF1B9E"/>
    <w:rsid w:val="00EF4804"/>
    <w:rsid w:val="00F02097"/>
    <w:rsid w:val="00F0260A"/>
    <w:rsid w:val="00F03663"/>
    <w:rsid w:val="00F04E5A"/>
    <w:rsid w:val="00F06478"/>
    <w:rsid w:val="00F07794"/>
    <w:rsid w:val="00F07A7F"/>
    <w:rsid w:val="00F11E57"/>
    <w:rsid w:val="00F143C1"/>
    <w:rsid w:val="00F144B8"/>
    <w:rsid w:val="00F14B55"/>
    <w:rsid w:val="00F16864"/>
    <w:rsid w:val="00F228DD"/>
    <w:rsid w:val="00F23AE9"/>
    <w:rsid w:val="00F23CA6"/>
    <w:rsid w:val="00F25F96"/>
    <w:rsid w:val="00F26A9B"/>
    <w:rsid w:val="00F30140"/>
    <w:rsid w:val="00F321E5"/>
    <w:rsid w:val="00F3290B"/>
    <w:rsid w:val="00F337F0"/>
    <w:rsid w:val="00F4098C"/>
    <w:rsid w:val="00F40EB0"/>
    <w:rsid w:val="00F426B9"/>
    <w:rsid w:val="00F43109"/>
    <w:rsid w:val="00F45024"/>
    <w:rsid w:val="00F45DBB"/>
    <w:rsid w:val="00F510AF"/>
    <w:rsid w:val="00F538CF"/>
    <w:rsid w:val="00F53912"/>
    <w:rsid w:val="00F5682A"/>
    <w:rsid w:val="00F56A56"/>
    <w:rsid w:val="00F605E5"/>
    <w:rsid w:val="00F6267D"/>
    <w:rsid w:val="00F63BAB"/>
    <w:rsid w:val="00F63FE2"/>
    <w:rsid w:val="00F655E5"/>
    <w:rsid w:val="00F66597"/>
    <w:rsid w:val="00F66B04"/>
    <w:rsid w:val="00F70042"/>
    <w:rsid w:val="00F7181E"/>
    <w:rsid w:val="00F74BBE"/>
    <w:rsid w:val="00F75A9B"/>
    <w:rsid w:val="00F775B7"/>
    <w:rsid w:val="00F82D3D"/>
    <w:rsid w:val="00F82E17"/>
    <w:rsid w:val="00F83DD0"/>
    <w:rsid w:val="00F84C86"/>
    <w:rsid w:val="00F87157"/>
    <w:rsid w:val="00F9085B"/>
    <w:rsid w:val="00F90D09"/>
    <w:rsid w:val="00F913B7"/>
    <w:rsid w:val="00F9166F"/>
    <w:rsid w:val="00F91A57"/>
    <w:rsid w:val="00F925D9"/>
    <w:rsid w:val="00F92928"/>
    <w:rsid w:val="00F92D10"/>
    <w:rsid w:val="00F93D82"/>
    <w:rsid w:val="00F94FEF"/>
    <w:rsid w:val="00F958C9"/>
    <w:rsid w:val="00F962D7"/>
    <w:rsid w:val="00F9689F"/>
    <w:rsid w:val="00F96A55"/>
    <w:rsid w:val="00F97070"/>
    <w:rsid w:val="00FA0315"/>
    <w:rsid w:val="00FA0F3B"/>
    <w:rsid w:val="00FA528E"/>
    <w:rsid w:val="00FA7641"/>
    <w:rsid w:val="00FB01E0"/>
    <w:rsid w:val="00FB0F3D"/>
    <w:rsid w:val="00FB4602"/>
    <w:rsid w:val="00FB4BAD"/>
    <w:rsid w:val="00FB605C"/>
    <w:rsid w:val="00FB611B"/>
    <w:rsid w:val="00FB7B07"/>
    <w:rsid w:val="00FC174B"/>
    <w:rsid w:val="00FC4330"/>
    <w:rsid w:val="00FC46E2"/>
    <w:rsid w:val="00FC55C7"/>
    <w:rsid w:val="00FC5A25"/>
    <w:rsid w:val="00FC6B84"/>
    <w:rsid w:val="00FC6DB1"/>
    <w:rsid w:val="00FD03F1"/>
    <w:rsid w:val="00FD06D8"/>
    <w:rsid w:val="00FD4994"/>
    <w:rsid w:val="00FD4F85"/>
    <w:rsid w:val="00FD52FC"/>
    <w:rsid w:val="00FE0650"/>
    <w:rsid w:val="00FE075E"/>
    <w:rsid w:val="00FE1265"/>
    <w:rsid w:val="00FE2CB0"/>
    <w:rsid w:val="00FE3153"/>
    <w:rsid w:val="00FE6108"/>
    <w:rsid w:val="00FE7C3F"/>
    <w:rsid w:val="00FF0A51"/>
    <w:rsid w:val="00FF1BB9"/>
    <w:rsid w:val="00FF2076"/>
    <w:rsid w:val="00FF5A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colormenu v:ext="edit" extrusion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4A81"/>
    <w:pPr>
      <w:widowControl w:val="0"/>
      <w:spacing w:line="360" w:lineRule="auto"/>
      <w:jc w:val="both"/>
    </w:pPr>
    <w:rPr>
      <w:rFonts w:ascii="Cambria" w:eastAsia="Cambria" w:hAnsi="Cambria"/>
      <w:szCs w:val="21"/>
    </w:rPr>
  </w:style>
  <w:style w:type="paragraph" w:styleId="Heading1">
    <w:name w:val="heading 1"/>
    <w:basedOn w:val="Normal"/>
    <w:next w:val="Normal"/>
    <w:link w:val="Heading1Char"/>
    <w:uiPriority w:val="9"/>
    <w:qFormat/>
    <w:rsid w:val="0070236E"/>
    <w:pPr>
      <w:keepNext/>
      <w:keepLines/>
      <w:widowControl/>
      <w:spacing w:before="600" w:after="240"/>
      <w:outlineLvl w:val="0"/>
    </w:pPr>
    <w:rPr>
      <w:rFonts w:asciiTheme="majorHAnsi" w:eastAsiaTheme="majorEastAsia" w:hAnsiTheme="majorHAnsi" w:cstheme="majorBidi"/>
      <w:b/>
      <w:bCs/>
      <w:color w:val="17365D" w:themeColor="text2" w:themeShade="BF"/>
      <w:kern w:val="0"/>
      <w:sz w:val="33"/>
      <w:szCs w:val="33"/>
    </w:rPr>
  </w:style>
  <w:style w:type="paragraph" w:styleId="Heading2">
    <w:name w:val="heading 2"/>
    <w:basedOn w:val="Normal"/>
    <w:next w:val="Normal"/>
    <w:link w:val="Heading2Char"/>
    <w:uiPriority w:val="9"/>
    <w:unhideWhenUsed/>
    <w:qFormat/>
    <w:rsid w:val="0012087F"/>
    <w:pPr>
      <w:keepNext/>
      <w:keepLines/>
      <w:spacing w:before="20" w:after="20" w:line="416" w:lineRule="auto"/>
      <w:outlineLvl w:val="1"/>
    </w:pPr>
    <w:rPr>
      <w:rFonts w:asciiTheme="majorHAnsi" w:eastAsiaTheme="majorEastAsia" w:hAnsiTheme="majorHAnsi" w:cstheme="majorBidi"/>
      <w:b/>
      <w:bCs/>
      <w:color w:val="4F81BD" w:themeColor="accent1"/>
      <w:sz w:val="28"/>
      <w:szCs w:val="32"/>
    </w:rPr>
  </w:style>
  <w:style w:type="paragraph" w:styleId="Heading3">
    <w:name w:val="heading 3"/>
    <w:basedOn w:val="Normal"/>
    <w:next w:val="Normal"/>
    <w:link w:val="Heading3Char"/>
    <w:uiPriority w:val="9"/>
    <w:unhideWhenUsed/>
    <w:qFormat/>
    <w:rsid w:val="00887E33"/>
    <w:pPr>
      <w:keepNext/>
      <w:keepLines/>
      <w:spacing w:before="120" w:after="120" w:line="415" w:lineRule="auto"/>
      <w:outlineLvl w:val="2"/>
    </w:pPr>
    <w:rPr>
      <w:rFonts w:asciiTheme="majorHAnsi" w:hAnsiTheme="majorHAnsi"/>
      <w:bCs/>
      <w:color w:val="4F6228" w:themeColor="accent3" w:themeShade="80"/>
      <w:sz w:val="24"/>
      <w:szCs w:val="24"/>
    </w:rPr>
  </w:style>
  <w:style w:type="paragraph" w:styleId="Heading4">
    <w:name w:val="heading 4"/>
    <w:basedOn w:val="Normal"/>
    <w:next w:val="Normal"/>
    <w:link w:val="Heading4Char"/>
    <w:uiPriority w:val="9"/>
    <w:unhideWhenUsed/>
    <w:qFormat/>
    <w:rsid w:val="00504B47"/>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Heading5">
    <w:name w:val="heading 5"/>
    <w:basedOn w:val="Normal"/>
    <w:next w:val="Normal"/>
    <w:link w:val="Heading5Char"/>
    <w:uiPriority w:val="9"/>
    <w:unhideWhenUsed/>
    <w:qFormat/>
    <w:rsid w:val="00504B47"/>
    <w:pPr>
      <w:keepNext/>
      <w:keepLines/>
      <w:spacing w:before="280" w:after="290" w:line="376" w:lineRule="auto"/>
      <w:outlineLvl w:val="4"/>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57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4A1576"/>
    <w:rPr>
      <w:sz w:val="18"/>
      <w:szCs w:val="18"/>
    </w:rPr>
  </w:style>
  <w:style w:type="paragraph" w:styleId="Footer">
    <w:name w:val="footer"/>
    <w:basedOn w:val="Normal"/>
    <w:link w:val="FooterChar"/>
    <w:uiPriority w:val="99"/>
    <w:unhideWhenUsed/>
    <w:rsid w:val="004A157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4A1576"/>
    <w:rPr>
      <w:sz w:val="18"/>
      <w:szCs w:val="18"/>
    </w:rPr>
  </w:style>
  <w:style w:type="paragraph" w:styleId="BalloonText">
    <w:name w:val="Balloon Text"/>
    <w:basedOn w:val="Normal"/>
    <w:link w:val="BalloonTextChar"/>
    <w:uiPriority w:val="99"/>
    <w:semiHidden/>
    <w:unhideWhenUsed/>
    <w:rsid w:val="00373A89"/>
    <w:rPr>
      <w:sz w:val="18"/>
      <w:szCs w:val="18"/>
    </w:rPr>
  </w:style>
  <w:style w:type="character" w:customStyle="1" w:styleId="BalloonTextChar">
    <w:name w:val="Balloon Text Char"/>
    <w:basedOn w:val="DefaultParagraphFont"/>
    <w:link w:val="BalloonText"/>
    <w:uiPriority w:val="99"/>
    <w:semiHidden/>
    <w:rsid w:val="00373A89"/>
    <w:rPr>
      <w:sz w:val="18"/>
      <w:szCs w:val="18"/>
    </w:rPr>
  </w:style>
  <w:style w:type="paragraph" w:styleId="ListParagraph">
    <w:name w:val="List Paragraph"/>
    <w:basedOn w:val="Normal"/>
    <w:uiPriority w:val="34"/>
    <w:qFormat/>
    <w:rsid w:val="008D4C3B"/>
    <w:pPr>
      <w:ind w:firstLineChars="200" w:firstLine="420"/>
    </w:pPr>
  </w:style>
  <w:style w:type="character" w:customStyle="1" w:styleId="Heading1Char">
    <w:name w:val="Heading 1 Char"/>
    <w:basedOn w:val="DefaultParagraphFont"/>
    <w:link w:val="Heading1"/>
    <w:uiPriority w:val="9"/>
    <w:rsid w:val="0070236E"/>
    <w:rPr>
      <w:rFonts w:asciiTheme="majorHAnsi" w:eastAsiaTheme="majorEastAsia" w:hAnsiTheme="majorHAnsi" w:cstheme="majorBidi"/>
      <w:b/>
      <w:bCs/>
      <w:color w:val="17365D" w:themeColor="text2" w:themeShade="BF"/>
      <w:kern w:val="0"/>
      <w:sz w:val="33"/>
      <w:szCs w:val="33"/>
    </w:rPr>
  </w:style>
  <w:style w:type="paragraph" w:styleId="Bibliography">
    <w:name w:val="Bibliography"/>
    <w:basedOn w:val="Normal"/>
    <w:next w:val="Normal"/>
    <w:uiPriority w:val="37"/>
    <w:unhideWhenUsed/>
    <w:rsid w:val="00595E42"/>
  </w:style>
  <w:style w:type="character" w:styleId="CommentReference">
    <w:name w:val="annotation reference"/>
    <w:basedOn w:val="DefaultParagraphFont"/>
    <w:uiPriority w:val="99"/>
    <w:semiHidden/>
    <w:unhideWhenUsed/>
    <w:rsid w:val="00AD1FF6"/>
    <w:rPr>
      <w:sz w:val="21"/>
      <w:szCs w:val="21"/>
    </w:rPr>
  </w:style>
  <w:style w:type="paragraph" w:styleId="CommentText">
    <w:name w:val="annotation text"/>
    <w:basedOn w:val="Normal"/>
    <w:link w:val="CommentTextChar"/>
    <w:uiPriority w:val="99"/>
    <w:unhideWhenUsed/>
    <w:rsid w:val="00AD1FF6"/>
    <w:pPr>
      <w:jc w:val="left"/>
    </w:pPr>
  </w:style>
  <w:style w:type="character" w:customStyle="1" w:styleId="CommentTextChar">
    <w:name w:val="Comment Text Char"/>
    <w:basedOn w:val="DefaultParagraphFont"/>
    <w:link w:val="CommentText"/>
    <w:uiPriority w:val="99"/>
    <w:rsid w:val="00AD1FF6"/>
  </w:style>
  <w:style w:type="paragraph" w:styleId="CommentSubject">
    <w:name w:val="annotation subject"/>
    <w:basedOn w:val="CommentText"/>
    <w:next w:val="CommentText"/>
    <w:link w:val="CommentSubjectChar"/>
    <w:uiPriority w:val="99"/>
    <w:semiHidden/>
    <w:unhideWhenUsed/>
    <w:rsid w:val="00AD1FF6"/>
    <w:rPr>
      <w:b/>
      <w:bCs/>
    </w:rPr>
  </w:style>
  <w:style w:type="character" w:customStyle="1" w:styleId="CommentSubjectChar">
    <w:name w:val="Comment Subject Char"/>
    <w:basedOn w:val="CommentTextChar"/>
    <w:link w:val="CommentSubject"/>
    <w:uiPriority w:val="99"/>
    <w:semiHidden/>
    <w:rsid w:val="00AD1FF6"/>
    <w:rPr>
      <w:b/>
      <w:bCs/>
    </w:rPr>
  </w:style>
  <w:style w:type="character" w:customStyle="1" w:styleId="Heading2Char">
    <w:name w:val="Heading 2 Char"/>
    <w:basedOn w:val="DefaultParagraphFont"/>
    <w:link w:val="Heading2"/>
    <w:uiPriority w:val="9"/>
    <w:rsid w:val="0012087F"/>
    <w:rPr>
      <w:rFonts w:asciiTheme="majorHAnsi" w:eastAsiaTheme="majorEastAsia" w:hAnsiTheme="majorHAnsi" w:cstheme="majorBidi"/>
      <w:b/>
      <w:bCs/>
      <w:color w:val="4F81BD" w:themeColor="accent1"/>
      <w:sz w:val="28"/>
      <w:szCs w:val="32"/>
    </w:rPr>
  </w:style>
  <w:style w:type="paragraph" w:styleId="TOCHeading">
    <w:name w:val="TOC Heading"/>
    <w:basedOn w:val="Heading1"/>
    <w:next w:val="Normal"/>
    <w:uiPriority w:val="39"/>
    <w:unhideWhenUsed/>
    <w:qFormat/>
    <w:rsid w:val="000E4D99"/>
    <w:pPr>
      <w:outlineLvl w:val="9"/>
    </w:pPr>
    <w:rPr>
      <w:lang w:eastAsia="ja-JP"/>
    </w:rPr>
  </w:style>
  <w:style w:type="paragraph" w:styleId="TOC2">
    <w:name w:val="toc 2"/>
    <w:basedOn w:val="Normal"/>
    <w:next w:val="Normal"/>
    <w:autoRedefine/>
    <w:uiPriority w:val="39"/>
    <w:unhideWhenUsed/>
    <w:qFormat/>
    <w:rsid w:val="000E4D99"/>
    <w:pPr>
      <w:jc w:val="left"/>
    </w:pPr>
    <w:rPr>
      <w:rFonts w:asciiTheme="minorHAnsi" w:hAnsiTheme="minorHAnsi"/>
      <w:sz w:val="22"/>
      <w:szCs w:val="22"/>
    </w:rPr>
  </w:style>
  <w:style w:type="paragraph" w:styleId="TOC1">
    <w:name w:val="toc 1"/>
    <w:basedOn w:val="Normal"/>
    <w:next w:val="Normal"/>
    <w:autoRedefine/>
    <w:uiPriority w:val="39"/>
    <w:unhideWhenUsed/>
    <w:qFormat/>
    <w:rsid w:val="00A063D1"/>
    <w:pPr>
      <w:tabs>
        <w:tab w:val="right" w:leader="dot" w:pos="9736"/>
      </w:tabs>
      <w:spacing w:before="120"/>
      <w:jc w:val="left"/>
    </w:pPr>
    <w:rPr>
      <w:b/>
      <w:noProof/>
      <w:color w:val="548DD4"/>
      <w:sz w:val="26"/>
      <w:szCs w:val="26"/>
    </w:rPr>
  </w:style>
  <w:style w:type="paragraph" w:styleId="TOC3">
    <w:name w:val="toc 3"/>
    <w:basedOn w:val="Normal"/>
    <w:next w:val="Normal"/>
    <w:autoRedefine/>
    <w:uiPriority w:val="39"/>
    <w:unhideWhenUsed/>
    <w:qFormat/>
    <w:rsid w:val="000E4D99"/>
    <w:pPr>
      <w:ind w:left="210"/>
      <w:jc w:val="left"/>
    </w:pPr>
    <w:rPr>
      <w:rFonts w:asciiTheme="minorHAnsi" w:hAnsiTheme="minorHAnsi"/>
      <w:i/>
      <w:sz w:val="22"/>
      <w:szCs w:val="22"/>
    </w:rPr>
  </w:style>
  <w:style w:type="paragraph" w:styleId="Subtitle">
    <w:name w:val="Subtitle"/>
    <w:basedOn w:val="Normal"/>
    <w:next w:val="Normal"/>
    <w:link w:val="SubtitleChar"/>
    <w:uiPriority w:val="11"/>
    <w:qFormat/>
    <w:rsid w:val="00DB1920"/>
    <w:pPr>
      <w:spacing w:before="240" w:after="60" w:line="312" w:lineRule="auto"/>
      <w:jc w:val="center"/>
      <w:outlineLvl w:val="1"/>
    </w:pPr>
    <w:rPr>
      <w:rFonts w:asciiTheme="majorHAnsi" w:eastAsia="SimSun" w:hAnsiTheme="majorHAnsi" w:cstheme="majorBidi"/>
      <w:b/>
      <w:bCs/>
      <w:kern w:val="28"/>
      <w:sz w:val="32"/>
      <w:szCs w:val="32"/>
    </w:rPr>
  </w:style>
  <w:style w:type="character" w:customStyle="1" w:styleId="SubtitleChar">
    <w:name w:val="Subtitle Char"/>
    <w:basedOn w:val="DefaultParagraphFont"/>
    <w:link w:val="Subtitle"/>
    <w:uiPriority w:val="11"/>
    <w:rsid w:val="00DB1920"/>
    <w:rPr>
      <w:rFonts w:asciiTheme="majorHAnsi" w:eastAsia="SimSun" w:hAnsiTheme="majorHAnsi" w:cstheme="majorBidi"/>
      <w:b/>
      <w:bCs/>
      <w:kern w:val="28"/>
      <w:sz w:val="32"/>
      <w:szCs w:val="32"/>
    </w:rPr>
  </w:style>
  <w:style w:type="paragraph" w:styleId="Title">
    <w:name w:val="Title"/>
    <w:basedOn w:val="Normal"/>
    <w:next w:val="Normal"/>
    <w:link w:val="TitleChar"/>
    <w:uiPriority w:val="10"/>
    <w:qFormat/>
    <w:rsid w:val="00DB1920"/>
    <w:pPr>
      <w:spacing w:before="240" w:after="60"/>
      <w:jc w:val="center"/>
      <w:outlineLvl w:val="0"/>
    </w:pPr>
    <w:rPr>
      <w:rFonts w:asciiTheme="majorHAnsi" w:eastAsia="SimSun" w:hAnsiTheme="majorHAnsi" w:cstheme="majorBidi"/>
      <w:b/>
      <w:bCs/>
      <w:sz w:val="32"/>
      <w:szCs w:val="32"/>
    </w:rPr>
  </w:style>
  <w:style w:type="character" w:customStyle="1" w:styleId="TitleChar">
    <w:name w:val="Title Char"/>
    <w:basedOn w:val="DefaultParagraphFont"/>
    <w:link w:val="Title"/>
    <w:uiPriority w:val="10"/>
    <w:rsid w:val="00DB1920"/>
    <w:rPr>
      <w:rFonts w:asciiTheme="majorHAnsi" w:eastAsia="SimSun" w:hAnsiTheme="majorHAnsi" w:cstheme="majorBidi"/>
      <w:b/>
      <w:bCs/>
      <w:sz w:val="32"/>
      <w:szCs w:val="32"/>
    </w:rPr>
  </w:style>
  <w:style w:type="character" w:styleId="Strong">
    <w:name w:val="Strong"/>
    <w:basedOn w:val="IntenseEmphasis"/>
    <w:autoRedefine/>
    <w:uiPriority w:val="22"/>
    <w:qFormat/>
    <w:rsid w:val="002B4A81"/>
    <w:rPr>
      <w:rFonts w:ascii="Arial" w:eastAsia="Hei" w:hAnsi="Arial" w:cs="Lucida Grande"/>
      <w:b/>
      <w:bCs/>
      <w:i w:val="0"/>
      <w:iCs w:val="0"/>
      <w:sz w:val="24"/>
      <w:szCs w:val="24"/>
    </w:rPr>
  </w:style>
  <w:style w:type="character" w:styleId="SubtleEmphasis">
    <w:name w:val="Subtle Emphasis"/>
    <w:basedOn w:val="DefaultParagraphFont"/>
    <w:uiPriority w:val="19"/>
    <w:qFormat/>
    <w:rsid w:val="00DB1920"/>
    <w:rPr>
      <w:i/>
      <w:iCs/>
      <w:color w:val="808080" w:themeColor="text1" w:themeTint="7F"/>
    </w:rPr>
  </w:style>
  <w:style w:type="paragraph" w:styleId="Quote">
    <w:name w:val="Quote"/>
    <w:basedOn w:val="Normal"/>
    <w:next w:val="Normal"/>
    <w:link w:val="QuoteChar"/>
    <w:uiPriority w:val="29"/>
    <w:qFormat/>
    <w:rsid w:val="00DB1920"/>
    <w:rPr>
      <w:i/>
      <w:iCs/>
      <w:color w:val="000000" w:themeColor="text1"/>
    </w:rPr>
  </w:style>
  <w:style w:type="character" w:customStyle="1" w:styleId="QuoteChar">
    <w:name w:val="Quote Char"/>
    <w:basedOn w:val="DefaultParagraphFont"/>
    <w:link w:val="Quote"/>
    <w:uiPriority w:val="29"/>
    <w:rsid w:val="00DB1920"/>
    <w:rPr>
      <w:i/>
      <w:iCs/>
      <w:color w:val="000000" w:themeColor="text1"/>
    </w:rPr>
  </w:style>
  <w:style w:type="character" w:styleId="IntenseEmphasis">
    <w:name w:val="Intense Emphasis"/>
    <w:basedOn w:val="DefaultParagraphFont"/>
    <w:uiPriority w:val="21"/>
    <w:rsid w:val="00504B47"/>
  </w:style>
  <w:style w:type="paragraph" w:styleId="TOC4">
    <w:name w:val="toc 4"/>
    <w:basedOn w:val="Normal"/>
    <w:next w:val="Normal"/>
    <w:autoRedefine/>
    <w:uiPriority w:val="39"/>
    <w:semiHidden/>
    <w:unhideWhenUsed/>
    <w:rsid w:val="00906FB7"/>
    <w:pPr>
      <w:pBdr>
        <w:between w:val="double" w:sz="6" w:space="0" w:color="auto"/>
      </w:pBdr>
      <w:ind w:left="420"/>
      <w:jc w:val="left"/>
    </w:pPr>
    <w:rPr>
      <w:rFonts w:asciiTheme="minorHAnsi" w:hAnsiTheme="minorHAnsi"/>
      <w:sz w:val="20"/>
      <w:szCs w:val="20"/>
    </w:rPr>
  </w:style>
  <w:style w:type="paragraph" w:styleId="TOC5">
    <w:name w:val="toc 5"/>
    <w:basedOn w:val="Normal"/>
    <w:next w:val="Normal"/>
    <w:autoRedefine/>
    <w:uiPriority w:val="39"/>
    <w:semiHidden/>
    <w:unhideWhenUsed/>
    <w:rsid w:val="00906FB7"/>
    <w:pPr>
      <w:pBdr>
        <w:between w:val="double" w:sz="6" w:space="0" w:color="auto"/>
      </w:pBdr>
      <w:ind w:left="630"/>
      <w:jc w:val="left"/>
    </w:pPr>
    <w:rPr>
      <w:rFonts w:asciiTheme="minorHAnsi" w:hAnsiTheme="minorHAnsi"/>
      <w:sz w:val="20"/>
      <w:szCs w:val="20"/>
    </w:rPr>
  </w:style>
  <w:style w:type="paragraph" w:styleId="TOC6">
    <w:name w:val="toc 6"/>
    <w:basedOn w:val="Normal"/>
    <w:next w:val="Normal"/>
    <w:autoRedefine/>
    <w:uiPriority w:val="39"/>
    <w:semiHidden/>
    <w:unhideWhenUsed/>
    <w:rsid w:val="00906FB7"/>
    <w:pPr>
      <w:pBdr>
        <w:between w:val="double" w:sz="6" w:space="0" w:color="auto"/>
      </w:pBdr>
      <w:ind w:left="840"/>
      <w:jc w:val="left"/>
    </w:pPr>
    <w:rPr>
      <w:rFonts w:asciiTheme="minorHAnsi" w:hAnsiTheme="minorHAnsi"/>
      <w:sz w:val="20"/>
      <w:szCs w:val="20"/>
    </w:rPr>
  </w:style>
  <w:style w:type="paragraph" w:styleId="TOC7">
    <w:name w:val="toc 7"/>
    <w:basedOn w:val="Normal"/>
    <w:next w:val="Normal"/>
    <w:autoRedefine/>
    <w:uiPriority w:val="39"/>
    <w:semiHidden/>
    <w:unhideWhenUsed/>
    <w:rsid w:val="00906FB7"/>
    <w:pPr>
      <w:pBdr>
        <w:between w:val="double" w:sz="6" w:space="0" w:color="auto"/>
      </w:pBdr>
      <w:ind w:left="1050"/>
      <w:jc w:val="left"/>
    </w:pPr>
    <w:rPr>
      <w:rFonts w:asciiTheme="minorHAnsi" w:hAnsiTheme="minorHAnsi"/>
      <w:sz w:val="20"/>
      <w:szCs w:val="20"/>
    </w:rPr>
  </w:style>
  <w:style w:type="paragraph" w:styleId="TOC8">
    <w:name w:val="toc 8"/>
    <w:basedOn w:val="Normal"/>
    <w:next w:val="Normal"/>
    <w:autoRedefine/>
    <w:uiPriority w:val="39"/>
    <w:semiHidden/>
    <w:unhideWhenUsed/>
    <w:rsid w:val="00906FB7"/>
    <w:pPr>
      <w:pBdr>
        <w:between w:val="double" w:sz="6" w:space="0" w:color="auto"/>
      </w:pBdr>
      <w:ind w:left="1260"/>
      <w:jc w:val="left"/>
    </w:pPr>
    <w:rPr>
      <w:rFonts w:asciiTheme="minorHAnsi" w:hAnsiTheme="minorHAnsi"/>
      <w:sz w:val="20"/>
      <w:szCs w:val="20"/>
    </w:rPr>
  </w:style>
  <w:style w:type="paragraph" w:styleId="TOC9">
    <w:name w:val="toc 9"/>
    <w:basedOn w:val="Normal"/>
    <w:next w:val="Normal"/>
    <w:autoRedefine/>
    <w:uiPriority w:val="39"/>
    <w:semiHidden/>
    <w:unhideWhenUsed/>
    <w:rsid w:val="00906FB7"/>
    <w:pPr>
      <w:pBdr>
        <w:between w:val="double" w:sz="6" w:space="0" w:color="auto"/>
      </w:pBdr>
      <w:ind w:left="1470"/>
      <w:jc w:val="left"/>
    </w:pPr>
    <w:rPr>
      <w:rFonts w:asciiTheme="minorHAnsi" w:hAnsiTheme="minorHAnsi"/>
      <w:sz w:val="20"/>
      <w:szCs w:val="20"/>
    </w:rPr>
  </w:style>
  <w:style w:type="character" w:styleId="Hyperlink">
    <w:name w:val="Hyperlink"/>
    <w:basedOn w:val="DefaultParagraphFont"/>
    <w:uiPriority w:val="99"/>
    <w:unhideWhenUsed/>
    <w:rsid w:val="00DD30F9"/>
    <w:rPr>
      <w:color w:val="0000FF" w:themeColor="hyperlink"/>
      <w:u w:val="single"/>
    </w:rPr>
  </w:style>
  <w:style w:type="table" w:styleId="TableGrid">
    <w:name w:val="Table Grid"/>
    <w:basedOn w:val="TableNormal"/>
    <w:uiPriority w:val="59"/>
    <w:rsid w:val="00F83D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AA22E7"/>
    <w:rPr>
      <w:color w:val="365F91" w:themeColor="accent1" w:themeShade="BF"/>
      <w:kern w:val="0"/>
      <w:sz w:val="22"/>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Date">
    <w:name w:val="Date"/>
    <w:basedOn w:val="Normal"/>
    <w:next w:val="Normal"/>
    <w:link w:val="DateChar"/>
    <w:uiPriority w:val="99"/>
    <w:unhideWhenUsed/>
    <w:rsid w:val="00BE6AEF"/>
    <w:pPr>
      <w:ind w:leftChars="2500" w:left="100"/>
    </w:pPr>
    <w:rPr>
      <w:rFonts w:cs="Courier New"/>
    </w:rPr>
  </w:style>
  <w:style w:type="character" w:customStyle="1" w:styleId="DateChar">
    <w:name w:val="Date Char"/>
    <w:basedOn w:val="DefaultParagraphFont"/>
    <w:link w:val="Date"/>
    <w:uiPriority w:val="99"/>
    <w:rsid w:val="00BE6AEF"/>
    <w:rPr>
      <w:rFonts w:ascii="Cambria" w:hAnsi="Cambria" w:cs="Courier New"/>
      <w:sz w:val="22"/>
    </w:rPr>
  </w:style>
  <w:style w:type="character" w:customStyle="1" w:styleId="Heading3Char">
    <w:name w:val="Heading 3 Char"/>
    <w:basedOn w:val="DefaultParagraphFont"/>
    <w:link w:val="Heading3"/>
    <w:uiPriority w:val="9"/>
    <w:rsid w:val="00887E33"/>
    <w:rPr>
      <w:rFonts w:asciiTheme="majorHAnsi" w:eastAsia="Cambria" w:hAnsiTheme="majorHAnsi"/>
      <w:bCs/>
      <w:color w:val="4F6228" w:themeColor="accent3" w:themeShade="80"/>
      <w:sz w:val="24"/>
      <w:szCs w:val="24"/>
    </w:rPr>
  </w:style>
  <w:style w:type="character" w:customStyle="1" w:styleId="Heading4Char">
    <w:name w:val="Heading 4 Char"/>
    <w:basedOn w:val="DefaultParagraphFont"/>
    <w:link w:val="Heading4"/>
    <w:uiPriority w:val="9"/>
    <w:rsid w:val="00504B47"/>
    <w:rPr>
      <w:rFonts w:asciiTheme="majorHAnsi" w:eastAsiaTheme="majorEastAsia" w:hAnsiTheme="majorHAnsi" w:cstheme="majorBidi"/>
      <w:b/>
      <w:bCs/>
      <w:sz w:val="28"/>
      <w:szCs w:val="28"/>
    </w:rPr>
  </w:style>
  <w:style w:type="character" w:customStyle="1" w:styleId="Heading5Char">
    <w:name w:val="Heading 5 Char"/>
    <w:basedOn w:val="DefaultParagraphFont"/>
    <w:link w:val="Heading5"/>
    <w:uiPriority w:val="9"/>
    <w:rsid w:val="00504B47"/>
    <w:rPr>
      <w:b/>
      <w:bCs/>
      <w:sz w:val="28"/>
      <w:szCs w:val="28"/>
    </w:rPr>
  </w:style>
  <w:style w:type="paragraph" w:styleId="IntenseQuote">
    <w:name w:val="Intense Quote"/>
    <w:basedOn w:val="Normal"/>
    <w:next w:val="Normal"/>
    <w:link w:val="IntenseQuoteChar"/>
    <w:uiPriority w:val="30"/>
    <w:qFormat/>
    <w:rsid w:val="00504B47"/>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504B47"/>
    <w:rPr>
      <w:b/>
      <w:bCs/>
      <w:i/>
      <w:iCs/>
      <w:color w:val="4F81BD" w:themeColor="accent1"/>
    </w:rPr>
  </w:style>
  <w:style w:type="character" w:styleId="Emphasis">
    <w:name w:val="Emphasis"/>
    <w:basedOn w:val="DefaultParagraphFont"/>
    <w:uiPriority w:val="20"/>
    <w:qFormat/>
    <w:rsid w:val="003C3F24"/>
    <w:rPr>
      <w:i/>
      <w:iCs/>
    </w:rPr>
  </w:style>
  <w:style w:type="character" w:customStyle="1" w:styleId="apple-converted-space">
    <w:name w:val="apple-converted-space"/>
    <w:basedOn w:val="DefaultParagraphFont"/>
    <w:rsid w:val="00F16864"/>
  </w:style>
  <w:style w:type="character" w:styleId="PageNumber">
    <w:name w:val="page number"/>
    <w:basedOn w:val="DefaultParagraphFont"/>
    <w:uiPriority w:val="99"/>
    <w:semiHidden/>
    <w:unhideWhenUsed/>
    <w:rsid w:val="00A46B20"/>
  </w:style>
  <w:style w:type="paragraph" w:styleId="NoSpacing">
    <w:name w:val="No Spacing"/>
    <w:link w:val="NoSpacingChar"/>
    <w:qFormat/>
    <w:rsid w:val="007F233E"/>
    <w:rPr>
      <w:rFonts w:ascii="PMingLiU" w:hAnsi="PMingLiU"/>
      <w:kern w:val="0"/>
      <w:sz w:val="22"/>
    </w:rPr>
  </w:style>
  <w:style w:type="character" w:customStyle="1" w:styleId="NoSpacingChar">
    <w:name w:val="No Spacing Char"/>
    <w:basedOn w:val="DefaultParagraphFont"/>
    <w:link w:val="NoSpacing"/>
    <w:rsid w:val="007F233E"/>
    <w:rPr>
      <w:rFonts w:ascii="PMingLiU" w:hAnsi="PMingLiU"/>
      <w:kern w:val="0"/>
      <w:sz w:val="22"/>
    </w:rPr>
  </w:style>
  <w:style w:type="paragraph" w:styleId="FootnoteText">
    <w:name w:val="footnote text"/>
    <w:basedOn w:val="Normal"/>
    <w:link w:val="FootnoteTextChar"/>
    <w:uiPriority w:val="99"/>
    <w:unhideWhenUsed/>
    <w:rsid w:val="00670854"/>
    <w:pPr>
      <w:snapToGrid w:val="0"/>
      <w:jc w:val="left"/>
    </w:pPr>
    <w:rPr>
      <w:sz w:val="18"/>
      <w:szCs w:val="18"/>
    </w:rPr>
  </w:style>
  <w:style w:type="character" w:customStyle="1" w:styleId="FootnoteTextChar">
    <w:name w:val="Footnote Text Char"/>
    <w:basedOn w:val="DefaultParagraphFont"/>
    <w:link w:val="FootnoteText"/>
    <w:uiPriority w:val="99"/>
    <w:rsid w:val="00670854"/>
    <w:rPr>
      <w:sz w:val="18"/>
      <w:szCs w:val="18"/>
    </w:rPr>
  </w:style>
  <w:style w:type="character" w:styleId="FootnoteReference">
    <w:name w:val="footnote reference"/>
    <w:basedOn w:val="DefaultParagraphFont"/>
    <w:uiPriority w:val="99"/>
    <w:unhideWhenUsed/>
    <w:rsid w:val="00670854"/>
    <w:rPr>
      <w:vertAlign w:val="superscript"/>
    </w:rPr>
  </w:style>
  <w:style w:type="character" w:styleId="PlaceholderText">
    <w:name w:val="Placeholder Text"/>
    <w:basedOn w:val="DefaultParagraphFont"/>
    <w:uiPriority w:val="99"/>
    <w:semiHidden/>
    <w:rsid w:val="00794AA0"/>
    <w:rPr>
      <w:color w:val="80808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4A81"/>
    <w:pPr>
      <w:widowControl w:val="0"/>
      <w:spacing w:line="360" w:lineRule="auto"/>
      <w:jc w:val="both"/>
    </w:pPr>
    <w:rPr>
      <w:rFonts w:ascii="Cambria" w:eastAsia="Cambria" w:hAnsi="Cambria"/>
      <w:szCs w:val="21"/>
    </w:rPr>
  </w:style>
  <w:style w:type="paragraph" w:styleId="1">
    <w:name w:val="heading 1"/>
    <w:basedOn w:val="a"/>
    <w:next w:val="a"/>
    <w:link w:val="10"/>
    <w:uiPriority w:val="9"/>
    <w:qFormat/>
    <w:rsid w:val="0070236E"/>
    <w:pPr>
      <w:keepNext/>
      <w:keepLines/>
      <w:widowControl/>
      <w:spacing w:before="600" w:after="240"/>
      <w:outlineLvl w:val="0"/>
    </w:pPr>
    <w:rPr>
      <w:rFonts w:asciiTheme="majorHAnsi" w:eastAsiaTheme="majorEastAsia" w:hAnsiTheme="majorHAnsi" w:cstheme="majorBidi"/>
      <w:b/>
      <w:bCs/>
      <w:color w:val="17365D" w:themeColor="text2" w:themeShade="BF"/>
      <w:kern w:val="0"/>
      <w:sz w:val="33"/>
      <w:szCs w:val="33"/>
    </w:rPr>
  </w:style>
  <w:style w:type="paragraph" w:styleId="2">
    <w:name w:val="heading 2"/>
    <w:basedOn w:val="a"/>
    <w:next w:val="a"/>
    <w:link w:val="20"/>
    <w:uiPriority w:val="9"/>
    <w:unhideWhenUsed/>
    <w:qFormat/>
    <w:rsid w:val="0012087F"/>
    <w:pPr>
      <w:keepNext/>
      <w:keepLines/>
      <w:spacing w:before="20" w:after="20" w:line="416" w:lineRule="auto"/>
      <w:outlineLvl w:val="1"/>
    </w:pPr>
    <w:rPr>
      <w:rFonts w:asciiTheme="majorHAnsi" w:eastAsiaTheme="majorEastAsia" w:hAnsiTheme="majorHAnsi" w:cstheme="majorBidi"/>
      <w:b/>
      <w:bCs/>
      <w:color w:val="4F81BD" w:themeColor="accent1"/>
      <w:sz w:val="28"/>
      <w:szCs w:val="32"/>
    </w:rPr>
  </w:style>
  <w:style w:type="paragraph" w:styleId="3">
    <w:name w:val="heading 3"/>
    <w:basedOn w:val="a"/>
    <w:next w:val="a"/>
    <w:link w:val="30"/>
    <w:uiPriority w:val="9"/>
    <w:unhideWhenUsed/>
    <w:qFormat/>
    <w:rsid w:val="00887E33"/>
    <w:pPr>
      <w:keepNext/>
      <w:keepLines/>
      <w:spacing w:before="120" w:after="120" w:line="415" w:lineRule="auto"/>
      <w:outlineLvl w:val="2"/>
    </w:pPr>
    <w:rPr>
      <w:rFonts w:asciiTheme="majorHAnsi" w:hAnsiTheme="majorHAnsi"/>
      <w:bCs/>
      <w:color w:val="4F6228" w:themeColor="accent3" w:themeShade="80"/>
      <w:sz w:val="24"/>
      <w:szCs w:val="24"/>
    </w:rPr>
  </w:style>
  <w:style w:type="paragraph" w:styleId="4">
    <w:name w:val="heading 4"/>
    <w:basedOn w:val="a"/>
    <w:next w:val="a"/>
    <w:link w:val="40"/>
    <w:uiPriority w:val="9"/>
    <w:unhideWhenUsed/>
    <w:qFormat/>
    <w:rsid w:val="00504B47"/>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504B47"/>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A1576"/>
    <w:pPr>
      <w:pBdr>
        <w:bottom w:val="single" w:sz="6" w:space="1" w:color="auto"/>
      </w:pBdr>
      <w:tabs>
        <w:tab w:val="center" w:pos="4153"/>
        <w:tab w:val="right" w:pos="8306"/>
      </w:tabs>
      <w:snapToGrid w:val="0"/>
      <w:jc w:val="center"/>
    </w:pPr>
    <w:rPr>
      <w:sz w:val="18"/>
      <w:szCs w:val="18"/>
    </w:rPr>
  </w:style>
  <w:style w:type="character" w:customStyle="1" w:styleId="a4">
    <w:name w:val="页眉字符"/>
    <w:basedOn w:val="a0"/>
    <w:link w:val="a3"/>
    <w:uiPriority w:val="99"/>
    <w:rsid w:val="004A1576"/>
    <w:rPr>
      <w:sz w:val="18"/>
      <w:szCs w:val="18"/>
    </w:rPr>
  </w:style>
  <w:style w:type="paragraph" w:styleId="a5">
    <w:name w:val="footer"/>
    <w:basedOn w:val="a"/>
    <w:link w:val="a6"/>
    <w:uiPriority w:val="99"/>
    <w:unhideWhenUsed/>
    <w:rsid w:val="004A1576"/>
    <w:pPr>
      <w:tabs>
        <w:tab w:val="center" w:pos="4153"/>
        <w:tab w:val="right" w:pos="8306"/>
      </w:tabs>
      <w:snapToGrid w:val="0"/>
      <w:jc w:val="left"/>
    </w:pPr>
    <w:rPr>
      <w:sz w:val="18"/>
      <w:szCs w:val="18"/>
    </w:rPr>
  </w:style>
  <w:style w:type="character" w:customStyle="1" w:styleId="a6">
    <w:name w:val="页脚字符"/>
    <w:basedOn w:val="a0"/>
    <w:link w:val="a5"/>
    <w:uiPriority w:val="99"/>
    <w:rsid w:val="004A1576"/>
    <w:rPr>
      <w:sz w:val="18"/>
      <w:szCs w:val="18"/>
    </w:rPr>
  </w:style>
  <w:style w:type="paragraph" w:styleId="a7">
    <w:name w:val="Balloon Text"/>
    <w:basedOn w:val="a"/>
    <w:link w:val="a8"/>
    <w:uiPriority w:val="99"/>
    <w:semiHidden/>
    <w:unhideWhenUsed/>
    <w:rsid w:val="00373A89"/>
    <w:rPr>
      <w:sz w:val="18"/>
      <w:szCs w:val="18"/>
    </w:rPr>
  </w:style>
  <w:style w:type="character" w:customStyle="1" w:styleId="a8">
    <w:name w:val="批注框文本字符"/>
    <w:basedOn w:val="a0"/>
    <w:link w:val="a7"/>
    <w:uiPriority w:val="99"/>
    <w:semiHidden/>
    <w:rsid w:val="00373A89"/>
    <w:rPr>
      <w:sz w:val="18"/>
      <w:szCs w:val="18"/>
    </w:rPr>
  </w:style>
  <w:style w:type="paragraph" w:styleId="a9">
    <w:name w:val="List Paragraph"/>
    <w:basedOn w:val="a"/>
    <w:uiPriority w:val="34"/>
    <w:qFormat/>
    <w:rsid w:val="008D4C3B"/>
    <w:pPr>
      <w:ind w:firstLineChars="200" w:firstLine="420"/>
    </w:pPr>
  </w:style>
  <w:style w:type="character" w:customStyle="1" w:styleId="10">
    <w:name w:val="标题 1字符"/>
    <w:basedOn w:val="a0"/>
    <w:link w:val="1"/>
    <w:uiPriority w:val="9"/>
    <w:rsid w:val="0070236E"/>
    <w:rPr>
      <w:rFonts w:asciiTheme="majorHAnsi" w:eastAsiaTheme="majorEastAsia" w:hAnsiTheme="majorHAnsi" w:cstheme="majorBidi"/>
      <w:b/>
      <w:bCs/>
      <w:color w:val="17365D" w:themeColor="text2" w:themeShade="BF"/>
      <w:kern w:val="0"/>
      <w:sz w:val="33"/>
      <w:szCs w:val="33"/>
    </w:rPr>
  </w:style>
  <w:style w:type="paragraph" w:styleId="aa">
    <w:name w:val="Bibliography"/>
    <w:basedOn w:val="a"/>
    <w:next w:val="a"/>
    <w:uiPriority w:val="37"/>
    <w:unhideWhenUsed/>
    <w:rsid w:val="00595E42"/>
  </w:style>
  <w:style w:type="character" w:styleId="ab">
    <w:name w:val="annotation reference"/>
    <w:basedOn w:val="a0"/>
    <w:uiPriority w:val="99"/>
    <w:semiHidden/>
    <w:unhideWhenUsed/>
    <w:rsid w:val="00AD1FF6"/>
    <w:rPr>
      <w:sz w:val="21"/>
      <w:szCs w:val="21"/>
    </w:rPr>
  </w:style>
  <w:style w:type="paragraph" w:styleId="ac">
    <w:name w:val="annotation text"/>
    <w:basedOn w:val="a"/>
    <w:link w:val="ad"/>
    <w:uiPriority w:val="99"/>
    <w:unhideWhenUsed/>
    <w:rsid w:val="00AD1FF6"/>
    <w:pPr>
      <w:jc w:val="left"/>
    </w:pPr>
  </w:style>
  <w:style w:type="character" w:customStyle="1" w:styleId="ad">
    <w:name w:val="注释文本字符"/>
    <w:basedOn w:val="a0"/>
    <w:link w:val="ac"/>
    <w:uiPriority w:val="99"/>
    <w:rsid w:val="00AD1FF6"/>
  </w:style>
  <w:style w:type="paragraph" w:styleId="ae">
    <w:name w:val="annotation subject"/>
    <w:basedOn w:val="ac"/>
    <w:next w:val="ac"/>
    <w:link w:val="af"/>
    <w:uiPriority w:val="99"/>
    <w:semiHidden/>
    <w:unhideWhenUsed/>
    <w:rsid w:val="00AD1FF6"/>
    <w:rPr>
      <w:b/>
      <w:bCs/>
    </w:rPr>
  </w:style>
  <w:style w:type="character" w:customStyle="1" w:styleId="af">
    <w:name w:val="批注主题字符"/>
    <w:basedOn w:val="ad"/>
    <w:link w:val="ae"/>
    <w:uiPriority w:val="99"/>
    <w:semiHidden/>
    <w:rsid w:val="00AD1FF6"/>
    <w:rPr>
      <w:b/>
      <w:bCs/>
    </w:rPr>
  </w:style>
  <w:style w:type="character" w:customStyle="1" w:styleId="20">
    <w:name w:val="标题 2字符"/>
    <w:basedOn w:val="a0"/>
    <w:link w:val="2"/>
    <w:uiPriority w:val="9"/>
    <w:rsid w:val="0012087F"/>
    <w:rPr>
      <w:rFonts w:asciiTheme="majorHAnsi" w:eastAsiaTheme="majorEastAsia" w:hAnsiTheme="majorHAnsi" w:cstheme="majorBidi"/>
      <w:b/>
      <w:bCs/>
      <w:color w:val="4F81BD" w:themeColor="accent1"/>
      <w:sz w:val="28"/>
      <w:szCs w:val="32"/>
    </w:rPr>
  </w:style>
  <w:style w:type="paragraph" w:styleId="TOC">
    <w:name w:val="TOC Heading"/>
    <w:basedOn w:val="1"/>
    <w:next w:val="a"/>
    <w:uiPriority w:val="39"/>
    <w:unhideWhenUsed/>
    <w:qFormat/>
    <w:rsid w:val="000E4D99"/>
    <w:pPr>
      <w:outlineLvl w:val="9"/>
    </w:pPr>
    <w:rPr>
      <w:lang w:eastAsia="ja-JP"/>
    </w:rPr>
  </w:style>
  <w:style w:type="paragraph" w:styleId="21">
    <w:name w:val="toc 2"/>
    <w:basedOn w:val="a"/>
    <w:next w:val="a"/>
    <w:autoRedefine/>
    <w:uiPriority w:val="39"/>
    <w:unhideWhenUsed/>
    <w:qFormat/>
    <w:rsid w:val="000E4D99"/>
    <w:pPr>
      <w:jc w:val="left"/>
    </w:pPr>
    <w:rPr>
      <w:rFonts w:asciiTheme="minorHAnsi" w:hAnsiTheme="minorHAnsi"/>
      <w:sz w:val="22"/>
      <w:szCs w:val="22"/>
    </w:rPr>
  </w:style>
  <w:style w:type="paragraph" w:styleId="11">
    <w:name w:val="toc 1"/>
    <w:basedOn w:val="a"/>
    <w:next w:val="a"/>
    <w:autoRedefine/>
    <w:uiPriority w:val="39"/>
    <w:unhideWhenUsed/>
    <w:qFormat/>
    <w:rsid w:val="00A063D1"/>
    <w:pPr>
      <w:tabs>
        <w:tab w:val="right" w:leader="dot" w:pos="9736"/>
      </w:tabs>
      <w:spacing w:before="120"/>
      <w:jc w:val="left"/>
    </w:pPr>
    <w:rPr>
      <w:b/>
      <w:noProof/>
      <w:color w:val="548DD4"/>
      <w:sz w:val="26"/>
      <w:szCs w:val="26"/>
    </w:rPr>
  </w:style>
  <w:style w:type="paragraph" w:styleId="31">
    <w:name w:val="toc 3"/>
    <w:basedOn w:val="a"/>
    <w:next w:val="a"/>
    <w:autoRedefine/>
    <w:uiPriority w:val="39"/>
    <w:unhideWhenUsed/>
    <w:qFormat/>
    <w:rsid w:val="000E4D99"/>
    <w:pPr>
      <w:ind w:left="210"/>
      <w:jc w:val="left"/>
    </w:pPr>
    <w:rPr>
      <w:rFonts w:asciiTheme="minorHAnsi" w:hAnsiTheme="minorHAnsi"/>
      <w:i/>
      <w:sz w:val="22"/>
      <w:szCs w:val="22"/>
    </w:rPr>
  </w:style>
  <w:style w:type="paragraph" w:styleId="af0">
    <w:name w:val="Subtitle"/>
    <w:basedOn w:val="a"/>
    <w:next w:val="a"/>
    <w:link w:val="af1"/>
    <w:uiPriority w:val="11"/>
    <w:qFormat/>
    <w:rsid w:val="00DB1920"/>
    <w:pPr>
      <w:spacing w:before="240" w:after="60" w:line="312" w:lineRule="auto"/>
      <w:jc w:val="center"/>
      <w:outlineLvl w:val="1"/>
    </w:pPr>
    <w:rPr>
      <w:rFonts w:asciiTheme="majorHAnsi" w:eastAsia="SimSun" w:hAnsiTheme="majorHAnsi" w:cstheme="majorBidi"/>
      <w:b/>
      <w:bCs/>
      <w:kern w:val="28"/>
      <w:sz w:val="32"/>
      <w:szCs w:val="32"/>
    </w:rPr>
  </w:style>
  <w:style w:type="character" w:customStyle="1" w:styleId="af1">
    <w:name w:val="副标题字符"/>
    <w:basedOn w:val="a0"/>
    <w:link w:val="af0"/>
    <w:uiPriority w:val="11"/>
    <w:rsid w:val="00DB1920"/>
    <w:rPr>
      <w:rFonts w:asciiTheme="majorHAnsi" w:eastAsia="SimSun" w:hAnsiTheme="majorHAnsi" w:cstheme="majorBidi"/>
      <w:b/>
      <w:bCs/>
      <w:kern w:val="28"/>
      <w:sz w:val="32"/>
      <w:szCs w:val="32"/>
    </w:rPr>
  </w:style>
  <w:style w:type="paragraph" w:styleId="af2">
    <w:name w:val="Title"/>
    <w:basedOn w:val="a"/>
    <w:next w:val="a"/>
    <w:link w:val="af3"/>
    <w:uiPriority w:val="10"/>
    <w:qFormat/>
    <w:rsid w:val="00DB1920"/>
    <w:pPr>
      <w:spacing w:before="240" w:after="60"/>
      <w:jc w:val="center"/>
      <w:outlineLvl w:val="0"/>
    </w:pPr>
    <w:rPr>
      <w:rFonts w:asciiTheme="majorHAnsi" w:eastAsia="SimSun" w:hAnsiTheme="majorHAnsi" w:cstheme="majorBidi"/>
      <w:b/>
      <w:bCs/>
      <w:sz w:val="32"/>
      <w:szCs w:val="32"/>
    </w:rPr>
  </w:style>
  <w:style w:type="character" w:customStyle="1" w:styleId="af3">
    <w:name w:val="标题字符"/>
    <w:basedOn w:val="a0"/>
    <w:link w:val="af2"/>
    <w:uiPriority w:val="10"/>
    <w:rsid w:val="00DB1920"/>
    <w:rPr>
      <w:rFonts w:asciiTheme="majorHAnsi" w:eastAsia="SimSun" w:hAnsiTheme="majorHAnsi" w:cstheme="majorBidi"/>
      <w:b/>
      <w:bCs/>
      <w:sz w:val="32"/>
      <w:szCs w:val="32"/>
    </w:rPr>
  </w:style>
  <w:style w:type="character" w:styleId="af4">
    <w:name w:val="Strong"/>
    <w:basedOn w:val="af5"/>
    <w:autoRedefine/>
    <w:uiPriority w:val="22"/>
    <w:qFormat/>
    <w:rsid w:val="002B4A81"/>
    <w:rPr>
      <w:rFonts w:ascii="Arial" w:eastAsia="Hei" w:hAnsi="Arial" w:cs="Lucida Grande"/>
      <w:b/>
      <w:bCs/>
      <w:i w:val="0"/>
      <w:iCs w:val="0"/>
      <w:sz w:val="24"/>
      <w:szCs w:val="24"/>
    </w:rPr>
  </w:style>
  <w:style w:type="character" w:styleId="af6">
    <w:name w:val="Subtle Emphasis"/>
    <w:basedOn w:val="a0"/>
    <w:uiPriority w:val="19"/>
    <w:qFormat/>
    <w:rsid w:val="00DB1920"/>
    <w:rPr>
      <w:i/>
      <w:iCs/>
      <w:color w:val="808080" w:themeColor="text1" w:themeTint="7F"/>
    </w:rPr>
  </w:style>
  <w:style w:type="paragraph" w:styleId="af7">
    <w:name w:val="Quote"/>
    <w:basedOn w:val="a"/>
    <w:next w:val="a"/>
    <w:link w:val="af8"/>
    <w:uiPriority w:val="29"/>
    <w:qFormat/>
    <w:rsid w:val="00DB1920"/>
    <w:rPr>
      <w:i/>
      <w:iCs/>
      <w:color w:val="000000" w:themeColor="text1"/>
    </w:rPr>
  </w:style>
  <w:style w:type="character" w:customStyle="1" w:styleId="af8">
    <w:name w:val="引用字符"/>
    <w:basedOn w:val="a0"/>
    <w:link w:val="af7"/>
    <w:uiPriority w:val="29"/>
    <w:rsid w:val="00DB1920"/>
    <w:rPr>
      <w:i/>
      <w:iCs/>
      <w:color w:val="000000" w:themeColor="text1"/>
    </w:rPr>
  </w:style>
  <w:style w:type="character" w:styleId="af5">
    <w:name w:val="Intense Emphasis"/>
    <w:basedOn w:val="a0"/>
    <w:uiPriority w:val="21"/>
    <w:rsid w:val="00504B47"/>
  </w:style>
  <w:style w:type="paragraph" w:styleId="41">
    <w:name w:val="toc 4"/>
    <w:basedOn w:val="a"/>
    <w:next w:val="a"/>
    <w:autoRedefine/>
    <w:uiPriority w:val="39"/>
    <w:semiHidden/>
    <w:unhideWhenUsed/>
    <w:rsid w:val="00906FB7"/>
    <w:pPr>
      <w:pBdr>
        <w:between w:val="double" w:sz="6" w:space="0" w:color="auto"/>
      </w:pBdr>
      <w:ind w:left="420"/>
      <w:jc w:val="left"/>
    </w:pPr>
    <w:rPr>
      <w:rFonts w:asciiTheme="minorHAnsi" w:hAnsiTheme="minorHAnsi"/>
      <w:sz w:val="20"/>
      <w:szCs w:val="20"/>
    </w:rPr>
  </w:style>
  <w:style w:type="paragraph" w:styleId="51">
    <w:name w:val="toc 5"/>
    <w:basedOn w:val="a"/>
    <w:next w:val="a"/>
    <w:autoRedefine/>
    <w:uiPriority w:val="39"/>
    <w:semiHidden/>
    <w:unhideWhenUsed/>
    <w:rsid w:val="00906FB7"/>
    <w:pPr>
      <w:pBdr>
        <w:between w:val="double" w:sz="6" w:space="0" w:color="auto"/>
      </w:pBdr>
      <w:ind w:left="630"/>
      <w:jc w:val="left"/>
    </w:pPr>
    <w:rPr>
      <w:rFonts w:asciiTheme="minorHAnsi" w:hAnsiTheme="minorHAnsi"/>
      <w:sz w:val="20"/>
      <w:szCs w:val="20"/>
    </w:rPr>
  </w:style>
  <w:style w:type="paragraph" w:styleId="6">
    <w:name w:val="toc 6"/>
    <w:basedOn w:val="a"/>
    <w:next w:val="a"/>
    <w:autoRedefine/>
    <w:uiPriority w:val="39"/>
    <w:semiHidden/>
    <w:unhideWhenUsed/>
    <w:rsid w:val="00906FB7"/>
    <w:pPr>
      <w:pBdr>
        <w:between w:val="double" w:sz="6" w:space="0" w:color="auto"/>
      </w:pBdr>
      <w:ind w:left="840"/>
      <w:jc w:val="left"/>
    </w:pPr>
    <w:rPr>
      <w:rFonts w:asciiTheme="minorHAnsi" w:hAnsiTheme="minorHAnsi"/>
      <w:sz w:val="20"/>
      <w:szCs w:val="20"/>
    </w:rPr>
  </w:style>
  <w:style w:type="paragraph" w:styleId="7">
    <w:name w:val="toc 7"/>
    <w:basedOn w:val="a"/>
    <w:next w:val="a"/>
    <w:autoRedefine/>
    <w:uiPriority w:val="39"/>
    <w:semiHidden/>
    <w:unhideWhenUsed/>
    <w:rsid w:val="00906FB7"/>
    <w:pPr>
      <w:pBdr>
        <w:between w:val="double" w:sz="6" w:space="0" w:color="auto"/>
      </w:pBdr>
      <w:ind w:left="1050"/>
      <w:jc w:val="left"/>
    </w:pPr>
    <w:rPr>
      <w:rFonts w:asciiTheme="minorHAnsi" w:hAnsiTheme="minorHAnsi"/>
      <w:sz w:val="20"/>
      <w:szCs w:val="20"/>
    </w:rPr>
  </w:style>
  <w:style w:type="paragraph" w:styleId="8">
    <w:name w:val="toc 8"/>
    <w:basedOn w:val="a"/>
    <w:next w:val="a"/>
    <w:autoRedefine/>
    <w:uiPriority w:val="39"/>
    <w:semiHidden/>
    <w:unhideWhenUsed/>
    <w:rsid w:val="00906FB7"/>
    <w:pPr>
      <w:pBdr>
        <w:between w:val="double" w:sz="6" w:space="0" w:color="auto"/>
      </w:pBdr>
      <w:ind w:left="1260"/>
      <w:jc w:val="left"/>
    </w:pPr>
    <w:rPr>
      <w:rFonts w:asciiTheme="minorHAnsi" w:hAnsiTheme="minorHAnsi"/>
      <w:sz w:val="20"/>
      <w:szCs w:val="20"/>
    </w:rPr>
  </w:style>
  <w:style w:type="paragraph" w:styleId="9">
    <w:name w:val="toc 9"/>
    <w:basedOn w:val="a"/>
    <w:next w:val="a"/>
    <w:autoRedefine/>
    <w:uiPriority w:val="39"/>
    <w:semiHidden/>
    <w:unhideWhenUsed/>
    <w:rsid w:val="00906FB7"/>
    <w:pPr>
      <w:pBdr>
        <w:between w:val="double" w:sz="6" w:space="0" w:color="auto"/>
      </w:pBdr>
      <w:ind w:left="1470"/>
      <w:jc w:val="left"/>
    </w:pPr>
    <w:rPr>
      <w:rFonts w:asciiTheme="minorHAnsi" w:hAnsiTheme="minorHAnsi"/>
      <w:sz w:val="20"/>
      <w:szCs w:val="20"/>
    </w:rPr>
  </w:style>
  <w:style w:type="character" w:styleId="af9">
    <w:name w:val="Hyperlink"/>
    <w:basedOn w:val="a0"/>
    <w:uiPriority w:val="99"/>
    <w:unhideWhenUsed/>
    <w:rsid w:val="00DD30F9"/>
    <w:rPr>
      <w:color w:val="0000FF" w:themeColor="hyperlink"/>
      <w:u w:val="single"/>
    </w:rPr>
  </w:style>
  <w:style w:type="table" w:styleId="afa">
    <w:name w:val="Table Grid"/>
    <w:basedOn w:val="a1"/>
    <w:uiPriority w:val="59"/>
    <w:rsid w:val="00F83D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Light Shading Accent 1"/>
    <w:basedOn w:val="a1"/>
    <w:uiPriority w:val="60"/>
    <w:rsid w:val="00AA22E7"/>
    <w:rPr>
      <w:color w:val="365F91" w:themeColor="accent1" w:themeShade="BF"/>
      <w:kern w:val="0"/>
      <w:sz w:val="22"/>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afb">
    <w:name w:val="Date"/>
    <w:basedOn w:val="a"/>
    <w:next w:val="a"/>
    <w:link w:val="afc"/>
    <w:uiPriority w:val="99"/>
    <w:unhideWhenUsed/>
    <w:rsid w:val="00BE6AEF"/>
    <w:pPr>
      <w:ind w:leftChars="2500" w:left="100"/>
    </w:pPr>
    <w:rPr>
      <w:rFonts w:cs="Courier New"/>
    </w:rPr>
  </w:style>
  <w:style w:type="character" w:customStyle="1" w:styleId="afc">
    <w:name w:val="日期字符"/>
    <w:basedOn w:val="a0"/>
    <w:link w:val="afb"/>
    <w:uiPriority w:val="99"/>
    <w:rsid w:val="00BE6AEF"/>
    <w:rPr>
      <w:rFonts w:ascii="Cambria" w:hAnsi="Cambria" w:cs="Courier New"/>
      <w:sz w:val="22"/>
    </w:rPr>
  </w:style>
  <w:style w:type="character" w:customStyle="1" w:styleId="30">
    <w:name w:val="标题 3字符"/>
    <w:basedOn w:val="a0"/>
    <w:link w:val="3"/>
    <w:uiPriority w:val="9"/>
    <w:rsid w:val="00887E33"/>
    <w:rPr>
      <w:rFonts w:asciiTheme="majorHAnsi" w:eastAsia="Cambria" w:hAnsiTheme="majorHAnsi"/>
      <w:bCs/>
      <w:color w:val="4F6228" w:themeColor="accent3" w:themeShade="80"/>
      <w:sz w:val="24"/>
      <w:szCs w:val="24"/>
    </w:rPr>
  </w:style>
  <w:style w:type="character" w:customStyle="1" w:styleId="40">
    <w:name w:val="标题 4字符"/>
    <w:basedOn w:val="a0"/>
    <w:link w:val="4"/>
    <w:uiPriority w:val="9"/>
    <w:rsid w:val="00504B47"/>
    <w:rPr>
      <w:rFonts w:asciiTheme="majorHAnsi" w:eastAsiaTheme="majorEastAsia" w:hAnsiTheme="majorHAnsi" w:cstheme="majorBidi"/>
      <w:b/>
      <w:bCs/>
      <w:sz w:val="28"/>
      <w:szCs w:val="28"/>
    </w:rPr>
  </w:style>
  <w:style w:type="character" w:customStyle="1" w:styleId="50">
    <w:name w:val="标题 5字符"/>
    <w:basedOn w:val="a0"/>
    <w:link w:val="5"/>
    <w:uiPriority w:val="9"/>
    <w:rsid w:val="00504B47"/>
    <w:rPr>
      <w:b/>
      <w:bCs/>
      <w:sz w:val="28"/>
      <w:szCs w:val="28"/>
    </w:rPr>
  </w:style>
  <w:style w:type="paragraph" w:styleId="afd">
    <w:name w:val="Intense Quote"/>
    <w:basedOn w:val="a"/>
    <w:next w:val="a"/>
    <w:link w:val="afe"/>
    <w:uiPriority w:val="30"/>
    <w:qFormat/>
    <w:rsid w:val="00504B47"/>
    <w:pPr>
      <w:pBdr>
        <w:bottom w:val="single" w:sz="4" w:space="4" w:color="4F81BD" w:themeColor="accent1"/>
      </w:pBdr>
      <w:spacing w:before="200" w:after="280"/>
      <w:ind w:left="936" w:right="936"/>
    </w:pPr>
    <w:rPr>
      <w:b/>
      <w:bCs/>
      <w:i/>
      <w:iCs/>
      <w:color w:val="4F81BD" w:themeColor="accent1"/>
    </w:rPr>
  </w:style>
  <w:style w:type="character" w:customStyle="1" w:styleId="afe">
    <w:name w:val="明显引用字符"/>
    <w:basedOn w:val="a0"/>
    <w:link w:val="afd"/>
    <w:uiPriority w:val="30"/>
    <w:rsid w:val="00504B47"/>
    <w:rPr>
      <w:b/>
      <w:bCs/>
      <w:i/>
      <w:iCs/>
      <w:color w:val="4F81BD" w:themeColor="accent1"/>
    </w:rPr>
  </w:style>
  <w:style w:type="character" w:styleId="aff">
    <w:name w:val="Emphasis"/>
    <w:basedOn w:val="a0"/>
    <w:uiPriority w:val="20"/>
    <w:qFormat/>
    <w:rsid w:val="003C3F24"/>
    <w:rPr>
      <w:i/>
      <w:iCs/>
    </w:rPr>
  </w:style>
  <w:style w:type="character" w:customStyle="1" w:styleId="apple-converted-space">
    <w:name w:val="apple-converted-space"/>
    <w:basedOn w:val="a0"/>
    <w:rsid w:val="00F16864"/>
  </w:style>
  <w:style w:type="character" w:styleId="aff0">
    <w:name w:val="page number"/>
    <w:basedOn w:val="a0"/>
    <w:uiPriority w:val="99"/>
    <w:semiHidden/>
    <w:unhideWhenUsed/>
    <w:rsid w:val="00A46B20"/>
  </w:style>
  <w:style w:type="paragraph" w:styleId="aff1">
    <w:name w:val="No Spacing"/>
    <w:link w:val="aff2"/>
    <w:qFormat/>
    <w:rsid w:val="007F233E"/>
    <w:rPr>
      <w:rFonts w:ascii="PMingLiU" w:hAnsi="PMingLiU"/>
      <w:kern w:val="0"/>
      <w:sz w:val="22"/>
    </w:rPr>
  </w:style>
  <w:style w:type="character" w:customStyle="1" w:styleId="aff2">
    <w:name w:val="无间距字符"/>
    <w:basedOn w:val="a0"/>
    <w:link w:val="aff1"/>
    <w:rsid w:val="007F233E"/>
    <w:rPr>
      <w:rFonts w:ascii="PMingLiU" w:hAnsi="PMingLiU"/>
      <w:kern w:val="0"/>
      <w:sz w:val="22"/>
    </w:rPr>
  </w:style>
  <w:style w:type="paragraph" w:styleId="aff3">
    <w:name w:val="footnote text"/>
    <w:basedOn w:val="a"/>
    <w:link w:val="aff4"/>
    <w:uiPriority w:val="99"/>
    <w:unhideWhenUsed/>
    <w:rsid w:val="00670854"/>
    <w:pPr>
      <w:snapToGrid w:val="0"/>
      <w:jc w:val="left"/>
    </w:pPr>
    <w:rPr>
      <w:sz w:val="18"/>
      <w:szCs w:val="18"/>
    </w:rPr>
  </w:style>
  <w:style w:type="character" w:customStyle="1" w:styleId="aff4">
    <w:name w:val="脚注文本字符"/>
    <w:basedOn w:val="a0"/>
    <w:link w:val="aff3"/>
    <w:uiPriority w:val="99"/>
    <w:rsid w:val="00670854"/>
    <w:rPr>
      <w:sz w:val="18"/>
      <w:szCs w:val="18"/>
    </w:rPr>
  </w:style>
  <w:style w:type="character" w:styleId="aff5">
    <w:name w:val="footnote reference"/>
    <w:basedOn w:val="a0"/>
    <w:uiPriority w:val="99"/>
    <w:unhideWhenUsed/>
    <w:rsid w:val="00670854"/>
    <w:rPr>
      <w:vertAlign w:val="superscript"/>
    </w:rPr>
  </w:style>
  <w:style w:type="character" w:styleId="aff6">
    <w:name w:val="Placeholder Text"/>
    <w:basedOn w:val="a0"/>
    <w:uiPriority w:val="99"/>
    <w:semiHidden/>
    <w:rsid w:val="00794AA0"/>
    <w:rPr>
      <w:color w:val="808080"/>
    </w:rPr>
  </w:style>
</w:styles>
</file>

<file path=word/webSettings.xml><?xml version="1.0" encoding="utf-8"?>
<w:webSettings xmlns:r="http://schemas.openxmlformats.org/officeDocument/2006/relationships" xmlns:w="http://schemas.openxmlformats.org/wordprocessingml/2006/main">
  <w:divs>
    <w:div w:id="253779641">
      <w:bodyDiv w:val="1"/>
      <w:marLeft w:val="0"/>
      <w:marRight w:val="0"/>
      <w:marTop w:val="0"/>
      <w:marBottom w:val="0"/>
      <w:divBdr>
        <w:top w:val="none" w:sz="0" w:space="0" w:color="auto"/>
        <w:left w:val="none" w:sz="0" w:space="0" w:color="auto"/>
        <w:bottom w:val="none" w:sz="0" w:space="0" w:color="auto"/>
        <w:right w:val="none" w:sz="0" w:space="0" w:color="auto"/>
      </w:divBdr>
    </w:div>
    <w:div w:id="916478436">
      <w:bodyDiv w:val="1"/>
      <w:marLeft w:val="0"/>
      <w:marRight w:val="0"/>
      <w:marTop w:val="0"/>
      <w:marBottom w:val="0"/>
      <w:divBdr>
        <w:top w:val="none" w:sz="0" w:space="0" w:color="auto"/>
        <w:left w:val="none" w:sz="0" w:space="0" w:color="auto"/>
        <w:bottom w:val="none" w:sz="0" w:space="0" w:color="auto"/>
        <w:right w:val="none" w:sz="0" w:space="0" w:color="auto"/>
      </w:divBdr>
      <w:divsChild>
        <w:div w:id="130294195">
          <w:marLeft w:val="0"/>
          <w:marRight w:val="0"/>
          <w:marTop w:val="0"/>
          <w:marBottom w:val="0"/>
          <w:divBdr>
            <w:top w:val="none" w:sz="0" w:space="0" w:color="auto"/>
            <w:left w:val="none" w:sz="0" w:space="0" w:color="auto"/>
            <w:bottom w:val="none" w:sz="0" w:space="0" w:color="auto"/>
            <w:right w:val="none" w:sz="0" w:space="0" w:color="auto"/>
          </w:divBdr>
        </w:div>
        <w:div w:id="138113586">
          <w:marLeft w:val="0"/>
          <w:marRight w:val="0"/>
          <w:marTop w:val="0"/>
          <w:marBottom w:val="0"/>
          <w:divBdr>
            <w:top w:val="none" w:sz="0" w:space="0" w:color="auto"/>
            <w:left w:val="none" w:sz="0" w:space="0" w:color="auto"/>
            <w:bottom w:val="none" w:sz="0" w:space="0" w:color="auto"/>
            <w:right w:val="none" w:sz="0" w:space="0" w:color="auto"/>
          </w:divBdr>
        </w:div>
        <w:div w:id="164134241">
          <w:marLeft w:val="0"/>
          <w:marRight w:val="0"/>
          <w:marTop w:val="0"/>
          <w:marBottom w:val="0"/>
          <w:divBdr>
            <w:top w:val="none" w:sz="0" w:space="0" w:color="auto"/>
            <w:left w:val="none" w:sz="0" w:space="0" w:color="auto"/>
            <w:bottom w:val="none" w:sz="0" w:space="0" w:color="auto"/>
            <w:right w:val="none" w:sz="0" w:space="0" w:color="auto"/>
          </w:divBdr>
        </w:div>
        <w:div w:id="195313713">
          <w:marLeft w:val="0"/>
          <w:marRight w:val="0"/>
          <w:marTop w:val="0"/>
          <w:marBottom w:val="0"/>
          <w:divBdr>
            <w:top w:val="none" w:sz="0" w:space="0" w:color="auto"/>
            <w:left w:val="none" w:sz="0" w:space="0" w:color="auto"/>
            <w:bottom w:val="none" w:sz="0" w:space="0" w:color="auto"/>
            <w:right w:val="none" w:sz="0" w:space="0" w:color="auto"/>
          </w:divBdr>
        </w:div>
        <w:div w:id="284701637">
          <w:marLeft w:val="0"/>
          <w:marRight w:val="0"/>
          <w:marTop w:val="0"/>
          <w:marBottom w:val="0"/>
          <w:divBdr>
            <w:top w:val="none" w:sz="0" w:space="0" w:color="auto"/>
            <w:left w:val="none" w:sz="0" w:space="0" w:color="auto"/>
            <w:bottom w:val="none" w:sz="0" w:space="0" w:color="auto"/>
            <w:right w:val="none" w:sz="0" w:space="0" w:color="auto"/>
          </w:divBdr>
        </w:div>
        <w:div w:id="300159867">
          <w:marLeft w:val="0"/>
          <w:marRight w:val="0"/>
          <w:marTop w:val="0"/>
          <w:marBottom w:val="0"/>
          <w:divBdr>
            <w:top w:val="none" w:sz="0" w:space="0" w:color="auto"/>
            <w:left w:val="none" w:sz="0" w:space="0" w:color="auto"/>
            <w:bottom w:val="none" w:sz="0" w:space="0" w:color="auto"/>
            <w:right w:val="none" w:sz="0" w:space="0" w:color="auto"/>
          </w:divBdr>
        </w:div>
        <w:div w:id="411438123">
          <w:marLeft w:val="0"/>
          <w:marRight w:val="0"/>
          <w:marTop w:val="0"/>
          <w:marBottom w:val="0"/>
          <w:divBdr>
            <w:top w:val="none" w:sz="0" w:space="0" w:color="auto"/>
            <w:left w:val="none" w:sz="0" w:space="0" w:color="auto"/>
            <w:bottom w:val="none" w:sz="0" w:space="0" w:color="auto"/>
            <w:right w:val="none" w:sz="0" w:space="0" w:color="auto"/>
          </w:divBdr>
        </w:div>
        <w:div w:id="641009973">
          <w:marLeft w:val="0"/>
          <w:marRight w:val="0"/>
          <w:marTop w:val="0"/>
          <w:marBottom w:val="0"/>
          <w:divBdr>
            <w:top w:val="none" w:sz="0" w:space="0" w:color="auto"/>
            <w:left w:val="none" w:sz="0" w:space="0" w:color="auto"/>
            <w:bottom w:val="none" w:sz="0" w:space="0" w:color="auto"/>
            <w:right w:val="none" w:sz="0" w:space="0" w:color="auto"/>
          </w:divBdr>
        </w:div>
        <w:div w:id="673999516">
          <w:marLeft w:val="0"/>
          <w:marRight w:val="0"/>
          <w:marTop w:val="0"/>
          <w:marBottom w:val="0"/>
          <w:divBdr>
            <w:top w:val="none" w:sz="0" w:space="0" w:color="auto"/>
            <w:left w:val="none" w:sz="0" w:space="0" w:color="auto"/>
            <w:bottom w:val="none" w:sz="0" w:space="0" w:color="auto"/>
            <w:right w:val="none" w:sz="0" w:space="0" w:color="auto"/>
          </w:divBdr>
        </w:div>
        <w:div w:id="689725960">
          <w:marLeft w:val="0"/>
          <w:marRight w:val="0"/>
          <w:marTop w:val="0"/>
          <w:marBottom w:val="0"/>
          <w:divBdr>
            <w:top w:val="none" w:sz="0" w:space="0" w:color="auto"/>
            <w:left w:val="none" w:sz="0" w:space="0" w:color="auto"/>
            <w:bottom w:val="none" w:sz="0" w:space="0" w:color="auto"/>
            <w:right w:val="none" w:sz="0" w:space="0" w:color="auto"/>
          </w:divBdr>
        </w:div>
        <w:div w:id="695278981">
          <w:marLeft w:val="0"/>
          <w:marRight w:val="0"/>
          <w:marTop w:val="0"/>
          <w:marBottom w:val="0"/>
          <w:divBdr>
            <w:top w:val="none" w:sz="0" w:space="0" w:color="auto"/>
            <w:left w:val="none" w:sz="0" w:space="0" w:color="auto"/>
            <w:bottom w:val="none" w:sz="0" w:space="0" w:color="auto"/>
            <w:right w:val="none" w:sz="0" w:space="0" w:color="auto"/>
          </w:divBdr>
        </w:div>
        <w:div w:id="760759947">
          <w:marLeft w:val="0"/>
          <w:marRight w:val="0"/>
          <w:marTop w:val="0"/>
          <w:marBottom w:val="0"/>
          <w:divBdr>
            <w:top w:val="none" w:sz="0" w:space="0" w:color="auto"/>
            <w:left w:val="none" w:sz="0" w:space="0" w:color="auto"/>
            <w:bottom w:val="none" w:sz="0" w:space="0" w:color="auto"/>
            <w:right w:val="none" w:sz="0" w:space="0" w:color="auto"/>
          </w:divBdr>
        </w:div>
        <w:div w:id="876895317">
          <w:marLeft w:val="0"/>
          <w:marRight w:val="0"/>
          <w:marTop w:val="0"/>
          <w:marBottom w:val="0"/>
          <w:divBdr>
            <w:top w:val="none" w:sz="0" w:space="0" w:color="auto"/>
            <w:left w:val="none" w:sz="0" w:space="0" w:color="auto"/>
            <w:bottom w:val="none" w:sz="0" w:space="0" w:color="auto"/>
            <w:right w:val="none" w:sz="0" w:space="0" w:color="auto"/>
          </w:divBdr>
        </w:div>
        <w:div w:id="915748392">
          <w:marLeft w:val="0"/>
          <w:marRight w:val="0"/>
          <w:marTop w:val="0"/>
          <w:marBottom w:val="0"/>
          <w:divBdr>
            <w:top w:val="none" w:sz="0" w:space="0" w:color="auto"/>
            <w:left w:val="none" w:sz="0" w:space="0" w:color="auto"/>
            <w:bottom w:val="none" w:sz="0" w:space="0" w:color="auto"/>
            <w:right w:val="none" w:sz="0" w:space="0" w:color="auto"/>
          </w:divBdr>
        </w:div>
        <w:div w:id="994261129">
          <w:marLeft w:val="0"/>
          <w:marRight w:val="0"/>
          <w:marTop w:val="0"/>
          <w:marBottom w:val="0"/>
          <w:divBdr>
            <w:top w:val="none" w:sz="0" w:space="0" w:color="auto"/>
            <w:left w:val="none" w:sz="0" w:space="0" w:color="auto"/>
            <w:bottom w:val="none" w:sz="0" w:space="0" w:color="auto"/>
            <w:right w:val="none" w:sz="0" w:space="0" w:color="auto"/>
          </w:divBdr>
        </w:div>
        <w:div w:id="1194997557">
          <w:marLeft w:val="0"/>
          <w:marRight w:val="0"/>
          <w:marTop w:val="0"/>
          <w:marBottom w:val="0"/>
          <w:divBdr>
            <w:top w:val="none" w:sz="0" w:space="0" w:color="auto"/>
            <w:left w:val="none" w:sz="0" w:space="0" w:color="auto"/>
            <w:bottom w:val="none" w:sz="0" w:space="0" w:color="auto"/>
            <w:right w:val="none" w:sz="0" w:space="0" w:color="auto"/>
          </w:divBdr>
        </w:div>
        <w:div w:id="1198394951">
          <w:marLeft w:val="0"/>
          <w:marRight w:val="0"/>
          <w:marTop w:val="0"/>
          <w:marBottom w:val="0"/>
          <w:divBdr>
            <w:top w:val="none" w:sz="0" w:space="0" w:color="auto"/>
            <w:left w:val="none" w:sz="0" w:space="0" w:color="auto"/>
            <w:bottom w:val="none" w:sz="0" w:space="0" w:color="auto"/>
            <w:right w:val="none" w:sz="0" w:space="0" w:color="auto"/>
          </w:divBdr>
        </w:div>
        <w:div w:id="1286079136">
          <w:marLeft w:val="0"/>
          <w:marRight w:val="0"/>
          <w:marTop w:val="0"/>
          <w:marBottom w:val="0"/>
          <w:divBdr>
            <w:top w:val="none" w:sz="0" w:space="0" w:color="auto"/>
            <w:left w:val="none" w:sz="0" w:space="0" w:color="auto"/>
            <w:bottom w:val="none" w:sz="0" w:space="0" w:color="auto"/>
            <w:right w:val="none" w:sz="0" w:space="0" w:color="auto"/>
          </w:divBdr>
        </w:div>
        <w:div w:id="1323047785">
          <w:marLeft w:val="0"/>
          <w:marRight w:val="0"/>
          <w:marTop w:val="0"/>
          <w:marBottom w:val="0"/>
          <w:divBdr>
            <w:top w:val="none" w:sz="0" w:space="0" w:color="auto"/>
            <w:left w:val="none" w:sz="0" w:space="0" w:color="auto"/>
            <w:bottom w:val="none" w:sz="0" w:space="0" w:color="auto"/>
            <w:right w:val="none" w:sz="0" w:space="0" w:color="auto"/>
          </w:divBdr>
        </w:div>
        <w:div w:id="1368528475">
          <w:marLeft w:val="0"/>
          <w:marRight w:val="0"/>
          <w:marTop w:val="0"/>
          <w:marBottom w:val="0"/>
          <w:divBdr>
            <w:top w:val="none" w:sz="0" w:space="0" w:color="auto"/>
            <w:left w:val="none" w:sz="0" w:space="0" w:color="auto"/>
            <w:bottom w:val="none" w:sz="0" w:space="0" w:color="auto"/>
            <w:right w:val="none" w:sz="0" w:space="0" w:color="auto"/>
          </w:divBdr>
        </w:div>
        <w:div w:id="1460418307">
          <w:marLeft w:val="0"/>
          <w:marRight w:val="0"/>
          <w:marTop w:val="0"/>
          <w:marBottom w:val="0"/>
          <w:divBdr>
            <w:top w:val="none" w:sz="0" w:space="0" w:color="auto"/>
            <w:left w:val="none" w:sz="0" w:space="0" w:color="auto"/>
            <w:bottom w:val="none" w:sz="0" w:space="0" w:color="auto"/>
            <w:right w:val="none" w:sz="0" w:space="0" w:color="auto"/>
          </w:divBdr>
        </w:div>
        <w:div w:id="1470437459">
          <w:marLeft w:val="0"/>
          <w:marRight w:val="0"/>
          <w:marTop w:val="0"/>
          <w:marBottom w:val="0"/>
          <w:divBdr>
            <w:top w:val="none" w:sz="0" w:space="0" w:color="auto"/>
            <w:left w:val="none" w:sz="0" w:space="0" w:color="auto"/>
            <w:bottom w:val="none" w:sz="0" w:space="0" w:color="auto"/>
            <w:right w:val="none" w:sz="0" w:space="0" w:color="auto"/>
          </w:divBdr>
        </w:div>
        <w:div w:id="1485707942">
          <w:marLeft w:val="0"/>
          <w:marRight w:val="0"/>
          <w:marTop w:val="0"/>
          <w:marBottom w:val="0"/>
          <w:divBdr>
            <w:top w:val="none" w:sz="0" w:space="0" w:color="auto"/>
            <w:left w:val="none" w:sz="0" w:space="0" w:color="auto"/>
            <w:bottom w:val="none" w:sz="0" w:space="0" w:color="auto"/>
            <w:right w:val="none" w:sz="0" w:space="0" w:color="auto"/>
          </w:divBdr>
        </w:div>
        <w:div w:id="1580870531">
          <w:marLeft w:val="0"/>
          <w:marRight w:val="0"/>
          <w:marTop w:val="0"/>
          <w:marBottom w:val="0"/>
          <w:divBdr>
            <w:top w:val="none" w:sz="0" w:space="0" w:color="auto"/>
            <w:left w:val="none" w:sz="0" w:space="0" w:color="auto"/>
            <w:bottom w:val="none" w:sz="0" w:space="0" w:color="auto"/>
            <w:right w:val="none" w:sz="0" w:space="0" w:color="auto"/>
          </w:divBdr>
        </w:div>
        <w:div w:id="1666974285">
          <w:marLeft w:val="0"/>
          <w:marRight w:val="0"/>
          <w:marTop w:val="0"/>
          <w:marBottom w:val="0"/>
          <w:divBdr>
            <w:top w:val="none" w:sz="0" w:space="0" w:color="auto"/>
            <w:left w:val="none" w:sz="0" w:space="0" w:color="auto"/>
            <w:bottom w:val="none" w:sz="0" w:space="0" w:color="auto"/>
            <w:right w:val="none" w:sz="0" w:space="0" w:color="auto"/>
          </w:divBdr>
        </w:div>
        <w:div w:id="1733309668">
          <w:marLeft w:val="0"/>
          <w:marRight w:val="0"/>
          <w:marTop w:val="0"/>
          <w:marBottom w:val="0"/>
          <w:divBdr>
            <w:top w:val="none" w:sz="0" w:space="0" w:color="auto"/>
            <w:left w:val="none" w:sz="0" w:space="0" w:color="auto"/>
            <w:bottom w:val="none" w:sz="0" w:space="0" w:color="auto"/>
            <w:right w:val="none" w:sz="0" w:space="0" w:color="auto"/>
          </w:divBdr>
        </w:div>
        <w:div w:id="1766346422">
          <w:marLeft w:val="0"/>
          <w:marRight w:val="0"/>
          <w:marTop w:val="0"/>
          <w:marBottom w:val="0"/>
          <w:divBdr>
            <w:top w:val="none" w:sz="0" w:space="0" w:color="auto"/>
            <w:left w:val="none" w:sz="0" w:space="0" w:color="auto"/>
            <w:bottom w:val="none" w:sz="0" w:space="0" w:color="auto"/>
            <w:right w:val="none" w:sz="0" w:space="0" w:color="auto"/>
          </w:divBdr>
        </w:div>
        <w:div w:id="1917471586">
          <w:marLeft w:val="0"/>
          <w:marRight w:val="0"/>
          <w:marTop w:val="0"/>
          <w:marBottom w:val="0"/>
          <w:divBdr>
            <w:top w:val="none" w:sz="0" w:space="0" w:color="auto"/>
            <w:left w:val="none" w:sz="0" w:space="0" w:color="auto"/>
            <w:bottom w:val="none" w:sz="0" w:space="0" w:color="auto"/>
            <w:right w:val="none" w:sz="0" w:space="0" w:color="auto"/>
          </w:divBdr>
        </w:div>
        <w:div w:id="1951279839">
          <w:marLeft w:val="0"/>
          <w:marRight w:val="0"/>
          <w:marTop w:val="0"/>
          <w:marBottom w:val="0"/>
          <w:divBdr>
            <w:top w:val="none" w:sz="0" w:space="0" w:color="auto"/>
            <w:left w:val="none" w:sz="0" w:space="0" w:color="auto"/>
            <w:bottom w:val="none" w:sz="0" w:space="0" w:color="auto"/>
            <w:right w:val="none" w:sz="0" w:space="0" w:color="auto"/>
          </w:divBdr>
        </w:div>
        <w:div w:id="1965576631">
          <w:marLeft w:val="0"/>
          <w:marRight w:val="0"/>
          <w:marTop w:val="0"/>
          <w:marBottom w:val="0"/>
          <w:divBdr>
            <w:top w:val="none" w:sz="0" w:space="0" w:color="auto"/>
            <w:left w:val="none" w:sz="0" w:space="0" w:color="auto"/>
            <w:bottom w:val="none" w:sz="0" w:space="0" w:color="auto"/>
            <w:right w:val="none" w:sz="0" w:space="0" w:color="auto"/>
          </w:divBdr>
        </w:div>
        <w:div w:id="2102019488">
          <w:marLeft w:val="0"/>
          <w:marRight w:val="0"/>
          <w:marTop w:val="0"/>
          <w:marBottom w:val="0"/>
          <w:divBdr>
            <w:top w:val="none" w:sz="0" w:space="0" w:color="auto"/>
            <w:left w:val="none" w:sz="0" w:space="0" w:color="auto"/>
            <w:bottom w:val="none" w:sz="0" w:space="0" w:color="auto"/>
            <w:right w:val="none" w:sz="0" w:space="0" w:color="auto"/>
          </w:divBdr>
        </w:div>
      </w:divsChild>
    </w:div>
    <w:div w:id="1021976587">
      <w:bodyDiv w:val="1"/>
      <w:marLeft w:val="0"/>
      <w:marRight w:val="0"/>
      <w:marTop w:val="0"/>
      <w:marBottom w:val="0"/>
      <w:divBdr>
        <w:top w:val="none" w:sz="0" w:space="0" w:color="auto"/>
        <w:left w:val="none" w:sz="0" w:space="0" w:color="auto"/>
        <w:bottom w:val="none" w:sz="0" w:space="0" w:color="auto"/>
        <w:right w:val="none" w:sz="0" w:space="0" w:color="auto"/>
      </w:divBdr>
      <w:divsChild>
        <w:div w:id="1151557005">
          <w:marLeft w:val="0"/>
          <w:marRight w:val="0"/>
          <w:marTop w:val="0"/>
          <w:marBottom w:val="0"/>
          <w:divBdr>
            <w:top w:val="none" w:sz="0" w:space="0" w:color="auto"/>
            <w:left w:val="none" w:sz="0" w:space="0" w:color="auto"/>
            <w:bottom w:val="none" w:sz="0" w:space="0" w:color="auto"/>
            <w:right w:val="none" w:sz="0" w:space="0" w:color="auto"/>
          </w:divBdr>
        </w:div>
        <w:div w:id="379742597">
          <w:marLeft w:val="0"/>
          <w:marRight w:val="0"/>
          <w:marTop w:val="0"/>
          <w:marBottom w:val="0"/>
          <w:divBdr>
            <w:top w:val="none" w:sz="0" w:space="0" w:color="auto"/>
            <w:left w:val="none" w:sz="0" w:space="0" w:color="auto"/>
            <w:bottom w:val="none" w:sz="0" w:space="0" w:color="auto"/>
            <w:right w:val="none" w:sz="0" w:space="0" w:color="auto"/>
          </w:divBdr>
        </w:div>
        <w:div w:id="1168449809">
          <w:marLeft w:val="0"/>
          <w:marRight w:val="0"/>
          <w:marTop w:val="0"/>
          <w:marBottom w:val="0"/>
          <w:divBdr>
            <w:top w:val="none" w:sz="0" w:space="0" w:color="auto"/>
            <w:left w:val="none" w:sz="0" w:space="0" w:color="auto"/>
            <w:bottom w:val="none" w:sz="0" w:space="0" w:color="auto"/>
            <w:right w:val="none" w:sz="0" w:space="0" w:color="auto"/>
          </w:divBdr>
        </w:div>
        <w:div w:id="767969652">
          <w:marLeft w:val="0"/>
          <w:marRight w:val="0"/>
          <w:marTop w:val="0"/>
          <w:marBottom w:val="0"/>
          <w:divBdr>
            <w:top w:val="none" w:sz="0" w:space="0" w:color="auto"/>
            <w:left w:val="none" w:sz="0" w:space="0" w:color="auto"/>
            <w:bottom w:val="none" w:sz="0" w:space="0" w:color="auto"/>
            <w:right w:val="none" w:sz="0" w:space="0" w:color="auto"/>
          </w:divBdr>
        </w:div>
        <w:div w:id="1968270474">
          <w:marLeft w:val="0"/>
          <w:marRight w:val="0"/>
          <w:marTop w:val="0"/>
          <w:marBottom w:val="0"/>
          <w:divBdr>
            <w:top w:val="none" w:sz="0" w:space="0" w:color="auto"/>
            <w:left w:val="none" w:sz="0" w:space="0" w:color="auto"/>
            <w:bottom w:val="none" w:sz="0" w:space="0" w:color="auto"/>
            <w:right w:val="none" w:sz="0" w:space="0" w:color="auto"/>
          </w:divBdr>
        </w:div>
        <w:div w:id="386876163">
          <w:marLeft w:val="0"/>
          <w:marRight w:val="0"/>
          <w:marTop w:val="0"/>
          <w:marBottom w:val="0"/>
          <w:divBdr>
            <w:top w:val="none" w:sz="0" w:space="0" w:color="auto"/>
            <w:left w:val="none" w:sz="0" w:space="0" w:color="auto"/>
            <w:bottom w:val="none" w:sz="0" w:space="0" w:color="auto"/>
            <w:right w:val="none" w:sz="0" w:space="0" w:color="auto"/>
          </w:divBdr>
        </w:div>
        <w:div w:id="1922450485">
          <w:marLeft w:val="0"/>
          <w:marRight w:val="0"/>
          <w:marTop w:val="0"/>
          <w:marBottom w:val="0"/>
          <w:divBdr>
            <w:top w:val="none" w:sz="0" w:space="0" w:color="auto"/>
            <w:left w:val="none" w:sz="0" w:space="0" w:color="auto"/>
            <w:bottom w:val="none" w:sz="0" w:space="0" w:color="auto"/>
            <w:right w:val="none" w:sz="0" w:space="0" w:color="auto"/>
          </w:divBdr>
        </w:div>
        <w:div w:id="1254320527">
          <w:marLeft w:val="0"/>
          <w:marRight w:val="0"/>
          <w:marTop w:val="0"/>
          <w:marBottom w:val="0"/>
          <w:divBdr>
            <w:top w:val="none" w:sz="0" w:space="0" w:color="auto"/>
            <w:left w:val="none" w:sz="0" w:space="0" w:color="auto"/>
            <w:bottom w:val="none" w:sz="0" w:space="0" w:color="auto"/>
            <w:right w:val="none" w:sz="0" w:space="0" w:color="auto"/>
          </w:divBdr>
        </w:div>
        <w:div w:id="803156613">
          <w:marLeft w:val="0"/>
          <w:marRight w:val="0"/>
          <w:marTop w:val="0"/>
          <w:marBottom w:val="0"/>
          <w:divBdr>
            <w:top w:val="none" w:sz="0" w:space="0" w:color="auto"/>
            <w:left w:val="none" w:sz="0" w:space="0" w:color="auto"/>
            <w:bottom w:val="none" w:sz="0" w:space="0" w:color="auto"/>
            <w:right w:val="none" w:sz="0" w:space="0" w:color="auto"/>
          </w:divBdr>
        </w:div>
        <w:div w:id="678889542">
          <w:marLeft w:val="0"/>
          <w:marRight w:val="0"/>
          <w:marTop w:val="0"/>
          <w:marBottom w:val="0"/>
          <w:divBdr>
            <w:top w:val="none" w:sz="0" w:space="0" w:color="auto"/>
            <w:left w:val="none" w:sz="0" w:space="0" w:color="auto"/>
            <w:bottom w:val="none" w:sz="0" w:space="0" w:color="auto"/>
            <w:right w:val="none" w:sz="0" w:space="0" w:color="auto"/>
          </w:divBdr>
        </w:div>
        <w:div w:id="2088729008">
          <w:marLeft w:val="0"/>
          <w:marRight w:val="0"/>
          <w:marTop w:val="0"/>
          <w:marBottom w:val="0"/>
          <w:divBdr>
            <w:top w:val="none" w:sz="0" w:space="0" w:color="auto"/>
            <w:left w:val="none" w:sz="0" w:space="0" w:color="auto"/>
            <w:bottom w:val="none" w:sz="0" w:space="0" w:color="auto"/>
            <w:right w:val="none" w:sz="0" w:space="0" w:color="auto"/>
          </w:divBdr>
        </w:div>
        <w:div w:id="2056612499">
          <w:marLeft w:val="0"/>
          <w:marRight w:val="0"/>
          <w:marTop w:val="0"/>
          <w:marBottom w:val="0"/>
          <w:divBdr>
            <w:top w:val="none" w:sz="0" w:space="0" w:color="auto"/>
            <w:left w:val="none" w:sz="0" w:space="0" w:color="auto"/>
            <w:bottom w:val="none" w:sz="0" w:space="0" w:color="auto"/>
            <w:right w:val="none" w:sz="0" w:space="0" w:color="auto"/>
          </w:divBdr>
        </w:div>
        <w:div w:id="515969898">
          <w:marLeft w:val="0"/>
          <w:marRight w:val="0"/>
          <w:marTop w:val="0"/>
          <w:marBottom w:val="0"/>
          <w:divBdr>
            <w:top w:val="none" w:sz="0" w:space="0" w:color="auto"/>
            <w:left w:val="none" w:sz="0" w:space="0" w:color="auto"/>
            <w:bottom w:val="none" w:sz="0" w:space="0" w:color="auto"/>
            <w:right w:val="none" w:sz="0" w:space="0" w:color="auto"/>
          </w:divBdr>
        </w:div>
        <w:div w:id="1763718488">
          <w:marLeft w:val="0"/>
          <w:marRight w:val="0"/>
          <w:marTop w:val="0"/>
          <w:marBottom w:val="0"/>
          <w:divBdr>
            <w:top w:val="none" w:sz="0" w:space="0" w:color="auto"/>
            <w:left w:val="none" w:sz="0" w:space="0" w:color="auto"/>
            <w:bottom w:val="none" w:sz="0" w:space="0" w:color="auto"/>
            <w:right w:val="none" w:sz="0" w:space="0" w:color="auto"/>
          </w:divBdr>
        </w:div>
        <w:div w:id="72775608">
          <w:marLeft w:val="0"/>
          <w:marRight w:val="0"/>
          <w:marTop w:val="0"/>
          <w:marBottom w:val="0"/>
          <w:divBdr>
            <w:top w:val="none" w:sz="0" w:space="0" w:color="auto"/>
            <w:left w:val="none" w:sz="0" w:space="0" w:color="auto"/>
            <w:bottom w:val="none" w:sz="0" w:space="0" w:color="auto"/>
            <w:right w:val="none" w:sz="0" w:space="0" w:color="auto"/>
          </w:divBdr>
        </w:div>
        <w:div w:id="192502201">
          <w:marLeft w:val="0"/>
          <w:marRight w:val="0"/>
          <w:marTop w:val="0"/>
          <w:marBottom w:val="0"/>
          <w:divBdr>
            <w:top w:val="none" w:sz="0" w:space="0" w:color="auto"/>
            <w:left w:val="none" w:sz="0" w:space="0" w:color="auto"/>
            <w:bottom w:val="none" w:sz="0" w:space="0" w:color="auto"/>
            <w:right w:val="none" w:sz="0" w:space="0" w:color="auto"/>
          </w:divBdr>
        </w:div>
        <w:div w:id="702288491">
          <w:marLeft w:val="0"/>
          <w:marRight w:val="0"/>
          <w:marTop w:val="0"/>
          <w:marBottom w:val="0"/>
          <w:divBdr>
            <w:top w:val="none" w:sz="0" w:space="0" w:color="auto"/>
            <w:left w:val="none" w:sz="0" w:space="0" w:color="auto"/>
            <w:bottom w:val="none" w:sz="0" w:space="0" w:color="auto"/>
            <w:right w:val="none" w:sz="0" w:space="0" w:color="auto"/>
          </w:divBdr>
        </w:div>
        <w:div w:id="767046242">
          <w:marLeft w:val="0"/>
          <w:marRight w:val="0"/>
          <w:marTop w:val="0"/>
          <w:marBottom w:val="0"/>
          <w:divBdr>
            <w:top w:val="none" w:sz="0" w:space="0" w:color="auto"/>
            <w:left w:val="none" w:sz="0" w:space="0" w:color="auto"/>
            <w:bottom w:val="none" w:sz="0" w:space="0" w:color="auto"/>
            <w:right w:val="none" w:sz="0" w:space="0" w:color="auto"/>
          </w:divBdr>
        </w:div>
        <w:div w:id="1656566866">
          <w:marLeft w:val="0"/>
          <w:marRight w:val="0"/>
          <w:marTop w:val="0"/>
          <w:marBottom w:val="0"/>
          <w:divBdr>
            <w:top w:val="none" w:sz="0" w:space="0" w:color="auto"/>
            <w:left w:val="none" w:sz="0" w:space="0" w:color="auto"/>
            <w:bottom w:val="none" w:sz="0" w:space="0" w:color="auto"/>
            <w:right w:val="none" w:sz="0" w:space="0" w:color="auto"/>
          </w:divBdr>
        </w:div>
        <w:div w:id="1154683203">
          <w:marLeft w:val="0"/>
          <w:marRight w:val="0"/>
          <w:marTop w:val="0"/>
          <w:marBottom w:val="0"/>
          <w:divBdr>
            <w:top w:val="none" w:sz="0" w:space="0" w:color="auto"/>
            <w:left w:val="none" w:sz="0" w:space="0" w:color="auto"/>
            <w:bottom w:val="none" w:sz="0" w:space="0" w:color="auto"/>
            <w:right w:val="none" w:sz="0" w:space="0" w:color="auto"/>
          </w:divBdr>
        </w:div>
        <w:div w:id="1357341595">
          <w:marLeft w:val="0"/>
          <w:marRight w:val="0"/>
          <w:marTop w:val="0"/>
          <w:marBottom w:val="0"/>
          <w:divBdr>
            <w:top w:val="none" w:sz="0" w:space="0" w:color="auto"/>
            <w:left w:val="none" w:sz="0" w:space="0" w:color="auto"/>
            <w:bottom w:val="none" w:sz="0" w:space="0" w:color="auto"/>
            <w:right w:val="none" w:sz="0" w:space="0" w:color="auto"/>
          </w:divBdr>
        </w:div>
        <w:div w:id="1534415868">
          <w:marLeft w:val="0"/>
          <w:marRight w:val="0"/>
          <w:marTop w:val="0"/>
          <w:marBottom w:val="0"/>
          <w:divBdr>
            <w:top w:val="none" w:sz="0" w:space="0" w:color="auto"/>
            <w:left w:val="none" w:sz="0" w:space="0" w:color="auto"/>
            <w:bottom w:val="none" w:sz="0" w:space="0" w:color="auto"/>
            <w:right w:val="none" w:sz="0" w:space="0" w:color="auto"/>
          </w:divBdr>
        </w:div>
        <w:div w:id="262493477">
          <w:marLeft w:val="0"/>
          <w:marRight w:val="0"/>
          <w:marTop w:val="0"/>
          <w:marBottom w:val="0"/>
          <w:divBdr>
            <w:top w:val="none" w:sz="0" w:space="0" w:color="auto"/>
            <w:left w:val="none" w:sz="0" w:space="0" w:color="auto"/>
            <w:bottom w:val="none" w:sz="0" w:space="0" w:color="auto"/>
            <w:right w:val="none" w:sz="0" w:space="0" w:color="auto"/>
          </w:divBdr>
        </w:div>
        <w:div w:id="535048870">
          <w:marLeft w:val="0"/>
          <w:marRight w:val="0"/>
          <w:marTop w:val="0"/>
          <w:marBottom w:val="0"/>
          <w:divBdr>
            <w:top w:val="none" w:sz="0" w:space="0" w:color="auto"/>
            <w:left w:val="none" w:sz="0" w:space="0" w:color="auto"/>
            <w:bottom w:val="none" w:sz="0" w:space="0" w:color="auto"/>
            <w:right w:val="none" w:sz="0" w:space="0" w:color="auto"/>
          </w:divBdr>
        </w:div>
        <w:div w:id="492796327">
          <w:marLeft w:val="0"/>
          <w:marRight w:val="0"/>
          <w:marTop w:val="0"/>
          <w:marBottom w:val="0"/>
          <w:divBdr>
            <w:top w:val="none" w:sz="0" w:space="0" w:color="auto"/>
            <w:left w:val="none" w:sz="0" w:space="0" w:color="auto"/>
            <w:bottom w:val="none" w:sz="0" w:space="0" w:color="auto"/>
            <w:right w:val="none" w:sz="0" w:space="0" w:color="auto"/>
          </w:divBdr>
        </w:div>
        <w:div w:id="891768355">
          <w:marLeft w:val="0"/>
          <w:marRight w:val="0"/>
          <w:marTop w:val="0"/>
          <w:marBottom w:val="0"/>
          <w:divBdr>
            <w:top w:val="none" w:sz="0" w:space="0" w:color="auto"/>
            <w:left w:val="none" w:sz="0" w:space="0" w:color="auto"/>
            <w:bottom w:val="none" w:sz="0" w:space="0" w:color="auto"/>
            <w:right w:val="none" w:sz="0" w:space="0" w:color="auto"/>
          </w:divBdr>
        </w:div>
      </w:divsChild>
    </w:div>
    <w:div w:id="1785267583">
      <w:bodyDiv w:val="1"/>
      <w:marLeft w:val="0"/>
      <w:marRight w:val="0"/>
      <w:marTop w:val="0"/>
      <w:marBottom w:val="0"/>
      <w:divBdr>
        <w:top w:val="none" w:sz="0" w:space="0" w:color="auto"/>
        <w:left w:val="none" w:sz="0" w:space="0" w:color="auto"/>
        <w:bottom w:val="none" w:sz="0" w:space="0" w:color="auto"/>
        <w:right w:val="none" w:sz="0" w:space="0" w:color="auto"/>
      </w:divBdr>
    </w:div>
    <w:div w:id="2030569668">
      <w:bodyDiv w:val="1"/>
      <w:marLeft w:val="0"/>
      <w:marRight w:val="0"/>
      <w:marTop w:val="0"/>
      <w:marBottom w:val="0"/>
      <w:divBdr>
        <w:top w:val="none" w:sz="0" w:space="0" w:color="auto"/>
        <w:left w:val="none" w:sz="0" w:space="0" w:color="auto"/>
        <w:bottom w:val="none" w:sz="0" w:space="0" w:color="auto"/>
        <w:right w:val="none" w:sz="0" w:space="0" w:color="auto"/>
      </w:divBdr>
      <w:divsChild>
        <w:div w:id="594948238">
          <w:marLeft w:val="0"/>
          <w:marRight w:val="0"/>
          <w:marTop w:val="0"/>
          <w:marBottom w:val="0"/>
          <w:divBdr>
            <w:top w:val="none" w:sz="0" w:space="0" w:color="auto"/>
            <w:left w:val="none" w:sz="0" w:space="0" w:color="auto"/>
            <w:bottom w:val="none" w:sz="0" w:space="0" w:color="auto"/>
            <w:right w:val="none" w:sz="0" w:space="0" w:color="auto"/>
          </w:divBdr>
        </w:div>
        <w:div w:id="1415468956">
          <w:marLeft w:val="0"/>
          <w:marRight w:val="0"/>
          <w:marTop w:val="0"/>
          <w:marBottom w:val="0"/>
          <w:divBdr>
            <w:top w:val="none" w:sz="0" w:space="0" w:color="auto"/>
            <w:left w:val="none" w:sz="0" w:space="0" w:color="auto"/>
            <w:bottom w:val="none" w:sz="0" w:space="0" w:color="auto"/>
            <w:right w:val="none" w:sz="0" w:space="0" w:color="auto"/>
          </w:divBdr>
        </w:div>
        <w:div w:id="669991881">
          <w:marLeft w:val="0"/>
          <w:marRight w:val="0"/>
          <w:marTop w:val="0"/>
          <w:marBottom w:val="0"/>
          <w:divBdr>
            <w:top w:val="none" w:sz="0" w:space="0" w:color="auto"/>
            <w:left w:val="none" w:sz="0" w:space="0" w:color="auto"/>
            <w:bottom w:val="none" w:sz="0" w:space="0" w:color="auto"/>
            <w:right w:val="none" w:sz="0" w:space="0" w:color="auto"/>
          </w:divBdr>
        </w:div>
        <w:div w:id="33434310">
          <w:marLeft w:val="0"/>
          <w:marRight w:val="0"/>
          <w:marTop w:val="0"/>
          <w:marBottom w:val="0"/>
          <w:divBdr>
            <w:top w:val="none" w:sz="0" w:space="0" w:color="auto"/>
            <w:left w:val="none" w:sz="0" w:space="0" w:color="auto"/>
            <w:bottom w:val="none" w:sz="0" w:space="0" w:color="auto"/>
            <w:right w:val="none" w:sz="0" w:space="0" w:color="auto"/>
          </w:divBdr>
        </w:div>
        <w:div w:id="89470549">
          <w:marLeft w:val="0"/>
          <w:marRight w:val="0"/>
          <w:marTop w:val="0"/>
          <w:marBottom w:val="0"/>
          <w:divBdr>
            <w:top w:val="none" w:sz="0" w:space="0" w:color="auto"/>
            <w:left w:val="none" w:sz="0" w:space="0" w:color="auto"/>
            <w:bottom w:val="none" w:sz="0" w:space="0" w:color="auto"/>
            <w:right w:val="none" w:sz="0" w:space="0" w:color="auto"/>
          </w:divBdr>
        </w:div>
        <w:div w:id="1611278595">
          <w:marLeft w:val="0"/>
          <w:marRight w:val="0"/>
          <w:marTop w:val="0"/>
          <w:marBottom w:val="0"/>
          <w:divBdr>
            <w:top w:val="none" w:sz="0" w:space="0" w:color="auto"/>
            <w:left w:val="none" w:sz="0" w:space="0" w:color="auto"/>
            <w:bottom w:val="none" w:sz="0" w:space="0" w:color="auto"/>
            <w:right w:val="none" w:sz="0" w:space="0" w:color="auto"/>
          </w:divBdr>
        </w:div>
        <w:div w:id="2016181793">
          <w:marLeft w:val="0"/>
          <w:marRight w:val="0"/>
          <w:marTop w:val="0"/>
          <w:marBottom w:val="0"/>
          <w:divBdr>
            <w:top w:val="none" w:sz="0" w:space="0" w:color="auto"/>
            <w:left w:val="none" w:sz="0" w:space="0" w:color="auto"/>
            <w:bottom w:val="none" w:sz="0" w:space="0" w:color="auto"/>
            <w:right w:val="none" w:sz="0" w:space="0" w:color="auto"/>
          </w:divBdr>
        </w:div>
        <w:div w:id="1462073232">
          <w:marLeft w:val="0"/>
          <w:marRight w:val="0"/>
          <w:marTop w:val="0"/>
          <w:marBottom w:val="0"/>
          <w:divBdr>
            <w:top w:val="none" w:sz="0" w:space="0" w:color="auto"/>
            <w:left w:val="none" w:sz="0" w:space="0" w:color="auto"/>
            <w:bottom w:val="none" w:sz="0" w:space="0" w:color="auto"/>
            <w:right w:val="none" w:sz="0" w:space="0" w:color="auto"/>
          </w:divBdr>
        </w:div>
        <w:div w:id="61368470">
          <w:marLeft w:val="0"/>
          <w:marRight w:val="0"/>
          <w:marTop w:val="0"/>
          <w:marBottom w:val="0"/>
          <w:divBdr>
            <w:top w:val="none" w:sz="0" w:space="0" w:color="auto"/>
            <w:left w:val="none" w:sz="0" w:space="0" w:color="auto"/>
            <w:bottom w:val="none" w:sz="0" w:space="0" w:color="auto"/>
            <w:right w:val="none" w:sz="0" w:space="0" w:color="auto"/>
          </w:divBdr>
        </w:div>
        <w:div w:id="1563708651">
          <w:marLeft w:val="0"/>
          <w:marRight w:val="0"/>
          <w:marTop w:val="0"/>
          <w:marBottom w:val="0"/>
          <w:divBdr>
            <w:top w:val="none" w:sz="0" w:space="0" w:color="auto"/>
            <w:left w:val="none" w:sz="0" w:space="0" w:color="auto"/>
            <w:bottom w:val="none" w:sz="0" w:space="0" w:color="auto"/>
            <w:right w:val="none" w:sz="0" w:space="0" w:color="auto"/>
          </w:divBdr>
        </w:div>
        <w:div w:id="59524316">
          <w:marLeft w:val="0"/>
          <w:marRight w:val="0"/>
          <w:marTop w:val="0"/>
          <w:marBottom w:val="0"/>
          <w:divBdr>
            <w:top w:val="none" w:sz="0" w:space="0" w:color="auto"/>
            <w:left w:val="none" w:sz="0" w:space="0" w:color="auto"/>
            <w:bottom w:val="none" w:sz="0" w:space="0" w:color="auto"/>
            <w:right w:val="none" w:sz="0" w:space="0" w:color="auto"/>
          </w:divBdr>
        </w:div>
        <w:div w:id="1337226054">
          <w:marLeft w:val="0"/>
          <w:marRight w:val="0"/>
          <w:marTop w:val="0"/>
          <w:marBottom w:val="0"/>
          <w:divBdr>
            <w:top w:val="none" w:sz="0" w:space="0" w:color="auto"/>
            <w:left w:val="none" w:sz="0" w:space="0" w:color="auto"/>
            <w:bottom w:val="none" w:sz="0" w:space="0" w:color="auto"/>
            <w:right w:val="none" w:sz="0" w:space="0" w:color="auto"/>
          </w:divBdr>
        </w:div>
      </w:divsChild>
    </w:div>
    <w:div w:id="2115127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1.xml"/><Relationship Id="rId18" Type="http://schemas.openxmlformats.org/officeDocument/2006/relationships/footer" Target="footer2.xml"/><Relationship Id="rId26" Type="http://schemas.openxmlformats.org/officeDocument/2006/relationships/image" Target="media/image12.emf"/><Relationship Id="rId3" Type="http://schemas.openxmlformats.org/officeDocument/2006/relationships/numbering" Target="numbering.xml"/><Relationship Id="rId21" Type="http://schemas.openxmlformats.org/officeDocument/2006/relationships/image" Target="media/image7.pn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5" Type="http://schemas.openxmlformats.org/officeDocument/2006/relationships/image" Target="media/image11.emf"/><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6.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0.emf"/><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image" Target="media/image9.emf"/><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5.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chart" Target="charts/chart2.xml"/><Relationship Id="rId22" Type="http://schemas.openxmlformats.org/officeDocument/2006/relationships/image" Target="media/image8.png"/><Relationship Id="rId27" Type="http://schemas.openxmlformats.org/officeDocument/2006/relationships/image" Target="media/image13.emf"/><Relationship Id="rId30" Type="http://schemas.microsoft.com/office/2007/relationships/stylesWithEffects" Target="stylesWithEffects.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chart1.xml><?xml version="1.0" encoding="utf-8"?>
<c:chartSpace xmlns:c="http://schemas.openxmlformats.org/drawingml/2006/chart" xmlns:a="http://schemas.openxmlformats.org/drawingml/2006/main" xmlns:r="http://schemas.openxmlformats.org/officeDocument/2006/relationships">
  <c:lang val="en-US"/>
  <c:style val="34"/>
  <c:chart>
    <c:plotArea>
      <c:layout/>
      <c:lineChart>
        <c:grouping val="stacked"/>
        <c:ser>
          <c:idx val="0"/>
          <c:order val="0"/>
          <c:tx>
            <c:strRef>
              <c:f>工作表1!$B$1</c:f>
              <c:strCache>
                <c:ptCount val="1"/>
                <c:pt idx="0">
                  <c:v>FDI</c:v>
                </c:pt>
              </c:strCache>
            </c:strRef>
          </c:tx>
          <c:spPr>
            <a:ln w="31750"/>
          </c:spPr>
          <c:marker>
            <c:symbol val="none"/>
          </c:marker>
          <c:cat>
            <c:numRef>
              <c:f>工作表1!$A$2:$A$9</c:f>
              <c:numCache>
                <c:formatCode>Standaard</c:formatCode>
                <c:ptCount val="8"/>
                <c:pt idx="0">
                  <c:v>2005</c:v>
                </c:pt>
                <c:pt idx="1">
                  <c:v>2006</c:v>
                </c:pt>
                <c:pt idx="2">
                  <c:v>2007</c:v>
                </c:pt>
                <c:pt idx="3">
                  <c:v>2008</c:v>
                </c:pt>
                <c:pt idx="4">
                  <c:v>2009</c:v>
                </c:pt>
                <c:pt idx="5">
                  <c:v>2010</c:v>
                </c:pt>
                <c:pt idx="6">
                  <c:v>2011</c:v>
                </c:pt>
                <c:pt idx="7">
                  <c:v>2012</c:v>
                </c:pt>
              </c:numCache>
            </c:numRef>
          </c:cat>
          <c:val>
            <c:numRef>
              <c:f>工作表1!$B$2:$B$9</c:f>
              <c:numCache>
                <c:formatCode>Standaard</c:formatCode>
                <c:ptCount val="8"/>
                <c:pt idx="0">
                  <c:v>88021</c:v>
                </c:pt>
                <c:pt idx="1">
                  <c:v>103377</c:v>
                </c:pt>
                <c:pt idx="2">
                  <c:v>123744</c:v>
                </c:pt>
                <c:pt idx="3">
                  <c:v>150384</c:v>
                </c:pt>
                <c:pt idx="4">
                  <c:v>157576</c:v>
                </c:pt>
                <c:pt idx="5">
                  <c:v>182889</c:v>
                </c:pt>
                <c:pt idx="6">
                  <c:v>216410</c:v>
                </c:pt>
                <c:pt idx="7">
                  <c:v>247952</c:v>
                </c:pt>
              </c:numCache>
            </c:numRef>
          </c:val>
        </c:ser>
        <c:ser>
          <c:idx val="1"/>
          <c:order val="1"/>
          <c:tx>
            <c:strRef>
              <c:f>工作表1!$C$1</c:f>
              <c:strCache>
                <c:ptCount val="1"/>
                <c:pt idx="0">
                  <c:v>GDP</c:v>
                </c:pt>
              </c:strCache>
            </c:strRef>
          </c:tx>
          <c:spPr>
            <a:ln w="31750"/>
          </c:spPr>
          <c:marker>
            <c:symbol val="none"/>
          </c:marker>
          <c:cat>
            <c:numRef>
              <c:f>工作表1!$A$2:$A$9</c:f>
              <c:numCache>
                <c:formatCode>Standaard</c:formatCode>
                <c:ptCount val="8"/>
                <c:pt idx="0">
                  <c:v>2005</c:v>
                </c:pt>
                <c:pt idx="1">
                  <c:v>2006</c:v>
                </c:pt>
                <c:pt idx="2">
                  <c:v>2007</c:v>
                </c:pt>
                <c:pt idx="3">
                  <c:v>2008</c:v>
                </c:pt>
                <c:pt idx="4">
                  <c:v>2009</c:v>
                </c:pt>
                <c:pt idx="5">
                  <c:v>2010</c:v>
                </c:pt>
                <c:pt idx="6">
                  <c:v>2011</c:v>
                </c:pt>
                <c:pt idx="7">
                  <c:v>2012</c:v>
                </c:pt>
              </c:numCache>
            </c:numRef>
          </c:cat>
          <c:val>
            <c:numRef>
              <c:f>工作表1!$C$2:$C$9</c:f>
              <c:numCache>
                <c:formatCode>Standaard</c:formatCode>
                <c:ptCount val="8"/>
                <c:pt idx="0">
                  <c:v>19431</c:v>
                </c:pt>
                <c:pt idx="1">
                  <c:v>22611</c:v>
                </c:pt>
                <c:pt idx="2">
                  <c:v>27086</c:v>
                </c:pt>
                <c:pt idx="3">
                  <c:v>32339</c:v>
                </c:pt>
                <c:pt idx="4">
                  <c:v>36115</c:v>
                </c:pt>
                <c:pt idx="5">
                  <c:v>43069</c:v>
                </c:pt>
                <c:pt idx="6">
                  <c:v>51513</c:v>
                </c:pt>
                <c:pt idx="7">
                  <c:v>57405</c:v>
                </c:pt>
              </c:numCache>
            </c:numRef>
          </c:val>
        </c:ser>
        <c:dLbls/>
        <c:marker val="1"/>
        <c:axId val="54170368"/>
        <c:axId val="54171904"/>
      </c:lineChart>
      <c:catAx>
        <c:axId val="54170368"/>
        <c:scaling>
          <c:orientation val="minMax"/>
        </c:scaling>
        <c:axPos val="b"/>
        <c:numFmt formatCode="Standaard" sourceLinked="1"/>
        <c:tickLblPos val="nextTo"/>
        <c:crossAx val="54171904"/>
        <c:crosses val="autoZero"/>
        <c:auto val="1"/>
        <c:lblAlgn val="ctr"/>
        <c:lblOffset val="100"/>
      </c:catAx>
      <c:valAx>
        <c:axId val="54171904"/>
        <c:scaling>
          <c:orientation val="minMax"/>
        </c:scaling>
        <c:axPos val="l"/>
        <c:majorGridlines/>
        <c:numFmt formatCode="Standaard" sourceLinked="1"/>
        <c:tickLblPos val="nextTo"/>
        <c:crossAx val="54170368"/>
        <c:crosses val="autoZero"/>
        <c:crossBetween val="between"/>
      </c:valAx>
    </c:plotArea>
    <c:legend>
      <c:legendPos val="r"/>
    </c:legend>
    <c:plotVisOnly val="1"/>
    <c:dispBlanksAs val="zero"/>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style val="34"/>
  <c:chart>
    <c:plotArea>
      <c:layout/>
      <c:lineChart>
        <c:grouping val="standard"/>
        <c:ser>
          <c:idx val="0"/>
          <c:order val="0"/>
          <c:tx>
            <c:strRef>
              <c:f>工作表1!$B$1</c:f>
              <c:strCache>
                <c:ptCount val="1"/>
                <c:pt idx="0">
                  <c:v>Property</c:v>
                </c:pt>
              </c:strCache>
            </c:strRef>
          </c:tx>
          <c:spPr>
            <a:ln w="15875"/>
          </c:spPr>
          <c:marker>
            <c:symbol val="none"/>
          </c:marker>
          <c:cat>
            <c:numRef>
              <c:f>工作表1!$A$2:$A$76</c:f>
              <c:numCache>
                <c:formatCode>mmm\,\ \y\y\y\y</c:formatCode>
                <c:ptCount val="75"/>
                <c:pt idx="0">
                  <c:v>38353</c:v>
                </c:pt>
                <c:pt idx="1">
                  <c:v>38384</c:v>
                </c:pt>
                <c:pt idx="2">
                  <c:v>38412</c:v>
                </c:pt>
                <c:pt idx="3">
                  <c:v>38443</c:v>
                </c:pt>
                <c:pt idx="4">
                  <c:v>38473</c:v>
                </c:pt>
                <c:pt idx="5">
                  <c:v>38504</c:v>
                </c:pt>
                <c:pt idx="6">
                  <c:v>38534</c:v>
                </c:pt>
                <c:pt idx="7">
                  <c:v>38565</c:v>
                </c:pt>
                <c:pt idx="8">
                  <c:v>38596</c:v>
                </c:pt>
                <c:pt idx="9">
                  <c:v>38626</c:v>
                </c:pt>
                <c:pt idx="10">
                  <c:v>38657</c:v>
                </c:pt>
                <c:pt idx="11">
                  <c:v>38687</c:v>
                </c:pt>
                <c:pt idx="12">
                  <c:v>39052</c:v>
                </c:pt>
                <c:pt idx="13">
                  <c:v>39083</c:v>
                </c:pt>
                <c:pt idx="14">
                  <c:v>39114</c:v>
                </c:pt>
                <c:pt idx="15">
                  <c:v>39142</c:v>
                </c:pt>
                <c:pt idx="16">
                  <c:v>39173</c:v>
                </c:pt>
                <c:pt idx="17">
                  <c:v>39203</c:v>
                </c:pt>
                <c:pt idx="18">
                  <c:v>39234</c:v>
                </c:pt>
                <c:pt idx="19">
                  <c:v>39264</c:v>
                </c:pt>
                <c:pt idx="20">
                  <c:v>39295</c:v>
                </c:pt>
                <c:pt idx="21">
                  <c:v>39326</c:v>
                </c:pt>
                <c:pt idx="22">
                  <c:v>39356</c:v>
                </c:pt>
                <c:pt idx="23">
                  <c:v>39387</c:v>
                </c:pt>
                <c:pt idx="24">
                  <c:v>39417</c:v>
                </c:pt>
                <c:pt idx="25">
                  <c:v>39448</c:v>
                </c:pt>
                <c:pt idx="26">
                  <c:v>39479</c:v>
                </c:pt>
                <c:pt idx="27">
                  <c:v>39508</c:v>
                </c:pt>
                <c:pt idx="28">
                  <c:v>39539</c:v>
                </c:pt>
                <c:pt idx="29">
                  <c:v>39569</c:v>
                </c:pt>
                <c:pt idx="30">
                  <c:v>39600</c:v>
                </c:pt>
                <c:pt idx="31">
                  <c:v>39630</c:v>
                </c:pt>
                <c:pt idx="32">
                  <c:v>39661</c:v>
                </c:pt>
                <c:pt idx="33">
                  <c:v>39692</c:v>
                </c:pt>
                <c:pt idx="34">
                  <c:v>39722</c:v>
                </c:pt>
                <c:pt idx="35">
                  <c:v>39753</c:v>
                </c:pt>
                <c:pt idx="36">
                  <c:v>39783</c:v>
                </c:pt>
                <c:pt idx="37">
                  <c:v>39814</c:v>
                </c:pt>
                <c:pt idx="38">
                  <c:v>39845</c:v>
                </c:pt>
                <c:pt idx="39">
                  <c:v>39873</c:v>
                </c:pt>
                <c:pt idx="40">
                  <c:v>39904</c:v>
                </c:pt>
                <c:pt idx="41">
                  <c:v>39934</c:v>
                </c:pt>
                <c:pt idx="42">
                  <c:v>39965</c:v>
                </c:pt>
                <c:pt idx="43">
                  <c:v>39995</c:v>
                </c:pt>
                <c:pt idx="44">
                  <c:v>40026</c:v>
                </c:pt>
                <c:pt idx="45">
                  <c:v>40057</c:v>
                </c:pt>
                <c:pt idx="46">
                  <c:v>40087</c:v>
                </c:pt>
                <c:pt idx="47">
                  <c:v>40118</c:v>
                </c:pt>
                <c:pt idx="48">
                  <c:v>40148</c:v>
                </c:pt>
                <c:pt idx="49">
                  <c:v>40179</c:v>
                </c:pt>
                <c:pt idx="50">
                  <c:v>40210</c:v>
                </c:pt>
                <c:pt idx="51">
                  <c:v>40238</c:v>
                </c:pt>
                <c:pt idx="52">
                  <c:v>40269</c:v>
                </c:pt>
                <c:pt idx="53">
                  <c:v>40299</c:v>
                </c:pt>
                <c:pt idx="54">
                  <c:v>40330</c:v>
                </c:pt>
                <c:pt idx="55">
                  <c:v>40360</c:v>
                </c:pt>
                <c:pt idx="56">
                  <c:v>40391</c:v>
                </c:pt>
                <c:pt idx="57">
                  <c:v>40422</c:v>
                </c:pt>
                <c:pt idx="58">
                  <c:v>40452</c:v>
                </c:pt>
                <c:pt idx="59">
                  <c:v>40483</c:v>
                </c:pt>
                <c:pt idx="60">
                  <c:v>40513</c:v>
                </c:pt>
                <c:pt idx="61">
                  <c:v>40544</c:v>
                </c:pt>
                <c:pt idx="62">
                  <c:v>40575</c:v>
                </c:pt>
                <c:pt idx="63">
                  <c:v>40603</c:v>
                </c:pt>
                <c:pt idx="64">
                  <c:v>40634</c:v>
                </c:pt>
                <c:pt idx="65">
                  <c:v>40664</c:v>
                </c:pt>
                <c:pt idx="66">
                  <c:v>40695</c:v>
                </c:pt>
                <c:pt idx="67">
                  <c:v>40725</c:v>
                </c:pt>
                <c:pt idx="68">
                  <c:v>40756</c:v>
                </c:pt>
                <c:pt idx="69">
                  <c:v>40787</c:v>
                </c:pt>
                <c:pt idx="70">
                  <c:v>40817</c:v>
                </c:pt>
                <c:pt idx="71">
                  <c:v>40848</c:v>
                </c:pt>
                <c:pt idx="72">
                  <c:v>40878</c:v>
                </c:pt>
                <c:pt idx="73">
                  <c:v>40909</c:v>
                </c:pt>
                <c:pt idx="74">
                  <c:v>40940</c:v>
                </c:pt>
              </c:numCache>
            </c:numRef>
          </c:cat>
          <c:val>
            <c:numRef>
              <c:f>工作表1!$B$2:$B$76</c:f>
              <c:numCache>
                <c:formatCode>Standaard</c:formatCode>
                <c:ptCount val="75"/>
                <c:pt idx="11">
                  <c:v>0.74489795918367319</c:v>
                </c:pt>
                <c:pt idx="12">
                  <c:v>0.82485781197724994</c:v>
                </c:pt>
                <c:pt idx="13">
                  <c:v>0.84141853462696592</c:v>
                </c:pt>
                <c:pt idx="14">
                  <c:v>0.83606557377049207</c:v>
                </c:pt>
                <c:pt idx="15">
                  <c:v>0.86366677818668403</c:v>
                </c:pt>
                <c:pt idx="16">
                  <c:v>0.8787219805955172</c:v>
                </c:pt>
                <c:pt idx="17">
                  <c:v>0.90013382402141195</c:v>
                </c:pt>
                <c:pt idx="18">
                  <c:v>0.92622950819672101</c:v>
                </c:pt>
                <c:pt idx="19">
                  <c:v>0.92773502843760502</c:v>
                </c:pt>
                <c:pt idx="20">
                  <c:v>0.95265975242556022</c:v>
                </c:pt>
                <c:pt idx="21">
                  <c:v>0.98343927735028402</c:v>
                </c:pt>
                <c:pt idx="22">
                  <c:v>1.0133824021411839</c:v>
                </c:pt>
                <c:pt idx="23">
                  <c:v>1.02224824355972</c:v>
                </c:pt>
                <c:pt idx="24">
                  <c:v>1.002843760455002</c:v>
                </c:pt>
                <c:pt idx="25">
                  <c:v>1</c:v>
                </c:pt>
                <c:pt idx="26">
                  <c:v>1.0133824021411839</c:v>
                </c:pt>
                <c:pt idx="27">
                  <c:v>1.00836400133824</c:v>
                </c:pt>
                <c:pt idx="28">
                  <c:v>1.0177316828370686</c:v>
                </c:pt>
                <c:pt idx="29">
                  <c:v>1.0334560053529609</c:v>
                </c:pt>
                <c:pt idx="30">
                  <c:v>1.0319504851120778</c:v>
                </c:pt>
                <c:pt idx="31">
                  <c:v>1.0347942455670787</c:v>
                </c:pt>
                <c:pt idx="32">
                  <c:v>1.0207427233188362</c:v>
                </c:pt>
                <c:pt idx="33">
                  <c:v>1.049682167949147</c:v>
                </c:pt>
                <c:pt idx="34">
                  <c:v>1.0501840080294409</c:v>
                </c:pt>
                <c:pt idx="35">
                  <c:v>1.0476748076279687</c:v>
                </c:pt>
                <c:pt idx="36">
                  <c:v>1.0304449648711942</c:v>
                </c:pt>
                <c:pt idx="37">
                  <c:v>1</c:v>
                </c:pt>
                <c:pt idx="38">
                  <c:v>1.0021746403479417</c:v>
                </c:pt>
                <c:pt idx="39">
                  <c:v>1.0287721646035464</c:v>
                </c:pt>
                <c:pt idx="40">
                  <c:v>1.0545332887253258</c:v>
                </c:pt>
                <c:pt idx="41">
                  <c:v>1.0846436935429908</c:v>
                </c:pt>
                <c:pt idx="42">
                  <c:v>1.0963532954165272</c:v>
                </c:pt>
                <c:pt idx="43">
                  <c:v>1.1088992974238876</c:v>
                </c:pt>
                <c:pt idx="44">
                  <c:v>1.127467380394781</c:v>
                </c:pt>
                <c:pt idx="45">
                  <c:v>1.1508865841418534</c:v>
                </c:pt>
                <c:pt idx="46">
                  <c:v>1.1873536299765814</c:v>
                </c:pt>
                <c:pt idx="47">
                  <c:v>1.2044161927065911</c:v>
                </c:pt>
                <c:pt idx="48">
                  <c:v>1.2929073268651721</c:v>
                </c:pt>
                <c:pt idx="49">
                  <c:v>1.3196721311475412</c:v>
                </c:pt>
                <c:pt idx="50">
                  <c:v>1.350451656072265</c:v>
                </c:pt>
                <c:pt idx="51">
                  <c:v>1.3599866175978588</c:v>
                </c:pt>
                <c:pt idx="52">
                  <c:v>1.4069923051187689</c:v>
                </c:pt>
                <c:pt idx="53">
                  <c:v>1.4183673469387752</c:v>
                </c:pt>
                <c:pt idx="54">
                  <c:v>1.4289059886249578</c:v>
                </c:pt>
                <c:pt idx="55">
                  <c:v>1.4519906323185008</c:v>
                </c:pt>
                <c:pt idx="56">
                  <c:v>1.458681833389093</c:v>
                </c:pt>
                <c:pt idx="57">
                  <c:v>1.4772499163599868</c:v>
                </c:pt>
                <c:pt idx="58">
                  <c:v>1.517898962863834</c:v>
                </c:pt>
                <c:pt idx="59">
                  <c:v>1.5192372030779517</c:v>
                </c:pt>
                <c:pt idx="60">
                  <c:v>1.5334560053529609</c:v>
                </c:pt>
                <c:pt idx="61">
                  <c:v>1.5557042489126796</c:v>
                </c:pt>
                <c:pt idx="62">
                  <c:v>1.5419872867179658</c:v>
                </c:pt>
                <c:pt idx="63">
                  <c:v>1.534626965540314</c:v>
                </c:pt>
                <c:pt idx="64">
                  <c:v>1.564737370357979</c:v>
                </c:pt>
                <c:pt idx="65">
                  <c:v>1.5695884911341589</c:v>
                </c:pt>
                <c:pt idx="66">
                  <c:v>1.6052191368350621</c:v>
                </c:pt>
                <c:pt idx="67">
                  <c:v>1.6386751421880232</c:v>
                </c:pt>
                <c:pt idx="68">
                  <c:v>1.6393442622950818</c:v>
                </c:pt>
                <c:pt idx="69">
                  <c:v>1.624623619939779</c:v>
                </c:pt>
                <c:pt idx="70">
                  <c:v>1.5828036132485779</c:v>
                </c:pt>
                <c:pt idx="71">
                  <c:v>1.578454332552693</c:v>
                </c:pt>
                <c:pt idx="72">
                  <c:v>1.5772833723653399</c:v>
                </c:pt>
              </c:numCache>
            </c:numRef>
          </c:val>
        </c:ser>
        <c:ser>
          <c:idx val="1"/>
          <c:order val="1"/>
          <c:tx>
            <c:strRef>
              <c:f>工作表1!$C$1</c:f>
              <c:strCache>
                <c:ptCount val="1"/>
                <c:pt idx="0">
                  <c:v>Egg</c:v>
                </c:pt>
              </c:strCache>
            </c:strRef>
          </c:tx>
          <c:spPr>
            <a:ln w="15875"/>
          </c:spPr>
          <c:marker>
            <c:symbol val="none"/>
          </c:marker>
          <c:cat>
            <c:numRef>
              <c:f>工作表1!$A$2:$A$76</c:f>
              <c:numCache>
                <c:formatCode>mmm\,\ \y\y\y\y</c:formatCode>
                <c:ptCount val="75"/>
                <c:pt idx="0">
                  <c:v>38353</c:v>
                </c:pt>
                <c:pt idx="1">
                  <c:v>38384</c:v>
                </c:pt>
                <c:pt idx="2">
                  <c:v>38412</c:v>
                </c:pt>
                <c:pt idx="3">
                  <c:v>38443</c:v>
                </c:pt>
                <c:pt idx="4">
                  <c:v>38473</c:v>
                </c:pt>
                <c:pt idx="5">
                  <c:v>38504</c:v>
                </c:pt>
                <c:pt idx="6">
                  <c:v>38534</c:v>
                </c:pt>
                <c:pt idx="7">
                  <c:v>38565</c:v>
                </c:pt>
                <c:pt idx="8">
                  <c:v>38596</c:v>
                </c:pt>
                <c:pt idx="9">
                  <c:v>38626</c:v>
                </c:pt>
                <c:pt idx="10">
                  <c:v>38657</c:v>
                </c:pt>
                <c:pt idx="11">
                  <c:v>38687</c:v>
                </c:pt>
                <c:pt idx="12">
                  <c:v>39052</c:v>
                </c:pt>
                <c:pt idx="13">
                  <c:v>39083</c:v>
                </c:pt>
                <c:pt idx="14">
                  <c:v>39114</c:v>
                </c:pt>
                <c:pt idx="15">
                  <c:v>39142</c:v>
                </c:pt>
                <c:pt idx="16">
                  <c:v>39173</c:v>
                </c:pt>
                <c:pt idx="17">
                  <c:v>39203</c:v>
                </c:pt>
                <c:pt idx="18">
                  <c:v>39234</c:v>
                </c:pt>
                <c:pt idx="19">
                  <c:v>39264</c:v>
                </c:pt>
                <c:pt idx="20">
                  <c:v>39295</c:v>
                </c:pt>
                <c:pt idx="21">
                  <c:v>39326</c:v>
                </c:pt>
                <c:pt idx="22">
                  <c:v>39356</c:v>
                </c:pt>
                <c:pt idx="23">
                  <c:v>39387</c:v>
                </c:pt>
                <c:pt idx="24">
                  <c:v>39417</c:v>
                </c:pt>
                <c:pt idx="25">
                  <c:v>39448</c:v>
                </c:pt>
                <c:pt idx="26">
                  <c:v>39479</c:v>
                </c:pt>
                <c:pt idx="27">
                  <c:v>39508</c:v>
                </c:pt>
                <c:pt idx="28">
                  <c:v>39539</c:v>
                </c:pt>
                <c:pt idx="29">
                  <c:v>39569</c:v>
                </c:pt>
                <c:pt idx="30">
                  <c:v>39600</c:v>
                </c:pt>
                <c:pt idx="31">
                  <c:v>39630</c:v>
                </c:pt>
                <c:pt idx="32">
                  <c:v>39661</c:v>
                </c:pt>
                <c:pt idx="33">
                  <c:v>39692</c:v>
                </c:pt>
                <c:pt idx="34">
                  <c:v>39722</c:v>
                </c:pt>
                <c:pt idx="35">
                  <c:v>39753</c:v>
                </c:pt>
                <c:pt idx="36">
                  <c:v>39783</c:v>
                </c:pt>
                <c:pt idx="37">
                  <c:v>39814</c:v>
                </c:pt>
                <c:pt idx="38">
                  <c:v>39845</c:v>
                </c:pt>
                <c:pt idx="39">
                  <c:v>39873</c:v>
                </c:pt>
                <c:pt idx="40">
                  <c:v>39904</c:v>
                </c:pt>
                <c:pt idx="41">
                  <c:v>39934</c:v>
                </c:pt>
                <c:pt idx="42">
                  <c:v>39965</c:v>
                </c:pt>
                <c:pt idx="43">
                  <c:v>39995</c:v>
                </c:pt>
                <c:pt idx="44">
                  <c:v>40026</c:v>
                </c:pt>
                <c:pt idx="45">
                  <c:v>40057</c:v>
                </c:pt>
                <c:pt idx="46">
                  <c:v>40087</c:v>
                </c:pt>
                <c:pt idx="47">
                  <c:v>40118</c:v>
                </c:pt>
                <c:pt idx="48">
                  <c:v>40148</c:v>
                </c:pt>
                <c:pt idx="49">
                  <c:v>40179</c:v>
                </c:pt>
                <c:pt idx="50">
                  <c:v>40210</c:v>
                </c:pt>
                <c:pt idx="51">
                  <c:v>40238</c:v>
                </c:pt>
                <c:pt idx="52">
                  <c:v>40269</c:v>
                </c:pt>
                <c:pt idx="53">
                  <c:v>40299</c:v>
                </c:pt>
                <c:pt idx="54">
                  <c:v>40330</c:v>
                </c:pt>
                <c:pt idx="55">
                  <c:v>40360</c:v>
                </c:pt>
                <c:pt idx="56">
                  <c:v>40391</c:v>
                </c:pt>
                <c:pt idx="57">
                  <c:v>40422</c:v>
                </c:pt>
                <c:pt idx="58">
                  <c:v>40452</c:v>
                </c:pt>
                <c:pt idx="59">
                  <c:v>40483</c:v>
                </c:pt>
                <c:pt idx="60">
                  <c:v>40513</c:v>
                </c:pt>
                <c:pt idx="61">
                  <c:v>40544</c:v>
                </c:pt>
                <c:pt idx="62">
                  <c:v>40575</c:v>
                </c:pt>
                <c:pt idx="63">
                  <c:v>40603</c:v>
                </c:pt>
                <c:pt idx="64">
                  <c:v>40634</c:v>
                </c:pt>
                <c:pt idx="65">
                  <c:v>40664</c:v>
                </c:pt>
                <c:pt idx="66">
                  <c:v>40695</c:v>
                </c:pt>
                <c:pt idx="67">
                  <c:v>40725</c:v>
                </c:pt>
                <c:pt idx="68">
                  <c:v>40756</c:v>
                </c:pt>
                <c:pt idx="69">
                  <c:v>40787</c:v>
                </c:pt>
                <c:pt idx="70">
                  <c:v>40817</c:v>
                </c:pt>
                <c:pt idx="71">
                  <c:v>40848</c:v>
                </c:pt>
                <c:pt idx="72">
                  <c:v>40878</c:v>
                </c:pt>
                <c:pt idx="73">
                  <c:v>40909</c:v>
                </c:pt>
                <c:pt idx="74">
                  <c:v>40940</c:v>
                </c:pt>
              </c:numCache>
            </c:numRef>
          </c:cat>
          <c:val>
            <c:numRef>
              <c:f>工作表1!$C$2:$C$76</c:f>
              <c:numCache>
                <c:formatCode>Standaard</c:formatCode>
                <c:ptCount val="75"/>
                <c:pt idx="24">
                  <c:v>0.989937004008836</c:v>
                </c:pt>
                <c:pt idx="25">
                  <c:v>1</c:v>
                </c:pt>
                <c:pt idx="26">
                  <c:v>1.0113252533280348</c:v>
                </c:pt>
                <c:pt idx="27">
                  <c:v>0.95083040170170996</c:v>
                </c:pt>
                <c:pt idx="28">
                  <c:v>0.95164853145708916</c:v>
                </c:pt>
                <c:pt idx="29">
                  <c:v>1.003354331997055</c:v>
                </c:pt>
                <c:pt idx="30">
                  <c:v>1.0393520412337403</c:v>
                </c:pt>
                <c:pt idx="31">
                  <c:v>1.0406266012736989</c:v>
                </c:pt>
                <c:pt idx="32">
                  <c:v>1.0865090403337971</c:v>
                </c:pt>
                <c:pt idx="33">
                  <c:v>1.1622624014835423</c:v>
                </c:pt>
                <c:pt idx="34">
                  <c:v>1.092366849382312</c:v>
                </c:pt>
                <c:pt idx="35">
                  <c:v>1.0109527121001389</c:v>
                </c:pt>
                <c:pt idx="36">
                  <c:v>0.97840568040407017</c:v>
                </c:pt>
                <c:pt idx="37">
                  <c:v>0.97158752235247403</c:v>
                </c:pt>
                <c:pt idx="38">
                  <c:v>0.96392047778777712</c:v>
                </c:pt>
                <c:pt idx="39">
                  <c:v>0.96615669911914703</c:v>
                </c:pt>
                <c:pt idx="40">
                  <c:v>1.0026998281927511</c:v>
                </c:pt>
                <c:pt idx="41">
                  <c:v>1.029033379694019</c:v>
                </c:pt>
                <c:pt idx="42">
                  <c:v>1.0210259347132462</c:v>
                </c:pt>
                <c:pt idx="43">
                  <c:v>0.99026425591098688</c:v>
                </c:pt>
                <c:pt idx="44">
                  <c:v>1.0756258692628651</c:v>
                </c:pt>
                <c:pt idx="45">
                  <c:v>1.1403092530475338</c:v>
                </c:pt>
                <c:pt idx="46">
                  <c:v>1.085883171070932</c:v>
                </c:pt>
                <c:pt idx="47">
                  <c:v>1.0523296244784419</c:v>
                </c:pt>
                <c:pt idx="48">
                  <c:v>1.0573508958520819</c:v>
                </c:pt>
                <c:pt idx="49">
                  <c:v>1.0660639777468712</c:v>
                </c:pt>
                <c:pt idx="50">
                  <c:v>1.0882762006054159</c:v>
                </c:pt>
                <c:pt idx="51">
                  <c:v>1.054896506585945</c:v>
                </c:pt>
                <c:pt idx="52">
                  <c:v>1.0265892170498236</c:v>
                </c:pt>
                <c:pt idx="53">
                  <c:v>1.0201668984700969</c:v>
                </c:pt>
                <c:pt idx="54">
                  <c:v>1.0375521557719052</c:v>
                </c:pt>
                <c:pt idx="55">
                  <c:v>1.0776405137854859</c:v>
                </c:pt>
                <c:pt idx="56">
                  <c:v>1.2081015299026432</c:v>
                </c:pt>
                <c:pt idx="57">
                  <c:v>1.297881043933568</c:v>
                </c:pt>
                <c:pt idx="58">
                  <c:v>1.242524339360223</c:v>
                </c:pt>
                <c:pt idx="59">
                  <c:v>1.310971120019635</c:v>
                </c:pt>
                <c:pt idx="60">
                  <c:v>1.326188333469688</c:v>
                </c:pt>
                <c:pt idx="61">
                  <c:v>1.3489105238757535</c:v>
                </c:pt>
                <c:pt idx="62">
                  <c:v>1.344401947148818</c:v>
                </c:pt>
                <c:pt idx="63">
                  <c:v>1.2399574572527199</c:v>
                </c:pt>
                <c:pt idx="64">
                  <c:v>1.2246175243393602</c:v>
                </c:pt>
                <c:pt idx="65">
                  <c:v>1.3058735423130419</c:v>
                </c:pt>
                <c:pt idx="66">
                  <c:v>1.3880389429763562</c:v>
                </c:pt>
                <c:pt idx="67">
                  <c:v>1.3886808601690381</c:v>
                </c:pt>
                <c:pt idx="68">
                  <c:v>1.3979011253002911</c:v>
                </c:pt>
                <c:pt idx="69">
                  <c:v>1.3610172859129739</c:v>
                </c:pt>
                <c:pt idx="70">
                  <c:v>1.3610172859129739</c:v>
                </c:pt>
                <c:pt idx="71">
                  <c:v>1.1237830319888733</c:v>
                </c:pt>
                <c:pt idx="72">
                  <c:v>1.1237830319888733</c:v>
                </c:pt>
                <c:pt idx="73">
                  <c:v>1.1237830319888733</c:v>
                </c:pt>
                <c:pt idx="74">
                  <c:v>1.1237830319888733</c:v>
                </c:pt>
              </c:numCache>
            </c:numRef>
          </c:val>
        </c:ser>
        <c:ser>
          <c:idx val="2"/>
          <c:order val="2"/>
          <c:tx>
            <c:strRef>
              <c:f>工作表1!$D$1</c:f>
              <c:strCache>
                <c:ptCount val="1"/>
                <c:pt idx="0">
                  <c:v>Taxi</c:v>
                </c:pt>
              </c:strCache>
            </c:strRef>
          </c:tx>
          <c:spPr>
            <a:ln w="15875"/>
          </c:spPr>
          <c:marker>
            <c:symbol val="none"/>
          </c:marker>
          <c:cat>
            <c:numRef>
              <c:f>工作表1!$A$2:$A$76</c:f>
              <c:numCache>
                <c:formatCode>mmm\,\ \y\y\y\y</c:formatCode>
                <c:ptCount val="75"/>
                <c:pt idx="0">
                  <c:v>38353</c:v>
                </c:pt>
                <c:pt idx="1">
                  <c:v>38384</c:v>
                </c:pt>
                <c:pt idx="2">
                  <c:v>38412</c:v>
                </c:pt>
                <c:pt idx="3">
                  <c:v>38443</c:v>
                </c:pt>
                <c:pt idx="4">
                  <c:v>38473</c:v>
                </c:pt>
                <c:pt idx="5">
                  <c:v>38504</c:v>
                </c:pt>
                <c:pt idx="6">
                  <c:v>38534</c:v>
                </c:pt>
                <c:pt idx="7">
                  <c:v>38565</c:v>
                </c:pt>
                <c:pt idx="8">
                  <c:v>38596</c:v>
                </c:pt>
                <c:pt idx="9">
                  <c:v>38626</c:v>
                </c:pt>
                <c:pt idx="10">
                  <c:v>38657</c:v>
                </c:pt>
                <c:pt idx="11">
                  <c:v>38687</c:v>
                </c:pt>
                <c:pt idx="12">
                  <c:v>39052</c:v>
                </c:pt>
                <c:pt idx="13">
                  <c:v>39083</c:v>
                </c:pt>
                <c:pt idx="14">
                  <c:v>39114</c:v>
                </c:pt>
                <c:pt idx="15">
                  <c:v>39142</c:v>
                </c:pt>
                <c:pt idx="16">
                  <c:v>39173</c:v>
                </c:pt>
                <c:pt idx="17">
                  <c:v>39203</c:v>
                </c:pt>
                <c:pt idx="18">
                  <c:v>39234</c:v>
                </c:pt>
                <c:pt idx="19">
                  <c:v>39264</c:v>
                </c:pt>
                <c:pt idx="20">
                  <c:v>39295</c:v>
                </c:pt>
                <c:pt idx="21">
                  <c:v>39326</c:v>
                </c:pt>
                <c:pt idx="22">
                  <c:v>39356</c:v>
                </c:pt>
                <c:pt idx="23">
                  <c:v>39387</c:v>
                </c:pt>
                <c:pt idx="24">
                  <c:v>39417</c:v>
                </c:pt>
                <c:pt idx="25">
                  <c:v>39448</c:v>
                </c:pt>
                <c:pt idx="26">
                  <c:v>39479</c:v>
                </c:pt>
                <c:pt idx="27">
                  <c:v>39508</c:v>
                </c:pt>
                <c:pt idx="28">
                  <c:v>39539</c:v>
                </c:pt>
                <c:pt idx="29">
                  <c:v>39569</c:v>
                </c:pt>
                <c:pt idx="30">
                  <c:v>39600</c:v>
                </c:pt>
                <c:pt idx="31">
                  <c:v>39630</c:v>
                </c:pt>
                <c:pt idx="32">
                  <c:v>39661</c:v>
                </c:pt>
                <c:pt idx="33">
                  <c:v>39692</c:v>
                </c:pt>
                <c:pt idx="34">
                  <c:v>39722</c:v>
                </c:pt>
                <c:pt idx="35">
                  <c:v>39753</c:v>
                </c:pt>
                <c:pt idx="36">
                  <c:v>39783</c:v>
                </c:pt>
                <c:pt idx="37">
                  <c:v>39814</c:v>
                </c:pt>
                <c:pt idx="38">
                  <c:v>39845</c:v>
                </c:pt>
                <c:pt idx="39">
                  <c:v>39873</c:v>
                </c:pt>
                <c:pt idx="40">
                  <c:v>39904</c:v>
                </c:pt>
                <c:pt idx="41">
                  <c:v>39934</c:v>
                </c:pt>
                <c:pt idx="42">
                  <c:v>39965</c:v>
                </c:pt>
                <c:pt idx="43">
                  <c:v>39995</c:v>
                </c:pt>
                <c:pt idx="44">
                  <c:v>40026</c:v>
                </c:pt>
                <c:pt idx="45">
                  <c:v>40057</c:v>
                </c:pt>
                <c:pt idx="46">
                  <c:v>40087</c:v>
                </c:pt>
                <c:pt idx="47">
                  <c:v>40118</c:v>
                </c:pt>
                <c:pt idx="48">
                  <c:v>40148</c:v>
                </c:pt>
                <c:pt idx="49">
                  <c:v>40179</c:v>
                </c:pt>
                <c:pt idx="50">
                  <c:v>40210</c:v>
                </c:pt>
                <c:pt idx="51">
                  <c:v>40238</c:v>
                </c:pt>
                <c:pt idx="52">
                  <c:v>40269</c:v>
                </c:pt>
                <c:pt idx="53">
                  <c:v>40299</c:v>
                </c:pt>
                <c:pt idx="54">
                  <c:v>40330</c:v>
                </c:pt>
                <c:pt idx="55">
                  <c:v>40360</c:v>
                </c:pt>
                <c:pt idx="56">
                  <c:v>40391</c:v>
                </c:pt>
                <c:pt idx="57">
                  <c:v>40422</c:v>
                </c:pt>
                <c:pt idx="58">
                  <c:v>40452</c:v>
                </c:pt>
                <c:pt idx="59">
                  <c:v>40483</c:v>
                </c:pt>
                <c:pt idx="60">
                  <c:v>40513</c:v>
                </c:pt>
                <c:pt idx="61">
                  <c:v>40544</c:v>
                </c:pt>
                <c:pt idx="62">
                  <c:v>40575</c:v>
                </c:pt>
                <c:pt idx="63">
                  <c:v>40603</c:v>
                </c:pt>
                <c:pt idx="64">
                  <c:v>40634</c:v>
                </c:pt>
                <c:pt idx="65">
                  <c:v>40664</c:v>
                </c:pt>
                <c:pt idx="66">
                  <c:v>40695</c:v>
                </c:pt>
                <c:pt idx="67">
                  <c:v>40725</c:v>
                </c:pt>
                <c:pt idx="68">
                  <c:v>40756</c:v>
                </c:pt>
                <c:pt idx="69">
                  <c:v>40787</c:v>
                </c:pt>
                <c:pt idx="70">
                  <c:v>40817</c:v>
                </c:pt>
                <c:pt idx="71">
                  <c:v>40848</c:v>
                </c:pt>
                <c:pt idx="72">
                  <c:v>40878</c:v>
                </c:pt>
                <c:pt idx="73">
                  <c:v>40909</c:v>
                </c:pt>
                <c:pt idx="74">
                  <c:v>40940</c:v>
                </c:pt>
              </c:numCache>
            </c:numRef>
          </c:cat>
          <c:val>
            <c:numRef>
              <c:f>工作表1!$D$2:$D$76</c:f>
              <c:numCache>
                <c:formatCode>Standaard</c:formatCode>
                <c:ptCount val="75"/>
                <c:pt idx="0">
                  <c:v>0.92215568862275499</c:v>
                </c:pt>
                <c:pt idx="1">
                  <c:v>0.92215568862275499</c:v>
                </c:pt>
                <c:pt idx="2">
                  <c:v>0.92215568862275499</c:v>
                </c:pt>
                <c:pt idx="3">
                  <c:v>0.92215568862275499</c:v>
                </c:pt>
                <c:pt idx="4">
                  <c:v>0.92215568862275499</c:v>
                </c:pt>
                <c:pt idx="5">
                  <c:v>0.92215568862275499</c:v>
                </c:pt>
                <c:pt idx="6">
                  <c:v>0.92215568862275499</c:v>
                </c:pt>
                <c:pt idx="7">
                  <c:v>0.93413173652694603</c:v>
                </c:pt>
                <c:pt idx="8">
                  <c:v>0.94610778443113797</c:v>
                </c:pt>
                <c:pt idx="9">
                  <c:v>0.92215568862275499</c:v>
                </c:pt>
                <c:pt idx="10">
                  <c:v>0.94610778443113797</c:v>
                </c:pt>
                <c:pt idx="11">
                  <c:v>0.95209580838323415</c:v>
                </c:pt>
                <c:pt idx="12">
                  <c:v>1.005988023952096</c:v>
                </c:pt>
                <c:pt idx="13">
                  <c:v>1</c:v>
                </c:pt>
                <c:pt idx="14">
                  <c:v>1</c:v>
                </c:pt>
                <c:pt idx="15">
                  <c:v>1</c:v>
                </c:pt>
                <c:pt idx="16">
                  <c:v>1</c:v>
                </c:pt>
                <c:pt idx="17">
                  <c:v>0.99401197604790392</c:v>
                </c:pt>
                <c:pt idx="18">
                  <c:v>1</c:v>
                </c:pt>
                <c:pt idx="19">
                  <c:v>1</c:v>
                </c:pt>
                <c:pt idx="20">
                  <c:v>1</c:v>
                </c:pt>
                <c:pt idx="21">
                  <c:v>1</c:v>
                </c:pt>
                <c:pt idx="22">
                  <c:v>1</c:v>
                </c:pt>
                <c:pt idx="23">
                  <c:v>1</c:v>
                </c:pt>
                <c:pt idx="24">
                  <c:v>1</c:v>
                </c:pt>
                <c:pt idx="25">
                  <c:v>1</c:v>
                </c:pt>
                <c:pt idx="26">
                  <c:v>1</c:v>
                </c:pt>
                <c:pt idx="27">
                  <c:v>1</c:v>
                </c:pt>
                <c:pt idx="28">
                  <c:v>1</c:v>
                </c:pt>
                <c:pt idx="29">
                  <c:v>1</c:v>
                </c:pt>
                <c:pt idx="30">
                  <c:v>1</c:v>
                </c:pt>
                <c:pt idx="31">
                  <c:v>1</c:v>
                </c:pt>
                <c:pt idx="32">
                  <c:v>1</c:v>
                </c:pt>
                <c:pt idx="33">
                  <c:v>1</c:v>
                </c:pt>
                <c:pt idx="34">
                  <c:v>1</c:v>
                </c:pt>
                <c:pt idx="35">
                  <c:v>1</c:v>
                </c:pt>
                <c:pt idx="36">
                  <c:v>1</c:v>
                </c:pt>
                <c:pt idx="37">
                  <c:v>1</c:v>
                </c:pt>
                <c:pt idx="38">
                  <c:v>1</c:v>
                </c:pt>
                <c:pt idx="39">
                  <c:v>1</c:v>
                </c:pt>
                <c:pt idx="40">
                  <c:v>1</c:v>
                </c:pt>
                <c:pt idx="41">
                  <c:v>1</c:v>
                </c:pt>
                <c:pt idx="42">
                  <c:v>1.005988023952096</c:v>
                </c:pt>
                <c:pt idx="43">
                  <c:v>1.0119760479041906</c:v>
                </c:pt>
                <c:pt idx="44">
                  <c:v>1.0119760479041906</c:v>
                </c:pt>
                <c:pt idx="45">
                  <c:v>1</c:v>
                </c:pt>
                <c:pt idx="46">
                  <c:v>1.017964071856287</c:v>
                </c:pt>
                <c:pt idx="47">
                  <c:v>1.017964071856287</c:v>
                </c:pt>
                <c:pt idx="48">
                  <c:v>1.0119760479041906</c:v>
                </c:pt>
                <c:pt idx="49">
                  <c:v>1.023952095808383</c:v>
                </c:pt>
                <c:pt idx="50">
                  <c:v>1.023952095808383</c:v>
                </c:pt>
                <c:pt idx="51">
                  <c:v>1.023952095808383</c:v>
                </c:pt>
                <c:pt idx="52">
                  <c:v>1.023952095808383</c:v>
                </c:pt>
                <c:pt idx="53">
                  <c:v>1.017964071856287</c:v>
                </c:pt>
                <c:pt idx="54">
                  <c:v>1.017964071856287</c:v>
                </c:pt>
                <c:pt idx="55">
                  <c:v>1.017964071856287</c:v>
                </c:pt>
                <c:pt idx="56">
                  <c:v>1.017964071856287</c:v>
                </c:pt>
                <c:pt idx="57">
                  <c:v>1.023952095808383</c:v>
                </c:pt>
                <c:pt idx="58">
                  <c:v>1.0359281437125749</c:v>
                </c:pt>
                <c:pt idx="59">
                  <c:v>1.023952095808383</c:v>
                </c:pt>
                <c:pt idx="60">
                  <c:v>1.023952095808383</c:v>
                </c:pt>
                <c:pt idx="61">
                  <c:v>1.023952095808383</c:v>
                </c:pt>
                <c:pt idx="62">
                  <c:v>1.023952095808383</c:v>
                </c:pt>
                <c:pt idx="63">
                  <c:v>1.023952095808383</c:v>
                </c:pt>
                <c:pt idx="64">
                  <c:v>1.023952095808383</c:v>
                </c:pt>
                <c:pt idx="65">
                  <c:v>1.023952095808383</c:v>
                </c:pt>
                <c:pt idx="66">
                  <c:v>1.023952095808383</c:v>
                </c:pt>
                <c:pt idx="67">
                  <c:v>1.0359281437125749</c:v>
                </c:pt>
                <c:pt idx="68">
                  <c:v>1.0359281437125749</c:v>
                </c:pt>
                <c:pt idx="69">
                  <c:v>1.0359281437125749</c:v>
                </c:pt>
                <c:pt idx="70">
                  <c:v>1.0479041916167671</c:v>
                </c:pt>
                <c:pt idx="71">
                  <c:v>1.0479041916167671</c:v>
                </c:pt>
                <c:pt idx="72">
                  <c:v>1.0479041916167671</c:v>
                </c:pt>
                <c:pt idx="73">
                  <c:v>1.1556886227544909</c:v>
                </c:pt>
                <c:pt idx="74">
                  <c:v>1.1556886227544909</c:v>
                </c:pt>
              </c:numCache>
            </c:numRef>
          </c:val>
        </c:ser>
        <c:dLbls/>
        <c:marker val="1"/>
        <c:axId val="56348672"/>
        <c:axId val="56350208"/>
      </c:lineChart>
      <c:dateAx>
        <c:axId val="56348672"/>
        <c:scaling>
          <c:orientation val="minMax"/>
        </c:scaling>
        <c:axPos val="b"/>
        <c:numFmt formatCode="mmm\,\ \y\y\y\y" sourceLinked="1"/>
        <c:tickLblPos val="nextTo"/>
        <c:crossAx val="56350208"/>
        <c:crosses val="autoZero"/>
        <c:auto val="1"/>
        <c:lblOffset val="100"/>
        <c:baseTimeUnit val="months"/>
      </c:dateAx>
      <c:valAx>
        <c:axId val="56350208"/>
        <c:scaling>
          <c:orientation val="minMax"/>
        </c:scaling>
        <c:delete val="1"/>
        <c:axPos val="l"/>
        <c:majorGridlines/>
        <c:numFmt formatCode="Standaard" sourceLinked="1"/>
        <c:tickLblPos val="none"/>
        <c:crossAx val="56348672"/>
        <c:crosses val="autoZero"/>
        <c:crossBetween val="between"/>
      </c:valAx>
    </c:plotArea>
    <c:legend>
      <c:legendPos val="r"/>
    </c:legend>
    <c:plotVisOnly val="1"/>
    <c:dispBlanksAs val="gap"/>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2014-06-01T00:00:00</PublishDate>
  <Abstract>Student Name: Zhaoting Wang 
Student Number: 342670</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Uni14</b:Tag>
    <b:SourceType>InternetSite</b:SourceType>
    <b:Guid>{244D4DF5-731F-4EE8-91D2-05C6D4504539}</b:Guid>
    <b:LCID>1033</b:LCID>
    <b:Author>
      <b:Author>
        <b:Corporate>United States Environmental Protection Agency</b:Corporate>
      </b:Author>
    </b:Author>
    <b:Title>Particulate Matter (PM)</b:Title>
    <b:Year>2014</b:Year>
    <b:Month>05</b:Month>
    <b:Day>06</b:Day>
    <b:InternetSiteTitle>United States Environmental Protection Agency</b:InternetSiteTitle>
    <b:URL>http://www.epa.gov/airquality/particulatematter/health.html</b:URL>
    <b:YearAccessed>2014</b:YearAccessed>
    <b:MonthAccessed>06</b:MonthAccessed>
    <b:DayAccessed>04</b:DayAccessed>
    <b:RefOrder>7</b:RefOrder>
  </b:Source>
  <b:Source>
    <b:Tag>Tra14</b:Tag>
    <b:SourceType>InternetSite</b:SourceType>
    <b:Guid>{703A8EB7-9B6A-4B7B-876B-31370F3B1597}</b:Guid>
    <b:LCID>1033</b:LCID>
    <b:Author>
      <b:Author>
        <b:Corporate>Travel China Guide</b:Corporate>
      </b:Author>
    </b:Author>
    <b:Title>China Tourism</b:Title>
    <b:InternetSiteTitle>Travel China Guide</b:InternetSiteTitle>
    <b:Year>2014</b:Year>
    <b:URL>http://www.travelchinaguide.com/tourism/</b:URL>
    <b:YearAccessed>2014</b:YearAccessed>
    <b:MonthAccessed>06</b:MonthAccessed>
    <b:DayAccessed>04</b:DayAccessed>
    <b:RefOrder>3</b:RefOrder>
  </b:Source>
  <b:Source>
    <b:Tag>Aza04</b:Tag>
    <b:SourceType>ArticleInAPeriodical</b:SourceType>
    <b:Guid>{14E8297E-B92B-44E0-B41D-011F015F0BD0}</b:Guid>
    <b:LCID>1033</b:LCID>
    <b:Author>
      <b:Author>
        <b:NameList>
          <b:Person>
            <b:Last>Azarya</b:Last>
            <b:First>Victor</b:First>
          </b:Person>
        </b:NameList>
      </b:Author>
    </b:Author>
    <b:Title>Globalization and International Tourism in Developing Countries: Marginality and Commodity</b:Title>
    <b:Year>2004</b:Year>
    <b:PeriodicalTitle>Current Sociology</b:PeriodicalTitle>
    <b:Pages>949-967</b:Pages>
    <b:Edition>52</b:Edition>
    <b:Volume>6</b:Volume>
    <b:RefOrder>1</b:RefOrder>
  </b:Source>
  <b:Source>
    <b:Tag>UNW14</b:Tag>
    <b:SourceType>DocumentFromInternetSite</b:SourceType>
    <b:Guid>{019E8F05-F67C-4014-9B2B-021558708755}</b:Guid>
    <b:LCID>1033</b:LCID>
    <b:Author>
      <b:Author>
        <b:Corporate>UNWTO</b:Corporate>
      </b:Author>
    </b:Author>
    <b:Title>International tourism exceeds expectations with arrivals up by 52 million in 2013</b:Title>
    <b:Year>2014</b:Year>
    <b:Month>Janurary</b:Month>
    <b:Day>20</b:Day>
    <b:InternetSiteTitle>World Tourism Organization UNWTO</b:InternetSiteTitle>
    <b:URL>http://media.unwto.org/press-release/2014-01-20/international-tourism-exceeds-expectations-arrivals-52-million-2013</b:URL>
    <b:YearAccessed>2014</b:YearAccessed>
    <b:MonthAccessed>June</b:MonthAccessed>
    <b:DayAccessed>07</b:DayAccessed>
    <b:RefOrder>2</b:RefOrder>
  </b:Source>
  <b:Source>
    <b:Tag>Sco10</b:Tag>
    <b:SourceType>ArticleInAPeriodical</b:SourceType>
    <b:Guid>{FE3D4AD5-9403-4A28-B975-1220E19D609F}</b:Guid>
    <b:LCID>1033</b:LCID>
    <b:Author>
      <b:Author>
        <b:NameList>
          <b:Person>
            <b:Last>Scott</b:Last>
            <b:First>D</b:First>
          </b:Person>
          <b:Person>
            <b:Last>Lemieux</b:Last>
            <b:First>C</b:First>
          </b:Person>
        </b:NameList>
      </b:Author>
    </b:Author>
    <b:Title>Weather and Climate Information for Tourism</b:Title>
    <b:Year>2010</b:Year>
    <b:PeriodicalTitle>Procedia Environmental Sciences 1</b:PeriodicalTitle>
    <b:Pages>146-183</b:Pages>
    <b:RefOrder>12</b:RefOrder>
  </b:Source>
  <b:Source>
    <b:Tag>Gea74</b:Tag>
    <b:SourceType>ArticleInAPeriodical</b:SourceType>
    <b:Guid>{D2D4B0BC-BFC8-4BC5-8344-9B20D3FC8256}</b:Guid>
    <b:LCID>1033</b:LCID>
    <b:Author>
      <b:Author>
        <b:NameList>
          <b:Person>
            <b:Last>Gearing</b:Last>
            <b:First>Charles</b:First>
            <b:Middle>E</b:Middle>
          </b:Person>
          <b:Person>
            <b:Last>Swart</b:Last>
            <b:First>William</b:First>
            <b:Middle>W</b:Middle>
          </b:Person>
          <b:Person>
            <b:Last>Var</b:Last>
            <b:First>Turgut</b:First>
          </b:Person>
        </b:NameList>
      </b:Author>
    </b:Author>
    <b:Title>Establishing a Measure of Touristic Attractiveness</b:Title>
    <b:PeriodicalTitle>Journal of Travle Research</b:PeriodicalTitle>
    <b:Year>1974</b:Year>
    <b:Pages>1-8</b:Pages>
    <b:Edition>12</b:Edition>
    <b:Volume>4</b:Volume>
    <b:RefOrder>8</b:RefOrder>
  </b:Source>
  <b:Source>
    <b:Tag>Mad01</b:Tag>
    <b:SourceType>ArticleInAPeriodical</b:SourceType>
    <b:Guid>{A4F1CEFA-A6FB-411A-96CC-1FF39833C467}</b:Guid>
    <b:LCID>1033</b:LCID>
    <b:Author>
      <b:Author>
        <b:NameList>
          <b:Person>
            <b:Last>Maddison</b:Last>
            <b:First>David</b:First>
          </b:Person>
        </b:NameList>
      </b:Author>
    </b:Author>
    <b:Title>In Search of Warmer Climates? The Impact of Climate Change on Flows of British Tourists</b:Title>
    <b:PeriodicalTitle>Climate Change</b:PeriodicalTitle>
    <b:Year>2001</b:Year>
    <b:Pages>193-208</b:Pages>
    <b:Edition>49</b:Edition>
    <b:Volume>1-2</b:Volume>
    <b:RefOrder>9</b:RefOrder>
  </b:Source>
  <b:Source>
    <b:Tag>Wor06</b:Tag>
    <b:SourceType>Report</b:SourceType>
    <b:Guid>{A1328B46-DFE7-49FF-B12C-5D0DF2F8E9AD}</b:Guid>
    <b:Author>
      <b:Author>
        <b:Corporate>World Health Organization</b:Corporate>
      </b:Author>
    </b:Author>
    <b:Title>WHO Air Quality Guidelines for Particulate Matter,Ozone,Nitrogen Dioxide and Sulfur Dioxide Global Update 2005</b:Title>
    <b:Year>2006</b:Year>
    <b:Publisher>World Health Organization</b:Publisher>
    <b:City>Geneva</b:City>
    <b:ThesisType>Summary of risk assessment</b:ThesisType>
    <b:RefOrder>6</b:RefOrder>
  </b:Source>
  <b:Source>
    <b:Tag>Fis13</b:Tag>
    <b:SourceType>InternetSite</b:SourceType>
    <b:Guid>{AE000E6D-468B-4D39-96EF-2FDD9D244652}</b:Guid>
    <b:LCID>1033</b:LCID>
    <b:Author>
      <b:Author>
        <b:NameList>
          <b:Person>
            <b:Last>Fisher</b:Last>
            <b:First>Max</b:First>
          </b:Person>
        </b:NameList>
      </b:Author>
    </b:Author>
    <b:Title>The most shocking photo of Beijing air pollution I've ever seen</b:Title>
    <b:Year>2013</b:Year>
    <b:InternetSiteTitle>The Washington Post</b:InternetSiteTitle>
    <b:Month>February</b:Month>
    <b:Day>28</b:Day>
    <b:URL>http://www.washingtonpost.com/blogs/worldviews/wp/2013/02/28/the-most-shocking-photo-of-beijing-air-pollution-ive-ever-seen/</b:URL>
    <b:YearAccessed>2014</b:YearAccessed>
    <b:MonthAccessed>June</b:MonthAccessed>
    <b:DayAccessed>08</b:DayAccessed>
    <b:RefOrder>5</b:RefOrder>
  </b:Source>
  <b:Source>
    <b:Tag>Luk96</b:Tag>
    <b:SourceType>ArticleInAPeriodical</b:SourceType>
    <b:Guid>{B9FB2567-A460-4F84-A3B4-40FDA3661146}</b:Guid>
    <b:LCID>1033</b:LCID>
    <b:Author>
      <b:Author>
        <b:NameList>
          <b:Person>
            <b:Last>Lukashina</b:Last>
            <b:First>Nina</b:First>
            <b:Middle>S</b:Middle>
          </b:Person>
          <b:Person>
            <b:Last>Amirkhanov</b:Last>
            <b:First>Marat</b:First>
            <b:Middle>M</b:Middle>
          </b:Person>
          <b:Person>
            <b:Last>Anisimov</b:Last>
            <b:First>Valerii</b:First>
            <b:Middle>I</b:Middle>
          </b:Person>
          <b:Person>
            <b:Last>Trunev</b:Last>
            <b:First>Alexander</b:First>
          </b:Person>
        </b:NameList>
      </b:Author>
    </b:Author>
    <b:Title>Tourism and Environmental Degradation in Sochi, Russia</b:Title>
    <b:Year>1996</b:Year>
    <b:Month>1996</b:Month>
    <b:PeriodicalTitle>Annals of Tourism Research</b:PeriodicalTitle>
    <b:Pages>654-665</b:Pages>
    <b:Edition>23</b:Edition>
    <b:Volume>3</b:Volume>
    <b:RefOrder>135</b:RefOrder>
  </b:Source>
  <b:Source>
    <b:Tag>Mar05</b:Tag>
    <b:SourceType>ArticleInAPeriodical</b:SourceType>
    <b:Guid>{3C29FFFE-0ECE-47B2-910E-1D3AC3AFD5BF}</b:Guid>
    <b:Author>
      <b:Author>
        <b:NameList>
          <b:Person>
            <b:Last>Martin</b:Last>
            <b:First>M</b:First>
            <b:Middle>Belen Gomez</b:Middle>
          </b:Person>
        </b:NameList>
      </b:Author>
    </b:Author>
    <b:Title>Weather, Climate and Tourism: A Geographical Perspective</b:Title>
    <b:PeriodicalTitle>Annals of Tourism Research</b:PeriodicalTitle>
    <b:Year>2005</b:Year>
    <b:Pages>571-591</b:Pages>
    <b:Edition>32</b:Edition>
    <b:Volume>3</b:Volume>
    <b:RefOrder>136</b:RefOrder>
  </b:Source>
  <b:Source>
    <b:Tag>Xin08</b:Tag>
    <b:SourceType>DocumentFromInternetSite</b:SourceType>
    <b:Guid>{AA44047D-4024-5D46-BEE6-9602308ADE24}</b:Guid>
    <b:Title>Olympics set to boost tourism</b:Title>
    <b:Year>2008</b:Year>
    <b:Month>09</b:Month>
    <b:Day>13</b:Day>
    <b:Author>
      <b:Author>
        <b:NameList>
          <b:Person>
            <b:Last>Xin</b:Last>
            <b:First>Dingding</b:First>
          </b:Person>
        </b:NameList>
      </b:Author>
    </b:Author>
    <b:InternetSiteTitle>China Daily</b:InternetSiteTitle>
    <b:URL>http://www.chinadaily.com.cn/business/2008-09/13/content_7025065.htm</b:URL>
    <b:YearAccessed>2014</b:YearAccessed>
    <b:MonthAccessed>06</b:MonthAccessed>
    <b:DayAccessed>20</b:DayAccessed>
    <b:RefOrder>4</b:RefOrder>
  </b:Source>
  <b:Source>
    <b:Tag>Pea01</b:Tag>
    <b:SourceType>ArticleInAPeriodical</b:SourceType>
    <b:Guid>{90E375B1-B541-BB48-869D-E29DF6366168}</b:Guid>
    <b:Title>An Intergrative Framework for Urban Tourism Research</b:Title>
    <b:Year>2001</b:Year>
    <b:Author>
      <b:Author>
        <b:NameList>
          <b:Person>
            <b:Last>Pearce</b:Last>
            <b:Middle>G</b:Middle>
            <b:First>Douglas</b:First>
          </b:Person>
        </b:NameList>
      </b:Author>
    </b:Author>
    <b:PeriodicalTitle>Annals of Tourism Research</b:PeriodicalTitle>
    <b:Volume>28</b:Volume>
    <b:Issue>4</b:Issue>
    <b:Pages>926-946</b:Pages>
    <b:RefOrder>14</b:RefOrder>
  </b:Source>
  <b:Source>
    <b:Tag>Uys86</b:Tag>
    <b:SourceType>ArticleInAPeriodical</b:SourceType>
    <b:Guid>{2EB8AEC6-978F-9A42-ACFF-037C551EF590}</b:Guid>
    <b:Title>Development of International Tourism in PR China</b:Title>
    <b:PeriodicalTitle>Tourism Management</b:PeriodicalTitle>
    <b:Year>1986</b:Year>
    <b:Volume>7</b:Volume>
    <b:Issue>2</b:Issue>
    <b:Pages>113-119</b:Pages>
    <b:Author>
      <b:Author>
        <b:NameList>
          <b:Person>
            <b:Last>Uysal</b:Last>
            <b:First>M</b:First>
          </b:Person>
          <b:Person>
            <b:Last>Wei</b:Last>
            <b:First>Lu</b:First>
          </b:Person>
          <b:Person>
            <b:Last>Reid</b:Last>
            <b:Middle>M</b:Middle>
            <b:First>L</b:First>
          </b:Person>
        </b:NameList>
      </b:Author>
    </b:Author>
    <b:RefOrder>16</b:RefOrder>
  </b:Source>
  <b:Source>
    <b:Tag>Zha99</b:Tag>
    <b:SourceType>ArticleInAPeriodical</b:SourceType>
    <b:Guid>{FBCBC977-5B4A-F442-A447-542A7DD67EF0}</b:Guid>
    <b:Title>An Analysis of Tourism Policy Development in Modern China</b:Title>
    <b:PeriodicalTitle>Tourism Management</b:PeriodicalTitle>
    <b:Year>1999</b:Year>
    <b:Month>August</b:Month>
    <b:Volume>20</b:Volume>
    <b:Issue>4</b:Issue>
    <b:Pages>471-485</b:Pages>
    <b:Author>
      <b:Author>
        <b:NameList>
          <b:Person>
            <b:Last>Zhang</b:Last>
            <b:First>Hanqin</b:First>
          </b:Person>
          <b:Person>
            <b:Last>Chong</b:Last>
            <b:First>King</b:First>
          </b:Person>
          <b:Person>
            <b:Last>Ap</b:Last>
            <b:First>John</b:First>
          </b:Person>
        </b:NameList>
      </b:Author>
    </b:Author>
    <b:RefOrder>137</b:RefOrder>
  </b:Source>
  <b:Source>
    <b:Tag>XIa06</b:Tag>
    <b:SourceType>ArticleInAPeriodical</b:SourceType>
    <b:Guid>{16E5874E-E743-604D-92F5-D87A2D91B7F1}</b:Guid>
    <b:Title>The Discourse of Power: Deng Xiaoping and Tourism Develoepment in China</b:Title>
    <b:PeriodicalTitle>Tourism Management</b:PeriodicalTitle>
    <b:Year>2006</b:Year>
    <b:Month>October</b:Month>
    <b:Volume>27</b:Volume>
    <b:Issue>5</b:Issue>
    <b:Pages>803-814</b:Pages>
    <b:Author>
      <b:Author>
        <b:NameList>
          <b:Person>
            <b:Last>Xiao</b:Last>
            <b:First>Honggen</b:First>
          </b:Person>
        </b:NameList>
      </b:Author>
    </b:Author>
    <b:RefOrder>138</b:RefOrder>
  </b:Source>
  <b:Source>
    <b:Tag>LiG05</b:Tag>
    <b:SourceType>ArticleInAPeriodical</b:SourceType>
    <b:Guid>{46539BFA-3C75-E745-8E0F-1D028A8D1CAE}</b:Guid>
    <b:Title>Recent Developments in Econometric Modeling and Forecasting</b:Title>
    <b:PeriodicalTitle>Journal of Travel Research</b:PeriodicalTitle>
    <b:Year>2005</b:Year>
    <b:Month>August</b:Month>
    <b:Volume>44</b:Volume>
    <b:Issue>1</b:Issue>
    <b:Pages>82-99</b:Pages>
    <b:Author>
      <b:Author>
        <b:NameList>
          <b:Person>
            <b:Last>Li</b:Last>
            <b:First>Gang</b:First>
          </b:Person>
          <b:Person>
            <b:Last>Song</b:Last>
            <b:First>Haiyan</b:First>
          </b:Person>
          <b:Person>
            <b:Last>Witt</b:Last>
            <b:Middle>F</b:Middle>
            <b:First>Stephen</b:First>
          </b:Person>
        </b:NameList>
      </b:Author>
    </b:Author>
    <b:RefOrder>139</b:RefOrder>
  </b:Source>
  <b:Source>
    <b:Tag>Son08</b:Tag>
    <b:SourceType>ArticleInAPeriodical</b:SourceType>
    <b:Guid>{735844CD-5C4F-6646-BDE4-D2BEE491C009}</b:Guid>
    <b:Title>Tourism Demand Modelling and Forecasting - A Review of Recent Research</b:Title>
    <b:PeriodicalTitle>Tourism Management</b:PeriodicalTitle>
    <b:Year>2008</b:Year>
    <b:Volume>29</b:Volume>
    <b:Pages>203-220</b:Pages>
    <b:Author>
      <b:Author>
        <b:NameList>
          <b:Person>
            <b:Last>Song</b:Last>
            <b:First>Haiyan</b:First>
          </b:Person>
          <b:Person>
            <b:Last>Li</b:Last>
            <b:First>Gang</b:First>
          </b:Person>
        </b:NameList>
      </b:Author>
    </b:Author>
    <b:RefOrder>15</b:RefOrder>
  </b:Source>
  <b:Source>
    <b:Tag>Rit03</b:Tag>
    <b:SourceType>Book</b:SourceType>
    <b:Guid>{5A12FEAB-685B-0F46-B6F7-840D4AA4E730}</b:Guid>
    <b:Title>Managing Educational Tourism</b:Title>
    <b:City>Clevedon</b:City>
    <b:Publisher>Channel View Publications</b:Publisher>
    <b:Year>2003</b:Year>
    <b:Author>
      <b:Author>
        <b:NameList>
          <b:Person>
            <b:Last>Ritchie</b:Last>
            <b:Middle>W</b:Middle>
            <b:First>B</b:First>
          </b:Person>
          <b:Person>
            <b:Last>Carr</b:Last>
            <b:First>N</b:First>
          </b:Person>
          <b:Person>
            <b:Last>Cooper</b:Last>
            <b:First>C</b:First>
          </b:Person>
        </b:NameList>
      </b:Author>
    </b:Author>
    <b:RefOrder>17</b:RefOrder>
  </b:Source>
  <b:Source>
    <b:Tag>van94</b:Tag>
    <b:SourceType>Book</b:SourceType>
    <b:Guid>{9517F0F7-2AF1-C744-9883-12EB3142E28D}</b:Guid>
    <b:Title>Tourism: an Exploration</b:Title>
    <b:City>Englewood Cliffs</b:City>
    <b:Publisher>Prentice-Hall</b:Publisher>
    <b:Year>1994</b:Year>
    <b:Pages>3</b:Pages>
    <b:Author>
      <b:Author>
        <b:NameList>
          <b:Person>
            <b:Last>van Harssel</b:Last>
            <b:First>J</b:First>
          </b:Person>
        </b:NameList>
      </b:Author>
    </b:Author>
    <b:RefOrder>18</b:RefOrder>
  </b:Source>
  <b:Source>
    <b:Tag>Lei79</b:Tag>
    <b:SourceType>ArticleInAPeriodical</b:SourceType>
    <b:Guid>{53D38BF5-C77A-8B4E-BE2F-3E34BD6290E5}</b:Guid>
    <b:Title>The Framework of Tourism: Towards a Definition of Tourism, Tourist, and the Tourist industry</b:Title>
    <b:PeriodicalTitle>Annals of Tourism Research</b:PeriodicalTitle>
    <b:Year>1979</b:Year>
    <b:Volume>6</b:Volume>
    <b:Issue>4</b:Issue>
    <b:Pages>390-307</b:Pages>
    <b:Author>
      <b:Author>
        <b:NameList>
          <b:Person>
            <b:Last>Leiper</b:Last>
            <b:First>Nell</b:First>
          </b:Person>
        </b:NameList>
      </b:Author>
    </b:Author>
    <b:RefOrder>19</b:RefOrder>
  </b:Source>
  <b:Source>
    <b:Tag>Aus75</b:Tag>
    <b:SourceType>ConferenceProceedings</b:SourceType>
    <b:Guid>{C3A5708F-51AF-7A47-B7C8-230CB1FEFF72}</b:Guid>
    <b:Author>
      <b:Author>
        <b:Corporate>Australian Department of Tourism an Recreation</b:Corporate>
      </b:Author>
    </b:Author>
    <b:Title>1975 Development of Tourism in Australia</b:Title>
    <b:City>Canberra</b:City>
    <b:Publisher>Australian Government Publishing Service</b:Publisher>
    <b:Year>1975</b:Year>
    <b:RefOrder>20</b:RefOrder>
  </b:Source>
  <b:Source>
    <b:Tag>McI</b:Tag>
    <b:SourceType>Book</b:SourceType>
    <b:Guid>{74B2E4F7-FF88-FD42-8264-E87A63FA5B68}</b:Guid>
    <b:Title>Tourism: Principles, Practices, Philosophies</b:Title>
    <b:Publisher>John Wiley and Sons</b:Publisher>
    <b:Author>
      <b:Author>
        <b:NameList>
          <b:Person>
            <b:Last>McIntosh</b:Last>
            <b:First>R</b:First>
          </b:Person>
          <b:Person>
            <b:Last>Goeldner</b:Last>
            <b:First>C</b:First>
          </b:Person>
          <b:Person>
            <b:Last>Rotchie</b:Last>
            <b:First>J</b:First>
          </b:Person>
        </b:NameList>
      </b:Author>
    </b:Author>
    <b:Year>1995</b:Year>
    <b:RefOrder>21</b:RefOrder>
  </b:Source>
  <b:Source>
    <b:Tag>Wor</b:Tag>
    <b:SourceType>ConferenceProceedings</b:SourceType>
    <b:Guid>{21CAB35E-F9F3-0E44-A62F-7A81A4DED235}</b:Guid>
    <b:Author>
      <b:Author>
        <b:Corporate>World Tourism Organization</b:Corporate>
      </b:Author>
    </b:Author>
    <b:Title>Definitions Concerning Tourism Statistics</b:Title>
    <b:City>Madrid</b:City>
    <b:Publisher>World Tourism Organization</b:Publisher>
    <b:Year>1993</b:Year>
    <b:RefOrder>22</b:RefOrder>
  </b:Source>
  <b:Source>
    <b:Tag>Zha08</b:Tag>
    <b:SourceType>ArticleInAPeriodical</b:SourceType>
    <b:Guid>{74B22C18-E048-704E-A1D2-19F055F58B6F}</b:Guid>
    <b:Title>Review on the Definitions and Concept of Tourism Currently Popular in the World: Recognition of the Nature of Tourism</b:Title>
    <b:PeriodicalTitle>Tourism Tribune</b:PeriodicalTitle>
    <b:Year>2008</b:Year>
    <b:Volume>23</b:Volume>
    <b:Issue>1</b:Issue>
    <b:Pages>86-90</b:Pages>
    <b:Author>
      <b:Author>
        <b:NameList>
          <b:Person>
            <b:Last>Zhang</b:Last>
            <b:First>L</b:First>
          </b:Person>
        </b:NameList>
      </b:Author>
    </b:Author>
    <b:RefOrder>23</b:RefOrder>
  </b:Source>
  <b:Source>
    <b:Tag>Gap83</b:Tag>
    <b:SourceType>ArticleInAPeriodical</b:SourceType>
    <b:Guid>{B7382A19-ABC7-5547-8FC0-C369CEA3E406}</b:Guid>
    <b:Title>China's tourism: policy and proctice</b:Title>
    <b:PeriodicalTitle>Tourism Management</b:PeriodicalTitle>
    <b:Year>1983</b:Year>
    <b:Month>June</b:Month>
    <b:Volume>4</b:Volume>
    <b:Issue>2</b:Issue>
    <b:Pages>75-84</b:Pages>
    <b:Author>
      <b:Author>
        <b:NameList>
          <b:Person>
            <b:Last>Gao</b:Last>
            <b:First>DIchen</b:First>
          </b:Person>
          <b:Person>
            <b:Last>Zhang</b:Last>
            <b:First>Guangrui</b:First>
          </b:Person>
        </b:NameList>
      </b:Author>
    </b:Author>
    <b:RefOrder>26</b:RefOrder>
  </b:Source>
  <b:Source>
    <b:Tag>Cho86</b:Tag>
    <b:SourceType>ArticleInAPeriodical</b:SourceType>
    <b:Guid>{0A0DC565-6455-A841-BB48-27A6420A397E}</b:Guid>
    <b:Title>Tourism in PR China: Market trends and changing policies</b:Title>
    <b:PeriodicalTitle>Tourism Management</b:PeriodicalTitle>
    <b:Year>1986</b:Year>
    <b:Month>September</b:Month>
    <b:Volume>7</b:Volume>
    <b:Issue>3</b:Issue>
    <b:Pages>197-201</b:Pages>
    <b:Author>
      <b:Author>
        <b:NameList>
          <b:Person>
            <b:Last>Choy</b:Last>
            <b:First>Dexter</b:First>
          </b:Person>
          <b:Person>
            <b:Last>Guan</b:Last>
            <b:First>Lidong</b:First>
          </b:Person>
          <b:Person>
            <b:Last>Zhang</b:Last>
            <b:First>Wen</b:First>
          </b:Person>
        </b:NameList>
      </b:Author>
    </b:Author>
    <b:RefOrder>33</b:RefOrder>
  </b:Source>
  <b:Source>
    <b:Tag>Chi00</b:Tag>
    <b:SourceType>Book</b:SourceType>
    <b:Guid>{2B826726-F36C-2B48-8D58-7F3A89EBBB31}</b:Guid>
    <b:Author>
      <b:Author>
        <b:Corporate>China Statistical Information and Consultancy Service Center</b:Corporate>
      </b:Author>
    </b:Author>
    <b:Title>China Statistical Yearbook</b:Title>
    <b:City>Beijing</b:City>
    <b:Year>2000</b:Year>
    <b:RefOrder>35</b:RefOrder>
  </b:Source>
  <b:Source>
    <b:Tag>Tis91</b:Tag>
    <b:SourceType>ArticleInAPeriodical</b:SourceType>
    <b:Guid>{2197608B-F701-C645-B5BA-E0B2D1E5DD87}</b:Guid>
    <b:Title>Foreign tourism as an element in PR China's economic development strategy</b:Title>
    <b:PeriodicalTitle>Tourism Management</b:PeriodicalTitle>
    <b:Year>1991</b:Year>
    <b:Month>March</b:Month>
    <b:Volume>12</b:Volume>
    <b:Issue>1</b:Issue>
    <b:Pages>55-67</b:Pages>
    <b:Author>
      <b:Author>
        <b:NameList>
          <b:Person>
            <b:Last>Tisdell</b:Last>
            <b:First>Clem</b:First>
          </b:Person>
          <b:Person>
            <b:Last>Wen</b:Last>
            <b:First>Jie</b:First>
          </b:Person>
        </b:NameList>
      </b:Author>
    </b:Author>
    <b:RefOrder>34</b:RefOrder>
  </b:Source>
  <b:Source>
    <b:Tag>Mat03</b:Tag>
    <b:SourceType>ArticleInAPeriodical</b:SourceType>
    <b:Guid>{6A45F6E9-25F1-ED46-AABA-A880B3B800CD}</b:Guid>
    <b:Title>China's accession to the WTO: the services dimension</b:Title>
    <b:PeriodicalTitle>Journal of International Economic Law</b:PeriodicalTitle>
    <b:Year>2003</b:Year>
    <b:Volume>6</b:Volume>
    <b:Issue>2</b:Issue>
    <b:Pages>229-339</b:Pages>
    <b:Author>
      <b:Author>
        <b:NameList>
          <b:Person>
            <b:Last>Mattoo</b:Last>
            <b:First>Aaditya</b:First>
          </b:Person>
        </b:NameList>
      </b:Author>
    </b:Author>
    <b:RefOrder>48</b:RefOrder>
  </b:Source>
  <b:Source>
    <b:Tag>LiX95</b:Tag>
    <b:SourceType>ArticleInAPeriodical</b:SourceType>
    <b:Guid>{945A2FE0-5D42-5948-B206-EBC77E47A9B4}</b:Guid>
    <b:Title>The cooling of Sichuan Province in recent 40 years and its probable mechanisms</b:Title>
    <b:PeriodicalTitle>Acta meteorological Sinica English Version</b:PeriodicalTitle>
    <b:Year>1995</b:Year>
    <b:Volume>1</b:Volume>
    <b:Pages>57-68</b:Pages>
    <b:Author>
      <b:Author>
        <b:NameList>
          <b:Person>
            <b:Last>Li</b:Last>
            <b:First>Xiaowen</b:First>
          </b:Person>
          <b:Person>
            <b:Last>Zhou</b:Last>
            <b:First>Xiuji</b:First>
          </b:Person>
          <b:Person>
            <b:Last>Li</b:Last>
            <b:First>Weiliang</b:First>
          </b:Person>
          <b:Person>
            <b:Last>Chen</b:Last>
            <b:First>Longxun</b:First>
          </b:Person>
        </b:NameList>
      </b:Author>
    </b:Author>
    <b:RefOrder>68</b:RefOrder>
  </b:Source>
  <b:Source>
    <b:Tag>LiP</b:Tag>
    <b:SourceType>ArticleInAPeriodical</b:SourceType>
    <b:Guid>{C016C4C1-616C-7746-B0C8-6F02BEBC10EE}</b:Guid>
    <b:Title>Fog water chemistry in Shanghai</b:Title>
    <b:Author>
      <b:Author>
        <b:NameList>
          <b:Person>
            <b:Last>Li</b:Last>
            <b:First>Pengfei</b:First>
          </b:Person>
          <b:Person>
            <b:Last>Li</b:Last>
            <b:First>Xiang</b:First>
          </b:Person>
          <b:Person>
            <b:Last>Yang</b:Last>
            <b:First>Chenyu</b:First>
          </b:Person>
          <b:Person>
            <b:Last>Wang</b:Last>
            <b:First>Xinjun</b:First>
          </b:Person>
          <b:Person>
            <b:Last>Chen</b:Last>
            <b:First>Jianmin</b:First>
          </b:Person>
          <b:Person>
            <b:Last>Collett Jr.</b:Last>
            <b:First>Jeffrey</b:First>
          </b:Person>
        </b:NameList>
      </b:Author>
    </b:Author>
    <b:PeriodicalTitle>Atmospheric Environment</b:PeriodicalTitle>
    <b:Year>2011</b:Year>
    <b:Volume>45</b:Volume>
    <b:Pages>4,034-4,041</b:Pages>
    <b:RefOrder>71</b:RefOrder>
  </b:Source>
  <b:Source>
    <b:Tag>Deg11</b:Tag>
    <b:SourceType>ArticleInAPeriodical</b:SourceType>
    <b:Guid>{4469C3EF-5CBD-044D-83BD-F4329BAF863A}</b:Guid>
    <b:Title>Correlation of fungi and endotoxin with PM2.5 and meteorological parameters in atmosphere of Sao Paulo, Brazil</b:Title>
    <b:PeriodicalTitle>Atmospheric Environment</b:PeriodicalTitle>
    <b:Year>2011</b:Year>
    <b:Volume>45</b:Volume>
    <b:Pages>2277-2283</b:Pages>
    <b:Author>
      <b:Author>
        <b:NameList>
          <b:Person>
            <b:Last>Degobbi</b:Last>
            <b:First>Cristiane</b:First>
          </b:Person>
          <b:Person>
            <b:Last>Lopes</b:Last>
            <b:First>Fernanda</b:First>
          </b:Person>
          <b:Person>
            <b:Last>Carvalho-Oliveira</b:Last>
            <b:First>Regiani</b:First>
          </b:Person>
          <b:Person>
            <b:Last>Munoz</b:Last>
            <b:First>Julian</b:First>
          </b:Person>
          <b:Person>
            <b:Last>Saldiva</b:Last>
            <b:First>Paulo</b:First>
          </b:Person>
        </b:NameList>
      </b:Author>
    </b:Author>
    <b:RefOrder>69</b:RefOrder>
  </b:Source>
  <b:Source>
    <b:Tag>Fay98</b:Tag>
    <b:SourceType>ArticleInAPeriodical</b:SourceType>
    <b:Guid>{DB93474D-200A-DF4D-932B-F6ED9463CD30}</b:Guid>
    <b:Title>The impact of mega events</b:Title>
    <b:PeriodicalTitle>Annals of Tourism Research</b:PeriodicalTitle>
    <b:Year>1998</b:Year>
    <b:Volume>25</b:Volume>
    <b:Issue>1</b:Issue>
    <b:Pages>241-245</b:Pages>
    <b:Author>
      <b:Author>
        <b:NameList>
          <b:Person>
            <b:Last>Fayos-Sola</b:Last>
            <b:First>Eduardo</b:First>
          </b:Person>
        </b:NameList>
      </b:Author>
    </b:Author>
    <b:RefOrder>55</b:RefOrder>
  </b:Source>
  <b:Source>
    <b:Tag>Wan09</b:Tag>
    <b:SourceType>ArticleInAPeriodical</b:SourceType>
    <b:Guid>{A5BDCC6F-1898-8148-8783-6E47BC1ECE3E}</b:Guid>
    <b:Title>Assessment of traffic-related air pollution in the urban streets before and during the 2008 Beijing Olympic Games traffic control period</b:Title>
    <b:PeriodicalTitle>Atmospheric Environment</b:PeriodicalTitle>
    <b:Year>2009</b:Year>
    <b:Pages>5,682-5,690</b:Pages>
    <b:Author>
      <b:Author>
        <b:NameList>
          <b:Person>
            <b:Last>Wang</b:Last>
            <b:First>Ting</b:First>
          </b:Person>
          <b:Person>
            <b:Last>Xie</b:Last>
            <b:First>Shaodong</b:First>
          </b:Person>
        </b:NameList>
      </b:Author>
    </b:Author>
    <b:RefOrder>76</b:RefOrder>
  </b:Source>
  <b:Source>
    <b:Tag>Mar13</b:Tag>
    <b:SourceType>ArticleInAPeriodical</b:SourceType>
    <b:Guid>{B091F163-838A-7441-B7BB-0B2AB6BFF8BF}</b:Guid>
    <b:Title>Climate, water and tourism: causes and effects of droughts associated with urban development and tourism in Benidorm (Spain)</b:Title>
    <b:PeriodicalTitle>International Journal of Biometeorol</b:PeriodicalTitle>
    <b:Year>2013</b:Year>
    <b:Author>
      <b:Author>
        <b:NameList>
          <b:Person>
            <b:Last>Martinez-Ibarra</b:Last>
            <b:First>Emilio</b:First>
          </b:Person>
        </b:NameList>
      </b:Author>
    </b:Author>
    <b:RefOrder>79</b:RefOrder>
  </b:Source>
  <b:Source>
    <b:Tag>Lep03</b:Tag>
    <b:SourceType>ArticleInAPeriodical</b:SourceType>
    <b:Guid>{322CD35B-27BE-A449-A8B2-6926EB196AAF}</b:Guid>
    <b:Title>Tourist roles, perceived risk and international tourism</b:Title>
    <b:PeriodicalTitle>Annals of Tourism Research</b:PeriodicalTitle>
    <b:Year>2003</b:Year>
    <b:Volume>30</b:Volume>
    <b:Issue>3</b:Issue>
    <b:Pages>606-624</b:Pages>
    <b:Author>
      <b:Author>
        <b:NameList>
          <b:Person>
            <b:Last>Lepp</b:Last>
            <b:First>Andrew</b:First>
          </b:Person>
          <b:Person>
            <b:Last>Gibson</b:Last>
            <b:First>Heather</b:First>
          </b:Person>
        </b:NameList>
      </b:Author>
    </b:Author>
    <b:RefOrder>82</b:RefOrder>
  </b:Source>
  <b:Source>
    <b:Tag>Piz99</b:Tag>
    <b:SourceType>ArticleInAPeriodical</b:SourceType>
    <b:Guid>{ECFBAA7A-B69C-A544-84A4-FF3B58093F29}</b:Guid>
    <b:Title>A comprehensive approach to classifying acts of crime and violence at tourism destinations</b:Title>
    <b:PeriodicalTitle>Journal of Travel Research</b:PeriodicalTitle>
    <b:Year>1999</b:Year>
    <b:Volume>38</b:Volume>
    <b:Issue>1</b:Issue>
    <b:Pages>5-12</b:Pages>
    <b:Author>
      <b:Author>
        <b:NameList>
          <b:Person>
            <b:Last>Pizam</b:Last>
            <b:First>Abraham</b:First>
          </b:Person>
        </b:NameList>
      </b:Author>
    </b:Author>
    <b:RefOrder>140</b:RefOrder>
  </b:Source>
  <b:Source>
    <b:Tag>Law97</b:Tag>
    <b:SourceType>ArticleInAPeriodical</b:SourceType>
    <b:Guid>{EC22FA1B-F11D-5146-BA88-8031DF2901D7}</b:Guid>
    <b:Title>Evaluating travel agents' provision of health advice to travellers</b:Title>
    <b:PeriodicalTitle>Tourism Management</b:PeriodicalTitle>
    <b:Year>1997</b:Year>
    <b:Volume>18</b:Volume>
    <b:Issue>2</b:Issue>
    <b:Pages>89-104</b:Pages>
    <b:Author>
      <b:Author>
        <b:NameList>
          <b:Person>
            <b:Last>Lawton</b:Last>
            <b:First>G</b:First>
          </b:Person>
          <b:Person>
            <b:Last>Page</b:Last>
            <b:First>S</b:First>
          </b:Person>
        </b:NameList>
      </b:Author>
    </b:Author>
    <b:RefOrder>97</b:RefOrder>
  </b:Source>
  <b:Source>
    <b:Tag>Toh04</b:Tag>
    <b:SourceType>JournalArticle</b:SourceType>
    <b:Guid>{AA702892-C836-46FC-A625-EDC562694AE3}</b:Guid>
    <b:Title>Two-stage shift-share analysis of tourism arrivals and arrivals by purposes of visit: the Singapore experience</b:Title>
    <b:JournalName>Journal of Tranvel Research</b:JournalName>
    <b:Year>2004</b:Year>
    <b:Author>
      <b:Author>
        <b:NameList>
          <b:Person>
            <b:Last>Toh</b:Last>
            <b:First>Rex</b:First>
          </b:Person>
          <b:Person>
            <b:Last>Khan</b:Last>
            <b:First>Habibullah</b:First>
          </b:Person>
          <b:Person>
            <b:Last>Lim</b:Last>
            <b:First>Lay-Ling</b:First>
          </b:Person>
        </b:NameList>
      </b:Author>
    </b:Author>
    <b:Pages>57-66</b:Pages>
    <b:Volume>43</b:Volume>
    <b:Issue>1</b:Issue>
    <b:RefOrder>24</b:RefOrder>
  </b:Source>
  <b:Source>
    <b:Tag>Yan081</b:Tag>
    <b:SourceType>ArticleInAPeriodical</b:SourceType>
    <b:Guid>{CD4C8023-93C8-C940-8616-6B7192FD2510}</b:Guid>
    <b:Title>Cultural tourism, ceremony and the state in China</b:Title>
    <b:PeriodicalTitle>Annals of Tourism Research</b:PeriodicalTitle>
    <b:Year>2008</b:Year>
    <b:Volume>35</b:Volume>
    <b:Issue>4</b:Issue>
    <b:Pages>969-989</b:Pages>
    <b:Author>
      <b:Author>
        <b:NameList>
          <b:Person>
            <b:Last>Yan</b:Last>
            <b:First>Hongliang</b:First>
          </b:Person>
          <b:Person>
            <b:Last>Bramwell</b:Last>
            <b:First>Bill</b:First>
          </b:Person>
        </b:NameList>
      </b:Author>
    </b:Author>
    <b:RefOrder>30</b:RefOrder>
  </b:Source>
  <b:Source>
    <b:Tag>Gar92</b:Tag>
    <b:SourceType>ArticleInAPeriodical</b:SourceType>
    <b:Guid>{257B86A7-F232-164A-BBB1-2A04C3FD0DB1}</b:Guid>
    <b:Title>The impact of Tiananmen Square on China's Tourism Image</b:Title>
    <b:PeriodicalTitle>Journal of Travel Research</b:PeriodicalTitle>
    <b:Year>1992</b:Year>
    <b:Volume>30</b:Volume>
    <b:Issue>4</b:Issue>
    <b:Pages>47-52</b:Pages>
    <b:Author>
      <b:Author>
        <b:NameList>
          <b:Person>
            <b:Last>Gartner</b:Last>
            <b:First>William</b:First>
          </b:Person>
          <b:Person>
            <b:Last>Shen</b:Last>
            <b:First>Jingqing</b:First>
          </b:Person>
        </b:NameList>
      </b:Author>
    </b:Author>
    <b:RefOrder>46</b:RefOrder>
  </b:Source>
  <b:Source>
    <b:Tag>Lim05</b:Tag>
    <b:SourceType>ArticleInAPeriodical</b:SourceType>
    <b:Guid>{AE556ED7-C7C0-A64B-8D18-5F751B78F5EF}</b:Guid>
    <b:Title>Inbound tourism developments and patterns in China</b:Title>
    <b:PeriodicalTitle>Mathematics and Computers in Simulation</b:PeriodicalTitle>
    <b:Year>2005</b:Year>
    <b:Volume>68</b:Volume>
    <b:Issue>5-6</b:Issue>
    <b:Pages>498-506</b:Pages>
    <b:Author>
      <b:Author>
        <b:NameList>
          <b:Person>
            <b:Last>Lim</b:Last>
            <b:First>Christine</b:First>
          </b:Person>
          <b:Person>
            <b:Last>Pan</b:Last>
            <b:First>Grace</b:First>
          </b:Person>
        </b:NameList>
      </b:Author>
    </b:Author>
    <b:RefOrder>47</b:RefOrder>
  </b:Source>
  <b:Source>
    <b:Tag>Mih00</b:Tag>
    <b:SourceType>JournalArticle</b:SourceType>
    <b:Guid>{9AC3D60E-CA9C-4A10-9C36-E9809D8FEDF2}</b:Guid>
    <b:Title>Environmental management of a tourist destination A factor of tourism competitiveness</b:Title>
    <b:Year>2000</b:Year>
    <b:Volume>21</b:Volume>
    <b:Pages>65-78</b:Pages>
    <b:PeriodicalTitle>Tourism Management</b:PeriodicalTitle>
    <b:Author>
      <b:Author>
        <b:NameList>
          <b:Person>
            <b:Last>Mihalic</b:Last>
            <b:First>Tanja</b:First>
          </b:Person>
        </b:NameList>
      </b:Author>
    </b:Author>
    <b:RefOrder>13</b:RefOrder>
  </b:Source>
  <b:Source>
    <b:Tag>Oud90</b:Tag>
    <b:SourceType>JournalArticle</b:SourceType>
    <b:Guid>{31327CFE-D6F1-4F0A-A065-7650C4BB75BE}</b:Guid>
    <b:Title>International tourism in China</b:Title>
    <b:PeriodicalTitle>Annals of Tourism Research</b:PeriodicalTitle>
    <b:Year>1990</b:Year>
    <b:Volume>17</b:Volume>
    <b:Issue>1</b:Issue>
    <b:Pages>123-132</b:Pages>
    <b:Author>
      <b:Author>
        <b:NameList>
          <b:Person>
            <b:Last>Oudiette</b:Last>
            <b:First>Virginie</b:First>
          </b:Person>
        </b:NameList>
      </b:Author>
    </b:Author>
    <b:RefOrder>37</b:RefOrder>
  </b:Source>
  <b:Source>
    <b:Tag>Oos06</b:Tag>
    <b:SourceType>JournalArticle</b:SourceType>
    <b:Guid>{AA857D8E-E119-44B9-B6BC-57B681EFCCCF}</b:Guid>
    <b:Title>Impact of internationa tourism on the Chinese economy</b:Title>
    <b:PeriodicalTitle>International Journal of Tourism Research</b:PeriodicalTitle>
    <b:Year>2006</b:Year>
    <b:Volume>8</b:Volume>
    <b:Issue>5</b:Issue>
    <b:Pages>347-354</b:Pages>
    <b:Author>
      <b:Author>
        <b:NameList>
          <b:Person>
            <b:Last>Oosterhaven</b:Last>
            <b:First>Jan</b:First>
          </b:Person>
          <b:Person>
            <b:Last>Fan</b:Last>
            <b:First>Tianhu</b:First>
          </b:Person>
        </b:NameList>
      </b:Author>
    </b:Author>
    <b:RefOrder>36</b:RefOrder>
  </b:Source>
  <b:Source>
    <b:Tag>Son98</b:Tag>
    <b:SourceType>JournalArticle</b:SourceType>
    <b:Guid>{37A629CB-2F11-4457-AD97-ADCA53C1FEAC}</b:Guid>
    <b:Title>Influence of terrorism risk on foreign tourism decisions</b:Title>
    <b:PeriodicalTitle>Annals of Tourism Research</b:PeriodicalTitle>
    <b:Year>1998</b:Year>
    <b:Volume>25</b:Volume>
    <b:Issue>1</b:Issue>
    <b:Pages>112-144</b:Pages>
    <b:Author>
      <b:Author>
        <b:NameList>
          <b:Person>
            <b:Last>Sonmez</b:Last>
            <b:First>Sevil</b:First>
          </b:Person>
          <b:Person>
            <b:Last>Graefe</b:Last>
            <b:First>Alan</b:First>
          </b:Person>
        </b:NameList>
      </b:Author>
    </b:Author>
    <b:RefOrder>45</b:RefOrder>
  </b:Source>
  <b:Source>
    <b:Tag>Thu11</b:Tag>
    <b:SourceType>JournalArticle</b:SourceType>
    <b:Guid>{B62925B6-3948-47FE-9A5D-16D8B46D9927}</b:Guid>
    <b:Title>A source apportionment of U.S. fine particulate matter air pollution</b:Title>
    <b:PeriodicalTitle>Atmospheric Environment</b:PeriodicalTitle>
    <b:Year>2011</b:Year>
    <b:Volume>45</b:Volume>
    <b:Pages>3924-4946</b:Pages>
    <b:Author>
      <b:Author>
        <b:NameList>
          <b:Person>
            <b:Last>Thurston</b:Last>
            <b:First>G</b:First>
          </b:Person>
          <b:Person>
            <b:Last>Ito</b:Last>
            <b:First>Kazuhiko</b:First>
          </b:Person>
          <b:Person>
            <b:Last>Lall</b:Last>
            <b:First>Ramona</b:First>
          </b:Person>
        </b:NameList>
      </b:Author>
    </b:Author>
    <b:RefOrder>70</b:RefOrder>
  </b:Source>
  <b:Source>
    <b:Tag>Zha05</b:Tag>
    <b:SourceType>JournalArticle</b:SourceType>
    <b:Guid>{FDAEBFAE-8CDB-4EB5-9454-0DBDE4DBB091}</b:Guid>
    <b:Title>Tourism Higher Education in China</b:Title>
    <b:PeriodicalTitle>Journal of Teaching in Travel &amp; Tourism</b:PeriodicalTitle>
    <b:Year>2005</b:Year>
    <b:Volume>5</b:Volume>
    <b:Issue>1</b:Issue>
    <b:Pages>117-135</b:Pages>
    <b:Author>
      <b:Author>
        <b:NameList>
          <b:Person>
            <b:Last>Zhang</b:Last>
            <b:First>Wen</b:First>
          </b:Person>
          <b:Person>
            <b:Last>Fan</b:Last>
            <b:First>Xixia</b:First>
          </b:Person>
        </b:NameList>
      </b:Author>
    </b:Author>
    <b:RefOrder>38</b:RefOrder>
  </b:Source>
  <b:Source>
    <b:Tag>Zha00</b:Tag>
    <b:SourceType>JournalArticle</b:SourceType>
    <b:Guid>{0014333B-B356-4571-9042-8B829763013D}</b:Guid>
    <b:Title>China's international tourism development: present and future</b:Title>
    <b:PeriodicalTitle>International Journal of Contemporary Hospitality Management</b:PeriodicalTitle>
    <b:Year>2000</b:Year>
    <b:Volume>12</b:Volume>
    <b:Issue>5</b:Issue>
    <b:Pages>282-290</b:Pages>
    <b:Author>
      <b:Author>
        <b:NameList>
          <b:Person>
            <b:Last>Zhang</b:Last>
            <b:First>Guangrui</b:First>
          </b:Person>
          <b:Person>
            <b:Last>Pine</b:Last>
            <b:First>Ray</b:First>
          </b:Person>
          <b:Person>
            <b:Last>Zhang</b:Last>
            <b:First>Hanqin Qiu</b:First>
          </b:Person>
        </b:NameList>
      </b:Author>
    </b:Author>
    <b:RefOrder>32</b:RefOrder>
  </b:Source>
  <b:Source>
    <b:Tag>Yan08</b:Tag>
    <b:SourceType>JournalArticle</b:SourceType>
    <b:Guid>{6C8BD406-608B-4569-ADA2-C23EC4C3DF48}</b:Guid>
    <b:Title>Cultural Tourism, Ceremony and the State in China</b:Title>
    <b:PeriodicalTitle>Annals of Tourism Research</b:PeriodicalTitle>
    <b:Year>2008</b:Year>
    <b:Month>October</b:Month>
    <b:Volume>35</b:Volume>
    <b:Issue>4</b:Issue>
    <b:Pages>969-989</b:Pages>
    <b:Author>
      <b:Author>
        <b:NameList>
          <b:Person>
            <b:Last>Yan</b:Last>
            <b:First>Hongliang</b:First>
          </b:Person>
          <b:Person>
            <b:Last>Bramwell</b:Last>
            <b:First>B</b:First>
          </b:Person>
        </b:NameList>
      </b:Author>
    </b:Author>
    <b:RefOrder>27</b:RefOrder>
  </b:Source>
  <b:Source>
    <b:Tag>Air10</b:Tag>
    <b:SourceType>JournalArticle</b:SourceType>
    <b:Guid>{128AA47F-A3A3-4ABD-8F5B-B45FC95F2121}</b:Guid>
    <b:Title>National Policy-makers for Tourism in China</b:Title>
    <b:PeriodicalTitle>Annals of Tourism Research</b:PeriodicalTitle>
    <b:Year>2010</b:Year>
    <b:Volume>37</b:Volume>
    <b:Issue>2</b:Issue>
    <b:Pages>295-314</b:Pages>
    <b:Author>
      <b:Author>
        <b:NameList>
          <b:Person>
            <b:Last>Airey</b:Last>
            <b:First>D</b:First>
          </b:Person>
          <b:Person>
            <b:Last>Chong</b:Last>
            <b:First>L</b:First>
          </b:Person>
        </b:NameList>
      </b:Author>
    </b:Author>
    <b:RefOrder>29</b:RefOrder>
  </b:Source>
  <b:Source>
    <b:Tag>Ara08</b:Tag>
    <b:SourceType>JournalArticle</b:SourceType>
    <b:Guid>{22BEC7C4-6520-4974-BD85-28BB2686D181}</b:Guid>
    <b:Title>The impact of terrorism on tourism demand</b:Title>
    <b:PeriodicalTitle>Annals of Tourism Research</b:PeriodicalTitle>
    <b:Year>2008</b:Year>
    <b:Volume>35</b:Volume>
    <b:Issue>2</b:Issue>
    <b:Pages>299-315</b:Pages>
    <b:Author>
      <b:Author>
        <b:NameList>
          <b:Person>
            <b:Last>Arana</b:Last>
            <b:First>Jorge</b:First>
          </b:Person>
          <b:Person>
            <b:Last>Leon</b:Last>
            <b:First>Camelo</b:First>
          </b:Person>
        </b:NameList>
      </b:Author>
    </b:Author>
    <b:RefOrder>43</b:RefOrder>
  </b:Source>
  <b:Source>
    <b:Tag>Hen04</b:Tag>
    <b:SourceType>JournalArticle</b:SourceType>
    <b:Guid>{3CA1F01F-1079-43EE-B128-E6DF7F6903E1}</b:Guid>
    <b:Title>Managing a health-related cirsis: SARS in Singapore</b:Title>
    <b:PeriodicalTitle>Journal of Vacation Marketing</b:PeriodicalTitle>
    <b:Year>2004</b:Year>
    <b:Volume>10</b:Volume>
    <b:Issue>1</b:Issue>
    <b:Pages>67-77</b:Pages>
    <b:Author>
      <b:Author>
        <b:NameList>
          <b:Person>
            <b:Last>Henderson</b:Last>
            <b:First>Joan</b:First>
          </b:Person>
        </b:NameList>
      </b:Author>
    </b:Author>
    <b:RefOrder>141</b:RefOrder>
  </b:Source>
  <b:Source>
    <b:Tag>Lon01</b:Tag>
    <b:SourceType>InternetSite</b:SourceType>
    <b:Guid>{087FA5F2-CFFA-4763-BAAF-914C3D9A1E8A}</b:Guid>
    <b:Title>Olympics; Beijing wins bid for 2008 Olympic Games</b:Title>
    <b:InternetSiteTitle>The New York Times</b:InternetSiteTitle>
    <b:Year>2001</b:Year>
    <b:Month>July </b:Month>
    <b:Day>14</b:Day>
    <b:YearAccessed>2013</b:YearAccessed>
    <b:MonthAccessed>July </b:MonthAccessed>
    <b:DayAccessed>25</b:DayAccessed>
    <b:URL>http://www.nytimes.com/2001/07/14/sports/olympics-beijing-wins-bid-for-2008-olympic-games.html</b:URL>
    <b:Author>
      <b:Author>
        <b:NameList>
          <b:Person>
            <b:Last>Longman</b:Last>
            <b:First>Jere</b:First>
          </b:Person>
        </b:NameList>
      </b:Author>
    </b:Author>
    <b:RefOrder>49</b:RefOrder>
  </b:Source>
  <b:Source>
    <b:Tag>Ric89</b:Tag>
    <b:SourceType>Book</b:SourceType>
    <b:Guid>{326899C6-58CD-4B27-BAC1-DD23118B4692}</b:Guid>
    <b:Title>The politics of tourism in Asia</b:Title>
    <b:Year>1989</b:Year>
    <b:LCID>1033</b:LCID>
    <b:City>Hawaii</b:City>
    <b:Publisher>University of Hawaii Press</b:Publisher>
    <b:Author>
      <b:Author>
        <b:NameList>
          <b:Person>
            <b:Last>Richter</b:Last>
            <b:First>Linda</b:First>
          </b:Person>
        </b:NameList>
      </b:Author>
    </b:Author>
    <b:CountryRegion>United States of America</b:CountryRegion>
    <b:RefOrder>28</b:RefOrder>
  </b:Source>
  <b:Source>
    <b:Tag>Siu90</b:Tag>
    <b:SourceType>JournalArticle</b:SourceType>
    <b:Guid>{08270D84-5291-4DEA-8AF1-F47A9F2EA971}</b:Guid>
    <b:Title>Recycling Tradition: Culture, History and Political Economy in the Chrysanthemum Festivals of South China</b:Title>
    <b:Year>1990</b:Year>
    <b:JournalName>Comparative Studies in Society and History</b:JournalName>
    <b:Pages>765-794</b:Pages>
    <b:Author>
      <b:Author>
        <b:NameList>
          <b:Person>
            <b:Last>Siu</b:Last>
            <b:First>Helen</b:First>
          </b:Person>
        </b:NameList>
      </b:Author>
    </b:Author>
    <b:Volume>32</b:Volume>
    <b:Issue>4</b:Issue>
    <b:RefOrder>39</b:RefOrder>
  </b:Source>
  <b:Source>
    <b:Tag>Sof98</b:Tag>
    <b:SourceType>JournalArticle</b:SourceType>
    <b:Guid>{8A1EC2E3-2016-4C61-A3DC-E89215195961}</b:Guid>
    <b:Title>Tourism development and cultural policies in China</b:Title>
    <b:PeriodicalTitle>Annals of Tourism Research</b:PeriodicalTitle>
    <b:Year>1998</b:Year>
    <b:Month>April</b:Month>
    <b:Volume>25</b:Volume>
    <b:Issue>2</b:Issue>
    <b:Pages>362-392</b:Pages>
    <b:Author>
      <b:Author>
        <b:NameList>
          <b:Person>
            <b:Last>Sofield</b:Last>
            <b:First>Trevor</b:First>
          </b:Person>
          <b:Person>
            <b:Last>Li</b:Last>
            <b:First>Fung Mei Sarah</b:First>
          </b:Person>
        </b:NameList>
      </b:Author>
    </b:Author>
    <b:RefOrder>25</b:RefOrder>
  </b:Source>
  <b:Source>
    <b:Tag>Xua02</b:Tag>
    <b:SourceType>JournalArticle</b:SourceType>
    <b:Guid>{3EA97474-8B7A-4990-A09B-4C525EF7B0CD}</b:Guid>
    <b:Title>Residents' perception of tourism impacts in coast resorts- the case study of Haikou and Sanya cities, Hainan Province</b:Title>
    <b:JournalName>Scientia Geographica Sinica</b:JournalName>
    <b:Year>2002</b:Year>
    <b:Author>
      <b:Author>
        <b:NameList>
          <b:Person>
            <b:Last>Xuan</b:Last>
            <b:First>Guofu</b:First>
          </b:Person>
          <b:Person>
            <b:Last>Lu</b:Last>
            <b:First>Lin</b:First>
          </b:Person>
          <b:Person>
            <b:Last>Zhang</b:Last>
            <b:First>Jinhe</b:First>
          </b:Person>
          <b:Person>
            <b:Last>Yang</b:Last>
            <b:First>Xiaozhong</b:First>
          </b:Person>
        </b:NameList>
      </b:Author>
    </b:Author>
    <b:RefOrder>142</b:RefOrder>
  </b:Source>
  <b:Source>
    <b:Tag>Wan12</b:Tag>
    <b:SourceType>JournalArticle</b:SourceType>
    <b:Guid>{BE1CEC77-90DF-4F10-A515-1B01CDABE12B}</b:Guid>
    <b:Title>Impact of Tourists' Perceived Value on Behavioral Intention for Mega Events: Analysis of Inbound and Domestic Tourists at Shanghai World Expo</b:Title>
    <b:JournalName>Chinese Geography Science</b:JournalName>
    <b:Year>2012</b:Year>
    <b:Pages>742-754</b:Pages>
    <b:Author>
      <b:Author>
        <b:NameList>
          <b:Person>
            <b:Last>Wang</b:Last>
            <b:First>Chaohui</b:First>
          </b:Person>
          <b:Person>
            <b:Last>Lu</b:Last>
            <b:First>Lin</b:First>
          </b:Person>
          <b:Person>
            <b:Last>Xia</b:Last>
            <b:First>Qiaoyun</b:First>
          </b:Person>
        </b:NameList>
      </b:Author>
    </b:Author>
    <b:Volume>22</b:Volume>
    <b:Issue>6</b:Issue>
    <b:RefOrder>61</b:RefOrder>
  </b:Source>
  <b:Source>
    <b:Tag>Hul95</b:Tag>
    <b:SourceType>JournalArticle</b:SourceType>
    <b:Guid>{F6AFD1C2-7C32-4354-AC25-9EEB320776DF}</b:Guid>
    <b:Title>Just tourism: an ethical frameword</b:Title>
    <b:JournalName>Annals of Tourism Research</b:JournalName>
    <b:Year>1995</b:Year>
    <b:Pages>553-567</b:Pages>
    <b:Author>
      <b:Author>
        <b:NameList>
          <b:Person>
            <b:Last>Hultsman</b:Last>
            <b:First>John</b:First>
          </b:Person>
        </b:NameList>
      </b:Author>
    </b:Author>
    <b:Volume>22</b:Volume>
    <b:Issue>3</b:Issue>
    <b:RefOrder>41</b:RefOrder>
  </b:Source>
  <b:Source>
    <b:Tag>Jac06</b:Tag>
    <b:SourceType>JournalArticle</b:SourceType>
    <b:Guid>{E6E01EC1-D438-49B7-986E-6A1F7B3F2059}</b:Guid>
    <b:Title>Developing regional tourism in China: the potential for activating business clusters in a socialist market economy</b:Title>
    <b:JournalName>Tourism Management</b:JournalName>
    <b:Year>2006</b:Year>
    <b:Pages>695-706</b:Pages>
    <b:Author>
      <b:Author>
        <b:NameList>
          <b:Person>
            <b:Last>Jackson</b:Last>
            <b:First>Julie</b:First>
          </b:Person>
        </b:NameList>
      </b:Author>
    </b:Author>
    <b:Volume>27</b:Volume>
    <b:Issue>4</b:Issue>
    <b:RefOrder>50</b:RefOrder>
  </b:Source>
  <b:Source>
    <b:Tag>LiM08</b:Tag>
    <b:SourceType>JournalArticle</b:SourceType>
    <b:Guid>{16F7D503-8DB9-4B46-AE6E-8B90EC580A43}</b:Guid>
    <b:Title>Tourism development of World Heritages Sites in China: A geographic perspective</b:Title>
    <b:JournalName>Tourism Management</b:JournalName>
    <b:Year>2008</b:Year>
    <b:Pages>308-319</b:Pages>
    <b:Author>
      <b:Author>
        <b:NameList>
          <b:Person>
            <b:Last>Li</b:Last>
            <b:First>Mimi</b:First>
          </b:Person>
          <b:Person>
            <b:Last>Wu</b:Last>
            <b:First>Bihu</b:First>
          </b:Person>
          <b:Person>
            <b:Last>Cai</b:Last>
            <b:First>Liping</b:First>
          </b:Person>
        </b:NameList>
      </b:Author>
    </b:Author>
    <b:Volume>29</b:Volume>
    <b:Issue>2</b:Issue>
    <b:RefOrder>40</b:RefOrder>
  </b:Source>
  <b:Source>
    <b:Tag>Nat03</b:Tag>
    <b:SourceType>Report</b:SourceType>
    <b:Guid>{375C9D9F-CA03-47B1-9299-5C14AFF07B1C}</b:Guid>
    <b:Title>National Bureau of Statistics People's Republic of China 'China Statistical Yearbook 2003'</b:Title>
    <b:Year>2003</b:Year>
    <b:Author>
      <b:Author>
        <b:Corporate>National Bureau of Statistics</b:Corporate>
      </b:Author>
    </b:Author>
    <b:Publisher>China Statistics Press</b:Publisher>
    <b:City>Beijing</b:City>
    <b:RefOrder>51</b:RefOrder>
  </b:Source>
  <b:Source>
    <b:Tag>Nat02</b:Tag>
    <b:SourceType>Report</b:SourceType>
    <b:Guid>{3F126AF4-0B92-4F78-9312-82874EA058C9}</b:Guid>
    <b:Author>
      <b:Author>
        <b:Corporate>National Tourism Administration of the People's Republic of China</b:Corporate>
      </b:Author>
    </b:Author>
    <b:Title>China Tourism Statistics - Monthly Bulletins </b:Title>
    <b:Year>2002</b:Year>
    <b:Publisher>National Tourism Administration of the People's Republic of China</b:Publisher>
    <b:City>Beijing</b:City>
    <b:RefOrder>52</b:RefOrder>
  </b:Source>
  <b:Source>
    <b:Tag>Dye09</b:Tag>
    <b:SourceType>InternetSite</b:SourceType>
    <b:Guid>{4E9B76C2-C9B8-2943-A08E-8C1346BFBED0}</b:Guid>
    <b:Title>Beijing Olympics failed to boost tourism, figures show</b:Title>
    <b:Year>2009</b:Year>
    <b:Month>1</b:Month>
    <b:Day>8</b:Day>
    <b:InternetSiteTitle>Asia-Pacific</b:InternetSiteTitle>
    <b:URL>http://www.ft.com/cms/s/0/6a0fd5ae-dd77-11dd-930e-000077b07658.html#axzz38Wuywfbu</b:URL>
    <b:YearAccessed>2014</b:YearAccessed>
    <b:MonthAccessed>7</b:MonthAccessed>
    <b:DayAccessed>26</b:DayAccessed>
    <b:Author>
      <b:Author>
        <b:NameList>
          <b:Person>
            <b:Last>Dyer</b:Last>
            <b:First>Geoff</b:First>
          </b:Person>
        </b:NameList>
      </b:Author>
    </b:Author>
    <b:RefOrder>56</b:RefOrder>
  </b:Source>
  <b:Source>
    <b:Tag>Lon08</b:Tag>
    <b:SourceType>InternetSite</b:SourceType>
    <b:Guid>{F451FAC0-AFF3-E648-A37D-58AFEE8B735F}</b:Guid>
    <b:Author>
      <b:Author>
        <b:Corporate>London Evening Standard</b:Corporate>
      </b:Author>
    </b:Author>
    <b:Title>2012 Insight Case Study: Beijing 2008</b:Title>
    <b:InternetSiteTitle>London Evening Standard</b:InternetSiteTitle>
    <b:URL>http://www.esadvertising.co.uk/en/1/2012beijing.html</b:URL>
    <b:Year>2008</b:Year>
    <b:YearAccessed>2014</b:YearAccessed>
    <b:RefOrder>58</b:RefOrder>
  </b:Source>
  <b:Source>
    <b:Tag>Bar10</b:Tag>
    <b:SourceType>InternetSite</b:SourceType>
    <b:Guid>{8B49FDD5-F210-0347-98CF-188B86252AA6}</b:Guid>
    <b:Title>Shanghai Expo Sets Record With 73 Million Visitors</b:Title>
    <b:InternetSiteTitle>The New York Times</b:InternetSiteTitle>
    <b:URL>http://www.nytimes.com/2010/11/03/world/asia/03shanghai.html?pagewanted=all</b:URL>
    <b:Year>2010</b:Year>
    <b:Month>11</b:Month>
    <b:Day>2</b:Day>
    <b:YearAccessed>2014</b:YearAccessed>
    <b:MonthAccessed>7</b:MonthAccessed>
    <b:DayAccessed>26</b:DayAccessed>
    <b:Author>
      <b:Author>
        <b:NameList>
          <b:Person>
            <b:Last>Barboza</b:Last>
            <b:First>David</b:First>
          </b:Person>
        </b:NameList>
      </b:Author>
    </b:Author>
    <b:RefOrder>59</b:RefOrder>
  </b:Source>
  <b:Source>
    <b:Tag>Sha11</b:Tag>
    <b:SourceType>Book</b:SourceType>
    <b:Guid>{2EB9F74C-467B-0542-B6E6-77D0DAC0ED95}</b:Guid>
    <b:Title>Shanghai Statistical Yearbook 2010</b:Title>
    <b:Year>2011</b:Year>
    <b:Publisher>Shanghai Statistical Bureau</b:Publisher>
    <b:City>Shanghai</b:City>
    <b:Author>
      <b:Author>
        <b:Corporate>Shanghai Statistical Bureau</b:Corporate>
      </b:Author>
    </b:Author>
    <b:RefOrder>60</b:RefOrder>
  </b:Source>
  <b:Source>
    <b:Tag>Tra13</b:Tag>
    <b:SourceType>InternetSite</b:SourceType>
    <b:Guid>{AF1107D0-6C7B-B84C-B149-403201CC48A4}</b:Guid>
    <b:Title>Shanghai Hongqiao International Airport</b:Title>
    <b:Year>2013</b:Year>
    <b:Author>
      <b:Author>
        <b:Corporate>Travel China Guide</b:Corporate>
      </b:Author>
    </b:Author>
    <b:InternetSiteTitle>Travel China Guide</b:InternetSiteTitle>
    <b:URL>http://www.travelchinaguide.com/cityguides/shanghai/hongqiao-airport.htm</b:URL>
    <b:YearAccessed>2014</b:YearAccessed>
    <b:RefOrder>62</b:RefOrder>
  </b:Source>
  <b:Source>
    <b:Tag>Sha10</b:Tag>
    <b:SourceType>InternetSite</b:SourceType>
    <b:Guid>{00A3F937-58A3-3C40-BF0A-395016A79C19}</b:Guid>
    <b:Author>
      <b:Author>
        <b:Corporate>Shanghai Municipal Tourism Adiministration</b:Corporate>
      </b:Author>
    </b:Author>
    <b:Title>Permanent Expo Buildings</b:Title>
    <b:InternetSiteTitle>The Official Shanghai China Travel Webistie</b:InternetSiteTitle>
    <b:URL>http://www.meet-in-shanghai.net/permanent_expo_buildings.php</b:URL>
    <b:Year>2010</b:Year>
    <b:YearAccessed>2014</b:YearAccessed>
    <b:RefOrder>63</b:RefOrder>
  </b:Source>
  <b:Source>
    <b:Tag>Fen11</b:Tag>
    <b:SourceType>Book</b:SourceType>
    <b:Guid>{BC91F814-7600-5547-B084-837BA9641FE5}</b:Guid>
    <b:Title>Regional Tourism Cooperation: Factors Influencing the Performance of Regional Tourism Copperation in China</b:Title>
    <b:Year>2011</b:Year>
    <b:CountryRegion>the Netherlands</b:CountryRegion>
    <b:Publisher>Shaker Publishing BV</b:Publisher>
    <b:Author>
      <b:Author>
        <b:NameList>
          <b:Person>
            <b:Last>Feng</b:Last>
            <b:First>Xiang</b:First>
          </b:Person>
        </b:NameList>
      </b:Author>
    </b:Author>
    <b:Volume>3</b:Volume>
    <b:NumberVolumes>4</b:NumberVolumes>
    <b:Pages>36-69</b:Pages>
    <b:RefOrder>31</b:RefOrder>
  </b:Source>
  <b:Source>
    <b:Tag>Zha11</b:Tag>
    <b:SourceType>ArticleInAPeriodical</b:SourceType>
    <b:Guid>{F6273856-76D9-9444-93C3-4A6103E4F82A}</b:Guid>
    <b:Title>The evluation of tourism destination competitiveness by TOPSIS &amp; information entropy - A case in the Yangtze River Delta of China</b:Title>
    <b:Year>2011</b:Year>
    <b:Volume>32</b:Volume>
    <b:Pages>443-451</b:Pages>
    <b:PeriodicalTitle>Tourism Management</b:PeriodicalTitle>
    <b:Issue>2</b:Issue>
    <b:Author>
      <b:Author>
        <b:NameList>
          <b:Person>
            <b:Last>Zhang</b:Last>
            <b:First>Hong</b:First>
          </b:Person>
          <b:Person>
            <b:Last>Gu</b:Last>
            <b:First>Chaolin</b:First>
          </b:Person>
          <b:Person>
            <b:Last>Gu</b:Last>
            <b:First>Luwen</b:First>
          </b:Person>
          <b:Person>
            <b:Last>Zhang</b:Last>
            <b:First>Yan</b:First>
          </b:Person>
        </b:NameList>
      </b:Author>
    </b:Author>
    <b:RefOrder>53</b:RefOrder>
  </b:Source>
  <b:Source>
    <b:Tag>Fou11</b:Tag>
    <b:SourceType>ArticleInAPeriodical</b:SourceType>
    <b:Guid>{1F749BA9-59AD-3E4B-9501-177D2505AE3C}</b:Guid>
    <b:Title>The impact of mega-sport events on tourist arrivals</b:Title>
    <b:PeriodicalTitle>Tourism Management</b:PeriodicalTitle>
    <b:Year>2011</b:Year>
    <b:Volume>32</b:Volume>
    <b:Issue>6</b:Issue>
    <b:Pages>1364-1370</b:Pages>
    <b:Author>
      <b:Author>
        <b:NameList>
          <b:Person>
            <b:Last>Fourie</b:Last>
            <b:First>Johan</b:First>
          </b:Person>
          <b:Person>
            <b:Last>Santana-Gallego</b:Last>
            <b:First>Maria</b:First>
          </b:Person>
        </b:NameList>
      </b:Author>
    </b:Author>
    <b:RefOrder>57</b:RefOrder>
  </b:Source>
  <b:Source>
    <b:Tag>Bel09</b:Tag>
    <b:SourceType>JournalArticle</b:SourceType>
    <b:Guid>{A0217B62-417B-4673-AA0D-C8ED948C8E8D}</b:Guid>
    <b:Title>Hospital Admissions and Chemical Composition of Fine Partical Air Pollution</b:Title>
    <b:Year>2009</b:Year>
    <b:JournalName>American Journal of Respiratory and Critical Care Medicine</b:JournalName>
    <b:Pages>1115-1120</b:Pages>
    <b:Author>
      <b:Author>
        <b:NameList>
          <b:Person>
            <b:Last>Bell</b:Last>
            <b:First>Michelle</b:First>
          </b:Person>
          <b:Person>
            <b:Last>Ebisu</b:Last>
            <b:First>Keita</b:First>
          </b:Person>
          <b:Person>
            <b:Last>Peng</b:Last>
            <b:First>Roger</b:First>
          </b:Person>
          <b:Person>
            <b:Last>Samet</b:Last>
            <b:First>Jonathan</b:First>
          </b:Person>
          <b:Person>
            <b:Last>Dominici</b:Last>
            <b:First>Francesca</b:First>
          </b:Person>
        </b:NameList>
      </b:Author>
    </b:Author>
    <b:Volume>179</b:Volume>
    <b:Issue>12</b:Issue>
    <b:RefOrder>143</b:RefOrder>
  </b:Source>
  <b:Source>
    <b:Tag>Pen09</b:Tag>
    <b:SourceType>JournalArticle</b:SourceType>
    <b:Guid>{871BB279-43CA-4932-BB0D-26FB13BADA99}</b:Guid>
    <b:Title>Emergency admissions for cardiovascular and respiratory diseases and the chemical composition of fine particle air pollution</b:Title>
    <b:JournalName>Environ Health Perspect</b:JournalName>
    <b:Year>2009</b:Year>
    <b:Pages>957-963</b:Pages>
    <b:Author>
      <b:Author>
        <b:NameList>
          <b:Person>
            <b:Last>Peng</b:Last>
            <b:First>Roger</b:First>
          </b:Person>
          <b:Person>
            <b:Last>Bell</b:Last>
            <b:First>Michelle</b:First>
          </b:Person>
          <b:Person>
            <b:Last>Geyh</b:Last>
            <b:First>Alison</b:First>
          </b:Person>
          <b:Person>
            <b:Last>McDermott</b:Last>
            <b:First>Aidan</b:First>
          </b:Person>
          <b:Person>
            <b:Last>Zeger</b:Last>
            <b:First>Scott</b:First>
          </b:Person>
          <b:Person>
            <b:Last>Samet</b:Last>
            <b:First>Jonathan</b:First>
          </b:Person>
          <b:Person>
            <b:Last>Dominici</b:Last>
            <b:First>Francesca</b:First>
          </b:Person>
        </b:NameList>
      </b:Author>
    </b:Author>
    <b:Volume>117</b:Volume>
    <b:Issue>6</b:Issue>
    <b:RefOrder>65</b:RefOrder>
  </b:Source>
  <b:Source>
    <b:Tag>Kle98</b:Tag>
    <b:SourceType>JournalArticle</b:SourceType>
    <b:Guid>{CAFE82A8-F590-4249-8255-A91A3D5D83AD}</b:Guid>
    <b:Title>Source contributions to the size and composition distribution of urban particular air pollution</b:Title>
    <b:JournalName>Atmospheric Environment</b:JournalName>
    <b:Year>1998</b:Year>
    <b:Pages>2803-2816</b:Pages>
    <b:Author>
      <b:Author>
        <b:NameList>
          <b:Person>
            <b:Last>Kleeman</b:Last>
            <b:Middle>J</b:Middle>
            <b:First>M</b:First>
          </b:Person>
          <b:Person>
            <b:Last>Cass</b:Last>
            <b:Middle>R</b:Middle>
            <b:First>G</b:First>
          </b:Person>
        </b:NameList>
      </b:Author>
    </b:Author>
    <b:Volume>32</b:Volume>
    <b:Issue>16</b:Issue>
    <b:RefOrder>144</b:RefOrder>
  </b:Source>
  <b:Source>
    <b:Tag>Har78</b:Tag>
    <b:SourceType>JournalArticle</b:SourceType>
    <b:Guid>{54565BCC-F3BF-45FF-8D8C-F129C8918321}</b:Guid>
    <b:Title>Hedonic housing prics and the demand for clean air</b:Title>
    <b:JournalName>Journal of Environmental Economics and Management</b:JournalName>
    <b:Year>1978</b:Year>
    <b:Pages>81-102</b:Pages>
    <b:Author>
      <b:Author>
        <b:NameList>
          <b:Person>
            <b:Last>Harrison Jr.</b:Last>
            <b:First>David</b:First>
          </b:Person>
          <b:Person>
            <b:Last>Rubinfeld</b:Last>
            <b:First>Daniel</b:First>
          </b:Person>
        </b:NameList>
      </b:Author>
    </b:Author>
    <b:Volume>5</b:Volume>
    <b:Issue>1</b:Issue>
    <b:RefOrder>66</b:RefOrder>
  </b:Source>
  <b:Source>
    <b:Tag>Ols09</b:Tag>
    <b:SourceType>Book</b:SourceType>
    <b:Guid>{ACE9D22F-AA27-43B4-A5FE-F28ED7B152AA}</b:Guid>
    <b:Title>The logic of collective action: public goods and the theory of groups</b:Title>
    <b:Year>2009</b:Year>
    <b:Publisher>Harvard University Press</b:Publisher>
    <b:Author>
      <b:Author>
        <b:NameList>
          <b:Person>
            <b:Last>Olson</b:Last>
            <b:First>M</b:First>
          </b:Person>
          <b:Person>
            <b:Last>Olson</b:Last>
            <b:First>M</b:First>
          </b:Person>
        </b:NameList>
      </b:Author>
    </b:Author>
    <b:RefOrder>74</b:RefOrder>
  </b:Source>
  <b:Source>
    <b:Tag>LaP99</b:Tag>
    <b:SourceType>JournalArticle</b:SourceType>
    <b:Guid>{C5800FAC-395D-42E1-8C7F-00142285D875}</b:Guid>
    <b:Title>The quality of government</b:Title>
    <b:Year>1999</b:Year>
    <b:JournalName>Journal of Law, Economics and Organization</b:JournalName>
    <b:Pages>222-279</b:Pages>
    <b:Author>
      <b:Author>
        <b:NameList>
          <b:Person>
            <b:Last>La Porta</b:Last>
            <b:First>R</b:First>
          </b:Person>
          <b:Person>
            <b:Last>Lopez-de-Silanes</b:Last>
            <b:First>F</b:First>
          </b:Person>
          <b:Person>
            <b:Last>Shleifer</b:Last>
            <b:First>A</b:First>
          </b:Person>
          <b:Person>
            <b:Last>Vishny</b:Last>
            <b:First>R</b:First>
          </b:Person>
        </b:NameList>
      </b:Author>
    </b:Author>
    <b:Volume>15</b:Volume>
    <b:Issue>1</b:Issue>
    <b:RefOrder>75</b:RefOrder>
  </b:Source>
  <b:Source>
    <b:Tag>Akb01</b:Tag>
    <b:SourceType>JournalArticle</b:SourceType>
    <b:Guid>{10340251-E2D1-4C77-A973-758AFC49E191}</b:Guid>
    <b:Title>Cool surfaces and shade trees to reduce energy use and improve air quality in urban areas</b:Title>
    <b:Year>2001</b:Year>
    <b:Author>
      <b:Author>
        <b:NameList>
          <b:Person>
            <b:Last>Akbari</b:Last>
            <b:First>H</b:First>
          </b:Person>
          <b:Person>
            <b:Last>Pomerantz</b:Last>
            <b:First>M</b:First>
          </b:Person>
          <b:Person>
            <b:Last>Taha</b:Last>
            <b:First>H</b:First>
          </b:Person>
        </b:NameList>
      </b:Author>
    </b:Author>
    <b:JournalName>Solar Energy</b:JournalName>
    <b:Pages>295-310</b:Pages>
    <b:Volume>70</b:Volume>
    <b:Issue>3</b:Issue>
    <b:RefOrder>145</b:RefOrder>
  </b:Source>
  <b:Source>
    <b:Tag>Now06</b:Tag>
    <b:SourceType>JournalArticle</b:SourceType>
    <b:Guid>{DCA5F592-49A8-41D3-B5F8-C4E59B5E2602}</b:Guid>
    <b:Title>Air pollution removal by urban trees and shrubs in the United States</b:Title>
    <b:JournalName>Urban Forestry &amp; Urban Greening</b:JournalName>
    <b:Year>2006</b:Year>
    <b:Pages>115-123</b:Pages>
    <b:Author>
      <b:Author>
        <b:NameList>
          <b:Person>
            <b:Last>Nowak</b:Last>
            <b:Middle>J</b:Middle>
            <b:First>D</b:First>
          </b:Person>
          <b:Person>
            <b:Last>Crane</b:Last>
            <b:Middle>E</b:Middle>
            <b:First>D</b:First>
          </b:Person>
          <b:Person>
            <b:Last>Stevens</b:Last>
            <b:Middle>C</b:Middle>
            <b:First>J</b:First>
          </b:Person>
        </b:NameList>
      </b:Author>
    </b:Author>
    <b:Volume>4</b:Volume>
    <b:Issue>3-4</b:Issue>
    <b:RefOrder>78</b:RefOrder>
  </b:Source>
  <b:Source>
    <b:Tag>Yna08</b:Tag>
    <b:SourceType>JournalArticle</b:SourceType>
    <b:Guid>{467D2060-639F-4BE5-B106-3983C7698D9B}</b:Guid>
    <b:Title>Quantifying air pollution removal by green roofs in Chicago</b:Title>
    <b:JournalName>Atmospheric Environment</b:JournalName>
    <b:Year>2008</b:Year>
    <b:Pages>7266-7273</b:Pages>
    <b:Author>
      <b:Author>
        <b:NameList>
          <b:Person>
            <b:Last>Yang</b:Last>
            <b:First>J</b:First>
          </b:Person>
          <b:Person>
            <b:Last>Yu</b:Last>
            <b:First>Q</b:First>
          </b:Person>
          <b:Person>
            <b:Last>Gong</b:Last>
            <b:First>P</b:First>
          </b:Person>
        </b:NameList>
      </b:Author>
    </b:Author>
    <b:Volume>42</b:Volume>
    <b:Issue>31</b:Issue>
    <b:RefOrder>77</b:RefOrder>
  </b:Source>
  <b:Source>
    <b:Tag>Sae13</b:Tag>
    <b:SourceType>ArticleInAPeriodical</b:SourceType>
    <b:Guid>{1AF29EE9-CFA1-074B-9F1B-D39D55CDC517}</b:Guid>
    <b:Title>Tropospheric ozone, air pollution and tourism: a case study of Mallorca</b:Title>
    <b:PeriodicalTitle>Journal of Sustainable Tourism</b:PeriodicalTitle>
    <b:Year>2013</b:Year>
    <b:Volume>21</b:Volume>
    <b:Issue>8</b:Issue>
    <b:Pages>1232-1243</b:Pages>
    <b:Author>
      <b:Author>
        <b:NameList>
          <b:Person>
            <b:Last>Saenz-de-Miera</b:Last>
            <b:First>Oscar</b:First>
          </b:Person>
          <b:Person>
            <b:Last>Rossello</b:Last>
            <b:First>Jaume</b:First>
          </b:Person>
        </b:NameList>
      </b:Author>
    </b:Author>
    <b:RefOrder>42</b:RefOrder>
  </b:Source>
  <b:Source>
    <b:Tag>Bre06</b:Tag>
    <b:SourceType>BookSection</b:SourceType>
    <b:Guid>{034489CE-F1C3-A54A-8101-69C05A0EAB22}</b:Guid>
    <b:Title>Safety and security issues affecting inbound tourism in the People's Republic of China [J]</b:Title>
    <b:BookTitle>Tourism, Security and Safety: From Theory to Practice</b:BookTitle>
    <b:Publisher>Routledge</b:Publisher>
    <b:Year>2006</b:Year>
    <b:Pages>187-208</b:Pages>
    <b:Author>
      <b:Author>
        <b:NameList>
          <b:Person>
            <b:Last>Breda</b:Last>
            <b:First>Z</b:First>
          </b:Person>
          <b:Person>
            <b:Last>Costa</b:Last>
            <b:First>C</b:First>
          </b:Person>
        </b:NameList>
      </b:Author>
      <b:BookAuthor>
        <b:NameList>
          <b:Person>
            <b:Last>Manfeld</b:Last>
            <b:First>Yoel</b:First>
          </b:Person>
          <b:Person>
            <b:Last>Pizam</b:Last>
            <b:First>Abraham</b:First>
          </b:Person>
        </b:NameList>
      </b:BookAuthor>
    </b:Author>
    <b:RefOrder>44</b:RefOrder>
  </b:Source>
  <b:Source>
    <b:Tag>Dep04</b:Tag>
    <b:SourceType>DocumentFromInternetSite</b:SourceType>
    <b:Guid>{B1B5EC65-0FE1-A945-81A1-1205CCB902BD}</b:Guid>
    <b:Title>SARS Basics Fact Sheet</b:Title>
    <b:Year>2004</b:Year>
    <b:Author>
      <b:Author>
        <b:Corporate>Department of Health and Human Services</b:Corporate>
      </b:Author>
    </b:Author>
    <b:InternetSiteTitle>Centers for Disease Control and Prevention</b:InternetSiteTitle>
    <b:URL>http://www.cdc.gov/sars/about/fs-SARS.pdf</b:URL>
    <b:Month>01</b:Month>
    <b:Day>13</b:Day>
    <b:YearAccessed>2014</b:YearAccessed>
    <b:MonthAccessed>07</b:MonthAccessed>
    <b:DayAccessed>31</b:DayAccessed>
    <b:RefOrder>98</b:RefOrder>
  </b:Source>
  <b:Source>
    <b:Tag>Wor04</b:Tag>
    <b:SourceType>DocumentFromInternetSite</b:SourceType>
    <b:Guid>{FB8D1C17-E379-6C41-B9FD-3C00CAA71768}</b:Guid>
    <b:Title>Summary of probable SARS cases with onset of illness from 1 November 2002 to 31 July 2003</b:Title>
    <b:InternetSiteTitle>Global Alert and Reponse (GAR)</b:InternetSiteTitle>
    <b:URL>http://www.who.int/csr/sars/country/table2004_04_21/en/</b:URL>
    <b:Year>2004</b:Year>
    <b:YearAccessed>2014</b:YearAccessed>
    <b:MonthAccessed>07</b:MonthAccessed>
    <b:DayAccessed>31</b:DayAccessed>
    <b:Author>
      <b:Author>
        <b:Corporate>World Health Organization</b:Corporate>
      </b:Author>
    </b:Author>
    <b:RefOrder>146</b:RefOrder>
  </b:Source>
  <b:Source>
    <b:Tag>Fau01</b:Tag>
    <b:SourceType>ArticleInAPeriodical</b:SourceType>
    <b:Guid>{D0A4AF25-35DC-DA40-A8E5-6FDFC30611D3}</b:Guid>
    <b:Title>Towards a framework for tourism disaster management</b:Title>
    <b:Year>2001</b:Year>
    <b:PeriodicalTitle>Tourism Management</b:PeriodicalTitle>
    <b:Volume>22</b:Volume>
    <b:Issue>2</b:Issue>
    <b:Pages>135-147</b:Pages>
    <b:Author>
      <b:Author>
        <b:NameList>
          <b:Person>
            <b:Last>Faulkner</b:Last>
            <b:First>Bill</b:First>
          </b:Person>
        </b:NameList>
      </b:Author>
    </b:Author>
    <b:RefOrder>93</b:RefOrder>
  </b:Source>
  <b:Source>
    <b:Tag>Hys08</b:Tag>
    <b:SourceType>ArticleInAPeriodical</b:SourceType>
    <b:Guid>{771D5F88-E323-2547-BFA4-A6CC48589841}</b:Guid>
    <b:Title>Towards a destination tourism disaster management framework: Long-term lessons from a forest fire disaster</b:Title>
    <b:PeriodicalTitle>Tourism Management</b:PeriodicalTitle>
    <b:Year>2008</b:Year>
    <b:Volume>29</b:Volume>
    <b:Issue>2</b:Issue>
    <b:Pages>151-162</b:Pages>
    <b:Author>
      <b:Author>
        <b:NameList>
          <b:Person>
            <b:Last>Hystad</b:Last>
            <b:Middle>W</b:Middle>
            <b:First>Perry</b:First>
          </b:Person>
          <b:Person>
            <b:Last>Keller</b:Last>
            <b:Middle>C</b:Middle>
            <b:First>Peter</b:First>
          </b:Person>
        </b:NameList>
      </b:Author>
    </b:Author>
    <b:RefOrder>95</b:RefOrder>
  </b:Source>
  <b:Source>
    <b:Tag>Avr001</b:Tag>
    <b:SourceType>ArticleInAPeriodical</b:SourceType>
    <b:Guid>{D6F7CAA6-76DE-0A43-ADF4-6764FB13F6FF}</b:Guid>
    <b:Title>Coties and their news media images</b:Title>
    <b:PeriodicalTitle>Cities</b:PeriodicalTitle>
    <b:Year>2000</b:Year>
    <b:Volume>17</b:Volume>
    <b:Issue>5</b:Issue>
    <b:Pages>363-370</b:Pages>
    <b:Author>
      <b:Author>
        <b:NameList>
          <b:Person>
            <b:Last>Avraham</b:Last>
            <b:First>Eli</b:First>
          </b:Person>
        </b:NameList>
      </b:Author>
    </b:Author>
    <b:RefOrder>80</b:RefOrder>
  </b:Source>
  <b:Source>
    <b:Tag>Mur89</b:Tag>
    <b:SourceType>ArticleInAPeriodical</b:SourceType>
    <b:Guid>{C57C077D-397E-9C40-B10E-5040DA2B9261}</b:Guid>
    <b:Title>Tourism and disaster planning</b:Title>
    <b:PeriodicalTitle>Geographical Review</b:PeriodicalTitle>
    <b:Year>1989</b:Year>
    <b:Volume>79</b:Volume>
    <b:Issue>1</b:Issue>
    <b:Pages>36-46</b:Pages>
    <b:Author>
      <b:Author>
        <b:NameList>
          <b:Person>
            <b:Last>Murphy</b:Last>
            <b:First>Peter</b:First>
          </b:Person>
          <b:Person>
            <b:Last>Bayley</b:Last>
            <b:First>Robin</b:First>
          </b:Person>
        </b:NameList>
      </b:Author>
    </b:Author>
    <b:RefOrder>81</b:RefOrder>
  </b:Source>
  <b:Source>
    <b:Tag>Rit04</b:Tag>
    <b:SourceType>ArticleInAPeriodical</b:SourceType>
    <b:Guid>{A703E60A-82D8-1D4B-B3D6-F6D4F53A7FE5}</b:Guid>
    <b:Title>Chaos, crises and disasters: a strategic approach to crisis management in the tourism industry</b:Title>
    <b:PeriodicalTitle>Tourism Management</b:PeriodicalTitle>
    <b:Year>2004</b:Year>
    <b:Volume>25</b:Volume>
    <b:Issue>6</b:Issue>
    <b:Pages>669-683</b:Pages>
    <b:Author>
      <b:Author>
        <b:NameList>
          <b:Person>
            <b:Last>Ritchie</b:Last>
            <b:First>Wener</b:First>
          </b:Person>
        </b:NameList>
      </b:Author>
    </b:Author>
    <b:RefOrder>94</b:RefOrder>
  </b:Source>
  <b:Source>
    <b:Tag>Bur98</b:Tag>
    <b:SourceType>ArticleInAPeriodical</b:SourceType>
    <b:Guid>{D25CF4BC-97DA-344F-A4C6-46D3FAC4EF6B}</b:Guid>
    <b:Title>A strategic approach to manage crises</b:Title>
    <b:PeriodicalTitle>Public Relation Review</b:PeriodicalTitle>
    <b:Year>1998</b:Year>
    <b:Volume>24</b:Volume>
    <b:Issue>4</b:Issue>
    <b:Pages>475-488</b:Pages>
    <b:Author>
      <b:Author>
        <b:NameList>
          <b:Person>
            <b:Last>Burnett</b:Last>
            <b:First>John</b:First>
          </b:Person>
        </b:NameList>
      </b:Author>
    </b:Author>
    <b:RefOrder>96</b:RefOrder>
  </b:Source>
  <b:Source>
    <b:Tag>Kim11</b:Tag>
    <b:SourceType>ArticleInAPeriodical</b:SourceType>
    <b:Guid>{648A302F-3F60-5242-AB5F-B90666FBDC46}</b:Guid>
    <b:Title>The influence of image on destination attractiveness</b:Title>
    <b:PeriodicalTitle>Journal of Travel &amp; Tourism Marketing</b:PeriodicalTitle>
    <b:Year>2011</b:Year>
    <b:Volume>28</b:Volume>
    <b:Issue>4</b:Issue>
    <b:Pages>225-239</b:Pages>
    <b:Author>
      <b:Author>
        <b:NameList>
          <b:Person>
            <b:Last>Kim</b:Last>
            <b:First>Dohee</b:First>
          </b:Person>
          <b:Person>
            <b:Last>Perdue</b:Last>
            <b:First>Richard</b:First>
          </b:Person>
        </b:NameList>
      </b:Author>
    </b:Author>
    <b:RefOrder>85</b:RefOrder>
  </b:Source>
  <b:Source>
    <b:Tag>HuY93</b:Tag>
    <b:SourceType>ArticleInAPeriodical</b:SourceType>
    <b:Guid>{C16976A5-EB7B-B94B-BCAC-8CE8359309AD}</b:Guid>
    <b:Title>Measuring destination attractiveness: a contextual approach</b:Title>
    <b:PeriodicalTitle>Jounal of Travel Research</b:PeriodicalTitle>
    <b:Year>1993</b:Year>
    <b:Volume>32</b:Volume>
    <b:Issue>25</b:Issue>
    <b:Pages>25-34</b:Pages>
    <b:Author>
      <b:Author>
        <b:NameList>
          <b:Person>
            <b:Last>Hu</b:Last>
            <b:First>Yangzhou</b:First>
          </b:Person>
          <b:Person>
            <b:Last>Ritchie</b:Last>
            <b:First>J</b:First>
          </b:Person>
        </b:NameList>
      </b:Author>
    </b:Author>
    <b:RefOrder>86</b:RefOrder>
  </b:Source>
  <b:Source>
    <b:Tag>Cro99</b:Tag>
    <b:SourceType>ArticleInAPeriodical</b:SourceType>
    <b:Guid>{9957901F-F66B-C54C-A0A1-EC5B95FECFEB}</b:Guid>
    <b:Title>Tourism, competitiveness, and social prosperity</b:Title>
    <b:PeriodicalTitle>Journal of Business Research</b:PeriodicalTitle>
    <b:Year>1999</b:Year>
    <b:Volume>44</b:Volume>
    <b:Pages>137-152</b:Pages>
    <b:Author>
      <b:Author>
        <b:NameList>
          <b:Person>
            <b:Last>Crouch</b:Last>
            <b:First>G</b:First>
          </b:Person>
          <b:Person>
            <b:Last>Ritchie</b:Last>
            <b:First>J</b:First>
          </b:Person>
        </b:NameList>
      </b:Author>
    </b:Author>
    <b:RefOrder>87</b:RefOrder>
  </b:Source>
  <b:Source>
    <b:Tag>Lee09</b:Tag>
    <b:SourceType>ArticleInAPeriodical</b:SourceType>
    <b:Guid>{0396EA2D-B403-F848-8709-AD8BEBBC1ACF}</b:Guid>
    <b:Title>A study of destination attractiveness through domestic visitors' perspective: The case of Taiwan's Hot Springs Tourism Sector</b:Title>
    <b:PeriodicalTitle>Asia Pacific Journal of Tourism Research</b:PeriodicalTitle>
    <b:Year>2009</b:Year>
    <b:Volume>14</b:Volume>
    <b:Issue>1</b:Issue>
    <b:Pages>17-38</b:Pages>
    <b:Author>
      <b:Author>
        <b:NameList>
          <b:Person>
            <b:Last>Lee</b:Last>
            <b:First>Cheng-Fei</b:First>
          </b:Person>
          <b:Person>
            <b:Last>Ou</b:Last>
            <b:First>Wei-Ming</b:First>
          </b:Person>
          <b:Person>
            <b:Last>Huang</b:Last>
            <b:First>Husn-I</b:First>
          </b:Person>
        </b:NameList>
      </b:Author>
    </b:Author>
    <b:RefOrder>88</b:RefOrder>
  </b:Source>
  <b:Source>
    <b:Tag>Jan86</b:Tag>
    <b:SourceType>ArticleInAPeriodical</b:SourceType>
    <b:Guid>{2153BF13-E627-8F4E-A565-0CC55C2FE04F}</b:Guid>
    <b:Title>Inner-city tourism: Resources, tourists and promoters</b:Title>
    <b:PeriodicalTitle>Annals of Tourism Research</b:PeriodicalTitle>
    <b:Year>1986</b:Year>
    <b:Volume>13</b:Volume>
    <b:Issue>1</b:Issue>
    <b:Pages>79-100</b:Pages>
    <b:Author>
      <b:Author>
        <b:NameList>
          <b:Person>
            <b:Last>Jansen-Verbeke</b:Last>
            <b:First>M</b:First>
          </b:Person>
        </b:NameList>
      </b:Author>
    </b:Author>
    <b:RefOrder>89</b:RefOrder>
  </b:Source>
  <b:Source>
    <b:Tag>Enr04</b:Tag>
    <b:SourceType>ArticleInAPeriodical</b:SourceType>
    <b:Guid>{407F8B3F-F514-9249-948D-C8F9679357CF}</b:Guid>
    <b:Title>Tourism destination competitiveness: a quantitative approach</b:Title>
    <b:PeriodicalTitle>Tourism Management</b:PeriodicalTitle>
    <b:Year>2004</b:Year>
    <b:Volume>25</b:Volume>
    <b:Issue>6</b:Issue>
    <b:Pages>777-788</b:Pages>
    <b:Author>
      <b:Author>
        <b:NameList>
          <b:Person>
            <b:Last>Enright</b:Last>
            <b:First>Michael</b:First>
          </b:Person>
          <b:Person>
            <b:Last>Newton</b:Last>
            <b:First>James</b:First>
          </b:Person>
        </b:NameList>
      </b:Author>
    </b:Author>
    <b:RefOrder>147</b:RefOrder>
  </b:Source>
  <b:Source>
    <b:Tag>Sin05</b:Tag>
    <b:SourceType>Report</b:SourceType>
    <b:Guid>{CC35E2DB-6501-AB4E-AD00-1CC61650E62F}</b:Guid>
    <b:Title>Hotel Statistics 2005</b:Title>
    <b:Year>2005</b:Year>
    <b:Author>
      <b:Author>
        <b:Corporate>Singapore Tourism Board</b:Corporate>
      </b:Author>
    </b:Author>
    <b:RefOrder>99</b:RefOrder>
  </b:Source>
  <b:Source>
    <b:Tag>Sin10</b:Tag>
    <b:SourceType>Report</b:SourceType>
    <b:Guid>{2EE11915-1E13-D542-98B0-9FAA905BA892}</b:Guid>
    <b:Author>
      <b:Author>
        <b:Corporate>Singapore Tourism Board</b:Corporate>
      </b:Author>
    </b:Author>
    <b:Title>Hotel Statistics 2010</b:Title>
    <b:Year>2010</b:Year>
    <b:RefOrder>100</b:RefOrder>
  </b:Source>
  <b:Source>
    <b:Tag>Cha14</b:Tag>
    <b:SourceType>InternetSite</b:SourceType>
    <b:Guid>{CAD9F0E5-1B81-AE40-A934-5A38452A0627}</b:Guid>
    <b:Title>Air Traffic Statistics</b:Title>
    <b:Year>2014</b:Year>
    <b:InternetSiteTitle>Changi Airport Group</b:InternetSiteTitle>
    <b:URL>http://www.changiairportgroup.com/cag/html/the-group/air_traffic_statistics.html</b:URL>
    <b:Month>07</b:Month>
    <b:Day>23</b:Day>
    <b:YearAccessed>2014</b:YearAccessed>
    <b:MonthAccessed>08</b:MonthAccessed>
    <b:DayAccessed>03</b:DayAccessed>
    <b:Author>
      <b:Author>
        <b:Corporate>Changi Airport Group</b:Corporate>
      </b:Author>
    </b:Author>
    <b:RefOrder>101</b:RefOrder>
  </b:Source>
  <b:Source>
    <b:Tag>Dep13</b:Tag>
    <b:SourceType>DocumentFromInternetSite</b:SourceType>
    <b:Guid>{0CA026F0-BBCE-8847-84F1-5101DD4E410A}</b:Guid>
    <b:Author>
      <b:Author>
        <b:Corporate>Department of Statistics Singapore</b:Corporate>
      </b:Author>
    </b:Author>
    <b:Title>National ccounts</b:Title>
    <b:InternetSiteTitle>Department of Statistics Singapore</b:InternetSiteTitle>
    <b:URL>http://www.singstat.gov.sg/statistics/browse_by_theme/national_accounts.html</b:URL>
    <b:Year>2013</b:Year>
    <b:YearAccessed>2014</b:YearAccessed>
    <b:RefOrder>102</b:RefOrder>
  </b:Source>
  <b:Source>
    <b:Tag>Pin04</b:Tag>
    <b:SourceType>ArticleInAPeriodical</b:SourceType>
    <b:Guid>{342CF483-D540-F643-8896-DD89D9037B99}</b:Guid>
    <b:Title>The impact of SARS on Hong Kong's tourism industry</b:Title>
    <b:Year>2004</b:Year>
    <b:PeriodicalTitle>International Journal of Contemporary Hospitality Management</b:PeriodicalTitle>
    <b:Volume>16</b:Volume>
    <b:Issue>2</b:Issue>
    <b:Pages>139-143</b:Pages>
    <b:Author>
      <b:Author>
        <b:NameList>
          <b:Person>
            <b:Last>Pine</b:Last>
            <b:First>Ray</b:First>
          </b:Person>
          <b:Person>
            <b:Last>McKercher</b:Last>
            <b:First>Bob</b:First>
          </b:Person>
        </b:NameList>
      </b:Author>
    </b:Author>
    <b:RefOrder>104</b:RefOrder>
  </b:Source>
  <b:Source>
    <b:Tag>Hen041</b:Tag>
    <b:SourceType>ArticleInAPeriodical</b:SourceType>
    <b:Guid>{354D1D17-A60D-AC43-8D2C-7C6D7DF52C71}</b:Guid>
    <b:Title>Responding to crisis: Severe Acute Respiratory Syndrome (SARS) and hotel in Singapore</b:Title>
    <b:PeriodicalTitle>International Journal of Tourism Research</b:PeriodicalTitle>
    <b:Year>2004</b:Year>
    <b:Volume>6</b:Volume>
    <b:Pages>411-419</b:Pages>
    <b:Author>
      <b:Author>
        <b:NameList>
          <b:Person>
            <b:Last>Henderson</b:Last>
            <b:First>Joan</b:First>
          </b:Person>
          <b:Person>
            <b:Last>Ng</b:Last>
            <b:First>Alex</b:First>
          </b:Person>
        </b:NameList>
      </b:Author>
    </b:Author>
    <b:RefOrder>148</b:RefOrder>
  </b:Source>
  <b:Source>
    <b:Tag>Cit14</b:Tag>
    <b:SourceType>InternetSite</b:SourceType>
    <b:Guid>{AA92DDCC-EE83-FD41-80F0-FBABB52DEC94}</b:Guid>
    <b:Title>Crime rate in New Orleans, Louisiana (LA): murders, rapes, robberies, assaults, burglaries, thefts, auto thefts, arson, law enforcement employees, police officers, crime map  Read more: http://www.city-data.com/crime/crime-New-Orleans-Louisiana.html#ixzz39Xey6fRa</b:Title>
    <b:Year>2014</b:Year>
    <b:Author>
      <b:Author>
        <b:Corporate>City-data.com</b:Corporate>
      </b:Author>
    </b:Author>
    <b:InternetSiteTitle>City-data.com</b:InternetSiteTitle>
    <b:URL>http://www.city-data.com/crime/crime-New-Orleans-Louisiana.html#top</b:URL>
    <b:YearAccessed>2014</b:YearAccessed>
    <b:MonthAccessed>08</b:MonthAccessed>
    <b:DayAccessed>05</b:DayAccessed>
    <b:RefOrder>149</b:RefOrder>
  </b:Source>
  <b:Source>
    <b:Tag>Gal13</b:Tag>
    <b:SourceType>InternetSite</b:SourceType>
    <b:Guid>{29280C53-89BC-9147-A877-EE9F5B6A503E}</b:Guid>
    <b:Title>America's 10 Deadliest Cities 2012</b:Title>
    <b:InternetSiteTitle>Policy.Mic</b:InternetSiteTitle>
    <b:URL>http://mic.com/articles/22686/america-s-10-deadliest-cities-2012</b:URL>
    <b:Year>2013</b:Year>
    <b:Month>01</b:Month>
    <b:Day>11</b:Day>
    <b:YearAccessed>2014</b:YearAccessed>
    <b:MonthAccessed>08</b:MonthAccessed>
    <b:DayAccessed>05</b:DayAccessed>
    <b:Author>
      <b:Author>
        <b:NameList>
          <b:Person>
            <b:Last>Galik</b:Last>
            <b:First>Lauren</b:First>
          </b:Person>
        </b:NameList>
      </b:Author>
    </b:Author>
    <b:RefOrder>105</b:RefOrder>
  </b:Source>
  <b:Source>
    <b:Tag>Air11</b:Tag>
    <b:SourceType>DocumentFromInternetSite</b:SourceType>
    <b:Guid>{B4BBA780-4AD5-2841-9A0C-C054CFAC6031}</b:Guid>
    <b:Title>Airport data &amp; Statistics</b:Title>
    <b:InternetSiteTitle>Louis Armstrong New Orleans International Airport</b:InternetSiteTitle>
    <b:URL>http://www.flymsy.com/Files/Press/DECEMBER2010Statistics.pdf</b:URL>
    <b:Year>2011</b:Year>
    <b:YearAccessed>2014</b:YearAccessed>
    <b:RefOrder>107</b:RefOrder>
  </b:Source>
  <b:Source>
    <b:Tag>Sin08</b:Tag>
    <b:SourceType>DocumentFromInternetSite</b:SourceType>
    <b:Guid>{04C205B8-0A30-EB4A-A69E-ED1C41295C1B}</b:Guid>
    <b:Title>For Immediate Release</b:Title>
    <b:InternetSiteTitle>New Orleans Tourism Marketing Coorperation</b:InternetSiteTitle>
    <b:URL>http://www.neworleansonline.com/pr/releases/releases/March%20Update%202008.pdf</b:URL>
    <b:Year>2008</b:Year>
    <b:YearAccessed>2014</b:YearAccessed>
    <b:Author>
      <b:Author>
        <b:NameList>
          <b:Person>
            <b:Last>Sinclair</b:Last>
            <b:First>Lea</b:First>
          </b:Person>
          <b:Person>
            <b:Last>Wilson</b:Last>
            <b:First>Grace</b:First>
          </b:Person>
        </b:NameList>
      </b:Author>
    </b:Author>
    <b:RefOrder>108</b:RefOrder>
  </b:Source>
  <b:Source>
    <b:Tag>Chr13</b:Tag>
    <b:SourceType>InternetSite</b:SourceType>
    <b:Guid>{D4C79CFE-5601-1C42-8D27-7DD8523A9362}</b:Guid>
    <b:Title>Most dangerous U.S cities</b:Title>
    <b:InternetSiteTitle>CNN Money</b:InternetSiteTitle>
    <b:URL>http://money.cnn.com/gallery/real_estate/2013/01/23/dangerous-cities/5.html</b:URL>
    <b:Year>2013</b:Year>
    <b:YearAccessed>2014</b:YearAccessed>
    <b:Author>
      <b:Author>
        <b:NameList>
          <b:Person>
            <b:Last>Christie</b:Last>
            <b:First>Les</b:First>
          </b:Person>
        </b:NameList>
      </b:Author>
    </b:Author>
    <b:RefOrder>106</b:RefOrder>
  </b:Source>
  <b:Source>
    <b:Tag>Piz991</b:Tag>
    <b:SourceType>ArticleInAPeriodical</b:SourceType>
    <b:Guid>{9A0B13DD-4119-8345-9E86-613863341015}</b:Guid>
    <b:Title>A comprehensive approach to classifying acts of crime and violence ar tourism destination</b:Title>
    <b:Year>1999</b:Year>
    <b:Author>
      <b:Author>
        <b:NameList>
          <b:Person>
            <b:Last>Pizam</b:Last>
            <b:First>Abraham</b:First>
          </b:Person>
        </b:NameList>
      </b:Author>
    </b:Author>
    <b:PeriodicalTitle>Journal of Travel Research</b:PeriodicalTitle>
    <b:Volume>38</b:Volume>
    <b:Issue>1</b:Issue>
    <b:Pages>5-12</b:Pages>
    <b:RefOrder>150</b:RefOrder>
  </b:Source>
  <b:Source>
    <b:Tag>Got02</b:Tag>
    <b:SourceType>ArticleInAPeriodical</b:SourceType>
    <b:Guid>{78477A4D-FD40-EE4E-B60E-3AB9B27376E3}</b:Guid>
    <b:Title>Marketing Mardi Graz: Commodification, Spectacle and the Political Economy of Tourism in New Orleans</b:Title>
    <b:PeriodicalTitle>Urban Studies</b:PeriodicalTitle>
    <b:Year>2002</b:Year>
    <b:Volume>39</b:Volume>
    <b:Issue>1</b:Issue>
    <b:Pages>1735-1756</b:Pages>
    <b:Author>
      <b:Author>
        <b:NameList>
          <b:Person>
            <b:Last>Gotham</b:Last>
            <b:First>Kevin</b:First>
          </b:Person>
        </b:NameList>
      </b:Author>
    </b:Author>
    <b:RefOrder>117</b:RefOrder>
  </b:Source>
  <b:Source>
    <b:Tag>Dim99</b:Tag>
    <b:SourceType>ArticleInAPeriodical</b:SourceType>
    <b:Guid>{83633720-0E82-AA4D-8F8B-2D3221B9E061}</b:Guid>
    <b:Title>New Orleans Tourism and Crime: A case study</b:Title>
    <b:PeriodicalTitle>Journal of Travel Research</b:PeriodicalTitle>
    <b:Year>1999</b:Year>
    <b:Volume>38</b:Volume>
    <b:Issue>1</b:Issue>
    <b:Pages>19-23</b:Pages>
    <b:Author>
      <b:Author>
        <b:NameList>
          <b:Person>
            <b:Last>Dimanche</b:Last>
            <b:First>Frederic</b:First>
          </b:Person>
          <b:Person>
            <b:Last>Lepetic</b:Last>
            <b:First>Alenna</b:First>
          </b:Person>
        </b:NameList>
      </b:Author>
    </b:Author>
    <b:RefOrder>110</b:RefOrder>
  </b:Source>
  <b:Source>
    <b:Tag>Dol07</b:Tag>
    <b:SourceType>ArticleInAPeriodical</b:SourceType>
    <b:Guid>{48D4B789-74BD-9C47-84AC-BEE9A346DFC6}</b:Guid>
    <b:Title>The effects of Hurricane Katrina on the New Orleans economy</b:Title>
    <b:PeriodicalTitle>Monthly Labor Review</b:PeriodicalTitle>
    <b:Year>2007</b:Year>
    <b:Pages>3-18</b:Pages>
    <b:Author>
      <b:Author>
        <b:NameList>
          <b:Person>
            <b:Last>Dolfman</b:Last>
            <b:First>Michael</b:First>
          </b:Person>
          <b:Person>
            <b:Last>Wasser</b:Last>
            <b:First>Solidelle</b:First>
          </b:Person>
          <b:Person>
            <b:Last>Bergman</b:Last>
            <b:First>Bruce</b:First>
          </b:Person>
        </b:NameList>
      </b:Author>
    </b:Author>
    <b:RefOrder>112</b:RefOrder>
  </b:Source>
  <b:Source>
    <b:Tag>Pec06</b:Tag>
    <b:SourceType>ArticleInAPeriodical</b:SourceType>
    <b:Guid>{37831951-CF0D-4541-8A16-1CB209D3B911}</b:Guid>
    <b:Title>Liberating the city: between New York and New Orleans</b:Title>
    <b:PeriodicalTitle>Urban Geography</b:PeriodicalTitle>
    <b:Year>2006</b:Year>
    <b:Volume>27</b:Volume>
    <b:Issue>8</b:Issue>
    <b:Pages>681-713</b:Pages>
    <b:Author>
      <b:Author>
        <b:NameList>
          <b:Person>
            <b:Last>Peck</b:Last>
            <b:First>Jamie</b:First>
          </b:Person>
        </b:NameList>
      </b:Author>
    </b:Author>
    <b:RefOrder>111</b:RefOrder>
  </b:Source>
  <b:Source>
    <b:Tag>Cha08</b:Tag>
    <b:SourceType>ArticleInAPeriodical</b:SourceType>
    <b:Guid>{FF6F0A6C-8725-344B-8A98-1EF641AF3112}</b:Guid>
    <b:Title>Repositioning a tourism destination</b:Title>
    <b:PeriodicalTitle>Jounal of Travel &amp; Tourism Marketing</b:PeriodicalTitle>
    <b:Year>2008</b:Year>
    <b:Volume>23</b:Volume>
    <b:Issue>2-4</b:Issue>
    <b:Pages>223-235</b:Pages>
    <b:Author>
      <b:Author>
        <b:NameList>
          <b:Person>
            <b:Last>Chacko</b:Last>
            <b:First>Harsha</b:First>
          </b:Person>
          <b:Person>
            <b:Last>Marcell</b:Last>
            <b:First>Marianne</b:First>
          </b:Person>
        </b:NameList>
      </b:Author>
    </b:Author>
    <b:RefOrder>113</b:RefOrder>
  </b:Source>
  <b:Source>
    <b:Tag>Pea08</b:Tag>
    <b:SourceType>ArticleInAPeriodical</b:SourceType>
    <b:Guid>{6A8BD908-870C-8F4F-936C-122CF46A2354}</b:Guid>
    <b:Title>Hurricane Katrina's effect on the perception of New Orleansl leisure tourists</b:Title>
    <b:PeriodicalTitle>Journal of Travel &amp; Tourism Marketing</b:PeriodicalTitle>
    <b:Year>2008</b:Year>
    <b:Volume>25</b:Volume>
    <b:Issue>1</b:Issue>
    <b:Pages>58-67</b:Pages>
    <b:Author>
      <b:Author>
        <b:NameList>
          <b:Person>
            <b:Last>Pearlman</b:Last>
            <b:First>David</b:First>
          </b:Person>
          <b:Person>
            <b:Last>Melnik</b:Last>
            <b:First>Olga</b:First>
          </b:Person>
        </b:NameList>
      </b:Author>
    </b:Author>
    <b:RefOrder>114</b:RefOrder>
  </b:Source>
  <b:Source>
    <b:Tag>Ryu13</b:Tag>
    <b:SourceType>ArticleInAPeriodical</b:SourceType>
    <b:Guid>{712BA901-BC20-2C46-BFD4-EFED6E00E2BD}</b:Guid>
    <b:Title>Destination-Image recovery process and visit intentions: lessons learned from Hurricane Katrina</b:Title>
    <b:PeriodicalTitle>Journal of Hospitality Marketing &amp; Management</b:PeriodicalTitle>
    <b:Year>2013</b:Year>
    <b:Volume>22</b:Volume>
    <b:Issue>2</b:Issue>
    <b:Pages>183-203</b:Pages>
    <b:Author>
      <b:Author>
        <b:NameList>
          <b:Person>
            <b:Last>Ryu</b:Last>
            <b:First>Kisang</b:First>
          </b:Person>
          <b:Person>
            <b:Last>Bordelon</b:Last>
            <b:First>Bridget</b:First>
          </b:Person>
          <b:Person>
            <b:Last>Pealman</b:Last>
            <b:First>David</b:First>
          </b:Person>
        </b:NameList>
      </b:Author>
    </b:Author>
    <b:RefOrder>115</b:RefOrder>
  </b:Source>
  <b:Source>
    <b:Tag>New11</b:Tag>
    <b:SourceType>DocumentFromInternetSite</b:SourceType>
    <b:Guid>{34EE5FAA-ADA8-C142-8E9D-D961FC3FE8F1}</b:Guid>
    <b:Title>New Orleans tourism industry fact sheet: Six-year anniversary of Hurricane Katrina</b:Title>
    <b:Year>2011</b:Year>
    <b:Month>08</b:Month>
    <b:Author>
      <b:Author>
        <b:Corporate>New Orleans Convention &amp; Visitors Bureau</b:Corporate>
      </b:Author>
    </b:Author>
    <b:InternetSiteTitle>New Orleans Convention &amp; Visitors Bureau</b:InternetSiteTitle>
    <b:URL>http://www.neworleanscvb.com/includes/content/images/MEDIA/docs/K6_tourism_fact_sheet.pdf</b:URL>
    <b:YearAccessed>2014</b:YearAccessed>
    <b:MonthAccessed>08</b:MonthAccessed>
    <b:RefOrder>116</b:RefOrder>
  </b:Source>
  <b:Source>
    <b:Tag>McA10</b:Tag>
    <b:SourceType>ArticleInAPeriodical</b:SourceType>
    <b:Guid>{638CA09F-9700-DD48-A6A6-C4FAE12E52F8}</b:Guid>
    <b:Title>An econometric analysis of SARS and Avian Flu on international tourist arrivals to Asia</b:Title>
    <b:Year>2010</b:Year>
    <b:Author>
      <b:Author>
        <b:NameList>
          <b:Person>
            <b:Last>McAleer</b:Last>
            <b:First>Michael</b:First>
          </b:Person>
          <b:Person>
            <b:Last>Huang</b:Last>
            <b:First>Bing-wen</b:First>
          </b:Person>
          <b:Person>
            <b:Last>Kuo</b:Last>
            <b:First>Hsiao-I</b:First>
          </b:Person>
          <b:Person>
            <b:Last>Chen</b:Last>
            <b:First>Chi-Chung</b:First>
          </b:Person>
          <b:Person>
            <b:Last>Chang</b:Last>
            <b:First>Chia-Lin</b:First>
          </b:Person>
        </b:NameList>
      </b:Author>
    </b:Author>
    <b:PeriodicalTitle>Environmental Modelling &amp; Software</b:PeriodicalTitle>
    <b:Volume>25</b:Volume>
    <b:Issue>1</b:Issue>
    <b:Pages>100-106</b:Pages>
    <b:RefOrder>103</b:RefOrder>
  </b:Source>
  <b:Source>
    <b:Tag>USE04</b:Tag>
    <b:SourceType>Report</b:SourceType>
    <b:Guid>{5BC462E6-4885-7840-9556-C230F8F548EB}</b:Guid>
    <b:Author>
      <b:Author>
        <b:Corporate>U.S Environmental Protection Agency</b:Corporate>
      </b:Author>
    </b:Author>
    <b:Title>The Particle Pollution Report: Current Understanding of Air Quality and Emissions through 2003</b:Title>
    <b:Publisher>Research Triangle Park</b:Publisher>
    <b:City>North Carolina</b:City>
    <b:Year>2004</b:Year>
    <b:Department>Office of Air Quality Planning and Standards Emissions, Monitoring and Analysis Division</b:Department>
    <b:RefOrder>73</b:RefOrder>
  </b:Source>
  <b:Source>
    <b:Tag>Lit08</b:Tag>
    <b:SourceType>ArticleInAPeriodical</b:SourceType>
    <b:Guid>{CC5ABFFE-B9F5-2E42-BEFE-3E9907412454}</b:Guid>
    <b:Title>Electronic word-of-mouth in hospitality and tourism management</b:Title>
    <b:Year>2008</b:Year>
    <b:Pages>458-468</b:Pages>
    <b:Author>
      <b:Author>
        <b:NameList>
          <b:Person>
            <b:Last>Litvin</b:Last>
            <b:First>Stephen</b:First>
          </b:Person>
          <b:Person>
            <b:Last>Goldsmith</b:Last>
            <b:First>Ronald</b:First>
          </b:Person>
          <b:Person>
            <b:Last>Pan</b:Last>
            <b:First>Bing</b:First>
          </b:Person>
        </b:NameList>
      </b:Author>
    </b:Author>
    <b:PeriodicalTitle>Tourism Management</b:PeriodicalTitle>
    <b:Volume>29</b:Volume>
    <b:Issue>3</b:Issue>
    <b:RefOrder>10</b:RefOrder>
  </b:Source>
  <b:Source>
    <b:Tag>Xia10</b:Tag>
    <b:SourceType>ArticleInAPeriodical</b:SourceType>
    <b:Guid>{DAC63D52-889D-8F4A-8848-85F015F6D06E}</b:Guid>
    <b:Title>Role of social media in online travel information research</b:Title>
    <b:PeriodicalTitle>Tourism Management</b:PeriodicalTitle>
    <b:Year>2010</b:Year>
    <b:Volume>31</b:Volume>
    <b:Pages>179-188</b:Pages>
    <b:Author>
      <b:Author>
        <b:NameList>
          <b:Person>
            <b:Last>Xiang</b:Last>
            <b:First>Zheng</b:First>
          </b:Person>
          <b:Person>
            <b:Last>Gretzel</b:Last>
            <b:First>Ulrike</b:First>
          </b:Person>
        </b:NameList>
      </b:Author>
    </b:Author>
    <b:RefOrder>11</b:RefOrder>
  </b:Source>
  <b:Source>
    <b:Tag>Che07</b:Tag>
    <b:SourceType>ArticleInAPeriodical</b:SourceType>
    <b:Guid>{CE7363BC-4892-144B-9042-11C5DEDBB69C}</b:Guid>
    <b:Title>How destination image and evaluative factors affect behavioral intentions?</b:Title>
    <b:PeriodicalTitle>Tourism Management</b:PeriodicalTitle>
    <b:Year>2007</b:Year>
    <b:Volume>28</b:Volume>
    <b:Pages>1115-1122</b:Pages>
    <b:Author>
      <b:Author>
        <b:NameList>
          <b:Person>
            <b:Last>Chen</b:Last>
            <b:First>Ching-Fu</b:First>
          </b:Person>
          <b:Person>
            <b:Last>Tsai</b:Last>
            <b:First>DungChun</b:First>
          </b:Person>
        </b:NameList>
      </b:Author>
    </b:Author>
    <b:RefOrder>83</b:RefOrder>
  </b:Source>
  <b:Source>
    <b:Tag>Yoo05</b:Tag>
    <b:SourceType>ArticleInAPeriodical</b:SourceType>
    <b:Guid>{CABF4FED-45FA-0048-94FF-CDE9B49B78F3}</b:Guid>
    <b:Title>An examination of the effects of motivation and satisfaction on destination loyalty: a structural model</b:Title>
    <b:PeriodicalTitle>Tourism Management</b:PeriodicalTitle>
    <b:Year>2005</b:Year>
    <b:Volume>26</b:Volume>
    <b:Pages>45-56</b:Pages>
    <b:Author>
      <b:Author>
        <b:NameList>
          <b:Person>
            <b:Last>Yoon</b:Last>
            <b:First>Yooshik</b:First>
          </b:Person>
          <b:Person>
            <b:Last>Uysal</b:Last>
            <b:First>Muzaffer</b:First>
          </b:Person>
        </b:NameList>
      </b:Author>
    </b:Author>
    <b:RefOrder>84</b:RefOrder>
  </b:Source>
  <b:Source>
    <b:Tag>Bee04</b:Tag>
    <b:SourceType>ArticleInAPeriodical</b:SourceType>
    <b:Guid>{E1BA90E3-0512-FE4F-8AF1-1B5914B6FA02}</b:Guid>
    <b:Title>Factors influencing destination image</b:Title>
    <b:PeriodicalTitle>Annals of tourism research</b:PeriodicalTitle>
    <b:Year>2004</b:Year>
    <b:Volume>31</b:Volume>
    <b:Issue>3</b:Issue>
    <b:Pages>657-681</b:Pages>
    <b:Author>
      <b:Author>
        <b:NameList>
          <b:Person>
            <b:Last>Beerli</b:Last>
            <b:First>Asuncion</b:First>
          </b:Person>
          <b:Person>
            <b:Last>Martin</b:Last>
            <b:First>Josefa</b:First>
          </b:Person>
        </b:NameList>
      </b:Author>
    </b:Author>
    <b:RefOrder>90</b:RefOrder>
  </b:Source>
  <b:Source>
    <b:Tag>Phe86</b:Tag>
    <b:SourceType>ArticleInAPeriodical</b:SourceType>
    <b:Guid>{985931B5-30FC-BE45-86DC-3988DEF7DD2E}</b:Guid>
    <b:Title>Holiday destination image - the problem of assessment. An example developed in Menorca</b:Title>
    <b:PeriodicalTitle>Tourism Management</b:PeriodicalTitle>
    <b:Year>1986</b:Year>
    <b:Volume>7</b:Volume>
    <b:Pages>168-180</b:Pages>
    <b:Author>
      <b:Author>
        <b:NameList>
          <b:Person>
            <b:Last>Phelps</b:Last>
            <b:First>Angela</b:First>
          </b:Person>
        </b:NameList>
      </b:Author>
    </b:Author>
    <b:RefOrder>91</b:RefOrder>
  </b:Source>
  <b:Source>
    <b:Tag>Man92</b:Tag>
    <b:SourceType>ArticleInAPeriodical</b:SourceType>
    <b:Guid>{369094D3-7352-0A46-92D4-65A3D2FDFC47}</b:Guid>
    <b:Title>From motivation to actual travel</b:Title>
    <b:PeriodicalTitle>Annals of Tourism Research</b:PeriodicalTitle>
    <b:Year>1992</b:Year>
    <b:Volume>19</b:Volume>
    <b:Pages>399-419</b:Pages>
    <b:Author>
      <b:Author>
        <b:NameList>
          <b:Person>
            <b:Last>Mansfeld</b:Last>
            <b:First>Yoel</b:First>
          </b:Person>
        </b:NameList>
      </b:Author>
    </b:Author>
    <b:RefOrder>92</b:RefOrder>
  </b:Source>
  <b:Source>
    <b:Tag>Pul10</b:Tag>
    <b:SourceType>ArticleInAPeriodical</b:SourceType>
    <b:Guid>{735F6678-F573-B748-A8B4-7D9DDA5AE210}</b:Guid>
    <b:Title>Have low-cost carriers influenced tourism demand and supply? The case of Alghero, Italy</b:Title>
    <b:PeriodicalTitle>Tourism Analysis</b:PeriodicalTitle>
    <b:Year>2010</b:Year>
    <b:Volume>15</b:Volume>
    <b:Pages>617-635</b:Pages>
    <b:Author>
      <b:Author>
        <b:NameList>
          <b:Person>
            <b:Last>Pulina</b:Last>
            <b:First>Manuela</b:First>
          </b:Person>
          <b:Person>
            <b:Last>Cortes-Jimenez</b:Last>
            <b:First>Cortes</b:First>
          </b:Person>
        </b:NameList>
      </b:Author>
    </b:Author>
    <b:RefOrder>126</b:RefOrder>
  </b:Source>
  <b:Source>
    <b:Tag>Lim97</b:Tag>
    <b:SourceType>ArticleInAPeriodical</b:SourceType>
    <b:Guid>{848AFFDE-2D52-7445-BF36-5A5778CFEC9C}</b:Guid>
    <b:Title>Review of international tourism demand models</b:Title>
    <b:PeriodicalTitle>Annals of tourism research</b:PeriodicalTitle>
    <b:Year>1997</b:Year>
    <b:Volume>24</b:Volume>
    <b:Issue>4</b:Issue>
    <b:Pages>835-849</b:Pages>
    <b:Author>
      <b:Author>
        <b:NameList>
          <b:Person>
            <b:Last>Lim</b:Last>
            <b:First>Christine</b:First>
          </b:Person>
        </b:NameList>
      </b:Author>
    </b:Author>
    <b:RefOrder>151</b:RefOrder>
  </b:Source>
  <b:Source>
    <b:Tag>Tra07</b:Tag>
    <b:SourceType>InternetSite</b:SourceType>
    <b:Guid>{5B351416-5686-2B4C-BD5B-075B9EBCC2A6}</b:Guid>
    <b:Title>China Inbound Tourism in 2007</b:Title>
    <b:Year>2007</b:Year>
    <b:Author>
      <b:Author>
        <b:Corporate>Travel China Guide</b:Corporate>
      </b:Author>
    </b:Author>
    <b:InternetSiteTitle>Travel China Guide</b:InternetSiteTitle>
    <b:URL>http://www.travelchinaguide.com/tourism/2006statistics/inbound/</b:URL>
    <b:YearAccessed>2014</b:YearAccessed>
    <b:RefOrder>152</b:RefOrder>
  </b:Source>
  <b:Source>
    <b:Tag>The07</b:Tag>
    <b:SourceType>InternetSite</b:SourceType>
    <b:Guid>{8BC84ED3-D933-FB4C-A71C-74F9C08A8BC3}</b:Guid>
    <b:Author>
      <b:Author>
        <b:Corporate>The Economist</b:Corporate>
      </b:Author>
    </b:Author>
    <b:Title>The Big Mac index</b:Title>
    <b:InternetSiteTitle>The Economist</b:InternetSiteTitle>
    <b:URL>http://www.economist.com/node/8649005</b:URL>
    <b:Year>2007</b:Year>
    <b:Month>02</b:Month>
    <b:Day>01</b:Day>
    <b:YearAccessed>2014</b:YearAccessed>
    <b:MonthAccessed>08</b:MonthAccessed>
    <b:DayAccessed>21</b:DayAccessed>
    <b:RefOrder>129</b:RefOrder>
  </b:Source>
  <b:Source>
    <b:Tag>The05</b:Tag>
    <b:SourceType>InternetSite</b:SourceType>
    <b:Guid>{278DC8CA-9B0C-4E43-8EF7-93C44924959B}</b:Guid>
    <b:Author>
      <b:Author>
        <b:Corporate>The Economist</b:Corporate>
      </b:Author>
    </b:Author>
    <b:Title>Fast food and strong currencies</b:Title>
    <b:InternetSiteTitle>The Economist</b:InternetSiteTitle>
    <b:URL>http://www.economist.com/node/4065603</b:URL>
    <b:Year>2005</b:Year>
    <b:Month>06</b:Month>
    <b:Day>09</b:Day>
    <b:YearAccessed>2014</b:YearAccessed>
    <b:MonthAccessed>08</b:MonthAccessed>
    <b:DayAccessed>21</b:DayAccessed>
    <b:RefOrder>127</b:RefOrder>
  </b:Source>
  <b:Source>
    <b:Tag>The06</b:Tag>
    <b:SourceType>InternetSite</b:SourceType>
    <b:Guid>{48A885BC-F25B-7F45-8D6C-6B522BB201EA}</b:Guid>
    <b:Author>
      <b:Author>
        <b:Corporate>The Economist</b:Corporate>
      </b:Author>
    </b:Author>
    <b:Title>Big Mac index</b:Title>
    <b:InternetSiteTitle>The Economist</b:InternetSiteTitle>
    <b:URL>http://www.economist.com/node/5389856</b:URL>
    <b:Year>2006</b:Year>
    <b:Month>01</b:Month>
    <b:Day>12</b:Day>
    <b:YearAccessed>2014</b:YearAccessed>
    <b:MonthAccessed>08</b:MonthAccessed>
    <b:DayAccessed>21</b:DayAccessed>
    <b:RefOrder>128</b:RefOrder>
  </b:Source>
  <b:Source>
    <b:Tag>The09</b:Tag>
    <b:SourceType>InternetSite</b:SourceType>
    <b:Guid>{F1B82400-8412-1043-AC94-4338133FF694}</b:Guid>
    <b:Author>
      <b:Author>
        <b:Corporate>The Economist</b:Corporate>
      </b:Author>
    </b:Author>
    <b:Title>Big Mac index</b:Title>
    <b:InternetSiteTitle>The Economist</b:InternetSiteTitle>
    <b:URL>http://www.economist.com/node/13055650</b:URL>
    <b:Year>2009</b:Year>
    <b:Month>02</b:Month>
    <b:Day>04</b:Day>
    <b:YearAccessed>2014</b:YearAccessed>
    <b:MonthAccessed>08</b:MonthAccessed>
    <b:DayAccessed>21</b:DayAccessed>
    <b:RefOrder>131</b:RefOrder>
  </b:Source>
  <b:Source>
    <b:Tag>The08</b:Tag>
    <b:SourceType>InternetSite</b:SourceType>
    <b:Guid>{80EEEBF1-BF55-5849-9585-7FD453084ED3}</b:Guid>
    <b:Author>
      <b:Author>
        <b:Corporate>The Economist</b:Corporate>
      </b:Author>
    </b:Author>
    <b:Title>The Big Mac Index: Sandwiched</b:Title>
    <b:InternetSiteTitle>The Economist</b:InternetSiteTitle>
    <b:URL>www.economist.com/node/11793125</b:URL>
    <b:Year>2008</b:Year>
    <b:Month>07</b:Month>
    <b:Day>24</b:Day>
    <b:YearAccessed>2014</b:YearAccessed>
    <b:MonthAccessed>08</b:MonthAccessed>
    <b:DayAccessed>21</b:DayAccessed>
    <b:RefOrder>130</b:RefOrder>
  </b:Source>
  <b:Source>
    <b:Tag>The10</b:Tag>
    <b:SourceType>InternetSite</b:SourceType>
    <b:Guid>{847B171D-B7DE-C64C-95F5-374286571D6F}</b:Guid>
    <b:Author>
      <b:Author>
        <b:Corporate>The Economist</b:Corporate>
      </b:Author>
    </b:Author>
    <b:Title>Burgernomics: when the chips are down</b:Title>
    <b:InternetSiteTitle>The Economist</b:InternetSiteTitle>
    <b:URL>www.economist.com/node/16646178</b:URL>
    <b:Year>2010</b:Year>
    <b:Month>07</b:Month>
    <b:Day>22</b:Day>
    <b:YearAccessed>2014</b:YearAccessed>
    <b:MonthAccessed>08</b:MonthAccessed>
    <b:DayAccessed>21</b:DayAccessed>
    <b:RefOrder>132</b:RefOrder>
  </b:Source>
  <b:Source>
    <b:Tag>The11</b:Tag>
    <b:SourceType>InternetSite</b:SourceType>
    <b:Guid>{D1E6174F-4FC4-1640-B167-F7F5FB393F88}</b:Guid>
    <b:Author>
      <b:Author>
        <b:Corporate>The Economist</b:Corporate>
      </b:Author>
    </b:Author>
    <b:Title>Big Mac index: Overcooked, undercooked</b:Title>
    <b:InternetSiteTitle>The Economist</b:InternetSiteTitle>
    <b:URL>www.economist.com/blogs/dailychart/2011/01/big_mac_index</b:URL>
    <b:Year>2011</b:Year>
    <b:Month>01</b:Month>
    <b:Day>28</b:Day>
    <b:YearAccessed>2012</b:YearAccessed>
    <b:MonthAccessed>08</b:MonthAccessed>
    <b:DayAccessed>21</b:DayAccessed>
    <b:RefOrder>133</b:RefOrder>
  </b:Source>
  <b:Source>
    <b:Tag>The12</b:Tag>
    <b:SourceType>InternetSite</b:SourceType>
    <b:Guid>{AA37DBD7-B6D6-984E-A5A4-A42299E86CC5}</b:Guid>
    <b:Author>
      <b:Author>
        <b:Corporate>The Economist</b:Corporate>
      </b:Author>
    </b:Author>
    <b:Title>Daily chart: the Big Mac index</b:Title>
    <b:InternetSiteTitle>The Economist</b:InternetSiteTitle>
    <b:URL>www.economist.com/blogs/graphicdetail/2012/01/daily-chart-3</b:URL>
    <b:Year>2012</b:Year>
    <b:Month>01</b:Month>
    <b:Day>12</b:Day>
    <b:YearAccessed>2014</b:YearAccessed>
    <b:MonthAccessed>08</b:MonthAccessed>
    <b:DayAccessed>21</b:DayAccessed>
    <b:RefOrder>134</b:RefOrder>
  </b:Source>
  <b:Source>
    <b:Tag>Med08</b:Tag>
    <b:SourceType>ArticleInAPeriodical</b:SourceType>
    <b:Guid>{A04ADA16-5978-844F-AEC1-CC40F4533867}</b:Guid>
    <b:Title>Alternative perspectives on marketing and the place brand</b:Title>
    <b:Year>2008</b:Year>
    <b:Author>
      <b:Author>
        <b:NameList>
          <b:Person>
            <b:Last>Medway</b:Last>
            <b:First>Dominic</b:First>
          </b:Person>
          <b:Person>
            <b:Last>Warnaby</b:Last>
            <b:First>Gary</b:First>
          </b:Person>
        </b:NameList>
      </b:Author>
    </b:Author>
    <b:PeriodicalTitle>European Journal of Marketing</b:PeriodicalTitle>
    <b:Volume>42</b:Volume>
    <b:Issue>5/6</b:Issue>
    <b:Pages>641-653</b:Pages>
    <b:RefOrder>153</b:RefOrder>
  </b:Source>
  <b:Source>
    <b:Tag>Chi14</b:Tag>
    <b:SourceType>InternetSite</b:SourceType>
    <b:Guid>{28D6B0E7-0BFE-2843-A17A-FF5CF601DB58}</b:Guid>
    <b:Author>
      <b:Author>
        <b:Corporate>China National Tourism Administration</b:Corporate>
      </b:Author>
    </b:Author>
    <b:Title>Several guidelines of developing and reforming tourism industry</b:Title>
    <b:Year>2014</b:Year>
    <b:Month>08</b:Month>
    <b:Day>21</b:Day>
    <b:InternetSiteTitle>China National Tourism Administration</b:InternetSiteTitle>
    <b:URL>http://www.cnta.com/html/2014-8/2014-8-21-%7B@hur%7D-17-89924.html</b:URL>
    <b:YearAccessed>2014</b:YearAccessed>
    <b:MonthAccessed>08</b:MonthAccessed>
    <b:DayAccessed>22</b:DayAccessed>
    <b:RefOrder>64</b:RefOrder>
  </b:Source>
  <b:Source>
    <b:Tag>Piz97</b:Tag>
    <b:SourceType>ArticleInAPeriodical</b:SourceType>
    <b:Guid>{6FBD31B6-F7A9-F641-B8BA-5CB2D7E1BC9B}</b:Guid>
    <b:Title>Making tourists feel safe: Whose responsibility is it?</b:Title>
    <b:Year>1997</b:Year>
    <b:PeriodicalTitle>Journal of Travel Research</b:PeriodicalTitle>
    <b:Volume>36</b:Volume>
    <b:Issue>1</b:Issue>
    <b:Pages>23-28</b:Pages>
    <b:Author>
      <b:Author>
        <b:NameList>
          <b:Person>
            <b:Last>Pizam</b:Last>
            <b:First>Abraham</b:First>
          </b:Person>
          <b:Person>
            <b:Last>Tarlow</b:Last>
            <b:First>Peter</b:First>
          </b:Person>
          <b:Person>
            <b:Last>Bloom</b:Last>
            <b:First>Jonathan</b:First>
          </b:Person>
        </b:NameList>
      </b:Author>
    </b:Author>
    <b:RefOrder>154</b:RefOrder>
  </b:Source>
  <b:Source>
    <b:Tag>Bru01</b:Tag>
    <b:SourceType>ArticleInAPeriodical</b:SourceType>
    <b:Guid>{DB48AC2B-ED14-AD42-BB0A-099A35AC82AA}</b:Guid>
    <b:Title>Tourism, Crime and the Media</b:Title>
    <b:PeriodicalTitle>Criminal Justice Matters</b:PeriodicalTitle>
    <b:Year>2001</b:Year>
    <b:Volume>43</b:Volume>
    <b:Issue>1</b:Issue>
    <b:Pages>38-39</b:Pages>
    <b:Author>
      <b:Author>
        <b:NameList>
          <b:Person>
            <b:Last>Brunt</b:Last>
            <b:First>Paul</b:First>
          </b:Person>
        </b:NameList>
      </b:Author>
    </b:Author>
    <b:RefOrder>155</b:RefOrder>
  </b:Source>
  <b:Source>
    <b:Tag>Rog02</b:Tag>
    <b:SourceType>ArticleInAPeriodical</b:SourceType>
    <b:Guid>{344C08A6-92AF-6A46-BE65-0F6E3F1440A7}</b:Guid>
    <b:Title>Urban tourism in the developing world: The case of Johannesburg</b:Title>
    <b:PeriodicalTitle>Development Southern Africa</b:PeriodicalTitle>
    <b:Year>2002</b:Year>
    <b:Volume>19</b:Volume>
    <b:Issue>1</b:Issue>
    <b:Pages>169-190</b:Pages>
    <b:Author>
      <b:Author>
        <b:NameList>
          <b:Person>
            <b:Last>Rogerson</b:Last>
            <b:First>Christian</b:First>
          </b:Person>
        </b:NameList>
      </b:Author>
    </b:Author>
    <b:RefOrder>121</b:RefOrder>
  </b:Source>
  <b:Source>
    <b:Tag>Fer99</b:Tag>
    <b:SourceType>ArticleInAPeriodical</b:SourceType>
    <b:Guid>{4BED98B0-DA90-AF40-8763-6C3A747B5C33}</b:Guid>
    <b:Title>Crime: A threat to tourism in South Africa</b:Title>
    <b:PeriodicalTitle>Tourism Geographies</b:PeriodicalTitle>
    <b:Year>1999</b:Year>
    <b:Volume>1</b:Volume>
    <b:Issue>3</b:Issue>
    <b:Pages>313-324</b:Pages>
    <b:Author>
      <b:Author>
        <b:NameList>
          <b:Person>
            <b:Last>Ferreira</b:Last>
            <b:First>Sanette</b:First>
          </b:Person>
        </b:NameList>
      </b:Author>
    </b:Author>
    <b:RefOrder>119</b:RefOrder>
  </b:Source>
  <b:Source>
    <b:Tag>Sat96</b:Tag>
    <b:SourceType>Report</b:SourceType>
    <b:Guid>{CD02D5C6-2508-964D-91EE-03D50DAC8881}</b:Guid>
    <b:Author>
      <b:Author>
        <b:Corporate>Satour (South African Tourism Board)</b:Corporate>
      </b:Author>
    </b:Author>
    <b:Title>Foreign Visitor Statistics</b:Title>
    <b:Publisher>RSA Government Printer</b:Publisher>
    <b:City>Pretoria</b:City>
    <b:Year>1996</b:Year>
    <b:RefOrder>156</b:RefOrder>
  </b:Source>
  <b:Source>
    <b:Tag>Gla95</b:Tag>
    <b:SourceType>JournalArticle</b:SourceType>
    <b:Guid>{179039EE-FF1D-844E-A766-AF2F7E304036}</b:Guid>
    <b:Title>Crime in South Africa: what police statistics tell us</b:Title>
    <b:Year>1995</b:Year>
    <b:Pages>19-21</b:Pages>
    <b:Month>October/November</b:Month>
    <b:Author>
      <b:Author>
        <b:NameList>
          <b:Person>
            <b:Last>Glanz</b:Last>
            <b:First>L</b:First>
          </b:Person>
        </b:NameList>
      </b:Author>
    </b:Author>
    <b:JournalName>HSRC Bullentin</b:JournalName>
    <b:RefOrder>118</b:RefOrder>
  </b:Source>
  <b:Source>
    <b:Tag>Fer00</b:Tag>
    <b:SourceType>JournalArticle</b:SourceType>
    <b:Guid>{AD85DF02-01FB-3D44-9F6A-35B7D1524545}</b:Guid>
    <b:Title>Crime and tourism in South Africa: International tourists perception and risk</b:Title>
    <b:JournalName>South African Geographical Journal</b:JournalName>
    <b:Year>2000</b:Year>
    <b:Volume>82</b:Volume>
    <b:Issue>2</b:Issue>
    <b:Pages>80-85</b:Pages>
    <b:Author>
      <b:Author>
        <b:NameList>
          <b:Person>
            <b:Last>Ferreira</b:Last>
            <b:First>S</b:First>
          </b:Person>
          <b:Person>
            <b:Last>Harmse</b:Last>
            <b:First>A</b:First>
          </b:Person>
        </b:NameList>
      </b:Author>
    </b:Author>
    <b:RefOrder>123</b:RefOrder>
  </b:Source>
  <b:Source>
    <b:Tag>All02</b:Tag>
    <b:SourceType>ArticleInAPeriodical</b:SourceType>
    <b:Guid>{5388E675-4D21-8040-970C-A7898AAC2D5C}</b:Guid>
    <b:Title>Race, crime and social exclusion: A qualitative study of white women's fear of crime in Johannesburg</b:Title>
    <b:Year>2002</b:Year>
    <b:Volume>13</b:Volume>
    <b:Issue>3</b:Issue>
    <b:Pages>53-79</b:Pages>
    <b:PeriodicalTitle>Urban Forum</b:PeriodicalTitle>
    <b:Author>
      <b:Author>
        <b:NameList>
          <b:Person>
            <b:Last>Allen</b:Last>
            <b:First>Danielle</b:First>
          </b:Person>
        </b:NameList>
      </b:Author>
    </b:Author>
    <b:RefOrder>120</b:RefOrder>
  </b:Source>
  <b:Source>
    <b:Tag>Job14</b:Tag>
    <b:SourceType>InternetSite</b:SourceType>
    <b:Guid>{57CE0420-00F2-174B-BB0B-1A8BCB1DD445}</b:Guid>
    <b:Author>
      <b:Author>
        <b:Corporate>Joburg Tourism</b:Corporate>
      </b:Author>
    </b:Author>
    <b:Title>City of Joburg</b:Title>
    <b:Year>2014</b:Year>
    <b:InternetSiteTitle>Welcome to Joburg</b:InternetSiteTitle>
    <b:URL>http://www.joburgtourism.com/about-joburg-tourism/city-of-joburg</b:URL>
    <b:YearAccessed>2014</b:YearAccessed>
    <b:RefOrder>122</b:RefOrder>
  </b:Source>
  <b:Source>
    <b:Tag>Bru00</b:Tag>
    <b:SourceType>ArticleInAPeriodical</b:SourceType>
    <b:Guid>{7163DE16-640F-DE43-BD80-3560D99575BA}</b:Guid>
    <b:Title>Tourist victimisation and the fear of crime on holiday</b:Title>
    <b:PeriodicalTitle>Tourism Management</b:PeriodicalTitle>
    <b:Year>2000</b:Year>
    <b:Volume>21</b:Volume>
    <b:Issue>4</b:Issue>
    <b:Pages>417-424</b:Pages>
    <b:Author>
      <b:Author>
        <b:NameList>
          <b:Person>
            <b:Last>Brunt</b:Last>
            <b:First>Paul</b:First>
          </b:Person>
          <b:Person>
            <b:Last>Mawby</b:Last>
            <b:First>Rob</b:First>
          </b:Person>
          <b:Person>
            <b:Last>Hambly</b:Last>
            <b:First>Zoe</b:First>
          </b:Person>
        </b:NameList>
      </b:Author>
    </b:Author>
    <b:RefOrder>67</b:RefOrder>
  </b:Source>
  <b:Source>
    <b:Tag>Buc14</b:Tag>
    <b:SourceType>ArticleInAPeriodical</b:SourceType>
    <b:Guid>{A80D144D-977C-1146-B318-E4CC766273F1}</b:Guid>
    <b:Title>Composition of PM2.5 and PM1 on high and low pollution even days and its relation to indoor air quality in a home for th elderly</b:Title>
    <b:PeriodicalTitle>Science of The Total Environment</b:PeriodicalTitle>
    <b:Year>2014</b:Year>
    <b:Month>August</b:Month>
    <b:Day>15</b:Day>
    <b:Volume>490</b:Volume>
    <b:Pages>134-143</b:Pages>
    <b:Author>
      <b:Author>
        <b:NameList>
          <b:Person>
            <b:Last>Buczynska</b:Last>
            <b:First>Anna</b:First>
          </b:Person>
          <b:Person>
            <b:Last>Krata</b:Last>
            <b:First>Agnieszka</b:First>
          </b:Person>
          <b:Person>
            <b:Last>van Grieken</b:Last>
            <b:First>Rene</b:First>
          </b:Person>
          <b:Person>
            <b:Last>Brown</b:Last>
            <b:First>Andrew</b:First>
          </b:Person>
          <b:Person>
            <b:Last>Polezer</b:Last>
            <b:First>Gabriela</b:First>
          </b:Person>
          <b:Person>
            <b:Last>de Wael</b:Last>
            <b:First>Karolien</b:First>
          </b:Person>
          <b:Person>
            <b:Last>Potgieter-Vermaak</b:Last>
            <b:First>Sanja</b:First>
          </b:Person>
        </b:NameList>
      </b:Author>
    </b:Author>
    <b:RefOrder>157</b:RefOrder>
  </b:Source>
  <b:Source>
    <b:Tag>YeB03</b:Tag>
    <b:SourceType>ArticleInAPeriodical</b:SourceType>
    <b:Guid>{B490D4E3-2743-6E4F-BA00-75A2E4D114DE}</b:Guid>
    <b:Title>Concentration and chemical composition of PM2.5 in Shanghai for a 1-year period</b:Title>
    <b:PeriodicalTitle>Atmospheric Environment</b:PeriodicalTitle>
    <b:Year>2003</b:Year>
    <b:Volume>37</b:Volume>
    <b:Pages>499-510</b:Pages>
    <b:Author>
      <b:Author>
        <b:NameList>
          <b:Person>
            <b:Last>Ye</b:Last>
            <b:First>Boming</b:First>
          </b:Person>
          <b:Person>
            <b:Last>Ji</b:Last>
            <b:First>Xueli</b:First>
          </b:Person>
          <b:Person>
            <b:Last>Yang</b:Last>
            <b:First>Haizhen</b:First>
          </b:Person>
          <b:Person>
            <b:Last>Yao</b:Last>
            <b:First>Xiaohong</b:First>
          </b:Person>
          <b:Person>
            <b:Last>Chan</b:Last>
            <b:First>Chak</b:First>
          </b:Person>
          <b:Person>
            <b:Last>Cadle</b:Last>
            <b:First>Steven</b:First>
          </b:Person>
          <b:Person>
            <b:Last>Chan</b:Last>
            <b:First>Tai</b:First>
          </b:Person>
          <b:Person>
            <b:Last>Mulawa</b:Last>
            <b:First>Patricia</b:First>
          </b:Person>
        </b:NameList>
      </b:Author>
    </b:Author>
    <b:RefOrder>158</b:RefOrder>
  </b:Source>
  <b:Source>
    <b:Tag>Che14</b:Tag>
    <b:SourceType>ArticleInAPeriodical</b:SourceType>
    <b:Guid>{ADB8D5B9-5CE8-3B46-868D-676000E7C5F6}</b:Guid>
    <b:Title>The influence of governmental mitigation measures on concentration characteristics of PM 2.5 in Beijing</b:Title>
    <b:PeriodicalTitle>Science of the Total Environment</b:PeriodicalTitle>
    <b:Year>2014</b:Year>
    <b:Volume>490</b:Volume>
    <b:Pages>647-658</b:Pages>
    <b:Author>
      <b:Author>
        <b:NameList>
          <b:Person>
            <b:Last>Chen</b:Last>
            <b:First>Yuan</b:First>
          </b:Person>
          <b:Person>
            <b:Last>Schleicher</b:Last>
            <b:First>Nina</b:First>
          </b:Person>
          <b:Person>
            <b:Last>Chen</b:Last>
            <b:First>Yizhen</b:First>
          </b:Person>
          <b:Person>
            <b:Last>Chai</b:Last>
            <b:First>Fahe</b:First>
          </b:Person>
          <b:Person>
            <b:Last>Norra</b:Last>
            <b:First>Stefan</b:First>
          </b:Person>
        </b:NameList>
      </b:Author>
    </b:Author>
    <b:RefOrder>72</b:RefOrder>
  </b:Source>
  <b:Source>
    <b:Tag>Tan14</b:Tag>
    <b:SourceType>ArticleInAPeriodical</b:SourceType>
    <b:Guid>{6733FB01-5C2D-9040-8E56-F710A7C46580}</b:Guid>
    <b:Title>Source of atmospheric heavy metals in winter in Foshan, China</b:Title>
    <b:PeriodicalTitle>Science of The Total Environment</b:PeriodicalTitle>
    <b:Year>2014</b:Year>
    <b:Pages>262-270</b:Pages>
    <b:Author>
      <b:Author>
        <b:NameList>
          <b:Person>
            <b:Last>Tan</b:Last>
            <b:First>Jihua</b:First>
          </b:Person>
          <b:Person>
            <b:Last>Duan</b:Last>
            <b:First>Jingchun</b:First>
          </b:Person>
          <b:Person>
            <b:Last>Ma</b:Last>
            <b:First>Yongliang</b:First>
          </b:Person>
          <b:Person>
            <b:Last>Yang</b:Last>
            <b:First>Fumo</b:First>
          </b:Person>
          <b:Person>
            <b:Last>Cheng</b:Last>
            <b:First>Yuan</b:First>
          </b:Person>
          <b:Person>
            <b:Last>He</b:Last>
            <b:First>Kebin</b:First>
          </b:Person>
          <b:Person>
            <b:Last>Yu</b:Last>
            <b:First>Yongchang</b:First>
          </b:Person>
          <b:Person>
            <b:Last>Wang</b:Last>
            <b:First>Jiewen</b:First>
          </b:Person>
        </b:NameList>
      </b:Author>
    </b:Author>
    <b:RefOrder>159</b:RefOrder>
  </b:Source>
  <b:Source>
    <b:Tag>MaY08</b:Tag>
    <b:SourceType>ArticleInAPeriodical</b:SourceType>
    <b:Guid>{EA9BCD7B-7E8F-F240-AA30-889D60A52DF3}</b:Guid>
    <b:Title>A study on tourists' behavior of inbound international visitors in China</b:Title>
    <b:Year>2008</b:Year>
    <b:Volume>100</b:Volume>
    <b:Pages>82-105</b:Pages>
    <b:Author>
      <b:Author>
        <b:NameList>
          <b:Person>
            <b:Last>Ma</b:Last>
            <b:First>Yaofeng</b:First>
          </b:Person>
          <b:Person>
            <b:Last>Zhang</b:Last>
            <b:First>Youyin</b:First>
          </b:Person>
          <b:Person>
            <b:Last>Bai</b:Last>
            <b:First>Kai</b:First>
          </b:Person>
          <b:Person>
            <b:Last>Li</b:Last>
            <b:First>Junyi</b:First>
          </b:Person>
          <b:Person>
            <b:Last>Cheng</b:Last>
            <b:First>Wei</b:First>
          </b:Person>
          <b:Person>
            <b:Last>Liu</b:Last>
            <b:First>Hongying</b:First>
          </b:Person>
        </b:NameList>
      </b:Author>
    </b:Author>
    <b:PeriodicalTitle>Human Geography</b:PeriodicalTitle>
    <b:Issue>2</b:Issue>
    <b:RefOrder>54</b:RefOrder>
  </b:Source>
  <b:Source>
    <b:Tag>Mal08</b:Tag>
    <b:SourceType>DocumentFromInternetSite</b:SourceType>
    <b:Guid>{B363DD66-3A3C-6B4A-AE6D-F5E37BBF62EE}</b:Guid>
    <b:Title>Gross Domestic Product by Metropolitan Area</b:Title>
    <b:URL>http://www.bea.gov/scb/pdf/2008/10%20October/1008_gdp-metro.pdf</b:URL>
    <b:Year>2008</b:Year>
    <b:YearAccessed>2014</b:YearAccessed>
    <b:Author>
      <b:Author>
        <b:NameList>
          <b:Person>
            <b:Last>Malagon</b:Last>
            <b:First>Christian</b:First>
          </b:Person>
          <b:Person>
            <b:Last>Mclnerney</b:Last>
            <b:First>Timothy</b:First>
          </b:Person>
          <b:Person>
            <b:Last>Panek</b:Last>
            <b:First>Sharon</b:First>
          </b:Person>
        </b:NameList>
      </b:Author>
    </b:Author>
    <b:RefOrder>109</b:RefOrder>
  </b:Source>
  <b:Source>
    <b:Tag>Wan14</b:Tag>
    <b:SourceType>ArticleInAPeriodical</b:SourceType>
    <b:Guid>{B9630778-97F8-5641-AE59-7F60E1509AF3}</b:Guid>
    <b:Title>Severe haze e[osodes and seriously polluted fog water in Ji'nan, China</b:Title>
    <b:PeriodicalTitle>Science of The Total Environment</b:PeriodicalTitle>
    <b:Year>2014</b:Year>
    <b:Volume>293</b:Volume>
    <b:Pages>133-137</b:Pages>
    <b:Author>
      <b:Author>
        <b:NameList>
          <b:Person>
            <b:Last>Wang</b:Last>
            <b:First>Xinfeng</b:First>
          </b:Person>
          <b:Person>
            <b:Last>Chen</b:Last>
            <b:First>Jianmin</b:First>
          </b:Person>
          <b:Person>
            <b:Last>Sun</b:Last>
            <b:First>Jianfeng</b:First>
          </b:Person>
          <b:Person>
            <b:Last>Li</b:Last>
            <b:First>Weijun</b:First>
          </b:Person>
          <b:Person>
            <b:Last>Yang</b:Last>
            <b:First>Lingxiao</b:First>
          </b:Person>
          <b:Person>
            <b:Last>Wen</b:Last>
            <b:First>Liang</b:First>
          </b:Person>
          <b:Person>
            <b:Last>Wang</b:Last>
            <b:First>Wenxing</b:First>
          </b:Person>
          <b:Person>
            <b:Last>Wang</b:Last>
            <b:First>Xinming</b:First>
          </b:Person>
          <b:Person>
            <b:Last>Collet Jr.</b:Last>
            <b:First>Jefferey</b:First>
          </b:Person>
          <b:Person>
            <b:Last>Shi</b:Last>
            <b:First>Yang</b:First>
          </b:Person>
          <b:Person>
            <b:Last>Zhang</b:Last>
            <b:First>Qingzhu</b:First>
          </b:Person>
          <b:Person>
            <b:Last>Hu</b:Last>
            <b:First>Jingtian</b:First>
          </b:Person>
          <b:Person>
            <b:Last>Yao</b:Last>
            <b:First>Lan</b:First>
          </b:Person>
          <b:Person>
            <b:Last>Zhu</b:Last>
            <b:First>Yanhong</b:First>
          </b:Person>
          <b:Person>
            <b:Last>Sui</b:Last>
            <b:First>Xiao</b:First>
          </b:Person>
          <b:Person>
            <b:Last>Sun</b:Last>
            <b:First>Xiaomin</b:First>
          </b:Person>
          <b:Person>
            <b:Last>Mellouki</b:Last>
            <b:First>Abdelwahid</b:First>
          </b:Person>
        </b:NameList>
      </b:Author>
    </b:Author>
    <b:RefOrder>160</b:RefOrder>
  </b:Source>
  <b:Source>
    <b:Tag>Don07</b:Tag>
    <b:SourceType>ArticleInAPeriodical</b:SourceType>
    <b:Guid>{8C11A17B-B0F2-EA43-A5D4-791D28A11AF3}</b:Guid>
    <b:Title>Crime, perceptions and touristic decisionmaking: some empirical evidence and prospects for the 2010 World Cup</b:Title>
    <b:Year>2007</b:Year>
    <b:PeriodicalTitle>Politikon: South African Journal of Political Studies</b:PeriodicalTitle>
    <b:Volume>34</b:Volume>
    <b:Issue>3</b:Issue>
    <b:Pages>353-371</b:Pages>
    <b:Author>
      <b:Author>
        <b:NameList>
          <b:Person>
            <b:Last>Donaldson</b:Last>
            <b:First>Ronnie</b:First>
          </b:Person>
          <b:Person>
            <b:Last>Ferreira</b:Last>
            <b:First>Sanette</b:First>
          </b:Person>
        </b:NameList>
      </b:Author>
    </b:Author>
    <b:RefOrder>124</b:RefOrder>
  </b:Source>
  <b:Source>
    <b:Tag>Geo12</b:Tag>
    <b:SourceType>ArticleInAPeriodical</b:SourceType>
    <b:Guid>{D76D57F1-BBA5-2E4D-A83F-1387E51D9EDB}</b:Guid>
    <b:Title>International tourists' perceptions of crime-risk and their future travel intentions during the 2010 Fifa World Cup in South Africa</b:Title>
    <b:PeriodicalTitle>Journal of Sport &amp; Tourism</b:PeriodicalTitle>
    <b:Year>2012</b:Year>
    <b:Volume>17</b:Volume>
    <b:Issue>3</b:Issue>
    <b:Pages>201-223</b:Pages>
    <b:Author>
      <b:Author>
        <b:NameList>
          <b:Person>
            <b:Last>George</b:Last>
            <b:First>Richard</b:First>
          </b:Person>
          <b:Person>
            <b:Last>Swart</b:Last>
            <b:First>Kamilla</b:First>
          </b:Person>
        </b:NameList>
      </b:Author>
    </b:Author>
    <b:RefOrder>125</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BD1B826-7572-4383-9879-D58FE9F33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69</Pages>
  <Words>28277</Words>
  <Characters>161181</Characters>
  <Application>Microsoft Office Word</Application>
  <DocSecurity>0</DocSecurity>
  <Lines>1343</Lines>
  <Paragraphs>378</Paragraphs>
  <ScaleCrop>false</ScaleCrop>
  <HeadingPairs>
    <vt:vector size="2" baseType="variant">
      <vt:variant>
        <vt:lpstr>Title</vt:lpstr>
      </vt:variant>
      <vt:variant>
        <vt:i4>1</vt:i4>
      </vt:variant>
    </vt:vector>
  </HeadingPairs>
  <TitlesOfParts>
    <vt:vector size="1" baseType="lpstr">
      <vt:lpstr/>
    </vt:vector>
  </TitlesOfParts>
  <Company>微软中国</Company>
  <LinksUpToDate>false</LinksUpToDate>
  <CharactersWithSpaces>189080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“Invisible Cities” – Jeopardized International Tourism of Chinese Cities under the Impact of Air Pollution</dc:title>
  <dc:creator>Wang, Z.</dc:creator>
  <cp:lastModifiedBy>Nita Ramsaransing</cp:lastModifiedBy>
  <cp:revision>2</cp:revision>
  <cp:lastPrinted>2014-08-26T09:48:00Z</cp:lastPrinted>
  <dcterms:created xsi:type="dcterms:W3CDTF">2014-08-26T10:56:00Z</dcterms:created>
  <dcterms:modified xsi:type="dcterms:W3CDTF">2014-08-26T10:56:00Z</dcterms:modified>
</cp:coreProperties>
</file>